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CFB6A" w14:textId="4738A20E" w:rsidR="0004569A" w:rsidRDefault="0004569A" w:rsidP="0004569A">
      <w:pPr>
        <w:spacing w:line="360" w:lineRule="auto"/>
        <w:jc w:val="center"/>
        <w:rPr>
          <w:rFonts w:ascii="Arial" w:hAnsi="Arial" w:cs="Arial"/>
          <w:b/>
          <w:sz w:val="28"/>
          <w:szCs w:val="28"/>
        </w:rPr>
      </w:pPr>
      <w:r w:rsidRPr="00987765">
        <w:rPr>
          <w:rFonts w:ascii="Arial" w:hAnsi="Arial" w:cs="Arial"/>
          <w:b/>
          <w:sz w:val="28"/>
          <w:szCs w:val="28"/>
        </w:rPr>
        <w:t>OBJAŚNIENIA DO WYKONANIA DOCHODÓW</w:t>
      </w:r>
    </w:p>
    <w:p w14:paraId="62ADD76A" w14:textId="77777777" w:rsidR="0004569A" w:rsidRPr="001A732D" w:rsidRDefault="0004569A" w:rsidP="0004569A">
      <w:pPr>
        <w:spacing w:line="360" w:lineRule="auto"/>
        <w:jc w:val="center"/>
        <w:rPr>
          <w:rFonts w:ascii="Arial" w:hAnsi="Arial" w:cs="Arial"/>
          <w:b/>
          <w:sz w:val="2"/>
          <w:szCs w:val="2"/>
        </w:rPr>
      </w:pPr>
    </w:p>
    <w:p w14:paraId="6C85C941" w14:textId="77777777" w:rsidR="0004569A" w:rsidRPr="00C627B2" w:rsidRDefault="0004569A" w:rsidP="0004569A">
      <w:pPr>
        <w:keepNext/>
        <w:keepLines/>
        <w:spacing w:before="240" w:after="0" w:line="360" w:lineRule="auto"/>
        <w:outlineLvl w:val="0"/>
        <w:rPr>
          <w:rFonts w:ascii="Arial" w:eastAsiaTheme="majorEastAsia" w:hAnsi="Arial" w:cs="Arial"/>
          <w:b/>
          <w:sz w:val="24"/>
          <w:szCs w:val="32"/>
        </w:rPr>
      </w:pPr>
      <w:r w:rsidRPr="00C627B2">
        <w:rPr>
          <w:rFonts w:ascii="Arial" w:eastAsiaTheme="majorEastAsia" w:hAnsi="Arial" w:cs="Arial"/>
          <w:b/>
          <w:sz w:val="24"/>
          <w:szCs w:val="32"/>
        </w:rPr>
        <w:t>DZIAŁ 010 – ROLNICTWO I ŁOWIECTWO</w:t>
      </w:r>
    </w:p>
    <w:p w14:paraId="6386A1D8" w14:textId="77777777" w:rsidR="0004569A" w:rsidRPr="00C627B2" w:rsidRDefault="0004569A" w:rsidP="0004569A">
      <w:pPr>
        <w:suppressAutoHyphens/>
        <w:autoSpaceDN w:val="0"/>
        <w:spacing w:after="0" w:line="360" w:lineRule="auto"/>
        <w:jc w:val="both"/>
        <w:textAlignment w:val="baseline"/>
        <w:rPr>
          <w:rFonts w:ascii="Arial" w:eastAsia="Calibri" w:hAnsi="Arial" w:cs="Arial"/>
          <w:bCs/>
          <w:sz w:val="24"/>
          <w:szCs w:val="24"/>
          <w:lang w:eastAsia="pl-PL"/>
        </w:rPr>
      </w:pPr>
      <w:r w:rsidRPr="00C627B2">
        <w:rPr>
          <w:rFonts w:ascii="Arial" w:eastAsia="Calibri" w:hAnsi="Arial" w:cs="Arial"/>
          <w:sz w:val="24"/>
          <w:szCs w:val="24"/>
          <w:lang w:eastAsia="pl-PL"/>
        </w:rPr>
        <w:t>Planowane</w:t>
      </w:r>
      <w:r w:rsidRPr="00C627B2">
        <w:rPr>
          <w:rFonts w:ascii="Arial" w:eastAsia="Calibri" w:hAnsi="Arial" w:cs="Arial"/>
          <w:bCs/>
          <w:sz w:val="24"/>
          <w:szCs w:val="24"/>
          <w:lang w:eastAsia="pl-PL"/>
        </w:rPr>
        <w:t xml:space="preserve"> dochody bieżące w kwocie 25.211.564,- zł zostały zrealizowane </w:t>
      </w:r>
      <w:r w:rsidRPr="00C627B2">
        <w:rPr>
          <w:rFonts w:ascii="Arial" w:eastAsia="Calibri" w:hAnsi="Arial" w:cs="Arial"/>
          <w:bCs/>
          <w:sz w:val="24"/>
          <w:szCs w:val="24"/>
          <w:lang w:eastAsia="pl-PL"/>
        </w:rPr>
        <w:br/>
        <w:t>w wysokości 45.872.779,61 zł, tj. 181,95% planu i dotyczyły:</w:t>
      </w:r>
    </w:p>
    <w:p w14:paraId="3EFBD694" w14:textId="77777777" w:rsidR="0004569A" w:rsidRPr="00C627B2" w:rsidRDefault="0004569A" w:rsidP="002079C1">
      <w:pPr>
        <w:numPr>
          <w:ilvl w:val="0"/>
          <w:numId w:val="651"/>
        </w:numPr>
        <w:suppressAutoHyphens/>
        <w:autoSpaceDN w:val="0"/>
        <w:spacing w:after="0" w:line="360" w:lineRule="auto"/>
        <w:ind w:left="284" w:hanging="284"/>
        <w:jc w:val="both"/>
        <w:textAlignment w:val="baseline"/>
        <w:rPr>
          <w:rFonts w:ascii="Arial" w:eastAsia="Calibri" w:hAnsi="Arial" w:cs="Arial"/>
          <w:sz w:val="24"/>
          <w:szCs w:val="24"/>
          <w:lang w:eastAsia="pl-PL"/>
        </w:rPr>
      </w:pPr>
      <w:r w:rsidRPr="00C627B2">
        <w:rPr>
          <w:rFonts w:ascii="Arial" w:eastAsia="Times New Roman" w:hAnsi="Arial" w:cs="Arial"/>
          <w:bCs/>
          <w:sz w:val="24"/>
          <w:szCs w:val="24"/>
          <w:lang w:eastAsia="pl-PL"/>
        </w:rPr>
        <w:t>dotacji celowych z budżetu państwa na zadania bieżące z zakresu administracji rządowej w kwocie 3.595.590,46 zł, z tego na:</w:t>
      </w:r>
    </w:p>
    <w:p w14:paraId="5E63AFF3" w14:textId="77777777" w:rsidR="0004569A" w:rsidRPr="00C627B2" w:rsidRDefault="0004569A" w:rsidP="002079C1">
      <w:pPr>
        <w:numPr>
          <w:ilvl w:val="0"/>
          <w:numId w:val="652"/>
        </w:numPr>
        <w:suppressAutoHyphens/>
        <w:autoSpaceDN w:val="0"/>
        <w:spacing w:after="0" w:line="360" w:lineRule="auto"/>
        <w:ind w:left="567" w:hanging="283"/>
        <w:jc w:val="both"/>
        <w:textAlignment w:val="baseline"/>
        <w:rPr>
          <w:rFonts w:ascii="Arial" w:eastAsia="Calibri" w:hAnsi="Arial" w:cs="Arial"/>
          <w:sz w:val="24"/>
          <w:szCs w:val="24"/>
          <w:lang w:eastAsia="pl-PL"/>
        </w:rPr>
      </w:pPr>
      <w:r w:rsidRPr="00C627B2">
        <w:rPr>
          <w:rFonts w:ascii="Arial" w:eastAsia="Times New Roman" w:hAnsi="Arial" w:cs="Arial"/>
          <w:sz w:val="24"/>
          <w:szCs w:val="24"/>
          <w:lang w:eastAsia="pl-PL"/>
        </w:rPr>
        <w:t>wypłatę odszkodowań za szkody wyrządzone w uprawach rolnych przez zwierzęta łowne na obszarach niewchodzących w skład obwodów łowieckich – 3.266.997,46 zł (rozdz. 01095 § 2210),</w:t>
      </w:r>
    </w:p>
    <w:p w14:paraId="3161E25B" w14:textId="77777777" w:rsidR="0004569A" w:rsidRPr="00C627B2" w:rsidRDefault="0004569A" w:rsidP="002079C1">
      <w:pPr>
        <w:numPr>
          <w:ilvl w:val="0"/>
          <w:numId w:val="652"/>
        </w:numPr>
        <w:suppressAutoHyphens/>
        <w:autoSpaceDN w:val="0"/>
        <w:spacing w:after="0" w:line="360" w:lineRule="auto"/>
        <w:ind w:left="567" w:hanging="283"/>
        <w:jc w:val="both"/>
        <w:textAlignment w:val="baseline"/>
        <w:rPr>
          <w:rFonts w:ascii="Arial" w:eastAsia="Calibri" w:hAnsi="Arial" w:cs="Arial"/>
          <w:sz w:val="24"/>
          <w:szCs w:val="24"/>
          <w:lang w:eastAsia="pl-PL"/>
        </w:rPr>
      </w:pPr>
      <w:r w:rsidRPr="00C627B2">
        <w:rPr>
          <w:rFonts w:ascii="Arial" w:eastAsia="Times New Roman" w:hAnsi="Arial" w:cs="Arial"/>
          <w:sz w:val="24"/>
          <w:szCs w:val="24"/>
          <w:lang w:eastAsia="pl-PL"/>
        </w:rPr>
        <w:t>sfinansowanie kosztów zadań z zakresu rolnictwa przejętych od administracji rządowej w związku ze zmianami w podziale zadań i kompetencji administracji terenowej – 328.593,00 zł (rozdz. 01095 § 2210),</w:t>
      </w:r>
    </w:p>
    <w:p w14:paraId="1335982D" w14:textId="77777777" w:rsidR="0004569A" w:rsidRPr="00C627B2" w:rsidRDefault="0004569A" w:rsidP="002079C1">
      <w:pPr>
        <w:numPr>
          <w:ilvl w:val="0"/>
          <w:numId w:val="651"/>
        </w:numPr>
        <w:suppressAutoHyphens/>
        <w:autoSpaceDN w:val="0"/>
        <w:spacing w:after="0" w:line="360" w:lineRule="auto"/>
        <w:ind w:left="284" w:hanging="284"/>
        <w:jc w:val="both"/>
        <w:textAlignment w:val="baseline"/>
        <w:rPr>
          <w:rFonts w:ascii="Arial" w:eastAsia="Calibri" w:hAnsi="Arial" w:cs="Arial"/>
          <w:sz w:val="24"/>
          <w:szCs w:val="24"/>
          <w:lang w:eastAsia="pl-PL"/>
        </w:rPr>
      </w:pPr>
      <w:r w:rsidRPr="00C627B2">
        <w:rPr>
          <w:rFonts w:ascii="Arial" w:eastAsia="Times New Roman" w:hAnsi="Arial" w:cs="Arial"/>
          <w:bCs/>
          <w:sz w:val="24"/>
          <w:szCs w:val="24"/>
          <w:lang w:eastAsia="pl-PL"/>
        </w:rPr>
        <w:t>dotacji celowej z budżetu państwa na finansowanie i współfinansowanie wydatków objętych Pomocą Techniczną Programu Rozwoju Obszarów Wiejskich na lata 2014-2020 w kwocie 8.</w:t>
      </w:r>
      <w:r>
        <w:rPr>
          <w:rFonts w:ascii="Arial" w:eastAsia="Times New Roman" w:hAnsi="Arial" w:cs="Arial"/>
          <w:bCs/>
          <w:sz w:val="24"/>
          <w:szCs w:val="24"/>
          <w:lang w:eastAsia="pl-PL"/>
        </w:rPr>
        <w:t>5</w:t>
      </w:r>
      <w:r w:rsidRPr="00C627B2">
        <w:rPr>
          <w:rFonts w:ascii="Arial" w:eastAsia="Times New Roman" w:hAnsi="Arial" w:cs="Arial"/>
          <w:bCs/>
          <w:sz w:val="24"/>
          <w:szCs w:val="24"/>
          <w:lang w:eastAsia="pl-PL"/>
        </w:rPr>
        <w:t>27.355,63 zł (rozdz. 01041 § 2058 – 5.425.954,01 zł, § 2059 – 3.101.401,62 zł),</w:t>
      </w:r>
    </w:p>
    <w:p w14:paraId="0A1BA508" w14:textId="77777777" w:rsidR="0004569A" w:rsidRPr="00C627B2" w:rsidRDefault="0004569A" w:rsidP="002079C1">
      <w:pPr>
        <w:numPr>
          <w:ilvl w:val="0"/>
          <w:numId w:val="651"/>
        </w:numPr>
        <w:suppressAutoHyphens/>
        <w:autoSpaceDN w:val="0"/>
        <w:spacing w:after="0" w:line="360" w:lineRule="auto"/>
        <w:ind w:left="284" w:hanging="284"/>
        <w:jc w:val="both"/>
        <w:textAlignment w:val="baseline"/>
        <w:rPr>
          <w:rFonts w:ascii="Arial" w:eastAsia="Calibri" w:hAnsi="Arial" w:cs="Arial"/>
          <w:sz w:val="24"/>
          <w:szCs w:val="24"/>
          <w:lang w:eastAsia="pl-PL"/>
        </w:rPr>
      </w:pPr>
      <w:r w:rsidRPr="00C627B2">
        <w:rPr>
          <w:rFonts w:ascii="Arial" w:eastAsia="Calibri" w:hAnsi="Arial" w:cs="Arial"/>
          <w:sz w:val="24"/>
          <w:szCs w:val="24"/>
          <w:lang w:eastAsia="pl-PL"/>
        </w:rPr>
        <w:t>zwrotu przez  Powiat Leski – Partnera Krajowego Sekretariatu Obszarów Wiejskich dotacji pobranej w nadmiernej wysokości w kwocie 60,48 zł (rozdz. 01041 § 2918 – 38,48 zł, § 2919 – 22,00 zł),</w:t>
      </w:r>
    </w:p>
    <w:p w14:paraId="6196DD99" w14:textId="77777777" w:rsidR="0004569A" w:rsidRPr="00C627B2" w:rsidRDefault="0004569A" w:rsidP="002079C1">
      <w:pPr>
        <w:numPr>
          <w:ilvl w:val="0"/>
          <w:numId w:val="651"/>
        </w:numPr>
        <w:suppressAutoHyphens/>
        <w:autoSpaceDN w:val="0"/>
        <w:spacing w:after="0" w:line="360" w:lineRule="auto"/>
        <w:ind w:left="284" w:hanging="284"/>
        <w:jc w:val="both"/>
        <w:textAlignment w:val="baseline"/>
        <w:rPr>
          <w:rFonts w:ascii="Arial" w:eastAsia="Calibri" w:hAnsi="Arial" w:cs="Arial"/>
          <w:sz w:val="24"/>
          <w:szCs w:val="24"/>
          <w:lang w:eastAsia="pl-PL"/>
        </w:rPr>
      </w:pPr>
      <w:r w:rsidRPr="00C627B2">
        <w:rPr>
          <w:rFonts w:ascii="Arial" w:eastAsia="Times New Roman" w:hAnsi="Arial" w:cs="Arial"/>
          <w:bCs/>
          <w:sz w:val="24"/>
          <w:szCs w:val="24"/>
          <w:lang w:eastAsia="pl-PL"/>
        </w:rPr>
        <w:t>wpływów z tytułu opłat za wyłączenie z produkcji gruntów rolnych w kwocie 16.588.626,15 zł (rozdz. 01042 § 0690),</w:t>
      </w:r>
    </w:p>
    <w:p w14:paraId="73C03189" w14:textId="77777777" w:rsidR="0004569A" w:rsidRPr="00C627B2" w:rsidRDefault="0004569A" w:rsidP="002079C1">
      <w:pPr>
        <w:numPr>
          <w:ilvl w:val="0"/>
          <w:numId w:val="651"/>
        </w:numPr>
        <w:suppressAutoHyphens/>
        <w:autoSpaceDN w:val="0"/>
        <w:spacing w:after="0" w:line="360" w:lineRule="auto"/>
        <w:ind w:left="284" w:hanging="284"/>
        <w:jc w:val="both"/>
        <w:textAlignment w:val="baseline"/>
        <w:rPr>
          <w:rFonts w:ascii="Arial" w:eastAsia="Calibri" w:hAnsi="Arial" w:cs="Arial"/>
          <w:sz w:val="24"/>
          <w:szCs w:val="24"/>
          <w:lang w:eastAsia="pl-PL"/>
        </w:rPr>
      </w:pPr>
      <w:r w:rsidRPr="00C627B2">
        <w:rPr>
          <w:rFonts w:ascii="Arial" w:eastAsia="Times New Roman" w:hAnsi="Arial" w:cs="Arial"/>
          <w:bCs/>
          <w:sz w:val="24"/>
          <w:szCs w:val="24"/>
          <w:lang w:eastAsia="pl-PL"/>
        </w:rPr>
        <w:t xml:space="preserve">odsetek z tytułu nieterminowej wpłaty opłat za wyłączenie z produkcji gruntów rolnych w kwocie 151.307,63 zł (rozdz. 01042 § 0910), </w:t>
      </w:r>
    </w:p>
    <w:p w14:paraId="2F3957BF" w14:textId="77777777" w:rsidR="0004569A" w:rsidRPr="00C627B2" w:rsidRDefault="0004569A" w:rsidP="002079C1">
      <w:pPr>
        <w:numPr>
          <w:ilvl w:val="0"/>
          <w:numId w:val="651"/>
        </w:numPr>
        <w:suppressAutoHyphens/>
        <w:autoSpaceDN w:val="0"/>
        <w:spacing w:after="0" w:line="360" w:lineRule="auto"/>
        <w:ind w:left="284" w:hanging="284"/>
        <w:jc w:val="both"/>
        <w:textAlignment w:val="baseline"/>
        <w:rPr>
          <w:rFonts w:ascii="Arial" w:eastAsia="Calibri" w:hAnsi="Arial" w:cs="Arial"/>
          <w:sz w:val="24"/>
          <w:szCs w:val="24"/>
          <w:lang w:eastAsia="pl-PL"/>
        </w:rPr>
      </w:pPr>
      <w:r w:rsidRPr="00C627B2">
        <w:rPr>
          <w:rFonts w:ascii="Arial" w:eastAsia="Calibri" w:hAnsi="Arial" w:cs="Arial"/>
          <w:sz w:val="24"/>
          <w:szCs w:val="24"/>
        </w:rPr>
        <w:t xml:space="preserve">dotacji otrzymanej z Wojewódzkiego Funduszu Ochrony Środowiska </w:t>
      </w:r>
      <w:r w:rsidRPr="00C627B2">
        <w:rPr>
          <w:rFonts w:ascii="Arial" w:eastAsia="Calibri" w:hAnsi="Arial" w:cs="Arial"/>
          <w:sz w:val="24"/>
          <w:szCs w:val="24"/>
        </w:rPr>
        <w:br/>
        <w:t>i Gospodarki Wodnej w Rzeszowie w kwocie 90.000,00 zł (rozdz. 01095 § 2460), z przeznaczeniem na:</w:t>
      </w:r>
    </w:p>
    <w:p w14:paraId="45E80158" w14:textId="77777777" w:rsidR="0004569A" w:rsidRPr="00C627B2" w:rsidRDefault="0004569A" w:rsidP="002079C1">
      <w:pPr>
        <w:numPr>
          <w:ilvl w:val="0"/>
          <w:numId w:val="649"/>
        </w:numPr>
        <w:tabs>
          <w:tab w:val="left" w:pos="567"/>
        </w:tabs>
        <w:suppressAutoHyphens/>
        <w:autoSpaceDN w:val="0"/>
        <w:spacing w:after="0" w:line="360" w:lineRule="auto"/>
        <w:ind w:left="567" w:hanging="283"/>
        <w:jc w:val="both"/>
        <w:textAlignment w:val="baseline"/>
        <w:rPr>
          <w:rFonts w:ascii="Arial" w:eastAsia="Calibri" w:hAnsi="Arial" w:cs="Arial"/>
          <w:bCs/>
          <w:sz w:val="24"/>
          <w:szCs w:val="24"/>
        </w:rPr>
      </w:pPr>
      <w:r w:rsidRPr="00C627B2">
        <w:rPr>
          <w:rFonts w:ascii="Arial" w:eastAsia="Calibri" w:hAnsi="Arial" w:cs="Arial"/>
          <w:bCs/>
          <w:sz w:val="24"/>
          <w:szCs w:val="24"/>
        </w:rPr>
        <w:t>sadzenie drzew i krzewów miododajnych, sposobem na ochronę bioróżnorodności w województwie podkarpackim – 70.000,00 zł,</w:t>
      </w:r>
    </w:p>
    <w:p w14:paraId="70886754" w14:textId="77777777" w:rsidR="0004569A" w:rsidRPr="00C627B2" w:rsidRDefault="0004569A" w:rsidP="002079C1">
      <w:pPr>
        <w:numPr>
          <w:ilvl w:val="0"/>
          <w:numId w:val="649"/>
        </w:numPr>
        <w:tabs>
          <w:tab w:val="left" w:pos="567"/>
        </w:tabs>
        <w:suppressAutoHyphens/>
        <w:autoSpaceDN w:val="0"/>
        <w:spacing w:after="0" w:line="360" w:lineRule="auto"/>
        <w:ind w:left="567" w:hanging="283"/>
        <w:jc w:val="both"/>
        <w:textAlignment w:val="baseline"/>
        <w:rPr>
          <w:rFonts w:ascii="Arial" w:eastAsia="Calibri" w:hAnsi="Arial" w:cs="Arial"/>
          <w:bCs/>
          <w:sz w:val="24"/>
          <w:szCs w:val="24"/>
        </w:rPr>
      </w:pPr>
      <w:r w:rsidRPr="00C627B2">
        <w:rPr>
          <w:rFonts w:ascii="Arial" w:eastAsia="Calibri" w:hAnsi="Arial" w:cs="Arial"/>
          <w:bCs/>
          <w:sz w:val="24"/>
          <w:szCs w:val="24"/>
        </w:rPr>
        <w:t>m</w:t>
      </w:r>
      <w:r w:rsidRPr="00C627B2">
        <w:rPr>
          <w:rFonts w:ascii="Arial" w:hAnsi="Arial" w:cs="Arial"/>
          <w:sz w:val="24"/>
          <w:szCs w:val="24"/>
        </w:rPr>
        <w:t>onitoring przyrodniczy wpływu wypasu zwierząt gospodarskich na ograniczenie występowania Barszczu Sosnowskiego oraz różnorodność biologiczną wybranych terenów łąkowo pastwiskowych województwa podkarpackiego objętych formami ochrony przyrody – 20.000,00 zł,</w:t>
      </w:r>
    </w:p>
    <w:p w14:paraId="3BF103F7" w14:textId="77777777" w:rsidR="0004569A" w:rsidRPr="0074358E" w:rsidRDefault="0004569A" w:rsidP="002079C1">
      <w:pPr>
        <w:numPr>
          <w:ilvl w:val="0"/>
          <w:numId w:val="651"/>
        </w:numPr>
        <w:suppressAutoHyphens/>
        <w:autoSpaceDN w:val="0"/>
        <w:spacing w:after="0" w:line="360" w:lineRule="auto"/>
        <w:ind w:left="284" w:hanging="284"/>
        <w:jc w:val="both"/>
        <w:textAlignment w:val="baseline"/>
        <w:rPr>
          <w:rFonts w:ascii="Arial" w:eastAsia="Calibri" w:hAnsi="Arial" w:cs="Arial"/>
          <w:color w:val="FF0000"/>
          <w:sz w:val="24"/>
          <w:szCs w:val="24"/>
          <w:lang w:eastAsia="pl-PL"/>
        </w:rPr>
      </w:pPr>
      <w:r w:rsidRPr="00C627B2">
        <w:rPr>
          <w:rFonts w:ascii="Arial" w:eastAsia="Times New Roman" w:hAnsi="Arial" w:cs="Arial"/>
          <w:bCs/>
          <w:sz w:val="24"/>
          <w:szCs w:val="24"/>
          <w:lang w:eastAsia="pl-PL"/>
        </w:rPr>
        <w:lastRenderedPageBreak/>
        <w:t xml:space="preserve">zwrotu części niewykorzystanej dotacji </w:t>
      </w:r>
      <w:r w:rsidRPr="00C627B2">
        <w:rPr>
          <w:rFonts w:ascii="Arial" w:eastAsia="Times New Roman" w:hAnsi="Arial" w:cs="Arial"/>
          <w:sz w:val="24"/>
          <w:szCs w:val="24"/>
          <w:lang w:eastAsia="pl-PL"/>
        </w:rPr>
        <w:t xml:space="preserve">przez Fundację Wspierania Bioróżnorodności HORB </w:t>
      </w:r>
      <w:r w:rsidRPr="00C627B2">
        <w:rPr>
          <w:rFonts w:ascii="Arial" w:eastAsia="Times New Roman" w:hAnsi="Arial" w:cs="Arial"/>
          <w:bCs/>
          <w:sz w:val="24"/>
          <w:szCs w:val="24"/>
          <w:lang w:eastAsia="pl-PL"/>
        </w:rPr>
        <w:t>na realizację zadania w ramach „</w:t>
      </w:r>
      <w:r w:rsidRPr="00C627B2">
        <w:rPr>
          <w:rFonts w:ascii="Arial" w:eastAsia="Times New Roman" w:hAnsi="Arial" w:cs="Arial"/>
          <w:sz w:val="24"/>
          <w:szCs w:val="24"/>
          <w:lang w:eastAsia="pl-PL"/>
        </w:rPr>
        <w:t xml:space="preserve">Programu aktywizacji gospodarczo – turystycznej województwa podkarpackiego poprzez promocję cennych przyrodniczo i krajobrazowo terenów łąkowo-pastwiskowych </w:t>
      </w:r>
      <w:r w:rsidRPr="00C627B2">
        <w:rPr>
          <w:rFonts w:ascii="Arial" w:eastAsia="Times New Roman" w:hAnsi="Arial" w:cs="Arial"/>
          <w:sz w:val="24"/>
          <w:szCs w:val="24"/>
          <w:lang w:eastAsia="pl-PL"/>
        </w:rPr>
        <w:br/>
        <w:t xml:space="preserve">z zachowaniem bioróżnorodności w oparciu o naturalny wypas zwierząt gospodarskich i owadopylności – „Podkarpacki Naturalny Wypas III” </w:t>
      </w:r>
      <w:r w:rsidRPr="00C627B2">
        <w:rPr>
          <w:rFonts w:ascii="Arial" w:eastAsia="Times New Roman" w:hAnsi="Arial" w:cs="Arial"/>
          <w:bCs/>
          <w:sz w:val="24"/>
          <w:szCs w:val="24"/>
          <w:lang w:eastAsia="pl-PL"/>
        </w:rPr>
        <w:t xml:space="preserve">w kwocie </w:t>
      </w:r>
      <w:r w:rsidRPr="00C627B2">
        <w:rPr>
          <w:rFonts w:ascii="Arial" w:eastAsia="Times New Roman" w:hAnsi="Arial" w:cs="Arial"/>
          <w:bCs/>
          <w:sz w:val="24"/>
          <w:szCs w:val="24"/>
          <w:lang w:eastAsia="pl-PL"/>
        </w:rPr>
        <w:br/>
        <w:t>84,99 zł (rozdz. 01095 § 2950),</w:t>
      </w:r>
    </w:p>
    <w:p w14:paraId="2831FDB6" w14:textId="77777777" w:rsidR="0004569A" w:rsidRPr="00C627B2" w:rsidRDefault="0004569A" w:rsidP="002079C1">
      <w:pPr>
        <w:numPr>
          <w:ilvl w:val="0"/>
          <w:numId w:val="651"/>
        </w:numPr>
        <w:suppressAutoHyphens/>
        <w:autoSpaceDN w:val="0"/>
        <w:spacing w:after="0" w:line="360" w:lineRule="auto"/>
        <w:ind w:left="284" w:hanging="284"/>
        <w:jc w:val="both"/>
        <w:textAlignment w:val="baseline"/>
        <w:rPr>
          <w:rFonts w:ascii="Arial" w:eastAsia="Calibri" w:hAnsi="Arial" w:cs="Arial"/>
          <w:sz w:val="24"/>
          <w:szCs w:val="24"/>
          <w:lang w:eastAsia="pl-PL"/>
        </w:rPr>
      </w:pPr>
      <w:r>
        <w:rPr>
          <w:rFonts w:ascii="Arial" w:eastAsia="Calibri" w:hAnsi="Arial" w:cs="Arial"/>
          <w:sz w:val="24"/>
          <w:szCs w:val="24"/>
          <w:lang w:eastAsia="pl-PL"/>
        </w:rPr>
        <w:t xml:space="preserve">wpływu </w:t>
      </w:r>
      <w:r w:rsidRPr="0074358E">
        <w:rPr>
          <w:rFonts w:ascii="Arial" w:eastAsia="Calibri" w:hAnsi="Arial" w:cs="Arial"/>
          <w:sz w:val="24"/>
          <w:szCs w:val="24"/>
          <w:lang w:eastAsia="pl-PL"/>
        </w:rPr>
        <w:t xml:space="preserve">odsetek </w:t>
      </w:r>
      <w:r>
        <w:rPr>
          <w:rFonts w:ascii="Arial" w:eastAsia="Calibri" w:hAnsi="Arial" w:cs="Arial"/>
          <w:sz w:val="24"/>
          <w:szCs w:val="24"/>
          <w:lang w:eastAsia="pl-PL"/>
        </w:rPr>
        <w:t>od</w:t>
      </w:r>
      <w:r w:rsidRPr="0074358E">
        <w:rPr>
          <w:rFonts w:ascii="Arial" w:eastAsia="Calibri" w:hAnsi="Arial" w:cs="Arial"/>
          <w:sz w:val="24"/>
          <w:szCs w:val="24"/>
          <w:lang w:eastAsia="pl-PL"/>
        </w:rPr>
        <w:t xml:space="preserve"> Stowarzyszeni</w:t>
      </w:r>
      <w:r>
        <w:rPr>
          <w:rFonts w:ascii="Arial" w:eastAsia="Calibri" w:hAnsi="Arial" w:cs="Arial"/>
          <w:sz w:val="24"/>
          <w:szCs w:val="24"/>
          <w:lang w:eastAsia="pl-PL"/>
        </w:rPr>
        <w:t>a</w:t>
      </w:r>
      <w:r w:rsidRPr="0074358E">
        <w:rPr>
          <w:rFonts w:ascii="Arial" w:eastAsia="Calibri" w:hAnsi="Arial" w:cs="Arial"/>
          <w:sz w:val="24"/>
          <w:szCs w:val="24"/>
          <w:lang w:eastAsia="pl-PL"/>
        </w:rPr>
        <w:t xml:space="preserve"> Zdrowie i Natura oraz Związ</w:t>
      </w:r>
      <w:r>
        <w:rPr>
          <w:rFonts w:ascii="Arial" w:eastAsia="Calibri" w:hAnsi="Arial" w:cs="Arial"/>
          <w:sz w:val="24"/>
          <w:szCs w:val="24"/>
          <w:lang w:eastAsia="pl-PL"/>
        </w:rPr>
        <w:t>ku</w:t>
      </w:r>
      <w:r w:rsidRPr="0074358E">
        <w:rPr>
          <w:rFonts w:ascii="Arial" w:eastAsia="Calibri" w:hAnsi="Arial" w:cs="Arial"/>
          <w:sz w:val="24"/>
          <w:szCs w:val="24"/>
          <w:lang w:eastAsia="pl-PL"/>
        </w:rPr>
        <w:t xml:space="preserve"> Stowarzyszeń Podkarpacka Izba Rolnictwa Ekologicznego od </w:t>
      </w:r>
      <w:r>
        <w:rPr>
          <w:rFonts w:ascii="Arial" w:eastAsia="Calibri" w:hAnsi="Arial" w:cs="Arial"/>
          <w:sz w:val="24"/>
          <w:szCs w:val="24"/>
          <w:lang w:eastAsia="pl-PL"/>
        </w:rPr>
        <w:t xml:space="preserve">części </w:t>
      </w:r>
      <w:r w:rsidRPr="0074358E">
        <w:rPr>
          <w:rFonts w:ascii="Arial" w:eastAsia="Calibri" w:hAnsi="Arial" w:cs="Arial"/>
          <w:sz w:val="24"/>
          <w:szCs w:val="24"/>
          <w:lang w:eastAsia="pl-PL"/>
        </w:rPr>
        <w:t xml:space="preserve">dotacji wykorzystanej niezgodnie z przeznaczeniem </w:t>
      </w:r>
      <w:r w:rsidRPr="00C627B2">
        <w:rPr>
          <w:rFonts w:ascii="Arial" w:eastAsia="Times New Roman" w:hAnsi="Arial" w:cs="Arial"/>
          <w:bCs/>
          <w:sz w:val="24"/>
          <w:szCs w:val="24"/>
          <w:lang w:eastAsia="pl-PL"/>
        </w:rPr>
        <w:t>na realizację zada</w:t>
      </w:r>
      <w:r>
        <w:rPr>
          <w:rFonts w:ascii="Arial" w:eastAsia="Times New Roman" w:hAnsi="Arial" w:cs="Arial"/>
          <w:bCs/>
          <w:sz w:val="24"/>
          <w:szCs w:val="24"/>
          <w:lang w:eastAsia="pl-PL"/>
        </w:rPr>
        <w:t>ń</w:t>
      </w:r>
      <w:r w:rsidRPr="00C627B2">
        <w:rPr>
          <w:rFonts w:ascii="Arial" w:eastAsia="Times New Roman" w:hAnsi="Arial" w:cs="Arial"/>
          <w:bCs/>
          <w:sz w:val="24"/>
          <w:szCs w:val="24"/>
          <w:lang w:eastAsia="pl-PL"/>
        </w:rPr>
        <w:t xml:space="preserve"> w ramach „</w:t>
      </w:r>
      <w:r w:rsidRPr="00C627B2">
        <w:rPr>
          <w:rFonts w:ascii="Arial" w:eastAsia="Times New Roman" w:hAnsi="Arial" w:cs="Arial"/>
          <w:sz w:val="24"/>
          <w:szCs w:val="24"/>
          <w:lang w:eastAsia="pl-PL"/>
        </w:rPr>
        <w:t xml:space="preserve">Programu aktywizacji gospodarczo – turystycznej województwa podkarpackiego poprzez promocję cennych przyrodniczo i krajobrazowo terenów łąkowo-pastwiskowych </w:t>
      </w:r>
      <w:r>
        <w:rPr>
          <w:rFonts w:ascii="Arial" w:eastAsia="Times New Roman" w:hAnsi="Arial" w:cs="Arial"/>
          <w:sz w:val="24"/>
          <w:szCs w:val="24"/>
          <w:lang w:eastAsia="pl-PL"/>
        </w:rPr>
        <w:br/>
      </w:r>
      <w:r w:rsidRPr="00C627B2">
        <w:rPr>
          <w:rFonts w:ascii="Arial" w:eastAsia="Times New Roman" w:hAnsi="Arial" w:cs="Arial"/>
          <w:sz w:val="24"/>
          <w:szCs w:val="24"/>
          <w:lang w:eastAsia="pl-PL"/>
        </w:rPr>
        <w:t xml:space="preserve">z zachowaniem bioróżnorodności w oparciu o naturalny wypas zwierząt gospodarskich i owadopylności – „Podkarpacki Naturalny Wypas III” </w:t>
      </w:r>
      <w:r w:rsidRPr="00C627B2">
        <w:rPr>
          <w:rFonts w:ascii="Arial" w:eastAsia="Calibri" w:hAnsi="Arial" w:cs="Arial"/>
          <w:sz w:val="24"/>
          <w:szCs w:val="24"/>
          <w:lang w:eastAsia="pl-PL"/>
        </w:rPr>
        <w:t xml:space="preserve">w kwocie 279,68 zł </w:t>
      </w:r>
      <w:r w:rsidRPr="00C627B2">
        <w:rPr>
          <w:rFonts w:ascii="Arial" w:eastAsia="Times New Roman" w:hAnsi="Arial" w:cs="Arial"/>
          <w:bCs/>
          <w:sz w:val="24"/>
          <w:szCs w:val="24"/>
          <w:lang w:eastAsia="pl-PL"/>
        </w:rPr>
        <w:t>(rozdz. 01095 § 0900),</w:t>
      </w:r>
    </w:p>
    <w:p w14:paraId="20DF06EF" w14:textId="77777777" w:rsidR="0004569A" w:rsidRPr="00C627B2" w:rsidRDefault="0004569A" w:rsidP="002079C1">
      <w:pPr>
        <w:numPr>
          <w:ilvl w:val="0"/>
          <w:numId w:val="651"/>
        </w:numPr>
        <w:suppressAutoHyphens/>
        <w:autoSpaceDN w:val="0"/>
        <w:spacing w:after="0" w:line="360" w:lineRule="auto"/>
        <w:ind w:left="284" w:hanging="284"/>
        <w:jc w:val="both"/>
        <w:textAlignment w:val="baseline"/>
        <w:rPr>
          <w:rFonts w:ascii="Arial" w:eastAsia="Calibri" w:hAnsi="Arial" w:cs="Arial"/>
          <w:sz w:val="24"/>
          <w:szCs w:val="24"/>
          <w:lang w:eastAsia="pl-PL"/>
        </w:rPr>
      </w:pPr>
      <w:r w:rsidRPr="00C627B2">
        <w:rPr>
          <w:rFonts w:ascii="Arial" w:eastAsia="Calibri" w:hAnsi="Arial" w:cs="Arial"/>
          <w:sz w:val="24"/>
          <w:szCs w:val="24"/>
          <w:lang w:eastAsia="pl-PL"/>
        </w:rPr>
        <w:t xml:space="preserve">zwrotu zaliczki od komornika za prowadzone </w:t>
      </w:r>
      <w:r w:rsidRPr="00C627B2">
        <w:rPr>
          <w:rFonts w:ascii="Arial" w:eastAsia="Times New Roman" w:hAnsi="Arial" w:cs="Arial"/>
          <w:sz w:val="24"/>
          <w:szCs w:val="24"/>
        </w:rPr>
        <w:t xml:space="preserve">postępowanie egzekucyjne oraz </w:t>
      </w:r>
      <w:r w:rsidRPr="00C627B2">
        <w:rPr>
          <w:rFonts w:ascii="Arial" w:eastAsia="Calibri" w:hAnsi="Arial" w:cs="Arial"/>
          <w:sz w:val="24"/>
          <w:szCs w:val="24"/>
          <w:lang w:eastAsia="pl-PL"/>
        </w:rPr>
        <w:t xml:space="preserve">opłaty sądowej dotyczącej wycofania wniosku o zajęcie nieruchomości </w:t>
      </w:r>
      <w:r w:rsidRPr="00C627B2">
        <w:rPr>
          <w:rFonts w:ascii="Arial" w:eastAsia="Times New Roman" w:hAnsi="Arial" w:cs="Arial"/>
          <w:sz w:val="24"/>
          <w:szCs w:val="24"/>
        </w:rPr>
        <w:t xml:space="preserve">wobec płatników za wyłączenie z produkcji gruntów rolnych </w:t>
      </w:r>
      <w:r w:rsidRPr="00C627B2">
        <w:rPr>
          <w:rFonts w:ascii="Arial" w:eastAsia="Calibri" w:hAnsi="Arial" w:cs="Arial"/>
          <w:sz w:val="24"/>
          <w:szCs w:val="24"/>
          <w:lang w:eastAsia="pl-PL"/>
        </w:rPr>
        <w:t>w kwocie 74,38 zł (rozdz. 010</w:t>
      </w:r>
      <w:r>
        <w:rPr>
          <w:rFonts w:ascii="Arial" w:eastAsia="Calibri" w:hAnsi="Arial" w:cs="Arial"/>
          <w:sz w:val="24"/>
          <w:szCs w:val="24"/>
          <w:lang w:eastAsia="pl-PL"/>
        </w:rPr>
        <w:t>95</w:t>
      </w:r>
      <w:r w:rsidRPr="00C627B2">
        <w:rPr>
          <w:rFonts w:ascii="Arial" w:eastAsia="Calibri" w:hAnsi="Arial" w:cs="Arial"/>
          <w:sz w:val="24"/>
          <w:szCs w:val="24"/>
          <w:lang w:eastAsia="pl-PL"/>
        </w:rPr>
        <w:t xml:space="preserve"> § 0630 – 70,00 zł, § 0640 – 4,38 zł),</w:t>
      </w:r>
    </w:p>
    <w:p w14:paraId="2719D42B" w14:textId="77777777" w:rsidR="0004569A" w:rsidRPr="00C627B2" w:rsidRDefault="0004569A" w:rsidP="002079C1">
      <w:pPr>
        <w:numPr>
          <w:ilvl w:val="0"/>
          <w:numId w:val="651"/>
        </w:numPr>
        <w:suppressAutoHyphens/>
        <w:autoSpaceDN w:val="0"/>
        <w:spacing w:after="0" w:line="360" w:lineRule="auto"/>
        <w:ind w:left="284" w:hanging="426"/>
        <w:jc w:val="both"/>
        <w:textAlignment w:val="baseline"/>
        <w:rPr>
          <w:rFonts w:ascii="Arial" w:eastAsia="Calibri" w:hAnsi="Arial" w:cs="Arial"/>
          <w:sz w:val="24"/>
          <w:szCs w:val="24"/>
          <w:lang w:eastAsia="pl-PL"/>
        </w:rPr>
      </w:pPr>
      <w:r w:rsidRPr="00C627B2">
        <w:rPr>
          <w:rFonts w:ascii="Arial" w:hAnsi="Arial" w:cs="Arial"/>
          <w:bCs/>
          <w:sz w:val="24"/>
          <w:szCs w:val="24"/>
          <w:lang w:eastAsia="pl-PL"/>
        </w:rPr>
        <w:t>dochodów zrealizowanych przez Podkarpackie Biuro Geodezji i Terenów Rolnych w Rzeszowie w kwocie 16.919.400,21 zł (rozdz. 01004), w tym z tytułu:</w:t>
      </w:r>
    </w:p>
    <w:p w14:paraId="24ED4B31" w14:textId="77777777" w:rsidR="0004569A" w:rsidRPr="00C627B2" w:rsidRDefault="0004569A" w:rsidP="002079C1">
      <w:pPr>
        <w:pStyle w:val="Akapitzlist"/>
        <w:numPr>
          <w:ilvl w:val="0"/>
          <w:numId w:val="650"/>
        </w:numPr>
        <w:suppressAutoHyphens/>
        <w:autoSpaceDN w:val="0"/>
        <w:spacing w:line="360" w:lineRule="auto"/>
        <w:ind w:left="567" w:hanging="283"/>
        <w:jc w:val="both"/>
        <w:textAlignment w:val="baseline"/>
        <w:rPr>
          <w:rFonts w:ascii="Arial" w:eastAsia="Calibri" w:hAnsi="Arial" w:cs="Arial"/>
          <w:lang w:eastAsia="pl-PL"/>
        </w:rPr>
      </w:pPr>
      <w:r w:rsidRPr="00C627B2">
        <w:rPr>
          <w:rFonts w:ascii="Arial" w:hAnsi="Arial" w:cs="Arial"/>
          <w:bCs/>
          <w:lang w:eastAsia="pl-PL"/>
        </w:rPr>
        <w:t>usług geodezyjnych obejmujących scalenia gruntów w ramach PROW na lata 2014-2020, klasyfikację gruntów i dokumentacje geodezyjną – 16.871.618,00 zł (§ 0830),</w:t>
      </w:r>
    </w:p>
    <w:p w14:paraId="3E6A5AE9" w14:textId="77777777" w:rsidR="0004569A" w:rsidRPr="00C627B2" w:rsidRDefault="0004569A" w:rsidP="002079C1">
      <w:pPr>
        <w:pStyle w:val="Akapitzlist"/>
        <w:numPr>
          <w:ilvl w:val="0"/>
          <w:numId w:val="650"/>
        </w:numPr>
        <w:suppressAutoHyphens/>
        <w:autoSpaceDN w:val="0"/>
        <w:spacing w:line="360" w:lineRule="auto"/>
        <w:ind w:left="567" w:hanging="283"/>
        <w:jc w:val="both"/>
        <w:textAlignment w:val="baseline"/>
        <w:rPr>
          <w:rFonts w:ascii="Arial" w:eastAsia="Calibri" w:hAnsi="Arial" w:cs="Arial"/>
          <w:lang w:eastAsia="pl-PL"/>
        </w:rPr>
      </w:pPr>
      <w:r w:rsidRPr="00C627B2">
        <w:rPr>
          <w:rFonts w:ascii="Arial" w:hAnsi="Arial" w:cs="Arial"/>
          <w:bCs/>
          <w:lang w:eastAsia="pl-PL"/>
        </w:rPr>
        <w:t>zwrotu przez najemców kosztów eksploatacyjnych użyczonych nieruchomości – 23.709,32 zł (§ 0830),</w:t>
      </w:r>
    </w:p>
    <w:p w14:paraId="112E7AC2" w14:textId="77777777" w:rsidR="0004569A" w:rsidRPr="00C627B2" w:rsidRDefault="0004569A" w:rsidP="002079C1">
      <w:pPr>
        <w:pStyle w:val="Akapitzlist"/>
        <w:numPr>
          <w:ilvl w:val="0"/>
          <w:numId w:val="650"/>
        </w:numPr>
        <w:suppressAutoHyphens/>
        <w:autoSpaceDN w:val="0"/>
        <w:spacing w:line="360" w:lineRule="auto"/>
        <w:ind w:left="567" w:hanging="283"/>
        <w:jc w:val="both"/>
        <w:textAlignment w:val="baseline"/>
        <w:rPr>
          <w:rFonts w:ascii="Arial" w:eastAsia="Calibri" w:hAnsi="Arial" w:cs="Arial"/>
          <w:lang w:eastAsia="pl-PL"/>
        </w:rPr>
      </w:pPr>
      <w:r w:rsidRPr="00C627B2">
        <w:rPr>
          <w:rFonts w:ascii="Arial" w:hAnsi="Arial" w:cs="Arial"/>
          <w:lang w:eastAsia="pl-PL"/>
        </w:rPr>
        <w:t xml:space="preserve">wpływu z wynajmu pomieszczeń biurowych i garaży – 19.014,36 zł </w:t>
      </w:r>
      <w:r w:rsidRPr="00C627B2">
        <w:rPr>
          <w:rFonts w:ascii="Arial" w:hAnsi="Arial" w:cs="Arial"/>
          <w:bCs/>
          <w:lang w:eastAsia="pl-PL"/>
        </w:rPr>
        <w:t>(§ 0750),</w:t>
      </w:r>
    </w:p>
    <w:p w14:paraId="00FAB401" w14:textId="6673492B" w:rsidR="0004569A" w:rsidRPr="0004569A" w:rsidRDefault="0004569A" w:rsidP="002079C1">
      <w:pPr>
        <w:pStyle w:val="Akapitzlist"/>
        <w:numPr>
          <w:ilvl w:val="0"/>
          <w:numId w:val="650"/>
        </w:numPr>
        <w:suppressAutoHyphens/>
        <w:autoSpaceDN w:val="0"/>
        <w:spacing w:line="360" w:lineRule="auto"/>
        <w:ind w:left="567" w:hanging="283"/>
        <w:jc w:val="both"/>
        <w:textAlignment w:val="baseline"/>
        <w:rPr>
          <w:rFonts w:ascii="Arial" w:eastAsia="Calibri" w:hAnsi="Arial" w:cs="Arial"/>
          <w:lang w:eastAsia="pl-PL"/>
        </w:rPr>
      </w:pPr>
      <w:r w:rsidRPr="00C627B2">
        <w:rPr>
          <w:rFonts w:ascii="Arial" w:hAnsi="Arial" w:cs="Arial"/>
          <w:bCs/>
          <w:lang w:eastAsia="pl-PL"/>
        </w:rPr>
        <w:t xml:space="preserve">prowizji dla płatników za rozliczenie i terminowe wpłaty podatku dochodowego od osób fizycznych, rozliczenie zasiłków chorobowych, </w:t>
      </w:r>
      <w:r w:rsidRPr="00C627B2">
        <w:rPr>
          <w:rFonts w:ascii="Arial" w:hAnsi="Arial" w:cs="Arial"/>
          <w:lang w:eastAsia="pl-PL"/>
        </w:rPr>
        <w:t xml:space="preserve">zwrotu składki z polisy ubezpieczeniowej zlikwidowanego samochodu i nadpłaconych składek ZUS oraz wynagrodzenia za udostępnienie nieruchomości na potrzeby  realizowanej inwestycji przez Orange Polska SA </w:t>
      </w:r>
      <w:r w:rsidRPr="00C627B2">
        <w:rPr>
          <w:rFonts w:ascii="Arial" w:hAnsi="Arial" w:cs="Arial"/>
          <w:bCs/>
          <w:lang w:eastAsia="pl-PL"/>
        </w:rPr>
        <w:t>– 5.058,53 zł (§ 0940 – 737,91 zł, § 0970 – 4.320,62 zł).</w:t>
      </w:r>
    </w:p>
    <w:p w14:paraId="2CD84795" w14:textId="77777777" w:rsidR="0004569A" w:rsidRPr="00C627B2" w:rsidRDefault="0004569A" w:rsidP="0004569A">
      <w:pPr>
        <w:keepNext/>
        <w:keepLines/>
        <w:spacing w:after="0" w:line="360" w:lineRule="auto"/>
        <w:outlineLvl w:val="0"/>
        <w:rPr>
          <w:rFonts w:ascii="Arial" w:eastAsia="Times New Roman" w:hAnsi="Arial" w:cs="Arial"/>
          <w:b/>
          <w:sz w:val="24"/>
          <w:szCs w:val="32"/>
          <w:lang w:eastAsia="pl-PL"/>
        </w:rPr>
      </w:pPr>
      <w:r w:rsidRPr="00C627B2">
        <w:rPr>
          <w:rFonts w:ascii="Arial" w:eastAsia="Times New Roman" w:hAnsi="Arial" w:cs="Arial"/>
          <w:b/>
          <w:sz w:val="24"/>
          <w:szCs w:val="32"/>
          <w:lang w:eastAsia="pl-PL"/>
        </w:rPr>
        <w:lastRenderedPageBreak/>
        <w:t xml:space="preserve">DZIAŁ 050 – </w:t>
      </w:r>
      <w:r w:rsidRPr="00C627B2">
        <w:rPr>
          <w:rFonts w:ascii="Arial" w:eastAsia="Times New Roman" w:hAnsi="Arial" w:cs="Arial"/>
          <w:b/>
          <w:bCs/>
          <w:sz w:val="24"/>
          <w:szCs w:val="24"/>
          <w:lang w:eastAsia="pl-PL"/>
        </w:rPr>
        <w:t>RYBOŁÓWSTWO I RYBACTWO</w:t>
      </w:r>
    </w:p>
    <w:p w14:paraId="003EE1F8" w14:textId="77777777" w:rsidR="0004569A" w:rsidRPr="00C627B2" w:rsidRDefault="0004569A" w:rsidP="0004569A">
      <w:pPr>
        <w:suppressAutoHyphens/>
        <w:autoSpaceDN w:val="0"/>
        <w:spacing w:after="0" w:line="360" w:lineRule="auto"/>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Planowane dochody bieżące w kwocie 500.000,- zł zostały zrealizowana w wysokości 483.986,79 zł (rozdz. 05011 § 2058 – 362.989,80 zł, § 2059 – 120.996,99 zł)  </w:t>
      </w:r>
      <w:r>
        <w:rPr>
          <w:rFonts w:ascii="Arial" w:eastAsia="Times New Roman" w:hAnsi="Arial" w:cs="Arial"/>
          <w:sz w:val="24"/>
          <w:szCs w:val="24"/>
          <w:lang w:eastAsia="pl-PL"/>
        </w:rPr>
        <w:br/>
      </w:r>
      <w:r w:rsidRPr="00C627B2">
        <w:rPr>
          <w:rFonts w:ascii="Arial" w:eastAsia="Times New Roman" w:hAnsi="Arial" w:cs="Arial"/>
          <w:sz w:val="24"/>
          <w:szCs w:val="24"/>
          <w:lang w:eastAsia="pl-PL"/>
        </w:rPr>
        <w:t xml:space="preserve">tj. 96,80% planu i dotyczyły </w:t>
      </w:r>
      <w:r w:rsidRPr="00C627B2">
        <w:rPr>
          <w:rFonts w:ascii="Arial" w:eastAsia="Times New Roman" w:hAnsi="Arial" w:cs="Arial"/>
          <w:bCs/>
          <w:sz w:val="24"/>
          <w:szCs w:val="24"/>
          <w:lang w:eastAsia="pl-PL"/>
        </w:rPr>
        <w:t xml:space="preserve">dotacji celowej z budżetu państwa na finansowanie </w:t>
      </w:r>
      <w:r w:rsidRPr="00C627B2">
        <w:rPr>
          <w:rFonts w:ascii="Arial" w:eastAsia="Times New Roman" w:hAnsi="Arial" w:cs="Arial"/>
          <w:bCs/>
          <w:sz w:val="24"/>
          <w:szCs w:val="24"/>
          <w:lang w:eastAsia="pl-PL"/>
        </w:rPr>
        <w:br/>
        <w:t>i współfinansowanie wydatków objętych Pomocą Techniczną Programu Operacyjnego Rybactwo i Morze 2014-2020.</w:t>
      </w:r>
    </w:p>
    <w:p w14:paraId="076FA6F9" w14:textId="77777777" w:rsidR="0004569A" w:rsidRPr="00C627B2" w:rsidRDefault="0004569A" w:rsidP="0004569A">
      <w:pPr>
        <w:suppressAutoHyphens/>
        <w:autoSpaceDN w:val="0"/>
        <w:spacing w:after="0" w:line="360" w:lineRule="auto"/>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Poziom wykonania dochodów z tytułu dotacji celowych z budżetu państwa uzależniony jest od realizacji wydatków nimi finansowanych.</w:t>
      </w:r>
    </w:p>
    <w:p w14:paraId="61655F4F" w14:textId="77777777" w:rsidR="0004569A" w:rsidRPr="00C627B2" w:rsidRDefault="0004569A" w:rsidP="0004569A">
      <w:pPr>
        <w:suppressAutoHyphens/>
        <w:autoSpaceDN w:val="0"/>
        <w:spacing w:after="0" w:line="360" w:lineRule="auto"/>
        <w:jc w:val="both"/>
        <w:textAlignment w:val="baseline"/>
        <w:rPr>
          <w:rFonts w:ascii="Arial" w:eastAsia="Times New Roman" w:hAnsi="Arial" w:cs="Arial"/>
          <w:sz w:val="18"/>
          <w:szCs w:val="18"/>
          <w:lang w:eastAsia="pl-PL"/>
        </w:rPr>
      </w:pPr>
    </w:p>
    <w:p w14:paraId="090636CB" w14:textId="77777777" w:rsidR="0004569A" w:rsidRPr="00C627B2" w:rsidRDefault="0004569A" w:rsidP="0004569A">
      <w:pPr>
        <w:keepNext/>
        <w:keepLines/>
        <w:spacing w:after="0" w:line="360" w:lineRule="auto"/>
        <w:outlineLvl w:val="0"/>
        <w:rPr>
          <w:rFonts w:ascii="Arial" w:eastAsiaTheme="majorEastAsia" w:hAnsi="Arial" w:cs="Arial"/>
          <w:b/>
          <w:sz w:val="24"/>
          <w:szCs w:val="32"/>
        </w:rPr>
      </w:pPr>
      <w:r w:rsidRPr="00C627B2">
        <w:rPr>
          <w:rFonts w:ascii="Arial" w:eastAsiaTheme="majorEastAsia" w:hAnsi="Arial" w:cs="Arial"/>
          <w:b/>
          <w:sz w:val="24"/>
          <w:szCs w:val="32"/>
        </w:rPr>
        <w:t xml:space="preserve">DZIAŁ 100 – </w:t>
      </w:r>
      <w:r w:rsidRPr="00C627B2">
        <w:rPr>
          <w:rFonts w:ascii="Arial" w:eastAsiaTheme="majorEastAsia" w:hAnsi="Arial" w:cs="Arial"/>
          <w:b/>
          <w:sz w:val="24"/>
          <w:szCs w:val="24"/>
        </w:rPr>
        <w:t>GÓRNICTWO I KOPALNICTWO</w:t>
      </w:r>
    </w:p>
    <w:p w14:paraId="4E70B534" w14:textId="77777777" w:rsidR="0004569A" w:rsidRPr="00C627B2" w:rsidRDefault="0004569A" w:rsidP="0004569A">
      <w:pPr>
        <w:suppressAutoHyphens/>
        <w:autoSpaceDN w:val="0"/>
        <w:spacing w:after="0" w:line="360" w:lineRule="auto"/>
        <w:jc w:val="both"/>
        <w:textAlignment w:val="baseline"/>
        <w:rPr>
          <w:rFonts w:ascii="Arial" w:eastAsia="Times New Roman" w:hAnsi="Arial" w:cs="Arial"/>
          <w:color w:val="FF0000"/>
          <w:sz w:val="24"/>
          <w:szCs w:val="24"/>
          <w:lang w:eastAsia="pl-PL"/>
        </w:rPr>
      </w:pPr>
      <w:r w:rsidRPr="00C627B2">
        <w:rPr>
          <w:rFonts w:ascii="Arial" w:eastAsia="Times New Roman" w:hAnsi="Arial" w:cs="Arial"/>
          <w:sz w:val="24"/>
          <w:szCs w:val="24"/>
          <w:lang w:eastAsia="pl-PL"/>
        </w:rPr>
        <w:t>Planowane dochody bieżące w kwocie 1.526,- zł zostały zrealizowane w wysokości 2.181,91 zł (rozdz. 10095), tj. 142,98% planu i dotyczyły:</w:t>
      </w:r>
    </w:p>
    <w:p w14:paraId="54E47337" w14:textId="77777777" w:rsidR="0004569A" w:rsidRPr="00C627B2" w:rsidRDefault="0004569A" w:rsidP="002079C1">
      <w:pPr>
        <w:numPr>
          <w:ilvl w:val="0"/>
          <w:numId w:val="648"/>
        </w:numPr>
        <w:suppressAutoHyphens/>
        <w:autoSpaceDN w:val="0"/>
        <w:spacing w:after="0" w:line="360" w:lineRule="auto"/>
        <w:ind w:left="284" w:hanging="284"/>
        <w:contextualSpacing/>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5% dochodów uzyskiwanych na rzecz budżetu państwa w związku z realizacją zadań z zakresu administracji rządowej w kwocie 2.177,04 zł (§ 2360),</w:t>
      </w:r>
    </w:p>
    <w:p w14:paraId="5B24F153" w14:textId="77777777" w:rsidR="0004569A" w:rsidRPr="00C627B2" w:rsidRDefault="0004569A" w:rsidP="002079C1">
      <w:pPr>
        <w:numPr>
          <w:ilvl w:val="0"/>
          <w:numId w:val="648"/>
        </w:numPr>
        <w:suppressAutoHyphens/>
        <w:autoSpaceDN w:val="0"/>
        <w:spacing w:after="0" w:line="360" w:lineRule="auto"/>
        <w:ind w:left="284" w:hanging="284"/>
        <w:contextualSpacing/>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odsetek od nieterminowej wpłaty należności przez Uzdrowisko Latoszyn Zdrój Sp. </w:t>
      </w:r>
      <w:r w:rsidRPr="00C627B2">
        <w:rPr>
          <w:rFonts w:ascii="Arial" w:eastAsia="Times New Roman" w:hAnsi="Arial" w:cs="Arial"/>
          <w:sz w:val="24"/>
          <w:szCs w:val="24"/>
          <w:lang w:eastAsia="pl-PL"/>
        </w:rPr>
        <w:br/>
        <w:t>z o.o. oraz Uzdrowisko Iwonicz SA za użytkowanie górnicze z tytułu wydobywania wód leczniczych, wód termalnych i solanek na terenie województwa podkarpackiego w kwocie 4,87 zł (§ 0920).</w:t>
      </w:r>
    </w:p>
    <w:p w14:paraId="334AF005" w14:textId="77777777" w:rsidR="0004569A" w:rsidRPr="00C627B2" w:rsidRDefault="0004569A" w:rsidP="0004569A">
      <w:pPr>
        <w:suppressAutoHyphens/>
        <w:autoSpaceDN w:val="0"/>
        <w:spacing w:after="0" w:line="360" w:lineRule="auto"/>
        <w:ind w:left="284"/>
        <w:contextualSpacing/>
        <w:jc w:val="both"/>
        <w:textAlignment w:val="baseline"/>
        <w:rPr>
          <w:rFonts w:ascii="Arial" w:eastAsia="Times New Roman" w:hAnsi="Arial" w:cs="Arial"/>
          <w:sz w:val="18"/>
          <w:szCs w:val="18"/>
          <w:lang w:eastAsia="pl-PL"/>
        </w:rPr>
      </w:pPr>
    </w:p>
    <w:p w14:paraId="5CE6B4C0" w14:textId="77777777" w:rsidR="0004569A" w:rsidRPr="00C627B2" w:rsidRDefault="0004569A" w:rsidP="0004569A">
      <w:pPr>
        <w:pStyle w:val="Nagwek1"/>
        <w:spacing w:before="0" w:line="360" w:lineRule="auto"/>
        <w:rPr>
          <w:rFonts w:eastAsia="Times New Roman" w:cs="Arial"/>
          <w:lang w:eastAsia="pl-PL"/>
        </w:rPr>
      </w:pPr>
      <w:r w:rsidRPr="00C627B2">
        <w:rPr>
          <w:rFonts w:eastAsia="Times New Roman" w:cs="Arial"/>
          <w:lang w:eastAsia="pl-PL"/>
        </w:rPr>
        <w:t>DZIAŁ 150</w:t>
      </w:r>
      <w:r w:rsidRPr="00C627B2">
        <w:rPr>
          <w:rFonts w:eastAsia="Times New Roman" w:cs="Arial"/>
          <w:iCs/>
          <w:lang w:eastAsia="pl-PL"/>
        </w:rPr>
        <w:t xml:space="preserve"> – </w:t>
      </w:r>
      <w:r w:rsidRPr="00C627B2">
        <w:rPr>
          <w:rFonts w:eastAsia="Times New Roman" w:cs="Arial"/>
          <w:lang w:eastAsia="pl-PL"/>
        </w:rPr>
        <w:t>PRZETWÓRSTWO PRZEMYSŁOWE</w:t>
      </w:r>
    </w:p>
    <w:p w14:paraId="19B107CA" w14:textId="77777777" w:rsidR="0004569A" w:rsidRPr="00C627B2" w:rsidRDefault="0004569A" w:rsidP="0004569A">
      <w:pPr>
        <w:spacing w:after="0" w:line="360" w:lineRule="auto"/>
        <w:jc w:val="both"/>
        <w:rPr>
          <w:rFonts w:ascii="Arial" w:eastAsia="Calibri" w:hAnsi="Arial" w:cs="Arial"/>
          <w:sz w:val="24"/>
          <w:szCs w:val="24"/>
        </w:rPr>
      </w:pPr>
      <w:r w:rsidRPr="00C627B2">
        <w:rPr>
          <w:rFonts w:ascii="Arial" w:eastAsia="Calibri" w:hAnsi="Arial" w:cs="Arial"/>
          <w:sz w:val="24"/>
          <w:szCs w:val="24"/>
        </w:rPr>
        <w:t>Planowane dochody w kwocie 85.581</w:t>
      </w:r>
      <w:r w:rsidRPr="00C627B2">
        <w:rPr>
          <w:rFonts w:ascii="Arial" w:eastAsia="Calibri" w:hAnsi="Arial" w:cs="Arial"/>
          <w:bCs/>
          <w:sz w:val="24"/>
          <w:szCs w:val="24"/>
        </w:rPr>
        <w:t>,- zł</w:t>
      </w:r>
      <w:r w:rsidRPr="00C627B2">
        <w:rPr>
          <w:rFonts w:ascii="Arial" w:eastAsia="Calibri" w:hAnsi="Arial" w:cs="Arial"/>
          <w:sz w:val="24"/>
          <w:szCs w:val="24"/>
        </w:rPr>
        <w:t xml:space="preserve"> zostały zrealizowane w wysokości </w:t>
      </w:r>
      <w:r w:rsidRPr="00C627B2">
        <w:rPr>
          <w:rFonts w:ascii="Arial" w:eastAsia="Calibri" w:hAnsi="Arial" w:cs="Arial"/>
          <w:sz w:val="24"/>
          <w:szCs w:val="24"/>
        </w:rPr>
        <w:br/>
        <w:t>28.540,65</w:t>
      </w:r>
      <w:r w:rsidRPr="00C627B2">
        <w:rPr>
          <w:rFonts w:ascii="Arial" w:eastAsia="Calibri" w:hAnsi="Arial" w:cs="Arial"/>
          <w:bCs/>
          <w:sz w:val="24"/>
          <w:szCs w:val="24"/>
        </w:rPr>
        <w:t xml:space="preserve"> zł,</w:t>
      </w:r>
      <w:r w:rsidRPr="00C627B2">
        <w:rPr>
          <w:rFonts w:ascii="Arial" w:eastAsia="Calibri" w:hAnsi="Arial" w:cs="Arial"/>
          <w:sz w:val="24"/>
          <w:szCs w:val="24"/>
        </w:rPr>
        <w:t xml:space="preserve"> tj. 33,35% planu.</w:t>
      </w:r>
    </w:p>
    <w:p w14:paraId="37848249" w14:textId="77777777" w:rsidR="0004569A" w:rsidRPr="00C627B2" w:rsidRDefault="0004569A" w:rsidP="002079C1">
      <w:pPr>
        <w:numPr>
          <w:ilvl w:val="0"/>
          <w:numId w:val="696"/>
        </w:numPr>
        <w:tabs>
          <w:tab w:val="left" w:pos="284"/>
        </w:tabs>
        <w:spacing w:after="0" w:line="360" w:lineRule="auto"/>
        <w:ind w:left="284" w:hanging="284"/>
        <w:jc w:val="both"/>
        <w:rPr>
          <w:rFonts w:ascii="Arial" w:eastAsia="Calibri" w:hAnsi="Arial" w:cs="Arial"/>
          <w:sz w:val="24"/>
          <w:szCs w:val="24"/>
        </w:rPr>
      </w:pPr>
      <w:r w:rsidRPr="00C627B2">
        <w:rPr>
          <w:rFonts w:ascii="Arial" w:eastAsia="Calibri" w:hAnsi="Arial" w:cs="Arial"/>
          <w:sz w:val="24"/>
          <w:szCs w:val="24"/>
        </w:rPr>
        <w:t xml:space="preserve">Dochody bieżące zaplanowane w kwocie 21.752,- zł zostały zrealizowane </w:t>
      </w:r>
      <w:r w:rsidRPr="00C627B2">
        <w:rPr>
          <w:rFonts w:ascii="Arial" w:eastAsia="Calibri" w:hAnsi="Arial" w:cs="Arial"/>
          <w:sz w:val="24"/>
          <w:szCs w:val="24"/>
        </w:rPr>
        <w:br/>
        <w:t>w wysokości 21.749,82 zł, tj. 99,99 % planu i dotyczyły:</w:t>
      </w:r>
    </w:p>
    <w:p w14:paraId="7187034F" w14:textId="77777777" w:rsidR="0004569A" w:rsidRPr="00C627B2" w:rsidRDefault="0004569A" w:rsidP="002079C1">
      <w:pPr>
        <w:numPr>
          <w:ilvl w:val="0"/>
          <w:numId w:val="697"/>
        </w:numPr>
        <w:spacing w:after="0" w:line="360" w:lineRule="auto"/>
        <w:ind w:left="567" w:hanging="283"/>
        <w:jc w:val="both"/>
        <w:rPr>
          <w:rFonts w:ascii="Arial" w:eastAsia="Calibri" w:hAnsi="Arial" w:cs="Arial"/>
          <w:sz w:val="24"/>
          <w:szCs w:val="24"/>
          <w:lang w:val="x-none" w:eastAsia="x-none"/>
        </w:rPr>
      </w:pPr>
      <w:r w:rsidRPr="00C627B2">
        <w:rPr>
          <w:rFonts w:ascii="Arial" w:eastAsia="Calibri" w:hAnsi="Arial" w:cs="Arial"/>
          <w:bCs/>
          <w:sz w:val="24"/>
          <w:szCs w:val="24"/>
        </w:rPr>
        <w:t>zwrotu części nie</w:t>
      </w:r>
      <w:r w:rsidRPr="00C627B2">
        <w:rPr>
          <w:rFonts w:ascii="Arial" w:eastAsia="Calibri" w:hAnsi="Arial" w:cs="Arial"/>
          <w:sz w:val="24"/>
          <w:szCs w:val="24"/>
        </w:rPr>
        <w:t>wykorzystanych dotacji przez beneficjentów projektów realizowanych w ramach Regionalnego Programu Operacyjnego Województwa Podkarpackiego na lata 2014-2020 w kwocie 17.480,84</w:t>
      </w:r>
      <w:r w:rsidRPr="00C627B2">
        <w:rPr>
          <w:rFonts w:ascii="Arial" w:eastAsia="Calibri" w:hAnsi="Arial" w:cs="Arial"/>
          <w:bCs/>
          <w:sz w:val="24"/>
          <w:szCs w:val="24"/>
        </w:rPr>
        <w:t xml:space="preserve"> zł (rozdz. 15011 § 2959),</w:t>
      </w:r>
    </w:p>
    <w:p w14:paraId="6396D0E7" w14:textId="77777777" w:rsidR="0004569A" w:rsidRPr="00C627B2" w:rsidRDefault="0004569A" w:rsidP="002079C1">
      <w:pPr>
        <w:numPr>
          <w:ilvl w:val="0"/>
          <w:numId w:val="697"/>
        </w:numPr>
        <w:spacing w:after="0" w:line="360" w:lineRule="auto"/>
        <w:ind w:left="567" w:hanging="283"/>
        <w:jc w:val="both"/>
        <w:rPr>
          <w:rFonts w:ascii="Arial" w:eastAsia="Calibri" w:hAnsi="Arial" w:cs="Arial"/>
          <w:sz w:val="24"/>
          <w:szCs w:val="24"/>
          <w:lang w:val="x-none" w:eastAsia="x-none"/>
        </w:rPr>
      </w:pPr>
      <w:r w:rsidRPr="00C627B2">
        <w:rPr>
          <w:rFonts w:ascii="Arial" w:hAnsi="Arial" w:cs="Arial"/>
          <w:sz w:val="24"/>
          <w:szCs w:val="24"/>
        </w:rPr>
        <w:t>zwrotu części dotacji wykorzystanych niezgodnie z przeznaczeniem, pobranych nienależnie lub w nadmiernej wysokości przez beneficjentów projektów realizowanych w ramach Programu Operacyjnego Kapitał Ludzki w kwocie 4.268,98 zł (rozdz. 15011 § 2919).</w:t>
      </w:r>
    </w:p>
    <w:p w14:paraId="2BD91AA4" w14:textId="77777777" w:rsidR="0004569A" w:rsidRPr="00C627B2" w:rsidRDefault="0004569A" w:rsidP="002079C1">
      <w:pPr>
        <w:numPr>
          <w:ilvl w:val="0"/>
          <w:numId w:val="698"/>
        </w:numPr>
        <w:tabs>
          <w:tab w:val="left" w:pos="284"/>
        </w:tabs>
        <w:spacing w:after="0" w:line="360" w:lineRule="auto"/>
        <w:ind w:left="284" w:hanging="142"/>
        <w:jc w:val="both"/>
        <w:rPr>
          <w:rFonts w:ascii="Arial" w:eastAsia="Calibri" w:hAnsi="Arial" w:cs="Arial"/>
          <w:sz w:val="24"/>
          <w:szCs w:val="24"/>
        </w:rPr>
      </w:pPr>
      <w:r w:rsidRPr="00C627B2">
        <w:rPr>
          <w:rFonts w:ascii="Arial" w:eastAsia="Calibri" w:hAnsi="Arial" w:cs="Arial"/>
          <w:sz w:val="24"/>
          <w:szCs w:val="24"/>
        </w:rPr>
        <w:t>Dochody majątkowe zaplanowane w kwocie 63.829,- zł zostały zrealizowane w wysokości 6.790,83 zł, tj. 10,64 % planu i dotyczyły:</w:t>
      </w:r>
    </w:p>
    <w:p w14:paraId="42DFCE8F" w14:textId="77777777" w:rsidR="0004569A" w:rsidRPr="00C627B2" w:rsidRDefault="0004569A" w:rsidP="002079C1">
      <w:pPr>
        <w:numPr>
          <w:ilvl w:val="0"/>
          <w:numId w:val="699"/>
        </w:numPr>
        <w:spacing w:after="0" w:line="360" w:lineRule="auto"/>
        <w:ind w:left="567" w:hanging="283"/>
        <w:jc w:val="both"/>
        <w:rPr>
          <w:rFonts w:ascii="Arial" w:eastAsia="Calibri" w:hAnsi="Arial" w:cs="Arial"/>
          <w:sz w:val="24"/>
          <w:szCs w:val="24"/>
          <w:lang w:val="x-none" w:eastAsia="x-none"/>
        </w:rPr>
      </w:pPr>
      <w:r w:rsidRPr="00C627B2">
        <w:rPr>
          <w:rFonts w:ascii="Arial" w:eastAsia="Calibri" w:hAnsi="Arial" w:cs="Arial"/>
          <w:bCs/>
          <w:sz w:val="24"/>
          <w:szCs w:val="24"/>
        </w:rPr>
        <w:lastRenderedPageBreak/>
        <w:t xml:space="preserve">zwrotu części </w:t>
      </w:r>
      <w:r w:rsidRPr="00C627B2">
        <w:rPr>
          <w:rFonts w:ascii="Arial" w:eastAsia="Calibri" w:hAnsi="Arial" w:cs="Arial"/>
          <w:sz w:val="24"/>
          <w:szCs w:val="24"/>
        </w:rPr>
        <w:t>dotacji wykorzystanych niezgodnie z przeznaczeniem, pobranych nienależnie lub w nadmiernej wysokości przez beneficjentów projektów realizowanych w ramach Regionalnego Programu Operacyjnego Województwa Podkarpackiego na lata 2014-2020 w kwocie 1.534,45</w:t>
      </w:r>
      <w:r w:rsidRPr="00C627B2">
        <w:rPr>
          <w:rFonts w:ascii="Arial" w:eastAsia="Calibri" w:hAnsi="Arial" w:cs="Arial"/>
          <w:bCs/>
          <w:sz w:val="24"/>
          <w:szCs w:val="24"/>
        </w:rPr>
        <w:t xml:space="preserve"> zł (rozdz. 15011 § 6669),</w:t>
      </w:r>
    </w:p>
    <w:p w14:paraId="1F041AA5" w14:textId="77777777" w:rsidR="0004569A" w:rsidRPr="00C627B2" w:rsidRDefault="0004569A" w:rsidP="002079C1">
      <w:pPr>
        <w:numPr>
          <w:ilvl w:val="0"/>
          <w:numId w:val="699"/>
        </w:numPr>
        <w:spacing w:after="0" w:line="360" w:lineRule="auto"/>
        <w:ind w:left="567" w:hanging="283"/>
        <w:jc w:val="both"/>
        <w:rPr>
          <w:rFonts w:ascii="Arial" w:eastAsia="Calibri" w:hAnsi="Arial" w:cs="Arial"/>
          <w:sz w:val="24"/>
          <w:szCs w:val="24"/>
          <w:lang w:val="x-none" w:eastAsia="x-none"/>
        </w:rPr>
      </w:pPr>
      <w:r w:rsidRPr="00C627B2">
        <w:rPr>
          <w:rFonts w:ascii="Arial" w:eastAsia="Calibri" w:hAnsi="Arial" w:cs="Arial"/>
          <w:sz w:val="24"/>
          <w:szCs w:val="24"/>
        </w:rPr>
        <w:t>zwrotu części dotacji wykorzystanych niezgodnie z przeznaczeniem, pobranych nienależnie lub w nadmiernej wysokości przez beneficjentów projektów realizowanych w ramach Regionalnego Programu Operacyjnego Województwa Podkarpackiego na lata 2007-2013</w:t>
      </w:r>
      <w:r w:rsidRPr="00C627B2">
        <w:rPr>
          <w:rFonts w:ascii="Arial" w:eastAsia="Calibri" w:hAnsi="Arial" w:cs="Arial"/>
          <w:bCs/>
          <w:sz w:val="24"/>
          <w:szCs w:val="24"/>
        </w:rPr>
        <w:t xml:space="preserve"> </w:t>
      </w:r>
      <w:r w:rsidRPr="00C627B2">
        <w:rPr>
          <w:rFonts w:ascii="Arial" w:eastAsia="Calibri" w:hAnsi="Arial" w:cs="Arial"/>
          <w:sz w:val="24"/>
          <w:szCs w:val="24"/>
        </w:rPr>
        <w:t>w kwocie 5.256,38</w:t>
      </w:r>
      <w:r w:rsidRPr="00C627B2">
        <w:rPr>
          <w:rFonts w:ascii="Arial" w:eastAsia="Calibri" w:hAnsi="Arial" w:cs="Arial"/>
          <w:bCs/>
          <w:sz w:val="24"/>
          <w:szCs w:val="24"/>
        </w:rPr>
        <w:t xml:space="preserve"> zł (rozdz. 15011 § 6669).</w:t>
      </w:r>
    </w:p>
    <w:p w14:paraId="7B7EE57C" w14:textId="77777777" w:rsidR="0004569A" w:rsidRPr="00C627B2" w:rsidRDefault="0004569A" w:rsidP="0004569A">
      <w:pPr>
        <w:spacing w:after="0" w:line="360" w:lineRule="auto"/>
        <w:ind w:left="567"/>
        <w:jc w:val="both"/>
        <w:rPr>
          <w:rFonts w:ascii="Arial" w:eastAsia="Times New Roman" w:hAnsi="Arial" w:cs="Arial"/>
          <w:sz w:val="24"/>
          <w:szCs w:val="24"/>
          <w:shd w:val="clear" w:color="auto" w:fill="FFFFFF"/>
        </w:rPr>
      </w:pPr>
      <w:r w:rsidRPr="00C627B2">
        <w:rPr>
          <w:rFonts w:ascii="Arial" w:eastAsia="Times New Roman" w:hAnsi="Arial" w:cs="Arial"/>
          <w:bCs/>
          <w:sz w:val="24"/>
          <w:szCs w:val="24"/>
          <w:lang w:eastAsia="pl-PL"/>
        </w:rPr>
        <w:t xml:space="preserve">Niższe niż planowane wykonanie dochodów związane jest z nadal trwającym wyjaśnianiem poprawności zwrotu dokonanego przez beneficjenta </w:t>
      </w:r>
      <w:r w:rsidRPr="00C627B2">
        <w:rPr>
          <w:rFonts w:ascii="Arial" w:eastAsia="Times New Roman" w:hAnsi="Arial" w:cs="Arial"/>
          <w:sz w:val="24"/>
          <w:szCs w:val="24"/>
          <w:shd w:val="clear" w:color="auto" w:fill="FFFFFF"/>
        </w:rPr>
        <w:t>RPO WP na lata 2007-2013.</w:t>
      </w:r>
    </w:p>
    <w:p w14:paraId="4E36B311" w14:textId="77777777" w:rsidR="0004569A" w:rsidRPr="00C627B2" w:rsidRDefault="0004569A" w:rsidP="0004569A">
      <w:pPr>
        <w:spacing w:after="0" w:line="360" w:lineRule="auto"/>
        <w:ind w:left="567"/>
        <w:jc w:val="both"/>
        <w:rPr>
          <w:rFonts w:ascii="Arial" w:eastAsia="Calibri" w:hAnsi="Arial" w:cs="Arial"/>
          <w:sz w:val="18"/>
          <w:szCs w:val="18"/>
          <w:lang w:val="x-none" w:eastAsia="x-none"/>
        </w:rPr>
      </w:pPr>
    </w:p>
    <w:p w14:paraId="2380781B" w14:textId="77777777" w:rsidR="0004569A" w:rsidRPr="00C627B2" w:rsidRDefault="0004569A" w:rsidP="0004569A">
      <w:pPr>
        <w:keepNext/>
        <w:keepLines/>
        <w:spacing w:after="0" w:line="360" w:lineRule="auto"/>
        <w:outlineLvl w:val="0"/>
        <w:rPr>
          <w:rFonts w:ascii="Arial" w:eastAsiaTheme="majorEastAsia" w:hAnsi="Arial" w:cs="Arial"/>
          <w:b/>
          <w:sz w:val="24"/>
          <w:szCs w:val="32"/>
        </w:rPr>
      </w:pPr>
      <w:r w:rsidRPr="00C627B2">
        <w:rPr>
          <w:rFonts w:ascii="Arial" w:eastAsiaTheme="majorEastAsia" w:hAnsi="Arial" w:cs="Arial"/>
          <w:b/>
          <w:sz w:val="24"/>
          <w:szCs w:val="32"/>
        </w:rPr>
        <w:t xml:space="preserve">DZIAŁ 600 </w:t>
      </w:r>
      <w:r w:rsidRPr="00C627B2">
        <w:rPr>
          <w:rFonts w:ascii="Arial" w:eastAsiaTheme="majorEastAsia" w:hAnsi="Arial" w:cs="Arial"/>
          <w:b/>
          <w:iCs/>
          <w:sz w:val="24"/>
          <w:szCs w:val="32"/>
        </w:rPr>
        <w:t xml:space="preserve">– </w:t>
      </w:r>
      <w:r w:rsidRPr="00C627B2">
        <w:rPr>
          <w:rFonts w:ascii="Arial" w:eastAsiaTheme="majorEastAsia" w:hAnsi="Arial" w:cs="Arial"/>
          <w:b/>
          <w:sz w:val="24"/>
          <w:szCs w:val="32"/>
        </w:rPr>
        <w:t>TRANSPORT I ŁĄCZNOŚĆ</w:t>
      </w:r>
    </w:p>
    <w:p w14:paraId="128C70FD" w14:textId="77777777" w:rsidR="0004569A" w:rsidRPr="00C627B2" w:rsidRDefault="0004569A" w:rsidP="0004569A">
      <w:pPr>
        <w:spacing w:after="0" w:line="360" w:lineRule="auto"/>
        <w:jc w:val="both"/>
        <w:rPr>
          <w:rFonts w:ascii="Arial" w:hAnsi="Arial" w:cs="Arial"/>
          <w:sz w:val="24"/>
          <w:szCs w:val="24"/>
        </w:rPr>
      </w:pPr>
      <w:r w:rsidRPr="00C627B2">
        <w:rPr>
          <w:rFonts w:ascii="Arial" w:hAnsi="Arial" w:cs="Arial"/>
          <w:sz w:val="24"/>
          <w:szCs w:val="24"/>
        </w:rPr>
        <w:t>Planowane dochody w kwocie 237.373.305,- zł zostały zrealizowane w wysokości 267.072.925,67 zł, tj. 112,51 % planu.</w:t>
      </w:r>
    </w:p>
    <w:p w14:paraId="30D750D5" w14:textId="77777777" w:rsidR="0004569A" w:rsidRPr="00C627B2" w:rsidRDefault="0004569A" w:rsidP="002079C1">
      <w:pPr>
        <w:numPr>
          <w:ilvl w:val="0"/>
          <w:numId w:val="620"/>
        </w:numPr>
        <w:spacing w:after="0" w:line="360" w:lineRule="auto"/>
        <w:ind w:left="142" w:hanging="142"/>
        <w:jc w:val="both"/>
        <w:rPr>
          <w:rFonts w:ascii="Arial" w:hAnsi="Arial" w:cs="Arial"/>
          <w:sz w:val="24"/>
          <w:szCs w:val="24"/>
        </w:rPr>
      </w:pPr>
      <w:r w:rsidRPr="00C627B2">
        <w:rPr>
          <w:rFonts w:ascii="Arial" w:hAnsi="Arial" w:cs="Arial"/>
          <w:sz w:val="24"/>
          <w:szCs w:val="24"/>
        </w:rPr>
        <w:t xml:space="preserve">Dochody bieżące zaplanowane w kwocie 82.537.353,- zł zostały zrealizowane </w:t>
      </w:r>
      <w:r w:rsidRPr="00C627B2">
        <w:rPr>
          <w:rFonts w:ascii="Arial" w:hAnsi="Arial" w:cs="Arial"/>
          <w:sz w:val="24"/>
          <w:szCs w:val="24"/>
        </w:rPr>
        <w:br/>
        <w:t>w wysokości 105.621.607,27 zł, tj. 127,97 % planu i dotyczyły:</w:t>
      </w:r>
    </w:p>
    <w:p w14:paraId="4F44DAB0" w14:textId="77777777" w:rsidR="0004569A" w:rsidRPr="00C627B2" w:rsidRDefault="0004569A" w:rsidP="002079C1">
      <w:pPr>
        <w:numPr>
          <w:ilvl w:val="0"/>
          <w:numId w:val="621"/>
        </w:numPr>
        <w:spacing w:after="0" w:line="360" w:lineRule="auto"/>
        <w:ind w:left="426" w:hanging="284"/>
        <w:jc w:val="both"/>
        <w:rPr>
          <w:rFonts w:ascii="Arial" w:hAnsi="Arial" w:cs="Arial"/>
          <w:sz w:val="24"/>
          <w:szCs w:val="24"/>
        </w:rPr>
      </w:pPr>
      <w:r w:rsidRPr="00C627B2">
        <w:rPr>
          <w:rFonts w:ascii="Arial" w:hAnsi="Arial" w:cs="Arial"/>
          <w:sz w:val="24"/>
          <w:szCs w:val="24"/>
        </w:rPr>
        <w:t>dotacji celowej z budżetu państwa na zadania bieżące z zakresu administracji rządowej w kwocie 63.290.656,52 zł z przeznaczeniem na:</w:t>
      </w:r>
    </w:p>
    <w:p w14:paraId="1F866D94" w14:textId="77777777" w:rsidR="0004569A" w:rsidRPr="00C627B2" w:rsidRDefault="0004569A" w:rsidP="002079C1">
      <w:pPr>
        <w:numPr>
          <w:ilvl w:val="0"/>
          <w:numId w:val="623"/>
        </w:numPr>
        <w:spacing w:after="0" w:line="360" w:lineRule="auto"/>
        <w:ind w:left="709" w:hanging="283"/>
        <w:jc w:val="both"/>
        <w:rPr>
          <w:rFonts w:ascii="Arial" w:hAnsi="Arial" w:cs="Arial"/>
          <w:sz w:val="24"/>
          <w:szCs w:val="24"/>
        </w:rPr>
      </w:pPr>
      <w:r w:rsidRPr="00C627B2">
        <w:rPr>
          <w:rFonts w:ascii="Arial" w:hAnsi="Arial" w:cs="Arial"/>
          <w:sz w:val="24"/>
          <w:szCs w:val="24"/>
        </w:rPr>
        <w:t xml:space="preserve">dopłaty do krajowych autobusowych przewozów pasażerskich z tytułu stosowania w tych przewozach obowiązujących ulg ustawowych – </w:t>
      </w:r>
      <w:r w:rsidRPr="00C627B2">
        <w:rPr>
          <w:rFonts w:ascii="Arial" w:hAnsi="Arial" w:cs="Arial"/>
          <w:sz w:val="24"/>
          <w:szCs w:val="24"/>
        </w:rPr>
        <w:br/>
        <w:t>63.019.113,44 zł (rozdz. 60003 § 2210),</w:t>
      </w:r>
    </w:p>
    <w:p w14:paraId="03267FDD" w14:textId="77777777" w:rsidR="0004569A" w:rsidRPr="00C627B2" w:rsidRDefault="0004569A" w:rsidP="002079C1">
      <w:pPr>
        <w:numPr>
          <w:ilvl w:val="0"/>
          <w:numId w:val="623"/>
        </w:numPr>
        <w:spacing w:after="0" w:line="360" w:lineRule="auto"/>
        <w:ind w:left="709" w:hanging="283"/>
        <w:jc w:val="both"/>
        <w:rPr>
          <w:rFonts w:ascii="Arial" w:hAnsi="Arial" w:cs="Arial"/>
          <w:sz w:val="24"/>
          <w:szCs w:val="24"/>
        </w:rPr>
      </w:pPr>
      <w:r w:rsidRPr="00C627B2">
        <w:rPr>
          <w:rFonts w:ascii="Arial" w:hAnsi="Arial" w:cs="Arial"/>
          <w:sz w:val="24"/>
          <w:szCs w:val="24"/>
        </w:rPr>
        <w:t>realizację zadań wynikających z ustawy o przewozie towarów niebezpiecznych tj. na zapłatę Polskiej Wytwórni Papierów Wartościowych S.A. w Warszawie za personalizację, produkcję oraz dostawę kierowcom spersonalizowanych blankietów zaświadczeń ADR – 147.204,08 zł (rozdz. 60095 § 2210),</w:t>
      </w:r>
    </w:p>
    <w:p w14:paraId="7704047E" w14:textId="77777777" w:rsidR="0004569A" w:rsidRPr="00C627B2" w:rsidRDefault="0004569A" w:rsidP="002079C1">
      <w:pPr>
        <w:numPr>
          <w:ilvl w:val="0"/>
          <w:numId w:val="623"/>
        </w:numPr>
        <w:spacing w:after="0" w:line="360" w:lineRule="auto"/>
        <w:ind w:left="709" w:hanging="283"/>
        <w:jc w:val="both"/>
        <w:rPr>
          <w:rFonts w:ascii="Arial" w:hAnsi="Arial" w:cs="Arial"/>
          <w:sz w:val="24"/>
          <w:szCs w:val="24"/>
        </w:rPr>
      </w:pPr>
      <w:r w:rsidRPr="00C627B2">
        <w:rPr>
          <w:rFonts w:ascii="Arial" w:hAnsi="Arial" w:cs="Arial"/>
          <w:sz w:val="24"/>
          <w:szCs w:val="24"/>
        </w:rPr>
        <w:t>sfinansowanie kosztów zadań w zakresie transportu przejętych od administracji rządowej w związku ze zmianami w podziale zadań i kompetencji terenowej –124.339,00 zł (rozdz. 60095 § 2210),</w:t>
      </w:r>
    </w:p>
    <w:p w14:paraId="702D535A" w14:textId="77777777" w:rsidR="0004569A" w:rsidRPr="00C627B2" w:rsidRDefault="0004569A" w:rsidP="002079C1">
      <w:pPr>
        <w:numPr>
          <w:ilvl w:val="0"/>
          <w:numId w:val="621"/>
        </w:numPr>
        <w:spacing w:after="0" w:line="360" w:lineRule="auto"/>
        <w:ind w:left="426" w:hanging="284"/>
        <w:jc w:val="both"/>
        <w:rPr>
          <w:rFonts w:ascii="Arial" w:hAnsi="Arial" w:cs="Arial"/>
          <w:sz w:val="24"/>
          <w:szCs w:val="24"/>
        </w:rPr>
      </w:pPr>
      <w:r w:rsidRPr="00C627B2">
        <w:rPr>
          <w:rFonts w:ascii="Arial" w:hAnsi="Arial" w:cs="Arial"/>
          <w:sz w:val="24"/>
          <w:szCs w:val="24"/>
        </w:rPr>
        <w:t>pomocy finansowych otrzymanych od jednostek samorządu terytorialnego na  organizowanie kolejowych przewozów pasażerskich realizowanych w ramach Podmiejskiej Kolei Aglomeracyjnej – PKA w kwocie  4.604.325,00 zł (rozdz. 60001 § 2710),</w:t>
      </w:r>
    </w:p>
    <w:p w14:paraId="15E3A519" w14:textId="77777777" w:rsidR="0004569A" w:rsidRPr="00C627B2" w:rsidRDefault="0004569A" w:rsidP="0004569A">
      <w:pPr>
        <w:spacing w:after="0" w:line="360" w:lineRule="auto"/>
        <w:ind w:left="426"/>
        <w:jc w:val="both"/>
        <w:rPr>
          <w:rFonts w:ascii="Arial" w:hAnsi="Arial" w:cs="Arial"/>
          <w:sz w:val="24"/>
          <w:szCs w:val="24"/>
        </w:rPr>
      </w:pPr>
      <w:r w:rsidRPr="00C627B2">
        <w:rPr>
          <w:rFonts w:ascii="Arial" w:hAnsi="Arial" w:cs="Arial"/>
          <w:sz w:val="24"/>
          <w:szCs w:val="24"/>
        </w:rPr>
        <w:t>W 2022 roku otrzymano dotacje celowe od:</w:t>
      </w:r>
    </w:p>
    <w:p w14:paraId="59417E3B" w14:textId="77777777" w:rsidR="0004569A" w:rsidRPr="00C627B2" w:rsidRDefault="0004569A" w:rsidP="002079C1">
      <w:pPr>
        <w:numPr>
          <w:ilvl w:val="0"/>
          <w:numId w:val="626"/>
        </w:numPr>
        <w:spacing w:after="0" w:line="360" w:lineRule="auto"/>
        <w:ind w:left="851" w:hanging="357"/>
        <w:jc w:val="both"/>
        <w:rPr>
          <w:rFonts w:ascii="Arial" w:eastAsia="Times New Roman" w:hAnsi="Arial" w:cs="Arial"/>
          <w:sz w:val="24"/>
          <w:szCs w:val="24"/>
        </w:rPr>
      </w:pPr>
      <w:r w:rsidRPr="00C627B2">
        <w:rPr>
          <w:rFonts w:ascii="Arial" w:eastAsia="Times New Roman" w:hAnsi="Arial" w:cs="Arial"/>
          <w:sz w:val="24"/>
          <w:szCs w:val="24"/>
        </w:rPr>
        <w:lastRenderedPageBreak/>
        <w:t>Powiatu Rzeszowskiego w kwocie 108.000,00 zł,</w:t>
      </w:r>
    </w:p>
    <w:p w14:paraId="40948895"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0"/>
          <w:szCs w:val="20"/>
        </w:rPr>
      </w:pPr>
      <w:r w:rsidRPr="00C627B2">
        <w:rPr>
          <w:rFonts w:ascii="Arial" w:eastAsia="Times New Roman" w:hAnsi="Arial" w:cs="Arial"/>
          <w:sz w:val="24"/>
          <w:szCs w:val="24"/>
        </w:rPr>
        <w:t>Powiatu Dębickiego w kwocie 112.000,00 zł,</w:t>
      </w:r>
    </w:p>
    <w:p w14:paraId="1D488C3B"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Powiatu Strzyżowskiego w kwocie 63.000,00 zł,</w:t>
      </w:r>
    </w:p>
    <w:p w14:paraId="03386D95"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Powiatu Ropczycko - Sędziszowskiego w kwocie 96.100,00 zł,</w:t>
      </w:r>
    </w:p>
    <w:p w14:paraId="26D09ECF"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Powiatu Przeworskiego w kwocie 59.200,00 zł,</w:t>
      </w:r>
    </w:p>
    <w:p w14:paraId="2C692F17"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Powiatu Łańcuckiego w kwocie 118.900,00 zł,</w:t>
      </w:r>
    </w:p>
    <w:p w14:paraId="5A403F33"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Powiatu Kolbuszowskiego w kwocie 47.900,00 zł,</w:t>
      </w:r>
    </w:p>
    <w:p w14:paraId="6DC56A0E"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Czudec w kwocie 159.300,00 zł,</w:t>
      </w:r>
    </w:p>
    <w:p w14:paraId="498295D1"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Trzebownisko w kwocie 324.600,00 zł,</w:t>
      </w:r>
    </w:p>
    <w:p w14:paraId="31BA6126"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Dzikowiec w kwocie 38.400,00 zł,</w:t>
      </w:r>
    </w:p>
    <w:p w14:paraId="562DA9B3"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Majdan Królewski w kwocie 38.400,00 zł,</w:t>
      </w:r>
    </w:p>
    <w:p w14:paraId="30D40907"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Lubenia w kwocie 22.800,00 zł,</w:t>
      </w:r>
    </w:p>
    <w:p w14:paraId="516B1294" w14:textId="77777777" w:rsidR="0004569A" w:rsidRPr="00C627B2" w:rsidRDefault="0004569A" w:rsidP="002079C1">
      <w:pPr>
        <w:numPr>
          <w:ilvl w:val="0"/>
          <w:numId w:val="626"/>
        </w:numPr>
        <w:spacing w:after="0" w:line="360" w:lineRule="auto"/>
        <w:ind w:left="851"/>
        <w:jc w:val="both"/>
        <w:rPr>
          <w:rFonts w:ascii="Arial" w:eastAsia="Times New Roman" w:hAnsi="Arial" w:cs="Arial"/>
          <w:color w:val="FF0000"/>
          <w:sz w:val="24"/>
          <w:szCs w:val="24"/>
        </w:rPr>
      </w:pPr>
      <w:r w:rsidRPr="00C627B2">
        <w:rPr>
          <w:rFonts w:ascii="Arial" w:eastAsia="Times New Roman" w:hAnsi="Arial" w:cs="Arial"/>
          <w:sz w:val="24"/>
          <w:szCs w:val="24"/>
        </w:rPr>
        <w:t>Miasta Ropczyce w kwocie 397.200,00 zł,</w:t>
      </w:r>
    </w:p>
    <w:p w14:paraId="13B4AB15" w14:textId="77777777" w:rsidR="0004569A" w:rsidRPr="00C627B2" w:rsidRDefault="0004569A" w:rsidP="002079C1">
      <w:pPr>
        <w:numPr>
          <w:ilvl w:val="0"/>
          <w:numId w:val="626"/>
        </w:numPr>
        <w:spacing w:after="0" w:line="360" w:lineRule="auto"/>
        <w:ind w:left="851"/>
        <w:jc w:val="both"/>
        <w:rPr>
          <w:rFonts w:ascii="Arial" w:eastAsia="Times New Roman" w:hAnsi="Arial" w:cs="Arial"/>
          <w:color w:val="FF0000"/>
          <w:sz w:val="24"/>
          <w:szCs w:val="24"/>
        </w:rPr>
      </w:pPr>
      <w:r w:rsidRPr="00C627B2">
        <w:rPr>
          <w:rFonts w:ascii="Arial" w:eastAsia="Times New Roman" w:hAnsi="Arial" w:cs="Arial"/>
          <w:sz w:val="24"/>
          <w:szCs w:val="24"/>
        </w:rPr>
        <w:t>Miasta Sędziszów Małopolski w kwocie 323.900,00 zł,</w:t>
      </w:r>
    </w:p>
    <w:p w14:paraId="15140D03"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Miasta Dębica w kwocie 749.650,00 zł,</w:t>
      </w:r>
    </w:p>
    <w:p w14:paraId="3D43F166"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Dębica w kwocie 200.000,00 zł,</w:t>
      </w:r>
    </w:p>
    <w:p w14:paraId="7290B091"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Czarna w kwocie 132.200,00 zł,</w:t>
      </w:r>
    </w:p>
    <w:p w14:paraId="33D294B3"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Krasne w kwocie 119.300,00 zł,</w:t>
      </w:r>
    </w:p>
    <w:p w14:paraId="309F71C4"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Grodzisko Dolne w kwocie 18.000,00 zł,</w:t>
      </w:r>
    </w:p>
    <w:p w14:paraId="6FDC44C4"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Strzyżów w kwocie 280.900,00 zł,</w:t>
      </w:r>
    </w:p>
    <w:p w14:paraId="704707DD" w14:textId="77777777" w:rsidR="0004569A" w:rsidRPr="00C627B2" w:rsidRDefault="0004569A" w:rsidP="002079C1">
      <w:pPr>
        <w:numPr>
          <w:ilvl w:val="0"/>
          <w:numId w:val="626"/>
        </w:numPr>
        <w:spacing w:after="0" w:line="360" w:lineRule="auto"/>
        <w:ind w:left="851"/>
        <w:jc w:val="both"/>
        <w:rPr>
          <w:rFonts w:ascii="Arial" w:eastAsia="Times New Roman" w:hAnsi="Arial" w:cs="Arial"/>
          <w:color w:val="FF0000"/>
          <w:sz w:val="24"/>
          <w:szCs w:val="24"/>
        </w:rPr>
      </w:pPr>
      <w:r w:rsidRPr="00C627B2">
        <w:rPr>
          <w:rFonts w:ascii="Arial" w:eastAsia="Times New Roman" w:hAnsi="Arial" w:cs="Arial"/>
          <w:sz w:val="24"/>
          <w:szCs w:val="24"/>
        </w:rPr>
        <w:t>Gminy Głogów Małopolski w kwocie 303.700,00 zł,</w:t>
      </w:r>
    </w:p>
    <w:p w14:paraId="7005A271"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Niwiska w kwocie 38.400,00 zł,</w:t>
      </w:r>
    </w:p>
    <w:p w14:paraId="2335BE51"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Przeworsk w kwocie 186.600,00 zł,</w:t>
      </w:r>
    </w:p>
    <w:p w14:paraId="5FD2E73D"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Miasta Przeworsk w kwocie 252.625,00 zł,</w:t>
      </w:r>
    </w:p>
    <w:p w14:paraId="38FE09BE"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Kolbuszowa w kwocie 299.250,00 zł,</w:t>
      </w:r>
    </w:p>
    <w:p w14:paraId="04C89E29"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Ostrów w kwocie 48.000,00 zł,</w:t>
      </w:r>
    </w:p>
    <w:p w14:paraId="1F684019"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Miasta i Gminy Kańczuga w kwocie 18.000,00 zł,</w:t>
      </w:r>
    </w:p>
    <w:p w14:paraId="7D6FB135" w14:textId="77777777" w:rsidR="0004569A" w:rsidRPr="00C627B2" w:rsidRDefault="0004569A" w:rsidP="002079C1">
      <w:pPr>
        <w:numPr>
          <w:ilvl w:val="0"/>
          <w:numId w:val="626"/>
        </w:numPr>
        <w:spacing w:after="0" w:line="360" w:lineRule="auto"/>
        <w:ind w:left="851"/>
        <w:jc w:val="both"/>
        <w:rPr>
          <w:rFonts w:ascii="Arial" w:eastAsia="Times New Roman" w:hAnsi="Arial" w:cs="Arial"/>
          <w:sz w:val="24"/>
          <w:szCs w:val="24"/>
        </w:rPr>
      </w:pPr>
      <w:r w:rsidRPr="00C627B2">
        <w:rPr>
          <w:rFonts w:ascii="Arial" w:eastAsia="Times New Roman" w:hAnsi="Arial" w:cs="Arial"/>
          <w:sz w:val="24"/>
          <w:szCs w:val="24"/>
        </w:rPr>
        <w:t>Gminy Iwierzyce w kwocie 48.000,00 zł.</w:t>
      </w:r>
    </w:p>
    <w:p w14:paraId="40EE2BF3" w14:textId="77777777" w:rsidR="0004569A" w:rsidRPr="00C627B2" w:rsidRDefault="0004569A" w:rsidP="002079C1">
      <w:pPr>
        <w:numPr>
          <w:ilvl w:val="0"/>
          <w:numId w:val="621"/>
        </w:numPr>
        <w:spacing w:after="0" w:line="360" w:lineRule="auto"/>
        <w:ind w:left="426" w:hanging="284"/>
        <w:jc w:val="both"/>
        <w:rPr>
          <w:rFonts w:ascii="Arial" w:hAnsi="Arial" w:cs="Arial"/>
          <w:sz w:val="24"/>
          <w:szCs w:val="24"/>
        </w:rPr>
      </w:pPr>
      <w:r w:rsidRPr="00C627B2">
        <w:rPr>
          <w:rFonts w:ascii="Arial" w:eastAsia="Calibri" w:hAnsi="Arial" w:cs="Arial"/>
          <w:sz w:val="24"/>
          <w:szCs w:val="24"/>
        </w:rPr>
        <w:t xml:space="preserve">środków otrzymanych z Funduszu Kolejowego na naprawy, przeglądy i utrzymanie pojazdów szynowych w kwocie 3.875.000,00 zł (rozdz. 60001 § 2170), </w:t>
      </w:r>
    </w:p>
    <w:p w14:paraId="0C18E01F" w14:textId="77777777" w:rsidR="0004569A" w:rsidRPr="00C627B2" w:rsidRDefault="0004569A" w:rsidP="002079C1">
      <w:pPr>
        <w:numPr>
          <w:ilvl w:val="0"/>
          <w:numId w:val="621"/>
        </w:numPr>
        <w:spacing w:after="0" w:line="360" w:lineRule="auto"/>
        <w:ind w:left="426" w:hanging="284"/>
        <w:jc w:val="both"/>
        <w:rPr>
          <w:rFonts w:ascii="Arial" w:hAnsi="Arial" w:cs="Arial"/>
          <w:sz w:val="24"/>
          <w:szCs w:val="24"/>
        </w:rPr>
      </w:pPr>
      <w:r w:rsidRPr="00C627B2">
        <w:rPr>
          <w:rFonts w:ascii="Arial" w:hAnsi="Arial" w:cs="Arial"/>
          <w:sz w:val="24"/>
          <w:szCs w:val="24"/>
        </w:rPr>
        <w:t>dotacji celowej z Województwa Świętokrzyskiego na realizację zadania pn. „Organizowanie kolejowych przewozów pasażerskich realizowanych w ramach przewozów wojewódzkich” w kwocie 61.923,18 zł (rozdz. 60001 § 2330),</w:t>
      </w:r>
    </w:p>
    <w:p w14:paraId="315ACCBF" w14:textId="77777777" w:rsidR="0004569A" w:rsidRPr="00C627B2" w:rsidRDefault="0004569A" w:rsidP="002079C1">
      <w:pPr>
        <w:numPr>
          <w:ilvl w:val="0"/>
          <w:numId w:val="621"/>
        </w:numPr>
        <w:spacing w:after="0" w:line="360" w:lineRule="auto"/>
        <w:ind w:left="426" w:hanging="284"/>
        <w:jc w:val="both"/>
        <w:rPr>
          <w:rFonts w:ascii="Arial" w:hAnsi="Arial" w:cs="Arial"/>
          <w:sz w:val="24"/>
          <w:szCs w:val="24"/>
        </w:rPr>
      </w:pPr>
      <w:r w:rsidRPr="00C627B2">
        <w:rPr>
          <w:rFonts w:ascii="Arial" w:hAnsi="Arial" w:cs="Arial"/>
          <w:sz w:val="24"/>
          <w:szCs w:val="24"/>
        </w:rPr>
        <w:lastRenderedPageBreak/>
        <w:t>wpływu z tytułu dzierżawy pojazdów szynowych w kwocie 21.478.029,28 zł (rozdz. 60001 § 0750),</w:t>
      </w:r>
    </w:p>
    <w:p w14:paraId="036D79CE" w14:textId="77777777" w:rsidR="0004569A" w:rsidRPr="00C627B2" w:rsidRDefault="0004569A" w:rsidP="002079C1">
      <w:pPr>
        <w:numPr>
          <w:ilvl w:val="0"/>
          <w:numId w:val="621"/>
        </w:numPr>
        <w:spacing w:after="0" w:line="360" w:lineRule="auto"/>
        <w:ind w:left="426" w:hanging="284"/>
        <w:jc w:val="both"/>
        <w:rPr>
          <w:rFonts w:ascii="Arial" w:hAnsi="Arial" w:cs="Arial"/>
          <w:sz w:val="24"/>
          <w:szCs w:val="24"/>
        </w:rPr>
      </w:pPr>
      <w:r w:rsidRPr="00C627B2">
        <w:rPr>
          <w:rFonts w:ascii="Arial" w:hAnsi="Arial" w:cs="Arial"/>
          <w:sz w:val="24"/>
          <w:szCs w:val="24"/>
        </w:rPr>
        <w:t>wpływu kar umownych za nieterminową realizację umów dotyczących usług serwisowo – utrzymaniowo – naprawczych pojazdów szynowych w kwocie 52.012,00 zł (rozdz. 60001 § 0950) wraz z odsetkami w kwocie 141,73 zł (rozdz. 60001 § 0920),</w:t>
      </w:r>
    </w:p>
    <w:p w14:paraId="19E69314" w14:textId="77777777" w:rsidR="0004569A" w:rsidRPr="00C627B2" w:rsidRDefault="0004569A" w:rsidP="002079C1">
      <w:pPr>
        <w:numPr>
          <w:ilvl w:val="0"/>
          <w:numId w:val="621"/>
        </w:numPr>
        <w:spacing w:after="0" w:line="360" w:lineRule="auto"/>
        <w:ind w:left="426" w:hanging="284"/>
        <w:jc w:val="both"/>
        <w:rPr>
          <w:rFonts w:ascii="Arial" w:hAnsi="Arial" w:cs="Arial"/>
          <w:sz w:val="24"/>
          <w:szCs w:val="24"/>
        </w:rPr>
      </w:pPr>
      <w:r w:rsidRPr="00C627B2">
        <w:rPr>
          <w:rFonts w:ascii="Arial" w:hAnsi="Arial" w:cs="Arial"/>
          <w:sz w:val="24"/>
          <w:szCs w:val="24"/>
        </w:rPr>
        <w:t>wpływu kary umownej za wprowadzenie autobusowej komunikacji zastępczej (zamiast podstawienia pociągów) z winy operatora w kwocie 5.000,00 zł (rozdz. 60001 § 0950),</w:t>
      </w:r>
    </w:p>
    <w:p w14:paraId="3DA5256E" w14:textId="77777777" w:rsidR="0004569A" w:rsidRPr="00C627B2" w:rsidRDefault="0004569A" w:rsidP="002079C1">
      <w:pPr>
        <w:numPr>
          <w:ilvl w:val="0"/>
          <w:numId w:val="621"/>
        </w:numPr>
        <w:spacing w:after="0" w:line="360" w:lineRule="auto"/>
        <w:ind w:left="426" w:hanging="284"/>
        <w:jc w:val="both"/>
        <w:rPr>
          <w:rFonts w:ascii="Arial" w:hAnsi="Arial" w:cs="Arial"/>
          <w:sz w:val="24"/>
          <w:szCs w:val="24"/>
        </w:rPr>
      </w:pPr>
      <w:r w:rsidRPr="00C627B2">
        <w:rPr>
          <w:rFonts w:ascii="Arial" w:hAnsi="Arial" w:cs="Arial"/>
          <w:sz w:val="24"/>
          <w:szCs w:val="24"/>
        </w:rPr>
        <w:t>wpływu kary umownej za odstąpienie od umowy na opracowanie studium wykonalności na zakup taboru kolejowego w kwocie 1.832,70 zł (rozdz. 60001 § 0950) wraz z odsetkami w kwocie 87,88 zł (rozdz. 60001 § 0920),</w:t>
      </w:r>
    </w:p>
    <w:p w14:paraId="0399CB86" w14:textId="77777777" w:rsidR="0004569A" w:rsidRPr="00C627B2" w:rsidRDefault="0004569A" w:rsidP="002079C1">
      <w:pPr>
        <w:numPr>
          <w:ilvl w:val="0"/>
          <w:numId w:val="621"/>
        </w:numPr>
        <w:spacing w:after="0" w:line="360" w:lineRule="auto"/>
        <w:ind w:left="426" w:hanging="284"/>
        <w:jc w:val="both"/>
        <w:rPr>
          <w:rFonts w:ascii="Arial" w:hAnsi="Arial" w:cs="Arial"/>
          <w:sz w:val="24"/>
          <w:szCs w:val="24"/>
        </w:rPr>
      </w:pPr>
      <w:r w:rsidRPr="00C627B2">
        <w:rPr>
          <w:rFonts w:ascii="Arial" w:hAnsi="Arial" w:cs="Arial"/>
          <w:sz w:val="24"/>
          <w:szCs w:val="24"/>
        </w:rPr>
        <w:t xml:space="preserve">zwrotu przez przewoźników autobusowych dotacji wykorzystanych niezgodnie </w:t>
      </w:r>
      <w:r w:rsidRPr="00C627B2">
        <w:rPr>
          <w:rFonts w:ascii="Arial" w:hAnsi="Arial" w:cs="Arial"/>
          <w:sz w:val="24"/>
          <w:szCs w:val="24"/>
        </w:rPr>
        <w:br/>
        <w:t>z przeznaczeniem w kwocie 765.033,45 zł (rozdz. 60003 § 2910) oraz odset</w:t>
      </w:r>
      <w:r>
        <w:rPr>
          <w:rFonts w:ascii="Arial" w:hAnsi="Arial" w:cs="Arial"/>
          <w:sz w:val="24"/>
          <w:szCs w:val="24"/>
        </w:rPr>
        <w:t>ek</w:t>
      </w:r>
      <w:r w:rsidRPr="00C627B2">
        <w:rPr>
          <w:rFonts w:ascii="Arial" w:hAnsi="Arial" w:cs="Arial"/>
          <w:sz w:val="24"/>
          <w:szCs w:val="24"/>
        </w:rPr>
        <w:t xml:space="preserve"> w kwocie 266,00 zł (rozdz. 60003 § 0900),</w:t>
      </w:r>
    </w:p>
    <w:p w14:paraId="3E218FFF" w14:textId="77777777" w:rsidR="0004569A" w:rsidRPr="00C627B2" w:rsidRDefault="0004569A" w:rsidP="002079C1">
      <w:pPr>
        <w:numPr>
          <w:ilvl w:val="0"/>
          <w:numId w:val="621"/>
        </w:numPr>
        <w:spacing w:after="0" w:line="360" w:lineRule="auto"/>
        <w:ind w:left="426" w:hanging="284"/>
        <w:jc w:val="both"/>
        <w:rPr>
          <w:rFonts w:ascii="Arial" w:hAnsi="Arial" w:cs="Arial"/>
          <w:sz w:val="24"/>
          <w:szCs w:val="24"/>
        </w:rPr>
      </w:pPr>
      <w:r w:rsidRPr="00C627B2">
        <w:rPr>
          <w:rFonts w:ascii="Arial" w:hAnsi="Arial" w:cs="Arial"/>
          <w:sz w:val="24"/>
          <w:szCs w:val="24"/>
        </w:rPr>
        <w:t>zwrotu opłaty komorniczej związanej z egzekucją należności od przewoźnika autobusowego w kwocie 244,63 zł (rozdz. 60003 § 0630),</w:t>
      </w:r>
    </w:p>
    <w:p w14:paraId="289E0BF2" w14:textId="77777777" w:rsidR="0004569A" w:rsidRPr="00C627B2" w:rsidRDefault="0004569A" w:rsidP="002079C1">
      <w:pPr>
        <w:numPr>
          <w:ilvl w:val="0"/>
          <w:numId w:val="621"/>
        </w:numPr>
        <w:spacing w:after="0" w:line="360" w:lineRule="auto"/>
        <w:ind w:left="567" w:hanging="425"/>
        <w:jc w:val="both"/>
        <w:rPr>
          <w:rFonts w:ascii="Arial" w:hAnsi="Arial" w:cs="Arial"/>
          <w:sz w:val="24"/>
          <w:szCs w:val="24"/>
        </w:rPr>
      </w:pPr>
      <w:r w:rsidRPr="00C627B2">
        <w:rPr>
          <w:rFonts w:ascii="Arial" w:hAnsi="Arial" w:cs="Arial"/>
          <w:sz w:val="24"/>
          <w:szCs w:val="24"/>
        </w:rPr>
        <w:t xml:space="preserve">wpływu z tytułu opłat za wydawanie zezwoleń na regularny przewóz osób </w:t>
      </w:r>
      <w:r w:rsidRPr="00C627B2">
        <w:rPr>
          <w:rFonts w:ascii="Arial" w:hAnsi="Arial" w:cs="Arial"/>
          <w:sz w:val="24"/>
          <w:szCs w:val="24"/>
        </w:rPr>
        <w:br/>
        <w:t>w krajowym transporcie drogowym w kwocie 23.664,00 zł (rozdz. 60004 § 0620),</w:t>
      </w:r>
    </w:p>
    <w:p w14:paraId="523D0261" w14:textId="77777777" w:rsidR="0004569A" w:rsidRPr="00C627B2" w:rsidRDefault="0004569A" w:rsidP="002079C1">
      <w:pPr>
        <w:numPr>
          <w:ilvl w:val="0"/>
          <w:numId w:val="621"/>
        </w:numPr>
        <w:spacing w:after="0" w:line="360" w:lineRule="auto"/>
        <w:ind w:left="567" w:hanging="425"/>
        <w:jc w:val="both"/>
        <w:rPr>
          <w:rFonts w:ascii="Arial" w:hAnsi="Arial" w:cs="Arial"/>
          <w:color w:val="FF0000"/>
          <w:sz w:val="24"/>
          <w:szCs w:val="24"/>
        </w:rPr>
      </w:pPr>
      <w:r w:rsidRPr="00C627B2">
        <w:rPr>
          <w:rFonts w:ascii="Arial" w:hAnsi="Arial" w:cs="Arial"/>
          <w:sz w:val="24"/>
          <w:szCs w:val="24"/>
        </w:rPr>
        <w:t xml:space="preserve">wpływu </w:t>
      </w:r>
      <w:r>
        <w:rPr>
          <w:rFonts w:ascii="Arial" w:hAnsi="Arial" w:cs="Arial"/>
          <w:sz w:val="24"/>
          <w:szCs w:val="24"/>
        </w:rPr>
        <w:t xml:space="preserve">z tytułu </w:t>
      </w:r>
      <w:r w:rsidRPr="00C627B2">
        <w:rPr>
          <w:rFonts w:ascii="Arial" w:hAnsi="Arial" w:cs="Arial"/>
          <w:sz w:val="24"/>
          <w:szCs w:val="24"/>
        </w:rPr>
        <w:t xml:space="preserve">opłat za wpis do rejestru przedsiębiorców prowadzących pracownię psychologiczną, opłat za wpis do ewidencji uprawnionych psychologów i opłat za wpis do ewidencji uprawnionych lekarzy oraz </w:t>
      </w:r>
      <w:r w:rsidRPr="00C627B2">
        <w:rPr>
          <w:rFonts w:ascii="Arial" w:eastAsia="Calibri" w:hAnsi="Arial" w:cs="Arial"/>
          <w:sz w:val="24"/>
          <w:szCs w:val="24"/>
        </w:rPr>
        <w:t>opłat za wpis do ewidencji egzaminatorów</w:t>
      </w:r>
      <w:r w:rsidRPr="00C627B2">
        <w:rPr>
          <w:rFonts w:ascii="Arial" w:hAnsi="Arial" w:cs="Arial"/>
          <w:sz w:val="24"/>
          <w:szCs w:val="24"/>
        </w:rPr>
        <w:t xml:space="preserve"> wynikających z ustawy o kierujących  pojazdami w kwocie 2.570,00 zł (rozdz. 60095 § 0690),</w:t>
      </w:r>
    </w:p>
    <w:p w14:paraId="09911750" w14:textId="77777777" w:rsidR="0004569A" w:rsidRPr="00C627B2" w:rsidRDefault="0004569A" w:rsidP="002079C1">
      <w:pPr>
        <w:numPr>
          <w:ilvl w:val="0"/>
          <w:numId w:val="621"/>
        </w:numPr>
        <w:spacing w:after="0" w:line="360" w:lineRule="auto"/>
        <w:ind w:left="567" w:hanging="425"/>
        <w:jc w:val="both"/>
        <w:rPr>
          <w:rFonts w:ascii="Arial" w:hAnsi="Arial" w:cs="Arial"/>
          <w:sz w:val="24"/>
          <w:szCs w:val="24"/>
        </w:rPr>
      </w:pPr>
      <w:r w:rsidRPr="00C627B2">
        <w:rPr>
          <w:rFonts w:ascii="Arial" w:hAnsi="Arial" w:cs="Arial"/>
          <w:sz w:val="24"/>
          <w:szCs w:val="24"/>
        </w:rPr>
        <w:t xml:space="preserve">5% udziału w dochodach uzyskiwanych na rzecz budżetu państwa w związku </w:t>
      </w:r>
      <w:r w:rsidRPr="00C627B2">
        <w:rPr>
          <w:rFonts w:ascii="Arial" w:hAnsi="Arial" w:cs="Arial"/>
          <w:sz w:val="24"/>
          <w:szCs w:val="24"/>
        </w:rPr>
        <w:br/>
        <w:t>z realizacją zadań z zakresu administracji rządowej w kwocie 8.263,40 zł (rozdz. 60004 § 2360 – 708,40 zł, rozdz. 60095 § 2360 – 7.555,00 zł),</w:t>
      </w:r>
    </w:p>
    <w:p w14:paraId="1E3803E6" w14:textId="77777777" w:rsidR="0004569A" w:rsidRPr="00C627B2" w:rsidRDefault="0004569A" w:rsidP="002079C1">
      <w:pPr>
        <w:numPr>
          <w:ilvl w:val="0"/>
          <w:numId w:val="621"/>
        </w:numPr>
        <w:tabs>
          <w:tab w:val="clear" w:pos="142"/>
        </w:tabs>
        <w:spacing w:after="0" w:line="360" w:lineRule="auto"/>
        <w:ind w:left="567" w:hanging="425"/>
        <w:jc w:val="both"/>
        <w:rPr>
          <w:rFonts w:ascii="Arial" w:hAnsi="Arial" w:cs="Arial"/>
          <w:color w:val="000000" w:themeColor="text1"/>
          <w:sz w:val="24"/>
          <w:szCs w:val="24"/>
        </w:rPr>
      </w:pPr>
      <w:r w:rsidRPr="00C627B2">
        <w:rPr>
          <w:rFonts w:ascii="Arial" w:hAnsi="Arial" w:cs="Arial"/>
          <w:color w:val="000000" w:themeColor="text1"/>
          <w:sz w:val="24"/>
          <w:szCs w:val="24"/>
        </w:rPr>
        <w:t xml:space="preserve">środków od </w:t>
      </w:r>
      <w:bookmarkStart w:id="0" w:name="_Hlk126836406"/>
      <w:r w:rsidRPr="00C627B2">
        <w:rPr>
          <w:rFonts w:ascii="Arial" w:hAnsi="Arial" w:cs="Arial"/>
          <w:color w:val="000000" w:themeColor="text1"/>
          <w:sz w:val="24"/>
          <w:szCs w:val="24"/>
        </w:rPr>
        <w:t>inwestora korzystającego podczas realizacji inwestycji z dróg wojewódzkich</w:t>
      </w:r>
      <w:bookmarkEnd w:id="0"/>
      <w:r w:rsidRPr="00C627B2">
        <w:rPr>
          <w:rFonts w:ascii="Arial" w:hAnsi="Arial" w:cs="Arial"/>
          <w:color w:val="000000" w:themeColor="text1"/>
        </w:rPr>
        <w:t xml:space="preserve"> </w:t>
      </w:r>
      <w:r w:rsidRPr="00C627B2">
        <w:rPr>
          <w:rFonts w:ascii="Arial" w:hAnsi="Arial" w:cs="Arial"/>
          <w:color w:val="000000" w:themeColor="text1"/>
          <w:sz w:val="24"/>
          <w:szCs w:val="24"/>
        </w:rPr>
        <w:t>w kwocie 6.500.000,00 zł (rozdz.</w:t>
      </w:r>
      <w:r>
        <w:rPr>
          <w:rFonts w:ascii="Arial" w:hAnsi="Arial" w:cs="Arial"/>
          <w:color w:val="000000" w:themeColor="text1"/>
          <w:sz w:val="24"/>
          <w:szCs w:val="24"/>
        </w:rPr>
        <w:t xml:space="preserve"> </w:t>
      </w:r>
      <w:r w:rsidRPr="00C627B2">
        <w:rPr>
          <w:rFonts w:ascii="Arial" w:hAnsi="Arial" w:cs="Arial"/>
          <w:color w:val="000000" w:themeColor="text1"/>
          <w:sz w:val="24"/>
          <w:szCs w:val="24"/>
        </w:rPr>
        <w:t>60013 § 2700),</w:t>
      </w:r>
    </w:p>
    <w:p w14:paraId="65FA4BFE" w14:textId="77777777" w:rsidR="0004569A" w:rsidRPr="00C627B2" w:rsidRDefault="0004569A" w:rsidP="002079C1">
      <w:pPr>
        <w:numPr>
          <w:ilvl w:val="0"/>
          <w:numId w:val="621"/>
        </w:numPr>
        <w:spacing w:after="0" w:line="360" w:lineRule="auto"/>
        <w:ind w:left="567" w:hanging="425"/>
        <w:jc w:val="both"/>
        <w:rPr>
          <w:rFonts w:ascii="Arial" w:hAnsi="Arial" w:cs="Arial"/>
          <w:color w:val="000000" w:themeColor="text1"/>
          <w:sz w:val="24"/>
          <w:szCs w:val="24"/>
        </w:rPr>
      </w:pPr>
      <w:r w:rsidRPr="00C627B2">
        <w:rPr>
          <w:rFonts w:ascii="Arial" w:hAnsi="Arial" w:cs="Arial"/>
          <w:color w:val="000000" w:themeColor="text1"/>
          <w:sz w:val="24"/>
          <w:szCs w:val="24"/>
        </w:rPr>
        <w:t xml:space="preserve">środków pozyskanych z nadleśnictw na dofinansowanie remontów mostów </w:t>
      </w:r>
      <w:r w:rsidRPr="00C627B2">
        <w:rPr>
          <w:rFonts w:ascii="Arial" w:hAnsi="Arial" w:cs="Arial"/>
          <w:color w:val="000000" w:themeColor="text1"/>
          <w:sz w:val="24"/>
          <w:szCs w:val="24"/>
        </w:rPr>
        <w:br/>
        <w:t>w kwocie 400.000,00 zł (rozdz.</w:t>
      </w:r>
      <w:r>
        <w:rPr>
          <w:rFonts w:ascii="Arial" w:hAnsi="Arial" w:cs="Arial"/>
          <w:color w:val="000000" w:themeColor="text1"/>
          <w:sz w:val="24"/>
          <w:szCs w:val="24"/>
        </w:rPr>
        <w:t xml:space="preserve"> </w:t>
      </w:r>
      <w:r w:rsidRPr="00C627B2">
        <w:rPr>
          <w:rFonts w:ascii="Arial" w:hAnsi="Arial" w:cs="Arial"/>
          <w:color w:val="000000" w:themeColor="text1"/>
          <w:sz w:val="24"/>
          <w:szCs w:val="24"/>
        </w:rPr>
        <w:t>60013 § 2700),</w:t>
      </w:r>
    </w:p>
    <w:p w14:paraId="4E424D61" w14:textId="77777777" w:rsidR="0004569A" w:rsidRPr="00C627B2" w:rsidRDefault="0004569A" w:rsidP="002079C1">
      <w:pPr>
        <w:pStyle w:val="Akapitzlist"/>
        <w:numPr>
          <w:ilvl w:val="0"/>
          <w:numId w:val="627"/>
        </w:numPr>
        <w:spacing w:line="360" w:lineRule="auto"/>
        <w:ind w:left="567" w:hanging="425"/>
        <w:jc w:val="both"/>
        <w:rPr>
          <w:rFonts w:ascii="Arial" w:hAnsi="Arial" w:cs="Arial"/>
          <w:color w:val="000000" w:themeColor="text1"/>
        </w:rPr>
      </w:pPr>
      <w:r w:rsidRPr="00C627B2">
        <w:rPr>
          <w:rFonts w:ascii="Arial" w:hAnsi="Arial" w:cs="Arial"/>
          <w:color w:val="000000" w:themeColor="text1"/>
        </w:rPr>
        <w:t xml:space="preserve">wpływu z tytułu pomocy finansowej udzielonej Samorządowi Województwa </w:t>
      </w:r>
      <w:r w:rsidRPr="00C627B2">
        <w:rPr>
          <w:rFonts w:ascii="Arial" w:hAnsi="Arial" w:cs="Arial"/>
          <w:color w:val="000000" w:themeColor="text1"/>
        </w:rPr>
        <w:br/>
        <w:t>w kwocie 3.103.952,18 zł, w tym na:</w:t>
      </w:r>
    </w:p>
    <w:p w14:paraId="609F509D" w14:textId="77777777" w:rsidR="0004569A" w:rsidRPr="00C627B2" w:rsidRDefault="0004569A" w:rsidP="002079C1">
      <w:pPr>
        <w:numPr>
          <w:ilvl w:val="0"/>
          <w:numId w:val="628"/>
        </w:numPr>
        <w:spacing w:after="0" w:line="360" w:lineRule="auto"/>
        <w:ind w:left="851" w:hanging="284"/>
        <w:jc w:val="both"/>
        <w:rPr>
          <w:rFonts w:ascii="Arial" w:hAnsi="Arial" w:cs="Arial"/>
          <w:color w:val="000000" w:themeColor="text1"/>
          <w:sz w:val="24"/>
          <w:szCs w:val="24"/>
        </w:rPr>
      </w:pPr>
      <w:r w:rsidRPr="00C627B2">
        <w:rPr>
          <w:rFonts w:ascii="Arial" w:hAnsi="Arial" w:cs="Arial"/>
          <w:color w:val="000000" w:themeColor="text1"/>
          <w:sz w:val="24"/>
          <w:szCs w:val="24"/>
        </w:rPr>
        <w:lastRenderedPageBreak/>
        <w:t>remonty chodników przy drogach wojewódzkich w kwocie 724.923,4</w:t>
      </w:r>
      <w:r>
        <w:rPr>
          <w:rFonts w:ascii="Arial" w:hAnsi="Arial" w:cs="Arial"/>
          <w:color w:val="000000" w:themeColor="text1"/>
          <w:sz w:val="24"/>
          <w:szCs w:val="24"/>
        </w:rPr>
        <w:t>1</w:t>
      </w:r>
      <w:r w:rsidRPr="00C627B2">
        <w:rPr>
          <w:rFonts w:ascii="Arial" w:hAnsi="Arial" w:cs="Arial"/>
          <w:color w:val="000000" w:themeColor="text1"/>
          <w:sz w:val="24"/>
          <w:szCs w:val="24"/>
        </w:rPr>
        <w:t xml:space="preserve"> zł (rozdz. 60013 § 2710).</w:t>
      </w:r>
    </w:p>
    <w:p w14:paraId="5AE470B9" w14:textId="77777777" w:rsidR="0004569A" w:rsidRPr="00C627B2" w:rsidRDefault="0004569A" w:rsidP="0004569A">
      <w:pPr>
        <w:spacing w:after="0" w:line="360" w:lineRule="auto"/>
        <w:ind w:left="851"/>
        <w:jc w:val="both"/>
        <w:rPr>
          <w:rFonts w:ascii="Arial" w:hAnsi="Arial" w:cs="Arial"/>
          <w:color w:val="000000" w:themeColor="text1"/>
          <w:sz w:val="24"/>
          <w:szCs w:val="24"/>
        </w:rPr>
      </w:pPr>
      <w:r w:rsidRPr="00C627B2">
        <w:rPr>
          <w:rFonts w:ascii="Arial" w:hAnsi="Arial" w:cs="Arial"/>
          <w:color w:val="000000" w:themeColor="text1"/>
          <w:sz w:val="24"/>
          <w:szCs w:val="24"/>
        </w:rPr>
        <w:t>Szczegółowy wykaz pomocy finansowej przedstawiono w objaśnieniach do wykonania wydatków rozdziału 60013.</w:t>
      </w:r>
    </w:p>
    <w:p w14:paraId="08C5534F" w14:textId="77777777" w:rsidR="0004569A" w:rsidRPr="00C627B2" w:rsidRDefault="0004569A" w:rsidP="002079C1">
      <w:pPr>
        <w:numPr>
          <w:ilvl w:val="0"/>
          <w:numId w:val="628"/>
        </w:numPr>
        <w:spacing w:after="0" w:line="360" w:lineRule="auto"/>
        <w:ind w:left="851" w:hanging="284"/>
        <w:jc w:val="both"/>
        <w:rPr>
          <w:rFonts w:ascii="Arial" w:hAnsi="Arial" w:cs="Arial"/>
          <w:color w:val="000000" w:themeColor="text1"/>
          <w:sz w:val="24"/>
          <w:szCs w:val="24"/>
        </w:rPr>
      </w:pPr>
      <w:r w:rsidRPr="00C627B2">
        <w:rPr>
          <w:rFonts w:ascii="Arial" w:hAnsi="Arial" w:cs="Arial"/>
          <w:color w:val="000000" w:themeColor="text1"/>
          <w:sz w:val="24"/>
          <w:szCs w:val="24"/>
        </w:rPr>
        <w:t>odnowy dróg wojewódzkich w kwocie 2.379.028,7</w:t>
      </w:r>
      <w:r>
        <w:rPr>
          <w:rFonts w:ascii="Arial" w:hAnsi="Arial" w:cs="Arial"/>
          <w:color w:val="000000" w:themeColor="text1"/>
          <w:sz w:val="24"/>
          <w:szCs w:val="24"/>
        </w:rPr>
        <w:t>7</w:t>
      </w:r>
      <w:r w:rsidRPr="00C627B2">
        <w:rPr>
          <w:rFonts w:ascii="Arial" w:hAnsi="Arial" w:cs="Arial"/>
          <w:color w:val="000000" w:themeColor="text1"/>
          <w:sz w:val="24"/>
          <w:szCs w:val="24"/>
        </w:rPr>
        <w:t xml:space="preserve"> zł (rozdz. 60013 § 2710).</w:t>
      </w:r>
    </w:p>
    <w:p w14:paraId="1519B8F8" w14:textId="77777777" w:rsidR="0004569A" w:rsidRPr="00C627B2" w:rsidRDefault="0004569A" w:rsidP="0004569A">
      <w:pPr>
        <w:spacing w:after="0" w:line="360" w:lineRule="auto"/>
        <w:ind w:left="851"/>
        <w:jc w:val="both"/>
        <w:rPr>
          <w:rFonts w:ascii="Arial" w:hAnsi="Arial" w:cs="Arial"/>
          <w:color w:val="000000" w:themeColor="text1"/>
          <w:sz w:val="24"/>
          <w:szCs w:val="24"/>
        </w:rPr>
      </w:pPr>
      <w:r w:rsidRPr="00C627B2">
        <w:rPr>
          <w:rFonts w:ascii="Arial" w:hAnsi="Arial" w:cs="Arial"/>
          <w:color w:val="000000" w:themeColor="text1"/>
          <w:sz w:val="24"/>
          <w:szCs w:val="24"/>
        </w:rPr>
        <w:t>Szczegółowy wykaz pomocy finansowej przedstawiono w objaśnieniach do wykonania wydatków rozdziału 60013.</w:t>
      </w:r>
    </w:p>
    <w:p w14:paraId="16D9CF93" w14:textId="77777777" w:rsidR="0004569A" w:rsidRPr="00C627B2" w:rsidRDefault="0004569A" w:rsidP="002079C1">
      <w:pPr>
        <w:numPr>
          <w:ilvl w:val="0"/>
          <w:numId w:val="621"/>
        </w:numPr>
        <w:spacing w:after="0" w:line="360" w:lineRule="auto"/>
        <w:ind w:left="567" w:hanging="425"/>
        <w:jc w:val="both"/>
        <w:rPr>
          <w:rFonts w:ascii="Arial" w:hAnsi="Arial" w:cs="Arial"/>
          <w:color w:val="000000" w:themeColor="text1"/>
          <w:sz w:val="24"/>
          <w:szCs w:val="24"/>
        </w:rPr>
      </w:pPr>
      <w:r w:rsidRPr="00C627B2">
        <w:rPr>
          <w:rFonts w:ascii="Arial" w:hAnsi="Arial" w:cs="Arial"/>
          <w:color w:val="000000" w:themeColor="text1"/>
          <w:sz w:val="24"/>
          <w:szCs w:val="24"/>
        </w:rPr>
        <w:t xml:space="preserve">dochodów zrealizowanych przez Podkarpacki Zarząd Dróg Wojewódzkich </w:t>
      </w:r>
      <w:r w:rsidRPr="00C627B2">
        <w:rPr>
          <w:rFonts w:ascii="Arial" w:hAnsi="Arial" w:cs="Arial"/>
          <w:color w:val="000000" w:themeColor="text1"/>
          <w:sz w:val="24"/>
          <w:szCs w:val="24"/>
        </w:rPr>
        <w:br/>
        <w:t>w Rzeszowie w kwocie 1.448.605,32 zł, w tym z tytułu:</w:t>
      </w:r>
    </w:p>
    <w:p w14:paraId="3CFCE6D6"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opłat za wydanie decyzji za zajęcie pasa drogowego – 1.520.139,92 zł, (rozdz.</w:t>
      </w:r>
      <w:r>
        <w:rPr>
          <w:rFonts w:ascii="Arial" w:hAnsi="Arial" w:cs="Arial"/>
          <w:color w:val="000000" w:themeColor="text1"/>
          <w:sz w:val="24"/>
          <w:szCs w:val="24"/>
        </w:rPr>
        <w:t xml:space="preserve"> </w:t>
      </w:r>
      <w:r w:rsidRPr="00C627B2">
        <w:rPr>
          <w:rFonts w:ascii="Arial" w:hAnsi="Arial" w:cs="Arial"/>
          <w:color w:val="000000" w:themeColor="text1"/>
          <w:sz w:val="24"/>
          <w:szCs w:val="24"/>
        </w:rPr>
        <w:t>60013 § 0620),</w:t>
      </w:r>
    </w:p>
    <w:p w14:paraId="4D306E91"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wpływu z tytułu zwrotu kosztów postępowań sądowych, zwrotu środków po rozliczeniu zaliczki na poczet wydatków związanych z ustanowieniem kuratora dla nieznanych wierzycieli i dokonania ogłoszeń – 10.982,24 zł (rozdz. 60013 § 0630),</w:t>
      </w:r>
    </w:p>
    <w:p w14:paraId="560E8DD0"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wpływu z tytułu dzierżawy działek położonych w ciągu dróg wojewódzkich – 637,24 zł (rozdz. 60013 § 0750),</w:t>
      </w:r>
    </w:p>
    <w:p w14:paraId="076335F0" w14:textId="0B44C338" w:rsidR="0004569A" w:rsidRPr="00C627B2" w:rsidRDefault="0004569A" w:rsidP="002079C1">
      <w:pPr>
        <w:numPr>
          <w:ilvl w:val="0"/>
          <w:numId w:val="689"/>
        </w:numPr>
        <w:spacing w:after="0" w:line="360" w:lineRule="auto"/>
        <w:ind w:left="851"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 xml:space="preserve">sprzedaży biletów za przewóz promem, rozliczeń od innych zarządców dróg </w:t>
      </w:r>
      <w:r>
        <w:rPr>
          <w:rFonts w:ascii="Arial" w:hAnsi="Arial" w:cs="Arial"/>
          <w:color w:val="000000" w:themeColor="text1"/>
          <w:sz w:val="24"/>
          <w:szCs w:val="24"/>
        </w:rPr>
        <w:br/>
      </w:r>
      <w:r w:rsidRPr="00C627B2">
        <w:rPr>
          <w:rFonts w:ascii="Arial" w:hAnsi="Arial" w:cs="Arial"/>
          <w:color w:val="000000" w:themeColor="text1"/>
          <w:sz w:val="24"/>
          <w:szCs w:val="24"/>
        </w:rPr>
        <w:t xml:space="preserve">z tytułu wspólnego użytkowania budynków – 2.624,48 zł (rozdz. 60013 </w:t>
      </w:r>
      <w:r w:rsidR="005435CF">
        <w:rPr>
          <w:rFonts w:ascii="Arial" w:hAnsi="Arial" w:cs="Arial"/>
          <w:color w:val="000000" w:themeColor="text1"/>
          <w:sz w:val="24"/>
          <w:szCs w:val="24"/>
        </w:rPr>
        <w:br/>
      </w:r>
      <w:r w:rsidRPr="00C627B2">
        <w:rPr>
          <w:rFonts w:ascii="Arial" w:hAnsi="Arial" w:cs="Arial"/>
          <w:color w:val="000000" w:themeColor="text1"/>
          <w:sz w:val="24"/>
          <w:szCs w:val="24"/>
        </w:rPr>
        <w:t>§ 0830),</w:t>
      </w:r>
    </w:p>
    <w:p w14:paraId="0418F5B5"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FF0000"/>
          <w:sz w:val="24"/>
          <w:szCs w:val="24"/>
        </w:rPr>
      </w:pPr>
      <w:r w:rsidRPr="00C627B2">
        <w:rPr>
          <w:rFonts w:ascii="Arial" w:hAnsi="Arial" w:cs="Arial"/>
          <w:color w:val="000000" w:themeColor="text1"/>
          <w:sz w:val="24"/>
          <w:szCs w:val="24"/>
        </w:rPr>
        <w:t>wpływu odszkodowania od ubezpieczyciela za uszkodzone mienie tj. bariery energochłonne i mostowe, oznakowanie dróg, ogrodzenie, pobocze i rów,  elementy infrastruktury drogowej – 73.569,42 zł (rozdz. 60013 § 0950),</w:t>
      </w:r>
    </w:p>
    <w:p w14:paraId="4C96D919"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zachowania wadium w związku z niedostarczeniem przez dostawcę ciągnika dokumentacji wymaganej przy rejestracji pojazdu – 5.000,00 zł (rozdz.60013 § 0950),</w:t>
      </w:r>
    </w:p>
    <w:p w14:paraId="521384B3"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FF0000"/>
          <w:sz w:val="24"/>
          <w:szCs w:val="24"/>
        </w:rPr>
      </w:pPr>
      <w:r w:rsidRPr="00C627B2">
        <w:rPr>
          <w:rFonts w:ascii="Arial" w:hAnsi="Arial" w:cs="Arial"/>
          <w:color w:val="000000" w:themeColor="text1"/>
          <w:sz w:val="24"/>
          <w:szCs w:val="24"/>
        </w:rPr>
        <w:t xml:space="preserve">wpływu kar umownych w związku z odstąpieniem wykonawcy od realizacji umowy lub za nienależyte lub nieterminowe wykonanie przedmiotu umowy </w:t>
      </w:r>
      <w:r>
        <w:rPr>
          <w:rFonts w:ascii="Arial" w:hAnsi="Arial" w:cs="Arial"/>
          <w:color w:val="000000" w:themeColor="text1"/>
          <w:sz w:val="24"/>
          <w:szCs w:val="24"/>
        </w:rPr>
        <w:br/>
      </w:r>
      <w:r w:rsidRPr="00C627B2">
        <w:rPr>
          <w:rFonts w:ascii="Arial" w:hAnsi="Arial" w:cs="Arial"/>
          <w:color w:val="000000" w:themeColor="text1"/>
          <w:sz w:val="24"/>
          <w:szCs w:val="24"/>
        </w:rPr>
        <w:t>w kwocie 124.419,86 zł (rozdz. 60013 § 0950) wraz z odsetkami w kwocie 867,59 zł (rozdz. 60013 § 0920),</w:t>
      </w:r>
    </w:p>
    <w:p w14:paraId="51D6A117"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 xml:space="preserve">wpływu z tytułu gwarancji bankowej na pokrycie kosztów uszkodzeń dróg wojewódzkich przez inwestora korzystającego podczas realizacji inwestycji </w:t>
      </w:r>
      <w:r>
        <w:rPr>
          <w:rFonts w:ascii="Arial" w:hAnsi="Arial" w:cs="Arial"/>
          <w:color w:val="000000" w:themeColor="text1"/>
          <w:sz w:val="24"/>
          <w:szCs w:val="24"/>
        </w:rPr>
        <w:br/>
      </w:r>
      <w:r w:rsidRPr="00C627B2">
        <w:rPr>
          <w:rFonts w:ascii="Arial" w:hAnsi="Arial" w:cs="Arial"/>
          <w:color w:val="000000" w:themeColor="text1"/>
          <w:sz w:val="24"/>
          <w:szCs w:val="24"/>
        </w:rPr>
        <w:t>z dróg wojewódzkich – 555.170,39 zł (rozdz. 60013 § 0950),</w:t>
      </w:r>
    </w:p>
    <w:p w14:paraId="31EED5EF" w14:textId="77777777" w:rsidR="0004569A" w:rsidRPr="00C627B2" w:rsidRDefault="0004569A" w:rsidP="002079C1">
      <w:pPr>
        <w:numPr>
          <w:ilvl w:val="0"/>
          <w:numId w:val="689"/>
        </w:numPr>
        <w:spacing w:after="0" w:line="360" w:lineRule="auto"/>
        <w:ind w:left="851" w:hanging="284"/>
        <w:jc w:val="both"/>
        <w:rPr>
          <w:rFonts w:ascii="Arial" w:hAnsi="Arial" w:cs="Arial"/>
          <w:color w:val="000000" w:themeColor="text1"/>
          <w:sz w:val="24"/>
          <w:szCs w:val="24"/>
        </w:rPr>
      </w:pPr>
      <w:bookmarkStart w:id="1" w:name="_Hlk126836220"/>
      <w:r w:rsidRPr="00C627B2">
        <w:rPr>
          <w:rFonts w:ascii="Arial" w:hAnsi="Arial" w:cs="Arial"/>
          <w:color w:val="000000" w:themeColor="text1"/>
          <w:sz w:val="24"/>
          <w:szCs w:val="24"/>
        </w:rPr>
        <w:lastRenderedPageBreak/>
        <w:t xml:space="preserve">wpływu z tytułu realizacji roszczeń z gwarancji bankowej na pokrycie kosztów napraw gwarancyjnych drogi wojewódzkiej </w:t>
      </w:r>
      <w:bookmarkEnd w:id="1"/>
      <w:r w:rsidRPr="00C627B2">
        <w:rPr>
          <w:rFonts w:ascii="Arial" w:hAnsi="Arial" w:cs="Arial"/>
          <w:color w:val="000000" w:themeColor="text1"/>
          <w:sz w:val="24"/>
          <w:szCs w:val="24"/>
        </w:rPr>
        <w:t>realizowanej w ramach zadania „Przebudowa mostu w m. Wisłok Wielki w ciągu drogi wojewódzkiej Nr 897 Tylawa – Wołosate w km 22+152 – 22.941,79 zł (rozdz. 60013 § 0950),</w:t>
      </w:r>
    </w:p>
    <w:p w14:paraId="3291FEDA" w14:textId="77777777" w:rsidR="0004569A" w:rsidRPr="00C627B2" w:rsidRDefault="0004569A" w:rsidP="002079C1">
      <w:pPr>
        <w:pStyle w:val="Akapitzlist"/>
        <w:numPr>
          <w:ilvl w:val="0"/>
          <w:numId w:val="689"/>
        </w:numPr>
        <w:spacing w:line="360" w:lineRule="auto"/>
        <w:ind w:left="851" w:hanging="284"/>
        <w:jc w:val="both"/>
        <w:rPr>
          <w:rFonts w:ascii="Arial" w:eastAsiaTheme="minorHAnsi" w:hAnsi="Arial" w:cs="Arial"/>
          <w:color w:val="000000" w:themeColor="text1"/>
        </w:rPr>
      </w:pPr>
      <w:r w:rsidRPr="00C627B2">
        <w:rPr>
          <w:rFonts w:ascii="Arial" w:eastAsiaTheme="minorHAnsi" w:hAnsi="Arial" w:cs="Arial"/>
          <w:color w:val="000000" w:themeColor="text1"/>
        </w:rPr>
        <w:t>zachowania wadium w związku z odstąpieniem oferenta od procedury przetargowej – 807,00 zł (rozdz. 60013 § 0950),</w:t>
      </w:r>
    </w:p>
    <w:p w14:paraId="25EAC08C"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wpływu kar za przejazdy nienormatywne oraz odsetek od nieterminowych opłat za wydane decyzje na przejazdy nienormatywne, wpływu kosztów zastępstwa prawnego w postępowaniu egzekucyjnym, zwrotu kosztów upomnień komorniczych związanych  z egzekwowaniem płatności z decyzji za zajęcie pasa drogowego,</w:t>
      </w:r>
      <w:r w:rsidRPr="00C627B2">
        <w:rPr>
          <w:rFonts w:ascii="Arial" w:hAnsi="Arial" w:cs="Arial"/>
          <w:color w:val="FF0000"/>
          <w:sz w:val="24"/>
          <w:szCs w:val="24"/>
        </w:rPr>
        <w:t xml:space="preserve"> </w:t>
      </w:r>
      <w:r w:rsidRPr="00C627B2">
        <w:rPr>
          <w:rFonts w:ascii="Arial" w:hAnsi="Arial" w:cs="Arial"/>
          <w:color w:val="000000" w:themeColor="text1"/>
          <w:sz w:val="24"/>
          <w:szCs w:val="24"/>
        </w:rPr>
        <w:t>zwrotu niewykorzystanej zaliczki przez komornika wraz z odsetkami – 127.584,60 zł (rozdz. 60013 § 0640 – 1.010,73 zł,  § 0570 – 80.107,74 zł, § 0580 – 44.188,49 zł, § 0920 – 2.277,64 zł),</w:t>
      </w:r>
    </w:p>
    <w:p w14:paraId="39E97C0C"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 xml:space="preserve">rozliczeń z lat ubiegłych z tytułu zwrotu: </w:t>
      </w:r>
      <w:r w:rsidRPr="00C627B2">
        <w:rPr>
          <w:rFonts w:ascii="Arial" w:eastAsia="Calibri" w:hAnsi="Arial" w:cs="Arial"/>
          <w:color w:val="000000"/>
          <w:sz w:val="24"/>
          <w:szCs w:val="24"/>
        </w:rPr>
        <w:t xml:space="preserve">opłat i kosztów sądowych, </w:t>
      </w:r>
      <w:r w:rsidRPr="00C627B2">
        <w:rPr>
          <w:rFonts w:ascii="Arial" w:hAnsi="Arial" w:cs="Arial"/>
          <w:color w:val="000000" w:themeColor="text1"/>
          <w:sz w:val="24"/>
          <w:szCs w:val="24"/>
        </w:rPr>
        <w:t xml:space="preserve">niewykorzystanej zaliczki wpłaconej na poczet wydatków związanych </w:t>
      </w:r>
      <w:r>
        <w:rPr>
          <w:rFonts w:ascii="Arial" w:hAnsi="Arial" w:cs="Arial"/>
          <w:color w:val="000000" w:themeColor="text1"/>
          <w:sz w:val="24"/>
          <w:szCs w:val="24"/>
        </w:rPr>
        <w:br/>
      </w:r>
      <w:r w:rsidRPr="00C627B2">
        <w:rPr>
          <w:rFonts w:ascii="Arial" w:hAnsi="Arial" w:cs="Arial"/>
          <w:color w:val="000000" w:themeColor="text1"/>
          <w:sz w:val="24"/>
          <w:szCs w:val="24"/>
        </w:rPr>
        <w:t>z ustanowieniem kuratora i ogłoszenia w prasie w sprawie o zezwolenie na złożenie do depozytu sądowego kwot odszkodowania za działki,</w:t>
      </w:r>
      <w:r w:rsidRPr="00C627B2">
        <w:rPr>
          <w:rFonts w:ascii="Arial" w:hAnsi="Arial" w:cs="Arial"/>
          <w:color w:val="FF0000"/>
          <w:sz w:val="24"/>
          <w:szCs w:val="24"/>
        </w:rPr>
        <w:t xml:space="preserve"> </w:t>
      </w:r>
      <w:r w:rsidRPr="00C627B2">
        <w:rPr>
          <w:rFonts w:ascii="Arial" w:hAnsi="Arial" w:cs="Arial"/>
          <w:color w:val="000000" w:themeColor="text1"/>
          <w:sz w:val="24"/>
          <w:szCs w:val="24"/>
        </w:rPr>
        <w:t>nieodebranego odszkodowania za prawo własności działki,   nadpłaty podatku VAT i składek ZUS – 19.516,06 zł (rozdz. 60013 § 0940),</w:t>
      </w:r>
    </w:p>
    <w:p w14:paraId="4D48B33F"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000000" w:themeColor="text1"/>
          <w:sz w:val="24"/>
          <w:szCs w:val="24"/>
        </w:rPr>
      </w:pPr>
      <w:r w:rsidRPr="00C627B2">
        <w:rPr>
          <w:rFonts w:ascii="Arial" w:hAnsi="Arial" w:cs="Arial"/>
          <w:color w:val="FF0000"/>
          <w:sz w:val="24"/>
          <w:szCs w:val="24"/>
        </w:rPr>
        <w:t xml:space="preserve"> </w:t>
      </w:r>
      <w:r w:rsidRPr="00C627B2">
        <w:rPr>
          <w:rFonts w:ascii="Arial" w:hAnsi="Arial" w:cs="Arial"/>
          <w:color w:val="000000" w:themeColor="text1"/>
          <w:sz w:val="24"/>
          <w:szCs w:val="24"/>
        </w:rPr>
        <w:t>zwrotu nienależnie naliczonej kary umownej wykonawcy zadania pn. „Rozbudowa drogi wojewódzkiej Nr 872 Łoniów -Świniary - Rzeka Wisła - Baranów Sandomierski - Wola Baranowska - Majdan Królewski - Bojanów - Nisko na odcinku od km 49+932 do km 50+767”, po wyroku Sądu Najwyższego – (</w:t>
      </w:r>
      <w:r>
        <w:rPr>
          <w:rFonts w:ascii="Arial" w:hAnsi="Arial" w:cs="Arial"/>
          <w:color w:val="000000" w:themeColor="text1"/>
          <w:sz w:val="24"/>
          <w:szCs w:val="24"/>
        </w:rPr>
        <w:t xml:space="preserve">- </w:t>
      </w:r>
      <w:r w:rsidRPr="00C627B2">
        <w:rPr>
          <w:rFonts w:ascii="Arial" w:hAnsi="Arial" w:cs="Arial"/>
          <w:color w:val="000000" w:themeColor="text1"/>
          <w:sz w:val="24"/>
          <w:szCs w:val="24"/>
        </w:rPr>
        <w:t>365.624,05 zł) (rozdz. 60013 § 0920 – (- 738,00 zł), § 0950 – (-364.886,05 zł),</w:t>
      </w:r>
    </w:p>
    <w:p w14:paraId="79115E63" w14:textId="77777777" w:rsidR="0004569A" w:rsidRPr="00C627B2" w:rsidRDefault="0004569A" w:rsidP="002079C1">
      <w:pPr>
        <w:numPr>
          <w:ilvl w:val="0"/>
          <w:numId w:val="689"/>
        </w:numPr>
        <w:spacing w:after="0" w:line="360" w:lineRule="auto"/>
        <w:ind w:left="851" w:hanging="284"/>
        <w:jc w:val="both"/>
        <w:rPr>
          <w:rFonts w:ascii="Arial" w:hAnsi="Arial" w:cs="Arial"/>
          <w:color w:val="000000" w:themeColor="text1"/>
          <w:sz w:val="24"/>
          <w:szCs w:val="24"/>
        </w:rPr>
      </w:pPr>
      <w:r w:rsidRPr="00C627B2">
        <w:rPr>
          <w:rFonts w:ascii="Arial" w:hAnsi="Arial" w:cs="Arial"/>
          <w:color w:val="000000" w:themeColor="text1"/>
          <w:sz w:val="24"/>
          <w:szCs w:val="24"/>
        </w:rPr>
        <w:t>zwrotu nienależnie naliczonych kar umownych wykonawcy zadania pn. „Przebudowa/rozbudowa drogi wojewódzkiej Nr 875 Mielec – Kolbuszowa – Leżajsk do końca obwodnicy m. Werynia do początku obwodnicy m. Sokołów Małopolski”, po wyroku Sądu Okręgowego w Rzeszowie – (- 650.000,00 zł) (rozdz. 60013 § 0950)</w:t>
      </w:r>
    </w:p>
    <w:p w14:paraId="2A5EE863" w14:textId="77777777" w:rsidR="0004569A" w:rsidRPr="00C627B2" w:rsidRDefault="0004569A" w:rsidP="002079C1">
      <w:pPr>
        <w:numPr>
          <w:ilvl w:val="0"/>
          <w:numId w:val="689"/>
        </w:numPr>
        <w:spacing w:after="0" w:line="360" w:lineRule="auto"/>
        <w:ind w:left="851"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 xml:space="preserve">zwrotu nadpłaty odszkodowania za uszkodzenie ogrodzenia łańcuchowego oraz zwrotu nadpłaty tytułem odszkodowania umownego za odstąpienie od umowy na wykonanie chodnika w ciągu drogi wojewódzkiej  – (-31,22 zł) </w:t>
      </w:r>
      <w:bookmarkStart w:id="2" w:name="_Hlk126915400"/>
      <w:r w:rsidRPr="00C627B2">
        <w:rPr>
          <w:rFonts w:ascii="Arial" w:hAnsi="Arial" w:cs="Arial"/>
          <w:color w:val="000000" w:themeColor="text1"/>
          <w:sz w:val="24"/>
          <w:szCs w:val="24"/>
        </w:rPr>
        <w:t>(rozdz. 60013 § 0950),</w:t>
      </w:r>
      <w:bookmarkEnd w:id="2"/>
    </w:p>
    <w:p w14:paraId="1605F183" w14:textId="77777777" w:rsidR="0004569A" w:rsidRPr="00C627B2" w:rsidRDefault="0004569A" w:rsidP="002079C1">
      <w:pPr>
        <w:numPr>
          <w:ilvl w:val="0"/>
          <w:numId w:val="620"/>
        </w:numPr>
        <w:spacing w:after="0" w:line="360" w:lineRule="auto"/>
        <w:ind w:left="284" w:hanging="284"/>
        <w:jc w:val="both"/>
        <w:rPr>
          <w:rFonts w:ascii="Arial" w:hAnsi="Arial" w:cs="Arial"/>
          <w:color w:val="000000" w:themeColor="text1"/>
          <w:sz w:val="24"/>
          <w:szCs w:val="24"/>
        </w:rPr>
      </w:pPr>
      <w:r w:rsidRPr="00C627B2">
        <w:rPr>
          <w:rFonts w:ascii="Arial" w:hAnsi="Arial" w:cs="Arial"/>
          <w:color w:val="000000" w:themeColor="text1"/>
          <w:sz w:val="24"/>
          <w:szCs w:val="24"/>
        </w:rPr>
        <w:lastRenderedPageBreak/>
        <w:t xml:space="preserve">Dochody majątkowe zaplanowane w kwocie 154.835.952,- zł zostały zrealizowane </w:t>
      </w:r>
      <w:r w:rsidRPr="00C627B2">
        <w:rPr>
          <w:rFonts w:ascii="Arial" w:hAnsi="Arial" w:cs="Arial"/>
          <w:color w:val="000000" w:themeColor="text1"/>
          <w:sz w:val="24"/>
          <w:szCs w:val="24"/>
        </w:rPr>
        <w:br/>
        <w:t xml:space="preserve">w wysokości 161.451.318,40  zł, tj. 104.27 % planu i dotyczyły: </w:t>
      </w:r>
    </w:p>
    <w:p w14:paraId="7D0EF65E" w14:textId="77777777" w:rsidR="0004569A" w:rsidRPr="00C627B2" w:rsidRDefault="0004569A" w:rsidP="002079C1">
      <w:pPr>
        <w:numPr>
          <w:ilvl w:val="0"/>
          <w:numId w:val="690"/>
        </w:numPr>
        <w:spacing w:after="0" w:line="360" w:lineRule="auto"/>
        <w:ind w:left="567" w:hanging="283"/>
        <w:jc w:val="both"/>
        <w:rPr>
          <w:rFonts w:ascii="Arial" w:hAnsi="Arial" w:cs="Arial"/>
          <w:color w:val="000000" w:themeColor="text1"/>
          <w:sz w:val="24"/>
          <w:szCs w:val="24"/>
        </w:rPr>
      </w:pPr>
      <w:r w:rsidRPr="00C627B2">
        <w:rPr>
          <w:rFonts w:ascii="Arial" w:hAnsi="Arial" w:cs="Arial"/>
          <w:color w:val="000000" w:themeColor="text1"/>
          <w:sz w:val="24"/>
          <w:szCs w:val="24"/>
        </w:rPr>
        <w:t xml:space="preserve">środków pochodzących z budżetu Unii Europejskiej jako refundacja wydatków poniesionych ze środków własnych w kwocie </w:t>
      </w:r>
      <w:r>
        <w:rPr>
          <w:rFonts w:ascii="Arial" w:hAnsi="Arial" w:cs="Arial"/>
          <w:color w:val="000000" w:themeColor="text1"/>
          <w:sz w:val="24"/>
          <w:szCs w:val="24"/>
        </w:rPr>
        <w:t>38.020.246,21</w:t>
      </w:r>
      <w:r w:rsidRPr="00C627B2">
        <w:rPr>
          <w:rFonts w:ascii="Arial" w:hAnsi="Arial" w:cs="Arial"/>
          <w:color w:val="000000" w:themeColor="text1"/>
          <w:sz w:val="24"/>
          <w:szCs w:val="24"/>
        </w:rPr>
        <w:t xml:space="preserve"> zł w tym na realizację:</w:t>
      </w:r>
    </w:p>
    <w:p w14:paraId="420E74CD" w14:textId="77777777" w:rsidR="0004569A" w:rsidRPr="00C627B2" w:rsidRDefault="0004569A" w:rsidP="002079C1">
      <w:pPr>
        <w:numPr>
          <w:ilvl w:val="0"/>
          <w:numId w:val="625"/>
        </w:numPr>
        <w:spacing w:after="0" w:line="360" w:lineRule="auto"/>
        <w:ind w:left="851" w:hanging="284"/>
        <w:jc w:val="both"/>
        <w:rPr>
          <w:rFonts w:ascii="Arial" w:hAnsi="Arial" w:cs="Arial"/>
          <w:color w:val="000000" w:themeColor="text1"/>
          <w:sz w:val="24"/>
          <w:szCs w:val="24"/>
        </w:rPr>
      </w:pPr>
      <w:r w:rsidRPr="00C627B2">
        <w:rPr>
          <w:rFonts w:ascii="Arial" w:hAnsi="Arial" w:cs="Arial"/>
          <w:color w:val="000000" w:themeColor="text1"/>
          <w:sz w:val="24"/>
          <w:szCs w:val="24"/>
        </w:rPr>
        <w:t xml:space="preserve">projektu pn.: „Budowa nowego odcinka drogi wojewódzkiej nr 992 </w:t>
      </w:r>
      <w:r w:rsidRPr="00C627B2">
        <w:rPr>
          <w:rFonts w:ascii="Arial" w:hAnsi="Arial" w:cs="Arial"/>
          <w:color w:val="000000" w:themeColor="text1"/>
          <w:sz w:val="24"/>
          <w:szCs w:val="24"/>
        </w:rPr>
        <w:br/>
        <w:t>w miejscowości Jasło” w ramach Programu Współpracy Transgranicznej INTERREG V-A Polska - Słowacja na lata 2014-2020 w kwocie 136.070,74 zł (rozdz. 60013 § 6258),</w:t>
      </w:r>
    </w:p>
    <w:p w14:paraId="3FA3B1AB" w14:textId="77777777" w:rsidR="0004569A" w:rsidRPr="00C627B2" w:rsidRDefault="0004569A" w:rsidP="002079C1">
      <w:pPr>
        <w:numPr>
          <w:ilvl w:val="0"/>
          <w:numId w:val="625"/>
        </w:numPr>
        <w:spacing w:after="0" w:line="360" w:lineRule="auto"/>
        <w:ind w:left="851" w:hanging="284"/>
        <w:jc w:val="both"/>
        <w:rPr>
          <w:rFonts w:ascii="Arial" w:eastAsia="Calibri" w:hAnsi="Arial" w:cs="Arial"/>
          <w:color w:val="000000" w:themeColor="text1"/>
          <w:sz w:val="24"/>
          <w:szCs w:val="24"/>
        </w:rPr>
      </w:pPr>
      <w:r w:rsidRPr="00C627B2">
        <w:rPr>
          <w:rFonts w:ascii="Arial" w:hAnsi="Arial" w:cs="Arial"/>
          <w:color w:val="000000" w:themeColor="text1"/>
          <w:sz w:val="24"/>
          <w:szCs w:val="24"/>
        </w:rPr>
        <w:t xml:space="preserve">projektu pn. </w:t>
      </w:r>
      <w:r w:rsidRPr="00C627B2">
        <w:rPr>
          <w:rFonts w:ascii="Arial" w:eastAsia="Calibri" w:hAnsi="Arial" w:cs="Arial"/>
          <w:color w:val="000000" w:themeColor="text1"/>
          <w:sz w:val="24"/>
          <w:szCs w:val="24"/>
        </w:rPr>
        <w:t>„Rozbudowa drogi wojewódzkiej Nr 885 Przemyśl-Hermanowice-Granica Państwa” w ramach Programu Współpracy Transgranicznej - Polska - Białoruś - Ukraina 2014-2020 – 4.596.776,92 zł (rozdz. 60013 § 6258),</w:t>
      </w:r>
    </w:p>
    <w:p w14:paraId="05E3B4C2" w14:textId="77777777" w:rsidR="0004569A" w:rsidRPr="00C627B2" w:rsidRDefault="0004569A" w:rsidP="002079C1">
      <w:pPr>
        <w:numPr>
          <w:ilvl w:val="0"/>
          <w:numId w:val="625"/>
        </w:numPr>
        <w:spacing w:after="0" w:line="360" w:lineRule="auto"/>
        <w:ind w:left="851" w:hanging="284"/>
        <w:jc w:val="both"/>
        <w:rPr>
          <w:rFonts w:ascii="Arial" w:eastAsia="Calibri" w:hAnsi="Arial" w:cs="Arial"/>
          <w:color w:val="000000" w:themeColor="text1"/>
          <w:sz w:val="24"/>
          <w:szCs w:val="24"/>
        </w:rPr>
      </w:pPr>
      <w:r w:rsidRPr="00C627B2">
        <w:rPr>
          <w:rFonts w:ascii="Arial" w:eastAsia="Times New Roman" w:hAnsi="Arial" w:cs="Arial"/>
          <w:color w:val="000000" w:themeColor="text1"/>
          <w:sz w:val="24"/>
          <w:szCs w:val="24"/>
        </w:rPr>
        <w:t xml:space="preserve">projektu pn.: "Modernizacja drogi wojewódzkiej Nr 993 Gorlice - Nowy Żmigród - Dukla na odcinku Pielgrzymka - Nowy Żmigród" </w:t>
      </w:r>
      <w:r w:rsidRPr="00C627B2">
        <w:rPr>
          <w:rFonts w:ascii="Arial" w:hAnsi="Arial" w:cs="Arial"/>
          <w:color w:val="000000" w:themeColor="text1"/>
          <w:sz w:val="24"/>
          <w:szCs w:val="24"/>
        </w:rPr>
        <w:t>w ramach Programu Współpracy Transgranicznej INTERREG V-A Polska - Słowacja na lata 2014-2020 w kwocie 5.050.174,38 zł (rozdz. 60013 § 6258),</w:t>
      </w:r>
    </w:p>
    <w:p w14:paraId="0B9A1C78" w14:textId="77777777" w:rsidR="0004569A" w:rsidRPr="00987765" w:rsidRDefault="0004569A" w:rsidP="002079C1">
      <w:pPr>
        <w:numPr>
          <w:ilvl w:val="0"/>
          <w:numId w:val="625"/>
        </w:numPr>
        <w:spacing w:after="0" w:line="360" w:lineRule="auto"/>
        <w:ind w:left="851" w:hanging="284"/>
        <w:jc w:val="both"/>
        <w:rPr>
          <w:rFonts w:ascii="Arial" w:eastAsia="Calibri" w:hAnsi="Arial" w:cs="Arial"/>
          <w:color w:val="000000" w:themeColor="text1"/>
          <w:sz w:val="24"/>
          <w:szCs w:val="24"/>
        </w:rPr>
      </w:pPr>
      <w:r w:rsidRPr="00C627B2">
        <w:rPr>
          <w:rFonts w:ascii="Arial" w:hAnsi="Arial" w:cs="Arial"/>
          <w:color w:val="000000" w:themeColor="text1"/>
          <w:sz w:val="24"/>
          <w:szCs w:val="24"/>
        </w:rPr>
        <w:t xml:space="preserve">projektu pn. </w:t>
      </w:r>
      <w:r w:rsidRPr="00C627B2">
        <w:rPr>
          <w:rFonts w:ascii="Arial" w:eastAsia="Calibri" w:hAnsi="Arial" w:cs="Arial"/>
          <w:color w:val="000000" w:themeColor="text1"/>
          <w:sz w:val="24"/>
          <w:szCs w:val="24"/>
        </w:rPr>
        <w:t xml:space="preserve">„Rozbudowa drogi wojewódzkiej Nr 867 na odcinku Lubaczów do Basznia Górna  </w:t>
      </w:r>
      <w:r w:rsidRPr="00C627B2">
        <w:rPr>
          <w:rFonts w:ascii="Arial" w:hAnsi="Arial" w:cs="Arial"/>
          <w:color w:val="000000" w:themeColor="text1"/>
          <w:sz w:val="24"/>
          <w:szCs w:val="24"/>
        </w:rPr>
        <w:t>w ramach Programu Współpracy Transgranicznej Polska – Białoruś – Ukraina 2014 – 2020 w kwocie 4.216.479,41 zł (rozdz. 60013 § 6258),</w:t>
      </w:r>
    </w:p>
    <w:p w14:paraId="3242DE98" w14:textId="77777777" w:rsidR="0004569A" w:rsidRPr="00C627B2" w:rsidRDefault="0004569A" w:rsidP="002079C1">
      <w:pPr>
        <w:numPr>
          <w:ilvl w:val="0"/>
          <w:numId w:val="625"/>
        </w:numPr>
        <w:spacing w:after="0" w:line="360" w:lineRule="auto"/>
        <w:ind w:left="851" w:hanging="284"/>
        <w:jc w:val="both"/>
        <w:rPr>
          <w:rFonts w:ascii="Arial" w:eastAsia="Calibri" w:hAnsi="Arial" w:cs="Arial"/>
          <w:color w:val="000000" w:themeColor="text1"/>
          <w:sz w:val="24"/>
          <w:szCs w:val="24"/>
        </w:rPr>
      </w:pPr>
      <w:r w:rsidRPr="00C627B2">
        <w:rPr>
          <w:rFonts w:ascii="Arial" w:hAnsi="Arial" w:cs="Arial"/>
          <w:color w:val="000000" w:themeColor="text1"/>
          <w:sz w:val="24"/>
          <w:szCs w:val="24"/>
        </w:rPr>
        <w:t xml:space="preserve">projektu pn. "Budowa Podmiejskiej Kolei Aglomeracyjnej - PKA": budowa zaplecza technicznego” w ramach Programu Operacyjnego Infrastruktura i Środowisko na lata 2014 – 2020 w kwocie </w:t>
      </w:r>
      <w:r>
        <w:rPr>
          <w:rFonts w:ascii="Arial" w:hAnsi="Arial" w:cs="Arial"/>
          <w:color w:val="000000" w:themeColor="text1"/>
          <w:sz w:val="24"/>
          <w:szCs w:val="24"/>
        </w:rPr>
        <w:t>24.020.744,76</w:t>
      </w:r>
      <w:r w:rsidRPr="00C627B2">
        <w:rPr>
          <w:rFonts w:ascii="Arial" w:hAnsi="Arial" w:cs="Arial"/>
          <w:color w:val="000000" w:themeColor="text1"/>
          <w:sz w:val="24"/>
          <w:szCs w:val="24"/>
        </w:rPr>
        <w:t xml:space="preserve"> zł (rozdz. 60002 § 6257</w:t>
      </w:r>
    </w:p>
    <w:p w14:paraId="4A622D22" w14:textId="77777777" w:rsidR="0004569A" w:rsidRPr="00C627B2" w:rsidRDefault="0004569A" w:rsidP="002079C1">
      <w:pPr>
        <w:numPr>
          <w:ilvl w:val="0"/>
          <w:numId w:val="690"/>
        </w:numPr>
        <w:spacing w:after="0" w:line="360" w:lineRule="auto"/>
        <w:ind w:left="567" w:hanging="283"/>
        <w:jc w:val="both"/>
        <w:rPr>
          <w:rFonts w:ascii="Arial" w:hAnsi="Arial" w:cs="Arial"/>
          <w:color w:val="000000" w:themeColor="text1"/>
          <w:sz w:val="24"/>
          <w:szCs w:val="24"/>
        </w:rPr>
      </w:pPr>
      <w:r w:rsidRPr="00C627B2">
        <w:rPr>
          <w:rFonts w:ascii="Arial" w:hAnsi="Arial" w:cs="Arial"/>
          <w:color w:val="000000" w:themeColor="text1"/>
          <w:sz w:val="24"/>
          <w:szCs w:val="24"/>
        </w:rPr>
        <w:t xml:space="preserve">środków pochodzących z budżetu Unii Europejskiej – </w:t>
      </w:r>
      <w:r>
        <w:rPr>
          <w:rFonts w:ascii="Arial" w:hAnsi="Arial" w:cs="Arial"/>
          <w:color w:val="000000" w:themeColor="text1"/>
          <w:sz w:val="24"/>
          <w:szCs w:val="24"/>
        </w:rPr>
        <w:t>91.433.798,78</w:t>
      </w:r>
      <w:r w:rsidRPr="00C627B2">
        <w:rPr>
          <w:rFonts w:ascii="Arial" w:hAnsi="Arial" w:cs="Arial"/>
          <w:color w:val="000000" w:themeColor="text1"/>
          <w:sz w:val="24"/>
          <w:szCs w:val="24"/>
        </w:rPr>
        <w:t xml:space="preserve"> zł, w tym na realizację:</w:t>
      </w:r>
    </w:p>
    <w:p w14:paraId="336A48DE" w14:textId="77777777" w:rsidR="0004569A" w:rsidRPr="00C627B2" w:rsidRDefault="0004569A" w:rsidP="002079C1">
      <w:pPr>
        <w:numPr>
          <w:ilvl w:val="0"/>
          <w:numId w:val="691"/>
        </w:numPr>
        <w:tabs>
          <w:tab w:val="left" w:pos="567"/>
        </w:tabs>
        <w:spacing w:after="0" w:line="360" w:lineRule="auto"/>
        <w:jc w:val="both"/>
        <w:rPr>
          <w:rFonts w:ascii="Arial" w:hAnsi="Arial" w:cs="Arial"/>
          <w:color w:val="000000" w:themeColor="text1"/>
          <w:sz w:val="24"/>
          <w:szCs w:val="24"/>
        </w:rPr>
      </w:pPr>
      <w:r w:rsidRPr="00C627B2">
        <w:rPr>
          <w:rFonts w:ascii="Arial" w:hAnsi="Arial" w:cs="Arial"/>
          <w:color w:val="000000" w:themeColor="text1"/>
          <w:sz w:val="24"/>
          <w:szCs w:val="24"/>
        </w:rPr>
        <w:t xml:space="preserve">projektu pn.: „Budowa nowego odcinka drogi wojewódzkiej nr 992 </w:t>
      </w:r>
      <w:r w:rsidRPr="00C627B2">
        <w:rPr>
          <w:rFonts w:ascii="Arial" w:hAnsi="Arial" w:cs="Arial"/>
          <w:color w:val="000000" w:themeColor="text1"/>
          <w:sz w:val="24"/>
          <w:szCs w:val="24"/>
        </w:rPr>
        <w:br/>
        <w:t>w miejscowości Jasło” w ramach Programu Współpracy Transgranicznej INTERREG V-A Polska - Słowacja na lata 2014-2020 w kwocie 4.888.653,43 zł (rozdz.60013 § 6208),</w:t>
      </w:r>
    </w:p>
    <w:p w14:paraId="0F7A4C7C" w14:textId="77777777" w:rsidR="0004569A" w:rsidRPr="00C627B2" w:rsidRDefault="0004569A" w:rsidP="002079C1">
      <w:pPr>
        <w:pStyle w:val="Akapitzlist"/>
        <w:numPr>
          <w:ilvl w:val="0"/>
          <w:numId w:val="691"/>
        </w:numPr>
        <w:spacing w:line="360" w:lineRule="auto"/>
        <w:jc w:val="both"/>
        <w:rPr>
          <w:rFonts w:ascii="Arial" w:eastAsiaTheme="minorHAnsi" w:hAnsi="Arial" w:cs="Arial"/>
          <w:color w:val="000000" w:themeColor="text1"/>
        </w:rPr>
      </w:pPr>
      <w:r w:rsidRPr="00C627B2">
        <w:rPr>
          <w:rFonts w:ascii="Arial" w:eastAsiaTheme="minorHAnsi" w:hAnsi="Arial" w:cs="Arial"/>
          <w:color w:val="000000" w:themeColor="text1"/>
        </w:rPr>
        <w:t xml:space="preserve">projektu pn. „Rozbudowa drogi wojewódzkiej Nr 867 na odcinku Lubaczów do Basznia Górna  w ramach Programu Współpracy Transgranicznej Polska – Białoruś – Ukraina 2014 – 2020 w kwocie 759.123,37 zł (rozdz. 60013 </w:t>
      </w:r>
      <w:r>
        <w:rPr>
          <w:rFonts w:ascii="Arial" w:eastAsiaTheme="minorHAnsi" w:hAnsi="Arial" w:cs="Arial"/>
          <w:color w:val="000000" w:themeColor="text1"/>
        </w:rPr>
        <w:br/>
      </w:r>
      <w:r w:rsidRPr="00C627B2">
        <w:rPr>
          <w:rFonts w:ascii="Arial" w:eastAsiaTheme="minorHAnsi" w:hAnsi="Arial" w:cs="Arial"/>
          <w:color w:val="000000" w:themeColor="text1"/>
        </w:rPr>
        <w:t>§ 6258),</w:t>
      </w:r>
    </w:p>
    <w:p w14:paraId="61D4F0BC" w14:textId="77777777" w:rsidR="0004569A" w:rsidRPr="00C627B2" w:rsidRDefault="0004569A" w:rsidP="002079C1">
      <w:pPr>
        <w:numPr>
          <w:ilvl w:val="0"/>
          <w:numId w:val="691"/>
        </w:numPr>
        <w:tabs>
          <w:tab w:val="left" w:pos="567"/>
        </w:tabs>
        <w:spacing w:after="0" w:line="360" w:lineRule="auto"/>
        <w:ind w:hanging="295"/>
        <w:jc w:val="both"/>
        <w:rPr>
          <w:rFonts w:ascii="Arial" w:hAnsi="Arial" w:cs="Arial"/>
          <w:color w:val="000000" w:themeColor="text1"/>
          <w:sz w:val="24"/>
          <w:szCs w:val="24"/>
        </w:rPr>
      </w:pPr>
      <w:r w:rsidRPr="00C627B2">
        <w:rPr>
          <w:rFonts w:ascii="Arial" w:hAnsi="Arial" w:cs="Arial"/>
          <w:color w:val="000000" w:themeColor="text1"/>
          <w:sz w:val="24"/>
          <w:szCs w:val="24"/>
        </w:rPr>
        <w:lastRenderedPageBreak/>
        <w:t>projektu pn. „Modernizacja drogi wojewódzkiej Nr 993 Gorlice - Nowy Żmigród - Dukla na odcinku Pielgrzymka - Nowy Żmigród” w ramach Programu Współpracy Transgranicznej INTERREG V-A Polska - Słowacja na lata 2014-2020 w kwocie 5.972.328,45 zł (rozdz.60013 § 6208),</w:t>
      </w:r>
    </w:p>
    <w:p w14:paraId="41244546" w14:textId="77777777" w:rsidR="0004569A" w:rsidRPr="00C627B2" w:rsidRDefault="0004569A" w:rsidP="002079C1">
      <w:pPr>
        <w:numPr>
          <w:ilvl w:val="0"/>
          <w:numId w:val="691"/>
        </w:numPr>
        <w:tabs>
          <w:tab w:val="left" w:pos="567"/>
        </w:tabs>
        <w:spacing w:after="0" w:line="360" w:lineRule="auto"/>
        <w:jc w:val="both"/>
        <w:rPr>
          <w:rFonts w:ascii="Arial" w:hAnsi="Arial" w:cs="Arial"/>
          <w:color w:val="000000" w:themeColor="text1"/>
          <w:sz w:val="24"/>
          <w:szCs w:val="24"/>
        </w:rPr>
      </w:pPr>
      <w:r w:rsidRPr="00C627B2">
        <w:rPr>
          <w:rFonts w:ascii="Arial" w:hAnsi="Arial" w:cs="Arial"/>
          <w:color w:val="000000" w:themeColor="text1"/>
          <w:sz w:val="24"/>
          <w:szCs w:val="24"/>
        </w:rPr>
        <w:t xml:space="preserve">projektu pn. "Budowa Podmiejskiej Kolei Aglomeracyjnej - PKA": Budowa i modernizacja linii kolejowych oraz infrastruktury przystankowej” w ramach Programu Operacyjnego Infrastruktura i Środowisko na lata 2014 – 2020 </w:t>
      </w:r>
      <w:r w:rsidRPr="00987765">
        <w:rPr>
          <w:rFonts w:ascii="Arial" w:hAnsi="Arial" w:cs="Arial"/>
          <w:sz w:val="24"/>
          <w:szCs w:val="24"/>
        </w:rPr>
        <w:t>w kwocie 28.898.546,53 zł (rozdz. 60002 § 6207),</w:t>
      </w:r>
    </w:p>
    <w:p w14:paraId="27825444" w14:textId="77777777" w:rsidR="0004569A" w:rsidRPr="00C627B2" w:rsidRDefault="0004569A" w:rsidP="002079C1">
      <w:pPr>
        <w:numPr>
          <w:ilvl w:val="0"/>
          <w:numId w:val="691"/>
        </w:numPr>
        <w:tabs>
          <w:tab w:val="left" w:pos="567"/>
        </w:tabs>
        <w:spacing w:after="0" w:line="360" w:lineRule="auto"/>
        <w:jc w:val="both"/>
        <w:rPr>
          <w:rFonts w:ascii="Arial" w:hAnsi="Arial" w:cs="Arial"/>
          <w:color w:val="000000" w:themeColor="text1"/>
          <w:sz w:val="24"/>
          <w:szCs w:val="24"/>
        </w:rPr>
      </w:pPr>
      <w:r w:rsidRPr="00C627B2">
        <w:rPr>
          <w:rFonts w:ascii="Arial" w:hAnsi="Arial" w:cs="Arial"/>
          <w:color w:val="000000" w:themeColor="text1"/>
          <w:sz w:val="24"/>
          <w:szCs w:val="24"/>
        </w:rPr>
        <w:t xml:space="preserve">projektu pn. "Budowa Podmiejskiej Kolei Aglomeracyjnej - PKA": budowa zaplecza technicznego” w ramach Programu Operacyjnego Infrastruktura i Środowisko na lata 2014 – 2020 w kwocie </w:t>
      </w:r>
      <w:r>
        <w:rPr>
          <w:rFonts w:ascii="Arial" w:hAnsi="Arial" w:cs="Arial"/>
          <w:color w:val="000000" w:themeColor="text1"/>
          <w:sz w:val="24"/>
          <w:szCs w:val="24"/>
        </w:rPr>
        <w:t>23.169.636,26</w:t>
      </w:r>
      <w:r w:rsidRPr="00C627B2">
        <w:rPr>
          <w:rFonts w:ascii="Arial" w:hAnsi="Arial" w:cs="Arial"/>
          <w:color w:val="000000" w:themeColor="text1"/>
          <w:sz w:val="24"/>
          <w:szCs w:val="24"/>
        </w:rPr>
        <w:t xml:space="preserve"> zł (rozdz. 60002 § 6257),</w:t>
      </w:r>
    </w:p>
    <w:p w14:paraId="4DE77345" w14:textId="77777777" w:rsidR="0004569A" w:rsidRPr="00C627B2" w:rsidRDefault="0004569A" w:rsidP="002079C1">
      <w:pPr>
        <w:numPr>
          <w:ilvl w:val="0"/>
          <w:numId w:val="691"/>
        </w:numPr>
        <w:tabs>
          <w:tab w:val="left" w:pos="567"/>
        </w:tabs>
        <w:spacing w:after="0" w:line="360" w:lineRule="auto"/>
        <w:jc w:val="both"/>
        <w:rPr>
          <w:rFonts w:ascii="Arial" w:hAnsi="Arial" w:cs="Arial"/>
          <w:color w:val="000000" w:themeColor="text1"/>
          <w:sz w:val="24"/>
          <w:szCs w:val="24"/>
        </w:rPr>
      </w:pPr>
      <w:r w:rsidRPr="00C627B2">
        <w:rPr>
          <w:rFonts w:ascii="Arial" w:hAnsi="Arial" w:cs="Arial"/>
          <w:color w:val="000000" w:themeColor="text1"/>
          <w:sz w:val="24"/>
          <w:szCs w:val="24"/>
        </w:rPr>
        <w:t>projektu pn. „Rozbudowa DW 878 na odcinku od granicy miasta Rzeszowa (ul. Lubelska) do DW869” w ramach Programu Operacyjnego Polska Wschodnia na lata 2014-2020 w kwocie 27.745.510,74 zł (rozdz. 60013 § 6257),</w:t>
      </w:r>
    </w:p>
    <w:p w14:paraId="433DEB3E" w14:textId="77777777" w:rsidR="0004569A" w:rsidRPr="00C627B2" w:rsidRDefault="0004569A" w:rsidP="002079C1">
      <w:pPr>
        <w:numPr>
          <w:ilvl w:val="0"/>
          <w:numId w:val="622"/>
        </w:numPr>
        <w:tabs>
          <w:tab w:val="left" w:pos="0"/>
        </w:tabs>
        <w:spacing w:after="0" w:line="360" w:lineRule="auto"/>
        <w:ind w:left="567" w:hanging="283"/>
        <w:contextualSpacing/>
        <w:jc w:val="both"/>
        <w:rPr>
          <w:rFonts w:ascii="Arial" w:eastAsia="Calibri" w:hAnsi="Arial" w:cs="Arial"/>
          <w:color w:val="000000" w:themeColor="text1"/>
          <w:sz w:val="24"/>
          <w:szCs w:val="24"/>
        </w:rPr>
      </w:pPr>
      <w:r w:rsidRPr="00C627B2">
        <w:rPr>
          <w:rFonts w:ascii="Arial" w:eastAsia="Calibri" w:hAnsi="Arial" w:cs="Arial"/>
          <w:color w:val="000000" w:themeColor="text1"/>
          <w:sz w:val="24"/>
          <w:szCs w:val="24"/>
        </w:rPr>
        <w:t xml:space="preserve">wpływu z tytułu pomocy finansowej udzielonej Samorządowi Województwa </w:t>
      </w:r>
      <w:r w:rsidRPr="00C627B2">
        <w:rPr>
          <w:rFonts w:ascii="Arial" w:eastAsia="Calibri" w:hAnsi="Arial" w:cs="Arial"/>
          <w:color w:val="000000" w:themeColor="text1"/>
          <w:sz w:val="24"/>
          <w:szCs w:val="24"/>
        </w:rPr>
        <w:br/>
        <w:t>w kwocie</w:t>
      </w:r>
      <w:r>
        <w:rPr>
          <w:rFonts w:ascii="Arial" w:eastAsia="Calibri" w:hAnsi="Arial" w:cs="Arial"/>
          <w:color w:val="000000" w:themeColor="text1"/>
          <w:sz w:val="24"/>
          <w:szCs w:val="24"/>
        </w:rPr>
        <w:t xml:space="preserve"> 25.351.685,08</w:t>
      </w:r>
      <w:r w:rsidRPr="00C627B2">
        <w:rPr>
          <w:rFonts w:ascii="Arial" w:eastAsia="Calibri" w:hAnsi="Arial" w:cs="Arial"/>
          <w:color w:val="000000" w:themeColor="text1"/>
          <w:sz w:val="24"/>
          <w:szCs w:val="24"/>
        </w:rPr>
        <w:t xml:space="preserve"> zł, z tego na: </w:t>
      </w:r>
    </w:p>
    <w:p w14:paraId="397686CF" w14:textId="77777777" w:rsidR="0004569A" w:rsidRPr="00C627B2" w:rsidRDefault="0004569A" w:rsidP="002079C1">
      <w:pPr>
        <w:numPr>
          <w:ilvl w:val="0"/>
          <w:numId w:val="629"/>
        </w:numPr>
        <w:spacing w:after="0" w:line="360" w:lineRule="auto"/>
        <w:ind w:left="851" w:hanging="284"/>
        <w:contextualSpacing/>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rPr>
        <w:t xml:space="preserve">budowy chodników w ciągu dróg wojewódzkich w kwocie 6.980.336,85 zł (rozdz.60013 § 6300). </w:t>
      </w:r>
    </w:p>
    <w:p w14:paraId="131E9283" w14:textId="77777777" w:rsidR="0004569A" w:rsidRPr="00C627B2" w:rsidRDefault="0004569A" w:rsidP="0004569A">
      <w:pPr>
        <w:spacing w:after="0" w:line="360" w:lineRule="auto"/>
        <w:ind w:left="851"/>
        <w:contextualSpacing/>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rPr>
        <w:t xml:space="preserve">Szczegółowy wykaz pomocy finansowej przedstawiono w objaśnieniach do wykonania wydatków rozdziału 60013 § 6300. </w:t>
      </w:r>
    </w:p>
    <w:p w14:paraId="16E760DE" w14:textId="77777777" w:rsidR="0004569A" w:rsidRPr="00C627B2" w:rsidRDefault="0004569A" w:rsidP="002079C1">
      <w:pPr>
        <w:numPr>
          <w:ilvl w:val="0"/>
          <w:numId w:val="629"/>
        </w:numPr>
        <w:spacing w:after="0" w:line="360" w:lineRule="auto"/>
        <w:ind w:left="851" w:hanging="284"/>
        <w:contextualSpacing/>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rPr>
        <w:t xml:space="preserve">przebudowę dróg w kwocie 2.203.624,20 zł (rozdz.60013 § 6300). </w:t>
      </w:r>
    </w:p>
    <w:p w14:paraId="457BDDBE" w14:textId="77777777" w:rsidR="0004569A" w:rsidRPr="00C627B2" w:rsidRDefault="0004569A" w:rsidP="0004569A">
      <w:pPr>
        <w:spacing w:after="0" w:line="360" w:lineRule="auto"/>
        <w:ind w:left="851"/>
        <w:contextualSpacing/>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rPr>
        <w:t>Szczegółowy wykaz pomocy finansowej przedstawiono w objaśnieniach do wykonania wydatków rozdziału 60013 § 6300.</w:t>
      </w:r>
    </w:p>
    <w:p w14:paraId="3BF6AB99" w14:textId="77777777" w:rsidR="0004569A" w:rsidRPr="00C627B2" w:rsidRDefault="0004569A" w:rsidP="002079C1">
      <w:pPr>
        <w:numPr>
          <w:ilvl w:val="0"/>
          <w:numId w:val="629"/>
        </w:numPr>
        <w:tabs>
          <w:tab w:val="left" w:pos="0"/>
        </w:tabs>
        <w:spacing w:after="0" w:line="360" w:lineRule="auto"/>
        <w:ind w:left="851"/>
        <w:contextualSpacing/>
        <w:jc w:val="both"/>
        <w:rPr>
          <w:rFonts w:ascii="Arial" w:eastAsia="Times New Roman" w:hAnsi="Arial" w:cs="Arial"/>
          <w:color w:val="000000" w:themeColor="text1"/>
          <w:sz w:val="24"/>
          <w:szCs w:val="24"/>
        </w:rPr>
      </w:pPr>
      <w:r w:rsidRPr="00C627B2">
        <w:rPr>
          <w:rFonts w:ascii="Arial" w:eastAsia="Calibri" w:hAnsi="Arial" w:cs="Arial"/>
          <w:color w:val="000000" w:themeColor="text1"/>
          <w:sz w:val="24"/>
          <w:szCs w:val="24"/>
        </w:rPr>
        <w:t xml:space="preserve">realizację inwestycji pn. „Budowa drogi wojewódzkiej nr 886 na odcinku pomiędzy planowaną obwodnicą miasta Sanoka a drogą krajową nr 28” – 3.297.130,20 zł </w:t>
      </w:r>
      <w:bookmarkStart w:id="3" w:name="_Hlk128128609"/>
      <w:r w:rsidRPr="00C627B2">
        <w:rPr>
          <w:rFonts w:ascii="Arial" w:eastAsia="Calibri" w:hAnsi="Arial" w:cs="Arial"/>
          <w:color w:val="000000" w:themeColor="text1"/>
          <w:sz w:val="24"/>
          <w:szCs w:val="24"/>
        </w:rPr>
        <w:t xml:space="preserve">(rozdz.60013 § 6300). </w:t>
      </w:r>
      <w:bookmarkEnd w:id="3"/>
      <w:r w:rsidRPr="00C627B2">
        <w:rPr>
          <w:rFonts w:ascii="Arial" w:eastAsia="Calibri" w:hAnsi="Arial" w:cs="Arial"/>
          <w:color w:val="000000" w:themeColor="text1"/>
          <w:sz w:val="24"/>
          <w:szCs w:val="24"/>
        </w:rPr>
        <w:t>Pomoc udzielona przez Gminę Miasto Sanok,</w:t>
      </w:r>
    </w:p>
    <w:p w14:paraId="0121E3CD" w14:textId="77777777" w:rsidR="0004569A" w:rsidRPr="00C627B2" w:rsidRDefault="0004569A" w:rsidP="002079C1">
      <w:pPr>
        <w:numPr>
          <w:ilvl w:val="0"/>
          <w:numId w:val="629"/>
        </w:numPr>
        <w:tabs>
          <w:tab w:val="left" w:pos="0"/>
        </w:tabs>
        <w:spacing w:after="0" w:line="360" w:lineRule="auto"/>
        <w:ind w:left="851"/>
        <w:contextualSpacing/>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rPr>
        <w:t>realizację inwestycji pn. „Budowa/przebudowa drogi wojewódzkiej nr 835 Lublin-Przeworsk-Grabownica Starzeńska na odcinku od DK 94 do miasta Kańczuga - etap I”</w:t>
      </w:r>
      <w:r w:rsidRPr="00C627B2">
        <w:rPr>
          <w:rFonts w:ascii="Arial" w:hAnsi="Arial" w:cs="Arial"/>
          <w:color w:val="000000" w:themeColor="text1"/>
        </w:rPr>
        <w:t xml:space="preserve"> </w:t>
      </w:r>
      <w:r w:rsidRPr="00C627B2">
        <w:rPr>
          <w:rFonts w:ascii="Arial" w:eastAsia="Times New Roman" w:hAnsi="Arial" w:cs="Arial"/>
          <w:color w:val="000000" w:themeColor="text1"/>
          <w:sz w:val="24"/>
          <w:szCs w:val="24"/>
        </w:rPr>
        <w:t>– 121.188,00 zł (rozdz.60013 § 6300).  Pomoc udzielona przez Gminę Przeworsk.</w:t>
      </w:r>
    </w:p>
    <w:p w14:paraId="0C2CF370" w14:textId="77777777" w:rsidR="0004569A" w:rsidRPr="00C627B2" w:rsidRDefault="0004569A" w:rsidP="002079C1">
      <w:pPr>
        <w:numPr>
          <w:ilvl w:val="0"/>
          <w:numId w:val="629"/>
        </w:numPr>
        <w:tabs>
          <w:tab w:val="left" w:pos="0"/>
        </w:tabs>
        <w:spacing w:after="0" w:line="360" w:lineRule="auto"/>
        <w:ind w:left="851"/>
        <w:contextualSpacing/>
        <w:jc w:val="both"/>
        <w:rPr>
          <w:rFonts w:ascii="Arial" w:eastAsia="Calibri" w:hAnsi="Arial" w:cs="Arial"/>
          <w:color w:val="000000" w:themeColor="text1"/>
          <w:sz w:val="24"/>
          <w:szCs w:val="24"/>
        </w:rPr>
      </w:pPr>
      <w:r w:rsidRPr="00C627B2">
        <w:rPr>
          <w:rFonts w:ascii="Arial" w:eastAsia="Calibri" w:hAnsi="Arial" w:cs="Arial"/>
          <w:color w:val="000000" w:themeColor="text1"/>
          <w:sz w:val="24"/>
          <w:szCs w:val="24"/>
        </w:rPr>
        <w:lastRenderedPageBreak/>
        <w:t>realizację inwestycji pn. „Rozbudowa dr. woj. Nr 863 Kopki-Krzeszów-Tarnogród-Cieszanów polegająca na rozbudowie skrzyżowania z dr. Powiatową Nr 1069R w km 3+656 w m. Krzeszów” – 2.005.000,00 zł (rozdz.60013 § 6300).  Pomoc udzielona przez Gminę Krzeszów.</w:t>
      </w:r>
    </w:p>
    <w:p w14:paraId="3383B980" w14:textId="77777777" w:rsidR="0004569A" w:rsidRPr="00C627B2" w:rsidRDefault="0004569A" w:rsidP="002079C1">
      <w:pPr>
        <w:numPr>
          <w:ilvl w:val="0"/>
          <w:numId w:val="629"/>
        </w:numPr>
        <w:tabs>
          <w:tab w:val="left" w:pos="0"/>
        </w:tabs>
        <w:spacing w:after="0" w:line="360" w:lineRule="auto"/>
        <w:ind w:left="851"/>
        <w:contextualSpacing/>
        <w:jc w:val="both"/>
        <w:rPr>
          <w:rFonts w:ascii="Arial" w:eastAsia="Calibri" w:hAnsi="Arial" w:cs="Arial"/>
          <w:color w:val="000000" w:themeColor="text1"/>
          <w:sz w:val="24"/>
          <w:szCs w:val="24"/>
        </w:rPr>
      </w:pPr>
      <w:r w:rsidRPr="00C627B2">
        <w:rPr>
          <w:rFonts w:ascii="Arial" w:eastAsia="Calibri" w:hAnsi="Arial" w:cs="Arial"/>
          <w:color w:val="000000" w:themeColor="text1"/>
          <w:sz w:val="24"/>
          <w:szCs w:val="24"/>
        </w:rPr>
        <w:t>realizację inwestycji pn. „Budowa chodników w ciągu drogi wojewódzkiej nr 835 Lublin - Przeworsk - Grabownica Starzeńska w miejscowości Dydnia, Niebocko, Jabłonka” – 1.658.696,00 zł (rozdz.60013 § 6300). Pomoc udzielona przez Gminę Dydnia.</w:t>
      </w:r>
    </w:p>
    <w:p w14:paraId="5F70301D" w14:textId="77777777" w:rsidR="0004569A" w:rsidRPr="00C627B2" w:rsidRDefault="0004569A" w:rsidP="002079C1">
      <w:pPr>
        <w:numPr>
          <w:ilvl w:val="0"/>
          <w:numId w:val="629"/>
        </w:numPr>
        <w:spacing w:after="0" w:line="360" w:lineRule="auto"/>
        <w:ind w:left="851"/>
        <w:jc w:val="both"/>
        <w:rPr>
          <w:rFonts w:ascii="Arial" w:eastAsia="Calibri" w:hAnsi="Arial" w:cs="Arial"/>
          <w:color w:val="000000" w:themeColor="text1"/>
          <w:sz w:val="24"/>
          <w:szCs w:val="24"/>
        </w:rPr>
      </w:pPr>
      <w:r w:rsidRPr="00C627B2">
        <w:rPr>
          <w:rFonts w:ascii="Arial" w:eastAsia="Calibri" w:hAnsi="Arial" w:cs="Arial"/>
          <w:color w:val="000000" w:themeColor="text1"/>
          <w:sz w:val="24"/>
          <w:szCs w:val="24"/>
        </w:rPr>
        <w:t>realizację inwestycji pn. Przebudowa drogi wojewódzkiej nr 835 Lublin - Przeworsk - Grabownica Starzeńska od km 150+050 do km 150+600 polegająca na budowie chodnika wraz z budową i przebudową niezbędnej infrastruktury technicznej, budowli i urządzeń budowlanych w m. Przeworsk”</w:t>
      </w:r>
      <w:r w:rsidRPr="00C627B2">
        <w:rPr>
          <w:rFonts w:ascii="Arial" w:eastAsia="Times New Roman" w:hAnsi="Arial" w:cs="Arial"/>
          <w:color w:val="000000" w:themeColor="text1"/>
          <w:sz w:val="24"/>
          <w:szCs w:val="24"/>
        </w:rPr>
        <w:t xml:space="preserve"> </w:t>
      </w:r>
      <w:r w:rsidRPr="00C627B2">
        <w:rPr>
          <w:rFonts w:ascii="Arial" w:eastAsia="Calibri" w:hAnsi="Arial" w:cs="Arial"/>
          <w:color w:val="000000" w:themeColor="text1"/>
          <w:sz w:val="24"/>
          <w:szCs w:val="24"/>
        </w:rPr>
        <w:t>– 1.256.302,00 zł (rozdz.60013 § 6300). Pomoc udzielona przez Miasto Przeworsk – 628.151,00 zł oraz</w:t>
      </w:r>
      <w:r w:rsidRPr="00C627B2">
        <w:rPr>
          <w:rFonts w:ascii="Arial" w:eastAsia="Times New Roman" w:hAnsi="Arial" w:cs="Arial"/>
          <w:color w:val="000000" w:themeColor="text1"/>
          <w:sz w:val="24"/>
          <w:szCs w:val="24"/>
        </w:rPr>
        <w:t xml:space="preserve"> </w:t>
      </w:r>
      <w:r w:rsidRPr="00C627B2">
        <w:rPr>
          <w:rFonts w:ascii="Arial" w:eastAsia="Calibri" w:hAnsi="Arial" w:cs="Arial"/>
          <w:color w:val="000000" w:themeColor="text1"/>
          <w:sz w:val="24"/>
          <w:szCs w:val="24"/>
        </w:rPr>
        <w:t>przez Powiat  Przeworski – 628.151,00 zł.</w:t>
      </w:r>
    </w:p>
    <w:p w14:paraId="6DF2AB1A" w14:textId="77777777" w:rsidR="0004569A" w:rsidRPr="00C627B2" w:rsidRDefault="0004569A" w:rsidP="002079C1">
      <w:pPr>
        <w:numPr>
          <w:ilvl w:val="0"/>
          <w:numId w:val="629"/>
        </w:numPr>
        <w:spacing w:after="0" w:line="360" w:lineRule="auto"/>
        <w:ind w:left="851"/>
        <w:jc w:val="both"/>
        <w:rPr>
          <w:rFonts w:ascii="Arial" w:eastAsia="Calibri" w:hAnsi="Arial" w:cs="Arial"/>
          <w:color w:val="000000" w:themeColor="text1"/>
          <w:sz w:val="24"/>
          <w:szCs w:val="24"/>
        </w:rPr>
      </w:pPr>
      <w:r w:rsidRPr="00C627B2">
        <w:rPr>
          <w:rFonts w:ascii="Arial" w:eastAsia="Calibri" w:hAnsi="Arial" w:cs="Arial"/>
          <w:color w:val="000000" w:themeColor="text1"/>
          <w:sz w:val="24"/>
          <w:szCs w:val="24"/>
        </w:rPr>
        <w:t>realizację inwestycji pn. „Budowa nowego odcinka drogi wojewódzkiej nr 984 od m. Piątkowiec przez m. Rzędzianowice do ul. Sienkiewicza w Mielcu wraz z budową mostu na rzece Wisłoka” – 1.200.000,00 zł (rozdz.60013 § 6300). Pomoc udzielona przez Powiat Mielecki.</w:t>
      </w:r>
    </w:p>
    <w:p w14:paraId="119AEF72" w14:textId="77777777" w:rsidR="0004569A" w:rsidRPr="00C627B2" w:rsidRDefault="0004569A" w:rsidP="002079C1">
      <w:pPr>
        <w:numPr>
          <w:ilvl w:val="0"/>
          <w:numId w:val="629"/>
        </w:numPr>
        <w:spacing w:after="0" w:line="360" w:lineRule="auto"/>
        <w:ind w:left="851"/>
        <w:jc w:val="both"/>
        <w:rPr>
          <w:rFonts w:ascii="Arial" w:eastAsia="Calibri" w:hAnsi="Arial" w:cs="Arial"/>
          <w:color w:val="000000" w:themeColor="text1"/>
          <w:sz w:val="24"/>
          <w:szCs w:val="24"/>
        </w:rPr>
      </w:pPr>
      <w:r w:rsidRPr="00C627B2">
        <w:rPr>
          <w:rFonts w:ascii="Arial" w:eastAsia="Calibri" w:hAnsi="Arial" w:cs="Arial"/>
          <w:color w:val="000000" w:themeColor="text1"/>
          <w:sz w:val="24"/>
          <w:szCs w:val="24"/>
        </w:rPr>
        <w:t>realizację inwestycji pn. „Przebudowa/rozbudowa DW 895 na odcinku Solina - Myczków i DW 894 na odcinku Hoczew – Polańczyk”</w:t>
      </w:r>
      <w:r w:rsidRPr="00C627B2">
        <w:rPr>
          <w:rFonts w:ascii="Arial" w:eastAsia="Times New Roman" w:hAnsi="Arial" w:cs="Arial"/>
          <w:color w:val="000000" w:themeColor="text1"/>
          <w:sz w:val="24"/>
          <w:szCs w:val="24"/>
        </w:rPr>
        <w:t xml:space="preserve"> </w:t>
      </w:r>
      <w:r w:rsidRPr="00C627B2">
        <w:rPr>
          <w:rFonts w:ascii="Arial" w:eastAsia="Calibri" w:hAnsi="Arial" w:cs="Arial"/>
          <w:color w:val="000000" w:themeColor="text1"/>
          <w:sz w:val="24"/>
          <w:szCs w:val="24"/>
        </w:rPr>
        <w:t>– 402.847,83 zł (rozdz.60013 § 6300). Pomoc udzielona przez Gminę Solina.</w:t>
      </w:r>
    </w:p>
    <w:p w14:paraId="7FE0AA92" w14:textId="77777777" w:rsidR="0004569A" w:rsidRDefault="0004569A" w:rsidP="002079C1">
      <w:pPr>
        <w:numPr>
          <w:ilvl w:val="0"/>
          <w:numId w:val="629"/>
        </w:numPr>
        <w:spacing w:after="0" w:line="360" w:lineRule="auto"/>
        <w:ind w:left="851"/>
        <w:jc w:val="both"/>
        <w:rPr>
          <w:rFonts w:ascii="Arial" w:eastAsia="Calibri" w:hAnsi="Arial" w:cs="Arial"/>
          <w:color w:val="000000" w:themeColor="text1"/>
          <w:sz w:val="24"/>
          <w:szCs w:val="24"/>
        </w:rPr>
      </w:pPr>
      <w:bookmarkStart w:id="4" w:name="_Hlk126929065"/>
      <w:r w:rsidRPr="00C627B2">
        <w:rPr>
          <w:rFonts w:ascii="Arial" w:eastAsia="Calibri" w:hAnsi="Arial" w:cs="Arial"/>
          <w:color w:val="000000" w:themeColor="text1"/>
          <w:sz w:val="24"/>
          <w:szCs w:val="24"/>
        </w:rPr>
        <w:t>realizację inwestycji pn. „Budowa nowego odcinka drogi wojewódzkiej nr 855 Zaklików - Stalowa Wola wraz z budową mostu na rzece San oraz budową, przebudową niezbędnej infrastruktury technicznej budowli i urządzeń budowlanych w miejscowościach Stalowa Wola, Brandwica i Rzeczyca Długa” – 18.450,00 (rozdz.60013 § 6300).</w:t>
      </w:r>
    </w:p>
    <w:p w14:paraId="68FCB226" w14:textId="77777777" w:rsidR="0004569A" w:rsidRPr="00C627B2" w:rsidRDefault="0004569A" w:rsidP="0004569A">
      <w:pPr>
        <w:spacing w:after="0" w:line="360" w:lineRule="auto"/>
        <w:ind w:left="851"/>
        <w:jc w:val="both"/>
        <w:rPr>
          <w:rFonts w:ascii="Arial" w:eastAsia="Calibri" w:hAnsi="Arial" w:cs="Arial"/>
          <w:color w:val="000000" w:themeColor="text1"/>
          <w:sz w:val="24"/>
          <w:szCs w:val="24"/>
        </w:rPr>
      </w:pPr>
      <w:r w:rsidRPr="00564FC3">
        <w:rPr>
          <w:rFonts w:ascii="Arial" w:eastAsia="Calibri" w:hAnsi="Arial" w:cs="Arial"/>
          <w:color w:val="000000" w:themeColor="text1"/>
          <w:sz w:val="24"/>
          <w:szCs w:val="24"/>
        </w:rPr>
        <w:t xml:space="preserve">Pomoc udzielona przez </w:t>
      </w:r>
      <w:r>
        <w:rPr>
          <w:rFonts w:ascii="Arial" w:eastAsia="Calibri" w:hAnsi="Arial" w:cs="Arial"/>
          <w:color w:val="000000" w:themeColor="text1"/>
          <w:sz w:val="24"/>
          <w:szCs w:val="24"/>
        </w:rPr>
        <w:t>Miasto Stalowa Wola</w:t>
      </w:r>
      <w:r w:rsidRPr="00564FC3">
        <w:rPr>
          <w:rFonts w:ascii="Arial" w:eastAsia="Calibri" w:hAnsi="Arial" w:cs="Arial"/>
          <w:color w:val="000000" w:themeColor="text1"/>
          <w:sz w:val="24"/>
          <w:szCs w:val="24"/>
        </w:rPr>
        <w:t>.</w:t>
      </w:r>
    </w:p>
    <w:bookmarkEnd w:id="4"/>
    <w:p w14:paraId="414B599C" w14:textId="77777777" w:rsidR="0004569A" w:rsidRPr="00C627B2" w:rsidRDefault="0004569A" w:rsidP="002079C1">
      <w:pPr>
        <w:numPr>
          <w:ilvl w:val="0"/>
          <w:numId w:val="629"/>
        </w:numPr>
        <w:tabs>
          <w:tab w:val="left" w:pos="0"/>
        </w:tabs>
        <w:spacing w:after="0" w:line="360" w:lineRule="auto"/>
        <w:ind w:left="851"/>
        <w:contextualSpacing/>
        <w:jc w:val="both"/>
        <w:rPr>
          <w:rFonts w:ascii="Arial" w:eastAsia="Calibri" w:hAnsi="Arial" w:cs="Arial"/>
          <w:color w:val="000000" w:themeColor="text1"/>
          <w:sz w:val="24"/>
          <w:szCs w:val="24"/>
        </w:rPr>
      </w:pPr>
      <w:r w:rsidRPr="00C627B2">
        <w:rPr>
          <w:rFonts w:ascii="Arial" w:hAnsi="Arial" w:cs="Arial"/>
          <w:color w:val="000000" w:themeColor="text1"/>
          <w:sz w:val="24"/>
          <w:szCs w:val="24"/>
        </w:rPr>
        <w:t>na realizację projektu pn. "Budowa Podmiejskiej Kolei Aglomeracyjnej - PKA": budowa zaplecza technicznego” – 6.208.110,00 zł</w:t>
      </w:r>
      <w:r w:rsidRPr="00C627B2">
        <w:rPr>
          <w:rFonts w:ascii="Arial" w:eastAsia="Times New Roman" w:hAnsi="Arial" w:cs="Arial"/>
          <w:color w:val="000000" w:themeColor="text1"/>
          <w:sz w:val="24"/>
          <w:szCs w:val="24"/>
        </w:rPr>
        <w:t xml:space="preserve"> (rozdz. 60002 § 6300). Pomoc udzielona przez </w:t>
      </w:r>
      <w:r w:rsidRPr="00C627B2">
        <w:rPr>
          <w:rFonts w:ascii="Arial" w:hAnsi="Arial" w:cs="Arial"/>
          <w:color w:val="000000" w:themeColor="text1"/>
          <w:sz w:val="24"/>
          <w:szCs w:val="24"/>
        </w:rPr>
        <w:t>Miasto Rzeszów w kwocie 5.413.860,00 zł oraz Gminę Łańcut w kwocie 794.250,00 zł.</w:t>
      </w:r>
    </w:p>
    <w:p w14:paraId="02B98E8A" w14:textId="77777777" w:rsidR="0004569A" w:rsidRPr="00C627B2" w:rsidRDefault="0004569A" w:rsidP="002079C1">
      <w:pPr>
        <w:numPr>
          <w:ilvl w:val="0"/>
          <w:numId w:val="690"/>
        </w:numPr>
        <w:spacing w:after="0" w:line="360" w:lineRule="auto"/>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rPr>
        <w:t xml:space="preserve">środków z Rządowego Funduszu Rozwoju Dróg – 2.082.166,48 zł (rozdz. 60013 § 6350),  przeznaczeniem na realizację inwestycji pn.: </w:t>
      </w:r>
    </w:p>
    <w:p w14:paraId="239E07F2" w14:textId="77777777" w:rsidR="0004569A" w:rsidRPr="00C627B2" w:rsidRDefault="0004569A" w:rsidP="002079C1">
      <w:pPr>
        <w:pStyle w:val="Akapitzlist"/>
        <w:numPr>
          <w:ilvl w:val="1"/>
          <w:numId w:val="621"/>
        </w:numPr>
        <w:tabs>
          <w:tab w:val="clear" w:pos="786"/>
        </w:tabs>
        <w:spacing w:line="360" w:lineRule="auto"/>
        <w:ind w:left="851" w:hanging="284"/>
        <w:jc w:val="both"/>
        <w:rPr>
          <w:rFonts w:ascii="Arial" w:hAnsi="Arial" w:cs="Arial"/>
          <w:color w:val="000000" w:themeColor="text1"/>
        </w:rPr>
      </w:pPr>
      <w:r w:rsidRPr="00C627B2">
        <w:rPr>
          <w:rFonts w:ascii="Arial" w:hAnsi="Arial" w:cs="Arial"/>
          <w:color w:val="000000" w:themeColor="text1"/>
        </w:rPr>
        <w:lastRenderedPageBreak/>
        <w:t>„Rozbudowa drogi wojewódzkiej Nr 872 na odcinku od skrzyżowania z DK 9 w Nowej Dębie do skrzyżowania z DK 77 w Nisku wraz z niezbędną infrastrukturą techniczną, budowlami i urządzeniami budowlanymi” – 1.414.915,98 zł,</w:t>
      </w:r>
    </w:p>
    <w:p w14:paraId="00A39128" w14:textId="77777777" w:rsidR="0004569A" w:rsidRPr="00C627B2" w:rsidRDefault="0004569A" w:rsidP="002079C1">
      <w:pPr>
        <w:pStyle w:val="Akapitzlist"/>
        <w:numPr>
          <w:ilvl w:val="1"/>
          <w:numId w:val="621"/>
        </w:numPr>
        <w:tabs>
          <w:tab w:val="clear" w:pos="786"/>
        </w:tabs>
        <w:spacing w:line="360" w:lineRule="auto"/>
        <w:ind w:left="851" w:hanging="284"/>
        <w:jc w:val="both"/>
        <w:rPr>
          <w:rFonts w:ascii="Arial" w:hAnsi="Arial" w:cs="Arial"/>
          <w:color w:val="000000" w:themeColor="text1"/>
        </w:rPr>
      </w:pPr>
      <w:r w:rsidRPr="00C627B2">
        <w:rPr>
          <w:rFonts w:ascii="Arial" w:hAnsi="Arial" w:cs="Arial"/>
          <w:color w:val="000000" w:themeColor="text1"/>
        </w:rPr>
        <w:t>„Budowa obwodnicy Leska w ciągu DW 894 od DK 84 w m. Postołów do DW 894 w m. Huzele” – 405.223,50 zł,</w:t>
      </w:r>
    </w:p>
    <w:p w14:paraId="1E046587" w14:textId="77777777" w:rsidR="0004569A" w:rsidRPr="00C627B2" w:rsidRDefault="0004569A" w:rsidP="002079C1">
      <w:pPr>
        <w:pStyle w:val="Akapitzlist"/>
        <w:numPr>
          <w:ilvl w:val="1"/>
          <w:numId w:val="621"/>
        </w:numPr>
        <w:tabs>
          <w:tab w:val="clear" w:pos="786"/>
        </w:tabs>
        <w:spacing w:line="360" w:lineRule="auto"/>
        <w:ind w:left="851" w:hanging="284"/>
        <w:jc w:val="both"/>
        <w:rPr>
          <w:rFonts w:ascii="Arial" w:hAnsi="Arial" w:cs="Arial"/>
          <w:color w:val="000000" w:themeColor="text1"/>
        </w:rPr>
      </w:pPr>
      <w:r w:rsidRPr="00C627B2">
        <w:rPr>
          <w:rFonts w:ascii="Arial" w:hAnsi="Arial" w:cs="Arial"/>
          <w:color w:val="000000" w:themeColor="text1"/>
        </w:rPr>
        <w:t>„Budowa wschodniej obwodnicy Łańcuta w ciągu drogi wojewódzkiej nr 877  od węzła A4 "Łańcut" do drogi krajowej nr 94 w Głuchowie” – 262.027,00 zł.</w:t>
      </w:r>
    </w:p>
    <w:p w14:paraId="29B7B626" w14:textId="77777777" w:rsidR="0004569A" w:rsidRPr="00C627B2" w:rsidRDefault="0004569A" w:rsidP="002079C1">
      <w:pPr>
        <w:numPr>
          <w:ilvl w:val="0"/>
          <w:numId w:val="708"/>
        </w:numPr>
        <w:spacing w:after="0" w:line="360" w:lineRule="auto"/>
        <w:ind w:left="709" w:hanging="425"/>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rPr>
        <w:t xml:space="preserve">środków </w:t>
      </w:r>
      <w:r w:rsidRPr="00C627B2">
        <w:rPr>
          <w:rFonts w:ascii="Arial" w:eastAsia="Calibri" w:hAnsi="Arial" w:cs="Arial"/>
          <w:color w:val="000000" w:themeColor="text1"/>
          <w:sz w:val="24"/>
          <w:szCs w:val="24"/>
        </w:rPr>
        <w:t xml:space="preserve">otrzymanych </w:t>
      </w:r>
      <w:r w:rsidRPr="00C627B2">
        <w:rPr>
          <w:rFonts w:ascii="Arial" w:eastAsia="Times New Roman" w:hAnsi="Arial" w:cs="Arial"/>
          <w:color w:val="000000" w:themeColor="text1"/>
          <w:sz w:val="24"/>
          <w:szCs w:val="24"/>
        </w:rPr>
        <w:t>z Funduszu Kolejowego na modernizację pojazdów szynowych w kwocie 3.000.000,00 zł (rozdz. 60001 § 6350).</w:t>
      </w:r>
    </w:p>
    <w:p w14:paraId="07D3A770" w14:textId="77777777" w:rsidR="0004569A" w:rsidRPr="00C627B2" w:rsidRDefault="0004569A" w:rsidP="002079C1">
      <w:pPr>
        <w:numPr>
          <w:ilvl w:val="0"/>
          <w:numId w:val="708"/>
        </w:numPr>
        <w:spacing w:after="0" w:line="360" w:lineRule="auto"/>
        <w:ind w:left="709" w:hanging="425"/>
        <w:jc w:val="both"/>
        <w:rPr>
          <w:rFonts w:ascii="Arial" w:eastAsia="Calibri" w:hAnsi="Arial" w:cs="Arial"/>
          <w:color w:val="000000" w:themeColor="text1"/>
          <w:sz w:val="24"/>
          <w:szCs w:val="24"/>
        </w:rPr>
      </w:pPr>
      <w:r w:rsidRPr="00C627B2">
        <w:rPr>
          <w:rFonts w:ascii="Arial" w:eastAsia="Calibri" w:hAnsi="Arial" w:cs="Arial"/>
          <w:color w:val="000000" w:themeColor="text1"/>
          <w:sz w:val="24"/>
          <w:szCs w:val="24"/>
        </w:rPr>
        <w:t xml:space="preserve">dotacji celowej z budżetu państwa </w:t>
      </w:r>
      <w:r w:rsidRPr="00C627B2">
        <w:rPr>
          <w:rFonts w:ascii="Arial" w:hAnsi="Arial" w:cs="Arial"/>
          <w:color w:val="000000" w:themeColor="text1"/>
          <w:sz w:val="24"/>
          <w:szCs w:val="24"/>
        </w:rPr>
        <w:t xml:space="preserve">na realizację inwestycji i zakupów inwestycyjnych własnych Samorządu Województwa </w:t>
      </w:r>
      <w:r w:rsidRPr="00C627B2">
        <w:rPr>
          <w:rFonts w:ascii="Arial" w:eastAsia="Calibri" w:hAnsi="Arial" w:cs="Arial"/>
          <w:color w:val="000000" w:themeColor="text1"/>
          <w:sz w:val="24"/>
          <w:szCs w:val="24"/>
        </w:rPr>
        <w:t xml:space="preserve">z przeznaczeniem na realizację zadania pn. „Budowa nowego odcinka drogi wojewódzkiej nr 855 Zaklików - Stalowa Wola wraz z budową mostu na rzece San oraz budową, przebudową niezbędnej infrastruktury technicznej budowli i urządzeń budowlanych w miejscowościach Stalowa Wola, Brandwica i Rzeczyca Długa” – 1.480.014,72 </w:t>
      </w:r>
      <w:r>
        <w:rPr>
          <w:rFonts w:ascii="Arial" w:eastAsia="Calibri" w:hAnsi="Arial" w:cs="Arial"/>
          <w:color w:val="000000" w:themeColor="text1"/>
          <w:sz w:val="24"/>
          <w:szCs w:val="24"/>
        </w:rPr>
        <w:t xml:space="preserve">zł </w:t>
      </w:r>
      <w:r w:rsidRPr="00C627B2">
        <w:rPr>
          <w:rFonts w:ascii="Arial" w:eastAsia="Calibri" w:hAnsi="Arial" w:cs="Arial"/>
          <w:color w:val="000000" w:themeColor="text1"/>
          <w:sz w:val="24"/>
          <w:szCs w:val="24"/>
        </w:rPr>
        <w:t>(rozdz.</w:t>
      </w:r>
      <w:r>
        <w:rPr>
          <w:rFonts w:ascii="Arial" w:eastAsia="Calibri" w:hAnsi="Arial" w:cs="Arial"/>
          <w:color w:val="000000" w:themeColor="text1"/>
          <w:sz w:val="24"/>
          <w:szCs w:val="24"/>
        </w:rPr>
        <w:t xml:space="preserve"> </w:t>
      </w:r>
      <w:r w:rsidRPr="00C627B2">
        <w:rPr>
          <w:rFonts w:ascii="Arial" w:eastAsia="Calibri" w:hAnsi="Arial" w:cs="Arial"/>
          <w:color w:val="000000" w:themeColor="text1"/>
          <w:sz w:val="24"/>
          <w:szCs w:val="24"/>
        </w:rPr>
        <w:t>60013 § 6530).</w:t>
      </w:r>
    </w:p>
    <w:p w14:paraId="5DCB246D" w14:textId="77777777" w:rsidR="0004569A" w:rsidRPr="00C627B2" w:rsidRDefault="0004569A" w:rsidP="002079C1">
      <w:pPr>
        <w:numPr>
          <w:ilvl w:val="0"/>
          <w:numId w:val="708"/>
        </w:numPr>
        <w:tabs>
          <w:tab w:val="left" w:pos="0"/>
        </w:tabs>
        <w:spacing w:after="0" w:line="360" w:lineRule="auto"/>
        <w:ind w:left="709" w:hanging="425"/>
        <w:contextualSpacing/>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rPr>
        <w:t xml:space="preserve">dochodów zrealizowanych przez Podkarpacki Zarząd Dróg Wojewódzkich </w:t>
      </w:r>
      <w:r w:rsidRPr="00C627B2">
        <w:rPr>
          <w:rFonts w:ascii="Arial" w:eastAsia="Times New Roman" w:hAnsi="Arial" w:cs="Arial"/>
          <w:color w:val="000000" w:themeColor="text1"/>
          <w:sz w:val="24"/>
          <w:szCs w:val="24"/>
        </w:rPr>
        <w:br/>
        <w:t>w Rzeszowie z tytułu sprzedaży składników majątkowych (tj. drewna pochodzącego z wycinki drzew w pasie drogowym oraz złomu) w kwocie 83.407,13 zł (rozdz.</w:t>
      </w:r>
      <w:r>
        <w:rPr>
          <w:rFonts w:ascii="Arial" w:eastAsia="Times New Roman" w:hAnsi="Arial" w:cs="Arial"/>
          <w:color w:val="000000" w:themeColor="text1"/>
          <w:sz w:val="24"/>
          <w:szCs w:val="24"/>
        </w:rPr>
        <w:t xml:space="preserve"> </w:t>
      </w:r>
      <w:r w:rsidRPr="00C627B2">
        <w:rPr>
          <w:rFonts w:ascii="Arial" w:eastAsia="Times New Roman" w:hAnsi="Arial" w:cs="Arial"/>
          <w:color w:val="000000" w:themeColor="text1"/>
          <w:sz w:val="24"/>
          <w:szCs w:val="24"/>
        </w:rPr>
        <w:t>60013 § 0870).</w:t>
      </w:r>
    </w:p>
    <w:p w14:paraId="55415CA6" w14:textId="77777777" w:rsidR="0004569A" w:rsidRPr="00C627B2" w:rsidRDefault="0004569A" w:rsidP="0004569A">
      <w:pPr>
        <w:spacing w:after="0" w:line="360" w:lineRule="auto"/>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Poziom wykonania dochodów z tytułu dotacji celowych z budżetu państwa oraz środków z budżetu UE uzależniony jest od realizacji wydatków nimi finansowanych.</w:t>
      </w:r>
    </w:p>
    <w:p w14:paraId="478C35CE" w14:textId="77777777" w:rsidR="0004569A" w:rsidRPr="00C627B2" w:rsidRDefault="0004569A" w:rsidP="0004569A">
      <w:pPr>
        <w:spacing w:after="0" w:line="360" w:lineRule="auto"/>
        <w:jc w:val="both"/>
        <w:rPr>
          <w:rFonts w:ascii="Arial" w:eastAsia="Times New Roman" w:hAnsi="Arial" w:cs="Arial"/>
          <w:color w:val="000000" w:themeColor="text1"/>
          <w:sz w:val="18"/>
          <w:szCs w:val="18"/>
          <w:lang w:eastAsia="pl-PL"/>
        </w:rPr>
      </w:pPr>
    </w:p>
    <w:p w14:paraId="68F8F015" w14:textId="77777777" w:rsidR="0004569A" w:rsidRPr="00C627B2" w:rsidRDefault="0004569A" w:rsidP="0004569A">
      <w:pPr>
        <w:keepNext/>
        <w:keepLines/>
        <w:spacing w:after="0" w:line="360" w:lineRule="auto"/>
        <w:outlineLvl w:val="0"/>
        <w:rPr>
          <w:rFonts w:ascii="Arial" w:eastAsia="Times New Roman" w:hAnsi="Arial" w:cs="Arial"/>
          <w:b/>
          <w:sz w:val="24"/>
          <w:szCs w:val="32"/>
          <w:lang w:eastAsia="pl-PL"/>
        </w:rPr>
      </w:pPr>
      <w:r w:rsidRPr="00C627B2">
        <w:rPr>
          <w:rFonts w:ascii="Arial" w:eastAsia="Times New Roman" w:hAnsi="Arial" w:cs="Arial"/>
          <w:b/>
          <w:sz w:val="24"/>
          <w:szCs w:val="32"/>
          <w:lang w:eastAsia="pl-PL"/>
        </w:rPr>
        <w:t xml:space="preserve">DZIAŁ 630 </w:t>
      </w:r>
      <w:r w:rsidRPr="00C627B2">
        <w:rPr>
          <w:rFonts w:ascii="Arial" w:eastAsia="Times New Roman" w:hAnsi="Arial" w:cs="Arial"/>
          <w:b/>
          <w:iCs/>
          <w:sz w:val="24"/>
          <w:szCs w:val="32"/>
          <w:lang w:eastAsia="pl-PL"/>
        </w:rPr>
        <w:t xml:space="preserve">– </w:t>
      </w:r>
      <w:r w:rsidRPr="00C627B2">
        <w:rPr>
          <w:rFonts w:ascii="Arial" w:eastAsia="Times New Roman" w:hAnsi="Arial" w:cs="Arial"/>
          <w:b/>
          <w:sz w:val="24"/>
          <w:szCs w:val="32"/>
          <w:lang w:eastAsia="pl-PL"/>
        </w:rPr>
        <w:t>TURYSTYKA</w:t>
      </w:r>
    </w:p>
    <w:p w14:paraId="311F4413" w14:textId="77777777" w:rsidR="0004569A" w:rsidRPr="00C627B2" w:rsidRDefault="0004569A" w:rsidP="0004569A">
      <w:pPr>
        <w:suppressAutoHyphens/>
        <w:autoSpaceDN w:val="0"/>
        <w:spacing w:after="0" w:line="360" w:lineRule="auto"/>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Planowane dochody bieżące w kwocie 153.545,- zł zostały zrealizowane w wysokości 116.042,68 zł, tj. 75,58% planu i dotyczyły:</w:t>
      </w:r>
    </w:p>
    <w:p w14:paraId="17835CB4" w14:textId="77777777" w:rsidR="0004569A" w:rsidRPr="00C627B2" w:rsidRDefault="0004569A" w:rsidP="002079C1">
      <w:pPr>
        <w:numPr>
          <w:ilvl w:val="0"/>
          <w:numId w:val="653"/>
        </w:numPr>
        <w:suppressAutoHyphens/>
        <w:autoSpaceDN w:val="0"/>
        <w:spacing w:after="0" w:line="360" w:lineRule="auto"/>
        <w:ind w:left="284" w:hanging="284"/>
        <w:contextualSpacing/>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dotacji celowej z budżetu państwa na sfinansowanie kosztów zadań z zakresu turystyki przejętych od administracji rządowej w związku ze zmianami w podziale zadań i kompetencji administracji terenowej w kwocie 51.766,00 zł (rozdz. 63095 § 2210),</w:t>
      </w:r>
    </w:p>
    <w:p w14:paraId="25882A07" w14:textId="77777777" w:rsidR="0004569A" w:rsidRPr="00C627B2" w:rsidRDefault="0004569A" w:rsidP="002079C1">
      <w:pPr>
        <w:numPr>
          <w:ilvl w:val="0"/>
          <w:numId w:val="653"/>
        </w:numPr>
        <w:suppressAutoHyphens/>
        <w:autoSpaceDN w:val="0"/>
        <w:spacing w:after="0" w:line="360" w:lineRule="auto"/>
        <w:ind w:left="284" w:hanging="284"/>
        <w:contextualSpacing/>
        <w:jc w:val="both"/>
        <w:textAlignment w:val="baseline"/>
        <w:rPr>
          <w:rFonts w:ascii="Arial" w:eastAsia="Times New Roman" w:hAnsi="Arial" w:cs="Arial"/>
          <w:sz w:val="24"/>
          <w:szCs w:val="24"/>
          <w:lang w:eastAsia="pl-PL"/>
        </w:rPr>
      </w:pPr>
      <w:r w:rsidRPr="00C627B2">
        <w:rPr>
          <w:rFonts w:ascii="Arial" w:hAnsi="Arial" w:cs="Arial"/>
          <w:sz w:val="24"/>
          <w:szCs w:val="24"/>
        </w:rPr>
        <w:t xml:space="preserve">środków pochodzących z budżetu Unii Europejskiej jako refundacja wydatków poniesionych ze środków własnych na realizację projektu pn. „Góry bez granic – integracja sieci szlaków w transgraniczny produkt turystyczny” w ramach Programu </w:t>
      </w:r>
      <w:r w:rsidRPr="00C627B2">
        <w:rPr>
          <w:rFonts w:ascii="Arial" w:hAnsi="Arial" w:cs="Arial"/>
          <w:sz w:val="24"/>
          <w:szCs w:val="24"/>
        </w:rPr>
        <w:lastRenderedPageBreak/>
        <w:t xml:space="preserve">Współpracy Transgranicznej INTERREG V-A Polska – Słowacja 2014-2020 </w:t>
      </w:r>
      <w:r w:rsidRPr="00C627B2">
        <w:rPr>
          <w:rFonts w:ascii="Arial" w:eastAsia="Times New Roman" w:hAnsi="Arial" w:cs="Arial"/>
          <w:sz w:val="24"/>
          <w:szCs w:val="24"/>
          <w:lang w:eastAsia="pl-PL"/>
        </w:rPr>
        <w:t>w kwocie 55.717,87 zł (rozdz. 63003 § 2058),</w:t>
      </w:r>
    </w:p>
    <w:p w14:paraId="73C110B4" w14:textId="77777777" w:rsidR="0004569A" w:rsidRPr="00C627B2" w:rsidRDefault="0004569A" w:rsidP="002079C1">
      <w:pPr>
        <w:numPr>
          <w:ilvl w:val="0"/>
          <w:numId w:val="653"/>
        </w:numPr>
        <w:suppressAutoHyphens/>
        <w:autoSpaceDN w:val="0"/>
        <w:spacing w:after="0" w:line="360" w:lineRule="auto"/>
        <w:ind w:left="284" w:hanging="284"/>
        <w:contextualSpacing/>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zwrotu niewykorzystanej dotacji przez</w:t>
      </w:r>
      <w:r w:rsidRPr="00C627B2">
        <w:rPr>
          <w:rFonts w:ascii="Arial" w:hAnsi="Arial" w:cs="Arial"/>
          <w:bCs/>
          <w:sz w:val="24"/>
          <w:szCs w:val="24"/>
        </w:rPr>
        <w:t xml:space="preserve"> Grupę Regionalną GOPR Grupa Bieszczadzka na realizację zadania pn. „Zobaczyć Beskid Niski – ścieżka turystyczna z audiodeskrypcją” w kwocie 7.652,15 zł </w:t>
      </w:r>
      <w:bookmarkStart w:id="5" w:name="_Hlk109654168"/>
      <w:r w:rsidRPr="00C627B2">
        <w:rPr>
          <w:rFonts w:ascii="Arial" w:hAnsi="Arial" w:cs="Arial"/>
          <w:bCs/>
          <w:sz w:val="24"/>
          <w:szCs w:val="24"/>
        </w:rPr>
        <w:t xml:space="preserve">(rozdz. 63003, </w:t>
      </w:r>
      <w:r w:rsidRPr="00C627B2">
        <w:rPr>
          <w:rFonts w:ascii="Arial" w:eastAsia="Times New Roman" w:hAnsi="Arial" w:cs="Arial"/>
          <w:sz w:val="24"/>
          <w:szCs w:val="24"/>
          <w:lang w:eastAsia="pl-PL"/>
        </w:rPr>
        <w:t>§ 2950),</w:t>
      </w:r>
      <w:bookmarkEnd w:id="5"/>
    </w:p>
    <w:p w14:paraId="50AAB224" w14:textId="77777777" w:rsidR="0004569A" w:rsidRPr="00C627B2" w:rsidRDefault="0004569A" w:rsidP="002079C1">
      <w:pPr>
        <w:numPr>
          <w:ilvl w:val="0"/>
          <w:numId w:val="653"/>
        </w:numPr>
        <w:suppressAutoHyphens/>
        <w:autoSpaceDN w:val="0"/>
        <w:spacing w:after="0" w:line="360" w:lineRule="auto"/>
        <w:ind w:left="284" w:hanging="284"/>
        <w:contextualSpacing/>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zwrotu niewykorzystanej dotacji przez </w:t>
      </w:r>
      <w:r w:rsidRPr="00C627B2">
        <w:rPr>
          <w:rFonts w:ascii="Arial" w:hAnsi="Arial" w:cs="Arial"/>
          <w:bCs/>
          <w:sz w:val="24"/>
          <w:szCs w:val="24"/>
        </w:rPr>
        <w:t xml:space="preserve">Podkarpacką Regionalna Organizację Turystyczną na realizację zadania pn. „Wirtualne wycieczki – Podkarpackie poza utartym szlakiem” w kwocie 347,66 zł (rozdz. 63003, </w:t>
      </w:r>
      <w:r w:rsidRPr="00C627B2">
        <w:rPr>
          <w:rFonts w:ascii="Arial" w:eastAsia="Times New Roman" w:hAnsi="Arial" w:cs="Arial"/>
          <w:sz w:val="24"/>
          <w:szCs w:val="24"/>
          <w:lang w:eastAsia="pl-PL"/>
        </w:rPr>
        <w:t>§ 2950),</w:t>
      </w:r>
    </w:p>
    <w:p w14:paraId="3F80E685" w14:textId="77777777" w:rsidR="0004569A" w:rsidRPr="00C627B2" w:rsidRDefault="0004569A" w:rsidP="002079C1">
      <w:pPr>
        <w:numPr>
          <w:ilvl w:val="0"/>
          <w:numId w:val="653"/>
        </w:numPr>
        <w:suppressAutoHyphens/>
        <w:autoSpaceDN w:val="0"/>
        <w:spacing w:after="0" w:line="360" w:lineRule="auto"/>
        <w:ind w:left="284" w:hanging="284"/>
        <w:contextualSpacing/>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wpływu odsetek od dotacji wykorzystanej niezgodnie z przeznaczeniem przez Podkarpacką Regionalną Organizację Turystyczną na realizację zadania pn. </w:t>
      </w:r>
      <w:r w:rsidRPr="00C627B2">
        <w:rPr>
          <w:rFonts w:ascii="Arial" w:eastAsia="Times New Roman" w:hAnsi="Arial" w:cs="Arial"/>
          <w:sz w:val="24"/>
          <w:szCs w:val="24"/>
          <w:lang w:eastAsia="pl-PL"/>
        </w:rPr>
        <w:br/>
        <w:t>„I Podkarpackie Forum Turystyki na rzecz konsolidacji podkarpackiej branży turystycznej” w kwocie 555,00 zł (</w:t>
      </w:r>
      <w:r w:rsidRPr="00C627B2">
        <w:rPr>
          <w:rFonts w:ascii="Arial" w:hAnsi="Arial" w:cs="Arial"/>
          <w:bCs/>
          <w:sz w:val="24"/>
          <w:szCs w:val="24"/>
        </w:rPr>
        <w:t>rozdz. 63003 § 0900),</w:t>
      </w:r>
    </w:p>
    <w:p w14:paraId="4F18552E" w14:textId="77777777" w:rsidR="0004569A" w:rsidRPr="00C627B2" w:rsidRDefault="0004569A" w:rsidP="002079C1">
      <w:pPr>
        <w:numPr>
          <w:ilvl w:val="0"/>
          <w:numId w:val="653"/>
        </w:numPr>
        <w:suppressAutoHyphens/>
        <w:autoSpaceDN w:val="0"/>
        <w:spacing w:after="0" w:line="360" w:lineRule="auto"/>
        <w:ind w:left="284" w:hanging="284"/>
        <w:contextualSpacing/>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wpływu odsetek od dotacji wykorzystanej niezgodnie z przeznaczeniem przez Bieszczadzki Uniwersytet Ludowy na realizację zadania pn. „Szkolenia dla branży turystycznej na terenie województwa podkarpackiego” w kwocie 4,00 zł (</w:t>
      </w:r>
      <w:r w:rsidRPr="00C627B2">
        <w:rPr>
          <w:rFonts w:ascii="Arial" w:hAnsi="Arial" w:cs="Arial"/>
          <w:bCs/>
          <w:sz w:val="24"/>
          <w:szCs w:val="24"/>
        </w:rPr>
        <w:t>rozdz. 63003 § 0900).</w:t>
      </w:r>
    </w:p>
    <w:p w14:paraId="7388AFE2" w14:textId="77777777" w:rsidR="0004569A" w:rsidRPr="00C627B2" w:rsidRDefault="0004569A" w:rsidP="0004569A">
      <w:pPr>
        <w:tabs>
          <w:tab w:val="left" w:pos="0"/>
        </w:tabs>
        <w:suppressAutoHyphens/>
        <w:autoSpaceDN w:val="0"/>
        <w:spacing w:after="0" w:line="360" w:lineRule="auto"/>
        <w:jc w:val="both"/>
        <w:textAlignment w:val="baseline"/>
        <w:rPr>
          <w:rFonts w:ascii="Arial" w:hAnsi="Arial" w:cs="Arial"/>
          <w:sz w:val="24"/>
          <w:szCs w:val="24"/>
        </w:rPr>
      </w:pPr>
      <w:r w:rsidRPr="00C627B2">
        <w:rPr>
          <w:rFonts w:ascii="Arial" w:eastAsia="Calibri" w:hAnsi="Arial" w:cs="Arial"/>
          <w:bCs/>
          <w:iCs/>
          <w:sz w:val="24"/>
          <w:szCs w:val="24"/>
        </w:rPr>
        <w:t xml:space="preserve">Niewykonanie planu dochodów dotyczy środków pochodzących z budżetu Unii Europejskiej jako refundacji wydatków poniesionych ze środków własnych na realizację projektu pn. „Góry bez granic – integracja sieci szlaków w transgraniczny produkt turystyczny” w ramach Programu Współpracy Transgranicznej INTERREG V-A Polska-Słowacja 2014-2020. </w:t>
      </w:r>
      <w:r w:rsidRPr="00C627B2">
        <w:rPr>
          <w:rFonts w:ascii="Arial" w:hAnsi="Arial" w:cs="Arial"/>
          <w:sz w:val="24"/>
          <w:szCs w:val="24"/>
        </w:rPr>
        <w:t>Dochody planowane na rok 2022 zostały ustalone na podstawie planu wydatków roku poprzedniego tj. 2021r. Ostatecznie zostały one osiągnięte w niższej kwocie ze względu na mniejsze niż przewidywano wydatkowanie w 2021r. z tytułu oszczędności po przeprowadzonych postępowaniach.</w:t>
      </w:r>
      <w:r w:rsidRPr="00C627B2">
        <w:rPr>
          <w:rFonts w:ascii="Arial" w:eastAsia="Calibri" w:hAnsi="Arial" w:cs="Arial"/>
          <w:bCs/>
          <w:iCs/>
          <w:sz w:val="24"/>
          <w:szCs w:val="24"/>
        </w:rPr>
        <w:t xml:space="preserve"> </w:t>
      </w:r>
      <w:r w:rsidRPr="00C627B2">
        <w:rPr>
          <w:rFonts w:ascii="Arial" w:hAnsi="Arial" w:cs="Arial"/>
          <w:sz w:val="24"/>
          <w:szCs w:val="24"/>
        </w:rPr>
        <w:t xml:space="preserve">Wszystkie poniesione w ramach projektu wydatki zostały zrefundowane. </w:t>
      </w:r>
    </w:p>
    <w:p w14:paraId="5DD059B3" w14:textId="77777777" w:rsidR="0004569A" w:rsidRPr="00C627B2" w:rsidRDefault="0004569A" w:rsidP="0004569A">
      <w:pPr>
        <w:tabs>
          <w:tab w:val="left" w:pos="0"/>
        </w:tabs>
        <w:suppressAutoHyphens/>
        <w:autoSpaceDN w:val="0"/>
        <w:spacing w:after="0" w:line="360" w:lineRule="auto"/>
        <w:jc w:val="both"/>
        <w:textAlignment w:val="baseline"/>
        <w:rPr>
          <w:rFonts w:ascii="Arial" w:eastAsia="Calibri" w:hAnsi="Arial" w:cs="Arial"/>
          <w:bCs/>
          <w:iCs/>
          <w:sz w:val="18"/>
          <w:szCs w:val="18"/>
        </w:rPr>
      </w:pPr>
    </w:p>
    <w:p w14:paraId="1D0E17BF" w14:textId="77777777" w:rsidR="0004569A" w:rsidRPr="00C627B2" w:rsidRDefault="0004569A" w:rsidP="0004569A">
      <w:pPr>
        <w:tabs>
          <w:tab w:val="left" w:pos="0"/>
        </w:tabs>
        <w:suppressAutoHyphens/>
        <w:autoSpaceDN w:val="0"/>
        <w:spacing w:after="0" w:line="360" w:lineRule="auto"/>
        <w:jc w:val="both"/>
        <w:textAlignment w:val="baseline"/>
        <w:rPr>
          <w:rFonts w:ascii="Arial" w:hAnsi="Arial" w:cs="Arial"/>
          <w:bCs/>
          <w:sz w:val="24"/>
          <w:szCs w:val="24"/>
        </w:rPr>
      </w:pPr>
      <w:r w:rsidRPr="00C627B2">
        <w:rPr>
          <w:rFonts w:ascii="Arial" w:eastAsia="Times New Roman" w:hAnsi="Arial" w:cs="Arial"/>
          <w:b/>
          <w:sz w:val="24"/>
          <w:szCs w:val="32"/>
          <w:lang w:eastAsia="pl-PL"/>
        </w:rPr>
        <w:t>DZIAŁ 700 – GOSPODARKA MIESZKANIOWA</w:t>
      </w:r>
    </w:p>
    <w:p w14:paraId="40B1CD8F" w14:textId="77777777" w:rsidR="0004569A" w:rsidRPr="00C627B2" w:rsidRDefault="0004569A" w:rsidP="0004569A">
      <w:pPr>
        <w:suppressAutoHyphens/>
        <w:autoSpaceDN w:val="0"/>
        <w:spacing w:after="0" w:line="360" w:lineRule="auto"/>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Planowane dochody w kwocie 415.600,- zł zostały zrealizowane w wysokości 4.888.737,75 zł (rozdz. 70005), tj. 1</w:t>
      </w:r>
      <w:r>
        <w:rPr>
          <w:rFonts w:ascii="Arial" w:eastAsia="Times New Roman" w:hAnsi="Arial" w:cs="Arial"/>
          <w:sz w:val="24"/>
          <w:szCs w:val="24"/>
          <w:lang w:eastAsia="pl-PL"/>
        </w:rPr>
        <w:t xml:space="preserve"> </w:t>
      </w:r>
      <w:r w:rsidRPr="00C627B2">
        <w:rPr>
          <w:rFonts w:ascii="Arial" w:eastAsia="Times New Roman" w:hAnsi="Arial" w:cs="Arial"/>
          <w:sz w:val="24"/>
          <w:szCs w:val="24"/>
          <w:lang w:eastAsia="pl-PL"/>
        </w:rPr>
        <w:t>176,31% planu.</w:t>
      </w:r>
    </w:p>
    <w:p w14:paraId="0027B242" w14:textId="77777777" w:rsidR="0004569A" w:rsidRPr="00C627B2" w:rsidRDefault="0004569A" w:rsidP="002079C1">
      <w:pPr>
        <w:numPr>
          <w:ilvl w:val="0"/>
          <w:numId w:val="654"/>
        </w:numPr>
        <w:tabs>
          <w:tab w:val="left" w:pos="284"/>
        </w:tabs>
        <w:suppressAutoHyphens/>
        <w:autoSpaceDN w:val="0"/>
        <w:spacing w:after="0" w:line="360" w:lineRule="auto"/>
        <w:ind w:left="284" w:hanging="142"/>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Dochody bieżące zaplanowane w kwocie 414.000,- zł zostały zrealizowane </w:t>
      </w:r>
      <w:r w:rsidRPr="00C627B2">
        <w:rPr>
          <w:rFonts w:ascii="Arial" w:eastAsia="Times New Roman" w:hAnsi="Arial" w:cs="Arial"/>
          <w:sz w:val="24"/>
          <w:szCs w:val="24"/>
          <w:lang w:eastAsia="pl-PL"/>
        </w:rPr>
        <w:br/>
        <w:t>w wysokości 446.285,32 zł, tj. 107,80% planu i dotyczyły:</w:t>
      </w:r>
    </w:p>
    <w:p w14:paraId="0DEE3026" w14:textId="77777777" w:rsidR="0004569A" w:rsidRPr="00C627B2" w:rsidRDefault="0004569A" w:rsidP="002079C1">
      <w:pPr>
        <w:numPr>
          <w:ilvl w:val="0"/>
          <w:numId w:val="65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wpływów  z opłat za trwały zarząd, użytkowanie wieczyste i służebność mienia będącego w zasobie województwa w kwocie 349.658,56 zł (§ 0470 – 329.750,30 zł, § 0550 – 19.908,26 zł),</w:t>
      </w:r>
    </w:p>
    <w:p w14:paraId="05B9CEB1" w14:textId="77777777" w:rsidR="0004569A" w:rsidRPr="00C627B2" w:rsidRDefault="0004569A" w:rsidP="002079C1">
      <w:pPr>
        <w:numPr>
          <w:ilvl w:val="0"/>
          <w:numId w:val="65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lastRenderedPageBreak/>
        <w:t xml:space="preserve">opłat z tytułu najmu i dzierżawy nieruchomości w kwocie 78.803,38 zł (§ 0750), </w:t>
      </w:r>
    </w:p>
    <w:p w14:paraId="443B1694" w14:textId="6E1469FF" w:rsidR="0004569A" w:rsidRPr="00C627B2" w:rsidRDefault="0004569A" w:rsidP="002079C1">
      <w:pPr>
        <w:numPr>
          <w:ilvl w:val="0"/>
          <w:numId w:val="655"/>
        </w:numPr>
        <w:tabs>
          <w:tab w:val="left" w:pos="567"/>
        </w:tabs>
        <w:suppressAutoHyphens/>
        <w:autoSpaceDN w:val="0"/>
        <w:spacing w:after="0" w:line="360" w:lineRule="auto"/>
        <w:ind w:left="567" w:hanging="283"/>
        <w:jc w:val="both"/>
        <w:textAlignment w:val="baseline"/>
        <w:rPr>
          <w:rFonts w:ascii="Arial" w:eastAsia="Times New Roman" w:hAnsi="Arial" w:cs="Arial"/>
          <w:color w:val="FF0000"/>
          <w:sz w:val="24"/>
          <w:szCs w:val="24"/>
          <w:lang w:eastAsia="pl-PL"/>
        </w:rPr>
      </w:pPr>
      <w:r w:rsidRPr="00C627B2">
        <w:rPr>
          <w:rFonts w:ascii="Arial" w:eastAsia="Times New Roman" w:hAnsi="Arial" w:cs="Arial"/>
          <w:sz w:val="24"/>
          <w:szCs w:val="24"/>
          <w:lang w:eastAsia="pl-PL"/>
        </w:rPr>
        <w:t xml:space="preserve">zwrotu </w:t>
      </w:r>
      <w:r w:rsidRPr="00C627B2">
        <w:rPr>
          <w:rFonts w:ascii="Arial" w:eastAsia="Times New Roman" w:hAnsi="Arial" w:cs="Arial"/>
          <w:bCs/>
          <w:sz w:val="24"/>
          <w:szCs w:val="24"/>
          <w:lang w:eastAsia="pl-PL"/>
        </w:rPr>
        <w:t>opłat za media</w:t>
      </w:r>
      <w:r w:rsidRPr="00C627B2">
        <w:rPr>
          <w:rFonts w:ascii="Arial" w:eastAsia="Times New Roman" w:hAnsi="Arial" w:cs="Arial"/>
          <w:sz w:val="24"/>
          <w:szCs w:val="24"/>
          <w:lang w:eastAsia="pl-PL"/>
        </w:rPr>
        <w:t xml:space="preserve"> oraz podatku VAT za 2021</w:t>
      </w:r>
      <w:r>
        <w:rPr>
          <w:rFonts w:ascii="Arial" w:eastAsia="Times New Roman" w:hAnsi="Arial" w:cs="Arial"/>
          <w:sz w:val="24"/>
          <w:szCs w:val="24"/>
          <w:lang w:eastAsia="pl-PL"/>
        </w:rPr>
        <w:t xml:space="preserve"> </w:t>
      </w:r>
      <w:r w:rsidRPr="00C627B2">
        <w:rPr>
          <w:rFonts w:ascii="Arial" w:eastAsia="Times New Roman" w:hAnsi="Arial" w:cs="Arial"/>
          <w:sz w:val="24"/>
          <w:szCs w:val="24"/>
          <w:lang w:eastAsia="pl-PL"/>
        </w:rPr>
        <w:t xml:space="preserve">r. w kwocie 15.253,82 zł </w:t>
      </w:r>
      <w:r w:rsidR="00012F6F">
        <w:rPr>
          <w:rFonts w:ascii="Arial" w:eastAsia="Times New Roman" w:hAnsi="Arial" w:cs="Arial"/>
          <w:sz w:val="24"/>
          <w:szCs w:val="24"/>
          <w:lang w:eastAsia="pl-PL"/>
        </w:rPr>
        <w:br/>
      </w:r>
      <w:r w:rsidRPr="00C627B2">
        <w:rPr>
          <w:rFonts w:ascii="Arial" w:eastAsia="Times New Roman" w:hAnsi="Arial" w:cs="Arial"/>
          <w:sz w:val="24"/>
          <w:szCs w:val="24"/>
          <w:lang w:eastAsia="pl-PL"/>
        </w:rPr>
        <w:t>(§ 0830 – 15.169,32 zł, § 0940 – 84,50 zł),</w:t>
      </w:r>
    </w:p>
    <w:p w14:paraId="29DDF33B" w14:textId="77777777" w:rsidR="0004569A" w:rsidRPr="00C627B2" w:rsidRDefault="0004569A" w:rsidP="002079C1">
      <w:pPr>
        <w:numPr>
          <w:ilvl w:val="0"/>
          <w:numId w:val="65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wpływu </w:t>
      </w:r>
      <w:r w:rsidRPr="00C627B2">
        <w:rPr>
          <w:rFonts w:ascii="Arial" w:eastAsia="Times New Roman" w:hAnsi="Arial" w:cs="Arial"/>
          <w:sz w:val="24"/>
          <w:szCs w:val="24"/>
          <w:lang w:eastAsia="pl-PL"/>
        </w:rPr>
        <w:t>odsetek od nieterminowych wpłat za dzierżawę, wieczyste użytkowanie nieruchomości stanowiących własność Województwa Podkarpackiego w kwocie 2.569,56 zł (§ 0920).</w:t>
      </w:r>
    </w:p>
    <w:p w14:paraId="42C8E4B7" w14:textId="77777777" w:rsidR="0004569A" w:rsidRPr="00C627B2" w:rsidRDefault="0004569A" w:rsidP="002079C1">
      <w:pPr>
        <w:numPr>
          <w:ilvl w:val="0"/>
          <w:numId w:val="654"/>
        </w:numPr>
        <w:tabs>
          <w:tab w:val="left" w:pos="284"/>
        </w:tabs>
        <w:suppressAutoHyphens/>
        <w:autoSpaceDN w:val="0"/>
        <w:spacing w:after="0" w:line="360" w:lineRule="auto"/>
        <w:ind w:left="283" w:hanging="102"/>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Dochody majątkowe zaplanowane w kwocie 1.600,- zł zostały zrealizowane </w:t>
      </w:r>
      <w:r w:rsidRPr="00C627B2">
        <w:rPr>
          <w:rFonts w:ascii="Arial" w:eastAsia="Times New Roman" w:hAnsi="Arial" w:cs="Arial"/>
          <w:sz w:val="24"/>
          <w:szCs w:val="24"/>
          <w:lang w:eastAsia="pl-PL"/>
        </w:rPr>
        <w:br/>
        <w:t>w wysokości 4.442.452,43 zł, tj. 277 653,28% planu i dotyczyły:</w:t>
      </w:r>
    </w:p>
    <w:p w14:paraId="2FFB28DB" w14:textId="77777777" w:rsidR="0004569A" w:rsidRPr="00C627B2" w:rsidRDefault="0004569A" w:rsidP="002079C1">
      <w:pPr>
        <w:numPr>
          <w:ilvl w:val="0"/>
          <w:numId w:val="656"/>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wpłaty rat z tytułu przekształcenia prawa użytkowania wieczystego w prawo własności nieruchomości położonych przy ul. Armii Krajowej w Łańcucie </w:t>
      </w:r>
      <w:r w:rsidRPr="00C627B2">
        <w:rPr>
          <w:rFonts w:ascii="Arial" w:eastAsia="Times New Roman" w:hAnsi="Arial" w:cs="Arial"/>
          <w:sz w:val="24"/>
          <w:szCs w:val="24"/>
          <w:lang w:eastAsia="pl-PL"/>
        </w:rPr>
        <w:br/>
        <w:t>w kwocie 2.071,40 zł (§ 0760),</w:t>
      </w:r>
    </w:p>
    <w:p w14:paraId="515B345F" w14:textId="77777777" w:rsidR="0004569A" w:rsidRPr="00C627B2" w:rsidRDefault="0004569A" w:rsidP="002079C1">
      <w:pPr>
        <w:numPr>
          <w:ilvl w:val="0"/>
          <w:numId w:val="656"/>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dochodów ze sprzedaży mienia będącego w zasobie Województwa w kwocie 4.173.646,59 zł (§ 0770), w tym:</w:t>
      </w:r>
    </w:p>
    <w:p w14:paraId="32F5000C" w14:textId="77777777" w:rsidR="0004569A" w:rsidRPr="00C627B2" w:rsidRDefault="0004569A" w:rsidP="002079C1">
      <w:pPr>
        <w:pStyle w:val="Akapitzlist"/>
        <w:numPr>
          <w:ilvl w:val="0"/>
          <w:numId w:val="662"/>
        </w:numPr>
        <w:tabs>
          <w:tab w:val="left" w:pos="567"/>
        </w:tabs>
        <w:suppressAutoHyphens/>
        <w:autoSpaceDN w:val="0"/>
        <w:spacing w:line="360" w:lineRule="auto"/>
        <w:ind w:left="851" w:hanging="284"/>
        <w:jc w:val="both"/>
        <w:textAlignment w:val="baseline"/>
        <w:rPr>
          <w:rFonts w:ascii="Arial" w:hAnsi="Arial" w:cs="Arial"/>
          <w:color w:val="FF0000"/>
          <w:lang w:eastAsia="pl-PL"/>
        </w:rPr>
      </w:pPr>
      <w:r w:rsidRPr="00C627B2">
        <w:rPr>
          <w:rFonts w:ascii="Arial" w:hAnsi="Arial" w:cs="Arial"/>
          <w:lang w:eastAsia="pl-PL"/>
        </w:rPr>
        <w:t xml:space="preserve">sprzedaży nieruchomości położonej w Cieszanowie, gm. Cieszanów – 55.550,00 zł, </w:t>
      </w:r>
    </w:p>
    <w:p w14:paraId="7C0F9689" w14:textId="77777777" w:rsidR="0004569A" w:rsidRPr="00C627B2" w:rsidRDefault="0004569A" w:rsidP="002079C1">
      <w:pPr>
        <w:pStyle w:val="Akapitzlist"/>
        <w:numPr>
          <w:ilvl w:val="0"/>
          <w:numId w:val="662"/>
        </w:numPr>
        <w:tabs>
          <w:tab w:val="left" w:pos="567"/>
        </w:tabs>
        <w:suppressAutoHyphens/>
        <w:autoSpaceDN w:val="0"/>
        <w:spacing w:line="360" w:lineRule="auto"/>
        <w:ind w:left="851" w:hanging="284"/>
        <w:jc w:val="both"/>
        <w:textAlignment w:val="baseline"/>
        <w:rPr>
          <w:rFonts w:ascii="Arial" w:hAnsi="Arial" w:cs="Arial"/>
          <w:lang w:eastAsia="pl-PL"/>
        </w:rPr>
      </w:pPr>
      <w:r w:rsidRPr="00C627B2">
        <w:rPr>
          <w:rFonts w:ascii="Arial" w:hAnsi="Arial" w:cs="Arial"/>
          <w:lang w:eastAsia="pl-PL"/>
        </w:rPr>
        <w:t>sprzedaży nieruchomości położonych w Zaczerniu, gm. Trzebownisko – 2.879.500,00 zł,</w:t>
      </w:r>
    </w:p>
    <w:p w14:paraId="7D0EFF3A" w14:textId="77777777" w:rsidR="0004569A" w:rsidRPr="00C627B2" w:rsidRDefault="0004569A" w:rsidP="002079C1">
      <w:pPr>
        <w:pStyle w:val="Akapitzlist"/>
        <w:numPr>
          <w:ilvl w:val="0"/>
          <w:numId w:val="662"/>
        </w:numPr>
        <w:tabs>
          <w:tab w:val="left" w:pos="567"/>
        </w:tabs>
        <w:suppressAutoHyphens/>
        <w:autoSpaceDN w:val="0"/>
        <w:spacing w:line="360" w:lineRule="auto"/>
        <w:ind w:left="851" w:hanging="284"/>
        <w:jc w:val="both"/>
        <w:textAlignment w:val="baseline"/>
        <w:rPr>
          <w:rFonts w:ascii="Arial" w:hAnsi="Arial" w:cs="Arial"/>
          <w:lang w:eastAsia="pl-PL"/>
        </w:rPr>
      </w:pPr>
      <w:r w:rsidRPr="00C627B2">
        <w:rPr>
          <w:rFonts w:ascii="Arial" w:hAnsi="Arial" w:cs="Arial"/>
          <w:lang w:eastAsia="pl-PL"/>
        </w:rPr>
        <w:t xml:space="preserve">sprzedaży kompleksu nieruchomości położonych przy ul. Słowackiego 13 </w:t>
      </w:r>
      <w:r w:rsidRPr="00C627B2">
        <w:rPr>
          <w:rFonts w:ascii="Arial" w:hAnsi="Arial" w:cs="Arial"/>
          <w:lang w:eastAsia="pl-PL"/>
        </w:rPr>
        <w:br/>
        <w:t>w Lubaczowie – 262.600,00 zł,</w:t>
      </w:r>
    </w:p>
    <w:p w14:paraId="43623ED8" w14:textId="77777777" w:rsidR="0004569A" w:rsidRPr="00C627B2" w:rsidRDefault="0004569A" w:rsidP="002079C1">
      <w:pPr>
        <w:pStyle w:val="Akapitzlist"/>
        <w:numPr>
          <w:ilvl w:val="0"/>
          <w:numId w:val="662"/>
        </w:numPr>
        <w:tabs>
          <w:tab w:val="left" w:pos="567"/>
        </w:tabs>
        <w:suppressAutoHyphens/>
        <w:autoSpaceDN w:val="0"/>
        <w:spacing w:line="360" w:lineRule="auto"/>
        <w:ind w:left="851" w:hanging="284"/>
        <w:jc w:val="both"/>
        <w:textAlignment w:val="baseline"/>
        <w:rPr>
          <w:rFonts w:ascii="Arial" w:hAnsi="Arial" w:cs="Arial"/>
          <w:lang w:eastAsia="pl-PL"/>
        </w:rPr>
      </w:pPr>
      <w:r w:rsidRPr="00C627B2">
        <w:rPr>
          <w:rFonts w:ascii="Arial" w:hAnsi="Arial" w:cs="Arial"/>
          <w:lang w:eastAsia="pl-PL"/>
        </w:rPr>
        <w:t xml:space="preserve">wpłaty wadium związanego ze sprzedażą nieruchomości położonych </w:t>
      </w:r>
      <w:r w:rsidRPr="00C627B2">
        <w:rPr>
          <w:rFonts w:ascii="Arial" w:hAnsi="Arial" w:cs="Arial"/>
          <w:lang w:eastAsia="pl-PL"/>
        </w:rPr>
        <w:br/>
        <w:t>w Zaczerniu, gm. Trzebownisko – 975.609,76 zł,</w:t>
      </w:r>
    </w:p>
    <w:p w14:paraId="2B11B82A" w14:textId="77777777" w:rsidR="0004569A" w:rsidRPr="00C627B2" w:rsidRDefault="0004569A" w:rsidP="002079C1">
      <w:pPr>
        <w:pStyle w:val="Akapitzlist"/>
        <w:numPr>
          <w:ilvl w:val="0"/>
          <w:numId w:val="662"/>
        </w:numPr>
        <w:tabs>
          <w:tab w:val="left" w:pos="567"/>
        </w:tabs>
        <w:suppressAutoHyphens/>
        <w:autoSpaceDN w:val="0"/>
        <w:spacing w:line="360" w:lineRule="auto"/>
        <w:ind w:left="851" w:hanging="284"/>
        <w:jc w:val="both"/>
        <w:textAlignment w:val="baseline"/>
        <w:rPr>
          <w:rFonts w:ascii="Arial" w:hAnsi="Arial" w:cs="Arial"/>
          <w:color w:val="FF0000"/>
          <w:lang w:eastAsia="pl-PL"/>
        </w:rPr>
      </w:pPr>
      <w:r w:rsidRPr="00C627B2">
        <w:rPr>
          <w:rFonts w:ascii="Arial" w:hAnsi="Arial" w:cs="Arial"/>
          <w:lang w:eastAsia="pl-PL"/>
        </w:rPr>
        <w:t>dopłaty z tytułu różnej wartości zamienianych nieruchomości położonych przy ul. Lewakowskiego w Krośnie w celu zniesienia współwłasności – 386,83 zł,</w:t>
      </w:r>
    </w:p>
    <w:p w14:paraId="61D2F8F9" w14:textId="77777777" w:rsidR="0004569A" w:rsidRPr="00C627B2" w:rsidRDefault="0004569A" w:rsidP="002079C1">
      <w:pPr>
        <w:numPr>
          <w:ilvl w:val="0"/>
          <w:numId w:val="656"/>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odszkodowania od Gminy Boguchwała za przejęcie nieruchomości położonej </w:t>
      </w:r>
      <w:r w:rsidRPr="00C627B2">
        <w:rPr>
          <w:rFonts w:ascii="Arial" w:eastAsia="Times New Roman" w:hAnsi="Arial" w:cs="Arial"/>
          <w:sz w:val="24"/>
          <w:szCs w:val="24"/>
          <w:lang w:eastAsia="pl-PL"/>
        </w:rPr>
        <w:br/>
        <w:t xml:space="preserve">w Boguchwale na potrzeby realizacji inwestycji drogowej w kwocie 2.086,99 zł </w:t>
      </w:r>
      <w:r>
        <w:rPr>
          <w:rFonts w:ascii="Arial" w:eastAsia="Times New Roman" w:hAnsi="Arial" w:cs="Arial"/>
          <w:sz w:val="24"/>
          <w:szCs w:val="24"/>
          <w:lang w:eastAsia="pl-PL"/>
        </w:rPr>
        <w:br/>
      </w:r>
      <w:r w:rsidRPr="00C627B2">
        <w:rPr>
          <w:rFonts w:ascii="Arial" w:eastAsia="Times New Roman" w:hAnsi="Arial" w:cs="Arial"/>
          <w:sz w:val="24"/>
          <w:szCs w:val="24"/>
          <w:lang w:eastAsia="pl-PL"/>
        </w:rPr>
        <w:t>(§ 0800),</w:t>
      </w:r>
    </w:p>
    <w:p w14:paraId="75A660DD" w14:textId="77777777" w:rsidR="0004569A" w:rsidRPr="00C627B2" w:rsidRDefault="0004569A" w:rsidP="002079C1">
      <w:pPr>
        <w:numPr>
          <w:ilvl w:val="0"/>
          <w:numId w:val="656"/>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odszkodowania od Miasta Tarnobrzega za przejęcie nieruchomości położonej </w:t>
      </w:r>
      <w:r w:rsidRPr="00C627B2">
        <w:rPr>
          <w:rFonts w:ascii="Arial" w:eastAsia="Times New Roman" w:hAnsi="Arial" w:cs="Arial"/>
          <w:sz w:val="24"/>
          <w:szCs w:val="24"/>
          <w:lang w:eastAsia="pl-PL"/>
        </w:rPr>
        <w:br/>
        <w:t>w Tarnobrzegu na potrzeby realizacji inwestycji drogowej w kwocie 26.631,59 zł (§ 0800),</w:t>
      </w:r>
    </w:p>
    <w:p w14:paraId="0ADEFA85" w14:textId="77777777" w:rsidR="0004569A" w:rsidRPr="00C627B2" w:rsidRDefault="0004569A" w:rsidP="002079C1">
      <w:pPr>
        <w:numPr>
          <w:ilvl w:val="0"/>
          <w:numId w:val="656"/>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odszkodowań od PKP Polskie Linie Kolejowe SA za przejęcie nieruchomości położonych w Krośnie oraz w Zaborowiu, gm. Czudec na potrzeby realizacji inwestycji kolejowych w kwocie 74.979,03 zł (§ 0800),</w:t>
      </w:r>
    </w:p>
    <w:p w14:paraId="273D7A17" w14:textId="77777777" w:rsidR="0004569A" w:rsidRPr="00C627B2" w:rsidRDefault="0004569A" w:rsidP="002079C1">
      <w:pPr>
        <w:numPr>
          <w:ilvl w:val="0"/>
          <w:numId w:val="656"/>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lastRenderedPageBreak/>
        <w:t>odszkodowania od Generalnej Dyrekcji Dróg Krajowych i Autostrad za przejęcie nieruchomości położonej w Babicy, gm. Czudec na potrzeby realizacji inwestycji drogowej w kwocie 163.036,83 zł (§ 0800).</w:t>
      </w:r>
    </w:p>
    <w:p w14:paraId="7C81798D" w14:textId="77777777" w:rsidR="0004569A" w:rsidRPr="00C627B2" w:rsidRDefault="0004569A" w:rsidP="0004569A">
      <w:pPr>
        <w:spacing w:after="0" w:line="360" w:lineRule="auto"/>
        <w:jc w:val="both"/>
        <w:rPr>
          <w:rFonts w:ascii="Arial" w:eastAsia="Calibri" w:hAnsi="Arial" w:cs="Arial"/>
          <w:b/>
          <w:color w:val="FF0000"/>
          <w:sz w:val="18"/>
          <w:szCs w:val="18"/>
        </w:rPr>
      </w:pPr>
    </w:p>
    <w:p w14:paraId="0E211514" w14:textId="77777777" w:rsidR="0004569A" w:rsidRPr="00C627B2" w:rsidRDefault="0004569A" w:rsidP="0004569A">
      <w:pPr>
        <w:spacing w:after="0" w:line="360" w:lineRule="auto"/>
        <w:jc w:val="both"/>
        <w:rPr>
          <w:rFonts w:ascii="Arial" w:eastAsia="Calibri" w:hAnsi="Arial" w:cs="Arial"/>
          <w:sz w:val="24"/>
          <w:szCs w:val="24"/>
        </w:rPr>
      </w:pPr>
      <w:r w:rsidRPr="00C627B2">
        <w:rPr>
          <w:rFonts w:ascii="Arial" w:eastAsia="Calibri" w:hAnsi="Arial" w:cs="Arial"/>
          <w:b/>
          <w:sz w:val="24"/>
          <w:szCs w:val="24"/>
        </w:rPr>
        <w:t>DZIAŁ 710 – DZIAŁALNOŚĆ USŁUGOWA</w:t>
      </w:r>
    </w:p>
    <w:p w14:paraId="263267AD" w14:textId="77777777" w:rsidR="0004569A" w:rsidRPr="00C627B2" w:rsidRDefault="0004569A" w:rsidP="0004569A">
      <w:pPr>
        <w:spacing w:after="0" w:line="360" w:lineRule="auto"/>
        <w:jc w:val="both"/>
        <w:rPr>
          <w:rFonts w:ascii="Arial" w:hAnsi="Arial" w:cs="Arial"/>
          <w:bCs/>
          <w:sz w:val="24"/>
          <w:szCs w:val="24"/>
          <w:lang w:eastAsia="pl-PL"/>
        </w:rPr>
      </w:pPr>
      <w:r w:rsidRPr="00C627B2">
        <w:rPr>
          <w:rFonts w:ascii="Arial" w:hAnsi="Arial" w:cs="Arial"/>
          <w:bCs/>
          <w:sz w:val="24"/>
          <w:szCs w:val="24"/>
          <w:lang w:eastAsia="pl-PL"/>
        </w:rPr>
        <w:t>Planowane dochody w kwocie 467.264,- zł zostały zrealizowane w wysokości  476.947,93 zł, tj. 102,07% planu.</w:t>
      </w:r>
    </w:p>
    <w:p w14:paraId="76C00F4B" w14:textId="77777777" w:rsidR="0004569A" w:rsidRPr="00C627B2" w:rsidRDefault="0004569A" w:rsidP="002079C1">
      <w:pPr>
        <w:pStyle w:val="Akapitzlist"/>
        <w:numPr>
          <w:ilvl w:val="0"/>
          <w:numId w:val="661"/>
        </w:numPr>
        <w:spacing w:line="360" w:lineRule="auto"/>
        <w:ind w:left="284" w:hanging="142"/>
        <w:jc w:val="both"/>
        <w:rPr>
          <w:rFonts w:ascii="Arial" w:hAnsi="Arial" w:cs="Arial"/>
          <w:bCs/>
          <w:lang w:eastAsia="pl-PL"/>
        </w:rPr>
      </w:pPr>
      <w:r w:rsidRPr="00C627B2">
        <w:rPr>
          <w:rFonts w:ascii="Arial" w:hAnsi="Arial" w:cs="Arial"/>
          <w:lang w:eastAsia="pl-PL"/>
        </w:rPr>
        <w:t xml:space="preserve">Dochody bieżące zaplanowane w kwocie 467.264,- zł zostały zrealizowane </w:t>
      </w:r>
      <w:r w:rsidRPr="00C627B2">
        <w:rPr>
          <w:rFonts w:ascii="Arial" w:hAnsi="Arial" w:cs="Arial"/>
          <w:lang w:eastAsia="pl-PL"/>
        </w:rPr>
        <w:br/>
        <w:t>w wysokości 471.951,43 zł, tj. 101% planu i dotyczyły:</w:t>
      </w:r>
    </w:p>
    <w:p w14:paraId="411799F8" w14:textId="77777777" w:rsidR="0004569A" w:rsidRPr="00C627B2" w:rsidRDefault="0004569A" w:rsidP="002079C1">
      <w:pPr>
        <w:numPr>
          <w:ilvl w:val="0"/>
          <w:numId w:val="657"/>
        </w:numPr>
        <w:spacing w:after="0" w:line="360" w:lineRule="auto"/>
        <w:ind w:left="567" w:hanging="283"/>
        <w:jc w:val="both"/>
        <w:rPr>
          <w:rFonts w:ascii="Arial" w:eastAsia="Times New Roman" w:hAnsi="Arial" w:cs="Arial"/>
          <w:bCs/>
          <w:sz w:val="24"/>
          <w:szCs w:val="24"/>
          <w:lang w:eastAsia="pl-PL"/>
        </w:rPr>
      </w:pPr>
      <w:r w:rsidRPr="00C627B2">
        <w:rPr>
          <w:rFonts w:ascii="Arial" w:eastAsia="Times New Roman" w:hAnsi="Arial" w:cs="Arial"/>
          <w:bCs/>
          <w:sz w:val="24"/>
          <w:szCs w:val="24"/>
          <w:lang w:eastAsia="pl-PL"/>
        </w:rPr>
        <w:t xml:space="preserve">dochodów wykonanych przez Podkarpackie Biuro Planowania Przestrzennego </w:t>
      </w:r>
      <w:r w:rsidRPr="00C627B2">
        <w:rPr>
          <w:rFonts w:ascii="Arial" w:eastAsia="Times New Roman" w:hAnsi="Arial" w:cs="Arial"/>
          <w:bCs/>
          <w:sz w:val="24"/>
          <w:szCs w:val="24"/>
          <w:lang w:eastAsia="pl-PL"/>
        </w:rPr>
        <w:br/>
        <w:t>w Rzeszowie w Likwidacji w kwocie 49.911,18 zł, w tym z tytułu:</w:t>
      </w:r>
    </w:p>
    <w:p w14:paraId="417AA452" w14:textId="77777777" w:rsidR="0004569A" w:rsidRPr="00C627B2" w:rsidRDefault="0004569A" w:rsidP="002079C1">
      <w:pPr>
        <w:pStyle w:val="Akapitzlist"/>
        <w:numPr>
          <w:ilvl w:val="0"/>
          <w:numId w:val="704"/>
        </w:numPr>
        <w:spacing w:line="360" w:lineRule="auto"/>
        <w:ind w:left="851" w:hanging="284"/>
        <w:jc w:val="both"/>
        <w:rPr>
          <w:rFonts w:ascii="Arial" w:hAnsi="Arial" w:cs="Arial"/>
          <w:bCs/>
          <w:color w:val="FF0000"/>
          <w:lang w:eastAsia="pl-PL"/>
        </w:rPr>
      </w:pPr>
      <w:r w:rsidRPr="00C627B2">
        <w:rPr>
          <w:rFonts w:ascii="Arial" w:hAnsi="Arial" w:cs="Arial"/>
          <w:bCs/>
          <w:lang w:eastAsia="pl-PL"/>
        </w:rPr>
        <w:t xml:space="preserve">najmu pomieszczeń, zwrotu opłat za media oraz kosztów związanych </w:t>
      </w:r>
      <w:r w:rsidRPr="00C627B2">
        <w:rPr>
          <w:rFonts w:ascii="Arial" w:hAnsi="Arial" w:cs="Arial"/>
          <w:bCs/>
          <w:lang w:eastAsia="pl-PL"/>
        </w:rPr>
        <w:br/>
        <w:t xml:space="preserve">z eksploatacją wynajmowanych pomieszczeń – 47.672,17 zł (rozdz. 71003, </w:t>
      </w:r>
      <w:r w:rsidRPr="00C627B2">
        <w:rPr>
          <w:rFonts w:ascii="Arial" w:hAnsi="Arial" w:cs="Arial"/>
          <w:bCs/>
          <w:lang w:eastAsia="pl-PL"/>
        </w:rPr>
        <w:br/>
        <w:t>§ 0750 – 1.186,28 zł, § 0830 – 46.485,89 zł),</w:t>
      </w:r>
    </w:p>
    <w:p w14:paraId="18FEC6D7" w14:textId="77777777" w:rsidR="0004569A" w:rsidRPr="00C627B2" w:rsidRDefault="0004569A" w:rsidP="002079C1">
      <w:pPr>
        <w:pStyle w:val="Akapitzlist"/>
        <w:numPr>
          <w:ilvl w:val="0"/>
          <w:numId w:val="704"/>
        </w:numPr>
        <w:spacing w:line="360" w:lineRule="auto"/>
        <w:ind w:left="851" w:hanging="284"/>
        <w:jc w:val="both"/>
        <w:rPr>
          <w:rFonts w:ascii="Arial" w:hAnsi="Arial" w:cs="Arial"/>
          <w:bCs/>
          <w:color w:val="FF0000"/>
          <w:lang w:eastAsia="pl-PL"/>
        </w:rPr>
      </w:pPr>
      <w:r w:rsidRPr="00C627B2">
        <w:rPr>
          <w:rFonts w:ascii="Arial" w:hAnsi="Arial" w:cs="Arial"/>
          <w:bCs/>
          <w:lang w:eastAsia="pl-PL"/>
        </w:rPr>
        <w:t>prowizji dla płatników za rozliczenie i terminowe wpłaty podatku dochodowego od osób fizycznych i zasiłków chorobowych, zwrotu nadpłaty składki ZUS</w:t>
      </w:r>
      <w:r w:rsidRPr="00C627B2">
        <w:rPr>
          <w:rFonts w:ascii="Arial" w:hAnsi="Arial" w:cs="Arial"/>
          <w:color w:val="FF0000"/>
          <w:lang w:eastAsia="pl-PL"/>
        </w:rPr>
        <w:t xml:space="preserve"> </w:t>
      </w:r>
      <w:r w:rsidRPr="00C627B2">
        <w:rPr>
          <w:rFonts w:ascii="Arial" w:hAnsi="Arial" w:cs="Arial"/>
          <w:lang w:eastAsia="pl-PL"/>
        </w:rPr>
        <w:t>oraz rozliczeń z lat ubiegłych obejmujących zwrot</w:t>
      </w:r>
      <w:r w:rsidRPr="00C627B2">
        <w:rPr>
          <w:rFonts w:ascii="Arial" w:hAnsi="Arial" w:cs="Arial"/>
          <w:bCs/>
          <w:lang w:eastAsia="pl-PL"/>
        </w:rPr>
        <w:t xml:space="preserve"> części ubezpieczenia Autocasco – 2.239,01 zł (</w:t>
      </w:r>
      <w:r w:rsidRPr="00C627B2">
        <w:rPr>
          <w:rFonts w:ascii="Arial" w:hAnsi="Arial" w:cs="Arial"/>
          <w:lang w:eastAsia="pl-PL"/>
        </w:rPr>
        <w:t xml:space="preserve">rozdz. 71003, </w:t>
      </w:r>
      <w:r w:rsidRPr="00C627B2">
        <w:rPr>
          <w:rFonts w:ascii="Arial" w:hAnsi="Arial" w:cs="Arial"/>
          <w:bCs/>
          <w:lang w:eastAsia="pl-PL"/>
        </w:rPr>
        <w:t>§ 0940 – 284,03 zł, § 0970,-zł – 1.954,98 zł),</w:t>
      </w:r>
    </w:p>
    <w:p w14:paraId="011EF2E9" w14:textId="77777777" w:rsidR="0004569A" w:rsidRPr="00C627B2" w:rsidRDefault="0004569A" w:rsidP="002079C1">
      <w:pPr>
        <w:numPr>
          <w:ilvl w:val="0"/>
          <w:numId w:val="660"/>
        </w:numPr>
        <w:spacing w:after="0" w:line="360" w:lineRule="auto"/>
        <w:ind w:left="567" w:hanging="283"/>
        <w:jc w:val="both"/>
        <w:rPr>
          <w:rFonts w:ascii="Arial" w:eastAsia="Times New Roman" w:hAnsi="Arial" w:cs="Arial"/>
          <w:color w:val="FF0000"/>
          <w:sz w:val="24"/>
          <w:szCs w:val="24"/>
          <w:lang w:eastAsia="pl-PL"/>
        </w:rPr>
      </w:pPr>
      <w:r w:rsidRPr="00C627B2">
        <w:rPr>
          <w:rFonts w:ascii="Arial" w:eastAsia="Times New Roman" w:hAnsi="Arial" w:cs="Arial"/>
          <w:sz w:val="24"/>
          <w:szCs w:val="24"/>
          <w:lang w:eastAsia="pl-PL"/>
        </w:rPr>
        <w:t xml:space="preserve">dochodów wykonanych przez Wojewódzki Ośrodek Dokumentacji Geodezyjnej </w:t>
      </w:r>
      <w:r w:rsidRPr="00C627B2">
        <w:rPr>
          <w:rFonts w:ascii="Arial" w:eastAsia="Times New Roman" w:hAnsi="Arial" w:cs="Arial"/>
          <w:sz w:val="24"/>
          <w:szCs w:val="24"/>
          <w:lang w:eastAsia="pl-PL"/>
        </w:rPr>
        <w:br/>
        <w:t xml:space="preserve">i Kartograficznej w Rzeszowie z tytułu udostępniania danych z wojewódzkiego zasobu geodezyjnego i kartograficznego, </w:t>
      </w:r>
      <w:r w:rsidRPr="00C627B2">
        <w:rPr>
          <w:rFonts w:ascii="Arial" w:eastAsia="Times New Roman" w:hAnsi="Arial" w:cs="Arial"/>
          <w:bCs/>
          <w:sz w:val="24"/>
          <w:szCs w:val="24"/>
          <w:lang w:eastAsia="pl-PL"/>
        </w:rPr>
        <w:t xml:space="preserve">prowizji dla płatników za rozliczenie </w:t>
      </w:r>
      <w:r w:rsidRPr="00C627B2">
        <w:rPr>
          <w:rFonts w:ascii="Arial" w:eastAsia="Times New Roman" w:hAnsi="Arial" w:cs="Arial"/>
          <w:bCs/>
          <w:sz w:val="24"/>
          <w:szCs w:val="24"/>
          <w:lang w:eastAsia="pl-PL"/>
        </w:rPr>
        <w:br/>
        <w:t xml:space="preserve">i terminowe wpłaty podatku dochodowego od osób fizycznych </w:t>
      </w:r>
      <w:r w:rsidRPr="00C627B2">
        <w:rPr>
          <w:rFonts w:ascii="Arial" w:eastAsia="Times New Roman" w:hAnsi="Arial" w:cs="Arial"/>
          <w:sz w:val="24"/>
          <w:szCs w:val="24"/>
          <w:lang w:eastAsia="pl-PL"/>
        </w:rPr>
        <w:t xml:space="preserve">w kwocie 11.577,90 zł </w:t>
      </w:r>
      <w:r w:rsidRPr="00C627B2">
        <w:rPr>
          <w:rFonts w:ascii="Arial" w:eastAsia="Times New Roman" w:hAnsi="Arial" w:cs="Arial"/>
          <w:bCs/>
          <w:sz w:val="24"/>
          <w:szCs w:val="24"/>
          <w:lang w:eastAsia="pl-PL"/>
        </w:rPr>
        <w:t>(</w:t>
      </w:r>
      <w:bookmarkStart w:id="6" w:name="_Hlk96430610"/>
      <w:r w:rsidRPr="00C627B2">
        <w:rPr>
          <w:rFonts w:ascii="Arial" w:eastAsia="Times New Roman" w:hAnsi="Arial" w:cs="Arial"/>
          <w:sz w:val="24"/>
          <w:szCs w:val="24"/>
          <w:lang w:eastAsia="pl-PL"/>
        </w:rPr>
        <w:t>rozdz. 71012</w:t>
      </w:r>
      <w:bookmarkEnd w:id="6"/>
      <w:r w:rsidRPr="00C627B2">
        <w:rPr>
          <w:rFonts w:ascii="Arial" w:eastAsia="Times New Roman" w:hAnsi="Arial" w:cs="Arial"/>
          <w:sz w:val="24"/>
          <w:szCs w:val="24"/>
          <w:lang w:eastAsia="pl-PL"/>
        </w:rPr>
        <w:t xml:space="preserve">, </w:t>
      </w:r>
      <w:r w:rsidRPr="00C627B2">
        <w:rPr>
          <w:rFonts w:ascii="Arial" w:eastAsia="Times New Roman" w:hAnsi="Arial" w:cs="Arial"/>
          <w:bCs/>
          <w:sz w:val="24"/>
          <w:szCs w:val="24"/>
          <w:lang w:eastAsia="pl-PL"/>
        </w:rPr>
        <w:t>§ 0690 – 11.362,90 zł,</w:t>
      </w:r>
      <w:r w:rsidRPr="00C627B2">
        <w:rPr>
          <w:rFonts w:ascii="Arial" w:eastAsia="Times New Roman" w:hAnsi="Arial" w:cs="Arial"/>
          <w:sz w:val="24"/>
          <w:szCs w:val="24"/>
          <w:lang w:eastAsia="pl-PL"/>
        </w:rPr>
        <w:t xml:space="preserve"> </w:t>
      </w:r>
      <w:r w:rsidRPr="00C627B2">
        <w:rPr>
          <w:rFonts w:ascii="Arial" w:eastAsia="Times New Roman" w:hAnsi="Arial" w:cs="Arial"/>
          <w:bCs/>
          <w:sz w:val="24"/>
          <w:szCs w:val="24"/>
          <w:lang w:eastAsia="pl-PL"/>
        </w:rPr>
        <w:t>§ 0970 – 215,00 zł),</w:t>
      </w:r>
    </w:p>
    <w:p w14:paraId="1B598F17" w14:textId="77777777" w:rsidR="0004569A" w:rsidRPr="00C627B2" w:rsidRDefault="0004569A" w:rsidP="002079C1">
      <w:pPr>
        <w:numPr>
          <w:ilvl w:val="0"/>
          <w:numId w:val="660"/>
        </w:numPr>
        <w:spacing w:after="0" w:line="360" w:lineRule="auto"/>
        <w:ind w:left="567" w:hanging="283"/>
        <w:jc w:val="both"/>
        <w:rPr>
          <w:rFonts w:ascii="Arial" w:eastAsia="Times New Roman" w:hAnsi="Arial" w:cs="Arial"/>
          <w:sz w:val="24"/>
          <w:szCs w:val="24"/>
          <w:lang w:eastAsia="pl-PL"/>
        </w:rPr>
      </w:pPr>
      <w:r w:rsidRPr="00C627B2">
        <w:rPr>
          <w:rFonts w:ascii="Arial" w:eastAsia="Calibri" w:hAnsi="Arial" w:cs="Arial"/>
          <w:bCs/>
          <w:sz w:val="24"/>
          <w:szCs w:val="24"/>
        </w:rPr>
        <w:t>dotacji celowych z budżetu państwa na zadania bieżące z zakresu administracji rządowej w kwocie 409.956,00 zł z przeznaczeniem na:</w:t>
      </w:r>
    </w:p>
    <w:p w14:paraId="55D332E8" w14:textId="77777777" w:rsidR="0004569A" w:rsidRPr="00C627B2" w:rsidRDefault="0004569A" w:rsidP="002079C1">
      <w:pPr>
        <w:numPr>
          <w:ilvl w:val="0"/>
          <w:numId w:val="659"/>
        </w:numPr>
        <w:spacing w:after="0" w:line="360" w:lineRule="auto"/>
        <w:ind w:left="851" w:hanging="284"/>
        <w:jc w:val="both"/>
        <w:rPr>
          <w:rFonts w:ascii="Arial" w:eastAsia="Calibri" w:hAnsi="Arial" w:cs="Arial"/>
          <w:bCs/>
          <w:sz w:val="24"/>
          <w:szCs w:val="24"/>
        </w:rPr>
      </w:pPr>
      <w:r w:rsidRPr="00C627B2">
        <w:rPr>
          <w:rFonts w:ascii="Arial" w:eastAsia="Calibri" w:hAnsi="Arial" w:cs="Arial"/>
          <w:bCs/>
          <w:sz w:val="24"/>
          <w:szCs w:val="24"/>
        </w:rPr>
        <w:t>częściowe utrzymanie jednostki – Wojewódzkiego Ośrodka Dokumentacji Geodezyjnej i Kartograficznej – 349.956,00 zł (rozdz. 71012 § 2210),</w:t>
      </w:r>
    </w:p>
    <w:p w14:paraId="2254D38D" w14:textId="77777777" w:rsidR="0004569A" w:rsidRPr="00C627B2" w:rsidRDefault="0004569A" w:rsidP="002079C1">
      <w:pPr>
        <w:numPr>
          <w:ilvl w:val="0"/>
          <w:numId w:val="659"/>
        </w:numPr>
        <w:spacing w:after="0" w:line="360" w:lineRule="auto"/>
        <w:ind w:left="851" w:hanging="284"/>
        <w:jc w:val="both"/>
        <w:rPr>
          <w:rFonts w:ascii="Arial" w:eastAsia="Calibri" w:hAnsi="Arial" w:cs="Arial"/>
          <w:bCs/>
          <w:sz w:val="24"/>
          <w:szCs w:val="24"/>
        </w:rPr>
      </w:pPr>
      <w:r w:rsidRPr="00C627B2">
        <w:rPr>
          <w:rFonts w:ascii="Arial" w:eastAsia="Calibri" w:hAnsi="Arial" w:cs="Arial"/>
          <w:sz w:val="24"/>
          <w:szCs w:val="24"/>
        </w:rPr>
        <w:t>aktualizację Bazy Danych Obiektów Topograficznych (BDOT10k) dla wybranego obszaru województwa podkarpackiego</w:t>
      </w:r>
      <w:r w:rsidRPr="00C627B2">
        <w:rPr>
          <w:rFonts w:ascii="Arial" w:eastAsia="Calibri" w:hAnsi="Arial" w:cs="Arial"/>
          <w:bCs/>
          <w:sz w:val="24"/>
          <w:szCs w:val="24"/>
        </w:rPr>
        <w:t xml:space="preserve"> </w:t>
      </w:r>
      <w:r w:rsidRPr="00C627B2">
        <w:rPr>
          <w:rFonts w:ascii="Arial" w:eastAsia="Calibri" w:hAnsi="Arial" w:cs="Arial"/>
          <w:sz w:val="24"/>
          <w:szCs w:val="24"/>
          <w:lang w:val="x-none" w:eastAsia="x-none"/>
        </w:rPr>
        <w:t>–</w:t>
      </w:r>
      <w:r w:rsidRPr="00C627B2">
        <w:rPr>
          <w:rFonts w:ascii="Arial" w:eastAsia="Calibri" w:hAnsi="Arial" w:cs="Arial"/>
          <w:sz w:val="24"/>
          <w:szCs w:val="24"/>
          <w:lang w:eastAsia="x-none"/>
        </w:rPr>
        <w:t xml:space="preserve"> </w:t>
      </w:r>
      <w:r w:rsidRPr="00C627B2">
        <w:rPr>
          <w:rFonts w:ascii="Arial" w:eastAsia="Calibri" w:hAnsi="Arial" w:cs="Arial"/>
          <w:bCs/>
          <w:iCs/>
          <w:sz w:val="24"/>
          <w:szCs w:val="24"/>
          <w:lang w:eastAsia="x-none"/>
        </w:rPr>
        <w:t xml:space="preserve">60.000,00 </w:t>
      </w:r>
      <w:r w:rsidRPr="00C627B2">
        <w:rPr>
          <w:rFonts w:ascii="Arial" w:eastAsia="Calibri" w:hAnsi="Arial" w:cs="Arial"/>
          <w:bCs/>
          <w:iCs/>
          <w:sz w:val="24"/>
          <w:szCs w:val="24"/>
          <w:lang w:val="x-none" w:eastAsia="x-none"/>
        </w:rPr>
        <w:t>zł (rozdz. 7101</w:t>
      </w:r>
      <w:r w:rsidRPr="00C627B2">
        <w:rPr>
          <w:rFonts w:ascii="Arial" w:eastAsia="Calibri" w:hAnsi="Arial" w:cs="Arial"/>
          <w:bCs/>
          <w:iCs/>
          <w:sz w:val="24"/>
          <w:szCs w:val="24"/>
          <w:lang w:eastAsia="x-none"/>
        </w:rPr>
        <w:t>2</w:t>
      </w:r>
      <w:r w:rsidRPr="00C627B2">
        <w:rPr>
          <w:rFonts w:ascii="Arial" w:eastAsia="Calibri" w:hAnsi="Arial" w:cs="Arial"/>
          <w:bCs/>
          <w:iCs/>
          <w:sz w:val="24"/>
          <w:szCs w:val="24"/>
          <w:lang w:val="x-none" w:eastAsia="x-none"/>
        </w:rPr>
        <w:t xml:space="preserve"> § 2210),</w:t>
      </w:r>
    </w:p>
    <w:p w14:paraId="2B447B2D" w14:textId="77777777" w:rsidR="0004569A" w:rsidRPr="00C627B2" w:rsidRDefault="0004569A" w:rsidP="002079C1">
      <w:pPr>
        <w:numPr>
          <w:ilvl w:val="0"/>
          <w:numId w:val="658"/>
        </w:numPr>
        <w:spacing w:after="0" w:line="360" w:lineRule="auto"/>
        <w:ind w:left="567" w:hanging="283"/>
        <w:jc w:val="both"/>
        <w:rPr>
          <w:rFonts w:ascii="Arial" w:eastAsia="Calibri" w:hAnsi="Arial" w:cs="Arial"/>
          <w:bCs/>
          <w:sz w:val="24"/>
          <w:szCs w:val="24"/>
        </w:rPr>
      </w:pPr>
      <w:r w:rsidRPr="00C627B2">
        <w:rPr>
          <w:rFonts w:ascii="Arial" w:eastAsia="Calibri" w:hAnsi="Arial" w:cs="Arial"/>
          <w:bCs/>
          <w:sz w:val="24"/>
          <w:szCs w:val="24"/>
        </w:rPr>
        <w:t>zwrotu części składki z polisy ubezpieczeniowej samochodu będąc</w:t>
      </w:r>
      <w:r>
        <w:rPr>
          <w:rFonts w:ascii="Arial" w:eastAsia="Calibri" w:hAnsi="Arial" w:cs="Arial"/>
          <w:bCs/>
          <w:sz w:val="24"/>
          <w:szCs w:val="24"/>
        </w:rPr>
        <w:t>ego</w:t>
      </w:r>
      <w:r w:rsidRPr="00C627B2">
        <w:rPr>
          <w:rFonts w:ascii="Arial" w:eastAsia="Calibri" w:hAnsi="Arial" w:cs="Arial"/>
          <w:bCs/>
          <w:sz w:val="24"/>
          <w:szCs w:val="24"/>
        </w:rPr>
        <w:t xml:space="preserve"> na stanie Podkarpackiego Biura Planowania Przestrzennego w Rzeszowie w Likwidacji  </w:t>
      </w:r>
      <w:r w:rsidRPr="00C627B2">
        <w:rPr>
          <w:rFonts w:ascii="Arial" w:eastAsia="Calibri" w:hAnsi="Arial" w:cs="Arial"/>
          <w:bCs/>
          <w:sz w:val="24"/>
          <w:szCs w:val="24"/>
        </w:rPr>
        <w:br/>
        <w:t>w związku z likwidac</w:t>
      </w:r>
      <w:r>
        <w:rPr>
          <w:rFonts w:ascii="Arial" w:eastAsia="Calibri" w:hAnsi="Arial" w:cs="Arial"/>
          <w:bCs/>
          <w:sz w:val="24"/>
          <w:szCs w:val="24"/>
        </w:rPr>
        <w:t>ją</w:t>
      </w:r>
      <w:r w:rsidRPr="00C627B2">
        <w:rPr>
          <w:rFonts w:ascii="Arial" w:eastAsia="Calibri" w:hAnsi="Arial" w:cs="Arial"/>
          <w:bCs/>
          <w:sz w:val="24"/>
          <w:szCs w:val="24"/>
        </w:rPr>
        <w:t xml:space="preserve"> Biura w kwocie 160,88 zł (rozdz. 71003 § 0940),</w:t>
      </w:r>
    </w:p>
    <w:p w14:paraId="7D36349A" w14:textId="77777777" w:rsidR="0004569A" w:rsidRPr="00C627B2" w:rsidRDefault="0004569A" w:rsidP="002079C1">
      <w:pPr>
        <w:numPr>
          <w:ilvl w:val="0"/>
          <w:numId w:val="658"/>
        </w:numPr>
        <w:spacing w:after="0" w:line="360" w:lineRule="auto"/>
        <w:ind w:left="567" w:hanging="283"/>
        <w:jc w:val="both"/>
        <w:rPr>
          <w:rFonts w:ascii="Arial" w:eastAsia="Calibri" w:hAnsi="Arial" w:cs="Arial"/>
          <w:bCs/>
          <w:sz w:val="24"/>
          <w:szCs w:val="24"/>
        </w:rPr>
      </w:pPr>
      <w:r w:rsidRPr="00C627B2">
        <w:rPr>
          <w:rFonts w:ascii="Arial" w:eastAsia="Calibri" w:hAnsi="Arial" w:cs="Arial"/>
          <w:bCs/>
          <w:sz w:val="24"/>
          <w:szCs w:val="24"/>
        </w:rPr>
        <w:lastRenderedPageBreak/>
        <w:t xml:space="preserve">odsetek od nieterminowej opłaty za korzystanie z informacji geologicznej </w:t>
      </w:r>
      <w:r w:rsidRPr="00C627B2">
        <w:rPr>
          <w:rFonts w:ascii="Arial" w:eastAsia="Calibri" w:hAnsi="Arial" w:cs="Arial"/>
          <w:bCs/>
          <w:sz w:val="24"/>
          <w:szCs w:val="24"/>
        </w:rPr>
        <w:br/>
        <w:t>w kwocie 0,39 zł (rozdz. 71005 § 0920),</w:t>
      </w:r>
    </w:p>
    <w:p w14:paraId="238CEE2F" w14:textId="77777777" w:rsidR="0004569A" w:rsidRPr="00C627B2" w:rsidRDefault="0004569A" w:rsidP="002079C1">
      <w:pPr>
        <w:numPr>
          <w:ilvl w:val="0"/>
          <w:numId w:val="658"/>
        </w:numPr>
        <w:spacing w:after="0" w:line="360" w:lineRule="auto"/>
        <w:ind w:left="567" w:hanging="283"/>
        <w:jc w:val="both"/>
        <w:rPr>
          <w:rFonts w:ascii="Arial" w:eastAsia="Calibri" w:hAnsi="Arial" w:cs="Arial"/>
          <w:bCs/>
          <w:sz w:val="24"/>
          <w:szCs w:val="24"/>
        </w:rPr>
      </w:pPr>
      <w:r w:rsidRPr="00C627B2">
        <w:rPr>
          <w:rFonts w:ascii="Arial" w:eastAsia="Calibri" w:hAnsi="Arial" w:cs="Arial"/>
          <w:sz w:val="24"/>
          <w:szCs w:val="24"/>
        </w:rPr>
        <w:t xml:space="preserve">5% udziału w dochodach uzyskiwanych na rzecz budżetu państwa w związku </w:t>
      </w:r>
      <w:r w:rsidRPr="00C627B2">
        <w:rPr>
          <w:rFonts w:ascii="Arial" w:eastAsia="Calibri" w:hAnsi="Arial" w:cs="Arial"/>
          <w:sz w:val="24"/>
          <w:szCs w:val="24"/>
        </w:rPr>
        <w:br/>
        <w:t xml:space="preserve">z realizacją zadań z zakresu administracji rządowej </w:t>
      </w:r>
      <w:r w:rsidRPr="00C627B2">
        <w:rPr>
          <w:rFonts w:ascii="Arial" w:eastAsia="Calibri" w:hAnsi="Arial" w:cs="Arial"/>
          <w:bCs/>
          <w:sz w:val="24"/>
          <w:szCs w:val="24"/>
        </w:rPr>
        <w:t xml:space="preserve">w kwocie 345,08 zł </w:t>
      </w:r>
      <w:r w:rsidRPr="00C627B2">
        <w:rPr>
          <w:rFonts w:ascii="Arial" w:eastAsia="Calibri" w:hAnsi="Arial" w:cs="Arial"/>
          <w:bCs/>
          <w:iCs/>
          <w:sz w:val="24"/>
          <w:szCs w:val="24"/>
        </w:rPr>
        <w:t>(rozdz. 71005 § 2360)</w:t>
      </w:r>
      <w:r w:rsidRPr="00C627B2">
        <w:rPr>
          <w:rFonts w:ascii="Arial" w:eastAsia="Calibri" w:hAnsi="Arial" w:cs="Arial"/>
          <w:bCs/>
          <w:sz w:val="24"/>
          <w:szCs w:val="24"/>
        </w:rPr>
        <w:t>,</w:t>
      </w:r>
    </w:p>
    <w:p w14:paraId="709A4CD3" w14:textId="77777777" w:rsidR="0004569A" w:rsidRPr="00C627B2" w:rsidRDefault="0004569A" w:rsidP="002079C1">
      <w:pPr>
        <w:pStyle w:val="Akapitzlist"/>
        <w:numPr>
          <w:ilvl w:val="0"/>
          <w:numId w:val="661"/>
        </w:numPr>
        <w:spacing w:line="360" w:lineRule="auto"/>
        <w:ind w:left="284" w:hanging="142"/>
        <w:jc w:val="both"/>
        <w:rPr>
          <w:rFonts w:ascii="Arial" w:hAnsi="Arial" w:cs="Arial"/>
          <w:bCs/>
          <w:lang w:eastAsia="pl-PL"/>
        </w:rPr>
      </w:pPr>
      <w:r w:rsidRPr="00C627B2">
        <w:rPr>
          <w:rFonts w:ascii="Arial" w:hAnsi="Arial" w:cs="Arial"/>
          <w:lang w:eastAsia="pl-PL"/>
        </w:rPr>
        <w:t xml:space="preserve">Nieplanowane dochody majątkowe </w:t>
      </w:r>
      <w:r w:rsidRPr="00C627B2">
        <w:rPr>
          <w:rFonts w:ascii="Arial" w:hAnsi="Arial" w:cs="Arial"/>
          <w:bCs/>
        </w:rPr>
        <w:t xml:space="preserve">zostały zrealizowane w wysokości 4.996,50 zł (rozdz. 71003 </w:t>
      </w:r>
      <w:r w:rsidRPr="00C627B2">
        <w:rPr>
          <w:rFonts w:ascii="Arial" w:hAnsi="Arial" w:cs="Arial"/>
          <w:bCs/>
          <w:lang w:eastAsia="pl-PL"/>
        </w:rPr>
        <w:t>§ 0870) i dotyczyły dochodów wykonanych przez Podkarpackie Biuro Planowania Przestrzennego w Rzeszowie w Likwidacji z tytułu sprzedaży składników majątkowych.</w:t>
      </w:r>
    </w:p>
    <w:p w14:paraId="6A822CFE" w14:textId="77777777" w:rsidR="0004569A" w:rsidRPr="00C627B2" w:rsidRDefault="0004569A" w:rsidP="0004569A">
      <w:pPr>
        <w:keepNext/>
        <w:keepLines/>
        <w:spacing w:before="240" w:after="0" w:line="360" w:lineRule="auto"/>
        <w:outlineLvl w:val="0"/>
        <w:rPr>
          <w:rFonts w:ascii="Arial" w:eastAsia="Times New Roman" w:hAnsi="Arial" w:cs="Arial"/>
          <w:b/>
          <w:sz w:val="24"/>
          <w:szCs w:val="32"/>
          <w:lang w:eastAsia="pl-PL"/>
        </w:rPr>
      </w:pPr>
      <w:r w:rsidRPr="00C627B2">
        <w:rPr>
          <w:rFonts w:ascii="Arial" w:eastAsia="Times New Roman" w:hAnsi="Arial" w:cs="Arial"/>
          <w:b/>
          <w:sz w:val="24"/>
          <w:szCs w:val="32"/>
          <w:lang w:eastAsia="pl-PL"/>
        </w:rPr>
        <w:t>DZIAŁ 720 – INFORMATYKA</w:t>
      </w:r>
    </w:p>
    <w:p w14:paraId="1F04ED4F" w14:textId="77777777" w:rsidR="0004569A" w:rsidRPr="00C627B2" w:rsidRDefault="0004569A" w:rsidP="0004569A">
      <w:pPr>
        <w:suppressAutoHyphens/>
        <w:autoSpaceDN w:val="0"/>
        <w:spacing w:after="0" w:line="360" w:lineRule="auto"/>
        <w:jc w:val="both"/>
        <w:textAlignment w:val="baseline"/>
        <w:rPr>
          <w:rFonts w:ascii="Arial" w:eastAsia="Times New Roman" w:hAnsi="Arial" w:cs="Arial"/>
          <w:bCs/>
          <w:sz w:val="24"/>
          <w:szCs w:val="24"/>
        </w:rPr>
      </w:pPr>
      <w:r w:rsidRPr="00C627B2">
        <w:rPr>
          <w:rFonts w:ascii="Arial" w:eastAsia="Times New Roman" w:hAnsi="Arial" w:cs="Arial"/>
          <w:bCs/>
          <w:sz w:val="24"/>
          <w:szCs w:val="24"/>
        </w:rPr>
        <w:t xml:space="preserve">Nieplanowane dochody bieżące zostały zrealizowane w wysokości </w:t>
      </w:r>
      <w:r w:rsidRPr="00C627B2">
        <w:rPr>
          <w:rFonts w:ascii="Arial" w:eastAsia="Calibri" w:hAnsi="Arial" w:cs="Arial"/>
          <w:sz w:val="24"/>
          <w:szCs w:val="24"/>
          <w:lang w:eastAsia="pl-PL"/>
        </w:rPr>
        <w:t xml:space="preserve">2.902.705,44 zł </w:t>
      </w:r>
      <w:r w:rsidRPr="00C627B2">
        <w:rPr>
          <w:rFonts w:ascii="Arial" w:hAnsi="Arial" w:cs="Arial"/>
          <w:sz w:val="24"/>
          <w:szCs w:val="24"/>
          <w:lang w:eastAsia="pl-PL"/>
        </w:rPr>
        <w:t xml:space="preserve">(rozdz. 72095) </w:t>
      </w:r>
      <w:r w:rsidRPr="00C627B2">
        <w:rPr>
          <w:rFonts w:ascii="Arial" w:eastAsia="Times New Roman" w:hAnsi="Arial" w:cs="Arial"/>
          <w:bCs/>
          <w:sz w:val="24"/>
          <w:szCs w:val="24"/>
        </w:rPr>
        <w:t>i dotyczyły:</w:t>
      </w:r>
    </w:p>
    <w:p w14:paraId="1B10ABCB" w14:textId="77777777" w:rsidR="0004569A" w:rsidRPr="00C627B2" w:rsidRDefault="0004569A" w:rsidP="002079C1">
      <w:pPr>
        <w:numPr>
          <w:ilvl w:val="0"/>
          <w:numId w:val="663"/>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rozliczeń z lat ubiegłych obejmujących zwroty z tytułu zmian decyzji za zajęcie pasa drogowego w kwocie 112.831,80 zł (§ 0940),</w:t>
      </w:r>
    </w:p>
    <w:p w14:paraId="699B5825" w14:textId="77777777" w:rsidR="0004569A" w:rsidRPr="00C627B2" w:rsidRDefault="0004569A" w:rsidP="002079C1">
      <w:pPr>
        <w:numPr>
          <w:ilvl w:val="0"/>
          <w:numId w:val="663"/>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odsetek od nieterminowej wpłaty przez Otwarte Regionalne Sieci Szerokopasmowe  Sp. z o.o. opłat rocznych za zajęcie pasa drogowego i czynszu dzierżawnego stałego za udostępnienie sieci szerokopasmowej w kwocie 183.238,14 zł (§ 0920),</w:t>
      </w:r>
    </w:p>
    <w:p w14:paraId="079175A3" w14:textId="77777777" w:rsidR="0004569A" w:rsidRPr="00C627B2" w:rsidRDefault="0004569A" w:rsidP="002079C1">
      <w:pPr>
        <w:numPr>
          <w:ilvl w:val="0"/>
          <w:numId w:val="663"/>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wpływów z tytułu dzierżawy przez WDM Sp. z o.o., VOICE NET SA i FALESIA Sp. z o.o. części infrastruktury telekomunikacyjnej wchodzącej w skład Regionalnej Sieci Szerokopasmowej Województwa Podkarpackiego w kwocie 2.103.875,32 zł (§ 0750),</w:t>
      </w:r>
    </w:p>
    <w:p w14:paraId="725A9ACB" w14:textId="77777777" w:rsidR="0004569A" w:rsidRPr="00C627B2" w:rsidRDefault="0004569A" w:rsidP="002079C1">
      <w:pPr>
        <w:numPr>
          <w:ilvl w:val="0"/>
          <w:numId w:val="663"/>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zwrotu podatku VAT w kwocie 11,73 zł (§ 0630),</w:t>
      </w:r>
    </w:p>
    <w:p w14:paraId="18F160E0" w14:textId="77777777" w:rsidR="0004569A" w:rsidRPr="00C627B2" w:rsidRDefault="0004569A" w:rsidP="002079C1">
      <w:pPr>
        <w:numPr>
          <w:ilvl w:val="0"/>
          <w:numId w:val="663"/>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wpływów z tytułu integracji systemu informatycznego „Podkarpackiego Systemu Informacji Medycznej” jednostek medycznych z Regionalnym Centrum Informacji Medycznej – RCIM </w:t>
      </w:r>
      <w:r w:rsidRPr="00C627B2">
        <w:rPr>
          <w:rFonts w:ascii="Arial" w:eastAsia="Times New Roman" w:hAnsi="Arial" w:cs="Arial"/>
          <w:bCs/>
          <w:iCs/>
          <w:sz w:val="24"/>
          <w:szCs w:val="24"/>
          <w:lang w:eastAsia="pl-PL"/>
        </w:rPr>
        <w:t xml:space="preserve">wraz z odsetkami </w:t>
      </w:r>
      <w:r w:rsidRPr="00C627B2">
        <w:rPr>
          <w:rFonts w:ascii="Arial" w:eastAsia="Times New Roman" w:hAnsi="Arial" w:cs="Arial"/>
          <w:sz w:val="24"/>
          <w:szCs w:val="24"/>
          <w:lang w:eastAsia="pl-PL"/>
        </w:rPr>
        <w:t>w kwocie 502.748,45 zł (</w:t>
      </w:r>
      <w:r w:rsidRPr="00C627B2">
        <w:rPr>
          <w:rFonts w:ascii="Arial" w:eastAsia="Times New Roman" w:hAnsi="Arial" w:cs="Arial"/>
          <w:bCs/>
          <w:iCs/>
          <w:sz w:val="24"/>
          <w:szCs w:val="24"/>
          <w:lang w:eastAsia="pl-PL"/>
        </w:rPr>
        <w:t xml:space="preserve">§ 0830 – </w:t>
      </w:r>
      <w:r w:rsidRPr="00C627B2">
        <w:rPr>
          <w:rFonts w:ascii="Arial" w:eastAsia="Times New Roman" w:hAnsi="Arial" w:cs="Arial"/>
          <w:sz w:val="24"/>
          <w:szCs w:val="24"/>
          <w:lang w:eastAsia="pl-PL"/>
        </w:rPr>
        <w:t>502.390,37 zł</w:t>
      </w:r>
      <w:r w:rsidRPr="00C627B2">
        <w:rPr>
          <w:rFonts w:ascii="Arial" w:eastAsia="Times New Roman" w:hAnsi="Arial" w:cs="Arial"/>
          <w:bCs/>
          <w:iCs/>
          <w:sz w:val="24"/>
          <w:szCs w:val="24"/>
          <w:lang w:eastAsia="pl-PL"/>
        </w:rPr>
        <w:t>, § 0920 – 358,08 zł).</w:t>
      </w:r>
    </w:p>
    <w:p w14:paraId="7F1E200D" w14:textId="77777777" w:rsidR="0004569A" w:rsidRPr="00C627B2" w:rsidRDefault="0004569A" w:rsidP="0004569A">
      <w:pPr>
        <w:suppressAutoHyphens/>
        <w:autoSpaceDN w:val="0"/>
        <w:spacing w:after="0" w:line="360" w:lineRule="auto"/>
        <w:ind w:left="284"/>
        <w:jc w:val="both"/>
        <w:textAlignment w:val="baseline"/>
        <w:rPr>
          <w:rFonts w:ascii="Arial" w:eastAsia="Times New Roman" w:hAnsi="Arial" w:cs="Arial"/>
          <w:sz w:val="18"/>
          <w:szCs w:val="18"/>
          <w:lang w:eastAsia="pl-PL"/>
        </w:rPr>
      </w:pPr>
    </w:p>
    <w:p w14:paraId="41C09925" w14:textId="77777777" w:rsidR="0004569A" w:rsidRPr="00C627B2" w:rsidRDefault="0004569A" w:rsidP="0004569A">
      <w:pPr>
        <w:keepNext/>
        <w:keepLines/>
        <w:spacing w:after="0" w:line="360" w:lineRule="auto"/>
        <w:outlineLvl w:val="0"/>
        <w:rPr>
          <w:rFonts w:ascii="Arial" w:eastAsiaTheme="majorEastAsia" w:hAnsi="Arial" w:cs="Arial"/>
          <w:b/>
          <w:sz w:val="24"/>
          <w:szCs w:val="32"/>
        </w:rPr>
      </w:pPr>
      <w:r w:rsidRPr="00C627B2">
        <w:rPr>
          <w:rFonts w:ascii="Arial" w:eastAsiaTheme="majorEastAsia" w:hAnsi="Arial" w:cs="Arial"/>
          <w:b/>
          <w:sz w:val="24"/>
          <w:szCs w:val="32"/>
        </w:rPr>
        <w:t xml:space="preserve">DZIAŁ 730 – SZKOLNICTWO WYŻSZE I NAUKA </w:t>
      </w:r>
    </w:p>
    <w:p w14:paraId="14BFF530" w14:textId="77777777" w:rsidR="0004569A" w:rsidRPr="00C627B2" w:rsidRDefault="0004569A" w:rsidP="0004569A">
      <w:pPr>
        <w:spacing w:after="0" w:line="360" w:lineRule="auto"/>
        <w:contextualSpacing/>
        <w:jc w:val="both"/>
        <w:rPr>
          <w:rFonts w:ascii="Arial" w:hAnsi="Arial" w:cs="Arial"/>
          <w:sz w:val="24"/>
          <w:szCs w:val="24"/>
        </w:rPr>
      </w:pPr>
      <w:r w:rsidRPr="00C627B2">
        <w:rPr>
          <w:rFonts w:ascii="Arial" w:hAnsi="Arial" w:cs="Arial"/>
          <w:sz w:val="24"/>
          <w:szCs w:val="24"/>
        </w:rPr>
        <w:t>Planowane dochody bieżące w kwocie 97.274,- zł zostały zrealizowane w wysokości 40.976,06 zł, tj. 42,12 % planu i dotyczyły:</w:t>
      </w:r>
    </w:p>
    <w:p w14:paraId="232DF6A0" w14:textId="77777777" w:rsidR="0004569A" w:rsidRPr="00C627B2" w:rsidRDefault="0004569A" w:rsidP="002079C1">
      <w:pPr>
        <w:numPr>
          <w:ilvl w:val="0"/>
          <w:numId w:val="616"/>
        </w:numPr>
        <w:spacing w:after="0" w:line="360" w:lineRule="auto"/>
        <w:ind w:left="284" w:hanging="284"/>
        <w:contextualSpacing/>
        <w:jc w:val="both"/>
        <w:rPr>
          <w:rFonts w:ascii="Arial" w:hAnsi="Arial" w:cs="Arial"/>
          <w:sz w:val="24"/>
          <w:szCs w:val="24"/>
        </w:rPr>
      </w:pPr>
      <w:r w:rsidRPr="00C627B2">
        <w:rPr>
          <w:rFonts w:ascii="Arial" w:hAnsi="Arial" w:cs="Arial"/>
          <w:sz w:val="24"/>
          <w:szCs w:val="24"/>
        </w:rPr>
        <w:t>zwrotu części</w:t>
      </w:r>
      <w:r w:rsidRPr="00C627B2">
        <w:rPr>
          <w:rFonts w:ascii="Arial" w:hAnsi="Arial" w:cs="Arial"/>
          <w:bCs/>
          <w:sz w:val="24"/>
          <w:szCs w:val="24"/>
        </w:rPr>
        <w:t xml:space="preserve"> niewykorzystanej dotacji przyznanej Stowarzyszeniu „EKOSKOP” na realizację zadania „W drodze do Podkarpackiego Centrum Nauki”</w:t>
      </w:r>
      <w:r w:rsidRPr="00C627B2">
        <w:rPr>
          <w:rFonts w:ascii="Arial" w:hAnsi="Arial" w:cs="Arial"/>
          <w:sz w:val="24"/>
          <w:szCs w:val="24"/>
        </w:rPr>
        <w:t xml:space="preserve"> w kwocie 389,45 zł</w:t>
      </w:r>
      <w:r w:rsidRPr="00C627B2">
        <w:rPr>
          <w:rFonts w:ascii="Arial" w:hAnsi="Arial" w:cs="Arial"/>
          <w:bCs/>
          <w:sz w:val="24"/>
          <w:szCs w:val="24"/>
        </w:rPr>
        <w:t xml:space="preserve"> (rozdz. 73095 § 2950</w:t>
      </w:r>
      <w:r w:rsidRPr="00C627B2">
        <w:rPr>
          <w:rFonts w:ascii="Arial" w:hAnsi="Arial" w:cs="Arial"/>
          <w:sz w:val="24"/>
          <w:szCs w:val="24"/>
        </w:rPr>
        <w:t>),</w:t>
      </w:r>
    </w:p>
    <w:p w14:paraId="355B16D7" w14:textId="77777777" w:rsidR="0004569A" w:rsidRPr="00C627B2" w:rsidRDefault="0004569A" w:rsidP="002079C1">
      <w:pPr>
        <w:numPr>
          <w:ilvl w:val="0"/>
          <w:numId w:val="616"/>
        </w:numPr>
        <w:spacing w:after="0" w:line="360" w:lineRule="auto"/>
        <w:ind w:left="284" w:hanging="284"/>
        <w:contextualSpacing/>
        <w:jc w:val="both"/>
        <w:rPr>
          <w:rFonts w:ascii="Arial" w:hAnsi="Arial" w:cs="Arial"/>
          <w:sz w:val="24"/>
          <w:szCs w:val="24"/>
        </w:rPr>
      </w:pPr>
      <w:r w:rsidRPr="00C627B2">
        <w:rPr>
          <w:rFonts w:ascii="Arial" w:hAnsi="Arial" w:cs="Arial"/>
          <w:sz w:val="24"/>
          <w:szCs w:val="24"/>
        </w:rPr>
        <w:lastRenderedPageBreak/>
        <w:t xml:space="preserve">zwrotu części stypendiów udzielonych w ramach programu pn. „Stypendia Marszałka Województwa Podkarpackiego” </w:t>
      </w:r>
      <w:r w:rsidRPr="00C627B2">
        <w:rPr>
          <w:rFonts w:ascii="Arial" w:eastAsia="Times New Roman" w:hAnsi="Arial" w:cs="Arial"/>
          <w:sz w:val="24"/>
          <w:szCs w:val="24"/>
          <w:lang w:eastAsia="pl-PL"/>
        </w:rPr>
        <w:t>wraz z odsetkami</w:t>
      </w:r>
      <w:r w:rsidRPr="00C627B2">
        <w:rPr>
          <w:rFonts w:ascii="Arial" w:hAnsi="Arial" w:cs="Arial"/>
          <w:sz w:val="24"/>
          <w:szCs w:val="24"/>
        </w:rPr>
        <w:t xml:space="preserve"> w kwocie 1.548,79 zł </w:t>
      </w:r>
      <w:r w:rsidRPr="00C627B2">
        <w:rPr>
          <w:rFonts w:ascii="Arial" w:hAnsi="Arial" w:cs="Arial"/>
          <w:bCs/>
          <w:sz w:val="24"/>
          <w:szCs w:val="24"/>
        </w:rPr>
        <w:t xml:space="preserve">(rozdz. 73016 </w:t>
      </w:r>
      <w:r w:rsidRPr="00C627B2">
        <w:rPr>
          <w:rFonts w:ascii="Arial" w:hAnsi="Arial" w:cs="Arial"/>
          <w:sz w:val="24"/>
          <w:szCs w:val="24"/>
        </w:rPr>
        <w:t>§ 0920 – 32,33 zł, § 0940 – 1.516,46 zł</w:t>
      </w:r>
      <w:r w:rsidRPr="00C627B2">
        <w:rPr>
          <w:rFonts w:ascii="Arial" w:hAnsi="Arial" w:cs="Arial"/>
          <w:bCs/>
          <w:sz w:val="24"/>
          <w:szCs w:val="24"/>
        </w:rPr>
        <w:t>)</w:t>
      </w:r>
      <w:r w:rsidRPr="00C627B2">
        <w:rPr>
          <w:rFonts w:ascii="Arial" w:hAnsi="Arial" w:cs="Arial"/>
          <w:sz w:val="24"/>
          <w:szCs w:val="24"/>
        </w:rPr>
        <w:t>,</w:t>
      </w:r>
    </w:p>
    <w:p w14:paraId="02881139" w14:textId="77777777" w:rsidR="0004569A" w:rsidRPr="00C627B2" w:rsidRDefault="0004569A" w:rsidP="002079C1">
      <w:pPr>
        <w:numPr>
          <w:ilvl w:val="0"/>
          <w:numId w:val="616"/>
        </w:numPr>
        <w:spacing w:after="0" w:line="360" w:lineRule="auto"/>
        <w:ind w:left="284"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 xml:space="preserve">środków pochodzących z budżetu Unii Europejskiej jako refundacja wydatków poniesionych ze środków własnych na realizację projektu pn. „Zachowanie </w:t>
      </w:r>
      <w:r>
        <w:rPr>
          <w:rFonts w:ascii="Arial" w:hAnsi="Arial" w:cs="Arial"/>
          <w:color w:val="000000" w:themeColor="text1"/>
          <w:sz w:val="24"/>
          <w:szCs w:val="24"/>
        </w:rPr>
        <w:br/>
      </w:r>
      <w:r w:rsidRPr="00C627B2">
        <w:rPr>
          <w:rFonts w:ascii="Arial" w:hAnsi="Arial" w:cs="Arial"/>
          <w:color w:val="000000" w:themeColor="text1"/>
          <w:sz w:val="24"/>
          <w:szCs w:val="24"/>
        </w:rPr>
        <w:t xml:space="preserve">i promocja dziedzictwa przyrodniczego i kulturowego poprzez Zielone Szlaki” </w:t>
      </w:r>
      <w:r>
        <w:rPr>
          <w:rFonts w:ascii="Arial" w:hAnsi="Arial" w:cs="Arial"/>
          <w:color w:val="000000" w:themeColor="text1"/>
          <w:sz w:val="24"/>
          <w:szCs w:val="24"/>
        </w:rPr>
        <w:br/>
      </w:r>
      <w:r w:rsidRPr="00C627B2">
        <w:rPr>
          <w:rFonts w:ascii="Arial" w:hAnsi="Arial" w:cs="Arial"/>
          <w:color w:val="000000" w:themeColor="text1"/>
          <w:sz w:val="24"/>
          <w:szCs w:val="24"/>
        </w:rPr>
        <w:t>w ramach Programu Interreg Europa 2014-2020 w kwocie 39.037,82 zł</w:t>
      </w:r>
      <w:r w:rsidRPr="00C627B2">
        <w:rPr>
          <w:rFonts w:ascii="Arial" w:hAnsi="Arial" w:cs="Arial"/>
          <w:bCs/>
          <w:color w:val="000000" w:themeColor="text1"/>
          <w:sz w:val="24"/>
          <w:szCs w:val="24"/>
        </w:rPr>
        <w:t xml:space="preserve"> (rozdz. 73095 § 2058</w:t>
      </w:r>
      <w:r w:rsidRPr="00C627B2">
        <w:rPr>
          <w:rFonts w:ascii="Arial" w:hAnsi="Arial" w:cs="Arial"/>
          <w:color w:val="000000" w:themeColor="text1"/>
          <w:sz w:val="24"/>
          <w:szCs w:val="24"/>
        </w:rPr>
        <w:t>).</w:t>
      </w:r>
    </w:p>
    <w:p w14:paraId="39096663" w14:textId="77777777" w:rsidR="0004569A" w:rsidRPr="00C627B2" w:rsidRDefault="0004569A" w:rsidP="0004569A">
      <w:pPr>
        <w:spacing w:after="0" w:line="360" w:lineRule="auto"/>
        <w:ind w:left="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Niewykonanie części dochodów wynika z braku refundacji za VIII i IX semestr realizacji projektu, na skutek niezakończenia w 2022 r. wszystkich działań pozwalających na wypłacenie refundacji przez lidera projektu.</w:t>
      </w:r>
    </w:p>
    <w:p w14:paraId="38A9C407" w14:textId="77777777" w:rsidR="0004569A" w:rsidRPr="00C627B2" w:rsidRDefault="0004569A" w:rsidP="0004569A">
      <w:pPr>
        <w:spacing w:after="0" w:line="360" w:lineRule="auto"/>
        <w:ind w:left="284"/>
        <w:contextualSpacing/>
        <w:jc w:val="both"/>
        <w:rPr>
          <w:rFonts w:ascii="Arial" w:hAnsi="Arial" w:cs="Arial"/>
          <w:color w:val="FF0000"/>
          <w:sz w:val="18"/>
          <w:szCs w:val="18"/>
        </w:rPr>
      </w:pPr>
    </w:p>
    <w:p w14:paraId="63D205C6" w14:textId="77777777" w:rsidR="0004569A" w:rsidRPr="00C627B2" w:rsidRDefault="0004569A" w:rsidP="0004569A">
      <w:pPr>
        <w:keepNext/>
        <w:keepLines/>
        <w:spacing w:after="0" w:line="360" w:lineRule="auto"/>
        <w:jc w:val="both"/>
        <w:outlineLvl w:val="0"/>
        <w:rPr>
          <w:rFonts w:ascii="Arial" w:eastAsia="Calibri" w:hAnsi="Arial" w:cs="Arial"/>
          <w:b/>
          <w:sz w:val="24"/>
          <w:szCs w:val="32"/>
        </w:rPr>
      </w:pPr>
      <w:r w:rsidRPr="00C627B2">
        <w:rPr>
          <w:rFonts w:ascii="Arial" w:eastAsia="Calibri" w:hAnsi="Arial" w:cs="Arial"/>
          <w:b/>
          <w:sz w:val="24"/>
          <w:szCs w:val="32"/>
        </w:rPr>
        <w:t>DZIAŁ 750</w:t>
      </w:r>
      <w:r w:rsidRPr="00C627B2">
        <w:rPr>
          <w:rFonts w:ascii="Arial" w:eastAsia="Calibri" w:hAnsi="Arial" w:cs="Arial"/>
          <w:b/>
          <w:iCs/>
          <w:sz w:val="24"/>
          <w:szCs w:val="32"/>
        </w:rPr>
        <w:t xml:space="preserve"> – </w:t>
      </w:r>
      <w:r w:rsidRPr="00C627B2">
        <w:rPr>
          <w:rFonts w:ascii="Arial" w:eastAsia="Calibri" w:hAnsi="Arial" w:cs="Arial"/>
          <w:b/>
          <w:sz w:val="24"/>
          <w:szCs w:val="32"/>
        </w:rPr>
        <w:t xml:space="preserve">ADMINISTRACJA PUBLICZNA </w:t>
      </w:r>
    </w:p>
    <w:p w14:paraId="0B3476D7" w14:textId="77777777" w:rsidR="0004569A" w:rsidRPr="00C627B2" w:rsidRDefault="0004569A" w:rsidP="0004569A">
      <w:pPr>
        <w:spacing w:after="0" w:line="360" w:lineRule="auto"/>
        <w:jc w:val="both"/>
        <w:rPr>
          <w:rFonts w:ascii="Arial" w:eastAsia="Calibri" w:hAnsi="Arial" w:cs="Arial"/>
          <w:sz w:val="24"/>
          <w:szCs w:val="24"/>
        </w:rPr>
      </w:pPr>
      <w:r w:rsidRPr="00C627B2">
        <w:rPr>
          <w:rFonts w:ascii="Arial" w:eastAsia="Calibri" w:hAnsi="Arial" w:cs="Arial"/>
          <w:sz w:val="24"/>
          <w:szCs w:val="24"/>
        </w:rPr>
        <w:t>Planowane dochody w kwocie 9.389.054,- zł zostały zrealizowane w wysokości 9.681.215,83 zł, tj. 103,11% planu.</w:t>
      </w:r>
    </w:p>
    <w:p w14:paraId="76BFDDE2" w14:textId="77777777" w:rsidR="0004569A" w:rsidRPr="00C627B2" w:rsidRDefault="0004569A" w:rsidP="002079C1">
      <w:pPr>
        <w:numPr>
          <w:ilvl w:val="0"/>
          <w:numId w:val="631"/>
        </w:numPr>
        <w:tabs>
          <w:tab w:val="left" w:pos="0"/>
          <w:tab w:val="left" w:pos="284"/>
        </w:tabs>
        <w:spacing w:after="0" w:line="360" w:lineRule="auto"/>
        <w:ind w:left="284" w:hanging="142"/>
        <w:jc w:val="both"/>
        <w:rPr>
          <w:rFonts w:ascii="Arial" w:eastAsia="Calibri" w:hAnsi="Arial" w:cs="Arial"/>
          <w:sz w:val="24"/>
          <w:szCs w:val="24"/>
        </w:rPr>
      </w:pPr>
      <w:r w:rsidRPr="00C627B2">
        <w:rPr>
          <w:rFonts w:ascii="Arial" w:eastAsia="Calibri" w:hAnsi="Arial" w:cs="Arial"/>
          <w:sz w:val="24"/>
          <w:szCs w:val="24"/>
        </w:rPr>
        <w:t xml:space="preserve">Dochody bieżące zaplanowane w kwocie 6.296.177,- zł zostały zrealizowane </w:t>
      </w:r>
      <w:r w:rsidRPr="00C627B2">
        <w:rPr>
          <w:rFonts w:ascii="Arial" w:eastAsia="Calibri" w:hAnsi="Arial" w:cs="Arial"/>
          <w:sz w:val="24"/>
          <w:szCs w:val="24"/>
        </w:rPr>
        <w:br/>
        <w:t>w wysokości 6.947.944,10 zł,  tj. 110,35% planu i dotyczyły:</w:t>
      </w:r>
    </w:p>
    <w:p w14:paraId="39B027C1" w14:textId="77777777" w:rsidR="0004569A" w:rsidRPr="00C627B2" w:rsidRDefault="0004569A" w:rsidP="002079C1">
      <w:pPr>
        <w:numPr>
          <w:ilvl w:val="1"/>
          <w:numId w:val="672"/>
        </w:numPr>
        <w:spacing w:after="0" w:line="360" w:lineRule="auto"/>
        <w:ind w:left="644"/>
        <w:jc w:val="both"/>
        <w:rPr>
          <w:rFonts w:ascii="Arial" w:hAnsi="Arial" w:cs="Arial"/>
          <w:color w:val="000000" w:themeColor="text1"/>
          <w:sz w:val="24"/>
          <w:szCs w:val="24"/>
        </w:rPr>
      </w:pPr>
      <w:r w:rsidRPr="00C627B2">
        <w:rPr>
          <w:rFonts w:ascii="Arial" w:hAnsi="Arial" w:cs="Arial"/>
          <w:color w:val="000000" w:themeColor="text1"/>
          <w:sz w:val="24"/>
          <w:szCs w:val="24"/>
        </w:rPr>
        <w:t>środków pochodzących z budżetu Unii Europejskiej na realizację projektów własnych w kwocie 3.962.727,73 zł, w tym:</w:t>
      </w:r>
    </w:p>
    <w:p w14:paraId="35F1EC4F" w14:textId="77777777" w:rsidR="0004569A" w:rsidRPr="00C627B2" w:rsidRDefault="0004569A" w:rsidP="002079C1">
      <w:pPr>
        <w:numPr>
          <w:ilvl w:val="2"/>
          <w:numId w:val="672"/>
        </w:numPr>
        <w:spacing w:after="0" w:line="360" w:lineRule="auto"/>
        <w:ind w:left="993" w:hanging="273"/>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rPr>
        <w:t>pn. „Poprawa dostępności do usług publicznych w Urzędzie Marszałkowskim Województwa Podkarpackiego w Rzeszowie” w ramach Programu Operacyjnego Wiedza Edukacja Rozwój 2014-2020 – 40.049,00</w:t>
      </w:r>
      <w:r>
        <w:rPr>
          <w:rFonts w:ascii="Arial" w:eastAsia="Times New Roman" w:hAnsi="Arial" w:cs="Arial"/>
          <w:color w:val="000000" w:themeColor="text1"/>
          <w:sz w:val="24"/>
          <w:szCs w:val="24"/>
        </w:rPr>
        <w:t xml:space="preserve"> </w:t>
      </w:r>
      <w:r w:rsidRPr="00C627B2">
        <w:rPr>
          <w:rFonts w:ascii="Arial" w:eastAsia="Times New Roman" w:hAnsi="Arial" w:cs="Arial"/>
          <w:color w:val="000000" w:themeColor="text1"/>
          <w:sz w:val="24"/>
          <w:szCs w:val="24"/>
        </w:rPr>
        <w:t>zł (rozdz. 75018 § 2057),</w:t>
      </w:r>
    </w:p>
    <w:p w14:paraId="1D035A55" w14:textId="77777777" w:rsidR="0004569A" w:rsidRPr="00C627B2" w:rsidRDefault="0004569A" w:rsidP="002079C1">
      <w:pPr>
        <w:numPr>
          <w:ilvl w:val="2"/>
          <w:numId w:val="672"/>
        </w:numPr>
        <w:tabs>
          <w:tab w:val="left" w:pos="0"/>
          <w:tab w:val="left" w:pos="142"/>
        </w:tabs>
        <w:spacing w:after="0" w:line="360" w:lineRule="auto"/>
        <w:ind w:left="993" w:hanging="273"/>
        <w:jc w:val="both"/>
        <w:rPr>
          <w:rFonts w:ascii="Arial" w:eastAsia="Times New Roman" w:hAnsi="Arial" w:cs="Arial"/>
          <w:sz w:val="24"/>
          <w:szCs w:val="24"/>
        </w:rPr>
      </w:pPr>
      <w:bookmarkStart w:id="7" w:name="_Hlk128043741"/>
      <w:r w:rsidRPr="00C627B2">
        <w:rPr>
          <w:rFonts w:ascii="Arial" w:eastAsia="Times New Roman" w:hAnsi="Arial" w:cs="Arial"/>
          <w:sz w:val="24"/>
          <w:szCs w:val="24"/>
        </w:rPr>
        <w:t>pn. „Punkty Informacyjne Funduszy Europejskich” w ramach Programu Operacyjnego Pomoc Techniczna na lata 2014-2020 – 1.377.525,27 zł (rozdz. 75095 § 2008),</w:t>
      </w:r>
    </w:p>
    <w:p w14:paraId="24AD3B3C" w14:textId="77777777" w:rsidR="0004569A" w:rsidRPr="00C627B2" w:rsidRDefault="0004569A" w:rsidP="002079C1">
      <w:pPr>
        <w:numPr>
          <w:ilvl w:val="2"/>
          <w:numId w:val="672"/>
        </w:numPr>
        <w:tabs>
          <w:tab w:val="left" w:pos="0"/>
          <w:tab w:val="left" w:pos="142"/>
        </w:tabs>
        <w:spacing w:after="0" w:line="360" w:lineRule="auto"/>
        <w:ind w:left="993" w:hanging="273"/>
        <w:jc w:val="both"/>
        <w:rPr>
          <w:rFonts w:ascii="Arial" w:eastAsia="Times New Roman" w:hAnsi="Arial" w:cs="Arial"/>
          <w:sz w:val="24"/>
          <w:szCs w:val="24"/>
        </w:rPr>
      </w:pPr>
      <w:r w:rsidRPr="00C627B2">
        <w:rPr>
          <w:rFonts w:ascii="Arial" w:eastAsia="Times New Roman" w:hAnsi="Arial" w:cs="Arial"/>
          <w:sz w:val="24"/>
          <w:szCs w:val="24"/>
        </w:rPr>
        <w:t>pn. „Zadanie polegające na wzmacnianiu zdolności gmin do programowania i wdrażania działań rewitalizacyjnych" w ramach Programu Operacyjnego Pomoc Techniczna na lata 2014-2020 – 180.351,12 zł (rozdz. 75095 § 2008),</w:t>
      </w:r>
    </w:p>
    <w:p w14:paraId="24C623CC" w14:textId="77777777" w:rsidR="0004569A" w:rsidRPr="00C627B2" w:rsidRDefault="0004569A" w:rsidP="002079C1">
      <w:pPr>
        <w:numPr>
          <w:ilvl w:val="2"/>
          <w:numId w:val="672"/>
        </w:numPr>
        <w:tabs>
          <w:tab w:val="left" w:pos="0"/>
          <w:tab w:val="left" w:pos="142"/>
        </w:tabs>
        <w:spacing w:after="0" w:line="360" w:lineRule="auto"/>
        <w:ind w:left="993" w:hanging="273"/>
        <w:jc w:val="both"/>
        <w:rPr>
          <w:rFonts w:ascii="Arial" w:eastAsia="Times New Roman" w:hAnsi="Arial" w:cs="Arial"/>
          <w:sz w:val="24"/>
          <w:szCs w:val="24"/>
        </w:rPr>
      </w:pPr>
      <w:r w:rsidRPr="00C627B2">
        <w:rPr>
          <w:rFonts w:ascii="Arial" w:eastAsia="Times New Roman" w:hAnsi="Arial" w:cs="Arial"/>
          <w:sz w:val="24"/>
          <w:szCs w:val="24"/>
        </w:rPr>
        <w:t>pn. „Wysokie standardy obsługi inwestora w samorządach województwa podkarpackiego” w ramach Programu Operacyjnego Wiedza, Edukacja, Rozwój na lata 2014-2020 – 114.357,65 zł (rozdz. 75095 § 2057),</w:t>
      </w:r>
    </w:p>
    <w:p w14:paraId="60580906" w14:textId="77777777" w:rsidR="0004569A" w:rsidRPr="00C627B2" w:rsidRDefault="0004569A" w:rsidP="002079C1">
      <w:pPr>
        <w:numPr>
          <w:ilvl w:val="2"/>
          <w:numId w:val="672"/>
        </w:numPr>
        <w:tabs>
          <w:tab w:val="left" w:pos="0"/>
          <w:tab w:val="left" w:pos="142"/>
        </w:tabs>
        <w:spacing w:after="0" w:line="360" w:lineRule="auto"/>
        <w:ind w:left="993" w:hanging="273"/>
        <w:jc w:val="both"/>
        <w:rPr>
          <w:rFonts w:ascii="Arial" w:eastAsia="Times New Roman" w:hAnsi="Arial" w:cs="Arial"/>
          <w:sz w:val="24"/>
          <w:szCs w:val="24"/>
        </w:rPr>
      </w:pPr>
      <w:r w:rsidRPr="00C627B2">
        <w:rPr>
          <w:rFonts w:ascii="Arial" w:eastAsia="Times New Roman" w:hAnsi="Arial" w:cs="Arial"/>
          <w:sz w:val="24"/>
          <w:szCs w:val="24"/>
        </w:rPr>
        <w:t xml:space="preserve">pn. „Zintegrowany i uspołeczniony model planowania przestrzennego poprzez opracowanie Strategii Przestrzennej Rzeszowskiego Obszaru </w:t>
      </w:r>
      <w:r w:rsidRPr="00C627B2">
        <w:rPr>
          <w:rFonts w:ascii="Arial" w:eastAsia="Times New Roman" w:hAnsi="Arial" w:cs="Arial"/>
          <w:sz w:val="24"/>
          <w:szCs w:val="24"/>
        </w:rPr>
        <w:lastRenderedPageBreak/>
        <w:t xml:space="preserve">Funkcjonalnego" w ramach Programu Operacyjnego Wiedza, Edukacja, Rozwój na lata 2014-2020 – 1.521.840,60 zł (rozdz. 75095 § 2007 – </w:t>
      </w:r>
      <w:r w:rsidRPr="00C627B2">
        <w:rPr>
          <w:rFonts w:ascii="Arial" w:eastAsia="Times New Roman" w:hAnsi="Arial" w:cs="Arial"/>
          <w:sz w:val="24"/>
          <w:szCs w:val="24"/>
        </w:rPr>
        <w:br/>
        <w:t>861.810,60 zł, § 2057 – 660.030,00 zł),</w:t>
      </w:r>
    </w:p>
    <w:p w14:paraId="2C5F02B3" w14:textId="20334E0E" w:rsidR="0004569A" w:rsidRPr="00C627B2" w:rsidRDefault="0004569A" w:rsidP="002079C1">
      <w:pPr>
        <w:numPr>
          <w:ilvl w:val="2"/>
          <w:numId w:val="672"/>
        </w:numPr>
        <w:tabs>
          <w:tab w:val="left" w:pos="0"/>
          <w:tab w:val="left" w:pos="142"/>
        </w:tabs>
        <w:spacing w:after="0" w:line="360" w:lineRule="auto"/>
        <w:ind w:left="993" w:hanging="273"/>
        <w:jc w:val="both"/>
        <w:rPr>
          <w:rFonts w:ascii="Arial" w:eastAsia="Times New Roman" w:hAnsi="Arial" w:cs="Arial"/>
          <w:color w:val="FF0000"/>
          <w:sz w:val="24"/>
          <w:szCs w:val="24"/>
        </w:rPr>
      </w:pPr>
      <w:r w:rsidRPr="00C627B2">
        <w:rPr>
          <w:rFonts w:ascii="Arial" w:eastAsia="Times New Roman" w:hAnsi="Arial" w:cs="Arial"/>
          <w:color w:val="000000" w:themeColor="text1"/>
          <w:sz w:val="24"/>
          <w:szCs w:val="24"/>
        </w:rPr>
        <w:t xml:space="preserve">pn. "Funkcjonowanie Oddziału Programu Współpracy Transgranicznej EIS Polska – Białoruś – Ukraina 2014-2020 w Rzeszowie w latach 2022-2023" </w:t>
      </w:r>
      <w:r w:rsidR="00012F6F">
        <w:rPr>
          <w:rFonts w:ascii="Arial" w:eastAsia="Times New Roman" w:hAnsi="Arial" w:cs="Arial"/>
          <w:color w:val="000000" w:themeColor="text1"/>
          <w:sz w:val="24"/>
          <w:szCs w:val="24"/>
        </w:rPr>
        <w:br/>
      </w:r>
      <w:r w:rsidRPr="00C627B2">
        <w:rPr>
          <w:rFonts w:ascii="Arial" w:eastAsia="Times New Roman" w:hAnsi="Arial" w:cs="Arial"/>
          <w:color w:val="000000" w:themeColor="text1"/>
          <w:sz w:val="24"/>
          <w:szCs w:val="24"/>
        </w:rPr>
        <w:t>w ramach Programu Współpracy Transgranicznej Polska – Białoruś – Ukraina 2014-2020 – 711.658,89 zł (rozdz. 75095 § 2058),</w:t>
      </w:r>
    </w:p>
    <w:p w14:paraId="53F7467F" w14:textId="77777777" w:rsidR="0004569A" w:rsidRPr="00C627B2" w:rsidRDefault="0004569A" w:rsidP="002079C1">
      <w:pPr>
        <w:numPr>
          <w:ilvl w:val="2"/>
          <w:numId w:val="672"/>
        </w:numPr>
        <w:spacing w:after="0" w:line="360" w:lineRule="auto"/>
        <w:ind w:left="993" w:hanging="273"/>
        <w:jc w:val="both"/>
        <w:rPr>
          <w:rFonts w:ascii="Arial" w:hAnsi="Arial" w:cs="Arial"/>
          <w:color w:val="000000"/>
          <w:sz w:val="24"/>
          <w:szCs w:val="24"/>
        </w:rPr>
      </w:pPr>
      <w:r w:rsidRPr="00C627B2">
        <w:rPr>
          <w:rFonts w:ascii="Arial" w:hAnsi="Arial" w:cs="Arial"/>
          <w:color w:val="000000"/>
          <w:sz w:val="24"/>
          <w:szCs w:val="24"/>
          <w:lang w:eastAsia="pl-PL"/>
        </w:rPr>
        <w:t xml:space="preserve">pn. „Przygotowanie dokumentacji technicznej i projektowej niezbędnej do rozbudowy sieci turystycznych tras rowerowych na terenie Bieszczad </w:t>
      </w:r>
      <w:r w:rsidRPr="00C627B2">
        <w:rPr>
          <w:rFonts w:ascii="Arial" w:hAnsi="Arial" w:cs="Arial"/>
          <w:color w:val="000000"/>
          <w:sz w:val="24"/>
          <w:szCs w:val="24"/>
          <w:lang w:eastAsia="pl-PL"/>
        </w:rPr>
        <w:br/>
        <w:t xml:space="preserve">i włączenie ich do szlaku rowerowego Green Velo” w ramach Programu Operacyjnego Pomoc Techniczna 2014-2020 – 5.175,22 zł (rozdz. 75095 </w:t>
      </w:r>
      <w:r>
        <w:rPr>
          <w:rFonts w:ascii="Arial" w:hAnsi="Arial" w:cs="Arial"/>
          <w:color w:val="000000"/>
          <w:sz w:val="24"/>
          <w:szCs w:val="24"/>
          <w:lang w:eastAsia="pl-PL"/>
        </w:rPr>
        <w:br/>
      </w:r>
      <w:r w:rsidRPr="00C627B2">
        <w:rPr>
          <w:rFonts w:ascii="Arial" w:hAnsi="Arial" w:cs="Arial"/>
          <w:color w:val="000000"/>
          <w:sz w:val="24"/>
          <w:szCs w:val="24"/>
        </w:rPr>
        <w:t>§ 2008),</w:t>
      </w:r>
    </w:p>
    <w:p w14:paraId="50585C30" w14:textId="77777777" w:rsidR="0004569A" w:rsidRPr="00C627B2" w:rsidRDefault="0004569A" w:rsidP="002079C1">
      <w:pPr>
        <w:pStyle w:val="Akapitzlist"/>
        <w:numPr>
          <w:ilvl w:val="2"/>
          <w:numId w:val="672"/>
        </w:numPr>
        <w:spacing w:line="360" w:lineRule="auto"/>
        <w:ind w:left="993" w:hanging="273"/>
        <w:jc w:val="both"/>
        <w:rPr>
          <w:rFonts w:ascii="Arial" w:hAnsi="Arial" w:cs="Arial"/>
          <w:color w:val="000000"/>
        </w:rPr>
      </w:pPr>
      <w:r w:rsidRPr="00C627B2">
        <w:rPr>
          <w:rFonts w:ascii="Arial" w:hAnsi="Arial" w:cs="Arial"/>
          <w:color w:val="000000"/>
        </w:rPr>
        <w:t>„Naftowe dziedzictwo działalności Ignacego Łukasiewicza” w ramach Programu Współpracy Transgranicznej EIS Polska-Białoruś-Ukraina 2014-2020 – 11.</w:t>
      </w:r>
      <w:r>
        <w:rPr>
          <w:rFonts w:ascii="Arial" w:hAnsi="Arial" w:cs="Arial"/>
          <w:color w:val="000000"/>
        </w:rPr>
        <w:t>769,98 zł (rozdz. 75075 § 2008).</w:t>
      </w:r>
    </w:p>
    <w:p w14:paraId="68D58669" w14:textId="77777777" w:rsidR="0004569A" w:rsidRPr="00C627B2" w:rsidRDefault="0004569A" w:rsidP="002079C1">
      <w:pPr>
        <w:numPr>
          <w:ilvl w:val="0"/>
          <w:numId w:val="673"/>
        </w:numPr>
        <w:spacing w:after="0" w:line="360" w:lineRule="auto"/>
        <w:ind w:hanging="357"/>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 xml:space="preserve">dotacji celowych z budżetu państwa w kwocie 873.817,70 zł, z tego na: </w:t>
      </w:r>
    </w:p>
    <w:p w14:paraId="62925657" w14:textId="77777777" w:rsidR="0004569A" w:rsidRPr="00C627B2" w:rsidRDefault="0004569A" w:rsidP="002079C1">
      <w:pPr>
        <w:numPr>
          <w:ilvl w:val="2"/>
          <w:numId w:val="674"/>
        </w:numPr>
        <w:spacing w:after="0" w:line="360" w:lineRule="auto"/>
        <w:ind w:left="993" w:hanging="284"/>
        <w:jc w:val="both"/>
        <w:rPr>
          <w:rFonts w:ascii="Arial" w:hAnsi="Arial" w:cs="Arial"/>
          <w:color w:val="000000" w:themeColor="text1"/>
          <w:sz w:val="24"/>
          <w:szCs w:val="24"/>
        </w:rPr>
      </w:pPr>
      <w:r w:rsidRPr="00C627B2">
        <w:rPr>
          <w:rFonts w:ascii="Arial" w:hAnsi="Arial" w:cs="Arial"/>
          <w:color w:val="000000" w:themeColor="text1"/>
          <w:sz w:val="24"/>
          <w:szCs w:val="24"/>
        </w:rPr>
        <w:t>realizację projektów własnych w kwocie 383.224,64 zł, w tym:</w:t>
      </w:r>
    </w:p>
    <w:p w14:paraId="23072C89" w14:textId="77777777" w:rsidR="0004569A" w:rsidRPr="00C627B2" w:rsidRDefault="0004569A" w:rsidP="002079C1">
      <w:pPr>
        <w:pStyle w:val="Akapitzlist"/>
        <w:numPr>
          <w:ilvl w:val="0"/>
          <w:numId w:val="677"/>
        </w:numPr>
        <w:spacing w:line="360" w:lineRule="auto"/>
        <w:ind w:left="1276"/>
        <w:jc w:val="both"/>
        <w:rPr>
          <w:rFonts w:ascii="Arial" w:hAnsi="Arial" w:cs="Arial"/>
          <w:color w:val="000000" w:themeColor="text1"/>
        </w:rPr>
      </w:pPr>
      <w:r w:rsidRPr="00C627B2">
        <w:rPr>
          <w:rFonts w:ascii="Arial" w:hAnsi="Arial" w:cs="Arial"/>
          <w:color w:val="000000" w:themeColor="text1"/>
        </w:rPr>
        <w:t>pn. „Poprawa dostępności do usług publicznych w Urzędzie Marszałkowskim Województwa Podkarpackiego w Rzeszowie” w ramach Programu Operacyjnego Wiedza Edukacja Rozwój 2014-2020 – 7.470,00 zł (rozdz. 75018 § 2059),</w:t>
      </w:r>
    </w:p>
    <w:p w14:paraId="654450F2" w14:textId="77777777" w:rsidR="0004569A" w:rsidRPr="00C627B2" w:rsidRDefault="0004569A" w:rsidP="002079C1">
      <w:pPr>
        <w:numPr>
          <w:ilvl w:val="3"/>
          <w:numId w:val="680"/>
        </w:numPr>
        <w:spacing w:after="0" w:line="360" w:lineRule="auto"/>
        <w:ind w:left="1276"/>
        <w:jc w:val="both"/>
        <w:rPr>
          <w:rFonts w:ascii="Arial" w:eastAsia="Times New Roman" w:hAnsi="Arial" w:cs="Arial"/>
          <w:sz w:val="24"/>
          <w:szCs w:val="24"/>
        </w:rPr>
      </w:pPr>
      <w:r w:rsidRPr="00C627B2">
        <w:rPr>
          <w:rFonts w:ascii="Arial" w:eastAsia="Times New Roman" w:hAnsi="Arial" w:cs="Arial"/>
          <w:sz w:val="24"/>
          <w:szCs w:val="24"/>
        </w:rPr>
        <w:t>pn. „Punkty Informacyjne Funduszy Europejskich” w ramach Programu Operacyjnego Pomoc Techniczna na lata 2014-2020 – 243.093,72 zł (rozdz. 75095 § 2009),</w:t>
      </w:r>
    </w:p>
    <w:p w14:paraId="08E23134" w14:textId="77777777" w:rsidR="0004569A" w:rsidRPr="00C627B2" w:rsidRDefault="0004569A" w:rsidP="002079C1">
      <w:pPr>
        <w:numPr>
          <w:ilvl w:val="3"/>
          <w:numId w:val="680"/>
        </w:numPr>
        <w:spacing w:after="0" w:line="360" w:lineRule="auto"/>
        <w:ind w:left="1276"/>
        <w:jc w:val="both"/>
        <w:rPr>
          <w:rFonts w:ascii="Arial" w:eastAsia="Times New Roman" w:hAnsi="Arial" w:cs="Arial"/>
          <w:sz w:val="24"/>
          <w:szCs w:val="24"/>
        </w:rPr>
      </w:pPr>
      <w:r w:rsidRPr="00C627B2">
        <w:rPr>
          <w:rFonts w:ascii="Arial" w:eastAsia="Times New Roman" w:hAnsi="Arial" w:cs="Arial"/>
          <w:sz w:val="24"/>
          <w:szCs w:val="24"/>
        </w:rPr>
        <w:t>pn. „Zadanie polegające na wzmacnianiu zdolności gmin do programowania i wdrażania działań rewitalizacyjnych" w ramach Programu Operacyjnego Pomoc Techniczna na lata 2014-2020 – 31.826,89 zł (rozdz. 75095 § 2009),</w:t>
      </w:r>
    </w:p>
    <w:p w14:paraId="688650D5" w14:textId="77777777" w:rsidR="0004569A" w:rsidRPr="00C627B2" w:rsidRDefault="0004569A" w:rsidP="002079C1">
      <w:pPr>
        <w:numPr>
          <w:ilvl w:val="3"/>
          <w:numId w:val="680"/>
        </w:numPr>
        <w:spacing w:after="0" w:line="360" w:lineRule="auto"/>
        <w:ind w:left="1276"/>
        <w:jc w:val="both"/>
        <w:rPr>
          <w:rFonts w:ascii="Arial" w:eastAsia="Times New Roman" w:hAnsi="Arial" w:cs="Arial"/>
          <w:sz w:val="24"/>
          <w:szCs w:val="24"/>
        </w:rPr>
      </w:pPr>
      <w:r w:rsidRPr="00C627B2">
        <w:rPr>
          <w:rFonts w:ascii="Arial" w:eastAsia="Times New Roman" w:hAnsi="Arial" w:cs="Arial"/>
          <w:sz w:val="24"/>
          <w:szCs w:val="24"/>
        </w:rPr>
        <w:t>pn. „Wysokie standardy obsługi inwestora w samorządach województwa podkarpackiego” w ramach Programu Operacyjnego Wiedza, Edukacja, Rozwój na lata 2014-2020 – 7.761,35 zł (rozdz. 75095 § 2059),</w:t>
      </w:r>
    </w:p>
    <w:p w14:paraId="03D7FD62" w14:textId="77777777" w:rsidR="0004569A" w:rsidRPr="00C627B2" w:rsidRDefault="0004569A" w:rsidP="002079C1">
      <w:pPr>
        <w:numPr>
          <w:ilvl w:val="3"/>
          <w:numId w:val="680"/>
        </w:numPr>
        <w:spacing w:after="0" w:line="360" w:lineRule="auto"/>
        <w:ind w:left="1276"/>
        <w:jc w:val="both"/>
        <w:rPr>
          <w:rFonts w:ascii="Arial" w:eastAsia="Times New Roman" w:hAnsi="Arial" w:cs="Arial"/>
          <w:sz w:val="24"/>
          <w:szCs w:val="24"/>
        </w:rPr>
      </w:pPr>
      <w:r w:rsidRPr="00C627B2">
        <w:rPr>
          <w:rFonts w:ascii="Arial" w:eastAsia="Times New Roman" w:hAnsi="Arial" w:cs="Arial"/>
          <w:sz w:val="24"/>
          <w:szCs w:val="24"/>
        </w:rPr>
        <w:t xml:space="preserve">pn. „Zintegrowany i uspołeczniony model planowania przestrzennego poprzez opracowanie Strategii Przestrzennej Rzeszowskiego Obszaru </w:t>
      </w:r>
      <w:r w:rsidRPr="00C627B2">
        <w:rPr>
          <w:rFonts w:ascii="Arial" w:eastAsia="Times New Roman" w:hAnsi="Arial" w:cs="Arial"/>
          <w:sz w:val="24"/>
          <w:szCs w:val="24"/>
        </w:rPr>
        <w:lastRenderedPageBreak/>
        <w:t xml:space="preserve">Funkcjonalnego" w ramach Programu Operacyjnego Wiedza, Edukacja, Rozwój na lata 2014-2020 – 92.159,40 zł (rozdz. 75095 § 2009 – </w:t>
      </w:r>
      <w:r w:rsidRPr="00C627B2">
        <w:rPr>
          <w:rFonts w:ascii="Arial" w:eastAsia="Times New Roman" w:hAnsi="Arial" w:cs="Arial"/>
          <w:sz w:val="24"/>
          <w:szCs w:val="24"/>
        </w:rPr>
        <w:br/>
        <w:t>52.189,40 zł, § 2059 – 39.970,00 zł),</w:t>
      </w:r>
    </w:p>
    <w:p w14:paraId="102051B3" w14:textId="77777777" w:rsidR="0004569A" w:rsidRPr="00C627B2" w:rsidRDefault="0004569A" w:rsidP="002079C1">
      <w:pPr>
        <w:numPr>
          <w:ilvl w:val="0"/>
          <w:numId w:val="675"/>
        </w:numPr>
        <w:spacing w:after="0" w:line="360" w:lineRule="auto"/>
        <w:ind w:left="1276"/>
        <w:jc w:val="both"/>
        <w:rPr>
          <w:rFonts w:ascii="Arial" w:hAnsi="Arial" w:cs="Arial"/>
          <w:color w:val="000000"/>
          <w:sz w:val="24"/>
          <w:szCs w:val="24"/>
        </w:rPr>
      </w:pPr>
      <w:r w:rsidRPr="00C627B2">
        <w:rPr>
          <w:rFonts w:ascii="Arial" w:hAnsi="Arial" w:cs="Arial"/>
          <w:color w:val="000000"/>
          <w:sz w:val="24"/>
          <w:szCs w:val="24"/>
          <w:lang w:eastAsia="pl-PL"/>
        </w:rPr>
        <w:t xml:space="preserve">pn. „Przygotowanie dokumentacji technicznej i projektowej niezbędnej do rozbudowy sieci turystycznych tras rowerowych na terenie Bieszczad </w:t>
      </w:r>
      <w:r w:rsidRPr="00C627B2">
        <w:rPr>
          <w:rFonts w:ascii="Arial" w:hAnsi="Arial" w:cs="Arial"/>
          <w:color w:val="000000"/>
          <w:sz w:val="24"/>
          <w:szCs w:val="24"/>
          <w:lang w:eastAsia="pl-PL"/>
        </w:rPr>
        <w:br/>
        <w:t xml:space="preserve">i włączenie ich do szlaku rowerowego Green Velo” w ramach Programu Operacyjnego Pomoc Techniczna 2014-2020 – 913,28 zł (rozdz. 75095 </w:t>
      </w:r>
      <w:r>
        <w:rPr>
          <w:rFonts w:ascii="Arial" w:hAnsi="Arial" w:cs="Arial"/>
          <w:color w:val="000000"/>
          <w:sz w:val="24"/>
          <w:szCs w:val="24"/>
          <w:lang w:eastAsia="pl-PL"/>
        </w:rPr>
        <w:br/>
      </w:r>
      <w:r w:rsidRPr="00C627B2">
        <w:rPr>
          <w:rFonts w:ascii="Arial" w:hAnsi="Arial" w:cs="Arial"/>
          <w:color w:val="000000"/>
          <w:sz w:val="24"/>
          <w:szCs w:val="24"/>
        </w:rPr>
        <w:t>§ 2009),</w:t>
      </w:r>
    </w:p>
    <w:bookmarkEnd w:id="7"/>
    <w:p w14:paraId="42EB033D" w14:textId="77777777" w:rsidR="0004569A" w:rsidRPr="00C627B2" w:rsidRDefault="0004569A" w:rsidP="002079C1">
      <w:pPr>
        <w:numPr>
          <w:ilvl w:val="2"/>
          <w:numId w:val="674"/>
        </w:numPr>
        <w:spacing w:after="0" w:line="360" w:lineRule="auto"/>
        <w:ind w:hanging="218"/>
        <w:jc w:val="both"/>
        <w:rPr>
          <w:rFonts w:ascii="Arial" w:hAnsi="Arial" w:cs="Arial"/>
          <w:color w:val="000000" w:themeColor="text1"/>
          <w:sz w:val="24"/>
          <w:szCs w:val="24"/>
        </w:rPr>
      </w:pPr>
      <w:r w:rsidRPr="00C627B2">
        <w:rPr>
          <w:rFonts w:ascii="Arial" w:hAnsi="Arial" w:cs="Arial"/>
          <w:color w:val="000000" w:themeColor="text1"/>
          <w:sz w:val="24"/>
          <w:szCs w:val="24"/>
        </w:rPr>
        <w:t xml:space="preserve"> zadania z zakresu administracji rządowej w kwocie 490.593,06 zł, w tym na:</w:t>
      </w:r>
    </w:p>
    <w:p w14:paraId="4CE81260" w14:textId="77777777" w:rsidR="0004569A" w:rsidRPr="00C627B2" w:rsidRDefault="0004569A" w:rsidP="002079C1">
      <w:pPr>
        <w:numPr>
          <w:ilvl w:val="0"/>
          <w:numId w:val="675"/>
        </w:numPr>
        <w:spacing w:after="0" w:line="360" w:lineRule="auto"/>
        <w:ind w:left="1276"/>
        <w:jc w:val="both"/>
        <w:rPr>
          <w:rFonts w:ascii="Arial" w:hAnsi="Arial" w:cs="Arial"/>
          <w:color w:val="000000" w:themeColor="text1"/>
          <w:sz w:val="24"/>
          <w:szCs w:val="24"/>
        </w:rPr>
      </w:pPr>
      <w:r w:rsidRPr="00C627B2">
        <w:rPr>
          <w:rFonts w:ascii="Arial" w:hAnsi="Arial" w:cs="Arial"/>
          <w:color w:val="000000" w:themeColor="text1"/>
          <w:sz w:val="24"/>
          <w:szCs w:val="24"/>
        </w:rPr>
        <w:t>sfinansowanie kosztów zadań przejętych od administracji rządowej w związku ze zmianami w podziale zadań i kompetencji administracji terenowej – 250.575,00 zł (</w:t>
      </w:r>
      <w:r w:rsidRPr="00C627B2">
        <w:rPr>
          <w:rFonts w:ascii="Arial" w:hAnsi="Arial" w:cs="Arial"/>
          <w:color w:val="000000" w:themeColor="text1"/>
          <w:sz w:val="24"/>
          <w:szCs w:val="24"/>
          <w:lang w:eastAsia="pl-PL"/>
        </w:rPr>
        <w:t xml:space="preserve">rozdz. 75011 </w:t>
      </w:r>
      <w:r w:rsidRPr="00C627B2">
        <w:rPr>
          <w:rFonts w:ascii="Arial" w:hAnsi="Arial" w:cs="Arial"/>
          <w:color w:val="000000" w:themeColor="text1"/>
          <w:sz w:val="24"/>
          <w:szCs w:val="24"/>
        </w:rPr>
        <w:t>§ 2210),</w:t>
      </w:r>
    </w:p>
    <w:p w14:paraId="7E15D732" w14:textId="77777777" w:rsidR="0004569A" w:rsidRPr="00C627B2" w:rsidRDefault="0004569A" w:rsidP="002079C1">
      <w:pPr>
        <w:numPr>
          <w:ilvl w:val="0"/>
          <w:numId w:val="675"/>
        </w:numPr>
        <w:spacing w:after="0" w:line="360" w:lineRule="auto"/>
        <w:ind w:left="1276" w:hanging="425"/>
        <w:jc w:val="both"/>
        <w:rPr>
          <w:rFonts w:ascii="Arial" w:hAnsi="Arial" w:cs="Arial"/>
          <w:color w:val="000000"/>
          <w:sz w:val="24"/>
          <w:szCs w:val="24"/>
        </w:rPr>
      </w:pPr>
      <w:r w:rsidRPr="00C627B2">
        <w:rPr>
          <w:rFonts w:ascii="Arial" w:hAnsi="Arial" w:cs="Arial"/>
          <w:color w:val="000000"/>
          <w:sz w:val="24"/>
          <w:szCs w:val="24"/>
        </w:rPr>
        <w:t>zadania w zakresie turystyki związane z nadawaniem uprawnień przewodnika górskiego oraz dokonaniem oceny spełnienia wymagań niezbędnych do zaszeregowania obiektu hotelarskiego do określonego rodzaju i kategorii – 8.161,96 zł (rozdz. 75046 § 2210),</w:t>
      </w:r>
    </w:p>
    <w:p w14:paraId="26ED8FB4" w14:textId="77777777" w:rsidR="0004569A" w:rsidRPr="00C627B2" w:rsidRDefault="0004569A" w:rsidP="002079C1">
      <w:pPr>
        <w:numPr>
          <w:ilvl w:val="0"/>
          <w:numId w:val="675"/>
        </w:numPr>
        <w:spacing w:after="0" w:line="360" w:lineRule="auto"/>
        <w:ind w:left="1276" w:hanging="425"/>
        <w:jc w:val="both"/>
        <w:rPr>
          <w:rFonts w:ascii="Arial" w:hAnsi="Arial" w:cs="Arial"/>
          <w:color w:val="000000"/>
          <w:sz w:val="24"/>
          <w:szCs w:val="24"/>
        </w:rPr>
      </w:pPr>
      <w:r w:rsidRPr="00C627B2">
        <w:rPr>
          <w:rFonts w:ascii="Arial" w:hAnsi="Arial" w:cs="Arial"/>
          <w:color w:val="000000"/>
          <w:sz w:val="24"/>
          <w:szCs w:val="24"/>
        </w:rPr>
        <w:t xml:space="preserve">sfinansowanie kosztów tworzenia oraz funkcjonowania wojewódzkich rad dialogu społecznego 231.856,10 zł (rozdz. 75084 § 2210), </w:t>
      </w:r>
    </w:p>
    <w:p w14:paraId="02AEADA8" w14:textId="77777777" w:rsidR="0004569A" w:rsidRPr="00C627B2" w:rsidRDefault="0004569A" w:rsidP="002079C1">
      <w:pPr>
        <w:numPr>
          <w:ilvl w:val="1"/>
          <w:numId w:val="676"/>
        </w:numPr>
        <w:spacing w:after="0" w:line="360" w:lineRule="auto"/>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rPr>
        <w:t xml:space="preserve">środków pochodzących z budżetu Unii Europejskiej jako refundacja wydatków poniesionych ze środków własnych w kwocie 313.215,16 zł, w tym na realizację projektu pn.: </w:t>
      </w:r>
    </w:p>
    <w:p w14:paraId="0248C187" w14:textId="77777777" w:rsidR="0004569A" w:rsidRPr="00C627B2" w:rsidRDefault="0004569A" w:rsidP="002079C1">
      <w:pPr>
        <w:numPr>
          <w:ilvl w:val="2"/>
          <w:numId w:val="632"/>
        </w:numPr>
        <w:spacing w:after="0" w:line="360" w:lineRule="auto"/>
        <w:ind w:left="993" w:hanging="371"/>
        <w:jc w:val="both"/>
        <w:rPr>
          <w:rFonts w:ascii="Arial" w:eastAsia="Calibri" w:hAnsi="Arial" w:cs="Arial"/>
          <w:sz w:val="24"/>
          <w:szCs w:val="24"/>
        </w:rPr>
      </w:pPr>
      <w:r w:rsidRPr="00C627B2">
        <w:rPr>
          <w:rFonts w:ascii="Arial" w:eastAsia="Calibri" w:hAnsi="Arial" w:cs="Arial"/>
          <w:bCs/>
          <w:sz w:val="24"/>
          <w:lang w:eastAsia="pl-PL"/>
        </w:rPr>
        <w:t xml:space="preserve">„Wspólnie wzbogacamy polsko-słowackie pogranicze” w ramach Pomocy Technicznej Programu Współpracy Transgranicznej INTERREG V-A Polska - Słowacja na lata 2014-2020 – </w:t>
      </w:r>
      <w:r w:rsidRPr="00C627B2">
        <w:rPr>
          <w:rFonts w:ascii="Arial" w:eastAsia="Calibri" w:hAnsi="Arial" w:cs="Arial"/>
          <w:sz w:val="24"/>
          <w:szCs w:val="24"/>
        </w:rPr>
        <w:t xml:space="preserve">173.142,16 </w:t>
      </w:r>
      <w:r w:rsidRPr="00C627B2">
        <w:rPr>
          <w:rFonts w:ascii="Arial" w:eastAsia="Calibri" w:hAnsi="Arial" w:cs="Arial"/>
          <w:bCs/>
          <w:sz w:val="24"/>
          <w:lang w:eastAsia="pl-PL"/>
        </w:rPr>
        <w:t>zł (rozdz. 75095 § 2058),</w:t>
      </w:r>
    </w:p>
    <w:p w14:paraId="3C351410" w14:textId="77777777" w:rsidR="0004569A" w:rsidRPr="00C627B2" w:rsidRDefault="0004569A" w:rsidP="002079C1">
      <w:pPr>
        <w:numPr>
          <w:ilvl w:val="2"/>
          <w:numId w:val="632"/>
        </w:numPr>
        <w:spacing w:after="0" w:line="360" w:lineRule="auto"/>
        <w:ind w:left="993" w:hanging="371"/>
        <w:jc w:val="both"/>
        <w:rPr>
          <w:rFonts w:ascii="Arial" w:hAnsi="Arial" w:cs="Arial"/>
          <w:color w:val="000000"/>
          <w:sz w:val="24"/>
          <w:szCs w:val="24"/>
        </w:rPr>
      </w:pPr>
      <w:r w:rsidRPr="00C627B2">
        <w:rPr>
          <w:rFonts w:ascii="Arial" w:hAnsi="Arial" w:cs="Arial"/>
          <w:color w:val="000000"/>
          <w:sz w:val="24"/>
          <w:szCs w:val="24"/>
        </w:rPr>
        <w:t xml:space="preserve"> „Karpackie Morza. Działania na rzecz promocji dziedzictwa przyrodniczego Jeziora Solińskiego i Wielkiej Domaszy” w ramach Programu Współpracy Transgranicznej INERREG V-A Polska – Słowacja 2014-2020 w kwocie 134.796,97 zł (rozdz. 75075 § 2058),</w:t>
      </w:r>
    </w:p>
    <w:p w14:paraId="5B4F873E" w14:textId="77777777" w:rsidR="0004569A" w:rsidRPr="00C627B2" w:rsidRDefault="0004569A" w:rsidP="002079C1">
      <w:pPr>
        <w:pStyle w:val="Akapitzlist"/>
        <w:numPr>
          <w:ilvl w:val="2"/>
          <w:numId w:val="632"/>
        </w:numPr>
        <w:spacing w:line="360" w:lineRule="auto"/>
        <w:ind w:left="993"/>
        <w:jc w:val="both"/>
        <w:rPr>
          <w:rFonts w:ascii="Arial" w:hAnsi="Arial" w:cs="Arial"/>
          <w:color w:val="000000"/>
        </w:rPr>
      </w:pPr>
      <w:r w:rsidRPr="00C627B2">
        <w:rPr>
          <w:rFonts w:ascii="Arial" w:hAnsi="Arial" w:cs="Arial"/>
          <w:color w:val="000000"/>
        </w:rPr>
        <w:t>„Naftowe dziedzictwo działalności Ignacego Łukasiewicza” w ramach Programu Współpracy Transgranicznej EIS Polska-Białoruś-Ukraina 2014-2020 – 5.276,03 zł (rozdz. 75075 § 2058),</w:t>
      </w:r>
    </w:p>
    <w:p w14:paraId="15043B21" w14:textId="77777777" w:rsidR="0004569A" w:rsidRPr="00C627B2" w:rsidRDefault="0004569A" w:rsidP="002079C1">
      <w:pPr>
        <w:numPr>
          <w:ilvl w:val="1"/>
          <w:numId w:val="676"/>
        </w:numPr>
        <w:spacing w:after="0" w:line="360" w:lineRule="auto"/>
        <w:jc w:val="both"/>
        <w:rPr>
          <w:rFonts w:ascii="Arial" w:eastAsia="Times New Roman" w:hAnsi="Arial" w:cs="Arial"/>
          <w:color w:val="000000" w:themeColor="text1"/>
          <w:sz w:val="24"/>
          <w:szCs w:val="24"/>
        </w:rPr>
      </w:pPr>
      <w:r w:rsidRPr="00C627B2">
        <w:rPr>
          <w:rFonts w:ascii="Arial" w:eastAsia="Times New Roman" w:hAnsi="Arial" w:cs="Arial"/>
          <w:color w:val="000000" w:themeColor="text1"/>
          <w:sz w:val="24"/>
          <w:szCs w:val="24"/>
          <w:lang w:eastAsia="pl-PL"/>
        </w:rPr>
        <w:t xml:space="preserve">dotacji celowej z budżetu państwa jako refundacja wydatków poniesionych ze środków własnych w kwocie 25.679,05 zł, na realizację projektu </w:t>
      </w:r>
      <w:r w:rsidRPr="00C627B2">
        <w:rPr>
          <w:rFonts w:ascii="Arial" w:eastAsia="Times New Roman" w:hAnsi="Arial" w:cs="Arial"/>
          <w:color w:val="000000" w:themeColor="text1"/>
          <w:sz w:val="24"/>
          <w:szCs w:val="24"/>
        </w:rPr>
        <w:t>pn.:</w:t>
      </w:r>
    </w:p>
    <w:p w14:paraId="5E5D2027" w14:textId="77777777" w:rsidR="0004569A" w:rsidRPr="00C627B2" w:rsidRDefault="0004569A" w:rsidP="002079C1">
      <w:pPr>
        <w:pStyle w:val="Akapitzlist"/>
        <w:numPr>
          <w:ilvl w:val="0"/>
          <w:numId w:val="633"/>
        </w:numPr>
        <w:spacing w:line="360" w:lineRule="auto"/>
        <w:ind w:left="1134" w:hanging="425"/>
        <w:jc w:val="both"/>
        <w:rPr>
          <w:rFonts w:ascii="Arial" w:eastAsia="Calibri" w:hAnsi="Arial" w:cs="Arial"/>
        </w:rPr>
      </w:pPr>
      <w:r w:rsidRPr="00C627B2">
        <w:rPr>
          <w:rFonts w:ascii="Arial" w:hAnsi="Arial" w:cs="Arial"/>
          <w:color w:val="000000" w:themeColor="text1"/>
          <w:lang w:eastAsia="pl-PL"/>
        </w:rPr>
        <w:lastRenderedPageBreak/>
        <w:t>„</w:t>
      </w:r>
      <w:r w:rsidRPr="00C627B2">
        <w:rPr>
          <w:rFonts w:ascii="Arial" w:eastAsia="Calibri" w:hAnsi="Arial" w:cs="Arial"/>
          <w:bCs/>
          <w:lang w:eastAsia="pl-PL"/>
        </w:rPr>
        <w:t>Wspólnie wzbogacamy polsko-słowackie pogranicze" w ramach Pomocy Technicznej Programu Współpracy Transgranicznej INTERREG V-A Polska - Słowacja na lata 2014-2020 – 16.000,00 zł (rozdz. 75095 § 2059),</w:t>
      </w:r>
    </w:p>
    <w:p w14:paraId="35A756BA" w14:textId="77777777" w:rsidR="0004569A" w:rsidRPr="00C627B2" w:rsidRDefault="0004569A" w:rsidP="002079C1">
      <w:pPr>
        <w:numPr>
          <w:ilvl w:val="0"/>
          <w:numId w:val="633"/>
        </w:numPr>
        <w:spacing w:after="0" w:line="360" w:lineRule="auto"/>
        <w:ind w:left="1134"/>
        <w:jc w:val="both"/>
        <w:rPr>
          <w:rFonts w:ascii="Arial" w:hAnsi="Arial" w:cs="Arial"/>
          <w:color w:val="000000"/>
          <w:sz w:val="24"/>
          <w:szCs w:val="24"/>
        </w:rPr>
      </w:pPr>
      <w:r w:rsidRPr="00C627B2">
        <w:rPr>
          <w:rFonts w:ascii="Arial" w:hAnsi="Arial" w:cs="Arial"/>
          <w:color w:val="000000"/>
          <w:sz w:val="24"/>
          <w:szCs w:val="24"/>
        </w:rPr>
        <w:t>„Karpackie Morza. Działania na rzecz promocji dziedzictwa przyrodniczego Jeziora Solińskiego i Wielkiej Domaszy” w ramach Programu Współpracy Transgranicznej INERREG V-A Polska – Słowacja 2014-2020 w kwocie 9.679,05 zł (rozdz. 75075 § 2059),</w:t>
      </w:r>
    </w:p>
    <w:p w14:paraId="6FB70040" w14:textId="77777777" w:rsidR="0004569A" w:rsidRPr="00C627B2" w:rsidRDefault="0004569A" w:rsidP="002079C1">
      <w:pPr>
        <w:numPr>
          <w:ilvl w:val="1"/>
          <w:numId w:val="682"/>
        </w:numPr>
        <w:spacing w:after="0" w:line="360" w:lineRule="auto"/>
        <w:jc w:val="both"/>
        <w:rPr>
          <w:rFonts w:ascii="Arial" w:eastAsia="Calibri" w:hAnsi="Arial" w:cs="Arial"/>
          <w:sz w:val="24"/>
          <w:szCs w:val="24"/>
        </w:rPr>
      </w:pPr>
      <w:bookmarkStart w:id="8" w:name="_Hlk96346032"/>
      <w:r w:rsidRPr="00C627B2">
        <w:rPr>
          <w:rFonts w:ascii="Arial" w:eastAsia="Times New Roman" w:hAnsi="Arial" w:cs="Arial"/>
          <w:bCs/>
          <w:sz w:val="24"/>
          <w:szCs w:val="24"/>
          <w:lang w:eastAsia="pl-PL"/>
        </w:rPr>
        <w:t>środków na realizację zadań na podstawie porozumień z organami administracji rządowej w kwocie 908.333,07 zł (rozdz. 75079 § 2220), w tym na realizację projektów pn.:</w:t>
      </w:r>
    </w:p>
    <w:p w14:paraId="5A91798E" w14:textId="77777777" w:rsidR="0004569A" w:rsidRPr="00C627B2" w:rsidRDefault="0004569A" w:rsidP="002079C1">
      <w:pPr>
        <w:pStyle w:val="Akapitzlist"/>
        <w:numPr>
          <w:ilvl w:val="0"/>
          <w:numId w:val="681"/>
        </w:numPr>
        <w:spacing w:line="360" w:lineRule="auto"/>
        <w:ind w:left="993" w:hanging="284"/>
        <w:jc w:val="both"/>
        <w:rPr>
          <w:rFonts w:ascii="Arial" w:eastAsia="Calibri" w:hAnsi="Arial" w:cs="Arial"/>
        </w:rPr>
      </w:pPr>
      <w:r w:rsidRPr="00C627B2">
        <w:rPr>
          <w:rFonts w:ascii="Arial" w:eastAsia="Calibri" w:hAnsi="Arial" w:cs="Arial"/>
        </w:rPr>
        <w:t>„Winnym szlakiem. Podróż po lepszy smak” w ramach Polskiej Pomocy Rozwojowej 2022 – 305.099,90 zł,</w:t>
      </w:r>
    </w:p>
    <w:p w14:paraId="19F1226B" w14:textId="77777777" w:rsidR="0004569A" w:rsidRPr="00C627B2" w:rsidRDefault="0004569A" w:rsidP="002079C1">
      <w:pPr>
        <w:pStyle w:val="Akapitzlist"/>
        <w:numPr>
          <w:ilvl w:val="0"/>
          <w:numId w:val="681"/>
        </w:numPr>
        <w:spacing w:line="360" w:lineRule="auto"/>
        <w:ind w:left="993" w:hanging="284"/>
        <w:jc w:val="both"/>
        <w:rPr>
          <w:rFonts w:ascii="Arial" w:eastAsia="Calibri" w:hAnsi="Arial" w:cs="Arial"/>
        </w:rPr>
      </w:pPr>
      <w:r w:rsidRPr="00C627B2">
        <w:rPr>
          <w:rFonts w:ascii="Arial" w:eastAsia="Calibri" w:hAnsi="Arial" w:cs="Arial"/>
        </w:rPr>
        <w:t>„Pomoc żywnościowa jako wsparcie działań humanitarnych władz obwodowych Ukrainy w pokonywaniu trudności związanych z migracją przesiedleńców” w ramach Pomocy humanitarnej 2022 – 552.947,20 zł,</w:t>
      </w:r>
    </w:p>
    <w:p w14:paraId="52C21094" w14:textId="77777777" w:rsidR="0004569A" w:rsidRPr="00C627B2" w:rsidRDefault="0004569A" w:rsidP="002079C1">
      <w:pPr>
        <w:pStyle w:val="Akapitzlist"/>
        <w:numPr>
          <w:ilvl w:val="0"/>
          <w:numId w:val="681"/>
        </w:numPr>
        <w:spacing w:line="360" w:lineRule="auto"/>
        <w:ind w:left="993" w:hanging="284"/>
        <w:jc w:val="both"/>
        <w:rPr>
          <w:rFonts w:ascii="Arial" w:eastAsia="Calibri" w:hAnsi="Arial" w:cs="Arial"/>
          <w:color w:val="FF0000"/>
        </w:rPr>
      </w:pPr>
      <w:r w:rsidRPr="00C627B2">
        <w:rPr>
          <w:rFonts w:ascii="Arial" w:eastAsia="Calibri" w:hAnsi="Arial" w:cs="Arial"/>
          <w:lang w:eastAsia="pl-PL"/>
        </w:rPr>
        <w:t>„</w:t>
      </w:r>
      <w:r w:rsidRPr="00C627B2">
        <w:rPr>
          <w:rFonts w:ascii="Arial" w:eastAsia="Calibri" w:hAnsi="Arial" w:cs="Arial"/>
          <w:iCs/>
          <w:lang w:eastAsia="pl-PL"/>
        </w:rPr>
        <w:t>Skuteczny samorząd – transfer wiedzy i dobrych praktyk z Województwa Podkarpackiego dla przedstawicieli administracji Autonomicznej Prowincji Wojwodina (Serbia)”</w:t>
      </w:r>
      <w:r w:rsidRPr="00C627B2">
        <w:rPr>
          <w:rFonts w:ascii="Arial" w:eastAsia="Calibri" w:hAnsi="Arial" w:cs="Arial"/>
          <w:lang w:eastAsia="pl-PL"/>
        </w:rPr>
        <w:t xml:space="preserve">  w ramach Dyplomacji publicznej 2022 – 50.285,97 zł, </w:t>
      </w:r>
    </w:p>
    <w:bookmarkEnd w:id="8"/>
    <w:p w14:paraId="7A02CFF5" w14:textId="77777777" w:rsidR="0004569A" w:rsidRPr="00C627B2" w:rsidRDefault="0004569A" w:rsidP="002079C1">
      <w:pPr>
        <w:numPr>
          <w:ilvl w:val="1"/>
          <w:numId w:val="682"/>
        </w:numPr>
        <w:spacing w:after="0" w:line="360" w:lineRule="auto"/>
        <w:jc w:val="both"/>
        <w:rPr>
          <w:rFonts w:ascii="Arial" w:eastAsia="Calibri" w:hAnsi="Arial" w:cs="Arial"/>
          <w:sz w:val="24"/>
          <w:szCs w:val="24"/>
        </w:rPr>
      </w:pPr>
      <w:r w:rsidRPr="00C627B2">
        <w:rPr>
          <w:rFonts w:ascii="Arial" w:eastAsia="Calibri" w:hAnsi="Arial" w:cs="Arial"/>
          <w:sz w:val="24"/>
          <w:szCs w:val="24"/>
        </w:rPr>
        <w:t xml:space="preserve">pomocy finansowej od Gminy Trzebownisko z przeznaczeniem na pokrycie kosztów zarządzania Podkarpackim Parkiem Naukowo – Technologicznym </w:t>
      </w:r>
      <w:r w:rsidRPr="00C627B2">
        <w:rPr>
          <w:rFonts w:ascii="Arial" w:eastAsia="Calibri" w:hAnsi="Arial" w:cs="Arial"/>
          <w:sz w:val="24"/>
          <w:szCs w:val="24"/>
        </w:rPr>
        <w:br/>
        <w:t>w strefie S1 Jasionka w kwocie 50.000,00 zł (rozdz. 75095 § 2710),</w:t>
      </w:r>
    </w:p>
    <w:p w14:paraId="58F0F42C" w14:textId="77777777" w:rsidR="0004569A" w:rsidRPr="00C627B2" w:rsidRDefault="0004569A" w:rsidP="002079C1">
      <w:pPr>
        <w:numPr>
          <w:ilvl w:val="1"/>
          <w:numId w:val="683"/>
        </w:numPr>
        <w:spacing w:after="0" w:line="360" w:lineRule="auto"/>
        <w:jc w:val="both"/>
        <w:rPr>
          <w:rFonts w:ascii="Arial" w:eastAsia="Times New Roman" w:hAnsi="Arial" w:cs="Arial"/>
          <w:color w:val="FF0000"/>
          <w:sz w:val="24"/>
          <w:szCs w:val="24"/>
        </w:rPr>
      </w:pPr>
      <w:r w:rsidRPr="00C627B2">
        <w:rPr>
          <w:rFonts w:ascii="Arial" w:eastAsia="Times New Roman" w:hAnsi="Arial" w:cs="Arial"/>
          <w:color w:val="000000"/>
          <w:sz w:val="24"/>
          <w:szCs w:val="24"/>
        </w:rPr>
        <w:t xml:space="preserve">5% udziału w dochodach uzyskiwanych na rzecz budżetu państwa w związku </w:t>
      </w:r>
      <w:r w:rsidRPr="00C627B2">
        <w:rPr>
          <w:rFonts w:ascii="Arial" w:eastAsia="Times New Roman" w:hAnsi="Arial" w:cs="Arial"/>
          <w:color w:val="000000"/>
          <w:sz w:val="24"/>
          <w:szCs w:val="24"/>
        </w:rPr>
        <w:br/>
        <w:t xml:space="preserve">z realizacją zadań z zakresu administracji rządowej w </w:t>
      </w:r>
      <w:r w:rsidRPr="00C627B2">
        <w:rPr>
          <w:rFonts w:ascii="Arial" w:eastAsia="Times New Roman" w:hAnsi="Arial" w:cs="Arial"/>
          <w:color w:val="000000" w:themeColor="text1"/>
          <w:sz w:val="24"/>
          <w:szCs w:val="24"/>
        </w:rPr>
        <w:t>kwocie 825,86 zł (rozdz. 75011 § 2360 – 434,36 zł , rozdz. 75046 § 2360 – 391,50 zł).</w:t>
      </w:r>
    </w:p>
    <w:p w14:paraId="2ED413BA" w14:textId="77777777" w:rsidR="0004569A" w:rsidRPr="00C627B2" w:rsidRDefault="0004569A" w:rsidP="002079C1">
      <w:pPr>
        <w:numPr>
          <w:ilvl w:val="1"/>
          <w:numId w:val="683"/>
        </w:numPr>
        <w:spacing w:after="0" w:line="360" w:lineRule="auto"/>
        <w:jc w:val="both"/>
        <w:rPr>
          <w:rFonts w:ascii="Arial" w:eastAsia="Times New Roman" w:hAnsi="Arial" w:cs="Arial"/>
          <w:color w:val="000000"/>
          <w:sz w:val="24"/>
          <w:szCs w:val="24"/>
        </w:rPr>
      </w:pPr>
      <w:r w:rsidRPr="00C627B2">
        <w:rPr>
          <w:rFonts w:ascii="Arial" w:eastAsia="Times New Roman" w:hAnsi="Arial" w:cs="Arial"/>
          <w:color w:val="000000"/>
          <w:sz w:val="24"/>
          <w:szCs w:val="24"/>
        </w:rPr>
        <w:t>zwrotu przez Województwo Warmińsko – Mazurskie części niewykorzystanej dotacji na dofinansowanie zadań związanych z funkcjonowaniem Domu Polski Wschodniej w Brukseli w kwocie 46.745,94</w:t>
      </w:r>
      <w:r>
        <w:rPr>
          <w:rFonts w:ascii="Arial" w:eastAsia="Times New Roman" w:hAnsi="Arial" w:cs="Arial"/>
          <w:color w:val="000000"/>
          <w:sz w:val="24"/>
          <w:szCs w:val="24"/>
        </w:rPr>
        <w:t xml:space="preserve"> </w:t>
      </w:r>
      <w:r w:rsidRPr="00C627B2">
        <w:rPr>
          <w:rFonts w:ascii="Arial" w:eastAsia="Times New Roman" w:hAnsi="Arial" w:cs="Arial"/>
          <w:color w:val="000000"/>
          <w:sz w:val="24"/>
          <w:szCs w:val="24"/>
        </w:rPr>
        <w:t>zł (rozdz. 75075 § 2950),</w:t>
      </w:r>
    </w:p>
    <w:p w14:paraId="190594F3" w14:textId="77777777" w:rsidR="0004569A" w:rsidRPr="00C627B2" w:rsidRDefault="0004569A" w:rsidP="002079C1">
      <w:pPr>
        <w:pStyle w:val="Akapitzlist"/>
        <w:numPr>
          <w:ilvl w:val="0"/>
          <w:numId w:val="685"/>
        </w:numPr>
        <w:tabs>
          <w:tab w:val="left" w:pos="567"/>
        </w:tabs>
        <w:spacing w:line="360" w:lineRule="auto"/>
        <w:ind w:left="709"/>
        <w:jc w:val="both"/>
        <w:rPr>
          <w:rFonts w:ascii="Arial" w:hAnsi="Arial" w:cs="Arial"/>
        </w:rPr>
      </w:pPr>
      <w:r w:rsidRPr="00C627B2">
        <w:rPr>
          <w:rFonts w:ascii="Arial" w:hAnsi="Arial" w:cs="Arial"/>
        </w:rPr>
        <w:t xml:space="preserve">dochodów zrealizowanych przez Podkarpacki Zarząd Dróg Wojewódzkich </w:t>
      </w:r>
      <w:r>
        <w:rPr>
          <w:rFonts w:ascii="Arial" w:hAnsi="Arial" w:cs="Arial"/>
        </w:rPr>
        <w:br/>
      </w:r>
      <w:r w:rsidRPr="00C627B2">
        <w:rPr>
          <w:rFonts w:ascii="Arial" w:hAnsi="Arial" w:cs="Arial"/>
        </w:rPr>
        <w:t>w Rzeszowie z tytułu prowizji dla płatników za rozliczenie i terminowe wpłaty podatku dochodowego od osób fizycznych,  rozliczeń od innych zarządców dróg z tytułu wspólnego użytkowania budynków, refundacji wynagrodzeń za prace interwencyjne - 15.397,74 zł, (rozdz. 75018 § 0970 – 8.285,53 zł, § 0830 -7.112,21 zł),</w:t>
      </w:r>
    </w:p>
    <w:p w14:paraId="062FE19B" w14:textId="2549BDBB" w:rsidR="0004569A" w:rsidRPr="00C627B2" w:rsidRDefault="0004569A" w:rsidP="002079C1">
      <w:pPr>
        <w:numPr>
          <w:ilvl w:val="1"/>
          <w:numId w:val="684"/>
        </w:numPr>
        <w:spacing w:after="0" w:line="360" w:lineRule="auto"/>
        <w:ind w:left="709" w:hanging="425"/>
        <w:jc w:val="both"/>
        <w:rPr>
          <w:rFonts w:ascii="Arial" w:eastAsia="Calibri" w:hAnsi="Arial" w:cs="Arial"/>
          <w:sz w:val="24"/>
          <w:szCs w:val="24"/>
        </w:rPr>
      </w:pPr>
      <w:r w:rsidRPr="00C627B2">
        <w:rPr>
          <w:rFonts w:ascii="Arial" w:hAnsi="Arial" w:cs="Arial"/>
          <w:sz w:val="24"/>
          <w:szCs w:val="24"/>
        </w:rPr>
        <w:lastRenderedPageBreak/>
        <w:t>dochodów zrealizowanych przez Urząd Marszałkowski WP w kwocie 751</w:t>
      </w:r>
      <w:r w:rsidR="00012F6F">
        <w:rPr>
          <w:rFonts w:ascii="Arial" w:hAnsi="Arial" w:cs="Arial"/>
          <w:sz w:val="24"/>
          <w:szCs w:val="24"/>
        </w:rPr>
        <w:t>.</w:t>
      </w:r>
      <w:r w:rsidRPr="00C627B2">
        <w:rPr>
          <w:rFonts w:ascii="Arial" w:hAnsi="Arial" w:cs="Arial"/>
          <w:sz w:val="24"/>
          <w:szCs w:val="24"/>
        </w:rPr>
        <w:t>201,85 zł, w tym z tytułu:</w:t>
      </w:r>
    </w:p>
    <w:p w14:paraId="75EEBB0A" w14:textId="77777777" w:rsidR="0004569A" w:rsidRPr="00C627B2" w:rsidRDefault="0004569A" w:rsidP="002079C1">
      <w:pPr>
        <w:numPr>
          <w:ilvl w:val="2"/>
          <w:numId w:val="684"/>
        </w:numPr>
        <w:spacing w:after="0" w:line="360" w:lineRule="auto"/>
        <w:ind w:left="1134"/>
        <w:jc w:val="both"/>
        <w:rPr>
          <w:rFonts w:ascii="Arial" w:eastAsia="Calibri" w:hAnsi="Arial" w:cs="Arial"/>
          <w:color w:val="FF0000"/>
          <w:sz w:val="24"/>
          <w:szCs w:val="24"/>
        </w:rPr>
      </w:pPr>
      <w:r w:rsidRPr="00C627B2">
        <w:rPr>
          <w:rFonts w:ascii="Arial" w:eastAsia="Calibri" w:hAnsi="Arial" w:cs="Arial"/>
          <w:sz w:val="24"/>
          <w:szCs w:val="24"/>
        </w:rPr>
        <w:t xml:space="preserve">zwrotu: kosztów upomnień, egzekucyjnych, </w:t>
      </w:r>
      <w:r w:rsidRPr="00C627B2">
        <w:rPr>
          <w:rFonts w:ascii="Arial" w:eastAsia="Calibri" w:hAnsi="Arial" w:cs="Arial"/>
          <w:bCs/>
          <w:sz w:val="24"/>
          <w:szCs w:val="24"/>
        </w:rPr>
        <w:t>opłat</w:t>
      </w:r>
      <w:r w:rsidRPr="00C627B2">
        <w:rPr>
          <w:rFonts w:ascii="Arial" w:eastAsia="Calibri" w:hAnsi="Arial" w:cs="Arial"/>
          <w:sz w:val="24"/>
          <w:szCs w:val="24"/>
        </w:rPr>
        <w:t xml:space="preserve"> za media, kserokopii dokumentacji, dofinansowania do nauki, opłat i kosztów sądowych, r</w:t>
      </w:r>
      <w:r w:rsidRPr="00C627B2">
        <w:rPr>
          <w:rFonts w:ascii="Arial" w:eastAsia="Calibri" w:hAnsi="Arial" w:cs="Arial"/>
          <w:bCs/>
          <w:iCs/>
          <w:sz w:val="24"/>
        </w:rPr>
        <w:t xml:space="preserve">ozliczeń z lat ubiegłych z tytułu: refundacji wynagrodzeń przez Powiatowy Urząd Pracy, zwrotu </w:t>
      </w:r>
      <w:r w:rsidRPr="00C627B2">
        <w:rPr>
          <w:rFonts w:ascii="Arial" w:eastAsia="Calibri" w:hAnsi="Arial" w:cs="Arial"/>
          <w:sz w:val="24"/>
          <w:szCs w:val="24"/>
        </w:rPr>
        <w:t>nadpłaconych składek ZUS,</w:t>
      </w:r>
      <w:r w:rsidRPr="00C627B2">
        <w:rPr>
          <w:rFonts w:ascii="Arial" w:eastAsia="Calibri" w:hAnsi="Arial" w:cs="Arial"/>
          <w:bCs/>
          <w:iCs/>
          <w:sz w:val="24"/>
        </w:rPr>
        <w:t xml:space="preserve"> podatku VAT </w:t>
      </w:r>
      <w:r w:rsidRPr="00C627B2">
        <w:rPr>
          <w:rFonts w:ascii="Arial" w:eastAsia="Calibri" w:hAnsi="Arial" w:cs="Arial"/>
          <w:sz w:val="24"/>
          <w:szCs w:val="24"/>
        </w:rPr>
        <w:t xml:space="preserve">w kwocie 570.209,19 zł (rozdz. 75018 § 0630 – 238.180,38 zł, § 0640 – 74.525,00 zł, § 0830 – 56.782,31 zł,  § 0940 – 69.459,49 zł, § 0970 – 21.656,01 zł, </w:t>
      </w:r>
      <w:r>
        <w:rPr>
          <w:rFonts w:ascii="Arial" w:eastAsia="Calibri" w:hAnsi="Arial" w:cs="Arial"/>
          <w:sz w:val="24"/>
          <w:szCs w:val="24"/>
        </w:rPr>
        <w:t xml:space="preserve">rozdz. </w:t>
      </w:r>
      <w:r w:rsidRPr="00C627B2">
        <w:rPr>
          <w:rFonts w:ascii="Arial" w:eastAsia="Times New Roman" w:hAnsi="Arial" w:cs="Arial"/>
          <w:color w:val="000000"/>
          <w:sz w:val="24"/>
          <w:szCs w:val="24"/>
        </w:rPr>
        <w:t>75075 § 0940 – 109.606</w:t>
      </w:r>
      <w:r>
        <w:rPr>
          <w:rFonts w:ascii="Arial" w:eastAsia="Times New Roman" w:hAnsi="Arial" w:cs="Arial"/>
          <w:color w:val="000000"/>
          <w:sz w:val="24"/>
          <w:szCs w:val="24"/>
        </w:rPr>
        <w:t>,00</w:t>
      </w:r>
      <w:r w:rsidRPr="00C627B2">
        <w:rPr>
          <w:rFonts w:ascii="Arial" w:eastAsia="Times New Roman" w:hAnsi="Arial" w:cs="Arial"/>
          <w:color w:val="000000"/>
          <w:sz w:val="24"/>
          <w:szCs w:val="24"/>
        </w:rPr>
        <w:t xml:space="preserve"> zł</w:t>
      </w:r>
      <w:r w:rsidRPr="00C627B2">
        <w:rPr>
          <w:rFonts w:ascii="Arial" w:eastAsia="Calibri" w:hAnsi="Arial" w:cs="Arial"/>
          <w:sz w:val="24"/>
          <w:szCs w:val="24"/>
        </w:rPr>
        <w:t>),</w:t>
      </w:r>
    </w:p>
    <w:p w14:paraId="628A76A0" w14:textId="77777777" w:rsidR="0004569A" w:rsidRPr="00C627B2" w:rsidRDefault="0004569A" w:rsidP="002079C1">
      <w:pPr>
        <w:numPr>
          <w:ilvl w:val="2"/>
          <w:numId w:val="684"/>
        </w:numPr>
        <w:spacing w:after="0" w:line="360" w:lineRule="auto"/>
        <w:ind w:left="1134"/>
        <w:jc w:val="both"/>
        <w:rPr>
          <w:rFonts w:ascii="Arial" w:eastAsia="Calibri" w:hAnsi="Arial" w:cs="Arial"/>
          <w:sz w:val="24"/>
          <w:szCs w:val="24"/>
        </w:rPr>
      </w:pPr>
      <w:r w:rsidRPr="00C627B2">
        <w:rPr>
          <w:rFonts w:ascii="Arial" w:eastAsia="Calibri" w:hAnsi="Arial" w:cs="Arial"/>
          <w:sz w:val="24"/>
          <w:szCs w:val="24"/>
        </w:rPr>
        <w:t xml:space="preserve">opłat za najem części nieruchomości przy al. Cieplińskiego 4 w Rzeszowie  </w:t>
      </w:r>
      <w:r w:rsidRPr="00C627B2">
        <w:rPr>
          <w:rFonts w:ascii="Arial" w:eastAsia="Calibri" w:hAnsi="Arial" w:cs="Arial"/>
          <w:sz w:val="24"/>
          <w:szCs w:val="24"/>
        </w:rPr>
        <w:br/>
      </w:r>
      <w:r w:rsidRPr="00C627B2">
        <w:rPr>
          <w:rFonts w:ascii="Arial" w:eastAsia="Calibri" w:hAnsi="Arial" w:cs="Arial"/>
          <w:bCs/>
          <w:sz w:val="24"/>
          <w:szCs w:val="24"/>
        </w:rPr>
        <w:t xml:space="preserve">w kwocie </w:t>
      </w:r>
      <w:r w:rsidRPr="00C627B2">
        <w:rPr>
          <w:rFonts w:ascii="Arial" w:eastAsia="Calibri" w:hAnsi="Arial" w:cs="Arial"/>
          <w:sz w:val="24"/>
          <w:szCs w:val="24"/>
        </w:rPr>
        <w:t>114.074,20 zł (rozdz. 75018 § 0750),</w:t>
      </w:r>
    </w:p>
    <w:p w14:paraId="74F5CC09" w14:textId="77777777" w:rsidR="0004569A" w:rsidRPr="00C627B2" w:rsidRDefault="0004569A" w:rsidP="002079C1">
      <w:pPr>
        <w:numPr>
          <w:ilvl w:val="2"/>
          <w:numId w:val="684"/>
        </w:numPr>
        <w:spacing w:after="0" w:line="360" w:lineRule="auto"/>
        <w:ind w:left="1134"/>
        <w:jc w:val="both"/>
        <w:rPr>
          <w:rFonts w:ascii="Arial" w:eastAsia="Calibri" w:hAnsi="Arial" w:cs="Arial"/>
          <w:color w:val="FF0000"/>
          <w:sz w:val="24"/>
          <w:szCs w:val="24"/>
        </w:rPr>
      </w:pPr>
      <w:r w:rsidRPr="00C627B2">
        <w:rPr>
          <w:rFonts w:ascii="Arial" w:eastAsia="Times New Roman" w:hAnsi="Arial" w:cs="Arial"/>
          <w:bCs/>
          <w:sz w:val="24"/>
          <w:szCs w:val="24"/>
          <w:lang w:eastAsia="pl-PL"/>
        </w:rPr>
        <w:t xml:space="preserve">wpływów z tytułu użytkowania </w:t>
      </w:r>
      <w:r w:rsidRPr="00C627B2">
        <w:rPr>
          <w:rFonts w:ascii="Arial" w:eastAsia="Times New Roman" w:hAnsi="Arial" w:cs="Arial"/>
          <w:bCs/>
          <w:color w:val="000000" w:themeColor="text1"/>
          <w:sz w:val="24"/>
          <w:szCs w:val="24"/>
          <w:lang w:eastAsia="pl-PL"/>
        </w:rPr>
        <w:t xml:space="preserve">wieczystego, </w:t>
      </w:r>
      <w:r w:rsidRPr="00C627B2">
        <w:rPr>
          <w:rFonts w:ascii="Arial" w:eastAsia="Times New Roman" w:hAnsi="Arial" w:cs="Arial"/>
          <w:bCs/>
          <w:sz w:val="24"/>
          <w:szCs w:val="24"/>
          <w:lang w:eastAsia="pl-PL"/>
        </w:rPr>
        <w:t xml:space="preserve">wpływu odsetek z tytułu nieterminowych wpłat, odszkodowania wynikające z umów,  </w:t>
      </w:r>
      <w:r w:rsidRPr="00C627B2">
        <w:rPr>
          <w:rFonts w:ascii="Arial" w:eastAsia="Calibri" w:hAnsi="Arial" w:cs="Arial"/>
          <w:sz w:val="24"/>
          <w:szCs w:val="24"/>
        </w:rPr>
        <w:t>wpływu kar umownych za odstąpienie od umowy, nieterminową realizację umowy lub nienależyte wykonanie umowy wraz z odsetkami,</w:t>
      </w:r>
      <w:r w:rsidRPr="00C627B2">
        <w:rPr>
          <w:rFonts w:ascii="Arial" w:eastAsia="Calibri" w:hAnsi="Arial" w:cs="Arial"/>
          <w:color w:val="FF0000"/>
          <w:sz w:val="24"/>
          <w:szCs w:val="24"/>
        </w:rPr>
        <w:t xml:space="preserve"> </w:t>
      </w:r>
      <w:r w:rsidRPr="00C627B2">
        <w:rPr>
          <w:rFonts w:ascii="Arial" w:eastAsia="Times New Roman" w:hAnsi="Arial" w:cs="Arial"/>
          <w:bCs/>
          <w:sz w:val="24"/>
          <w:szCs w:val="24"/>
          <w:lang w:eastAsia="pl-PL"/>
        </w:rPr>
        <w:t xml:space="preserve">wpływów ze sprzedaży makulatury w kwocie </w:t>
      </w:r>
      <w:r w:rsidRPr="00C627B2">
        <w:rPr>
          <w:rFonts w:ascii="Arial" w:eastAsia="Calibri" w:hAnsi="Arial" w:cs="Arial"/>
          <w:bCs/>
          <w:sz w:val="24"/>
          <w:szCs w:val="24"/>
        </w:rPr>
        <w:t xml:space="preserve">65.802,30 </w:t>
      </w:r>
      <w:r w:rsidRPr="00C627B2">
        <w:rPr>
          <w:rFonts w:ascii="Arial" w:eastAsia="Calibri" w:hAnsi="Arial" w:cs="Arial"/>
          <w:sz w:val="24"/>
          <w:szCs w:val="24"/>
        </w:rPr>
        <w:t xml:space="preserve">zł (rozdz. 75018 § 0550 – 50,01 zł, § 0920 – 2.357,26 zł, § 0950 – 45.239,53 zł, § 0970 – 1.541,40 zł, </w:t>
      </w:r>
      <w:r w:rsidRPr="00C627B2">
        <w:rPr>
          <w:rFonts w:ascii="Arial" w:eastAsia="Times New Roman" w:hAnsi="Arial" w:cs="Arial"/>
          <w:color w:val="000000"/>
          <w:sz w:val="24"/>
          <w:szCs w:val="24"/>
        </w:rPr>
        <w:t xml:space="preserve">rozdz. 75075 </w:t>
      </w:r>
      <w:r>
        <w:rPr>
          <w:rFonts w:ascii="Arial" w:eastAsia="Times New Roman" w:hAnsi="Arial" w:cs="Arial"/>
          <w:color w:val="000000"/>
          <w:sz w:val="24"/>
          <w:szCs w:val="24"/>
        </w:rPr>
        <w:br/>
      </w:r>
      <w:r w:rsidRPr="00C627B2">
        <w:rPr>
          <w:rFonts w:ascii="Arial" w:eastAsia="Times New Roman" w:hAnsi="Arial" w:cs="Arial"/>
          <w:color w:val="000000"/>
          <w:sz w:val="24"/>
          <w:szCs w:val="24"/>
        </w:rPr>
        <w:t>§ 0950 – 13.608,63 zł, § 0970 – 932,20 zł, rozdz. 75095 § 0950 – 2.073,27 zł),</w:t>
      </w:r>
    </w:p>
    <w:p w14:paraId="14A17566" w14:textId="3FB97A82" w:rsidR="0004569A" w:rsidRPr="00C627B2" w:rsidRDefault="0004569A" w:rsidP="002079C1">
      <w:pPr>
        <w:numPr>
          <w:ilvl w:val="2"/>
          <w:numId w:val="684"/>
        </w:numPr>
        <w:tabs>
          <w:tab w:val="left" w:pos="709"/>
        </w:tabs>
        <w:spacing w:after="0" w:line="360" w:lineRule="auto"/>
        <w:ind w:left="1134" w:hanging="425"/>
        <w:jc w:val="both"/>
        <w:rPr>
          <w:rFonts w:ascii="Arial" w:eastAsia="Calibri" w:hAnsi="Arial" w:cs="Arial"/>
          <w:color w:val="FF0000"/>
          <w:sz w:val="24"/>
          <w:szCs w:val="24"/>
        </w:rPr>
      </w:pPr>
      <w:r w:rsidRPr="00C627B2">
        <w:rPr>
          <w:rFonts w:ascii="Arial" w:eastAsia="Times New Roman" w:hAnsi="Arial" w:cs="Arial"/>
          <w:bCs/>
          <w:sz w:val="24"/>
          <w:szCs w:val="24"/>
          <w:lang w:eastAsia="pl-PL"/>
        </w:rPr>
        <w:t>refundacji kosztów zakupu paliwa poniesionych w 2021</w:t>
      </w:r>
      <w:r>
        <w:rPr>
          <w:rFonts w:ascii="Arial" w:eastAsia="Times New Roman" w:hAnsi="Arial" w:cs="Arial"/>
          <w:bCs/>
          <w:sz w:val="24"/>
          <w:szCs w:val="24"/>
          <w:lang w:eastAsia="pl-PL"/>
        </w:rPr>
        <w:t xml:space="preserve"> </w:t>
      </w:r>
      <w:r w:rsidRPr="00C627B2">
        <w:rPr>
          <w:rFonts w:ascii="Arial" w:eastAsia="Times New Roman" w:hAnsi="Arial" w:cs="Arial"/>
          <w:bCs/>
          <w:sz w:val="24"/>
          <w:szCs w:val="24"/>
          <w:lang w:eastAsia="pl-PL"/>
        </w:rPr>
        <w:t xml:space="preserve">r., rozliczonych </w:t>
      </w:r>
      <w:r>
        <w:rPr>
          <w:rFonts w:ascii="Arial" w:eastAsia="Times New Roman" w:hAnsi="Arial" w:cs="Arial"/>
          <w:bCs/>
          <w:sz w:val="24"/>
          <w:szCs w:val="24"/>
          <w:lang w:eastAsia="pl-PL"/>
        </w:rPr>
        <w:br/>
      </w:r>
      <w:r w:rsidRPr="00C627B2">
        <w:rPr>
          <w:rFonts w:ascii="Arial" w:eastAsia="Times New Roman" w:hAnsi="Arial" w:cs="Arial"/>
          <w:bCs/>
          <w:sz w:val="24"/>
          <w:szCs w:val="24"/>
          <w:lang w:eastAsia="pl-PL"/>
        </w:rPr>
        <w:t>w ramach projektu pn. „</w:t>
      </w:r>
      <w:r w:rsidRPr="00C627B2">
        <w:rPr>
          <w:rFonts w:ascii="Arial" w:eastAsia="Times New Roman" w:hAnsi="Arial" w:cs="Arial"/>
          <w:sz w:val="24"/>
          <w:szCs w:val="24"/>
        </w:rPr>
        <w:t xml:space="preserve">Wysokie standardy obsługi inwestora </w:t>
      </w:r>
      <w:r w:rsidR="001A732D">
        <w:rPr>
          <w:rFonts w:ascii="Arial" w:eastAsia="Times New Roman" w:hAnsi="Arial" w:cs="Arial"/>
          <w:sz w:val="24"/>
          <w:szCs w:val="24"/>
        </w:rPr>
        <w:br/>
      </w:r>
      <w:r w:rsidRPr="00C627B2">
        <w:rPr>
          <w:rFonts w:ascii="Arial" w:eastAsia="Times New Roman" w:hAnsi="Arial" w:cs="Arial"/>
          <w:sz w:val="24"/>
          <w:szCs w:val="24"/>
        </w:rPr>
        <w:t>w samorządach województwa podkarpackiego”</w:t>
      </w:r>
      <w:r w:rsidRPr="00C627B2">
        <w:rPr>
          <w:rFonts w:ascii="Arial" w:eastAsia="Times New Roman" w:hAnsi="Arial" w:cs="Arial"/>
          <w:bCs/>
          <w:color w:val="FF0000"/>
          <w:sz w:val="24"/>
          <w:szCs w:val="24"/>
          <w:lang w:eastAsia="pl-PL"/>
        </w:rPr>
        <w:t xml:space="preserve"> </w:t>
      </w:r>
      <w:r w:rsidRPr="00C627B2">
        <w:rPr>
          <w:rFonts w:ascii="Arial" w:eastAsia="Times New Roman" w:hAnsi="Arial" w:cs="Arial"/>
          <w:bCs/>
          <w:sz w:val="24"/>
          <w:szCs w:val="24"/>
          <w:lang w:eastAsia="pl-PL"/>
        </w:rPr>
        <w:t xml:space="preserve">w kwocie </w:t>
      </w:r>
      <w:r w:rsidRPr="00C627B2">
        <w:rPr>
          <w:rFonts w:ascii="Arial" w:eastAsia="Calibri" w:hAnsi="Arial" w:cs="Arial"/>
          <w:bCs/>
          <w:sz w:val="24"/>
          <w:szCs w:val="24"/>
        </w:rPr>
        <w:t xml:space="preserve">1.116,16 </w:t>
      </w:r>
      <w:r w:rsidRPr="00C627B2">
        <w:rPr>
          <w:rFonts w:ascii="Arial" w:eastAsia="Calibri" w:hAnsi="Arial" w:cs="Arial"/>
          <w:sz w:val="24"/>
          <w:szCs w:val="24"/>
        </w:rPr>
        <w:t xml:space="preserve">zł (rozdz. 75095 § 0940), </w:t>
      </w:r>
    </w:p>
    <w:p w14:paraId="112194E9" w14:textId="77777777" w:rsidR="0004569A" w:rsidRPr="00C627B2" w:rsidRDefault="0004569A" w:rsidP="002079C1">
      <w:pPr>
        <w:numPr>
          <w:ilvl w:val="0"/>
          <w:numId w:val="630"/>
        </w:numPr>
        <w:spacing w:after="0" w:line="360" w:lineRule="auto"/>
        <w:contextualSpacing/>
        <w:jc w:val="both"/>
        <w:rPr>
          <w:rFonts w:ascii="Arial" w:eastAsia="Times New Roman" w:hAnsi="Arial" w:cs="Arial"/>
          <w:bCs/>
          <w:sz w:val="24"/>
          <w:szCs w:val="24"/>
          <w:lang w:eastAsia="pl-PL"/>
        </w:rPr>
      </w:pPr>
      <w:r w:rsidRPr="00C627B2">
        <w:rPr>
          <w:rFonts w:ascii="Arial" w:eastAsia="Times New Roman" w:hAnsi="Arial" w:cs="Arial"/>
          <w:bCs/>
          <w:sz w:val="24"/>
          <w:szCs w:val="24"/>
          <w:lang w:eastAsia="pl-PL"/>
        </w:rPr>
        <w:t xml:space="preserve">Dochody majątkowe zaplanowane w kwocie 3.092.877,- zł zostały wykonane </w:t>
      </w:r>
      <w:r w:rsidRPr="00C627B2">
        <w:rPr>
          <w:rFonts w:ascii="Arial" w:eastAsia="Times New Roman" w:hAnsi="Arial" w:cs="Arial"/>
          <w:bCs/>
          <w:sz w:val="24"/>
          <w:szCs w:val="24"/>
          <w:lang w:eastAsia="pl-PL"/>
        </w:rPr>
        <w:br/>
        <w:t>w kwocie 2.733.271,73 zł, tj. 88,37% i dotyczyły:</w:t>
      </w:r>
    </w:p>
    <w:p w14:paraId="505A73BA" w14:textId="77777777" w:rsidR="0004569A" w:rsidRPr="00C627B2" w:rsidRDefault="0004569A" w:rsidP="002079C1">
      <w:pPr>
        <w:numPr>
          <w:ilvl w:val="0"/>
          <w:numId w:val="671"/>
        </w:numPr>
        <w:tabs>
          <w:tab w:val="left" w:pos="993"/>
        </w:tabs>
        <w:spacing w:after="0" w:line="360" w:lineRule="auto"/>
        <w:contextualSpacing/>
        <w:jc w:val="both"/>
        <w:rPr>
          <w:rFonts w:ascii="Arial" w:eastAsia="Times New Roman" w:hAnsi="Arial" w:cs="Arial"/>
          <w:bCs/>
          <w:color w:val="000000" w:themeColor="text1"/>
          <w:sz w:val="24"/>
          <w:szCs w:val="24"/>
          <w:lang w:eastAsia="pl-PL"/>
        </w:rPr>
      </w:pPr>
      <w:r w:rsidRPr="00C627B2">
        <w:rPr>
          <w:rFonts w:ascii="Arial" w:hAnsi="Arial" w:cs="Arial"/>
          <w:color w:val="000000" w:themeColor="text1"/>
          <w:sz w:val="24"/>
          <w:szCs w:val="24"/>
        </w:rPr>
        <w:t>środków pochodzących z budżetu Unii Europejskiej na realizację projektów własnych w kwocie 2.348.518,25 zł, w tym:</w:t>
      </w:r>
    </w:p>
    <w:p w14:paraId="3916928B" w14:textId="77777777" w:rsidR="0004569A" w:rsidRPr="00C627B2" w:rsidRDefault="0004569A" w:rsidP="002079C1">
      <w:pPr>
        <w:pStyle w:val="Akapitzlist"/>
        <w:numPr>
          <w:ilvl w:val="0"/>
          <w:numId w:val="677"/>
        </w:numPr>
        <w:tabs>
          <w:tab w:val="left" w:pos="993"/>
        </w:tabs>
        <w:spacing w:line="360" w:lineRule="auto"/>
        <w:ind w:left="993"/>
        <w:contextualSpacing/>
        <w:jc w:val="both"/>
        <w:rPr>
          <w:rFonts w:ascii="Arial" w:hAnsi="Arial" w:cs="Arial"/>
          <w:color w:val="000000" w:themeColor="text1"/>
        </w:rPr>
      </w:pPr>
      <w:r w:rsidRPr="00C627B2">
        <w:rPr>
          <w:rFonts w:ascii="Arial" w:eastAsia="Calibri" w:hAnsi="Arial" w:cs="Arial"/>
        </w:rPr>
        <w:t>pn. „</w:t>
      </w:r>
      <w:r w:rsidRPr="00C627B2">
        <w:rPr>
          <w:rFonts w:ascii="Arial" w:hAnsi="Arial" w:cs="Arial"/>
          <w:color w:val="000000" w:themeColor="text1"/>
        </w:rPr>
        <w:t>Poprawa dostępności do usług publicznych w Urzędzie Marszałkowskim Województwa Podkarpackiego w Rzeszowie” w ramach Programu Operacyjnego Wiedza Edukacja Rozwój 2014-2020, w kwocie 34.893,00 zł</w:t>
      </w:r>
      <w:r w:rsidRPr="00C627B2">
        <w:rPr>
          <w:rFonts w:ascii="Arial" w:eastAsia="Calibri" w:hAnsi="Arial" w:cs="Arial"/>
          <w:color w:val="000000" w:themeColor="text1"/>
          <w:lang w:eastAsia="pl-PL"/>
        </w:rPr>
        <w:t xml:space="preserve"> (</w:t>
      </w:r>
      <w:r w:rsidRPr="00C627B2">
        <w:rPr>
          <w:rFonts w:ascii="Arial" w:hAnsi="Arial" w:cs="Arial"/>
          <w:color w:val="000000" w:themeColor="text1"/>
        </w:rPr>
        <w:t>rozdz. 75018 § 6257),</w:t>
      </w:r>
    </w:p>
    <w:p w14:paraId="3200AE85" w14:textId="77777777" w:rsidR="0004569A" w:rsidRPr="00C627B2" w:rsidRDefault="0004569A" w:rsidP="002079C1">
      <w:pPr>
        <w:pStyle w:val="Akapitzlist"/>
        <w:numPr>
          <w:ilvl w:val="0"/>
          <w:numId w:val="679"/>
        </w:numPr>
        <w:spacing w:line="360" w:lineRule="auto"/>
        <w:ind w:left="993"/>
        <w:jc w:val="both"/>
        <w:rPr>
          <w:rFonts w:ascii="Arial" w:eastAsiaTheme="minorHAnsi" w:hAnsi="Arial" w:cs="Arial"/>
          <w:color w:val="000000"/>
        </w:rPr>
      </w:pPr>
      <w:r w:rsidRPr="00C627B2">
        <w:rPr>
          <w:rFonts w:ascii="Arial" w:hAnsi="Arial" w:cs="Arial"/>
          <w:color w:val="000000"/>
          <w:lang w:eastAsia="pl-PL"/>
        </w:rPr>
        <w:t xml:space="preserve">pn. „Przygotowanie dokumentacji technicznej i projektowej niezbędnej do rozbudowy sieci turystycznych tras rowerowych na terenie Bieszczad </w:t>
      </w:r>
      <w:r w:rsidRPr="00C627B2">
        <w:rPr>
          <w:rFonts w:ascii="Arial" w:hAnsi="Arial" w:cs="Arial"/>
          <w:color w:val="000000"/>
          <w:lang w:eastAsia="pl-PL"/>
        </w:rPr>
        <w:br/>
        <w:t xml:space="preserve">i włączenie ich do szlaku rowerowego Green Velo” w ramach Programu </w:t>
      </w:r>
      <w:r w:rsidRPr="00C627B2">
        <w:rPr>
          <w:rFonts w:ascii="Arial" w:hAnsi="Arial" w:cs="Arial"/>
          <w:color w:val="000000"/>
          <w:lang w:eastAsia="pl-PL"/>
        </w:rPr>
        <w:lastRenderedPageBreak/>
        <w:t xml:space="preserve">Operacyjnego Pomoc Techniczna 2014-2020 – 1.949.665,85 zł (rozdz. 75095 </w:t>
      </w:r>
      <w:r w:rsidRPr="00C627B2">
        <w:rPr>
          <w:rFonts w:ascii="Arial" w:hAnsi="Arial" w:cs="Arial"/>
          <w:color w:val="000000"/>
        </w:rPr>
        <w:t>§ 6208),</w:t>
      </w:r>
    </w:p>
    <w:p w14:paraId="5F33FDDB" w14:textId="77777777" w:rsidR="0004569A" w:rsidRPr="00C627B2" w:rsidRDefault="0004569A" w:rsidP="002079C1">
      <w:pPr>
        <w:numPr>
          <w:ilvl w:val="0"/>
          <w:numId w:val="679"/>
        </w:numPr>
        <w:tabs>
          <w:tab w:val="left" w:pos="993"/>
        </w:tabs>
        <w:spacing w:after="0" w:line="360" w:lineRule="auto"/>
        <w:ind w:left="993"/>
        <w:contextualSpacing/>
        <w:jc w:val="both"/>
        <w:rPr>
          <w:rFonts w:ascii="Arial" w:eastAsia="Times New Roman" w:hAnsi="Arial" w:cs="Arial"/>
          <w:bCs/>
          <w:sz w:val="24"/>
          <w:szCs w:val="24"/>
          <w:lang w:eastAsia="pl-PL"/>
        </w:rPr>
      </w:pPr>
      <w:r w:rsidRPr="00C627B2">
        <w:rPr>
          <w:rFonts w:ascii="Arial" w:eastAsia="Times New Roman" w:hAnsi="Arial" w:cs="Arial"/>
          <w:sz w:val="24"/>
          <w:szCs w:val="24"/>
        </w:rPr>
        <w:t>pn. „Zintegrowany i uspołeczniony model planowania przestrzennego poprzez opracowanie Strategii Przestrzennej Rzeszowskiego Obszaru Funkcjonalnego" w ramach Programu Operacyjnego Wiedza, Edukacja, Rozwój na lata 2014-2020 – 363.959,40 zł (rozdz. 75095 § 6207 – 340.386,90 zł, § 6257 – 23.572,50 zł),</w:t>
      </w:r>
    </w:p>
    <w:p w14:paraId="689E96B8" w14:textId="77777777" w:rsidR="0004569A" w:rsidRPr="00C627B2" w:rsidRDefault="0004569A" w:rsidP="002079C1">
      <w:pPr>
        <w:pStyle w:val="Akapitzlist"/>
        <w:numPr>
          <w:ilvl w:val="0"/>
          <w:numId w:val="671"/>
        </w:numPr>
        <w:spacing w:line="360" w:lineRule="auto"/>
        <w:contextualSpacing/>
        <w:jc w:val="both"/>
        <w:rPr>
          <w:rFonts w:ascii="Arial" w:hAnsi="Arial" w:cs="Arial"/>
          <w:color w:val="000000" w:themeColor="text1"/>
        </w:rPr>
      </w:pPr>
      <w:r w:rsidRPr="00C627B2">
        <w:rPr>
          <w:rFonts w:ascii="Arial" w:hAnsi="Arial" w:cs="Arial"/>
          <w:color w:val="000000" w:themeColor="text1"/>
        </w:rPr>
        <w:t>dotacji celowych z budżetu państwa na realizację projektów własnych w kwocie 372.607,20 zł, w tym:</w:t>
      </w:r>
    </w:p>
    <w:p w14:paraId="2708FAB8" w14:textId="77777777" w:rsidR="0004569A" w:rsidRPr="00C627B2" w:rsidRDefault="0004569A" w:rsidP="002079C1">
      <w:pPr>
        <w:pStyle w:val="Akapitzlist"/>
        <w:numPr>
          <w:ilvl w:val="0"/>
          <w:numId w:val="678"/>
        </w:numPr>
        <w:tabs>
          <w:tab w:val="left" w:pos="993"/>
        </w:tabs>
        <w:spacing w:line="360" w:lineRule="auto"/>
        <w:ind w:left="993"/>
        <w:contextualSpacing/>
        <w:jc w:val="both"/>
        <w:rPr>
          <w:rFonts w:ascii="Arial" w:hAnsi="Arial" w:cs="Arial"/>
          <w:color w:val="000000" w:themeColor="text1"/>
        </w:rPr>
      </w:pPr>
      <w:r w:rsidRPr="00C627B2">
        <w:rPr>
          <w:rFonts w:ascii="Arial" w:eastAsia="Calibri" w:hAnsi="Arial" w:cs="Arial"/>
        </w:rPr>
        <w:t>pn. „</w:t>
      </w:r>
      <w:r w:rsidRPr="00C627B2">
        <w:rPr>
          <w:rFonts w:ascii="Arial" w:hAnsi="Arial" w:cs="Arial"/>
          <w:color w:val="000000" w:themeColor="text1"/>
        </w:rPr>
        <w:t xml:space="preserve">Poprawa dostępności do usług publicznych w Urzędzie Marszałkowskim Województwa Podkarpackiego w Rzeszowie” w ramach Programu Operacyjnego Wiedza Edukacja Rozwój 2014-2020, w kwocie 6.508,00 zł </w:t>
      </w:r>
      <w:r w:rsidRPr="00C627B2">
        <w:rPr>
          <w:rFonts w:ascii="Arial" w:eastAsia="Calibri" w:hAnsi="Arial" w:cs="Arial"/>
          <w:color w:val="000000" w:themeColor="text1"/>
          <w:lang w:eastAsia="pl-PL"/>
        </w:rPr>
        <w:t>(</w:t>
      </w:r>
      <w:r w:rsidRPr="00C627B2">
        <w:rPr>
          <w:rFonts w:ascii="Arial" w:hAnsi="Arial" w:cs="Arial"/>
          <w:color w:val="000000" w:themeColor="text1"/>
        </w:rPr>
        <w:t>rozdz. 75018 § 6259).</w:t>
      </w:r>
    </w:p>
    <w:p w14:paraId="1E873193" w14:textId="77777777" w:rsidR="0004569A" w:rsidRPr="00C627B2" w:rsidRDefault="0004569A" w:rsidP="002079C1">
      <w:pPr>
        <w:pStyle w:val="Akapitzlist"/>
        <w:numPr>
          <w:ilvl w:val="0"/>
          <w:numId w:val="678"/>
        </w:numPr>
        <w:spacing w:line="360" w:lineRule="auto"/>
        <w:ind w:left="993"/>
        <w:jc w:val="both"/>
        <w:rPr>
          <w:rFonts w:ascii="Arial" w:eastAsiaTheme="minorHAnsi" w:hAnsi="Arial" w:cs="Arial"/>
          <w:color w:val="000000"/>
        </w:rPr>
      </w:pPr>
      <w:r w:rsidRPr="00C627B2">
        <w:rPr>
          <w:rFonts w:ascii="Arial" w:hAnsi="Arial" w:cs="Arial"/>
          <w:color w:val="000000"/>
          <w:lang w:eastAsia="pl-PL"/>
        </w:rPr>
        <w:t xml:space="preserve">pn. „Przygotowanie dokumentacji technicznej i projektowej niezbędnej do rozbudowy sieci turystycznych tras rowerowych na terenie Bieszczad </w:t>
      </w:r>
      <w:r>
        <w:rPr>
          <w:rFonts w:ascii="Arial" w:hAnsi="Arial" w:cs="Arial"/>
          <w:color w:val="000000"/>
          <w:lang w:eastAsia="pl-PL"/>
        </w:rPr>
        <w:br/>
      </w:r>
      <w:r w:rsidRPr="00C627B2">
        <w:rPr>
          <w:rFonts w:ascii="Arial" w:hAnsi="Arial" w:cs="Arial"/>
          <w:color w:val="000000"/>
          <w:lang w:eastAsia="pl-PL"/>
        </w:rPr>
        <w:t xml:space="preserve">i włączenie ich do szlaku rowerowego Green Velo” w ramach Programu Operacyjnego Pomoc Techniczna 2014-2020 – 344.058,68 zł (rozdz. 75095 </w:t>
      </w:r>
      <w:r w:rsidRPr="00C627B2">
        <w:rPr>
          <w:rFonts w:ascii="Arial" w:hAnsi="Arial" w:cs="Arial"/>
          <w:color w:val="000000"/>
        </w:rPr>
        <w:t>§ 6209),</w:t>
      </w:r>
    </w:p>
    <w:p w14:paraId="438587E1" w14:textId="77777777" w:rsidR="0004569A" w:rsidRPr="00C627B2" w:rsidRDefault="0004569A" w:rsidP="002079C1">
      <w:pPr>
        <w:numPr>
          <w:ilvl w:val="0"/>
          <w:numId w:val="678"/>
        </w:numPr>
        <w:tabs>
          <w:tab w:val="left" w:pos="993"/>
        </w:tabs>
        <w:spacing w:after="0" w:line="360" w:lineRule="auto"/>
        <w:ind w:left="993"/>
        <w:contextualSpacing/>
        <w:jc w:val="both"/>
        <w:rPr>
          <w:rFonts w:ascii="Arial" w:eastAsia="Times New Roman" w:hAnsi="Arial" w:cs="Arial"/>
          <w:bCs/>
          <w:sz w:val="24"/>
          <w:szCs w:val="24"/>
          <w:lang w:eastAsia="pl-PL"/>
        </w:rPr>
      </w:pPr>
      <w:r w:rsidRPr="00C627B2">
        <w:rPr>
          <w:rFonts w:ascii="Arial" w:eastAsia="Times New Roman" w:hAnsi="Arial" w:cs="Arial"/>
          <w:sz w:val="24"/>
          <w:szCs w:val="24"/>
        </w:rPr>
        <w:t>pn. „Zintegrowany i uspołeczniony model planowania przestrzennego poprzez opracowanie Strategii Przestrzennej Rzeszowskiego Obszaru Funkcjonalnego” w ramach Programu Operacyjnego Wiedza, Edukacja, Rozwój na lata 2014-2020 – 22.040,60 zł (rozdz. 75095 § 6209 – 20.613,10 zł, § 6259 – 1.427,50 zł),</w:t>
      </w:r>
    </w:p>
    <w:p w14:paraId="74BA9468" w14:textId="77777777" w:rsidR="0004569A" w:rsidRPr="00C627B2" w:rsidRDefault="0004569A" w:rsidP="002079C1">
      <w:pPr>
        <w:numPr>
          <w:ilvl w:val="0"/>
          <w:numId w:val="671"/>
        </w:numPr>
        <w:tabs>
          <w:tab w:val="left" w:pos="993"/>
        </w:tabs>
        <w:spacing w:after="0" w:line="360" w:lineRule="auto"/>
        <w:contextualSpacing/>
        <w:jc w:val="both"/>
        <w:rPr>
          <w:rFonts w:ascii="Arial" w:eastAsia="Times New Roman" w:hAnsi="Arial" w:cs="Arial"/>
          <w:bCs/>
          <w:sz w:val="24"/>
          <w:szCs w:val="24"/>
          <w:lang w:eastAsia="pl-PL"/>
        </w:rPr>
      </w:pPr>
      <w:r w:rsidRPr="00C627B2">
        <w:rPr>
          <w:rFonts w:ascii="Arial" w:eastAsia="Times New Roman" w:hAnsi="Arial" w:cs="Arial"/>
          <w:bCs/>
          <w:sz w:val="24"/>
          <w:szCs w:val="24"/>
          <w:lang w:eastAsia="pl-PL"/>
        </w:rPr>
        <w:t xml:space="preserve">nieplanowanych dochodów zrealizowanych </w:t>
      </w:r>
      <w:r w:rsidRPr="00C627B2">
        <w:rPr>
          <w:rFonts w:ascii="Arial" w:eastAsia="Calibri" w:hAnsi="Arial" w:cs="Arial"/>
          <w:sz w:val="24"/>
          <w:szCs w:val="24"/>
        </w:rPr>
        <w:t xml:space="preserve">przez Urząd Marszałkowski Województwa Podkarpackiego z tytułu sprzedaży składników majątkowych </w:t>
      </w:r>
      <w:r w:rsidRPr="00C627B2">
        <w:rPr>
          <w:rFonts w:ascii="Arial" w:eastAsia="Calibri" w:hAnsi="Arial" w:cs="Arial"/>
          <w:sz w:val="24"/>
          <w:szCs w:val="24"/>
        </w:rPr>
        <w:br/>
        <w:t>w kwocie 12.146,20 zł (rozdz.</w:t>
      </w:r>
      <w:r>
        <w:rPr>
          <w:rFonts w:ascii="Arial" w:eastAsia="Calibri" w:hAnsi="Arial" w:cs="Arial"/>
          <w:sz w:val="24"/>
          <w:szCs w:val="24"/>
        </w:rPr>
        <w:t xml:space="preserve"> </w:t>
      </w:r>
      <w:r w:rsidRPr="00C627B2">
        <w:rPr>
          <w:rFonts w:ascii="Arial" w:eastAsia="Calibri" w:hAnsi="Arial" w:cs="Arial"/>
          <w:sz w:val="24"/>
          <w:szCs w:val="24"/>
        </w:rPr>
        <w:t>75018 § 0870),</w:t>
      </w:r>
    </w:p>
    <w:p w14:paraId="34DC5989" w14:textId="77777777" w:rsidR="0004569A" w:rsidRPr="0055361C" w:rsidRDefault="0004569A" w:rsidP="0004569A">
      <w:pPr>
        <w:suppressAutoHyphens/>
        <w:autoSpaceDN w:val="0"/>
        <w:spacing w:after="0" w:line="360" w:lineRule="auto"/>
        <w:ind w:left="284"/>
        <w:jc w:val="both"/>
        <w:textAlignment w:val="baseline"/>
        <w:rPr>
          <w:rFonts w:ascii="Arial" w:eastAsia="Calibri" w:hAnsi="Arial" w:cs="Arial"/>
          <w:color w:val="000000" w:themeColor="text1"/>
          <w:sz w:val="24"/>
          <w:szCs w:val="24"/>
          <w:lang w:eastAsia="pl-PL"/>
        </w:rPr>
      </w:pPr>
      <w:r w:rsidRPr="0055361C">
        <w:rPr>
          <w:rFonts w:ascii="Arial" w:eastAsia="Calibri" w:hAnsi="Arial" w:cs="Arial"/>
          <w:color w:val="000000" w:themeColor="text1"/>
          <w:sz w:val="24"/>
          <w:szCs w:val="24"/>
          <w:lang w:eastAsia="pl-PL"/>
        </w:rPr>
        <w:t xml:space="preserve">Poziom wykonania dochodów z tytułu </w:t>
      </w:r>
      <w:r w:rsidRPr="0055361C">
        <w:rPr>
          <w:rFonts w:ascii="Arial" w:eastAsia="Calibri" w:hAnsi="Arial" w:cs="Arial"/>
          <w:color w:val="000000" w:themeColor="text1"/>
          <w:sz w:val="24"/>
          <w:szCs w:val="24"/>
        </w:rPr>
        <w:t>środków pochodzących z budżetu Unii Europejskiej</w:t>
      </w:r>
      <w:r w:rsidRPr="0055361C">
        <w:rPr>
          <w:rFonts w:ascii="Arial" w:eastAsia="Calibri" w:hAnsi="Arial" w:cs="Arial"/>
          <w:color w:val="000000" w:themeColor="text1"/>
          <w:sz w:val="24"/>
          <w:szCs w:val="24"/>
          <w:lang w:eastAsia="pl-PL"/>
        </w:rPr>
        <w:t xml:space="preserve"> oraz dotacji celowych z budżetu państwa na realizację projektów własnych uzależniony jest od realizacji wydatków nimi finansowanych.</w:t>
      </w:r>
    </w:p>
    <w:p w14:paraId="0463AB13" w14:textId="77777777" w:rsidR="0004569A" w:rsidRPr="00C627B2" w:rsidRDefault="0004569A" w:rsidP="0004569A">
      <w:pPr>
        <w:suppressAutoHyphens/>
        <w:autoSpaceDN w:val="0"/>
        <w:spacing w:after="0" w:line="360" w:lineRule="auto"/>
        <w:jc w:val="both"/>
        <w:textAlignment w:val="baseline"/>
        <w:rPr>
          <w:rFonts w:ascii="Arial" w:eastAsia="Calibri" w:hAnsi="Arial" w:cs="Arial"/>
          <w:color w:val="FF0000"/>
          <w:sz w:val="18"/>
          <w:szCs w:val="18"/>
          <w:lang w:eastAsia="pl-PL"/>
        </w:rPr>
      </w:pPr>
    </w:p>
    <w:p w14:paraId="7EA6A442" w14:textId="77777777" w:rsidR="0004569A" w:rsidRPr="00CE04DD" w:rsidRDefault="0004569A" w:rsidP="0004569A">
      <w:pPr>
        <w:suppressAutoHyphens/>
        <w:autoSpaceDN w:val="0"/>
        <w:spacing w:after="0" w:line="360" w:lineRule="auto"/>
        <w:ind w:left="142" w:hanging="142"/>
        <w:jc w:val="both"/>
        <w:textAlignment w:val="baseline"/>
        <w:rPr>
          <w:rFonts w:ascii="Arial" w:eastAsia="Calibri" w:hAnsi="Arial" w:cs="Arial"/>
          <w:b/>
          <w:color w:val="000000" w:themeColor="text1"/>
          <w:sz w:val="24"/>
          <w:szCs w:val="32"/>
        </w:rPr>
      </w:pPr>
      <w:r w:rsidRPr="00CE04DD">
        <w:rPr>
          <w:rFonts w:ascii="Arial" w:eastAsia="Calibri" w:hAnsi="Arial" w:cs="Arial"/>
          <w:b/>
          <w:color w:val="000000" w:themeColor="text1"/>
          <w:sz w:val="24"/>
          <w:szCs w:val="32"/>
        </w:rPr>
        <w:t>DZIAŁ 752</w:t>
      </w:r>
      <w:r w:rsidRPr="00CE04DD">
        <w:rPr>
          <w:rFonts w:ascii="Arial" w:eastAsia="Calibri" w:hAnsi="Arial" w:cs="Arial"/>
          <w:b/>
          <w:iCs/>
          <w:color w:val="000000" w:themeColor="text1"/>
          <w:sz w:val="24"/>
          <w:szCs w:val="32"/>
        </w:rPr>
        <w:t xml:space="preserve"> – </w:t>
      </w:r>
      <w:r w:rsidRPr="00CE04DD">
        <w:rPr>
          <w:rFonts w:ascii="Arial" w:eastAsia="Calibri" w:hAnsi="Arial" w:cs="Arial"/>
          <w:b/>
          <w:color w:val="000000" w:themeColor="text1"/>
          <w:sz w:val="24"/>
          <w:szCs w:val="32"/>
        </w:rPr>
        <w:t>OBRONA NARODOWA</w:t>
      </w:r>
    </w:p>
    <w:p w14:paraId="29756D7F" w14:textId="489BE28A" w:rsidR="0004569A" w:rsidRPr="004477EB" w:rsidRDefault="0004569A" w:rsidP="0004569A">
      <w:pPr>
        <w:suppressAutoHyphens/>
        <w:autoSpaceDN w:val="0"/>
        <w:spacing w:after="0" w:line="360" w:lineRule="auto"/>
        <w:jc w:val="both"/>
        <w:textAlignment w:val="baseline"/>
        <w:rPr>
          <w:rFonts w:ascii="Arial" w:eastAsia="Calibri" w:hAnsi="Arial" w:cs="Arial"/>
          <w:b/>
          <w:color w:val="000000" w:themeColor="text1"/>
          <w:sz w:val="24"/>
          <w:szCs w:val="32"/>
        </w:rPr>
      </w:pPr>
      <w:r w:rsidRPr="00CE04DD">
        <w:rPr>
          <w:rFonts w:ascii="Arial" w:eastAsia="Times New Roman" w:hAnsi="Arial" w:cs="Arial"/>
          <w:bCs/>
          <w:color w:val="000000" w:themeColor="text1"/>
          <w:sz w:val="24"/>
          <w:szCs w:val="24"/>
          <w:lang w:eastAsia="pl-PL"/>
        </w:rPr>
        <w:t xml:space="preserve">Planowane dochody bieżące z tytułu dotacji celowej z budżetu państwa </w:t>
      </w:r>
      <w:r w:rsidRPr="00CE04DD">
        <w:rPr>
          <w:rFonts w:ascii="Arial" w:eastAsia="Times New Roman" w:hAnsi="Arial" w:cs="Arial"/>
          <w:color w:val="000000" w:themeColor="text1"/>
          <w:sz w:val="24"/>
          <w:szCs w:val="24"/>
          <w:lang w:eastAsia="pl-PL"/>
        </w:rPr>
        <w:t>na zadania z zakresu administracji rządowej</w:t>
      </w:r>
      <w:r w:rsidRPr="00CE04DD">
        <w:rPr>
          <w:rFonts w:ascii="Arial" w:eastAsia="Times New Roman" w:hAnsi="Arial" w:cs="Arial"/>
          <w:bCs/>
          <w:color w:val="000000" w:themeColor="text1"/>
          <w:sz w:val="24"/>
          <w:szCs w:val="24"/>
          <w:lang w:eastAsia="pl-PL"/>
        </w:rPr>
        <w:t xml:space="preserve"> </w:t>
      </w:r>
      <w:r w:rsidRPr="00CE04DD">
        <w:rPr>
          <w:rFonts w:ascii="Arial" w:eastAsia="Times New Roman" w:hAnsi="Arial" w:cs="Arial"/>
          <w:color w:val="000000" w:themeColor="text1"/>
          <w:sz w:val="24"/>
          <w:szCs w:val="24"/>
          <w:lang w:eastAsia="pl-PL"/>
        </w:rPr>
        <w:t xml:space="preserve">z przeznaczeniem na zadania obronne </w:t>
      </w:r>
      <w:r w:rsidRPr="00CE04DD">
        <w:rPr>
          <w:rFonts w:ascii="Arial" w:eastAsia="Times New Roman" w:hAnsi="Arial" w:cs="Arial"/>
          <w:bCs/>
          <w:color w:val="000000" w:themeColor="text1"/>
          <w:sz w:val="24"/>
          <w:szCs w:val="24"/>
          <w:lang w:eastAsia="pl-PL"/>
        </w:rPr>
        <w:t xml:space="preserve">w kwocie 5.000,- zł (rozdz. 75212 </w:t>
      </w:r>
      <w:r w:rsidRPr="00CE04DD">
        <w:rPr>
          <w:rFonts w:ascii="Arial" w:eastAsia="Times New Roman" w:hAnsi="Arial" w:cs="Arial"/>
          <w:color w:val="000000" w:themeColor="text1"/>
          <w:sz w:val="24"/>
          <w:szCs w:val="24"/>
          <w:lang w:eastAsia="pl-PL"/>
        </w:rPr>
        <w:t>§ 2210)</w:t>
      </w:r>
      <w:r w:rsidRPr="00CE04DD">
        <w:rPr>
          <w:rFonts w:ascii="Arial" w:eastAsia="Times New Roman" w:hAnsi="Arial" w:cs="Arial"/>
          <w:bCs/>
          <w:color w:val="000000" w:themeColor="text1"/>
          <w:sz w:val="24"/>
          <w:szCs w:val="24"/>
          <w:lang w:eastAsia="pl-PL"/>
        </w:rPr>
        <w:t xml:space="preserve"> zostały zrealizowane w całości, tj. 100,00 % planu.</w:t>
      </w:r>
    </w:p>
    <w:p w14:paraId="18F6791B" w14:textId="77777777" w:rsidR="0004569A" w:rsidRPr="00C627B2" w:rsidRDefault="0004569A" w:rsidP="0004569A">
      <w:pPr>
        <w:keepNext/>
        <w:keepLines/>
        <w:spacing w:after="0" w:line="360" w:lineRule="auto"/>
        <w:jc w:val="both"/>
        <w:outlineLvl w:val="0"/>
        <w:rPr>
          <w:rFonts w:ascii="Arial" w:eastAsia="Times New Roman" w:hAnsi="Arial" w:cs="Arial"/>
          <w:b/>
          <w:bCs/>
          <w:color w:val="000000" w:themeColor="text1"/>
          <w:sz w:val="24"/>
          <w:szCs w:val="24"/>
          <w:lang w:eastAsia="pl-PL"/>
        </w:rPr>
      </w:pPr>
      <w:r w:rsidRPr="00C627B2">
        <w:rPr>
          <w:rFonts w:ascii="Arial" w:eastAsia="Times New Roman" w:hAnsi="Arial" w:cs="Arial"/>
          <w:b/>
          <w:bCs/>
          <w:color w:val="000000" w:themeColor="text1"/>
          <w:sz w:val="24"/>
          <w:szCs w:val="24"/>
          <w:lang w:eastAsia="pl-PL"/>
        </w:rPr>
        <w:lastRenderedPageBreak/>
        <w:t>DZIAŁ 754 – BEZPIECZEŃSTWO PUBLICZNE I OCHRONA PRZECIWPOŻAROWA</w:t>
      </w:r>
    </w:p>
    <w:p w14:paraId="4290BDBA" w14:textId="77777777" w:rsidR="0004569A" w:rsidRPr="00C627B2" w:rsidRDefault="0004569A" w:rsidP="0004569A">
      <w:pPr>
        <w:keepNext/>
        <w:keepLines/>
        <w:spacing w:after="0" w:line="360" w:lineRule="auto"/>
        <w:jc w:val="both"/>
        <w:outlineLvl w:val="0"/>
        <w:rPr>
          <w:rFonts w:ascii="Arial" w:eastAsia="Times New Roman" w:hAnsi="Arial" w:cs="Arial"/>
          <w:bCs/>
          <w:color w:val="000000" w:themeColor="text1"/>
          <w:sz w:val="24"/>
          <w:szCs w:val="24"/>
          <w:lang w:eastAsia="pl-PL"/>
        </w:rPr>
      </w:pPr>
      <w:r w:rsidRPr="00C627B2">
        <w:rPr>
          <w:rFonts w:ascii="Arial" w:eastAsia="Times New Roman" w:hAnsi="Arial" w:cs="Arial"/>
          <w:bCs/>
          <w:color w:val="000000" w:themeColor="text1"/>
          <w:sz w:val="24"/>
          <w:szCs w:val="24"/>
          <w:lang w:eastAsia="pl-PL"/>
        </w:rPr>
        <w:t>Planowane dochody bieżące w kwocie 1.450.529,- zł zostały zrealizowane w wysokości 1.450.528,98 zł, tj. 100,00 % planu i dotyczyły:</w:t>
      </w:r>
    </w:p>
    <w:p w14:paraId="45CB55E5" w14:textId="77777777" w:rsidR="0004569A" w:rsidRPr="00C627B2" w:rsidRDefault="0004569A" w:rsidP="002079C1">
      <w:pPr>
        <w:numPr>
          <w:ilvl w:val="0"/>
          <w:numId w:val="692"/>
        </w:numPr>
        <w:spacing w:after="0" w:line="360" w:lineRule="auto"/>
        <w:ind w:left="284" w:hanging="284"/>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dotacji celowej z budżetu państwa na zadania z zakresu administracji rządowej związane z utworzeniem i prowadzeniem punktu medycznego przy punkcie recepcyjnym – 1.444.528,98 zł</w:t>
      </w:r>
      <w:r w:rsidRPr="00C627B2">
        <w:rPr>
          <w:rFonts w:ascii="Arial" w:eastAsia="Times New Roman" w:hAnsi="Arial" w:cs="Arial"/>
          <w:color w:val="000000" w:themeColor="text1"/>
          <w:sz w:val="24"/>
          <w:szCs w:val="24"/>
        </w:rPr>
        <w:t xml:space="preserve"> </w:t>
      </w:r>
      <w:r w:rsidRPr="00C627B2">
        <w:rPr>
          <w:rFonts w:ascii="Arial" w:eastAsia="Times New Roman" w:hAnsi="Arial" w:cs="Arial"/>
          <w:color w:val="000000" w:themeColor="text1"/>
          <w:sz w:val="24"/>
          <w:szCs w:val="24"/>
          <w:lang w:eastAsia="pl-PL"/>
        </w:rPr>
        <w:t>(rozdz. 75421 § 2220),</w:t>
      </w:r>
    </w:p>
    <w:p w14:paraId="24AB1D6A" w14:textId="77777777" w:rsidR="0004569A" w:rsidRPr="00C627B2" w:rsidRDefault="0004569A" w:rsidP="002079C1">
      <w:pPr>
        <w:numPr>
          <w:ilvl w:val="0"/>
          <w:numId w:val="692"/>
        </w:numPr>
        <w:spacing w:after="0" w:line="360" w:lineRule="auto"/>
        <w:ind w:left="284" w:hanging="284"/>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dotacji celowej z Gminy Miasto Rzeszów na pokrycie wydatków związanych z COVID-19 w filiach miejskich Wojewódzkiej i Miejskiej Biblioteki Publicznej w Rzeszowie – 6.000,00 zł (rozdz. 75421 § 2310).</w:t>
      </w:r>
    </w:p>
    <w:p w14:paraId="53944293" w14:textId="77777777" w:rsidR="0004569A" w:rsidRPr="00C627B2" w:rsidRDefault="0004569A" w:rsidP="0004569A">
      <w:pPr>
        <w:spacing w:after="0" w:line="360" w:lineRule="auto"/>
        <w:contextualSpacing/>
        <w:jc w:val="both"/>
        <w:rPr>
          <w:rFonts w:ascii="Arial" w:hAnsi="Arial" w:cs="Arial"/>
          <w:color w:val="FF0000"/>
          <w:sz w:val="18"/>
          <w:szCs w:val="18"/>
        </w:rPr>
      </w:pPr>
    </w:p>
    <w:p w14:paraId="79CADDC9" w14:textId="77777777" w:rsidR="0004569A" w:rsidRPr="00C627B2" w:rsidRDefault="0004569A" w:rsidP="0004569A">
      <w:pPr>
        <w:keepNext/>
        <w:keepLines/>
        <w:spacing w:after="0" w:line="360" w:lineRule="auto"/>
        <w:outlineLvl w:val="0"/>
        <w:rPr>
          <w:rFonts w:ascii="Arial" w:eastAsia="Calibri" w:hAnsi="Arial" w:cs="Arial"/>
          <w:b/>
          <w:sz w:val="24"/>
          <w:szCs w:val="24"/>
        </w:rPr>
      </w:pPr>
      <w:r w:rsidRPr="00C627B2">
        <w:rPr>
          <w:rFonts w:ascii="Arial" w:eastAsia="Calibri" w:hAnsi="Arial" w:cs="Arial"/>
          <w:b/>
          <w:sz w:val="24"/>
          <w:szCs w:val="24"/>
        </w:rPr>
        <w:t>DZIAŁ 756 – DOCHODY OD OSÓB PRAWNYCH, OD OSÓB FIZYCZNYCH I OD INNYCH JEDNOSTEK NIE POSIADAJĄCYCH OSOBOWOŚCI PRAWNEJ ORAZ WYDATKI ZWIĄZANE Z ICH POBOREM</w:t>
      </w:r>
    </w:p>
    <w:p w14:paraId="76AB66CC" w14:textId="77777777" w:rsidR="0004569A" w:rsidRPr="00C627B2" w:rsidRDefault="0004569A" w:rsidP="0004569A">
      <w:pPr>
        <w:spacing w:after="0" w:line="360" w:lineRule="auto"/>
        <w:rPr>
          <w:rFonts w:ascii="Arial" w:hAnsi="Arial" w:cs="Arial"/>
          <w:sz w:val="6"/>
          <w:szCs w:val="6"/>
        </w:rPr>
      </w:pPr>
    </w:p>
    <w:p w14:paraId="289386D6" w14:textId="77777777" w:rsidR="0004569A" w:rsidRPr="00C627B2" w:rsidRDefault="0004569A" w:rsidP="0004569A">
      <w:pPr>
        <w:spacing w:after="0" w:line="360" w:lineRule="auto"/>
        <w:jc w:val="both"/>
        <w:rPr>
          <w:rFonts w:ascii="Arial" w:eastAsia="Times New Roman" w:hAnsi="Arial" w:cs="Arial"/>
          <w:bCs/>
          <w:sz w:val="24"/>
          <w:szCs w:val="24"/>
          <w:lang w:val="x-none" w:eastAsia="x-none"/>
        </w:rPr>
      </w:pPr>
      <w:r w:rsidRPr="00C627B2">
        <w:rPr>
          <w:rFonts w:ascii="Arial" w:eastAsia="Times New Roman" w:hAnsi="Arial" w:cs="Arial"/>
          <w:bCs/>
          <w:sz w:val="24"/>
          <w:szCs w:val="24"/>
          <w:lang w:val="x-none" w:eastAsia="x-none"/>
        </w:rPr>
        <w:t xml:space="preserve">Planowane dochody bieżące w kwocie </w:t>
      </w:r>
      <w:r w:rsidRPr="00C627B2">
        <w:rPr>
          <w:rFonts w:ascii="Arial" w:eastAsia="Times New Roman" w:hAnsi="Arial" w:cs="Arial"/>
          <w:bCs/>
          <w:sz w:val="24"/>
          <w:szCs w:val="24"/>
          <w:lang w:eastAsia="x-none"/>
        </w:rPr>
        <w:t xml:space="preserve">393.785.581,- </w:t>
      </w:r>
      <w:r w:rsidRPr="00C627B2">
        <w:rPr>
          <w:rFonts w:ascii="Arial" w:eastAsia="Times New Roman" w:hAnsi="Arial" w:cs="Arial"/>
          <w:sz w:val="24"/>
          <w:szCs w:val="24"/>
          <w:lang w:val="x-none" w:eastAsia="x-none"/>
        </w:rPr>
        <w:t>zł</w:t>
      </w:r>
      <w:r w:rsidRPr="00C627B2">
        <w:rPr>
          <w:rFonts w:ascii="Arial" w:eastAsia="Times New Roman" w:hAnsi="Arial" w:cs="Arial"/>
          <w:bCs/>
          <w:sz w:val="24"/>
          <w:szCs w:val="24"/>
          <w:lang w:val="x-none" w:eastAsia="x-none"/>
        </w:rPr>
        <w:t xml:space="preserve"> zostały zrealizowane </w:t>
      </w:r>
      <w:r w:rsidRPr="00C627B2">
        <w:rPr>
          <w:rFonts w:ascii="Arial" w:eastAsia="Times New Roman" w:hAnsi="Arial" w:cs="Arial"/>
          <w:bCs/>
          <w:sz w:val="24"/>
          <w:szCs w:val="24"/>
          <w:lang w:val="x-none" w:eastAsia="x-none"/>
        </w:rPr>
        <w:br/>
        <w:t xml:space="preserve">w wysokości </w:t>
      </w:r>
      <w:r w:rsidRPr="00C627B2">
        <w:rPr>
          <w:rFonts w:ascii="Arial" w:eastAsia="Times New Roman" w:hAnsi="Arial" w:cs="Arial"/>
          <w:bCs/>
          <w:sz w:val="24"/>
          <w:szCs w:val="24"/>
          <w:lang w:eastAsia="x-none"/>
        </w:rPr>
        <w:t>402.816.622,27</w:t>
      </w:r>
      <w:r w:rsidRPr="00C627B2">
        <w:rPr>
          <w:rFonts w:ascii="Arial" w:eastAsia="Times New Roman" w:hAnsi="Arial" w:cs="Arial"/>
          <w:sz w:val="24"/>
          <w:szCs w:val="24"/>
          <w:lang w:eastAsia="x-none"/>
        </w:rPr>
        <w:t xml:space="preserve"> </w:t>
      </w:r>
      <w:r w:rsidRPr="00C627B2">
        <w:rPr>
          <w:rFonts w:ascii="Arial" w:eastAsia="Times New Roman" w:hAnsi="Arial" w:cs="Arial"/>
          <w:sz w:val="24"/>
          <w:szCs w:val="24"/>
          <w:lang w:val="x-none" w:eastAsia="x-none"/>
        </w:rPr>
        <w:t>zł,</w:t>
      </w:r>
      <w:r w:rsidRPr="00C627B2">
        <w:rPr>
          <w:rFonts w:ascii="Arial" w:eastAsia="Times New Roman" w:hAnsi="Arial" w:cs="Arial"/>
          <w:bCs/>
          <w:sz w:val="24"/>
          <w:szCs w:val="24"/>
          <w:lang w:val="x-none" w:eastAsia="x-none"/>
        </w:rPr>
        <w:t xml:space="preserve"> tj. </w:t>
      </w:r>
      <w:r w:rsidRPr="00C627B2">
        <w:rPr>
          <w:rFonts w:ascii="Arial" w:eastAsia="Times New Roman" w:hAnsi="Arial" w:cs="Arial"/>
          <w:bCs/>
          <w:sz w:val="24"/>
          <w:szCs w:val="24"/>
          <w:lang w:eastAsia="x-none"/>
        </w:rPr>
        <w:t xml:space="preserve">102,29 </w:t>
      </w:r>
      <w:r w:rsidRPr="00C627B2">
        <w:rPr>
          <w:rFonts w:ascii="Arial" w:eastAsia="Times New Roman" w:hAnsi="Arial" w:cs="Arial"/>
          <w:bCs/>
          <w:sz w:val="24"/>
          <w:szCs w:val="24"/>
          <w:lang w:val="x-none" w:eastAsia="x-none"/>
        </w:rPr>
        <w:t>% planu i dotyczyły:</w:t>
      </w:r>
    </w:p>
    <w:p w14:paraId="3EA89AC8" w14:textId="234E62E7" w:rsidR="0004569A" w:rsidRPr="00C627B2" w:rsidRDefault="0004569A" w:rsidP="002079C1">
      <w:pPr>
        <w:numPr>
          <w:ilvl w:val="0"/>
          <w:numId w:val="634"/>
        </w:numPr>
        <w:tabs>
          <w:tab w:val="clear" w:pos="502"/>
        </w:tabs>
        <w:spacing w:after="0" w:line="360" w:lineRule="auto"/>
        <w:ind w:left="426" w:hanging="426"/>
        <w:jc w:val="both"/>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udziału Województwa w podatkach stanowiących dochód budżetu państwa </w:t>
      </w:r>
      <w:r w:rsidRPr="00C627B2">
        <w:rPr>
          <w:rFonts w:ascii="Arial" w:eastAsia="Times New Roman" w:hAnsi="Arial" w:cs="Arial"/>
          <w:sz w:val="24"/>
          <w:szCs w:val="24"/>
          <w:lang w:eastAsia="pl-PL"/>
        </w:rPr>
        <w:br/>
        <w:t>w kwocie 393.043.080,94 zł, z tego:</w:t>
      </w:r>
    </w:p>
    <w:p w14:paraId="6546B8BB" w14:textId="77777777" w:rsidR="0004569A" w:rsidRPr="00C627B2" w:rsidRDefault="0004569A" w:rsidP="002079C1">
      <w:pPr>
        <w:numPr>
          <w:ilvl w:val="0"/>
          <w:numId w:val="635"/>
        </w:numPr>
        <w:spacing w:after="0" w:line="360" w:lineRule="auto"/>
        <w:ind w:left="567" w:hanging="284"/>
        <w:jc w:val="both"/>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1,6 % udziału we wpływach z podatku dochodowego od osób fizycznych, </w:t>
      </w:r>
      <w:r w:rsidRPr="00C627B2">
        <w:rPr>
          <w:rFonts w:ascii="Arial" w:eastAsia="Times New Roman" w:hAnsi="Arial" w:cs="Arial"/>
          <w:sz w:val="24"/>
          <w:szCs w:val="24"/>
          <w:lang w:eastAsia="pl-PL"/>
        </w:rPr>
        <w:br/>
        <w:t>od podatników tego podatku zamieszkałych na obszarze województwa podkarpackiego – 96.310.525,94 zł (rozdz. 75623 § 0010),</w:t>
      </w:r>
    </w:p>
    <w:p w14:paraId="6529C21C" w14:textId="77777777" w:rsidR="0004569A" w:rsidRPr="00C627B2" w:rsidRDefault="0004569A" w:rsidP="002079C1">
      <w:pPr>
        <w:numPr>
          <w:ilvl w:val="0"/>
          <w:numId w:val="635"/>
        </w:numPr>
        <w:spacing w:after="0" w:line="360" w:lineRule="auto"/>
        <w:ind w:left="567" w:hanging="284"/>
        <w:jc w:val="both"/>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14,75 % udziału we wpływach z podatku dochodowego od osób prawnych, </w:t>
      </w:r>
      <w:r w:rsidRPr="00C627B2">
        <w:rPr>
          <w:rFonts w:ascii="Arial" w:eastAsia="Times New Roman" w:hAnsi="Arial" w:cs="Arial"/>
          <w:sz w:val="24"/>
          <w:szCs w:val="24"/>
          <w:lang w:eastAsia="pl-PL"/>
        </w:rPr>
        <w:br/>
        <w:t>od podatników tego podatku, posiadających siedzibę na obszarze województwa podkarpackiego – 296.732.555,00 zł (rozdz. 75623 § 0020),</w:t>
      </w:r>
    </w:p>
    <w:p w14:paraId="0E08A6C2" w14:textId="1A7160B6" w:rsidR="0004569A" w:rsidRPr="00C627B2" w:rsidRDefault="0004569A" w:rsidP="002079C1">
      <w:pPr>
        <w:numPr>
          <w:ilvl w:val="0"/>
          <w:numId w:val="634"/>
        </w:numPr>
        <w:tabs>
          <w:tab w:val="clear" w:pos="502"/>
          <w:tab w:val="left" w:pos="142"/>
        </w:tabs>
        <w:spacing w:after="0" w:line="360" w:lineRule="auto"/>
        <w:ind w:left="426" w:hanging="426"/>
        <w:jc w:val="both"/>
        <w:rPr>
          <w:rFonts w:ascii="Arial" w:eastAsia="Times New Roman" w:hAnsi="Arial" w:cs="Arial"/>
          <w:color w:val="FF0000"/>
          <w:sz w:val="24"/>
          <w:szCs w:val="24"/>
          <w:lang w:eastAsia="pl-PL"/>
        </w:rPr>
      </w:pPr>
      <w:r w:rsidRPr="00C627B2">
        <w:rPr>
          <w:rFonts w:ascii="Arial" w:eastAsia="Times New Roman" w:hAnsi="Arial" w:cs="Arial"/>
          <w:sz w:val="24"/>
          <w:szCs w:val="24"/>
          <w:lang w:eastAsia="pl-PL"/>
        </w:rPr>
        <w:t xml:space="preserve">opłat za wydawanie zezwoleń na obrót hurtowy napojami alkoholowymi </w:t>
      </w:r>
      <w:r w:rsidRPr="00C627B2">
        <w:rPr>
          <w:rFonts w:ascii="Arial" w:eastAsia="Times New Roman" w:hAnsi="Arial" w:cs="Arial"/>
          <w:sz w:val="24"/>
          <w:szCs w:val="24"/>
          <w:lang w:eastAsia="pl-PL"/>
        </w:rPr>
        <w:br/>
        <w:t>o zawartości do 18% alkoholu w kwocie 4.668.000,00 zł (rozdz. 75618 § 0480),</w:t>
      </w:r>
    </w:p>
    <w:p w14:paraId="7CF21A3E" w14:textId="0A97DBB2" w:rsidR="0004569A" w:rsidRPr="00C627B2" w:rsidRDefault="0004569A" w:rsidP="002079C1">
      <w:pPr>
        <w:numPr>
          <w:ilvl w:val="0"/>
          <w:numId w:val="634"/>
        </w:numPr>
        <w:tabs>
          <w:tab w:val="clear" w:pos="502"/>
          <w:tab w:val="left" w:pos="142"/>
          <w:tab w:val="num" w:pos="360"/>
        </w:tabs>
        <w:spacing w:after="0" w:line="360" w:lineRule="auto"/>
        <w:ind w:left="426" w:hanging="426"/>
        <w:jc w:val="both"/>
        <w:rPr>
          <w:rFonts w:ascii="Arial" w:eastAsia="Times New Roman" w:hAnsi="Arial" w:cs="Arial"/>
          <w:sz w:val="24"/>
          <w:szCs w:val="24"/>
          <w:lang w:eastAsia="pl-PL"/>
        </w:rPr>
      </w:pPr>
      <w:r w:rsidRPr="00C627B2">
        <w:rPr>
          <w:rFonts w:ascii="Arial" w:eastAsia="Times New Roman" w:hAnsi="Arial" w:cs="Arial"/>
          <w:sz w:val="24"/>
          <w:szCs w:val="24"/>
          <w:lang w:eastAsia="pl-PL"/>
        </w:rPr>
        <w:t>opłat eksploatacyjnych za wydobywanie węglowodorów ze złóż zlokalizowanych na terenie województwa podkarpackiego w kwocie 4.951.513,29 zł (rozdz. 75618 § 0460),</w:t>
      </w:r>
    </w:p>
    <w:p w14:paraId="6EE5BE72" w14:textId="7ED3EA44" w:rsidR="0004569A" w:rsidRPr="00C627B2" w:rsidRDefault="0004569A" w:rsidP="002079C1">
      <w:pPr>
        <w:numPr>
          <w:ilvl w:val="0"/>
          <w:numId w:val="634"/>
        </w:numPr>
        <w:tabs>
          <w:tab w:val="clear" w:pos="502"/>
          <w:tab w:val="left" w:pos="142"/>
          <w:tab w:val="num" w:pos="360"/>
        </w:tabs>
        <w:spacing w:after="0" w:line="360" w:lineRule="auto"/>
        <w:ind w:left="426" w:hanging="426"/>
        <w:jc w:val="both"/>
        <w:rPr>
          <w:rFonts w:ascii="Arial" w:eastAsia="Times New Roman" w:hAnsi="Arial" w:cs="Arial"/>
          <w:color w:val="FF0000"/>
          <w:sz w:val="24"/>
          <w:szCs w:val="24"/>
          <w:lang w:eastAsia="pl-PL"/>
        </w:rPr>
      </w:pPr>
      <w:r w:rsidRPr="00C627B2">
        <w:rPr>
          <w:rFonts w:ascii="Arial" w:eastAsia="Times New Roman" w:hAnsi="Arial" w:cs="Arial"/>
          <w:sz w:val="24"/>
          <w:szCs w:val="24"/>
          <w:lang w:eastAsia="pl-PL"/>
        </w:rPr>
        <w:t xml:space="preserve">opłat koncesyjnych za poszukiwanie lub rozpoznawanie złóż węglowodorów oraz za wydobywanie węglowodorów ze złóż na terenie województwa podkarpackiego </w:t>
      </w:r>
      <w:r>
        <w:rPr>
          <w:rFonts w:ascii="Arial" w:eastAsia="Times New Roman" w:hAnsi="Arial" w:cs="Arial"/>
          <w:sz w:val="24"/>
          <w:szCs w:val="24"/>
          <w:lang w:eastAsia="pl-PL"/>
        </w:rPr>
        <w:br/>
      </w:r>
      <w:r w:rsidRPr="00C627B2">
        <w:rPr>
          <w:rFonts w:ascii="Arial" w:eastAsia="Times New Roman" w:hAnsi="Arial" w:cs="Arial"/>
          <w:sz w:val="24"/>
          <w:szCs w:val="24"/>
          <w:lang w:eastAsia="pl-PL"/>
        </w:rPr>
        <w:t>w kwocie 134.718,44 zł (rozdz. 75618 § 0590),</w:t>
      </w:r>
    </w:p>
    <w:p w14:paraId="7EC81A6A" w14:textId="77777777" w:rsidR="0004569A" w:rsidRPr="00C627B2" w:rsidRDefault="0004569A" w:rsidP="002079C1">
      <w:pPr>
        <w:numPr>
          <w:ilvl w:val="0"/>
          <w:numId w:val="634"/>
        </w:numPr>
        <w:tabs>
          <w:tab w:val="left" w:pos="142"/>
          <w:tab w:val="num" w:pos="360"/>
        </w:tabs>
        <w:spacing w:after="0" w:line="360" w:lineRule="auto"/>
        <w:ind w:left="284" w:hanging="284"/>
        <w:jc w:val="both"/>
        <w:rPr>
          <w:rFonts w:ascii="Arial" w:eastAsia="Times New Roman" w:hAnsi="Arial" w:cs="Arial"/>
          <w:color w:val="FF0000"/>
          <w:sz w:val="24"/>
          <w:szCs w:val="24"/>
          <w:lang w:eastAsia="pl-PL"/>
        </w:rPr>
      </w:pPr>
      <w:r w:rsidRPr="00C627B2">
        <w:rPr>
          <w:rFonts w:ascii="Arial" w:eastAsia="Times New Roman" w:hAnsi="Arial" w:cs="Arial"/>
          <w:sz w:val="24"/>
          <w:szCs w:val="24"/>
          <w:lang w:eastAsia="pl-PL"/>
        </w:rPr>
        <w:t>wpływu odsetek od nieterminowej wpłaty z tytułu opłat eksploatacyjnych za wydobywanie węglowodorów ze złóż zlokalizowanych na terenie województwa podkarpackiego w kwocie 26,00 zł (rozdz. 75618 § 2910),</w:t>
      </w:r>
    </w:p>
    <w:p w14:paraId="5DAA5037" w14:textId="77777777" w:rsidR="0004569A" w:rsidRPr="00C627B2" w:rsidRDefault="0004569A" w:rsidP="002079C1">
      <w:pPr>
        <w:numPr>
          <w:ilvl w:val="0"/>
          <w:numId w:val="634"/>
        </w:numPr>
        <w:tabs>
          <w:tab w:val="left" w:pos="142"/>
        </w:tabs>
        <w:spacing w:after="0" w:line="360" w:lineRule="auto"/>
        <w:ind w:left="284" w:hanging="284"/>
        <w:contextualSpacing/>
        <w:jc w:val="both"/>
        <w:rPr>
          <w:rFonts w:ascii="Arial" w:eastAsia="Times New Roman" w:hAnsi="Arial" w:cs="Arial"/>
          <w:sz w:val="24"/>
          <w:szCs w:val="24"/>
          <w:lang w:eastAsia="pl-PL"/>
        </w:rPr>
      </w:pPr>
      <w:r w:rsidRPr="00C627B2">
        <w:rPr>
          <w:rFonts w:ascii="Arial" w:eastAsia="Times New Roman" w:hAnsi="Arial" w:cs="Arial"/>
          <w:sz w:val="24"/>
          <w:szCs w:val="24"/>
          <w:lang w:eastAsia="pl-PL"/>
        </w:rPr>
        <w:lastRenderedPageBreak/>
        <w:t>dochodów zrealizowanych przez Wojewódzki Urząd Pracy w Rzeszowie z tytułu wpływów z innych opłat stanowiących dochody jednostek samorządu terytorialnego w kwocie 19.283,60 zł, w tym z tytułu:</w:t>
      </w:r>
    </w:p>
    <w:p w14:paraId="69D4239F" w14:textId="77777777" w:rsidR="0004569A" w:rsidRPr="00C627B2" w:rsidRDefault="0004569A" w:rsidP="002079C1">
      <w:pPr>
        <w:numPr>
          <w:ilvl w:val="0"/>
          <w:numId w:val="636"/>
        </w:numPr>
        <w:tabs>
          <w:tab w:val="left" w:pos="142"/>
          <w:tab w:val="left" w:pos="567"/>
        </w:tabs>
        <w:spacing w:after="0" w:line="360" w:lineRule="auto"/>
        <w:ind w:left="567" w:hanging="283"/>
        <w:contextualSpacing/>
        <w:jc w:val="both"/>
        <w:rPr>
          <w:rFonts w:ascii="Arial" w:eastAsia="Times New Roman" w:hAnsi="Arial" w:cs="Arial"/>
          <w:sz w:val="24"/>
          <w:szCs w:val="24"/>
          <w:lang w:eastAsia="pl-PL"/>
        </w:rPr>
      </w:pPr>
      <w:r w:rsidRPr="00C627B2">
        <w:rPr>
          <w:rFonts w:ascii="Arial" w:eastAsia="Times New Roman" w:hAnsi="Arial" w:cs="Arial"/>
          <w:sz w:val="24"/>
          <w:szCs w:val="24"/>
          <w:lang w:eastAsia="pl-PL"/>
        </w:rPr>
        <w:t>opłat za wydanie certyfikatów potwierdzających wpis do rejestru agencji zatrudnienia – 18.200,00 zł (rozdz. 75618 § 0970),</w:t>
      </w:r>
    </w:p>
    <w:p w14:paraId="0A677C35" w14:textId="77777777" w:rsidR="0004569A" w:rsidRPr="00C627B2" w:rsidRDefault="0004569A" w:rsidP="002079C1">
      <w:pPr>
        <w:numPr>
          <w:ilvl w:val="0"/>
          <w:numId w:val="636"/>
        </w:numPr>
        <w:tabs>
          <w:tab w:val="left" w:pos="142"/>
          <w:tab w:val="left" w:pos="567"/>
        </w:tabs>
        <w:spacing w:after="0" w:line="360" w:lineRule="auto"/>
        <w:ind w:left="568" w:hanging="284"/>
        <w:contextualSpacing/>
        <w:jc w:val="both"/>
        <w:rPr>
          <w:rFonts w:ascii="Arial" w:eastAsia="Times New Roman" w:hAnsi="Arial" w:cs="Arial"/>
          <w:sz w:val="24"/>
          <w:szCs w:val="24"/>
          <w:lang w:eastAsia="pl-PL"/>
        </w:rPr>
      </w:pPr>
      <w:r w:rsidRPr="00C627B2">
        <w:rPr>
          <w:rFonts w:ascii="Arial" w:hAnsi="Arial" w:cs="Arial"/>
          <w:sz w:val="24"/>
          <w:szCs w:val="24"/>
        </w:rPr>
        <w:t>opłat za wydawanie zaświadczeń stwierdzających charakter, okres i rodzaj działalności wykonywanej na terenie RP – 1.083,60 zł (rozdz. 75618 § 0970).</w:t>
      </w:r>
    </w:p>
    <w:p w14:paraId="3F14B0E1" w14:textId="77777777" w:rsidR="0004569A" w:rsidRPr="00C627B2" w:rsidRDefault="0004569A" w:rsidP="0004569A">
      <w:pPr>
        <w:tabs>
          <w:tab w:val="left" w:pos="142"/>
          <w:tab w:val="left" w:pos="567"/>
        </w:tabs>
        <w:spacing w:after="0" w:line="360" w:lineRule="auto"/>
        <w:ind w:left="568"/>
        <w:contextualSpacing/>
        <w:jc w:val="both"/>
        <w:rPr>
          <w:rFonts w:ascii="Arial" w:eastAsia="Times New Roman" w:hAnsi="Arial" w:cs="Arial"/>
          <w:sz w:val="18"/>
          <w:szCs w:val="18"/>
          <w:lang w:eastAsia="pl-PL"/>
        </w:rPr>
      </w:pPr>
    </w:p>
    <w:p w14:paraId="17D28759" w14:textId="77777777" w:rsidR="0004569A" w:rsidRPr="00C627B2" w:rsidRDefault="0004569A" w:rsidP="0004569A">
      <w:pPr>
        <w:pStyle w:val="Nagwek1"/>
        <w:spacing w:before="0" w:line="360" w:lineRule="auto"/>
        <w:rPr>
          <w:rFonts w:cs="Arial"/>
        </w:rPr>
      </w:pPr>
      <w:r w:rsidRPr="00C627B2">
        <w:rPr>
          <w:rFonts w:cs="Arial"/>
        </w:rPr>
        <w:t>DZIAŁ 758 – RÓŻNE ROZLICZENIA</w:t>
      </w:r>
    </w:p>
    <w:p w14:paraId="029F327C" w14:textId="77777777" w:rsidR="0004569A" w:rsidRPr="00C627B2" w:rsidRDefault="0004569A" w:rsidP="0004569A">
      <w:pPr>
        <w:spacing w:after="0" w:line="360" w:lineRule="auto"/>
        <w:jc w:val="both"/>
        <w:rPr>
          <w:rFonts w:ascii="Arial" w:eastAsia="Calibri" w:hAnsi="Arial" w:cs="Arial"/>
          <w:sz w:val="24"/>
          <w:szCs w:val="24"/>
        </w:rPr>
      </w:pPr>
      <w:r w:rsidRPr="00C627B2">
        <w:rPr>
          <w:rFonts w:ascii="Arial" w:eastAsia="Calibri" w:hAnsi="Arial" w:cs="Arial"/>
          <w:sz w:val="24"/>
          <w:szCs w:val="24"/>
        </w:rPr>
        <w:t>Planowane dochody w kwocie 695.051.096,-</w:t>
      </w:r>
      <w:r w:rsidRPr="00C627B2">
        <w:rPr>
          <w:rFonts w:ascii="Arial" w:eastAsia="Calibri" w:hAnsi="Arial" w:cs="Arial"/>
          <w:bCs/>
          <w:sz w:val="24"/>
          <w:szCs w:val="24"/>
        </w:rPr>
        <w:t>zł</w:t>
      </w:r>
      <w:r w:rsidRPr="00C627B2">
        <w:rPr>
          <w:rFonts w:ascii="Arial" w:eastAsia="Calibri" w:hAnsi="Arial" w:cs="Arial"/>
          <w:sz w:val="24"/>
          <w:szCs w:val="24"/>
        </w:rPr>
        <w:t xml:space="preserve"> zostały zrealizowane w wysokości 710.788.723,58</w:t>
      </w:r>
      <w:r w:rsidRPr="00C627B2">
        <w:rPr>
          <w:rFonts w:ascii="Arial" w:eastAsia="Calibri" w:hAnsi="Arial" w:cs="Arial"/>
          <w:bCs/>
          <w:sz w:val="24"/>
          <w:szCs w:val="24"/>
        </w:rPr>
        <w:t xml:space="preserve"> zł,</w:t>
      </w:r>
      <w:r w:rsidRPr="00C627B2">
        <w:rPr>
          <w:rFonts w:ascii="Arial" w:eastAsia="Calibri" w:hAnsi="Arial" w:cs="Arial"/>
          <w:sz w:val="24"/>
          <w:szCs w:val="24"/>
        </w:rPr>
        <w:t xml:space="preserve"> tj. 102,26% planu.</w:t>
      </w:r>
    </w:p>
    <w:p w14:paraId="306067A9" w14:textId="77777777" w:rsidR="0004569A" w:rsidRPr="00C627B2" w:rsidRDefault="0004569A" w:rsidP="002079C1">
      <w:pPr>
        <w:numPr>
          <w:ilvl w:val="0"/>
          <w:numId w:val="647"/>
        </w:numPr>
        <w:tabs>
          <w:tab w:val="left" w:pos="284"/>
        </w:tabs>
        <w:spacing w:after="0" w:line="360" w:lineRule="auto"/>
        <w:ind w:left="284" w:hanging="284"/>
        <w:jc w:val="both"/>
        <w:rPr>
          <w:rFonts w:ascii="Arial" w:eastAsia="Calibri" w:hAnsi="Arial" w:cs="Arial"/>
          <w:sz w:val="24"/>
          <w:szCs w:val="24"/>
        </w:rPr>
      </w:pPr>
      <w:r w:rsidRPr="00C627B2">
        <w:rPr>
          <w:rFonts w:ascii="Arial" w:eastAsia="Calibri" w:hAnsi="Arial" w:cs="Arial"/>
          <w:sz w:val="24"/>
          <w:szCs w:val="24"/>
        </w:rPr>
        <w:t xml:space="preserve">Dochody bieżące zaplanowane w kwocie 553.737.888,- zł zostały zrealizowane </w:t>
      </w:r>
      <w:r w:rsidRPr="00C627B2">
        <w:rPr>
          <w:rFonts w:ascii="Arial" w:eastAsia="Calibri" w:hAnsi="Arial" w:cs="Arial"/>
          <w:sz w:val="24"/>
          <w:szCs w:val="24"/>
        </w:rPr>
        <w:br/>
        <w:t>w wysokości  576.827.831,88 zł, tj. 104,17% planu i dotyczyły:</w:t>
      </w:r>
    </w:p>
    <w:p w14:paraId="7D75831A" w14:textId="77777777" w:rsidR="0004569A" w:rsidRPr="00C627B2" w:rsidRDefault="0004569A" w:rsidP="002079C1">
      <w:pPr>
        <w:numPr>
          <w:ilvl w:val="0"/>
          <w:numId w:val="644"/>
        </w:numPr>
        <w:tabs>
          <w:tab w:val="left" w:pos="567"/>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 xml:space="preserve">subwencji ogólnej otrzymanej z Ministerstwa Finansów w kwocie </w:t>
      </w:r>
      <w:r w:rsidRPr="00C627B2">
        <w:rPr>
          <w:rFonts w:ascii="Arial" w:eastAsia="Calibri" w:hAnsi="Arial" w:cs="Arial"/>
          <w:sz w:val="24"/>
          <w:szCs w:val="24"/>
        </w:rPr>
        <w:br/>
        <w:t>409.482.904,00 zł, z tego:</w:t>
      </w:r>
    </w:p>
    <w:p w14:paraId="203382F2" w14:textId="77777777" w:rsidR="0004569A" w:rsidRPr="00C627B2" w:rsidRDefault="0004569A" w:rsidP="002079C1">
      <w:pPr>
        <w:numPr>
          <w:ilvl w:val="1"/>
          <w:numId w:val="644"/>
        </w:numPr>
        <w:tabs>
          <w:tab w:val="left" w:pos="567"/>
          <w:tab w:val="left" w:pos="851"/>
        </w:tabs>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t>części oświatowej – 34.889.330,00 zł (rozdz. 75801 § 2920),</w:t>
      </w:r>
    </w:p>
    <w:p w14:paraId="7333332F" w14:textId="77777777" w:rsidR="0004569A" w:rsidRPr="00C627B2" w:rsidRDefault="0004569A" w:rsidP="002079C1">
      <w:pPr>
        <w:numPr>
          <w:ilvl w:val="1"/>
          <w:numId w:val="644"/>
        </w:numPr>
        <w:tabs>
          <w:tab w:val="left" w:pos="567"/>
          <w:tab w:val="left" w:pos="851"/>
        </w:tabs>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t>części wyrównawczej – 269.187.523,00 zł (rozdz. 75804 § 2920),</w:t>
      </w:r>
    </w:p>
    <w:p w14:paraId="0E3F97E6" w14:textId="77777777" w:rsidR="0004569A" w:rsidRPr="00C627B2" w:rsidRDefault="0004569A" w:rsidP="002079C1">
      <w:pPr>
        <w:numPr>
          <w:ilvl w:val="1"/>
          <w:numId w:val="644"/>
        </w:numPr>
        <w:tabs>
          <w:tab w:val="left" w:pos="567"/>
          <w:tab w:val="left" w:pos="851"/>
        </w:tabs>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t>części regionalnej – 105.406.051,00 zł (rozdz. 75833 § 2920),</w:t>
      </w:r>
    </w:p>
    <w:p w14:paraId="38B315EA" w14:textId="77777777" w:rsidR="0004569A" w:rsidRPr="00C627B2" w:rsidRDefault="0004569A" w:rsidP="002079C1">
      <w:pPr>
        <w:numPr>
          <w:ilvl w:val="0"/>
          <w:numId w:val="644"/>
        </w:numPr>
        <w:tabs>
          <w:tab w:val="left" w:pos="567"/>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środków z rezerwy subwencji ogólnej z przeznaczeniem na</w:t>
      </w:r>
      <w:r w:rsidRPr="00C627B2">
        <w:rPr>
          <w:rFonts w:ascii="Arial" w:eastAsia="Times New Roman" w:hAnsi="Arial" w:cs="Arial"/>
          <w:sz w:val="24"/>
          <w:szCs w:val="24"/>
          <w:lang w:val="x-none" w:eastAsia="x-none"/>
        </w:rPr>
        <w:t xml:space="preserve"> dofinansowanie budowy, przebudowy, remontu, utrzymania, ochrony dróg wojewódzkich i</w:t>
      </w:r>
      <w:r w:rsidRPr="00C627B2">
        <w:rPr>
          <w:rFonts w:ascii="Arial" w:eastAsia="Times New Roman" w:hAnsi="Arial" w:cs="Arial"/>
          <w:sz w:val="24"/>
          <w:szCs w:val="24"/>
          <w:lang w:eastAsia="x-none"/>
        </w:rPr>
        <w:t> </w:t>
      </w:r>
      <w:r w:rsidRPr="00C627B2">
        <w:rPr>
          <w:rFonts w:ascii="Arial" w:eastAsia="Times New Roman" w:hAnsi="Arial" w:cs="Arial"/>
          <w:sz w:val="24"/>
          <w:szCs w:val="24"/>
          <w:lang w:val="x-none" w:eastAsia="x-none"/>
        </w:rPr>
        <w:t>zarządzania tymi drogami</w:t>
      </w:r>
      <w:r w:rsidRPr="00C627B2">
        <w:rPr>
          <w:rFonts w:ascii="Arial" w:eastAsia="Calibri" w:hAnsi="Arial" w:cs="Arial"/>
          <w:sz w:val="24"/>
          <w:szCs w:val="24"/>
        </w:rPr>
        <w:t xml:space="preserve"> w kwocie 20.841.827,00 zł (rozdz. 75819 § 2770),</w:t>
      </w:r>
    </w:p>
    <w:p w14:paraId="495C9729" w14:textId="77777777" w:rsidR="0004569A" w:rsidRPr="00C627B2" w:rsidRDefault="0004569A" w:rsidP="002079C1">
      <w:pPr>
        <w:numPr>
          <w:ilvl w:val="0"/>
          <w:numId w:val="644"/>
        </w:numPr>
        <w:tabs>
          <w:tab w:val="left" w:pos="567"/>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wpływów z odsetek od lokat wolnych środków budżetowych oraz od środków na rachunkach bankowych w kwocie 29.306.988,82 zł (rozdz. 75814 § 0920),</w:t>
      </w:r>
    </w:p>
    <w:p w14:paraId="001FE1FB" w14:textId="77777777" w:rsidR="0004569A" w:rsidRPr="00C627B2" w:rsidRDefault="0004569A" w:rsidP="002079C1">
      <w:pPr>
        <w:numPr>
          <w:ilvl w:val="0"/>
          <w:numId w:val="644"/>
        </w:numPr>
        <w:tabs>
          <w:tab w:val="left" w:pos="567"/>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środków otrzymanych z Funduszu Pomocy na finansowanie lub dofinansowanie zadań bieżących w zakresie pomocy obywatelom Ukrainy dla jednostki sektora finansów publicznych w kwocie 2.373.821,37 zł (rozdz. 75814 § 2100),</w:t>
      </w:r>
    </w:p>
    <w:p w14:paraId="622D04BE" w14:textId="77777777" w:rsidR="0004569A" w:rsidRPr="00C627B2" w:rsidRDefault="0004569A" w:rsidP="002079C1">
      <w:pPr>
        <w:numPr>
          <w:ilvl w:val="0"/>
          <w:numId w:val="644"/>
        </w:numPr>
        <w:tabs>
          <w:tab w:val="left" w:pos="567"/>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środków na realizację Regionalnego Programu Operacyjnego Województwa Podkarpackiego na lata 2014 – 2020 w kwocie 114.822.290,69 zł, w tym:</w:t>
      </w:r>
    </w:p>
    <w:p w14:paraId="741BCD74" w14:textId="77777777" w:rsidR="0004569A" w:rsidRPr="00C627B2" w:rsidRDefault="0004569A" w:rsidP="002079C1">
      <w:pPr>
        <w:numPr>
          <w:ilvl w:val="1"/>
          <w:numId w:val="644"/>
        </w:numPr>
        <w:tabs>
          <w:tab w:val="left" w:pos="567"/>
        </w:tabs>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t>środków pochodzących z budżetu Unii Europejskiej na realizację projektów własnych – 45.523.434,38 zł (rozdz. 75863 § 2007 – 15.216.394,35 zł, § 2057 – 18.487.314,75 zł, rozdz. 75864 § 2057 – 11.819.725,28 zł),</w:t>
      </w:r>
    </w:p>
    <w:p w14:paraId="69A5E0F6" w14:textId="77777777" w:rsidR="0004569A" w:rsidRPr="00C627B2" w:rsidRDefault="0004569A" w:rsidP="002079C1">
      <w:pPr>
        <w:numPr>
          <w:ilvl w:val="1"/>
          <w:numId w:val="644"/>
        </w:numPr>
        <w:tabs>
          <w:tab w:val="left" w:pos="567"/>
        </w:tabs>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t>dotacji celowej z budżetu państwa na współfinansowanie krajowych projektów własnych i realizowanych przez beneficjentów – 21.636.068,16 zł (rozdz. 75864 § 2009 – 21.249.668,16 zł, § 2059 – 386.400,00 zł),</w:t>
      </w:r>
    </w:p>
    <w:p w14:paraId="1BB42718" w14:textId="77777777" w:rsidR="0004569A" w:rsidRPr="00C627B2" w:rsidRDefault="0004569A" w:rsidP="002079C1">
      <w:pPr>
        <w:numPr>
          <w:ilvl w:val="1"/>
          <w:numId w:val="644"/>
        </w:numPr>
        <w:tabs>
          <w:tab w:val="left" w:pos="567"/>
        </w:tabs>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lastRenderedPageBreak/>
        <w:t>dotacji celowej z budżetu państwa na finansowanie wydatków objętych Pomocą Techniczną Regionalnego Programu Operacyjnego Województwa Podkarpackiego na lata 2014 – 2020 – 47.662.788,15 zł (rozdz. 75863 § 2058 – 931.222,00 zł, rozdz. 75864 § 2058 – 46.731.566,15 zł).</w:t>
      </w:r>
    </w:p>
    <w:p w14:paraId="694C8282" w14:textId="77777777" w:rsidR="0004569A" w:rsidRPr="00C627B2" w:rsidRDefault="0004569A" w:rsidP="002079C1">
      <w:pPr>
        <w:numPr>
          <w:ilvl w:val="0"/>
          <w:numId w:val="647"/>
        </w:numPr>
        <w:tabs>
          <w:tab w:val="left" w:pos="284"/>
        </w:tabs>
        <w:spacing w:after="0" w:line="360" w:lineRule="auto"/>
        <w:ind w:left="284" w:hanging="284"/>
        <w:jc w:val="both"/>
        <w:rPr>
          <w:rFonts w:ascii="Arial" w:eastAsia="Calibri" w:hAnsi="Arial" w:cs="Arial"/>
          <w:sz w:val="24"/>
          <w:szCs w:val="24"/>
        </w:rPr>
      </w:pPr>
      <w:r w:rsidRPr="00C627B2">
        <w:rPr>
          <w:rFonts w:ascii="Arial" w:eastAsia="Calibri" w:hAnsi="Arial" w:cs="Arial"/>
          <w:sz w:val="24"/>
          <w:szCs w:val="24"/>
        </w:rPr>
        <w:t>Dochody majątkowe zaplanowane w kwocie 141.313.208,- zł zostały zrealizowane w wysokości 133.960.891,70 zł, tj. 94,80 % planu i dotyczyły:</w:t>
      </w:r>
    </w:p>
    <w:p w14:paraId="3737974F" w14:textId="77777777" w:rsidR="0004569A" w:rsidRPr="00C627B2" w:rsidRDefault="0004569A" w:rsidP="002079C1">
      <w:pPr>
        <w:numPr>
          <w:ilvl w:val="0"/>
          <w:numId w:val="645"/>
        </w:numPr>
        <w:spacing w:after="0" w:line="360" w:lineRule="auto"/>
        <w:ind w:left="567" w:hanging="283"/>
        <w:jc w:val="both"/>
        <w:rPr>
          <w:rFonts w:ascii="Arial" w:eastAsia="Calibri" w:hAnsi="Arial" w:cs="Arial"/>
          <w:sz w:val="24"/>
          <w:szCs w:val="24"/>
        </w:rPr>
      </w:pPr>
      <w:r w:rsidRPr="00C627B2">
        <w:rPr>
          <w:rFonts w:ascii="Arial" w:eastAsia="Calibri" w:hAnsi="Arial" w:cs="Arial"/>
          <w:sz w:val="24"/>
        </w:rPr>
        <w:t xml:space="preserve">uzupełnienia subwencji ogólnej dla jednostek samorządu terytorialnego z tytułu środków na inwestycje na drogach publicznych, powiatowych i wojewódzkich oraz na drogach powiatowych, wojewódzkich i krajowych w granicach miast </w:t>
      </w:r>
      <w:r w:rsidRPr="00C627B2">
        <w:rPr>
          <w:rFonts w:ascii="Arial" w:eastAsia="Calibri" w:hAnsi="Arial" w:cs="Arial"/>
          <w:sz w:val="24"/>
        </w:rPr>
        <w:br/>
        <w:t xml:space="preserve">na prawach powiatu </w:t>
      </w:r>
      <w:r w:rsidRPr="00C627B2">
        <w:rPr>
          <w:rFonts w:ascii="Arial" w:eastAsia="Calibri" w:hAnsi="Arial" w:cs="Arial"/>
          <w:sz w:val="24"/>
          <w:szCs w:val="24"/>
        </w:rPr>
        <w:t>w kwocie 2.500.000,00 zł (rozdz. 75802 § 6180),</w:t>
      </w:r>
    </w:p>
    <w:p w14:paraId="6AB4829F" w14:textId="77777777" w:rsidR="0004569A" w:rsidRPr="00C627B2" w:rsidRDefault="0004569A" w:rsidP="002079C1">
      <w:pPr>
        <w:numPr>
          <w:ilvl w:val="0"/>
          <w:numId w:val="645"/>
        </w:numPr>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środków na realizację Regionalnego Programu Operacyjnego Województwa Podkarpackiego na lata 2014-2020 w kwocie 131.460.891,70 zł, w tym:</w:t>
      </w:r>
    </w:p>
    <w:p w14:paraId="2A03EE32" w14:textId="77777777" w:rsidR="0004569A" w:rsidRPr="00C627B2" w:rsidRDefault="0004569A" w:rsidP="002079C1">
      <w:pPr>
        <w:numPr>
          <w:ilvl w:val="0"/>
          <w:numId w:val="646"/>
        </w:numPr>
        <w:tabs>
          <w:tab w:val="left" w:pos="567"/>
        </w:tabs>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t>środków pochodzących z budżetu Unii Europejskiej na realizację projektów własnych – 114.420.224,02 zł (rozdz. 75863 § 6207 – 3.864.221,91 zł, § 6257 – 110.543.252,11 zł, rozdz. 75864 § 6257 – 12.750,00 zł),</w:t>
      </w:r>
    </w:p>
    <w:p w14:paraId="73D5C53C" w14:textId="77777777" w:rsidR="0004569A" w:rsidRPr="00C627B2" w:rsidRDefault="0004569A" w:rsidP="002079C1">
      <w:pPr>
        <w:numPr>
          <w:ilvl w:val="0"/>
          <w:numId w:val="646"/>
        </w:numPr>
        <w:tabs>
          <w:tab w:val="left" w:pos="567"/>
        </w:tabs>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t>środków pochodzących z budżetu Unii Europejskiej jako refundacja wydatków poniesionych ze środków własnych na realizację projektów własnych – 2.584.887,47 zł (rozdz. 75863 § 6257),</w:t>
      </w:r>
    </w:p>
    <w:p w14:paraId="6AFC7D2A" w14:textId="77777777" w:rsidR="0004569A" w:rsidRPr="00C627B2" w:rsidRDefault="0004569A" w:rsidP="002079C1">
      <w:pPr>
        <w:numPr>
          <w:ilvl w:val="0"/>
          <w:numId w:val="646"/>
        </w:numPr>
        <w:tabs>
          <w:tab w:val="left" w:pos="567"/>
        </w:tabs>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t>dotacji celowej z budżetu państwa na współfinansowanie krajowych projektów własnych i realizowanych przez beneficjentów – 6.471.239,22 zł (rozdz. 75863 § 6209 – 6.270.525,00 zł, rozdz. 75864 § 6209 – 200.714,22 zł),</w:t>
      </w:r>
    </w:p>
    <w:p w14:paraId="735AA386" w14:textId="77777777" w:rsidR="0004569A" w:rsidRPr="00C627B2" w:rsidRDefault="0004569A" w:rsidP="002079C1">
      <w:pPr>
        <w:numPr>
          <w:ilvl w:val="1"/>
          <w:numId w:val="644"/>
        </w:numPr>
        <w:tabs>
          <w:tab w:val="left" w:pos="567"/>
        </w:tabs>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t>dotacji celowej z budżetu państwa na finansowanie wydatków objętych Pomocą Techniczną Regionalnego Programu Operacyjnego Województwa Podkarpackiego na lata 2014 – 2020 – 7.984.540,99 zł (rozdz. 75864 § 6258).</w:t>
      </w:r>
    </w:p>
    <w:p w14:paraId="774041D7" w14:textId="77777777" w:rsidR="0004569A" w:rsidRPr="00C627B2" w:rsidRDefault="0004569A" w:rsidP="0004569A">
      <w:pPr>
        <w:spacing w:after="0" w:line="360" w:lineRule="auto"/>
        <w:ind w:left="357"/>
        <w:jc w:val="both"/>
        <w:rPr>
          <w:rFonts w:ascii="Arial" w:eastAsia="Calibri" w:hAnsi="Arial" w:cs="Arial"/>
          <w:sz w:val="24"/>
          <w:szCs w:val="24"/>
        </w:rPr>
      </w:pPr>
      <w:r w:rsidRPr="00C627B2">
        <w:rPr>
          <w:rFonts w:ascii="Arial" w:eastAsia="Calibri" w:hAnsi="Arial" w:cs="Arial"/>
          <w:sz w:val="24"/>
          <w:szCs w:val="24"/>
        </w:rPr>
        <w:t>Poziom wykonania dochodów z tytułu dotacji celowych z budżetu państwa oraz środków z budżetu UE uzależniony jest od realizacji wydatków nimi finansowanych.</w:t>
      </w:r>
    </w:p>
    <w:p w14:paraId="772AC02D" w14:textId="77777777" w:rsidR="0004569A" w:rsidRPr="00C627B2" w:rsidRDefault="0004569A" w:rsidP="0004569A">
      <w:pPr>
        <w:rPr>
          <w:rFonts w:ascii="Arial" w:hAnsi="Arial" w:cs="Arial"/>
          <w:sz w:val="18"/>
          <w:szCs w:val="18"/>
        </w:rPr>
      </w:pPr>
    </w:p>
    <w:p w14:paraId="3E1B6DEB" w14:textId="77777777" w:rsidR="0004569A" w:rsidRPr="00C627B2" w:rsidRDefault="0004569A" w:rsidP="0004569A">
      <w:pPr>
        <w:keepNext/>
        <w:keepLines/>
        <w:spacing w:after="0" w:line="360" w:lineRule="auto"/>
        <w:outlineLvl w:val="0"/>
        <w:rPr>
          <w:rFonts w:ascii="Arial" w:eastAsiaTheme="majorEastAsia" w:hAnsi="Arial" w:cs="Arial"/>
          <w:b/>
          <w:sz w:val="24"/>
          <w:szCs w:val="32"/>
        </w:rPr>
      </w:pPr>
      <w:r w:rsidRPr="00C627B2">
        <w:rPr>
          <w:rFonts w:ascii="Arial" w:eastAsiaTheme="majorEastAsia" w:hAnsi="Arial" w:cs="Arial"/>
          <w:b/>
          <w:sz w:val="24"/>
          <w:szCs w:val="32"/>
        </w:rPr>
        <w:t xml:space="preserve">DZIAŁ 801 – OŚWIATA I WYCHOWANIE </w:t>
      </w:r>
    </w:p>
    <w:p w14:paraId="3D5495AE" w14:textId="77777777" w:rsidR="0004569A" w:rsidRPr="00C627B2" w:rsidRDefault="0004569A" w:rsidP="0004569A">
      <w:pPr>
        <w:spacing w:after="0" w:line="360" w:lineRule="auto"/>
        <w:contextualSpacing/>
        <w:jc w:val="both"/>
        <w:rPr>
          <w:rFonts w:ascii="Arial" w:hAnsi="Arial" w:cs="Arial"/>
          <w:bCs/>
          <w:sz w:val="24"/>
          <w:szCs w:val="24"/>
          <w:lang w:val="x-none"/>
        </w:rPr>
      </w:pPr>
      <w:r w:rsidRPr="00C627B2">
        <w:rPr>
          <w:rFonts w:ascii="Arial" w:hAnsi="Arial" w:cs="Arial"/>
          <w:bCs/>
          <w:sz w:val="24"/>
          <w:szCs w:val="24"/>
          <w:lang w:val="x-none"/>
        </w:rPr>
        <w:t xml:space="preserve">Planowane dochody w kwocie </w:t>
      </w:r>
      <w:r w:rsidRPr="00C627B2">
        <w:rPr>
          <w:rFonts w:ascii="Arial" w:hAnsi="Arial" w:cs="Arial"/>
          <w:bCs/>
          <w:sz w:val="24"/>
          <w:szCs w:val="24"/>
        </w:rPr>
        <w:t xml:space="preserve">2.942.502,- </w:t>
      </w:r>
      <w:r w:rsidRPr="00C627B2">
        <w:rPr>
          <w:rFonts w:ascii="Arial" w:hAnsi="Arial" w:cs="Arial"/>
          <w:bCs/>
          <w:sz w:val="24"/>
          <w:szCs w:val="24"/>
          <w:lang w:val="x-none"/>
        </w:rPr>
        <w:t xml:space="preserve">zł zostały zrealizowane w wysokości </w:t>
      </w:r>
      <w:r w:rsidRPr="00C627B2">
        <w:rPr>
          <w:rFonts w:ascii="Arial" w:hAnsi="Arial" w:cs="Arial"/>
          <w:bCs/>
          <w:sz w:val="24"/>
          <w:szCs w:val="24"/>
        </w:rPr>
        <w:t xml:space="preserve">  2.805.536,70 </w:t>
      </w:r>
      <w:r w:rsidRPr="00C627B2">
        <w:rPr>
          <w:rFonts w:ascii="Arial" w:hAnsi="Arial" w:cs="Arial"/>
          <w:bCs/>
          <w:sz w:val="24"/>
          <w:szCs w:val="24"/>
          <w:lang w:val="x-none"/>
        </w:rPr>
        <w:t xml:space="preserve">zł, tj. </w:t>
      </w:r>
      <w:r w:rsidRPr="00C627B2">
        <w:rPr>
          <w:rFonts w:ascii="Arial" w:hAnsi="Arial" w:cs="Arial"/>
          <w:bCs/>
          <w:sz w:val="24"/>
          <w:szCs w:val="24"/>
        </w:rPr>
        <w:t xml:space="preserve">95,35 </w:t>
      </w:r>
      <w:r w:rsidRPr="00C627B2">
        <w:rPr>
          <w:rFonts w:ascii="Arial" w:hAnsi="Arial" w:cs="Arial"/>
          <w:bCs/>
          <w:sz w:val="24"/>
          <w:szCs w:val="24"/>
          <w:lang w:val="x-none"/>
        </w:rPr>
        <w:t>% planu.</w:t>
      </w:r>
    </w:p>
    <w:p w14:paraId="70FF0EB9" w14:textId="77777777" w:rsidR="0004569A" w:rsidRPr="00C627B2" w:rsidRDefault="0004569A" w:rsidP="002079C1">
      <w:pPr>
        <w:numPr>
          <w:ilvl w:val="0"/>
          <w:numId w:val="686"/>
        </w:numPr>
        <w:spacing w:after="0" w:line="360" w:lineRule="auto"/>
        <w:ind w:left="360" w:hanging="218"/>
        <w:contextualSpacing/>
        <w:jc w:val="both"/>
        <w:rPr>
          <w:rFonts w:ascii="Arial" w:hAnsi="Arial" w:cs="Arial"/>
          <w:bCs/>
          <w:sz w:val="24"/>
          <w:szCs w:val="24"/>
          <w:lang w:val="x-none"/>
        </w:rPr>
      </w:pPr>
      <w:r w:rsidRPr="00C627B2">
        <w:rPr>
          <w:rFonts w:ascii="Arial" w:hAnsi="Arial" w:cs="Arial"/>
          <w:bCs/>
          <w:sz w:val="24"/>
          <w:szCs w:val="24"/>
        </w:rPr>
        <w:t>D</w:t>
      </w:r>
      <w:r w:rsidRPr="00C627B2">
        <w:rPr>
          <w:rFonts w:ascii="Arial" w:hAnsi="Arial" w:cs="Arial"/>
          <w:bCs/>
          <w:sz w:val="24"/>
          <w:szCs w:val="24"/>
          <w:lang w:val="x-none"/>
        </w:rPr>
        <w:t xml:space="preserve">ochody bieżące zaplanowane w kwocie </w:t>
      </w:r>
      <w:r w:rsidRPr="00C627B2">
        <w:rPr>
          <w:rFonts w:ascii="Arial" w:hAnsi="Arial" w:cs="Arial"/>
          <w:bCs/>
          <w:sz w:val="24"/>
          <w:szCs w:val="24"/>
        </w:rPr>
        <w:t>2.934.627</w:t>
      </w:r>
      <w:r w:rsidRPr="00C627B2">
        <w:rPr>
          <w:rFonts w:ascii="Arial" w:hAnsi="Arial" w:cs="Arial"/>
          <w:bCs/>
          <w:sz w:val="24"/>
          <w:szCs w:val="24"/>
          <w:lang w:val="x-none"/>
        </w:rPr>
        <w:t>,-</w:t>
      </w:r>
      <w:r w:rsidRPr="00C627B2">
        <w:rPr>
          <w:rFonts w:ascii="Arial" w:hAnsi="Arial" w:cs="Arial"/>
          <w:bCs/>
          <w:sz w:val="24"/>
          <w:szCs w:val="24"/>
        </w:rPr>
        <w:t xml:space="preserve"> </w:t>
      </w:r>
      <w:r w:rsidRPr="00C627B2">
        <w:rPr>
          <w:rFonts w:ascii="Arial" w:hAnsi="Arial" w:cs="Arial"/>
          <w:bCs/>
          <w:sz w:val="24"/>
          <w:szCs w:val="24"/>
          <w:lang w:val="x-none"/>
        </w:rPr>
        <w:t xml:space="preserve">zł zostały </w:t>
      </w:r>
      <w:r w:rsidRPr="00C627B2">
        <w:rPr>
          <w:rFonts w:ascii="Arial" w:hAnsi="Arial" w:cs="Arial"/>
          <w:bCs/>
          <w:sz w:val="24"/>
          <w:szCs w:val="24"/>
        </w:rPr>
        <w:t>zrealizowane</w:t>
      </w:r>
      <w:r w:rsidRPr="00C627B2">
        <w:rPr>
          <w:rFonts w:ascii="Arial" w:hAnsi="Arial" w:cs="Arial"/>
          <w:bCs/>
          <w:sz w:val="24"/>
          <w:szCs w:val="24"/>
          <w:lang w:val="x-none"/>
        </w:rPr>
        <w:t xml:space="preserve"> </w:t>
      </w:r>
      <w:r w:rsidRPr="00C627B2">
        <w:rPr>
          <w:rFonts w:ascii="Arial" w:hAnsi="Arial" w:cs="Arial"/>
          <w:bCs/>
          <w:sz w:val="24"/>
          <w:szCs w:val="24"/>
        </w:rPr>
        <w:br/>
      </w:r>
      <w:r w:rsidRPr="00C627B2">
        <w:rPr>
          <w:rFonts w:ascii="Arial" w:hAnsi="Arial" w:cs="Arial"/>
          <w:bCs/>
          <w:sz w:val="24"/>
          <w:szCs w:val="24"/>
          <w:lang w:val="x-none"/>
        </w:rPr>
        <w:t xml:space="preserve">w wysokości </w:t>
      </w:r>
      <w:r w:rsidRPr="00C627B2">
        <w:rPr>
          <w:rFonts w:ascii="Arial" w:hAnsi="Arial" w:cs="Arial"/>
          <w:bCs/>
          <w:sz w:val="24"/>
          <w:szCs w:val="24"/>
        </w:rPr>
        <w:t xml:space="preserve">2.797.618,73 </w:t>
      </w:r>
      <w:r w:rsidRPr="00C627B2">
        <w:rPr>
          <w:rFonts w:ascii="Arial" w:hAnsi="Arial" w:cs="Arial"/>
          <w:bCs/>
          <w:sz w:val="24"/>
          <w:szCs w:val="24"/>
          <w:lang w:val="x-none"/>
        </w:rPr>
        <w:t>zł</w:t>
      </w:r>
      <w:r w:rsidRPr="00C627B2">
        <w:rPr>
          <w:rFonts w:ascii="Arial" w:hAnsi="Arial" w:cs="Arial"/>
          <w:bCs/>
          <w:sz w:val="24"/>
          <w:szCs w:val="24"/>
        </w:rPr>
        <w:t>,</w:t>
      </w:r>
      <w:r w:rsidRPr="00C627B2">
        <w:rPr>
          <w:rFonts w:ascii="Arial" w:hAnsi="Arial" w:cs="Arial"/>
          <w:bCs/>
          <w:sz w:val="24"/>
          <w:szCs w:val="24"/>
          <w:lang w:val="x-none"/>
        </w:rPr>
        <w:t xml:space="preserve"> </w:t>
      </w:r>
      <w:r w:rsidRPr="00C627B2">
        <w:rPr>
          <w:rFonts w:ascii="Arial" w:hAnsi="Arial" w:cs="Arial"/>
          <w:bCs/>
          <w:sz w:val="24"/>
          <w:szCs w:val="24"/>
        </w:rPr>
        <w:t xml:space="preserve">tj. 95,33 % </w:t>
      </w:r>
      <w:r w:rsidRPr="00C627B2">
        <w:rPr>
          <w:rFonts w:ascii="Arial" w:hAnsi="Arial" w:cs="Arial"/>
          <w:bCs/>
          <w:sz w:val="24"/>
          <w:szCs w:val="24"/>
          <w:lang w:val="x-none"/>
        </w:rPr>
        <w:t>i dotyczyły:</w:t>
      </w:r>
    </w:p>
    <w:p w14:paraId="03E4B93C" w14:textId="77777777" w:rsidR="0004569A" w:rsidRPr="00C627B2" w:rsidRDefault="0004569A" w:rsidP="002079C1">
      <w:pPr>
        <w:numPr>
          <w:ilvl w:val="0"/>
          <w:numId w:val="687"/>
        </w:numPr>
        <w:spacing w:after="0" w:line="360" w:lineRule="auto"/>
        <w:contextualSpacing/>
        <w:jc w:val="both"/>
        <w:rPr>
          <w:rFonts w:ascii="Arial" w:hAnsi="Arial" w:cs="Arial"/>
          <w:bCs/>
          <w:sz w:val="24"/>
          <w:szCs w:val="24"/>
          <w:lang w:val="x-none"/>
        </w:rPr>
      </w:pPr>
      <w:r w:rsidRPr="00C627B2">
        <w:rPr>
          <w:rFonts w:ascii="Arial" w:hAnsi="Arial" w:cs="Arial"/>
          <w:bCs/>
          <w:sz w:val="24"/>
          <w:szCs w:val="24"/>
          <w:lang w:val="x-none"/>
        </w:rPr>
        <w:t xml:space="preserve">dochodów </w:t>
      </w:r>
      <w:r w:rsidRPr="00C627B2">
        <w:rPr>
          <w:rFonts w:ascii="Arial" w:hAnsi="Arial" w:cs="Arial"/>
          <w:bCs/>
          <w:sz w:val="24"/>
          <w:szCs w:val="24"/>
        </w:rPr>
        <w:t>z</w:t>
      </w:r>
      <w:r w:rsidRPr="00C627B2">
        <w:rPr>
          <w:rFonts w:ascii="Arial" w:hAnsi="Arial" w:cs="Arial"/>
          <w:bCs/>
          <w:sz w:val="24"/>
          <w:szCs w:val="24"/>
          <w:lang w:val="x-none"/>
        </w:rPr>
        <w:t xml:space="preserve">realizowanych przez jednostki oświatowe w kwocie </w:t>
      </w:r>
      <w:r w:rsidRPr="00C627B2">
        <w:rPr>
          <w:rFonts w:ascii="Arial" w:hAnsi="Arial" w:cs="Arial"/>
          <w:bCs/>
          <w:sz w:val="24"/>
          <w:szCs w:val="24"/>
        </w:rPr>
        <w:t xml:space="preserve">164.315,02 </w:t>
      </w:r>
      <w:r w:rsidRPr="00C627B2">
        <w:rPr>
          <w:rFonts w:ascii="Arial" w:hAnsi="Arial" w:cs="Arial"/>
          <w:bCs/>
          <w:sz w:val="24"/>
          <w:szCs w:val="24"/>
          <w:lang w:val="x-none"/>
        </w:rPr>
        <w:t xml:space="preserve">zł, </w:t>
      </w:r>
      <w:r w:rsidRPr="00C627B2">
        <w:rPr>
          <w:rFonts w:ascii="Arial" w:hAnsi="Arial" w:cs="Arial"/>
          <w:bCs/>
          <w:sz w:val="24"/>
          <w:szCs w:val="24"/>
        </w:rPr>
        <w:br/>
      </w:r>
      <w:r w:rsidRPr="00C627B2">
        <w:rPr>
          <w:rFonts w:ascii="Arial" w:hAnsi="Arial" w:cs="Arial"/>
          <w:bCs/>
          <w:sz w:val="24"/>
          <w:szCs w:val="24"/>
          <w:lang w:val="x-none"/>
        </w:rPr>
        <w:t>w tym z tytułu:</w:t>
      </w:r>
    </w:p>
    <w:p w14:paraId="78A2E72B" w14:textId="77777777" w:rsidR="0004569A" w:rsidRPr="00C627B2" w:rsidRDefault="0004569A" w:rsidP="002079C1">
      <w:pPr>
        <w:numPr>
          <w:ilvl w:val="0"/>
          <w:numId w:val="617"/>
        </w:numPr>
        <w:spacing w:after="0" w:line="360" w:lineRule="auto"/>
        <w:ind w:left="851"/>
        <w:contextualSpacing/>
        <w:jc w:val="both"/>
        <w:rPr>
          <w:rFonts w:ascii="Arial" w:hAnsi="Arial" w:cs="Arial"/>
          <w:bCs/>
          <w:sz w:val="24"/>
          <w:szCs w:val="24"/>
          <w:lang w:val="x-none"/>
        </w:rPr>
      </w:pPr>
      <w:r w:rsidRPr="00C627B2">
        <w:rPr>
          <w:rFonts w:ascii="Arial" w:hAnsi="Arial" w:cs="Arial"/>
          <w:bCs/>
          <w:sz w:val="24"/>
          <w:szCs w:val="24"/>
          <w:lang w:val="x-none"/>
        </w:rPr>
        <w:lastRenderedPageBreak/>
        <w:t>prowizji dla płatników za rozliczenie i terminowe wpłaty podatku dochodowego od osób fizycznych i składek ZUS –</w:t>
      </w:r>
      <w:r w:rsidRPr="00C627B2">
        <w:rPr>
          <w:rFonts w:ascii="Arial" w:hAnsi="Arial" w:cs="Arial"/>
          <w:bCs/>
          <w:sz w:val="24"/>
          <w:szCs w:val="24"/>
        </w:rPr>
        <w:t xml:space="preserve"> 11.115,02 </w:t>
      </w:r>
      <w:r w:rsidRPr="00C627B2">
        <w:rPr>
          <w:rFonts w:ascii="Arial" w:hAnsi="Arial" w:cs="Arial"/>
          <w:bCs/>
          <w:sz w:val="24"/>
          <w:szCs w:val="24"/>
          <w:lang w:val="x-none"/>
        </w:rPr>
        <w:t xml:space="preserve">zł </w:t>
      </w:r>
      <w:r w:rsidRPr="00C627B2">
        <w:rPr>
          <w:rFonts w:ascii="Arial" w:hAnsi="Arial" w:cs="Arial"/>
          <w:bCs/>
          <w:sz w:val="24"/>
          <w:szCs w:val="24"/>
        </w:rPr>
        <w:t>(</w:t>
      </w:r>
      <w:r w:rsidRPr="00C627B2">
        <w:rPr>
          <w:rFonts w:ascii="Arial" w:hAnsi="Arial" w:cs="Arial"/>
          <w:bCs/>
          <w:sz w:val="24"/>
          <w:szCs w:val="24"/>
          <w:lang w:val="x-none"/>
        </w:rPr>
        <w:t>rozdz.</w:t>
      </w:r>
      <w:r w:rsidRPr="00C627B2">
        <w:rPr>
          <w:rFonts w:ascii="Arial" w:hAnsi="Arial" w:cs="Arial"/>
          <w:bCs/>
          <w:sz w:val="24"/>
          <w:szCs w:val="24"/>
        </w:rPr>
        <w:t xml:space="preserve"> </w:t>
      </w:r>
      <w:r w:rsidRPr="00C627B2">
        <w:rPr>
          <w:rFonts w:ascii="Arial" w:hAnsi="Arial" w:cs="Arial"/>
          <w:bCs/>
          <w:sz w:val="24"/>
          <w:szCs w:val="24"/>
          <w:lang w:val="x-none"/>
        </w:rPr>
        <w:t xml:space="preserve">80102 § 0970 – </w:t>
      </w:r>
      <w:r w:rsidRPr="00C627B2">
        <w:rPr>
          <w:rFonts w:ascii="Arial" w:hAnsi="Arial" w:cs="Arial"/>
          <w:bCs/>
          <w:sz w:val="24"/>
          <w:szCs w:val="24"/>
        </w:rPr>
        <w:t>2.173,45 </w:t>
      </w:r>
      <w:r w:rsidRPr="00C627B2">
        <w:rPr>
          <w:rFonts w:ascii="Arial" w:hAnsi="Arial" w:cs="Arial"/>
          <w:bCs/>
          <w:sz w:val="24"/>
          <w:szCs w:val="24"/>
          <w:lang w:val="x-none"/>
        </w:rPr>
        <w:t>zł,</w:t>
      </w:r>
      <w:r w:rsidRPr="00C627B2">
        <w:rPr>
          <w:rFonts w:ascii="Arial" w:hAnsi="Arial" w:cs="Arial"/>
          <w:bCs/>
          <w:sz w:val="24"/>
          <w:szCs w:val="24"/>
        </w:rPr>
        <w:t xml:space="preserve"> </w:t>
      </w:r>
      <w:bookmarkStart w:id="9" w:name="_Hlk109974209"/>
      <w:r w:rsidRPr="00C627B2">
        <w:rPr>
          <w:rFonts w:ascii="Arial" w:hAnsi="Arial" w:cs="Arial"/>
          <w:bCs/>
          <w:sz w:val="24"/>
          <w:szCs w:val="24"/>
          <w:lang w:val="x-none"/>
        </w:rPr>
        <w:t xml:space="preserve">rozdz. 80130 § 0970 </w:t>
      </w:r>
      <w:bookmarkEnd w:id="9"/>
      <w:r w:rsidRPr="00C627B2">
        <w:rPr>
          <w:rFonts w:ascii="Arial" w:hAnsi="Arial" w:cs="Arial"/>
          <w:bCs/>
          <w:sz w:val="24"/>
          <w:szCs w:val="24"/>
          <w:lang w:val="x-none"/>
        </w:rPr>
        <w:t xml:space="preserve">– </w:t>
      </w:r>
      <w:r w:rsidRPr="00C627B2">
        <w:rPr>
          <w:rFonts w:ascii="Arial" w:hAnsi="Arial" w:cs="Arial"/>
          <w:bCs/>
          <w:sz w:val="24"/>
          <w:szCs w:val="24"/>
        </w:rPr>
        <w:t xml:space="preserve">3.551,70 </w:t>
      </w:r>
      <w:r w:rsidRPr="00C627B2">
        <w:rPr>
          <w:rFonts w:ascii="Arial" w:hAnsi="Arial" w:cs="Arial"/>
          <w:bCs/>
          <w:sz w:val="24"/>
          <w:szCs w:val="24"/>
          <w:lang w:val="x-none"/>
        </w:rPr>
        <w:t>zł, rozdz. 8014</w:t>
      </w:r>
      <w:r w:rsidRPr="00C627B2">
        <w:rPr>
          <w:rFonts w:ascii="Arial" w:hAnsi="Arial" w:cs="Arial"/>
          <w:bCs/>
          <w:sz w:val="24"/>
          <w:szCs w:val="24"/>
        </w:rPr>
        <w:t>6</w:t>
      </w:r>
      <w:r w:rsidRPr="00C627B2">
        <w:rPr>
          <w:rFonts w:ascii="Arial" w:hAnsi="Arial" w:cs="Arial"/>
          <w:bCs/>
          <w:sz w:val="24"/>
          <w:szCs w:val="24"/>
          <w:lang w:val="x-none"/>
        </w:rPr>
        <w:t xml:space="preserve"> § 0970 – </w:t>
      </w:r>
      <w:r w:rsidRPr="00C627B2">
        <w:rPr>
          <w:rFonts w:ascii="Arial" w:hAnsi="Arial" w:cs="Arial"/>
          <w:bCs/>
          <w:sz w:val="24"/>
          <w:szCs w:val="24"/>
        </w:rPr>
        <w:t>3.800,00 </w:t>
      </w:r>
      <w:r w:rsidRPr="00C627B2">
        <w:rPr>
          <w:rFonts w:ascii="Arial" w:hAnsi="Arial" w:cs="Arial"/>
          <w:bCs/>
          <w:sz w:val="24"/>
          <w:szCs w:val="24"/>
          <w:lang w:val="x-none"/>
        </w:rPr>
        <w:t>zł</w:t>
      </w:r>
      <w:r w:rsidRPr="00C627B2">
        <w:rPr>
          <w:rFonts w:ascii="Arial" w:hAnsi="Arial" w:cs="Arial"/>
          <w:bCs/>
          <w:sz w:val="24"/>
          <w:szCs w:val="24"/>
        </w:rPr>
        <w:t>,</w:t>
      </w:r>
      <w:r w:rsidRPr="00C627B2">
        <w:rPr>
          <w:rFonts w:ascii="Arial" w:hAnsi="Arial" w:cs="Arial"/>
          <w:bCs/>
          <w:sz w:val="24"/>
          <w:szCs w:val="24"/>
          <w:lang w:val="x-none"/>
        </w:rPr>
        <w:t xml:space="preserve"> rozdz. 80147 § 0970 – </w:t>
      </w:r>
      <w:r w:rsidRPr="00C627B2">
        <w:rPr>
          <w:rFonts w:ascii="Arial" w:hAnsi="Arial" w:cs="Arial"/>
          <w:bCs/>
          <w:sz w:val="24"/>
          <w:szCs w:val="24"/>
        </w:rPr>
        <w:t xml:space="preserve">1.589,87 </w:t>
      </w:r>
      <w:r w:rsidRPr="00C627B2">
        <w:rPr>
          <w:rFonts w:ascii="Arial" w:hAnsi="Arial" w:cs="Arial"/>
          <w:bCs/>
          <w:sz w:val="24"/>
          <w:szCs w:val="24"/>
          <w:lang w:val="x-none"/>
        </w:rPr>
        <w:t xml:space="preserve">zł), </w:t>
      </w:r>
    </w:p>
    <w:p w14:paraId="1C8B5B8D" w14:textId="77777777" w:rsidR="0004569A" w:rsidRPr="00C627B2" w:rsidRDefault="0004569A" w:rsidP="002079C1">
      <w:pPr>
        <w:numPr>
          <w:ilvl w:val="0"/>
          <w:numId w:val="617"/>
        </w:numPr>
        <w:spacing w:after="0" w:line="360" w:lineRule="auto"/>
        <w:ind w:left="851"/>
        <w:contextualSpacing/>
        <w:jc w:val="both"/>
        <w:rPr>
          <w:rFonts w:ascii="Arial" w:hAnsi="Arial" w:cs="Arial"/>
          <w:bCs/>
          <w:color w:val="FF0000"/>
          <w:sz w:val="24"/>
          <w:szCs w:val="24"/>
          <w:lang w:val="x-none"/>
        </w:rPr>
      </w:pPr>
      <w:r w:rsidRPr="00C627B2">
        <w:rPr>
          <w:rFonts w:ascii="Arial" w:hAnsi="Arial" w:cs="Arial"/>
          <w:bCs/>
          <w:sz w:val="24"/>
          <w:szCs w:val="24"/>
          <w:lang w:val="x-none"/>
        </w:rPr>
        <w:t xml:space="preserve">zwrotu </w:t>
      </w:r>
      <w:r w:rsidRPr="00C627B2">
        <w:rPr>
          <w:rFonts w:ascii="Arial" w:hAnsi="Arial" w:cs="Arial"/>
          <w:bCs/>
          <w:sz w:val="24"/>
          <w:szCs w:val="24"/>
        </w:rPr>
        <w:t xml:space="preserve">opłat </w:t>
      </w:r>
      <w:r w:rsidRPr="00C627B2">
        <w:rPr>
          <w:rFonts w:ascii="Arial" w:hAnsi="Arial" w:cs="Arial"/>
          <w:bCs/>
          <w:sz w:val="24"/>
          <w:szCs w:val="24"/>
          <w:lang w:val="x-none"/>
        </w:rPr>
        <w:t>za media</w:t>
      </w:r>
      <w:r w:rsidRPr="00C627B2">
        <w:rPr>
          <w:rFonts w:ascii="Arial" w:hAnsi="Arial" w:cs="Arial"/>
          <w:bCs/>
          <w:sz w:val="24"/>
          <w:szCs w:val="24"/>
        </w:rPr>
        <w:t xml:space="preserve">, wpływów za </w:t>
      </w:r>
      <w:r w:rsidRPr="00C627B2">
        <w:rPr>
          <w:rFonts w:ascii="Arial" w:hAnsi="Arial" w:cs="Arial"/>
          <w:bCs/>
          <w:sz w:val="24"/>
          <w:szCs w:val="24"/>
          <w:lang w:val="x-none"/>
        </w:rPr>
        <w:t>naj</w:t>
      </w:r>
      <w:r w:rsidRPr="00C627B2">
        <w:rPr>
          <w:rFonts w:ascii="Arial" w:hAnsi="Arial" w:cs="Arial"/>
          <w:bCs/>
          <w:sz w:val="24"/>
          <w:szCs w:val="24"/>
        </w:rPr>
        <w:t xml:space="preserve">em </w:t>
      </w:r>
      <w:r w:rsidRPr="00C627B2">
        <w:rPr>
          <w:rFonts w:ascii="Arial" w:hAnsi="Arial" w:cs="Arial"/>
          <w:sz w:val="24"/>
          <w:szCs w:val="24"/>
        </w:rPr>
        <w:t xml:space="preserve">pomieszczeń </w:t>
      </w:r>
      <w:r w:rsidRPr="00C627B2">
        <w:rPr>
          <w:rFonts w:ascii="Arial" w:hAnsi="Arial" w:cs="Arial"/>
          <w:bCs/>
          <w:sz w:val="24"/>
          <w:szCs w:val="24"/>
        </w:rPr>
        <w:t>na potrzeby</w:t>
      </w:r>
      <w:r w:rsidRPr="00C627B2">
        <w:rPr>
          <w:rFonts w:ascii="Arial" w:hAnsi="Arial" w:cs="Arial"/>
          <w:sz w:val="24"/>
          <w:szCs w:val="24"/>
        </w:rPr>
        <w:t xml:space="preserve"> </w:t>
      </w:r>
      <w:r>
        <w:rPr>
          <w:rFonts w:ascii="Arial" w:hAnsi="Arial" w:cs="Arial"/>
          <w:sz w:val="24"/>
          <w:szCs w:val="24"/>
        </w:rPr>
        <w:t>PZPW</w:t>
      </w:r>
      <w:r w:rsidRPr="00C627B2">
        <w:rPr>
          <w:rFonts w:ascii="Arial" w:hAnsi="Arial" w:cs="Arial"/>
          <w:sz w:val="24"/>
          <w:szCs w:val="24"/>
        </w:rPr>
        <w:t xml:space="preserve"> w Rzeszowie oraz</w:t>
      </w:r>
      <w:r w:rsidRPr="00C627B2">
        <w:rPr>
          <w:rFonts w:ascii="Arial" w:hAnsi="Arial" w:cs="Arial"/>
          <w:bCs/>
          <w:sz w:val="24"/>
          <w:szCs w:val="24"/>
        </w:rPr>
        <w:t xml:space="preserve"> lokali mieszkalnych</w:t>
      </w:r>
      <w:r w:rsidRPr="00C627B2">
        <w:rPr>
          <w:rFonts w:ascii="Arial" w:hAnsi="Arial" w:cs="Arial"/>
          <w:bCs/>
          <w:sz w:val="24"/>
          <w:szCs w:val="24"/>
          <w:lang w:val="x-none"/>
        </w:rPr>
        <w:t xml:space="preserve"> </w:t>
      </w:r>
      <w:r w:rsidRPr="00C627B2">
        <w:rPr>
          <w:rFonts w:ascii="Arial" w:hAnsi="Arial" w:cs="Arial"/>
          <w:bCs/>
          <w:sz w:val="24"/>
          <w:szCs w:val="24"/>
        </w:rPr>
        <w:t xml:space="preserve">– 55.339,13 zł (rozdz. 80130 </w:t>
      </w:r>
      <w:r w:rsidRPr="00C627B2">
        <w:rPr>
          <w:rFonts w:ascii="Arial" w:hAnsi="Arial" w:cs="Arial"/>
          <w:bCs/>
          <w:sz w:val="24"/>
          <w:szCs w:val="24"/>
          <w:lang w:val="x-none"/>
        </w:rPr>
        <w:t>§</w:t>
      </w:r>
      <w:r w:rsidRPr="00C627B2">
        <w:rPr>
          <w:rFonts w:ascii="Arial" w:hAnsi="Arial" w:cs="Arial"/>
          <w:bCs/>
          <w:sz w:val="24"/>
          <w:szCs w:val="24"/>
        </w:rPr>
        <w:t xml:space="preserve"> 0750 – 6.800,00 zł, rozdz. 80146 </w:t>
      </w:r>
      <w:r w:rsidRPr="00C627B2">
        <w:rPr>
          <w:rFonts w:ascii="Arial" w:hAnsi="Arial" w:cs="Arial"/>
          <w:bCs/>
          <w:sz w:val="24"/>
          <w:szCs w:val="24"/>
          <w:lang w:val="x-none"/>
        </w:rPr>
        <w:t>§</w:t>
      </w:r>
      <w:r w:rsidRPr="00C627B2">
        <w:rPr>
          <w:rFonts w:ascii="Arial" w:hAnsi="Arial" w:cs="Arial"/>
          <w:bCs/>
          <w:sz w:val="24"/>
          <w:szCs w:val="24"/>
        </w:rPr>
        <w:t xml:space="preserve"> 0750 – 3.897,57 zł, </w:t>
      </w:r>
      <w:r w:rsidRPr="00C627B2">
        <w:rPr>
          <w:rFonts w:ascii="Arial" w:hAnsi="Arial" w:cs="Arial"/>
          <w:bCs/>
          <w:sz w:val="24"/>
          <w:szCs w:val="24"/>
          <w:lang w:val="x-none"/>
        </w:rPr>
        <w:t>rozdz. 80147 §</w:t>
      </w:r>
      <w:r w:rsidRPr="00C627B2">
        <w:rPr>
          <w:rFonts w:ascii="Arial" w:hAnsi="Arial" w:cs="Arial"/>
          <w:bCs/>
          <w:sz w:val="24"/>
          <w:szCs w:val="24"/>
        </w:rPr>
        <w:t xml:space="preserve"> 0750 – 6.319,60 zł, </w:t>
      </w:r>
      <w:r w:rsidRPr="00C627B2">
        <w:rPr>
          <w:rFonts w:ascii="Arial" w:hAnsi="Arial" w:cs="Arial"/>
          <w:bCs/>
          <w:sz w:val="24"/>
          <w:szCs w:val="24"/>
          <w:lang w:val="x-none"/>
        </w:rPr>
        <w:t>§ 0</w:t>
      </w:r>
      <w:r w:rsidRPr="00C627B2">
        <w:rPr>
          <w:rFonts w:ascii="Arial" w:hAnsi="Arial" w:cs="Arial"/>
          <w:bCs/>
          <w:sz w:val="24"/>
          <w:szCs w:val="24"/>
        </w:rPr>
        <w:t>97</w:t>
      </w:r>
      <w:r w:rsidRPr="00C627B2">
        <w:rPr>
          <w:rFonts w:ascii="Arial" w:hAnsi="Arial" w:cs="Arial"/>
          <w:bCs/>
          <w:sz w:val="24"/>
          <w:szCs w:val="24"/>
          <w:lang w:val="x-none"/>
        </w:rPr>
        <w:t xml:space="preserve">0 – </w:t>
      </w:r>
      <w:r w:rsidRPr="00C627B2">
        <w:rPr>
          <w:rFonts w:ascii="Arial" w:hAnsi="Arial" w:cs="Arial"/>
          <w:bCs/>
          <w:sz w:val="24"/>
          <w:szCs w:val="24"/>
        </w:rPr>
        <w:t xml:space="preserve">31.525,53 </w:t>
      </w:r>
      <w:r w:rsidRPr="00C627B2">
        <w:rPr>
          <w:rFonts w:ascii="Arial" w:hAnsi="Arial" w:cs="Arial"/>
          <w:bCs/>
          <w:sz w:val="24"/>
          <w:szCs w:val="24"/>
          <w:lang w:val="x-none"/>
        </w:rPr>
        <w:t>zł</w:t>
      </w:r>
      <w:r w:rsidRPr="00C627B2">
        <w:rPr>
          <w:rFonts w:ascii="Arial" w:hAnsi="Arial" w:cs="Arial"/>
          <w:bCs/>
          <w:sz w:val="24"/>
          <w:szCs w:val="24"/>
        </w:rPr>
        <w:t xml:space="preserve">, § 0830 </w:t>
      </w:r>
      <w:r w:rsidRPr="00C627B2">
        <w:rPr>
          <w:rFonts w:ascii="Arial" w:hAnsi="Arial" w:cs="Arial"/>
          <w:bCs/>
          <w:sz w:val="24"/>
          <w:szCs w:val="24"/>
          <w:lang w:val="x-none"/>
        </w:rPr>
        <w:t>–</w:t>
      </w:r>
      <w:r w:rsidRPr="00C627B2">
        <w:rPr>
          <w:rFonts w:ascii="Arial" w:hAnsi="Arial" w:cs="Arial"/>
          <w:bCs/>
          <w:sz w:val="24"/>
          <w:szCs w:val="24"/>
        </w:rPr>
        <w:t xml:space="preserve"> 6.796,43 zł),</w:t>
      </w:r>
    </w:p>
    <w:p w14:paraId="2943FEAD" w14:textId="499DAEA2" w:rsidR="0004569A" w:rsidRPr="00C627B2" w:rsidRDefault="0004569A" w:rsidP="0004569A">
      <w:pPr>
        <w:spacing w:after="0" w:line="360" w:lineRule="auto"/>
        <w:ind w:left="851"/>
        <w:contextualSpacing/>
        <w:jc w:val="both"/>
        <w:rPr>
          <w:rFonts w:ascii="Arial" w:hAnsi="Arial" w:cs="Arial"/>
          <w:bCs/>
          <w:color w:val="FF0000"/>
          <w:sz w:val="24"/>
          <w:szCs w:val="24"/>
          <w:lang w:val="x-none"/>
        </w:rPr>
      </w:pPr>
      <w:r w:rsidRPr="00C627B2">
        <w:rPr>
          <w:rFonts w:ascii="Arial" w:hAnsi="Arial" w:cs="Arial"/>
          <w:bCs/>
          <w:sz w:val="24"/>
          <w:szCs w:val="24"/>
          <w:lang w:val="x-none"/>
        </w:rPr>
        <w:t>Wpływy za najem lokali mi</w:t>
      </w:r>
      <w:r>
        <w:rPr>
          <w:rFonts w:ascii="Arial" w:hAnsi="Arial" w:cs="Arial"/>
          <w:bCs/>
          <w:sz w:val="24"/>
          <w:szCs w:val="24"/>
          <w:lang w:val="x-none"/>
        </w:rPr>
        <w:t>eszkalnych będących w zasobach W</w:t>
      </w:r>
      <w:r w:rsidRPr="00C627B2">
        <w:rPr>
          <w:rFonts w:ascii="Arial" w:hAnsi="Arial" w:cs="Arial"/>
          <w:bCs/>
          <w:sz w:val="24"/>
          <w:szCs w:val="24"/>
          <w:lang w:val="x-none"/>
        </w:rPr>
        <w:t xml:space="preserve">ojewództwa zostały zrealizowane przez Podkarpacki Zespół Placówek Wojewódzkich </w:t>
      </w:r>
      <w:r w:rsidRPr="00C627B2">
        <w:rPr>
          <w:rFonts w:ascii="Arial" w:hAnsi="Arial" w:cs="Arial"/>
          <w:bCs/>
          <w:sz w:val="24"/>
          <w:szCs w:val="24"/>
          <w:lang w:val="x-none"/>
        </w:rPr>
        <w:br/>
        <w:t xml:space="preserve">w Rzeszowie na łączną kwotę </w:t>
      </w:r>
      <w:r w:rsidRPr="00C627B2">
        <w:rPr>
          <w:rFonts w:ascii="Arial" w:hAnsi="Arial" w:cs="Arial"/>
          <w:bCs/>
          <w:sz w:val="24"/>
          <w:szCs w:val="24"/>
        </w:rPr>
        <w:t>10.217,17</w:t>
      </w:r>
      <w:r>
        <w:rPr>
          <w:rFonts w:ascii="Arial" w:hAnsi="Arial" w:cs="Arial"/>
          <w:bCs/>
          <w:sz w:val="24"/>
          <w:szCs w:val="24"/>
          <w:lang w:val="x-none"/>
        </w:rPr>
        <w:t xml:space="preserve"> zł. Jednostka</w:t>
      </w:r>
      <w:r w:rsidRPr="00C627B2">
        <w:rPr>
          <w:rFonts w:ascii="Arial" w:hAnsi="Arial" w:cs="Arial"/>
          <w:bCs/>
          <w:sz w:val="24"/>
          <w:szCs w:val="24"/>
          <w:lang w:val="x-none"/>
        </w:rPr>
        <w:t xml:space="preserve"> </w:t>
      </w:r>
      <w:r>
        <w:rPr>
          <w:rFonts w:ascii="Arial" w:hAnsi="Arial" w:cs="Arial"/>
          <w:bCs/>
          <w:sz w:val="24"/>
          <w:szCs w:val="24"/>
          <w:lang w:val="x-none"/>
        </w:rPr>
        <w:t>ta</w:t>
      </w:r>
      <w:r w:rsidRPr="00C627B2">
        <w:rPr>
          <w:rFonts w:ascii="Arial" w:hAnsi="Arial" w:cs="Arial"/>
          <w:bCs/>
          <w:sz w:val="24"/>
          <w:szCs w:val="24"/>
          <w:lang w:val="x-none"/>
        </w:rPr>
        <w:t xml:space="preserve"> w</w:t>
      </w:r>
      <w:r>
        <w:rPr>
          <w:rFonts w:ascii="Arial" w:hAnsi="Arial" w:cs="Arial"/>
          <w:bCs/>
          <w:sz w:val="24"/>
          <w:szCs w:val="24"/>
          <w:lang w:val="x-none"/>
        </w:rPr>
        <w:t>ynajm</w:t>
      </w:r>
      <w:r>
        <w:rPr>
          <w:rFonts w:ascii="Arial" w:hAnsi="Arial" w:cs="Arial"/>
          <w:bCs/>
          <w:sz w:val="24"/>
          <w:szCs w:val="24"/>
        </w:rPr>
        <w:t xml:space="preserve">owała na koniec 2022 r. </w:t>
      </w:r>
      <w:r>
        <w:rPr>
          <w:rFonts w:ascii="Arial" w:hAnsi="Arial" w:cs="Arial"/>
          <w:bCs/>
          <w:sz w:val="24"/>
          <w:szCs w:val="24"/>
          <w:lang w:val="x-none"/>
        </w:rPr>
        <w:t xml:space="preserve">łącznie </w:t>
      </w:r>
      <w:r>
        <w:rPr>
          <w:rFonts w:ascii="Arial" w:hAnsi="Arial" w:cs="Arial"/>
          <w:bCs/>
          <w:sz w:val="24"/>
          <w:szCs w:val="24"/>
        </w:rPr>
        <w:t>trzy</w:t>
      </w:r>
      <w:r>
        <w:rPr>
          <w:rFonts w:ascii="Arial" w:hAnsi="Arial" w:cs="Arial"/>
          <w:bCs/>
          <w:sz w:val="24"/>
          <w:szCs w:val="24"/>
          <w:lang w:val="x-none"/>
        </w:rPr>
        <w:t xml:space="preserve"> lokale </w:t>
      </w:r>
      <w:r w:rsidRPr="00C627B2">
        <w:rPr>
          <w:rFonts w:ascii="Arial" w:hAnsi="Arial" w:cs="Arial"/>
          <w:bCs/>
          <w:sz w:val="24"/>
          <w:szCs w:val="24"/>
          <w:lang w:val="x-none"/>
        </w:rPr>
        <w:t xml:space="preserve">o funkcji mieszkalnej tj. </w:t>
      </w:r>
      <w:r>
        <w:rPr>
          <w:rFonts w:ascii="Arial" w:hAnsi="Arial" w:cs="Arial"/>
          <w:bCs/>
          <w:sz w:val="24"/>
          <w:szCs w:val="24"/>
        </w:rPr>
        <w:t>2</w:t>
      </w:r>
      <w:r w:rsidRPr="00C627B2">
        <w:rPr>
          <w:rFonts w:ascii="Arial" w:hAnsi="Arial" w:cs="Arial"/>
          <w:bCs/>
          <w:sz w:val="24"/>
          <w:szCs w:val="24"/>
          <w:lang w:val="x-none"/>
        </w:rPr>
        <w:t xml:space="preserve"> lokale położone </w:t>
      </w:r>
      <w:r w:rsidR="001A732D">
        <w:rPr>
          <w:rFonts w:ascii="Arial" w:hAnsi="Arial" w:cs="Arial"/>
          <w:bCs/>
          <w:sz w:val="24"/>
          <w:szCs w:val="24"/>
          <w:lang w:val="x-none"/>
        </w:rPr>
        <w:br/>
      </w:r>
      <w:r w:rsidRPr="00C627B2">
        <w:rPr>
          <w:rFonts w:ascii="Arial" w:hAnsi="Arial" w:cs="Arial"/>
          <w:bCs/>
          <w:sz w:val="24"/>
          <w:szCs w:val="24"/>
          <w:lang w:val="x-none"/>
        </w:rPr>
        <w:t>w Czudcu i</w:t>
      </w:r>
      <w:r w:rsidRPr="00C627B2">
        <w:rPr>
          <w:rFonts w:ascii="Arial" w:hAnsi="Arial" w:cs="Arial"/>
          <w:bCs/>
          <w:sz w:val="24"/>
          <w:szCs w:val="24"/>
        </w:rPr>
        <w:t> </w:t>
      </w:r>
      <w:r w:rsidRPr="00C627B2">
        <w:rPr>
          <w:rFonts w:ascii="Arial" w:hAnsi="Arial" w:cs="Arial"/>
          <w:bCs/>
          <w:sz w:val="24"/>
          <w:szCs w:val="24"/>
          <w:lang w:val="x-none"/>
        </w:rPr>
        <w:t>1</w:t>
      </w:r>
      <w:r w:rsidRPr="00C627B2">
        <w:rPr>
          <w:rFonts w:ascii="Arial" w:hAnsi="Arial" w:cs="Arial"/>
          <w:bCs/>
          <w:sz w:val="24"/>
          <w:szCs w:val="24"/>
        </w:rPr>
        <w:t> </w:t>
      </w:r>
      <w:r>
        <w:rPr>
          <w:rFonts w:ascii="Arial" w:hAnsi="Arial" w:cs="Arial"/>
          <w:bCs/>
          <w:sz w:val="24"/>
          <w:szCs w:val="24"/>
          <w:lang w:val="x-none"/>
        </w:rPr>
        <w:t>lokal położony w Lubaczowie</w:t>
      </w:r>
      <w:r w:rsidRPr="00C627B2">
        <w:rPr>
          <w:rFonts w:ascii="Arial" w:hAnsi="Arial" w:cs="Arial"/>
          <w:bCs/>
          <w:sz w:val="24"/>
          <w:szCs w:val="24"/>
          <w:lang w:val="x-none"/>
        </w:rPr>
        <w:t xml:space="preserve">. </w:t>
      </w:r>
    </w:p>
    <w:p w14:paraId="308DED25" w14:textId="41415BC9" w:rsidR="0004569A" w:rsidRPr="00C627B2" w:rsidRDefault="0004569A" w:rsidP="0004569A">
      <w:pPr>
        <w:spacing w:after="0" w:line="360" w:lineRule="auto"/>
        <w:ind w:left="851"/>
        <w:contextualSpacing/>
        <w:jc w:val="both"/>
        <w:rPr>
          <w:rFonts w:ascii="Arial" w:hAnsi="Arial" w:cs="Arial"/>
          <w:bCs/>
          <w:color w:val="FF0000"/>
          <w:sz w:val="24"/>
          <w:szCs w:val="24"/>
        </w:rPr>
      </w:pPr>
      <w:r w:rsidRPr="00C627B2">
        <w:rPr>
          <w:rFonts w:ascii="Arial" w:hAnsi="Arial" w:cs="Arial"/>
          <w:bCs/>
          <w:sz w:val="24"/>
          <w:szCs w:val="24"/>
          <w:lang w:val="x-none"/>
        </w:rPr>
        <w:t xml:space="preserve">W lipcu 2019 roku wypowiedziano dwie umowy najmu lokali mieszkalnych położonych w Czudcu </w:t>
      </w:r>
      <w:r w:rsidRPr="00C627B2">
        <w:rPr>
          <w:rFonts w:ascii="Arial" w:hAnsi="Arial" w:cs="Arial"/>
          <w:bCs/>
          <w:sz w:val="24"/>
          <w:szCs w:val="24"/>
        </w:rPr>
        <w:t xml:space="preserve">z terminem </w:t>
      </w:r>
      <w:r w:rsidRPr="00C627B2">
        <w:rPr>
          <w:rFonts w:ascii="Arial" w:hAnsi="Arial" w:cs="Arial"/>
          <w:bCs/>
          <w:sz w:val="24"/>
          <w:szCs w:val="24"/>
          <w:lang w:val="x-none"/>
        </w:rPr>
        <w:t>opuszczenia lokalu - do 31.07.2022 r.</w:t>
      </w:r>
      <w:r w:rsidRPr="00C627B2">
        <w:rPr>
          <w:rFonts w:ascii="Arial" w:hAnsi="Arial" w:cs="Arial"/>
          <w:bCs/>
          <w:sz w:val="24"/>
          <w:szCs w:val="24"/>
        </w:rPr>
        <w:t xml:space="preserve"> </w:t>
      </w:r>
      <w:r w:rsidR="001A732D">
        <w:rPr>
          <w:rFonts w:ascii="Arial" w:hAnsi="Arial" w:cs="Arial"/>
          <w:bCs/>
          <w:sz w:val="24"/>
          <w:szCs w:val="24"/>
        </w:rPr>
        <w:br/>
      </w:r>
      <w:r w:rsidRPr="00C627B2">
        <w:rPr>
          <w:rFonts w:ascii="Arial" w:hAnsi="Arial" w:cs="Arial"/>
          <w:bCs/>
          <w:sz w:val="24"/>
          <w:szCs w:val="24"/>
        </w:rPr>
        <w:t xml:space="preserve">W przypadku jednego z najemców rozwiązano umowę z dniem 29.07.2022 r. </w:t>
      </w:r>
      <w:r>
        <w:rPr>
          <w:rFonts w:ascii="Arial" w:hAnsi="Arial" w:cs="Arial"/>
          <w:bCs/>
          <w:sz w:val="24"/>
          <w:szCs w:val="24"/>
        </w:rPr>
        <w:t>Drugi z n</w:t>
      </w:r>
      <w:r w:rsidRPr="00C627B2">
        <w:rPr>
          <w:rFonts w:ascii="Arial" w:hAnsi="Arial" w:cs="Arial"/>
          <w:bCs/>
          <w:sz w:val="24"/>
          <w:szCs w:val="24"/>
        </w:rPr>
        <w:t>ajemc</w:t>
      </w:r>
      <w:r>
        <w:rPr>
          <w:rFonts w:ascii="Arial" w:hAnsi="Arial" w:cs="Arial"/>
          <w:bCs/>
          <w:sz w:val="24"/>
          <w:szCs w:val="24"/>
        </w:rPr>
        <w:t>ów</w:t>
      </w:r>
      <w:r w:rsidRPr="00C627B2">
        <w:rPr>
          <w:rFonts w:ascii="Arial" w:hAnsi="Arial" w:cs="Arial"/>
          <w:bCs/>
          <w:sz w:val="24"/>
          <w:szCs w:val="24"/>
        </w:rPr>
        <w:t xml:space="preserve"> nie </w:t>
      </w:r>
      <w:r>
        <w:rPr>
          <w:rFonts w:ascii="Arial" w:hAnsi="Arial" w:cs="Arial"/>
          <w:bCs/>
          <w:sz w:val="24"/>
          <w:szCs w:val="24"/>
        </w:rPr>
        <w:t>za</w:t>
      </w:r>
      <w:r w:rsidRPr="00C627B2">
        <w:rPr>
          <w:rFonts w:ascii="Arial" w:hAnsi="Arial" w:cs="Arial"/>
          <w:bCs/>
          <w:sz w:val="24"/>
          <w:szCs w:val="24"/>
        </w:rPr>
        <w:t>stosowa</w:t>
      </w:r>
      <w:r>
        <w:rPr>
          <w:rFonts w:ascii="Arial" w:hAnsi="Arial" w:cs="Arial"/>
          <w:bCs/>
          <w:sz w:val="24"/>
          <w:szCs w:val="24"/>
        </w:rPr>
        <w:t>ł</w:t>
      </w:r>
      <w:r w:rsidRPr="00C627B2">
        <w:rPr>
          <w:rFonts w:ascii="Arial" w:hAnsi="Arial" w:cs="Arial"/>
          <w:bCs/>
          <w:sz w:val="24"/>
          <w:szCs w:val="24"/>
        </w:rPr>
        <w:t xml:space="preserve"> się do termin</w:t>
      </w:r>
      <w:r>
        <w:rPr>
          <w:rFonts w:ascii="Arial" w:hAnsi="Arial" w:cs="Arial"/>
          <w:bCs/>
          <w:sz w:val="24"/>
          <w:szCs w:val="24"/>
        </w:rPr>
        <w:t>u</w:t>
      </w:r>
      <w:r w:rsidRPr="00C627B2">
        <w:rPr>
          <w:rFonts w:ascii="Arial" w:hAnsi="Arial" w:cs="Arial"/>
          <w:bCs/>
          <w:sz w:val="24"/>
          <w:szCs w:val="24"/>
        </w:rPr>
        <w:t xml:space="preserve"> określon</w:t>
      </w:r>
      <w:r>
        <w:rPr>
          <w:rFonts w:ascii="Arial" w:hAnsi="Arial" w:cs="Arial"/>
          <w:bCs/>
          <w:sz w:val="24"/>
          <w:szCs w:val="24"/>
        </w:rPr>
        <w:t>ego</w:t>
      </w:r>
      <w:r w:rsidRPr="00C627B2">
        <w:rPr>
          <w:rFonts w:ascii="Arial" w:hAnsi="Arial" w:cs="Arial"/>
          <w:bCs/>
          <w:sz w:val="24"/>
          <w:szCs w:val="24"/>
        </w:rPr>
        <w:t xml:space="preserve"> w otrzy</w:t>
      </w:r>
      <w:r>
        <w:rPr>
          <w:rFonts w:ascii="Arial" w:hAnsi="Arial" w:cs="Arial"/>
          <w:bCs/>
          <w:sz w:val="24"/>
          <w:szCs w:val="24"/>
        </w:rPr>
        <w:t>manym</w:t>
      </w:r>
      <w:r w:rsidRPr="00C627B2">
        <w:rPr>
          <w:rFonts w:ascii="Arial" w:hAnsi="Arial" w:cs="Arial"/>
          <w:bCs/>
          <w:sz w:val="24"/>
          <w:szCs w:val="24"/>
        </w:rPr>
        <w:t xml:space="preserve"> wypowiedzeni</w:t>
      </w:r>
      <w:r>
        <w:rPr>
          <w:rFonts w:ascii="Arial" w:hAnsi="Arial" w:cs="Arial"/>
          <w:bCs/>
          <w:sz w:val="24"/>
          <w:szCs w:val="24"/>
        </w:rPr>
        <w:t>u</w:t>
      </w:r>
      <w:r w:rsidRPr="00C627B2">
        <w:rPr>
          <w:rFonts w:ascii="Arial" w:hAnsi="Arial" w:cs="Arial"/>
          <w:bCs/>
          <w:sz w:val="24"/>
          <w:szCs w:val="24"/>
        </w:rPr>
        <w:t xml:space="preserve">. Trwają negocjacje z najemcą w celu polubownego załatwienia sprawy. W przypadku </w:t>
      </w:r>
      <w:r>
        <w:rPr>
          <w:rFonts w:ascii="Arial" w:hAnsi="Arial" w:cs="Arial"/>
          <w:bCs/>
          <w:sz w:val="24"/>
          <w:szCs w:val="24"/>
        </w:rPr>
        <w:t>braku porozumienia z</w:t>
      </w:r>
      <w:r w:rsidRPr="00C627B2">
        <w:rPr>
          <w:rFonts w:ascii="Arial" w:hAnsi="Arial" w:cs="Arial"/>
          <w:bCs/>
          <w:sz w:val="24"/>
          <w:szCs w:val="24"/>
        </w:rPr>
        <w:t xml:space="preserve"> najemc</w:t>
      </w:r>
      <w:r>
        <w:rPr>
          <w:rFonts w:ascii="Arial" w:hAnsi="Arial" w:cs="Arial"/>
          <w:bCs/>
          <w:sz w:val="24"/>
          <w:szCs w:val="24"/>
        </w:rPr>
        <w:t>ą</w:t>
      </w:r>
      <w:r w:rsidRPr="00C627B2">
        <w:rPr>
          <w:rFonts w:ascii="Arial" w:hAnsi="Arial" w:cs="Arial"/>
          <w:bCs/>
          <w:sz w:val="24"/>
          <w:szCs w:val="24"/>
        </w:rPr>
        <w:t xml:space="preserve"> konieczne będzie uregulowanie kwestii opróżnienia lokalu na drodze sądowej. </w:t>
      </w:r>
    </w:p>
    <w:p w14:paraId="4FCF640E" w14:textId="036B0D2F" w:rsidR="0004569A" w:rsidRPr="00C627B2" w:rsidRDefault="0004569A" w:rsidP="0004569A">
      <w:pPr>
        <w:spacing w:after="0" w:line="360" w:lineRule="auto"/>
        <w:ind w:left="851"/>
        <w:contextualSpacing/>
        <w:jc w:val="both"/>
        <w:rPr>
          <w:rFonts w:ascii="Arial" w:hAnsi="Arial" w:cs="Arial"/>
          <w:bCs/>
          <w:sz w:val="24"/>
          <w:szCs w:val="24"/>
        </w:rPr>
      </w:pPr>
      <w:r w:rsidRPr="00C627B2">
        <w:rPr>
          <w:rFonts w:ascii="Arial" w:hAnsi="Arial" w:cs="Arial"/>
          <w:bCs/>
          <w:sz w:val="24"/>
          <w:szCs w:val="24"/>
          <w:lang w:val="x-none"/>
        </w:rPr>
        <w:t xml:space="preserve">W zakresie dwóch umów najmu (Lubaczów i Czudec), brak jest możliwości ich wypowiedzenia, bez zapewnienia </w:t>
      </w:r>
      <w:r w:rsidRPr="00C627B2">
        <w:rPr>
          <w:rFonts w:ascii="Arial" w:hAnsi="Arial" w:cs="Arial"/>
          <w:bCs/>
          <w:sz w:val="24"/>
          <w:szCs w:val="24"/>
        </w:rPr>
        <w:t>n</w:t>
      </w:r>
      <w:r w:rsidRPr="00C627B2">
        <w:rPr>
          <w:rFonts w:ascii="Arial" w:hAnsi="Arial" w:cs="Arial"/>
          <w:bCs/>
          <w:sz w:val="24"/>
          <w:szCs w:val="24"/>
          <w:lang w:val="x-none"/>
        </w:rPr>
        <w:t>ajemcom lokalu zastępczego</w:t>
      </w:r>
      <w:r w:rsidRPr="00C627B2">
        <w:rPr>
          <w:rFonts w:ascii="Arial" w:hAnsi="Arial" w:cs="Arial"/>
          <w:bCs/>
          <w:sz w:val="24"/>
          <w:szCs w:val="24"/>
        </w:rPr>
        <w:t xml:space="preserve">. Dotychczas składane (przez Urząd Marszałkowski Województwa Podkarpackiego oraz najemcę z Lubaczowa) wnioski do Gminy Czudec i Miasta Lubaczów </w:t>
      </w:r>
      <w:r w:rsidRPr="00C627B2">
        <w:rPr>
          <w:rFonts w:ascii="Arial" w:hAnsi="Arial" w:cs="Arial"/>
          <w:bCs/>
          <w:sz w:val="24"/>
          <w:szCs w:val="24"/>
        </w:rPr>
        <w:br/>
        <w:t xml:space="preserve">o przyznanie lokalu zastępczego były rozpatrzone negatywnie ze względu na brak wolnych lokali w gminnych zasobach nieruchomości. Najemca lokalu </w:t>
      </w:r>
      <w:r w:rsidR="001A732D">
        <w:rPr>
          <w:rFonts w:ascii="Arial" w:hAnsi="Arial" w:cs="Arial"/>
          <w:bCs/>
          <w:sz w:val="24"/>
          <w:szCs w:val="24"/>
        </w:rPr>
        <w:br/>
      </w:r>
      <w:r w:rsidRPr="00C627B2">
        <w:rPr>
          <w:rFonts w:ascii="Arial" w:hAnsi="Arial" w:cs="Arial"/>
          <w:bCs/>
          <w:sz w:val="24"/>
          <w:szCs w:val="24"/>
        </w:rPr>
        <w:t>w Lubaczowie jest na liście oczekującej na mieszkanie zastępcze.</w:t>
      </w:r>
    </w:p>
    <w:p w14:paraId="623E4F17" w14:textId="77777777" w:rsidR="0004569A" w:rsidRPr="00C627B2" w:rsidRDefault="0004569A" w:rsidP="002079C1">
      <w:pPr>
        <w:numPr>
          <w:ilvl w:val="0"/>
          <w:numId w:val="617"/>
        </w:numPr>
        <w:spacing w:after="0" w:line="360" w:lineRule="auto"/>
        <w:ind w:left="851"/>
        <w:contextualSpacing/>
        <w:jc w:val="both"/>
        <w:rPr>
          <w:rFonts w:ascii="Arial" w:hAnsi="Arial" w:cs="Arial"/>
          <w:bCs/>
          <w:sz w:val="24"/>
          <w:szCs w:val="24"/>
        </w:rPr>
      </w:pPr>
      <w:r w:rsidRPr="00C627B2">
        <w:rPr>
          <w:rFonts w:ascii="Arial" w:hAnsi="Arial" w:cs="Arial"/>
          <w:bCs/>
          <w:sz w:val="24"/>
          <w:szCs w:val="24"/>
        </w:rPr>
        <w:t>rozliczenia wydatków z lat ubiegłych dotyczących: zwrotu nadpłaty składek ZUS oraz opłat za media, korekty podatku od nieruchomości – 9.287,85 zł (rozdz. 80130 § 0940 – 3.554,82 zł, rozdz. 80147 § 0940 – 5.733,03 zł),</w:t>
      </w:r>
    </w:p>
    <w:p w14:paraId="0B6D15AD" w14:textId="77777777" w:rsidR="0004569A" w:rsidRPr="00C627B2" w:rsidRDefault="0004569A" w:rsidP="002079C1">
      <w:pPr>
        <w:numPr>
          <w:ilvl w:val="0"/>
          <w:numId w:val="617"/>
        </w:numPr>
        <w:spacing w:after="0" w:line="360" w:lineRule="auto"/>
        <w:ind w:left="851"/>
        <w:contextualSpacing/>
        <w:jc w:val="both"/>
        <w:rPr>
          <w:rFonts w:ascii="Arial" w:hAnsi="Arial" w:cs="Arial"/>
          <w:bCs/>
          <w:sz w:val="24"/>
          <w:szCs w:val="24"/>
          <w:lang w:val="x-none"/>
        </w:rPr>
      </w:pPr>
      <w:r w:rsidRPr="00C627B2">
        <w:rPr>
          <w:rFonts w:ascii="Arial" w:hAnsi="Arial" w:cs="Arial"/>
          <w:bCs/>
          <w:sz w:val="24"/>
          <w:szCs w:val="24"/>
        </w:rPr>
        <w:t xml:space="preserve">opłat za uczestnictwo w kursie podnoszenia umiejętności zawodowej organizowanym przez medyczno – społeczne centrum kształcenia zawodowego i ustawicznego – 87.758,20 zł (rozdz. 80130 </w:t>
      </w:r>
      <w:r w:rsidRPr="00C627B2">
        <w:rPr>
          <w:rFonts w:ascii="Arial" w:hAnsi="Arial" w:cs="Arial"/>
          <w:bCs/>
          <w:sz w:val="24"/>
          <w:szCs w:val="24"/>
          <w:lang w:val="x-none"/>
        </w:rPr>
        <w:t>§</w:t>
      </w:r>
      <w:r w:rsidRPr="00C627B2">
        <w:rPr>
          <w:rFonts w:ascii="Arial" w:hAnsi="Arial" w:cs="Arial"/>
          <w:bCs/>
          <w:sz w:val="24"/>
          <w:szCs w:val="24"/>
        </w:rPr>
        <w:t xml:space="preserve"> 0830), </w:t>
      </w:r>
    </w:p>
    <w:p w14:paraId="72E54C09" w14:textId="77777777" w:rsidR="0004569A" w:rsidRPr="00C627B2" w:rsidRDefault="0004569A" w:rsidP="002079C1">
      <w:pPr>
        <w:numPr>
          <w:ilvl w:val="0"/>
          <w:numId w:val="617"/>
        </w:numPr>
        <w:spacing w:after="0" w:line="360" w:lineRule="auto"/>
        <w:ind w:left="851"/>
        <w:contextualSpacing/>
        <w:jc w:val="both"/>
        <w:rPr>
          <w:rFonts w:ascii="Arial" w:hAnsi="Arial" w:cs="Arial"/>
          <w:bCs/>
          <w:sz w:val="24"/>
          <w:szCs w:val="24"/>
          <w:lang w:val="x-none"/>
        </w:rPr>
      </w:pPr>
      <w:r w:rsidRPr="00C627B2">
        <w:rPr>
          <w:rFonts w:ascii="Arial" w:hAnsi="Arial" w:cs="Arial"/>
          <w:bCs/>
          <w:sz w:val="24"/>
          <w:szCs w:val="24"/>
        </w:rPr>
        <w:lastRenderedPageBreak/>
        <w:t>zwrotu opłat za noclegi egzaminatorów przeprowadzających egzaminy potwierdzające kwalifikacje zawodowe – 814,82 zł (rozdz. 80130 § 0970),</w:t>
      </w:r>
    </w:p>
    <w:p w14:paraId="61A2EC54" w14:textId="77777777" w:rsidR="0004569A" w:rsidRPr="00C627B2" w:rsidRDefault="0004569A" w:rsidP="002079C1">
      <w:pPr>
        <w:numPr>
          <w:ilvl w:val="0"/>
          <w:numId w:val="687"/>
        </w:numPr>
        <w:spacing w:after="0" w:line="360" w:lineRule="auto"/>
        <w:ind w:left="426"/>
        <w:contextualSpacing/>
        <w:jc w:val="both"/>
        <w:rPr>
          <w:rFonts w:ascii="Arial" w:hAnsi="Arial" w:cs="Arial"/>
          <w:bCs/>
          <w:sz w:val="24"/>
          <w:szCs w:val="24"/>
        </w:rPr>
      </w:pPr>
      <w:r w:rsidRPr="00C627B2">
        <w:rPr>
          <w:rFonts w:ascii="Arial" w:hAnsi="Arial" w:cs="Arial"/>
          <w:sz w:val="24"/>
          <w:szCs w:val="24"/>
          <w:lang w:val="x-none"/>
        </w:rPr>
        <w:t>wpł</w:t>
      </w:r>
      <w:r w:rsidRPr="00C627B2">
        <w:rPr>
          <w:rFonts w:ascii="Arial" w:hAnsi="Arial" w:cs="Arial"/>
          <w:sz w:val="24"/>
          <w:szCs w:val="24"/>
        </w:rPr>
        <w:t>ywu</w:t>
      </w:r>
      <w:r w:rsidRPr="00C627B2">
        <w:rPr>
          <w:rFonts w:ascii="Arial" w:hAnsi="Arial" w:cs="Arial"/>
          <w:sz w:val="24"/>
          <w:szCs w:val="24"/>
          <w:lang w:val="x-none"/>
        </w:rPr>
        <w:t xml:space="preserve"> do budżetu niewykorzystanych środków finansowych gromadzonych na </w:t>
      </w:r>
      <w:r w:rsidRPr="00C627B2">
        <w:rPr>
          <w:rFonts w:ascii="Arial" w:hAnsi="Arial" w:cs="Arial"/>
          <w:sz w:val="24"/>
          <w:szCs w:val="24"/>
        </w:rPr>
        <w:t xml:space="preserve">wyodrębnionym </w:t>
      </w:r>
      <w:r w:rsidRPr="00C627B2">
        <w:rPr>
          <w:rFonts w:ascii="Arial" w:hAnsi="Arial" w:cs="Arial"/>
          <w:sz w:val="24"/>
          <w:szCs w:val="24"/>
          <w:lang w:val="x-none"/>
        </w:rPr>
        <w:t xml:space="preserve">rachunku przez </w:t>
      </w:r>
      <w:r w:rsidRPr="00C627B2">
        <w:rPr>
          <w:rFonts w:ascii="Arial" w:hAnsi="Arial" w:cs="Arial"/>
          <w:sz w:val="24"/>
          <w:szCs w:val="24"/>
        </w:rPr>
        <w:t xml:space="preserve">wojewódzkie </w:t>
      </w:r>
      <w:r w:rsidRPr="00C627B2">
        <w:rPr>
          <w:rFonts w:ascii="Arial" w:hAnsi="Arial" w:cs="Arial"/>
          <w:sz w:val="24"/>
          <w:szCs w:val="24"/>
          <w:lang w:val="x-none"/>
        </w:rPr>
        <w:t xml:space="preserve">oświatowe </w:t>
      </w:r>
      <w:r w:rsidRPr="00C627B2">
        <w:rPr>
          <w:rFonts w:ascii="Arial" w:hAnsi="Arial" w:cs="Arial"/>
          <w:sz w:val="24"/>
          <w:szCs w:val="24"/>
        </w:rPr>
        <w:t xml:space="preserve">jednostki budżetowe </w:t>
      </w:r>
      <w:r w:rsidRPr="00C627B2">
        <w:rPr>
          <w:rFonts w:ascii="Arial" w:hAnsi="Arial" w:cs="Arial"/>
          <w:sz w:val="24"/>
          <w:szCs w:val="24"/>
        </w:rPr>
        <w:br/>
      </w:r>
      <w:r w:rsidRPr="00C627B2">
        <w:rPr>
          <w:rFonts w:ascii="Arial" w:hAnsi="Arial" w:cs="Arial"/>
          <w:sz w:val="24"/>
          <w:szCs w:val="24"/>
          <w:lang w:val="x-none"/>
        </w:rPr>
        <w:t xml:space="preserve">w kwocie </w:t>
      </w:r>
      <w:r w:rsidRPr="00C627B2">
        <w:rPr>
          <w:rFonts w:ascii="Arial" w:hAnsi="Arial" w:cs="Arial"/>
          <w:bCs/>
          <w:sz w:val="24"/>
          <w:szCs w:val="24"/>
        </w:rPr>
        <w:t xml:space="preserve">549,22 zł (rozdz. 80130 </w:t>
      </w:r>
      <w:r w:rsidRPr="00C627B2">
        <w:rPr>
          <w:rFonts w:ascii="Arial" w:hAnsi="Arial" w:cs="Arial"/>
          <w:bCs/>
          <w:sz w:val="24"/>
          <w:szCs w:val="24"/>
          <w:lang w:val="x-none"/>
        </w:rPr>
        <w:t>§</w:t>
      </w:r>
      <w:r w:rsidRPr="00C627B2">
        <w:rPr>
          <w:rFonts w:ascii="Arial" w:hAnsi="Arial" w:cs="Arial"/>
          <w:bCs/>
          <w:sz w:val="24"/>
          <w:szCs w:val="24"/>
        </w:rPr>
        <w:t xml:space="preserve"> 2400 – 294,63 zł, rozdz. 80146 </w:t>
      </w:r>
      <w:r w:rsidRPr="00C627B2">
        <w:rPr>
          <w:rFonts w:ascii="Arial" w:hAnsi="Arial" w:cs="Arial"/>
          <w:bCs/>
          <w:sz w:val="24"/>
          <w:szCs w:val="24"/>
          <w:lang w:val="x-none"/>
        </w:rPr>
        <w:t>§</w:t>
      </w:r>
      <w:r w:rsidRPr="00C627B2">
        <w:rPr>
          <w:rFonts w:ascii="Arial" w:hAnsi="Arial" w:cs="Arial"/>
          <w:bCs/>
          <w:sz w:val="24"/>
          <w:szCs w:val="24"/>
        </w:rPr>
        <w:t xml:space="preserve"> 2400 – 40,00 zł, rozdz. 80147 </w:t>
      </w:r>
      <w:r w:rsidRPr="00C627B2">
        <w:rPr>
          <w:rFonts w:ascii="Arial" w:hAnsi="Arial" w:cs="Arial"/>
          <w:bCs/>
          <w:sz w:val="24"/>
          <w:szCs w:val="24"/>
          <w:lang w:val="x-none"/>
        </w:rPr>
        <w:t>§</w:t>
      </w:r>
      <w:r w:rsidRPr="00C627B2">
        <w:rPr>
          <w:rFonts w:ascii="Arial" w:hAnsi="Arial" w:cs="Arial"/>
          <w:bCs/>
          <w:sz w:val="24"/>
          <w:szCs w:val="24"/>
        </w:rPr>
        <w:t xml:space="preserve"> 2400 – 214,59 zł),</w:t>
      </w:r>
    </w:p>
    <w:p w14:paraId="4251447B" w14:textId="77777777" w:rsidR="0004569A" w:rsidRPr="00C627B2" w:rsidRDefault="0004569A" w:rsidP="002079C1">
      <w:pPr>
        <w:numPr>
          <w:ilvl w:val="0"/>
          <w:numId w:val="687"/>
        </w:numPr>
        <w:spacing w:after="0" w:line="360" w:lineRule="auto"/>
        <w:ind w:left="426"/>
        <w:contextualSpacing/>
        <w:jc w:val="both"/>
        <w:rPr>
          <w:rFonts w:ascii="Arial" w:hAnsi="Arial" w:cs="Arial"/>
          <w:bCs/>
          <w:sz w:val="24"/>
          <w:szCs w:val="24"/>
        </w:rPr>
      </w:pPr>
      <w:r w:rsidRPr="00C627B2">
        <w:rPr>
          <w:rFonts w:ascii="Arial" w:hAnsi="Arial" w:cs="Arial"/>
          <w:bCs/>
          <w:sz w:val="24"/>
          <w:szCs w:val="24"/>
        </w:rPr>
        <w:t xml:space="preserve">środków pochodzących z budżetu Unii Europejskiej w kwocie 1.088.843,85 zł na realizację </w:t>
      </w:r>
      <w:r w:rsidRPr="00C627B2">
        <w:rPr>
          <w:rFonts w:ascii="Arial" w:hAnsi="Arial" w:cs="Arial"/>
          <w:sz w:val="24"/>
          <w:szCs w:val="24"/>
          <w:lang w:val="x-none"/>
        </w:rPr>
        <w:t>projekt</w:t>
      </w:r>
      <w:r w:rsidRPr="00C627B2">
        <w:rPr>
          <w:rFonts w:ascii="Arial" w:hAnsi="Arial" w:cs="Arial"/>
          <w:sz w:val="24"/>
          <w:szCs w:val="24"/>
        </w:rPr>
        <w:t>ów:</w:t>
      </w:r>
    </w:p>
    <w:p w14:paraId="42BD0716" w14:textId="77777777" w:rsidR="0004569A" w:rsidRPr="00C627B2" w:rsidRDefault="0004569A" w:rsidP="002079C1">
      <w:pPr>
        <w:numPr>
          <w:ilvl w:val="0"/>
          <w:numId w:val="618"/>
        </w:numPr>
        <w:spacing w:after="0" w:line="360" w:lineRule="auto"/>
        <w:ind w:left="851" w:hanging="283"/>
        <w:contextualSpacing/>
        <w:jc w:val="both"/>
        <w:rPr>
          <w:rFonts w:ascii="Arial" w:hAnsi="Arial" w:cs="Arial"/>
          <w:bCs/>
          <w:sz w:val="24"/>
          <w:szCs w:val="24"/>
          <w:lang w:val="x-none"/>
        </w:rPr>
      </w:pPr>
      <w:bookmarkStart w:id="10" w:name="_Hlk45538913"/>
      <w:r w:rsidRPr="00C627B2">
        <w:rPr>
          <w:rFonts w:ascii="Arial" w:hAnsi="Arial" w:cs="Arial"/>
          <w:bCs/>
          <w:sz w:val="24"/>
          <w:szCs w:val="24"/>
        </w:rPr>
        <w:t>pn. „Lekcja: Enter - Podkarpacie Uczy Cyfrowo (II)” w ramach Programu Operacyjnego Polska Cyfrowa na lata 2014-2020 w kwocie 82.073,36 zł (rozdz. 80146 § 2057),</w:t>
      </w:r>
    </w:p>
    <w:p w14:paraId="68C5C01D" w14:textId="77777777" w:rsidR="0004569A" w:rsidRPr="00C627B2" w:rsidRDefault="0004569A" w:rsidP="002079C1">
      <w:pPr>
        <w:numPr>
          <w:ilvl w:val="0"/>
          <w:numId w:val="618"/>
        </w:numPr>
        <w:spacing w:after="0" w:line="360" w:lineRule="auto"/>
        <w:ind w:left="851" w:hanging="283"/>
        <w:contextualSpacing/>
        <w:jc w:val="both"/>
        <w:rPr>
          <w:rFonts w:ascii="Arial" w:hAnsi="Arial" w:cs="Arial"/>
          <w:bCs/>
          <w:sz w:val="24"/>
          <w:szCs w:val="24"/>
          <w:lang w:val="x-none"/>
        </w:rPr>
      </w:pPr>
      <w:r w:rsidRPr="00C627B2">
        <w:rPr>
          <w:rFonts w:ascii="Arial" w:hAnsi="Arial" w:cs="Arial"/>
          <w:bCs/>
          <w:sz w:val="24"/>
          <w:szCs w:val="24"/>
        </w:rPr>
        <w:t>pn. „Podkarpacie Uczy Cyfrowo III” w ramach Programu Operacyjnego Polska Cyfrowa na lata 2014-2020 w kwocie 53.667,52 zł (rozdz. 80146 § 2057),</w:t>
      </w:r>
    </w:p>
    <w:p w14:paraId="056812AC" w14:textId="77777777" w:rsidR="0004569A" w:rsidRPr="00C627B2" w:rsidRDefault="0004569A" w:rsidP="002079C1">
      <w:pPr>
        <w:numPr>
          <w:ilvl w:val="0"/>
          <w:numId w:val="618"/>
        </w:numPr>
        <w:spacing w:after="0" w:line="360" w:lineRule="auto"/>
        <w:ind w:left="851" w:hanging="283"/>
        <w:contextualSpacing/>
        <w:jc w:val="both"/>
        <w:rPr>
          <w:rFonts w:ascii="Arial" w:hAnsi="Arial" w:cs="Arial"/>
          <w:bCs/>
          <w:sz w:val="24"/>
          <w:szCs w:val="24"/>
          <w:lang w:val="x-none"/>
        </w:rPr>
      </w:pPr>
      <w:r w:rsidRPr="00C627B2">
        <w:rPr>
          <w:rFonts w:ascii="Arial" w:hAnsi="Arial" w:cs="Arial"/>
          <w:bCs/>
          <w:sz w:val="24"/>
          <w:szCs w:val="24"/>
        </w:rPr>
        <w:t>pn. „Zdalny Nauczyciel = Zdalna Szkoła” w ramach Programu Operacyjnego Wiedza Edukacja Rozwój na lata 2014-2020 w kwocie 52.042,90 zł (rozdz. 80146 § 2057),</w:t>
      </w:r>
    </w:p>
    <w:p w14:paraId="04A106D0" w14:textId="77777777" w:rsidR="0004569A" w:rsidRPr="00C627B2" w:rsidRDefault="0004569A" w:rsidP="002079C1">
      <w:pPr>
        <w:numPr>
          <w:ilvl w:val="0"/>
          <w:numId w:val="618"/>
        </w:numPr>
        <w:spacing w:after="0" w:line="360" w:lineRule="auto"/>
        <w:ind w:left="851" w:hanging="283"/>
        <w:contextualSpacing/>
        <w:jc w:val="both"/>
        <w:rPr>
          <w:rFonts w:ascii="Arial" w:hAnsi="Arial" w:cs="Arial"/>
          <w:bCs/>
          <w:sz w:val="24"/>
          <w:szCs w:val="24"/>
          <w:lang w:val="x-none"/>
        </w:rPr>
      </w:pPr>
      <w:r w:rsidRPr="00C627B2">
        <w:rPr>
          <w:rFonts w:ascii="Arial" w:hAnsi="Arial" w:cs="Arial"/>
          <w:bCs/>
          <w:sz w:val="24"/>
          <w:szCs w:val="24"/>
        </w:rPr>
        <w:t>pn. „Zdalnie odważni – cyfrowo pewni” w ramach Programu Operacyjnego Wiedza Edukacja Rozwój na lata 2014-2020 w kwocie 38.428,56 zł (rozdz. 80147 § 2057),</w:t>
      </w:r>
    </w:p>
    <w:p w14:paraId="308F0120" w14:textId="77777777" w:rsidR="0004569A" w:rsidRPr="00C627B2" w:rsidRDefault="0004569A" w:rsidP="002079C1">
      <w:pPr>
        <w:numPr>
          <w:ilvl w:val="0"/>
          <w:numId w:val="618"/>
        </w:numPr>
        <w:spacing w:after="0" w:line="360" w:lineRule="auto"/>
        <w:ind w:left="851" w:hanging="283"/>
        <w:contextualSpacing/>
        <w:jc w:val="both"/>
        <w:rPr>
          <w:rFonts w:ascii="Arial" w:hAnsi="Arial" w:cs="Arial"/>
          <w:bCs/>
          <w:sz w:val="24"/>
          <w:szCs w:val="24"/>
          <w:lang w:val="x-none"/>
        </w:rPr>
      </w:pPr>
      <w:r w:rsidRPr="00C627B2">
        <w:rPr>
          <w:rFonts w:ascii="Arial" w:hAnsi="Arial" w:cs="Arial"/>
          <w:bCs/>
          <w:sz w:val="24"/>
          <w:szCs w:val="24"/>
        </w:rPr>
        <w:t xml:space="preserve">pn. </w:t>
      </w:r>
      <w:r w:rsidRPr="00C627B2">
        <w:rPr>
          <w:rFonts w:ascii="Arial" w:hAnsi="Arial" w:cs="Arial"/>
          <w:sz w:val="24"/>
          <w:szCs w:val="24"/>
        </w:rPr>
        <w:t xml:space="preserve">„Making personal learning experiences possible and visible also in a digital way – Das PerLen – Koncept” w ramach Programu Erasmus+ </w:t>
      </w:r>
      <w:r w:rsidRPr="00C627B2">
        <w:rPr>
          <w:rFonts w:ascii="Arial" w:hAnsi="Arial" w:cs="Arial"/>
          <w:bCs/>
          <w:sz w:val="24"/>
          <w:szCs w:val="24"/>
        </w:rPr>
        <w:t>w kwocie</w:t>
      </w:r>
      <w:r w:rsidRPr="00C627B2">
        <w:rPr>
          <w:rFonts w:ascii="Arial" w:hAnsi="Arial" w:cs="Arial"/>
          <w:sz w:val="24"/>
          <w:szCs w:val="24"/>
        </w:rPr>
        <w:t xml:space="preserve"> 68.439,52 zł </w:t>
      </w:r>
      <w:r w:rsidRPr="00C627B2">
        <w:rPr>
          <w:rFonts w:ascii="Arial" w:hAnsi="Arial" w:cs="Arial"/>
          <w:bCs/>
          <w:sz w:val="24"/>
          <w:szCs w:val="24"/>
        </w:rPr>
        <w:t>(rozdz. 80195 § 2051),</w:t>
      </w:r>
    </w:p>
    <w:p w14:paraId="792AFEDD" w14:textId="77777777" w:rsidR="0004569A" w:rsidRPr="00C627B2" w:rsidRDefault="0004569A" w:rsidP="002079C1">
      <w:pPr>
        <w:numPr>
          <w:ilvl w:val="0"/>
          <w:numId w:val="618"/>
        </w:numPr>
        <w:spacing w:after="0" w:line="360" w:lineRule="auto"/>
        <w:ind w:left="851" w:hanging="283"/>
        <w:contextualSpacing/>
        <w:jc w:val="both"/>
        <w:rPr>
          <w:rFonts w:ascii="Arial" w:hAnsi="Arial" w:cs="Arial"/>
          <w:bCs/>
          <w:color w:val="FF0000"/>
          <w:sz w:val="24"/>
          <w:szCs w:val="24"/>
          <w:lang w:val="x-none"/>
        </w:rPr>
      </w:pPr>
      <w:r w:rsidRPr="00C627B2">
        <w:rPr>
          <w:rFonts w:ascii="Arial" w:hAnsi="Arial" w:cs="Arial"/>
          <w:bCs/>
          <w:sz w:val="24"/>
          <w:szCs w:val="24"/>
        </w:rPr>
        <w:t xml:space="preserve">pn. </w:t>
      </w:r>
      <w:r w:rsidRPr="00C627B2">
        <w:rPr>
          <w:rFonts w:ascii="Arial" w:hAnsi="Arial" w:cs="Arial"/>
          <w:sz w:val="24"/>
          <w:szCs w:val="24"/>
        </w:rPr>
        <w:t xml:space="preserve">„Projekt akredytowany - nr 2022-1-PL01-KA121-SCH-000062408" </w:t>
      </w:r>
      <w:r>
        <w:rPr>
          <w:rFonts w:ascii="Arial" w:hAnsi="Arial" w:cs="Arial"/>
          <w:sz w:val="24"/>
          <w:szCs w:val="24"/>
        </w:rPr>
        <w:br/>
      </w:r>
      <w:r w:rsidRPr="00C627B2">
        <w:rPr>
          <w:rFonts w:ascii="Arial" w:hAnsi="Arial" w:cs="Arial"/>
          <w:sz w:val="24"/>
          <w:szCs w:val="24"/>
        </w:rPr>
        <w:t>w ramach programu Erasmus+</w:t>
      </w:r>
      <w:r w:rsidRPr="00C627B2">
        <w:rPr>
          <w:rFonts w:ascii="Arial" w:hAnsi="Arial" w:cs="Arial"/>
          <w:bCs/>
          <w:sz w:val="24"/>
          <w:szCs w:val="24"/>
        </w:rPr>
        <w:t xml:space="preserve"> w kwocie </w:t>
      </w:r>
      <w:r w:rsidRPr="00C627B2">
        <w:rPr>
          <w:rFonts w:ascii="Arial" w:hAnsi="Arial" w:cs="Arial"/>
          <w:sz w:val="24"/>
          <w:szCs w:val="24"/>
        </w:rPr>
        <w:t>794.191,99 zł</w:t>
      </w:r>
      <w:r w:rsidRPr="00C627B2">
        <w:rPr>
          <w:rFonts w:ascii="Arial" w:hAnsi="Arial" w:cs="Arial"/>
          <w:bCs/>
          <w:sz w:val="24"/>
          <w:szCs w:val="24"/>
        </w:rPr>
        <w:t xml:space="preserve"> (rozdz. 80195 § 2051),</w:t>
      </w:r>
    </w:p>
    <w:bookmarkEnd w:id="10"/>
    <w:p w14:paraId="0180671D" w14:textId="77777777" w:rsidR="0004569A" w:rsidRPr="00C627B2" w:rsidRDefault="0004569A" w:rsidP="002079C1">
      <w:pPr>
        <w:numPr>
          <w:ilvl w:val="0"/>
          <w:numId w:val="687"/>
        </w:numPr>
        <w:spacing w:after="0" w:line="360" w:lineRule="auto"/>
        <w:ind w:left="426"/>
        <w:contextualSpacing/>
        <w:jc w:val="both"/>
        <w:rPr>
          <w:rFonts w:ascii="Arial" w:hAnsi="Arial" w:cs="Arial"/>
          <w:bCs/>
          <w:sz w:val="24"/>
          <w:szCs w:val="24"/>
          <w:lang w:val="x-none"/>
        </w:rPr>
      </w:pPr>
      <w:r w:rsidRPr="00C627B2">
        <w:rPr>
          <w:rFonts w:ascii="Arial" w:hAnsi="Arial" w:cs="Arial"/>
          <w:bCs/>
          <w:sz w:val="24"/>
          <w:szCs w:val="24"/>
        </w:rPr>
        <w:t xml:space="preserve">dotacji celowej z budżetu państwa na realizację </w:t>
      </w:r>
      <w:r w:rsidRPr="00C627B2">
        <w:rPr>
          <w:rFonts w:ascii="Arial" w:hAnsi="Arial" w:cs="Arial"/>
          <w:sz w:val="24"/>
          <w:szCs w:val="24"/>
          <w:lang w:val="x-none"/>
        </w:rPr>
        <w:t>projekt</w:t>
      </w:r>
      <w:r w:rsidRPr="00C627B2">
        <w:rPr>
          <w:rFonts w:ascii="Arial" w:hAnsi="Arial" w:cs="Arial"/>
          <w:sz w:val="24"/>
          <w:szCs w:val="24"/>
        </w:rPr>
        <w:t>ów</w:t>
      </w:r>
      <w:r w:rsidRPr="00C627B2">
        <w:rPr>
          <w:rFonts w:ascii="Arial" w:hAnsi="Arial" w:cs="Arial"/>
          <w:bCs/>
          <w:sz w:val="24"/>
          <w:szCs w:val="24"/>
        </w:rPr>
        <w:t xml:space="preserve"> w kwocie 41.527,30 zł, w tym</w:t>
      </w:r>
      <w:r w:rsidRPr="00C627B2">
        <w:rPr>
          <w:rFonts w:ascii="Arial" w:hAnsi="Arial" w:cs="Arial"/>
          <w:sz w:val="24"/>
          <w:szCs w:val="24"/>
        </w:rPr>
        <w:t>:</w:t>
      </w:r>
    </w:p>
    <w:p w14:paraId="36007CB5" w14:textId="77777777" w:rsidR="0004569A" w:rsidRPr="00C627B2" w:rsidRDefault="0004569A" w:rsidP="002079C1">
      <w:pPr>
        <w:numPr>
          <w:ilvl w:val="0"/>
          <w:numId w:val="619"/>
        </w:numPr>
        <w:spacing w:after="0" w:line="360" w:lineRule="auto"/>
        <w:ind w:left="851" w:hanging="283"/>
        <w:contextualSpacing/>
        <w:jc w:val="both"/>
        <w:rPr>
          <w:rFonts w:ascii="Arial" w:hAnsi="Arial" w:cs="Arial"/>
          <w:sz w:val="24"/>
          <w:szCs w:val="24"/>
        </w:rPr>
      </w:pPr>
      <w:r w:rsidRPr="00C627B2">
        <w:rPr>
          <w:rFonts w:ascii="Arial" w:hAnsi="Arial" w:cs="Arial"/>
          <w:bCs/>
          <w:sz w:val="24"/>
          <w:szCs w:val="24"/>
        </w:rPr>
        <w:t>pn. „Lekcja: Enter - Podkarpacie Uczy Cyfrowo (II)” w ramach Programu Operacyjnego Polska Cyfrowa na lata 2014-2020 w kwocie 14.905,68 zł (rozdz. 80146 § 2059),</w:t>
      </w:r>
    </w:p>
    <w:p w14:paraId="4BBCF5EF" w14:textId="77777777" w:rsidR="0004569A" w:rsidRPr="00C627B2" w:rsidRDefault="0004569A" w:rsidP="002079C1">
      <w:pPr>
        <w:numPr>
          <w:ilvl w:val="0"/>
          <w:numId w:val="619"/>
        </w:numPr>
        <w:spacing w:after="0" w:line="360" w:lineRule="auto"/>
        <w:ind w:left="851" w:hanging="283"/>
        <w:contextualSpacing/>
        <w:jc w:val="both"/>
        <w:rPr>
          <w:rFonts w:ascii="Arial" w:hAnsi="Arial" w:cs="Arial"/>
          <w:sz w:val="24"/>
          <w:szCs w:val="24"/>
        </w:rPr>
      </w:pPr>
      <w:r w:rsidRPr="00C627B2">
        <w:rPr>
          <w:rFonts w:ascii="Arial" w:hAnsi="Arial" w:cs="Arial"/>
          <w:bCs/>
          <w:sz w:val="24"/>
          <w:szCs w:val="24"/>
        </w:rPr>
        <w:t>pn. „Podkarpacie Uczy Cyfrowo III” w ramach Programu Operacyjnego Polska Cyfrowa na lata 2014-2020 w kwocie 9.746,78 zł (rozdz. 80146 § 2059),</w:t>
      </w:r>
    </w:p>
    <w:p w14:paraId="2B33B063" w14:textId="77777777" w:rsidR="0004569A" w:rsidRPr="00C627B2" w:rsidRDefault="0004569A" w:rsidP="002079C1">
      <w:pPr>
        <w:numPr>
          <w:ilvl w:val="0"/>
          <w:numId w:val="619"/>
        </w:numPr>
        <w:spacing w:after="0" w:line="360" w:lineRule="auto"/>
        <w:ind w:left="851" w:hanging="283"/>
        <w:contextualSpacing/>
        <w:jc w:val="both"/>
        <w:rPr>
          <w:rFonts w:ascii="Arial" w:hAnsi="Arial" w:cs="Arial"/>
          <w:sz w:val="24"/>
          <w:szCs w:val="24"/>
        </w:rPr>
      </w:pPr>
      <w:r w:rsidRPr="00C627B2">
        <w:rPr>
          <w:rFonts w:ascii="Arial" w:hAnsi="Arial" w:cs="Arial"/>
          <w:bCs/>
          <w:sz w:val="24"/>
          <w:szCs w:val="24"/>
        </w:rPr>
        <w:t>pn. „Zdalny Nauczyciel = Zdalna Szkoła” w ramach Programu Operacyjnego Wiedza Edukacja Rozwój na lata 2014-2020 w kwocie 9.707,10 zł (rozdz. 80146 § 2059),</w:t>
      </w:r>
    </w:p>
    <w:p w14:paraId="79028247" w14:textId="77777777" w:rsidR="0004569A" w:rsidRPr="00C627B2" w:rsidRDefault="0004569A" w:rsidP="002079C1">
      <w:pPr>
        <w:numPr>
          <w:ilvl w:val="0"/>
          <w:numId w:val="619"/>
        </w:numPr>
        <w:spacing w:after="0" w:line="360" w:lineRule="auto"/>
        <w:ind w:left="851" w:hanging="283"/>
        <w:contextualSpacing/>
        <w:jc w:val="both"/>
        <w:rPr>
          <w:rFonts w:ascii="Arial" w:hAnsi="Arial" w:cs="Arial"/>
          <w:bCs/>
          <w:sz w:val="24"/>
          <w:szCs w:val="24"/>
          <w:lang w:val="x-none"/>
        </w:rPr>
      </w:pPr>
      <w:r w:rsidRPr="00C627B2">
        <w:rPr>
          <w:rFonts w:ascii="Arial" w:hAnsi="Arial" w:cs="Arial"/>
          <w:bCs/>
          <w:sz w:val="24"/>
          <w:szCs w:val="24"/>
        </w:rPr>
        <w:lastRenderedPageBreak/>
        <w:t>pn. „Zdalnie odważni – cyfrowo pewni” w ramach Programu Operacyjnego Wiedza Edukacja Rozwój na lata 2014-2020 w kwocie 7.167,74 zł (rozdz. 80147 § 2059),</w:t>
      </w:r>
    </w:p>
    <w:p w14:paraId="704CE676" w14:textId="77777777" w:rsidR="0004569A" w:rsidRPr="00C627B2" w:rsidRDefault="0004569A" w:rsidP="002079C1">
      <w:pPr>
        <w:numPr>
          <w:ilvl w:val="0"/>
          <w:numId w:val="687"/>
        </w:numPr>
        <w:spacing w:after="0" w:line="360" w:lineRule="auto"/>
        <w:ind w:left="567"/>
        <w:contextualSpacing/>
        <w:jc w:val="both"/>
        <w:rPr>
          <w:rFonts w:ascii="Arial" w:hAnsi="Arial" w:cs="Arial"/>
          <w:sz w:val="24"/>
          <w:szCs w:val="24"/>
        </w:rPr>
      </w:pPr>
      <w:r w:rsidRPr="00C627B2">
        <w:rPr>
          <w:rFonts w:ascii="Arial" w:hAnsi="Arial" w:cs="Arial"/>
          <w:sz w:val="24"/>
          <w:szCs w:val="24"/>
        </w:rPr>
        <w:t>dotacji celowej z budżetu państwa na wspieranie organizacji doradztwa metodycznego na terenie województwa podkarpackiego – 1.295.053,46 zł (rozdz. 80146 § 2220),</w:t>
      </w:r>
    </w:p>
    <w:p w14:paraId="513222B2" w14:textId="77777777" w:rsidR="0004569A" w:rsidRPr="00C627B2" w:rsidRDefault="0004569A" w:rsidP="002079C1">
      <w:pPr>
        <w:numPr>
          <w:ilvl w:val="0"/>
          <w:numId w:val="687"/>
        </w:numPr>
        <w:spacing w:after="0" w:line="360" w:lineRule="auto"/>
        <w:ind w:left="567"/>
        <w:contextualSpacing/>
        <w:jc w:val="both"/>
        <w:rPr>
          <w:rFonts w:ascii="Arial" w:hAnsi="Arial" w:cs="Arial"/>
          <w:sz w:val="24"/>
          <w:szCs w:val="24"/>
        </w:rPr>
      </w:pPr>
      <w:r w:rsidRPr="00C627B2">
        <w:rPr>
          <w:rFonts w:ascii="Arial" w:eastAsia="Times New Roman" w:hAnsi="Arial" w:cs="Arial"/>
          <w:bCs/>
          <w:sz w:val="24"/>
          <w:szCs w:val="24"/>
          <w:lang w:eastAsia="pl-PL"/>
        </w:rPr>
        <w:t>dotacji celowej na wyposażenie szkół prowadzonych przez Samorząd Województwa Podkarpackiego w podręczniki, materiały edukacyjne i ćwiczeniowe w kwocie 7.580,83 zł (rozdz. 80153 § 2210),</w:t>
      </w:r>
    </w:p>
    <w:p w14:paraId="0B69DAD0" w14:textId="77777777" w:rsidR="0004569A" w:rsidRPr="00C627B2" w:rsidRDefault="0004569A" w:rsidP="002079C1">
      <w:pPr>
        <w:numPr>
          <w:ilvl w:val="0"/>
          <w:numId w:val="687"/>
        </w:numPr>
        <w:spacing w:after="0" w:line="360" w:lineRule="auto"/>
        <w:ind w:left="567"/>
        <w:contextualSpacing/>
        <w:jc w:val="both"/>
        <w:rPr>
          <w:rFonts w:ascii="Arial" w:hAnsi="Arial" w:cs="Arial"/>
          <w:sz w:val="24"/>
          <w:szCs w:val="24"/>
        </w:rPr>
      </w:pPr>
      <w:r w:rsidRPr="00C627B2">
        <w:rPr>
          <w:rFonts w:ascii="Arial" w:hAnsi="Arial" w:cs="Arial"/>
          <w:sz w:val="24"/>
          <w:szCs w:val="24"/>
        </w:rPr>
        <w:t>środków otrzymanych od Polsko – Litewskiego Funduszu Wymiany Młodzieży na zadanie pn. „Ekologia z myślą o przyszłych pokoleniach” – 38.093,90 zł (rozdz. 80195 § 2700),</w:t>
      </w:r>
    </w:p>
    <w:p w14:paraId="76FC105C" w14:textId="77777777" w:rsidR="0004569A" w:rsidRPr="00C627B2" w:rsidRDefault="0004569A" w:rsidP="002079C1">
      <w:pPr>
        <w:numPr>
          <w:ilvl w:val="0"/>
          <w:numId w:val="687"/>
        </w:numPr>
        <w:spacing w:after="0" w:line="360" w:lineRule="auto"/>
        <w:ind w:left="567"/>
        <w:contextualSpacing/>
        <w:jc w:val="both"/>
        <w:rPr>
          <w:rFonts w:ascii="Arial" w:hAnsi="Arial" w:cs="Arial"/>
          <w:sz w:val="24"/>
          <w:szCs w:val="24"/>
        </w:rPr>
      </w:pPr>
      <w:r w:rsidRPr="00C627B2">
        <w:rPr>
          <w:rFonts w:ascii="Arial" w:hAnsi="Arial" w:cs="Arial"/>
          <w:sz w:val="24"/>
          <w:szCs w:val="24"/>
          <w:lang w:eastAsia="x-none"/>
        </w:rPr>
        <w:t xml:space="preserve">środków </w:t>
      </w:r>
      <w:r w:rsidRPr="00C627B2">
        <w:rPr>
          <w:rFonts w:ascii="Arial" w:hAnsi="Arial" w:cs="Arial"/>
          <w:sz w:val="24"/>
          <w:szCs w:val="24"/>
        </w:rPr>
        <w:t>otrzymanych</w:t>
      </w:r>
      <w:r w:rsidRPr="00C627B2">
        <w:rPr>
          <w:rFonts w:ascii="Arial" w:hAnsi="Arial" w:cs="Arial"/>
          <w:sz w:val="24"/>
          <w:szCs w:val="24"/>
          <w:lang w:eastAsia="x-none"/>
        </w:rPr>
        <w:t xml:space="preserve"> od </w:t>
      </w:r>
      <w:r w:rsidRPr="00C627B2">
        <w:rPr>
          <w:rFonts w:ascii="Arial" w:hAnsi="Arial" w:cs="Arial"/>
          <w:sz w:val="24"/>
          <w:szCs w:val="24"/>
          <w:lang w:val="x-none" w:eastAsia="x-none"/>
        </w:rPr>
        <w:t>Polsko-</w:t>
      </w:r>
      <w:r w:rsidRPr="00C627B2">
        <w:rPr>
          <w:rFonts w:ascii="Arial" w:hAnsi="Arial" w:cs="Arial"/>
          <w:sz w:val="24"/>
          <w:szCs w:val="24"/>
          <w:lang w:eastAsia="x-none"/>
        </w:rPr>
        <w:t xml:space="preserve">Ukraińskiej Rady </w:t>
      </w:r>
      <w:r w:rsidRPr="00C627B2">
        <w:rPr>
          <w:rFonts w:ascii="Arial" w:hAnsi="Arial" w:cs="Arial"/>
          <w:sz w:val="24"/>
          <w:szCs w:val="24"/>
          <w:lang w:val="x-none" w:eastAsia="x-none"/>
        </w:rPr>
        <w:t>Wymiany Młodzieży</w:t>
      </w:r>
      <w:r w:rsidRPr="00C627B2">
        <w:rPr>
          <w:rFonts w:ascii="Arial" w:hAnsi="Arial" w:cs="Arial"/>
          <w:sz w:val="24"/>
          <w:szCs w:val="24"/>
          <w:lang w:eastAsia="x-none"/>
        </w:rPr>
        <w:t xml:space="preserve"> na realizację projektu pn. „Ekologia – nasza wspólna odpowiedzialność” – 83.895,97 zł </w:t>
      </w:r>
      <w:r w:rsidRPr="00C627B2">
        <w:rPr>
          <w:rFonts w:ascii="Arial" w:hAnsi="Arial" w:cs="Arial"/>
          <w:sz w:val="24"/>
          <w:szCs w:val="24"/>
        </w:rPr>
        <w:t>(rozdz. 80195 § 2700),</w:t>
      </w:r>
    </w:p>
    <w:p w14:paraId="3F0C9F78" w14:textId="3CE56B69" w:rsidR="0004569A" w:rsidRPr="00C627B2" w:rsidRDefault="0004569A" w:rsidP="002079C1">
      <w:pPr>
        <w:numPr>
          <w:ilvl w:val="0"/>
          <w:numId w:val="687"/>
        </w:numPr>
        <w:spacing w:after="0" w:line="360" w:lineRule="auto"/>
        <w:ind w:left="567"/>
        <w:contextualSpacing/>
        <w:jc w:val="both"/>
        <w:rPr>
          <w:rFonts w:ascii="Arial" w:hAnsi="Arial" w:cs="Arial"/>
          <w:sz w:val="24"/>
          <w:szCs w:val="24"/>
        </w:rPr>
      </w:pPr>
      <w:r w:rsidRPr="00C627B2">
        <w:rPr>
          <w:rFonts w:ascii="Arial" w:eastAsia="Times New Roman" w:hAnsi="Arial" w:cs="Arial"/>
          <w:sz w:val="24"/>
          <w:szCs w:val="24"/>
        </w:rPr>
        <w:t xml:space="preserve">zwrotu stypendium </w:t>
      </w:r>
      <w:r w:rsidR="002B43B7">
        <w:rPr>
          <w:rFonts w:ascii="Arial" w:eastAsia="Times New Roman" w:hAnsi="Arial" w:cs="Arial"/>
          <w:sz w:val="24"/>
          <w:szCs w:val="24"/>
        </w:rPr>
        <w:t>udzielonego w ramach</w:t>
      </w:r>
      <w:r w:rsidRPr="00C627B2">
        <w:rPr>
          <w:rFonts w:ascii="Arial" w:eastAsia="Times New Roman" w:hAnsi="Arial" w:cs="Arial"/>
          <w:sz w:val="24"/>
          <w:szCs w:val="24"/>
        </w:rPr>
        <w:t xml:space="preserve"> programu „Nie zagubić talentu” </w:t>
      </w:r>
      <w:r w:rsidR="001A732D">
        <w:rPr>
          <w:rFonts w:ascii="Arial" w:eastAsia="Times New Roman" w:hAnsi="Arial" w:cs="Arial"/>
          <w:sz w:val="24"/>
          <w:szCs w:val="24"/>
        </w:rPr>
        <w:br/>
      </w:r>
      <w:r w:rsidRPr="00C627B2">
        <w:rPr>
          <w:rFonts w:ascii="Arial" w:eastAsia="Times New Roman" w:hAnsi="Arial" w:cs="Arial"/>
          <w:sz w:val="24"/>
          <w:szCs w:val="24"/>
        </w:rPr>
        <w:t>w kwocie 900,00 zł (</w:t>
      </w:r>
      <w:r w:rsidRPr="00C627B2">
        <w:rPr>
          <w:rFonts w:ascii="Arial" w:eastAsia="Times New Roman" w:hAnsi="Arial" w:cs="Arial"/>
          <w:sz w:val="24"/>
          <w:szCs w:val="24"/>
          <w:lang w:eastAsia="x-none"/>
        </w:rPr>
        <w:t>rozdz. 80195 § 0940</w:t>
      </w:r>
      <w:r w:rsidRPr="00C627B2">
        <w:rPr>
          <w:rFonts w:ascii="Arial" w:eastAsia="Times New Roman" w:hAnsi="Arial" w:cs="Arial"/>
          <w:sz w:val="24"/>
          <w:szCs w:val="24"/>
        </w:rPr>
        <w:t>),</w:t>
      </w:r>
    </w:p>
    <w:p w14:paraId="624E96C8" w14:textId="77777777" w:rsidR="0004569A" w:rsidRPr="00C627B2" w:rsidRDefault="0004569A" w:rsidP="002079C1">
      <w:pPr>
        <w:numPr>
          <w:ilvl w:val="0"/>
          <w:numId w:val="687"/>
        </w:numPr>
        <w:spacing w:after="0" w:line="360" w:lineRule="auto"/>
        <w:ind w:left="567"/>
        <w:contextualSpacing/>
        <w:jc w:val="both"/>
        <w:rPr>
          <w:rFonts w:ascii="Arial" w:hAnsi="Arial" w:cs="Arial"/>
          <w:sz w:val="24"/>
          <w:szCs w:val="24"/>
        </w:rPr>
      </w:pPr>
      <w:r w:rsidRPr="00C627B2">
        <w:rPr>
          <w:rFonts w:ascii="Arial" w:hAnsi="Arial" w:cs="Arial"/>
          <w:sz w:val="24"/>
          <w:szCs w:val="24"/>
        </w:rPr>
        <w:t xml:space="preserve">zwrotu części niewykorzystanych dotacji oraz części dotacji wykorzystanych niezgodnie z przeznaczeniem, pobranych nienależnie lub w nadmiernej wysokości przez beneficjentów projektów realizowanych w ramach Regionalnego Programu Operacyjnego Województwa Podkarpackiego na lata 2014-2020 w kwocie 76.859,18 zł </w:t>
      </w:r>
      <w:r w:rsidRPr="00C627B2">
        <w:rPr>
          <w:rFonts w:ascii="Arial" w:hAnsi="Arial" w:cs="Arial"/>
          <w:bCs/>
          <w:sz w:val="24"/>
          <w:szCs w:val="24"/>
        </w:rPr>
        <w:t>(rozdz. 80195 § 2959 – 54.325,48 zł, § 2919 – 22.533,70 zł),</w:t>
      </w:r>
    </w:p>
    <w:p w14:paraId="7BFB6ED7" w14:textId="77777777" w:rsidR="0004569A" w:rsidRPr="00C627B2" w:rsidRDefault="0004569A" w:rsidP="002079C1">
      <w:pPr>
        <w:numPr>
          <w:ilvl w:val="0"/>
          <w:numId w:val="686"/>
        </w:numPr>
        <w:spacing w:after="0" w:line="360" w:lineRule="auto"/>
        <w:ind w:left="360" w:hanging="218"/>
        <w:contextualSpacing/>
        <w:jc w:val="both"/>
        <w:rPr>
          <w:rFonts w:ascii="Arial" w:hAnsi="Arial" w:cs="Arial"/>
          <w:color w:val="FF0000"/>
          <w:sz w:val="24"/>
          <w:szCs w:val="24"/>
        </w:rPr>
      </w:pPr>
      <w:r w:rsidRPr="00C627B2">
        <w:rPr>
          <w:rFonts w:ascii="Arial" w:hAnsi="Arial" w:cs="Arial"/>
          <w:bCs/>
          <w:sz w:val="24"/>
          <w:szCs w:val="24"/>
        </w:rPr>
        <w:t xml:space="preserve">Dochody majątkowe zaplanowane w kwocie 7.875,- zł </w:t>
      </w:r>
      <w:r w:rsidRPr="00C627B2">
        <w:rPr>
          <w:rFonts w:ascii="Arial" w:hAnsi="Arial" w:cs="Arial"/>
          <w:sz w:val="24"/>
          <w:szCs w:val="24"/>
        </w:rPr>
        <w:t xml:space="preserve">zostały zrealizowane w kwocie 7.917,97 zł, tj. 100,55 % planu i dotyczyły zwrotu części niewykorzystanych dotacji oraz części dotacji wykorzystanych niezgodnie z przeznaczeniem, pobranych nienależnie lub w nadmiernej wysokości przez beneficjentów projektów realizowanych w ramach Regionalnego Programu Operacyjnego Województwa Podkarpackiego na lata 2014-2020 </w:t>
      </w:r>
      <w:r w:rsidRPr="00C627B2">
        <w:rPr>
          <w:rFonts w:ascii="Arial" w:hAnsi="Arial" w:cs="Arial"/>
          <w:bCs/>
          <w:sz w:val="24"/>
          <w:szCs w:val="24"/>
        </w:rPr>
        <w:t>(rozdz. 80195 § 6699 – 6.977,80 zł, § 6669 – 940,17 zł).</w:t>
      </w:r>
    </w:p>
    <w:p w14:paraId="77D8156E" w14:textId="77777777" w:rsidR="0004569A" w:rsidRPr="00C627B2" w:rsidRDefault="0004569A" w:rsidP="0004569A">
      <w:pPr>
        <w:spacing w:after="0" w:line="360" w:lineRule="auto"/>
        <w:ind w:left="360"/>
        <w:contextualSpacing/>
        <w:jc w:val="both"/>
        <w:rPr>
          <w:rFonts w:ascii="Arial" w:hAnsi="Arial" w:cs="Arial"/>
          <w:color w:val="FF0000"/>
          <w:sz w:val="18"/>
          <w:szCs w:val="18"/>
        </w:rPr>
      </w:pPr>
    </w:p>
    <w:p w14:paraId="37BB0962" w14:textId="77777777" w:rsidR="0004569A" w:rsidRPr="00C627B2" w:rsidRDefault="0004569A" w:rsidP="0004569A">
      <w:pPr>
        <w:keepNext/>
        <w:keepLines/>
        <w:spacing w:after="0" w:line="360" w:lineRule="auto"/>
        <w:jc w:val="both"/>
        <w:outlineLvl w:val="0"/>
        <w:rPr>
          <w:rFonts w:ascii="Arial" w:eastAsia="Times New Roman" w:hAnsi="Arial" w:cs="Arial"/>
          <w:b/>
          <w:color w:val="000000" w:themeColor="text1"/>
          <w:sz w:val="24"/>
          <w:szCs w:val="32"/>
          <w:lang w:eastAsia="pl-PL"/>
        </w:rPr>
      </w:pPr>
      <w:r w:rsidRPr="00C627B2">
        <w:rPr>
          <w:rFonts w:ascii="Arial" w:eastAsia="Times New Roman" w:hAnsi="Arial" w:cs="Arial"/>
          <w:b/>
          <w:color w:val="000000" w:themeColor="text1"/>
          <w:sz w:val="24"/>
          <w:szCs w:val="32"/>
          <w:lang w:eastAsia="pl-PL"/>
        </w:rPr>
        <w:t>DZIAŁ 851</w:t>
      </w:r>
      <w:r w:rsidRPr="00C627B2">
        <w:rPr>
          <w:rFonts w:ascii="Arial" w:eastAsia="Times New Roman" w:hAnsi="Arial" w:cs="Arial"/>
          <w:b/>
          <w:iCs/>
          <w:color w:val="000000" w:themeColor="text1"/>
          <w:sz w:val="24"/>
          <w:szCs w:val="32"/>
          <w:lang w:eastAsia="pl-PL"/>
        </w:rPr>
        <w:t xml:space="preserve"> – </w:t>
      </w:r>
      <w:r w:rsidRPr="00C627B2">
        <w:rPr>
          <w:rFonts w:ascii="Arial" w:eastAsia="Times New Roman" w:hAnsi="Arial" w:cs="Arial"/>
          <w:b/>
          <w:color w:val="000000" w:themeColor="text1"/>
          <w:sz w:val="24"/>
          <w:szCs w:val="32"/>
          <w:lang w:eastAsia="pl-PL"/>
        </w:rPr>
        <w:t>OCHRONA ZDROWIA</w:t>
      </w:r>
    </w:p>
    <w:p w14:paraId="1D63C826" w14:textId="77777777" w:rsidR="0004569A" w:rsidRPr="00C627B2" w:rsidRDefault="0004569A" w:rsidP="0004569A">
      <w:pPr>
        <w:spacing w:after="0" w:line="360" w:lineRule="auto"/>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Planowane dochody w kwocie 31.751.195,- zł zostały zrealizowane w wysokości  32.014.779,30 zł, tj. 100,83 % planu.</w:t>
      </w:r>
    </w:p>
    <w:p w14:paraId="18022197" w14:textId="77777777" w:rsidR="0004569A" w:rsidRPr="00C627B2" w:rsidRDefault="0004569A" w:rsidP="002079C1">
      <w:pPr>
        <w:numPr>
          <w:ilvl w:val="0"/>
          <w:numId w:val="637"/>
        </w:numPr>
        <w:spacing w:after="0" w:line="360" w:lineRule="auto"/>
        <w:ind w:left="284" w:hanging="284"/>
        <w:jc w:val="both"/>
        <w:rPr>
          <w:rFonts w:ascii="Arial" w:eastAsia="Times New Roman" w:hAnsi="Arial" w:cs="Arial"/>
          <w:bCs/>
          <w:color w:val="000000" w:themeColor="text1"/>
          <w:sz w:val="24"/>
          <w:szCs w:val="24"/>
          <w:lang w:val="x-none" w:eastAsia="x-none"/>
        </w:rPr>
      </w:pPr>
      <w:r w:rsidRPr="00C627B2">
        <w:rPr>
          <w:rFonts w:ascii="Arial" w:eastAsia="Times New Roman" w:hAnsi="Arial" w:cs="Arial"/>
          <w:bCs/>
          <w:color w:val="000000" w:themeColor="text1"/>
          <w:sz w:val="24"/>
          <w:szCs w:val="24"/>
          <w:lang w:val="x-none" w:eastAsia="x-none"/>
        </w:rPr>
        <w:lastRenderedPageBreak/>
        <w:t xml:space="preserve">Dochody bieżące zaplanowane w kwocie </w:t>
      </w:r>
      <w:r w:rsidRPr="00C627B2">
        <w:rPr>
          <w:rFonts w:ascii="Arial" w:eastAsia="Times New Roman" w:hAnsi="Arial" w:cs="Arial"/>
          <w:bCs/>
          <w:color w:val="000000" w:themeColor="text1"/>
          <w:sz w:val="24"/>
          <w:szCs w:val="24"/>
          <w:lang w:eastAsia="x-none"/>
        </w:rPr>
        <w:t>23.308.226</w:t>
      </w:r>
      <w:r w:rsidRPr="00C627B2">
        <w:rPr>
          <w:rFonts w:ascii="Arial" w:eastAsia="Times New Roman" w:hAnsi="Arial" w:cs="Arial"/>
          <w:bCs/>
          <w:color w:val="000000" w:themeColor="text1"/>
          <w:sz w:val="24"/>
          <w:szCs w:val="24"/>
          <w:lang w:val="x-none" w:eastAsia="x-none"/>
        </w:rPr>
        <w:t xml:space="preserve">,-zł zostały </w:t>
      </w:r>
      <w:r w:rsidRPr="00C627B2">
        <w:rPr>
          <w:rFonts w:ascii="Arial" w:eastAsia="Times New Roman" w:hAnsi="Arial" w:cs="Arial"/>
          <w:color w:val="000000" w:themeColor="text1"/>
          <w:sz w:val="24"/>
          <w:szCs w:val="24"/>
          <w:lang w:val="x-none" w:eastAsia="x-none"/>
        </w:rPr>
        <w:t>zrealizowane</w:t>
      </w:r>
      <w:r w:rsidRPr="00C627B2">
        <w:rPr>
          <w:rFonts w:ascii="Arial" w:eastAsia="Times New Roman" w:hAnsi="Arial" w:cs="Arial"/>
          <w:bCs/>
          <w:color w:val="000000" w:themeColor="text1"/>
          <w:sz w:val="24"/>
          <w:szCs w:val="24"/>
          <w:lang w:val="x-none" w:eastAsia="x-none"/>
        </w:rPr>
        <w:t xml:space="preserve"> </w:t>
      </w:r>
      <w:r w:rsidRPr="00C627B2">
        <w:rPr>
          <w:rFonts w:ascii="Arial" w:eastAsia="Times New Roman" w:hAnsi="Arial" w:cs="Arial"/>
          <w:bCs/>
          <w:color w:val="000000" w:themeColor="text1"/>
          <w:sz w:val="24"/>
          <w:szCs w:val="24"/>
          <w:lang w:val="x-none" w:eastAsia="x-none"/>
        </w:rPr>
        <w:br/>
        <w:t xml:space="preserve">w wysokości </w:t>
      </w:r>
      <w:r w:rsidRPr="00C627B2">
        <w:rPr>
          <w:rFonts w:ascii="Arial" w:eastAsia="Times New Roman" w:hAnsi="Arial" w:cs="Arial"/>
          <w:bCs/>
          <w:color w:val="000000" w:themeColor="text1"/>
          <w:sz w:val="24"/>
          <w:szCs w:val="24"/>
          <w:lang w:eastAsia="x-none"/>
        </w:rPr>
        <w:t xml:space="preserve">22.617.242,75 </w:t>
      </w:r>
      <w:r w:rsidRPr="00C627B2">
        <w:rPr>
          <w:rFonts w:ascii="Arial" w:eastAsia="Times New Roman" w:hAnsi="Arial" w:cs="Arial"/>
          <w:bCs/>
          <w:color w:val="000000" w:themeColor="text1"/>
          <w:sz w:val="24"/>
          <w:szCs w:val="24"/>
          <w:lang w:val="x-none" w:eastAsia="x-none"/>
        </w:rPr>
        <w:t>zł</w:t>
      </w:r>
      <w:r w:rsidRPr="00C627B2">
        <w:rPr>
          <w:rFonts w:ascii="Arial" w:eastAsia="Times New Roman" w:hAnsi="Arial" w:cs="Arial"/>
          <w:bCs/>
          <w:color w:val="000000" w:themeColor="text1"/>
          <w:sz w:val="24"/>
          <w:szCs w:val="24"/>
          <w:lang w:eastAsia="x-none"/>
        </w:rPr>
        <w:t>,</w:t>
      </w:r>
      <w:r w:rsidRPr="00C627B2">
        <w:rPr>
          <w:rFonts w:ascii="Arial" w:hAnsi="Arial" w:cs="Arial"/>
          <w:color w:val="000000" w:themeColor="text1"/>
        </w:rPr>
        <w:t xml:space="preserve"> </w:t>
      </w:r>
      <w:r w:rsidRPr="00C627B2">
        <w:rPr>
          <w:rFonts w:ascii="Arial" w:eastAsia="Times New Roman" w:hAnsi="Arial" w:cs="Arial"/>
          <w:bCs/>
          <w:color w:val="000000" w:themeColor="text1"/>
          <w:sz w:val="24"/>
          <w:szCs w:val="24"/>
          <w:lang w:eastAsia="x-none"/>
        </w:rPr>
        <w:t xml:space="preserve">tj. 97,04 % planu </w:t>
      </w:r>
      <w:r w:rsidRPr="00C627B2">
        <w:rPr>
          <w:rFonts w:ascii="Arial" w:eastAsia="Times New Roman" w:hAnsi="Arial" w:cs="Arial"/>
          <w:bCs/>
          <w:color w:val="000000" w:themeColor="text1"/>
          <w:sz w:val="24"/>
          <w:szCs w:val="24"/>
          <w:lang w:val="x-none" w:eastAsia="x-none"/>
        </w:rPr>
        <w:t>i dotyczyły:</w:t>
      </w:r>
    </w:p>
    <w:p w14:paraId="24CF51C8" w14:textId="77777777" w:rsidR="0004569A" w:rsidRPr="00C627B2" w:rsidRDefault="0004569A" w:rsidP="002079C1">
      <w:pPr>
        <w:numPr>
          <w:ilvl w:val="0"/>
          <w:numId w:val="638"/>
        </w:numPr>
        <w:spacing w:after="0" w:line="360" w:lineRule="auto"/>
        <w:ind w:left="567" w:hanging="283"/>
        <w:jc w:val="both"/>
        <w:rPr>
          <w:rFonts w:ascii="Arial" w:eastAsia="Times New Roman" w:hAnsi="Arial" w:cs="Arial"/>
          <w:color w:val="000000" w:themeColor="text1"/>
          <w:sz w:val="24"/>
          <w:szCs w:val="24"/>
          <w:lang w:eastAsia="pl-PL"/>
        </w:rPr>
      </w:pPr>
      <w:r w:rsidRPr="00C627B2">
        <w:rPr>
          <w:rFonts w:ascii="Arial" w:eastAsia="Times New Roman" w:hAnsi="Arial" w:cs="Arial"/>
          <w:bCs/>
          <w:color w:val="000000" w:themeColor="text1"/>
          <w:sz w:val="24"/>
          <w:szCs w:val="24"/>
          <w:lang w:eastAsia="pl-PL"/>
        </w:rPr>
        <w:t>dotacji celowej z budżetu państwa na zadania bieżące z zakresu administracji</w:t>
      </w:r>
      <w:r w:rsidRPr="00C627B2">
        <w:rPr>
          <w:rFonts w:ascii="Arial" w:eastAsia="Times New Roman" w:hAnsi="Arial" w:cs="Arial"/>
          <w:color w:val="000000" w:themeColor="text1"/>
          <w:sz w:val="24"/>
          <w:szCs w:val="24"/>
          <w:lang w:eastAsia="pl-PL"/>
        </w:rPr>
        <w:t xml:space="preserve"> rządowej w kwocie 22.605.621,00 zł, w tym na: </w:t>
      </w:r>
    </w:p>
    <w:p w14:paraId="40813AC6" w14:textId="77777777" w:rsidR="0004569A" w:rsidRPr="00C627B2" w:rsidRDefault="0004569A" w:rsidP="002079C1">
      <w:pPr>
        <w:numPr>
          <w:ilvl w:val="0"/>
          <w:numId w:val="639"/>
        </w:numPr>
        <w:spacing w:after="0" w:line="360" w:lineRule="auto"/>
        <w:ind w:left="851" w:hanging="284"/>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ubezpieczenia zdrowotne uczniów – 15.010,20 zł (</w:t>
      </w:r>
      <w:r w:rsidRPr="00C627B2">
        <w:rPr>
          <w:rFonts w:ascii="Arial" w:eastAsia="Times New Roman" w:hAnsi="Arial" w:cs="Arial"/>
          <w:bCs/>
          <w:color w:val="000000" w:themeColor="text1"/>
          <w:sz w:val="24"/>
          <w:szCs w:val="24"/>
          <w:lang w:eastAsia="pl-PL"/>
        </w:rPr>
        <w:t>rozdz.</w:t>
      </w:r>
      <w:r>
        <w:rPr>
          <w:rFonts w:ascii="Arial" w:eastAsia="Times New Roman" w:hAnsi="Arial" w:cs="Arial"/>
          <w:bCs/>
          <w:color w:val="000000" w:themeColor="text1"/>
          <w:sz w:val="24"/>
          <w:szCs w:val="24"/>
          <w:lang w:eastAsia="pl-PL"/>
        </w:rPr>
        <w:t xml:space="preserve"> </w:t>
      </w:r>
      <w:r w:rsidRPr="00C627B2">
        <w:rPr>
          <w:rFonts w:ascii="Arial" w:eastAsia="Times New Roman" w:hAnsi="Arial" w:cs="Arial"/>
          <w:bCs/>
          <w:color w:val="000000" w:themeColor="text1"/>
          <w:sz w:val="24"/>
          <w:szCs w:val="24"/>
          <w:lang w:eastAsia="pl-PL"/>
        </w:rPr>
        <w:t xml:space="preserve">85156 </w:t>
      </w:r>
      <w:r w:rsidRPr="00C627B2">
        <w:rPr>
          <w:rFonts w:ascii="Arial" w:eastAsia="Times New Roman" w:hAnsi="Arial" w:cs="Arial"/>
          <w:color w:val="000000" w:themeColor="text1"/>
          <w:sz w:val="24"/>
          <w:szCs w:val="24"/>
          <w:lang w:eastAsia="pl-PL"/>
        </w:rPr>
        <w:t>§ 2210),</w:t>
      </w:r>
    </w:p>
    <w:p w14:paraId="38B8A4F5" w14:textId="77777777" w:rsidR="0004569A" w:rsidRPr="00C627B2" w:rsidRDefault="0004569A" w:rsidP="002079C1">
      <w:pPr>
        <w:numPr>
          <w:ilvl w:val="0"/>
          <w:numId w:val="639"/>
        </w:numPr>
        <w:spacing w:after="0" w:line="360" w:lineRule="auto"/>
        <w:ind w:left="851" w:hanging="284"/>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 xml:space="preserve">realizację zadań wynikających z ustawy o ochronie zdrowia psychicznego </w:t>
      </w:r>
      <w:r w:rsidRPr="00C627B2">
        <w:rPr>
          <w:rFonts w:ascii="Arial" w:eastAsia="Times New Roman" w:hAnsi="Arial" w:cs="Arial"/>
          <w:color w:val="000000" w:themeColor="text1"/>
          <w:sz w:val="24"/>
          <w:szCs w:val="24"/>
          <w:lang w:eastAsia="pl-PL"/>
        </w:rPr>
        <w:br/>
        <w:t>(tj. na przeprowadzenie oceny zasadności zastosowania  przymusu bezpośredniego wobec osób z zaburzeniami psychicznymi, realizację postanowień sądowych o przyjęcie do szpitala psychiatrycznego osób chorych psychicznie bez ich zgody) – 48.522,51 zł (</w:t>
      </w:r>
      <w:r w:rsidRPr="00C627B2">
        <w:rPr>
          <w:rFonts w:ascii="Arial" w:eastAsia="Times New Roman" w:hAnsi="Arial" w:cs="Arial"/>
          <w:bCs/>
          <w:color w:val="000000" w:themeColor="text1"/>
          <w:sz w:val="24"/>
          <w:szCs w:val="24"/>
          <w:lang w:eastAsia="pl-PL"/>
        </w:rPr>
        <w:t>rozdz.</w:t>
      </w:r>
      <w:r>
        <w:rPr>
          <w:rFonts w:ascii="Arial" w:eastAsia="Times New Roman" w:hAnsi="Arial" w:cs="Arial"/>
          <w:bCs/>
          <w:color w:val="000000" w:themeColor="text1"/>
          <w:sz w:val="24"/>
          <w:szCs w:val="24"/>
          <w:lang w:eastAsia="pl-PL"/>
        </w:rPr>
        <w:t xml:space="preserve"> </w:t>
      </w:r>
      <w:r w:rsidRPr="00C627B2">
        <w:rPr>
          <w:rFonts w:ascii="Arial" w:eastAsia="Times New Roman" w:hAnsi="Arial" w:cs="Arial"/>
          <w:bCs/>
          <w:color w:val="000000" w:themeColor="text1"/>
          <w:sz w:val="24"/>
          <w:szCs w:val="24"/>
          <w:lang w:eastAsia="pl-PL"/>
        </w:rPr>
        <w:t xml:space="preserve">85195 </w:t>
      </w:r>
      <w:r w:rsidRPr="00C627B2">
        <w:rPr>
          <w:rFonts w:ascii="Arial" w:eastAsia="Times New Roman" w:hAnsi="Arial" w:cs="Arial"/>
          <w:color w:val="000000" w:themeColor="text1"/>
          <w:sz w:val="24"/>
          <w:szCs w:val="24"/>
          <w:lang w:eastAsia="pl-PL"/>
        </w:rPr>
        <w:t>§ 2210),</w:t>
      </w:r>
    </w:p>
    <w:p w14:paraId="1E9D1B7B" w14:textId="77777777" w:rsidR="0004569A" w:rsidRPr="00C627B2" w:rsidRDefault="0004569A" w:rsidP="002079C1">
      <w:pPr>
        <w:numPr>
          <w:ilvl w:val="0"/>
          <w:numId w:val="639"/>
        </w:numPr>
        <w:spacing w:after="0" w:line="360" w:lineRule="auto"/>
        <w:ind w:left="851"/>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organizację, finansowanie oraz  zapewnienie warunków odbywania stażu podyplomowego dla absolwentów studiów lekarskich i lekarsko-dentystycznych zamierzających odbyć staż podyplomowy na obszarze województwa podkarpackiego – 22.542.088,29 zł (rozdz.</w:t>
      </w:r>
      <w:r>
        <w:rPr>
          <w:rFonts w:ascii="Arial" w:eastAsia="Times New Roman" w:hAnsi="Arial" w:cs="Arial"/>
          <w:color w:val="000000" w:themeColor="text1"/>
          <w:sz w:val="24"/>
          <w:szCs w:val="24"/>
          <w:lang w:eastAsia="pl-PL"/>
        </w:rPr>
        <w:t xml:space="preserve"> </w:t>
      </w:r>
      <w:r w:rsidRPr="00C627B2">
        <w:rPr>
          <w:rFonts w:ascii="Arial" w:eastAsia="Times New Roman" w:hAnsi="Arial" w:cs="Arial"/>
          <w:color w:val="000000" w:themeColor="text1"/>
          <w:sz w:val="24"/>
          <w:szCs w:val="24"/>
          <w:lang w:eastAsia="pl-PL"/>
        </w:rPr>
        <w:t>85157 § 2210),</w:t>
      </w:r>
    </w:p>
    <w:p w14:paraId="0C33F44F" w14:textId="45B442CF" w:rsidR="0004569A" w:rsidRPr="00826F45" w:rsidRDefault="0004569A" w:rsidP="002079C1">
      <w:pPr>
        <w:numPr>
          <w:ilvl w:val="0"/>
          <w:numId w:val="638"/>
        </w:numPr>
        <w:spacing w:after="0" w:line="360" w:lineRule="auto"/>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5% udziału w dochodach uzyskiwanych na rzecz budżetu państwa w związku</w:t>
      </w:r>
      <w:r>
        <w:rPr>
          <w:rFonts w:ascii="Arial" w:eastAsia="Times New Roman" w:hAnsi="Arial" w:cs="Arial"/>
          <w:color w:val="000000" w:themeColor="text1"/>
          <w:sz w:val="24"/>
          <w:szCs w:val="24"/>
          <w:lang w:eastAsia="pl-PL"/>
        </w:rPr>
        <w:t xml:space="preserve"> </w:t>
      </w:r>
      <w:r w:rsidRPr="00826F45">
        <w:rPr>
          <w:rFonts w:ascii="Arial" w:eastAsia="Times New Roman" w:hAnsi="Arial" w:cs="Arial"/>
          <w:color w:val="000000" w:themeColor="text1"/>
          <w:sz w:val="24"/>
          <w:szCs w:val="24"/>
          <w:lang w:eastAsia="pl-PL"/>
        </w:rPr>
        <w:t>z realizacją zadań z zakresu administracji rządowej – 8,55 zł (rozdz.</w:t>
      </w:r>
      <w:r>
        <w:rPr>
          <w:rFonts w:ascii="Arial" w:eastAsia="Times New Roman" w:hAnsi="Arial" w:cs="Arial"/>
          <w:color w:val="000000" w:themeColor="text1"/>
          <w:sz w:val="24"/>
          <w:szCs w:val="24"/>
          <w:lang w:eastAsia="pl-PL"/>
        </w:rPr>
        <w:t xml:space="preserve"> </w:t>
      </w:r>
      <w:r w:rsidRPr="00826F45">
        <w:rPr>
          <w:rFonts w:ascii="Arial" w:eastAsia="Times New Roman" w:hAnsi="Arial" w:cs="Arial"/>
          <w:color w:val="000000" w:themeColor="text1"/>
          <w:sz w:val="24"/>
          <w:szCs w:val="24"/>
          <w:lang w:eastAsia="pl-PL"/>
        </w:rPr>
        <w:t xml:space="preserve">85157 </w:t>
      </w:r>
      <w:r w:rsidRPr="00826F45">
        <w:rPr>
          <w:rFonts w:ascii="Arial" w:eastAsia="Times New Roman" w:hAnsi="Arial" w:cs="Arial"/>
          <w:color w:val="000000" w:themeColor="text1"/>
          <w:sz w:val="24"/>
          <w:szCs w:val="24"/>
          <w:lang w:eastAsia="pl-PL"/>
        </w:rPr>
        <w:br/>
        <w:t xml:space="preserve">§ </w:t>
      </w:r>
      <w:r w:rsidR="007D17EA">
        <w:rPr>
          <w:rFonts w:ascii="Arial" w:eastAsia="Times New Roman" w:hAnsi="Arial" w:cs="Arial"/>
          <w:color w:val="000000" w:themeColor="text1"/>
          <w:sz w:val="24"/>
          <w:szCs w:val="24"/>
          <w:lang w:eastAsia="pl-PL"/>
        </w:rPr>
        <w:t>2360</w:t>
      </w:r>
      <w:bookmarkStart w:id="11" w:name="_GoBack"/>
      <w:bookmarkEnd w:id="11"/>
      <w:r w:rsidRPr="00826F45">
        <w:rPr>
          <w:rFonts w:ascii="Arial" w:eastAsia="Times New Roman" w:hAnsi="Arial" w:cs="Arial"/>
          <w:color w:val="000000" w:themeColor="text1"/>
          <w:sz w:val="24"/>
          <w:szCs w:val="24"/>
          <w:lang w:eastAsia="pl-PL"/>
        </w:rPr>
        <w:t>),</w:t>
      </w:r>
    </w:p>
    <w:p w14:paraId="40303E23" w14:textId="77777777" w:rsidR="0004569A" w:rsidRPr="00C627B2" w:rsidRDefault="0004569A" w:rsidP="002079C1">
      <w:pPr>
        <w:numPr>
          <w:ilvl w:val="0"/>
          <w:numId w:val="638"/>
        </w:numPr>
        <w:spacing w:after="0" w:line="360" w:lineRule="auto"/>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zwrotu niewykorzystanej dotacji przez Katolickie Stowarzyszenie Młodzieży Diecezji Rzeszowskiej na realizację zadań z zakresu przeciwdziałania alkoholizmowi w kwocie 10.000,00 zł (rozdz. 85154 § 2950) wraz z odsetkami w kwocie 188,00 zł (rozdz. 85154 § 0900),</w:t>
      </w:r>
    </w:p>
    <w:p w14:paraId="15CC8A7A" w14:textId="77777777" w:rsidR="0004569A" w:rsidRPr="00C627B2" w:rsidRDefault="0004569A" w:rsidP="002079C1">
      <w:pPr>
        <w:numPr>
          <w:ilvl w:val="0"/>
          <w:numId w:val="638"/>
        </w:numPr>
        <w:spacing w:after="0" w:line="360" w:lineRule="auto"/>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 xml:space="preserve">zwrotu części dotacji wykorzystanych niezgodnie z przeznaczeniem, pobranych nienależnie lub w nadmiernej wysokości przez partnera projektu pn. „Poprawa bezpieczeństwa epidemiologicznego na terenie województwa podkarpackiego w związku z pojawieniem się koronawirusa SARS-CoV-2”  realizowanego </w:t>
      </w:r>
      <w:r w:rsidRPr="00C627B2">
        <w:rPr>
          <w:rFonts w:ascii="Arial" w:eastAsia="Times New Roman" w:hAnsi="Arial" w:cs="Arial"/>
          <w:color w:val="000000" w:themeColor="text1"/>
          <w:sz w:val="24"/>
          <w:szCs w:val="24"/>
          <w:lang w:eastAsia="pl-PL"/>
        </w:rPr>
        <w:br/>
        <w:t>w ramach Regionalnego Programu Operacyjnego Województwa Podkarpackiego na lata 2014-2020 w kwocie 1.337,20 zł (rozdz.</w:t>
      </w:r>
      <w:r>
        <w:rPr>
          <w:rFonts w:ascii="Arial" w:eastAsia="Times New Roman" w:hAnsi="Arial" w:cs="Arial"/>
          <w:color w:val="000000" w:themeColor="text1"/>
          <w:sz w:val="24"/>
          <w:szCs w:val="24"/>
          <w:lang w:eastAsia="pl-PL"/>
        </w:rPr>
        <w:t xml:space="preserve"> </w:t>
      </w:r>
      <w:r w:rsidRPr="00C627B2">
        <w:rPr>
          <w:rFonts w:ascii="Arial" w:eastAsia="Times New Roman" w:hAnsi="Arial" w:cs="Arial"/>
          <w:color w:val="000000" w:themeColor="text1"/>
          <w:sz w:val="24"/>
          <w:szCs w:val="24"/>
          <w:lang w:eastAsia="pl-PL"/>
        </w:rPr>
        <w:t>85195 § 2917) wraz z odsetkami w kwocie 88,00 zł (rozdz.</w:t>
      </w:r>
      <w:r>
        <w:rPr>
          <w:rFonts w:ascii="Arial" w:eastAsia="Times New Roman" w:hAnsi="Arial" w:cs="Arial"/>
          <w:color w:val="000000" w:themeColor="text1"/>
          <w:sz w:val="24"/>
          <w:szCs w:val="24"/>
          <w:lang w:eastAsia="pl-PL"/>
        </w:rPr>
        <w:t xml:space="preserve"> </w:t>
      </w:r>
      <w:r w:rsidRPr="00C627B2">
        <w:rPr>
          <w:rFonts w:ascii="Arial" w:eastAsia="Times New Roman" w:hAnsi="Arial" w:cs="Arial"/>
          <w:color w:val="000000" w:themeColor="text1"/>
          <w:sz w:val="24"/>
          <w:szCs w:val="24"/>
          <w:lang w:eastAsia="pl-PL"/>
        </w:rPr>
        <w:t>85195 § 0909).</w:t>
      </w:r>
    </w:p>
    <w:p w14:paraId="62E921EA" w14:textId="77777777" w:rsidR="0004569A" w:rsidRPr="00C627B2" w:rsidRDefault="0004569A" w:rsidP="002079C1">
      <w:pPr>
        <w:numPr>
          <w:ilvl w:val="0"/>
          <w:numId w:val="637"/>
        </w:numPr>
        <w:tabs>
          <w:tab w:val="left" w:pos="284"/>
          <w:tab w:val="left" w:pos="1276"/>
          <w:tab w:val="left" w:pos="1843"/>
        </w:tabs>
        <w:spacing w:after="0" w:line="360" w:lineRule="auto"/>
        <w:jc w:val="both"/>
        <w:rPr>
          <w:rFonts w:ascii="Arial" w:eastAsia="Times New Roman" w:hAnsi="Arial" w:cs="Arial"/>
          <w:color w:val="000000" w:themeColor="text1"/>
          <w:sz w:val="24"/>
          <w:szCs w:val="24"/>
          <w:lang w:val="x-none" w:eastAsia="x-none"/>
        </w:rPr>
      </w:pPr>
      <w:r w:rsidRPr="00C627B2">
        <w:rPr>
          <w:rFonts w:ascii="Arial" w:eastAsia="Times New Roman" w:hAnsi="Arial" w:cs="Arial"/>
          <w:bCs/>
          <w:color w:val="000000" w:themeColor="text1"/>
          <w:sz w:val="24"/>
          <w:szCs w:val="24"/>
          <w:lang w:val="x-none" w:eastAsia="x-none"/>
        </w:rPr>
        <w:t xml:space="preserve">Dochody majątkowe zaplanowane w kwocie </w:t>
      </w:r>
      <w:r w:rsidRPr="00C627B2">
        <w:rPr>
          <w:rFonts w:ascii="Arial" w:eastAsia="Times New Roman" w:hAnsi="Arial" w:cs="Arial"/>
          <w:bCs/>
          <w:color w:val="000000" w:themeColor="text1"/>
          <w:sz w:val="24"/>
          <w:szCs w:val="24"/>
          <w:lang w:eastAsia="x-none"/>
        </w:rPr>
        <w:t>8.442.969</w:t>
      </w:r>
      <w:r w:rsidRPr="00C627B2">
        <w:rPr>
          <w:rFonts w:ascii="Arial" w:eastAsia="Times New Roman" w:hAnsi="Arial" w:cs="Arial"/>
          <w:bCs/>
          <w:color w:val="000000" w:themeColor="text1"/>
          <w:sz w:val="24"/>
          <w:szCs w:val="24"/>
          <w:lang w:val="x-none" w:eastAsia="x-none"/>
        </w:rPr>
        <w:t>,-</w:t>
      </w:r>
      <w:r w:rsidRPr="00C627B2">
        <w:rPr>
          <w:rFonts w:ascii="Arial" w:eastAsia="Times New Roman" w:hAnsi="Arial" w:cs="Arial"/>
          <w:bCs/>
          <w:color w:val="000000" w:themeColor="text1"/>
          <w:sz w:val="24"/>
          <w:szCs w:val="24"/>
          <w:lang w:eastAsia="x-none"/>
        </w:rPr>
        <w:t xml:space="preserve"> </w:t>
      </w:r>
      <w:r w:rsidRPr="00C627B2">
        <w:rPr>
          <w:rFonts w:ascii="Arial" w:eastAsia="Times New Roman" w:hAnsi="Arial" w:cs="Arial"/>
          <w:bCs/>
          <w:color w:val="000000" w:themeColor="text1"/>
          <w:sz w:val="24"/>
          <w:szCs w:val="24"/>
          <w:lang w:val="x-none" w:eastAsia="x-none"/>
        </w:rPr>
        <w:t xml:space="preserve">zł zostały </w:t>
      </w:r>
      <w:r w:rsidRPr="00C627B2">
        <w:rPr>
          <w:rFonts w:ascii="Arial" w:eastAsia="Times New Roman" w:hAnsi="Arial" w:cs="Arial"/>
          <w:color w:val="000000" w:themeColor="text1"/>
          <w:sz w:val="24"/>
          <w:szCs w:val="24"/>
          <w:lang w:val="x-none" w:eastAsia="x-none"/>
        </w:rPr>
        <w:t>zrealizowane</w:t>
      </w:r>
      <w:r w:rsidRPr="00C627B2">
        <w:rPr>
          <w:rFonts w:ascii="Arial" w:eastAsia="Times New Roman" w:hAnsi="Arial" w:cs="Arial"/>
          <w:bCs/>
          <w:color w:val="000000" w:themeColor="text1"/>
          <w:sz w:val="24"/>
          <w:szCs w:val="24"/>
          <w:lang w:val="x-none" w:eastAsia="x-none"/>
        </w:rPr>
        <w:t xml:space="preserve"> </w:t>
      </w:r>
      <w:r w:rsidRPr="00C627B2">
        <w:rPr>
          <w:rFonts w:ascii="Arial" w:eastAsia="Times New Roman" w:hAnsi="Arial" w:cs="Arial"/>
          <w:bCs/>
          <w:color w:val="000000" w:themeColor="text1"/>
          <w:sz w:val="24"/>
          <w:szCs w:val="24"/>
          <w:lang w:eastAsia="x-none"/>
        </w:rPr>
        <w:br/>
      </w:r>
      <w:r w:rsidRPr="00C627B2">
        <w:rPr>
          <w:rFonts w:ascii="Arial" w:eastAsia="Times New Roman" w:hAnsi="Arial" w:cs="Arial"/>
          <w:bCs/>
          <w:color w:val="000000" w:themeColor="text1"/>
          <w:sz w:val="24"/>
          <w:szCs w:val="24"/>
          <w:lang w:val="x-none" w:eastAsia="x-none"/>
        </w:rPr>
        <w:t xml:space="preserve">w wysokości </w:t>
      </w:r>
      <w:r w:rsidRPr="00C627B2">
        <w:rPr>
          <w:rFonts w:ascii="Arial" w:eastAsia="Times New Roman" w:hAnsi="Arial" w:cs="Arial"/>
          <w:bCs/>
          <w:color w:val="000000" w:themeColor="text1"/>
          <w:sz w:val="24"/>
          <w:szCs w:val="24"/>
          <w:lang w:eastAsia="x-none"/>
        </w:rPr>
        <w:t xml:space="preserve">9.397.536,55 </w:t>
      </w:r>
      <w:r w:rsidRPr="00C627B2">
        <w:rPr>
          <w:rFonts w:ascii="Arial" w:eastAsia="Times New Roman" w:hAnsi="Arial" w:cs="Arial"/>
          <w:bCs/>
          <w:color w:val="000000" w:themeColor="text1"/>
          <w:sz w:val="24"/>
          <w:szCs w:val="24"/>
          <w:lang w:val="x-none" w:eastAsia="x-none"/>
        </w:rPr>
        <w:t xml:space="preserve">zł, tj. </w:t>
      </w:r>
      <w:r w:rsidRPr="00C627B2">
        <w:rPr>
          <w:rFonts w:ascii="Arial" w:eastAsia="Times New Roman" w:hAnsi="Arial" w:cs="Arial"/>
          <w:bCs/>
          <w:color w:val="000000" w:themeColor="text1"/>
          <w:sz w:val="24"/>
          <w:szCs w:val="24"/>
          <w:lang w:eastAsia="x-none"/>
        </w:rPr>
        <w:t>111,31</w:t>
      </w:r>
      <w:r w:rsidRPr="00C627B2">
        <w:rPr>
          <w:rFonts w:ascii="Arial" w:eastAsia="Times New Roman" w:hAnsi="Arial" w:cs="Arial"/>
          <w:bCs/>
          <w:color w:val="000000" w:themeColor="text1"/>
          <w:sz w:val="24"/>
          <w:szCs w:val="24"/>
          <w:lang w:val="x-none" w:eastAsia="x-none"/>
        </w:rPr>
        <w:t xml:space="preserve"> % planu</w:t>
      </w:r>
      <w:r w:rsidRPr="00C627B2">
        <w:rPr>
          <w:rFonts w:ascii="Arial" w:eastAsia="Times New Roman" w:hAnsi="Arial" w:cs="Arial"/>
          <w:bCs/>
          <w:color w:val="000000" w:themeColor="text1"/>
          <w:sz w:val="24"/>
          <w:szCs w:val="24"/>
          <w:lang w:eastAsia="x-none"/>
        </w:rPr>
        <w:t xml:space="preserve"> </w:t>
      </w:r>
      <w:r w:rsidRPr="00C627B2">
        <w:rPr>
          <w:rFonts w:ascii="Arial" w:eastAsia="Times New Roman" w:hAnsi="Arial" w:cs="Arial"/>
          <w:bCs/>
          <w:color w:val="000000" w:themeColor="text1"/>
          <w:sz w:val="24"/>
          <w:szCs w:val="24"/>
          <w:lang w:val="x-none" w:eastAsia="x-none"/>
        </w:rPr>
        <w:t>i dotyczyły:</w:t>
      </w:r>
    </w:p>
    <w:p w14:paraId="24C705AC" w14:textId="77777777" w:rsidR="0004569A" w:rsidRPr="00C627B2" w:rsidRDefault="0004569A" w:rsidP="002079C1">
      <w:pPr>
        <w:pStyle w:val="Akapitzlist"/>
        <w:numPr>
          <w:ilvl w:val="0"/>
          <w:numId w:val="640"/>
        </w:numPr>
        <w:spacing w:line="360" w:lineRule="auto"/>
        <w:ind w:left="709" w:hanging="283"/>
        <w:jc w:val="both"/>
        <w:rPr>
          <w:rFonts w:ascii="Arial" w:hAnsi="Arial" w:cs="Arial"/>
          <w:color w:val="000000" w:themeColor="text1"/>
          <w:lang w:val="x-none" w:eastAsia="x-none"/>
        </w:rPr>
      </w:pPr>
      <w:r w:rsidRPr="00C627B2">
        <w:rPr>
          <w:rFonts w:ascii="Arial" w:hAnsi="Arial" w:cs="Arial"/>
          <w:color w:val="000000" w:themeColor="text1"/>
          <w:lang w:val="x-none" w:eastAsia="x-none"/>
        </w:rPr>
        <w:t xml:space="preserve">dotacji celowej z budżetu państwa na realizację inwestycji i zakupów inwestycyjnych własnych Samorządu Województwa </w:t>
      </w:r>
      <w:r w:rsidRPr="00C627B2">
        <w:rPr>
          <w:rFonts w:ascii="Arial" w:hAnsi="Arial" w:cs="Arial"/>
          <w:color w:val="000000" w:themeColor="text1"/>
          <w:lang w:eastAsia="x-none"/>
        </w:rPr>
        <w:t xml:space="preserve">z przeznaczeniem na zakup robota chirurgicznego dla Podkarpackiego Centrum Chirurgii </w:t>
      </w:r>
      <w:r w:rsidRPr="00C627B2">
        <w:rPr>
          <w:rFonts w:ascii="Arial" w:hAnsi="Arial" w:cs="Arial"/>
          <w:color w:val="000000" w:themeColor="text1"/>
          <w:lang w:eastAsia="x-none"/>
        </w:rPr>
        <w:lastRenderedPageBreak/>
        <w:t xml:space="preserve">Robotycznej </w:t>
      </w:r>
      <w:r>
        <w:rPr>
          <w:rFonts w:ascii="Arial" w:hAnsi="Arial" w:cs="Arial"/>
          <w:color w:val="000000" w:themeColor="text1"/>
          <w:lang w:eastAsia="x-none"/>
        </w:rPr>
        <w:t xml:space="preserve">w Klinicznym Szpitalu Wojewódzkim Nr 1 im. Fryderyka Chopina w Rzeszowie </w:t>
      </w:r>
      <w:r w:rsidRPr="00C627B2">
        <w:rPr>
          <w:rFonts w:ascii="Arial" w:hAnsi="Arial" w:cs="Arial"/>
          <w:color w:val="000000" w:themeColor="text1"/>
          <w:lang w:val="x-none" w:eastAsia="x-none"/>
        </w:rPr>
        <w:t xml:space="preserve">w kwocie </w:t>
      </w:r>
      <w:r w:rsidRPr="00C627B2">
        <w:rPr>
          <w:rFonts w:ascii="Arial" w:hAnsi="Arial" w:cs="Arial"/>
          <w:color w:val="000000" w:themeColor="text1"/>
          <w:lang w:eastAsia="x-none"/>
        </w:rPr>
        <w:t>6.999.916,50</w:t>
      </w:r>
      <w:r w:rsidRPr="00C627B2">
        <w:rPr>
          <w:rFonts w:ascii="Arial" w:hAnsi="Arial" w:cs="Arial"/>
          <w:color w:val="000000" w:themeColor="text1"/>
          <w:lang w:val="x-none" w:eastAsia="x-none"/>
        </w:rPr>
        <w:t xml:space="preserve"> zł (rozdz. 85111 § 6</w:t>
      </w:r>
      <w:r w:rsidRPr="00C627B2">
        <w:rPr>
          <w:rFonts w:ascii="Arial" w:hAnsi="Arial" w:cs="Arial"/>
          <w:color w:val="000000" w:themeColor="text1"/>
          <w:lang w:eastAsia="x-none"/>
        </w:rPr>
        <w:t>530</w:t>
      </w:r>
      <w:r w:rsidRPr="00C627B2">
        <w:rPr>
          <w:rFonts w:ascii="Arial" w:hAnsi="Arial" w:cs="Arial"/>
          <w:color w:val="000000" w:themeColor="text1"/>
          <w:lang w:val="x-none" w:eastAsia="x-none"/>
        </w:rPr>
        <w:t xml:space="preserve">), </w:t>
      </w:r>
    </w:p>
    <w:p w14:paraId="02314E09" w14:textId="77777777" w:rsidR="0004569A" w:rsidRPr="00C627B2" w:rsidRDefault="0004569A" w:rsidP="002079C1">
      <w:pPr>
        <w:numPr>
          <w:ilvl w:val="0"/>
          <w:numId w:val="640"/>
        </w:numPr>
        <w:spacing w:after="0" w:line="360" w:lineRule="auto"/>
        <w:ind w:left="709"/>
        <w:rPr>
          <w:rFonts w:ascii="Arial" w:eastAsia="Times New Roman" w:hAnsi="Arial" w:cs="Arial"/>
          <w:color w:val="000000" w:themeColor="text1"/>
          <w:sz w:val="24"/>
          <w:szCs w:val="24"/>
          <w:lang w:val="x-none" w:eastAsia="x-none"/>
        </w:rPr>
      </w:pPr>
      <w:r w:rsidRPr="00C627B2">
        <w:rPr>
          <w:rFonts w:ascii="Arial" w:eastAsia="Times New Roman" w:hAnsi="Arial" w:cs="Arial"/>
          <w:color w:val="000000" w:themeColor="text1"/>
          <w:sz w:val="24"/>
          <w:szCs w:val="24"/>
          <w:lang w:val="x-none" w:eastAsia="x-none"/>
        </w:rPr>
        <w:t xml:space="preserve">dotacji celowej z budżetu państwa na zadania bieżące z zakresu administracji rządowej w kwocie </w:t>
      </w:r>
      <w:r w:rsidRPr="00C627B2">
        <w:rPr>
          <w:rFonts w:ascii="Arial" w:eastAsia="Times New Roman" w:hAnsi="Arial" w:cs="Arial"/>
          <w:color w:val="000000" w:themeColor="text1"/>
          <w:sz w:val="24"/>
          <w:szCs w:val="24"/>
          <w:lang w:eastAsia="x-none"/>
        </w:rPr>
        <w:t xml:space="preserve">549.974,00 </w:t>
      </w:r>
      <w:r w:rsidRPr="00C627B2">
        <w:rPr>
          <w:rFonts w:ascii="Arial" w:eastAsia="Times New Roman" w:hAnsi="Arial" w:cs="Arial"/>
          <w:color w:val="000000" w:themeColor="text1"/>
          <w:sz w:val="24"/>
          <w:szCs w:val="24"/>
          <w:lang w:val="x-none" w:eastAsia="x-none"/>
        </w:rPr>
        <w:t>zł, w tym na realizację zadań pn.:</w:t>
      </w:r>
    </w:p>
    <w:p w14:paraId="388B6BBD" w14:textId="77777777" w:rsidR="0004569A" w:rsidRPr="00C627B2" w:rsidRDefault="0004569A" w:rsidP="002079C1">
      <w:pPr>
        <w:numPr>
          <w:ilvl w:val="0"/>
          <w:numId w:val="641"/>
        </w:numPr>
        <w:spacing w:after="0" w:line="360" w:lineRule="auto"/>
        <w:ind w:left="993" w:hanging="284"/>
        <w:jc w:val="both"/>
        <w:rPr>
          <w:rFonts w:ascii="Arial" w:eastAsia="Times New Roman" w:hAnsi="Arial" w:cs="Arial"/>
          <w:color w:val="000000" w:themeColor="text1"/>
          <w:sz w:val="24"/>
          <w:szCs w:val="24"/>
          <w:lang w:val="x-none" w:eastAsia="x-none"/>
        </w:rPr>
      </w:pPr>
      <w:r w:rsidRPr="00C627B2">
        <w:rPr>
          <w:rFonts w:ascii="Arial" w:eastAsia="Times New Roman" w:hAnsi="Arial" w:cs="Arial"/>
          <w:color w:val="000000" w:themeColor="text1"/>
          <w:sz w:val="24"/>
          <w:szCs w:val="24"/>
          <w:lang w:val="x-none" w:eastAsia="x-none"/>
        </w:rPr>
        <w:t xml:space="preserve">zakup wyposażenia zespołów ratownictwa medycznego </w:t>
      </w:r>
      <w:r w:rsidRPr="00C627B2">
        <w:rPr>
          <w:rFonts w:ascii="Arial" w:eastAsia="Times New Roman" w:hAnsi="Arial" w:cs="Arial"/>
          <w:color w:val="000000" w:themeColor="text1"/>
          <w:sz w:val="24"/>
          <w:szCs w:val="24"/>
          <w:lang w:eastAsia="x-none"/>
        </w:rPr>
        <w:t xml:space="preserve">w kwocie 149.974,00 zł (rozdz. 85141 § 6510), w tym </w:t>
      </w:r>
      <w:r w:rsidRPr="00C627B2">
        <w:rPr>
          <w:rFonts w:ascii="Arial" w:eastAsia="Times New Roman" w:hAnsi="Arial" w:cs="Arial"/>
          <w:color w:val="000000" w:themeColor="text1"/>
          <w:sz w:val="24"/>
          <w:szCs w:val="24"/>
          <w:lang w:val="x-none" w:eastAsia="x-none"/>
        </w:rPr>
        <w:t>dla:</w:t>
      </w:r>
      <w:r w:rsidRPr="00C627B2">
        <w:rPr>
          <w:rFonts w:ascii="Arial" w:eastAsia="Times New Roman" w:hAnsi="Arial" w:cs="Arial"/>
          <w:color w:val="000000" w:themeColor="text1"/>
          <w:sz w:val="24"/>
          <w:szCs w:val="24"/>
          <w:lang w:eastAsia="x-none"/>
        </w:rPr>
        <w:t xml:space="preserve"> </w:t>
      </w:r>
      <w:r w:rsidRPr="00C627B2">
        <w:rPr>
          <w:rFonts w:ascii="Arial" w:eastAsia="Times New Roman" w:hAnsi="Arial" w:cs="Arial"/>
          <w:color w:val="000000" w:themeColor="text1"/>
          <w:sz w:val="24"/>
          <w:szCs w:val="24"/>
          <w:lang w:val="x-none" w:eastAsia="x-none"/>
        </w:rPr>
        <w:t>Wojewódzkiej Stacji Pogotowia Ratunkowego w Rzeszowie –100.000,00 zł</w:t>
      </w:r>
      <w:r>
        <w:rPr>
          <w:rFonts w:ascii="Arial" w:eastAsia="Times New Roman" w:hAnsi="Arial" w:cs="Arial"/>
          <w:color w:val="000000" w:themeColor="text1"/>
          <w:sz w:val="24"/>
          <w:szCs w:val="24"/>
          <w:lang w:eastAsia="x-none"/>
        </w:rPr>
        <w:t xml:space="preserve"> </w:t>
      </w:r>
      <w:r w:rsidRPr="00C627B2">
        <w:rPr>
          <w:rFonts w:ascii="Arial" w:eastAsia="Times New Roman" w:hAnsi="Arial" w:cs="Arial"/>
          <w:color w:val="000000" w:themeColor="text1"/>
          <w:sz w:val="24"/>
          <w:szCs w:val="24"/>
          <w:lang w:eastAsia="x-none"/>
        </w:rPr>
        <w:t xml:space="preserve">i </w:t>
      </w:r>
      <w:r w:rsidRPr="00C627B2">
        <w:rPr>
          <w:rFonts w:ascii="Arial" w:eastAsia="Times New Roman" w:hAnsi="Arial" w:cs="Arial"/>
          <w:color w:val="000000" w:themeColor="text1"/>
          <w:sz w:val="24"/>
          <w:szCs w:val="24"/>
          <w:lang w:val="x-none" w:eastAsia="x-none"/>
        </w:rPr>
        <w:t>Wojewódzkiej Stacji Pogotowia Ratunkowego w Przemyślu – 49.974,00 zł,</w:t>
      </w:r>
    </w:p>
    <w:p w14:paraId="57B0FB8A" w14:textId="77777777" w:rsidR="0004569A" w:rsidRPr="00C627B2" w:rsidRDefault="0004569A" w:rsidP="002079C1">
      <w:pPr>
        <w:numPr>
          <w:ilvl w:val="0"/>
          <w:numId w:val="641"/>
        </w:numPr>
        <w:spacing w:after="0" w:line="360" w:lineRule="auto"/>
        <w:ind w:left="993" w:hanging="284"/>
        <w:jc w:val="both"/>
        <w:rPr>
          <w:rFonts w:ascii="Arial" w:eastAsia="Times New Roman" w:hAnsi="Arial" w:cs="Arial"/>
          <w:color w:val="000000" w:themeColor="text1"/>
          <w:sz w:val="24"/>
          <w:szCs w:val="24"/>
          <w:lang w:val="x-none" w:eastAsia="x-none"/>
        </w:rPr>
      </w:pPr>
      <w:r w:rsidRPr="00C627B2">
        <w:rPr>
          <w:rFonts w:ascii="Arial" w:eastAsia="Times New Roman" w:hAnsi="Arial" w:cs="Arial"/>
          <w:color w:val="000000" w:themeColor="text1"/>
          <w:sz w:val="24"/>
          <w:szCs w:val="24"/>
          <w:lang w:val="x-none" w:eastAsia="x-none"/>
        </w:rPr>
        <w:t xml:space="preserve">dofinansowanie zakupu ambulansu wraz z wyposażeniem oraz zakup dodatkowego wyposażenia mającego na celu zachowanie czasów dotarcia poprzez zapewnienie ciągłości funkcjonowania urządzeń tj. m.in. UPS-ów </w:t>
      </w:r>
      <w:r>
        <w:rPr>
          <w:rFonts w:ascii="Arial" w:eastAsia="Times New Roman" w:hAnsi="Arial" w:cs="Arial"/>
          <w:color w:val="000000" w:themeColor="text1"/>
          <w:sz w:val="24"/>
          <w:szCs w:val="24"/>
          <w:lang w:val="x-none" w:eastAsia="x-none"/>
        </w:rPr>
        <w:br/>
      </w:r>
      <w:r w:rsidRPr="00C627B2">
        <w:rPr>
          <w:rFonts w:ascii="Arial" w:eastAsia="Times New Roman" w:hAnsi="Arial" w:cs="Arial"/>
          <w:color w:val="000000" w:themeColor="text1"/>
          <w:sz w:val="24"/>
          <w:szCs w:val="24"/>
          <w:lang w:val="x-none" w:eastAsia="x-none"/>
        </w:rPr>
        <w:t xml:space="preserve">i agregatów prądotwórczych dla Wojewódzkiej Stacji Pogotowia Ratunkowego w Rzeszowie </w:t>
      </w:r>
      <w:r w:rsidRPr="00C627B2">
        <w:rPr>
          <w:rFonts w:ascii="Arial" w:eastAsia="Times New Roman" w:hAnsi="Arial" w:cs="Arial"/>
          <w:color w:val="000000" w:themeColor="text1"/>
          <w:sz w:val="24"/>
          <w:szCs w:val="24"/>
          <w:lang w:eastAsia="x-none"/>
        </w:rPr>
        <w:t xml:space="preserve">w kwocie </w:t>
      </w:r>
      <w:r w:rsidRPr="00C627B2">
        <w:rPr>
          <w:rFonts w:ascii="Arial" w:eastAsia="Times New Roman" w:hAnsi="Arial" w:cs="Arial"/>
          <w:color w:val="000000" w:themeColor="text1"/>
          <w:sz w:val="24"/>
          <w:szCs w:val="24"/>
          <w:lang w:val="x-none" w:eastAsia="x-none"/>
        </w:rPr>
        <w:t xml:space="preserve"> 300.000,00 zł</w:t>
      </w:r>
      <w:r w:rsidRPr="00C627B2">
        <w:rPr>
          <w:rFonts w:ascii="Arial" w:eastAsia="Times New Roman" w:hAnsi="Arial" w:cs="Arial"/>
          <w:color w:val="000000" w:themeColor="text1"/>
          <w:sz w:val="24"/>
          <w:szCs w:val="24"/>
          <w:lang w:eastAsia="x-none"/>
        </w:rPr>
        <w:t xml:space="preserve"> </w:t>
      </w:r>
      <w:r w:rsidRPr="00C627B2">
        <w:rPr>
          <w:rFonts w:ascii="Arial" w:eastAsia="Times New Roman" w:hAnsi="Arial" w:cs="Arial"/>
          <w:color w:val="000000" w:themeColor="text1"/>
          <w:sz w:val="24"/>
          <w:szCs w:val="24"/>
          <w:lang w:val="x-none" w:eastAsia="x-none"/>
        </w:rPr>
        <w:t>(rozdz. 85141 § 6510),</w:t>
      </w:r>
    </w:p>
    <w:p w14:paraId="3BAED1B9" w14:textId="4614D675" w:rsidR="0004569A" w:rsidRPr="00C627B2" w:rsidRDefault="0004569A" w:rsidP="002079C1">
      <w:pPr>
        <w:numPr>
          <w:ilvl w:val="0"/>
          <w:numId w:val="641"/>
        </w:numPr>
        <w:spacing w:after="0" w:line="360" w:lineRule="auto"/>
        <w:ind w:left="993" w:hanging="284"/>
        <w:jc w:val="both"/>
        <w:rPr>
          <w:rFonts w:ascii="Arial" w:eastAsia="Times New Roman" w:hAnsi="Arial" w:cs="Arial"/>
          <w:color w:val="000000" w:themeColor="text1"/>
          <w:sz w:val="24"/>
          <w:szCs w:val="24"/>
          <w:lang w:eastAsia="x-none"/>
        </w:rPr>
      </w:pPr>
      <w:r w:rsidRPr="00C627B2">
        <w:rPr>
          <w:rFonts w:ascii="Arial" w:eastAsia="Times New Roman" w:hAnsi="Arial" w:cs="Arial"/>
          <w:color w:val="000000" w:themeColor="text1"/>
          <w:sz w:val="24"/>
          <w:szCs w:val="24"/>
          <w:lang w:eastAsia="x-none"/>
        </w:rPr>
        <w:t>d</w:t>
      </w:r>
      <w:r w:rsidRPr="00C627B2">
        <w:rPr>
          <w:rFonts w:ascii="Arial" w:eastAsia="Times New Roman" w:hAnsi="Arial" w:cs="Arial"/>
          <w:color w:val="000000" w:themeColor="text1"/>
          <w:sz w:val="24"/>
          <w:szCs w:val="24"/>
          <w:lang w:val="x-none" w:eastAsia="x-none"/>
        </w:rPr>
        <w:t xml:space="preserve">ofinansowanie zakupu doposażenia zespołów ratownictwa medycznego </w:t>
      </w:r>
      <w:r>
        <w:rPr>
          <w:rFonts w:ascii="Arial" w:eastAsia="Times New Roman" w:hAnsi="Arial" w:cs="Arial"/>
          <w:color w:val="000000" w:themeColor="text1"/>
          <w:sz w:val="24"/>
          <w:szCs w:val="24"/>
          <w:lang w:val="x-none" w:eastAsia="x-none"/>
        </w:rPr>
        <w:br/>
      </w:r>
      <w:r w:rsidRPr="00C627B2">
        <w:rPr>
          <w:rFonts w:ascii="Arial" w:eastAsia="Times New Roman" w:hAnsi="Arial" w:cs="Arial"/>
          <w:color w:val="000000" w:themeColor="text1"/>
          <w:sz w:val="24"/>
          <w:szCs w:val="24"/>
          <w:lang w:val="x-none" w:eastAsia="x-none"/>
        </w:rPr>
        <w:t xml:space="preserve">w specjalistyczny sprzęt medyczny, w tym na sprzęt niezbędny do funkcjonowania łączności radiowej i utrzymania działalności SWD PRM, </w:t>
      </w:r>
      <w:r>
        <w:rPr>
          <w:rFonts w:ascii="Arial" w:eastAsia="Times New Roman" w:hAnsi="Arial" w:cs="Arial"/>
          <w:color w:val="000000" w:themeColor="text1"/>
          <w:sz w:val="24"/>
          <w:szCs w:val="24"/>
          <w:lang w:val="x-none" w:eastAsia="x-none"/>
        </w:rPr>
        <w:br/>
      </w:r>
      <w:r w:rsidRPr="00C627B2">
        <w:rPr>
          <w:rFonts w:ascii="Arial" w:eastAsia="Times New Roman" w:hAnsi="Arial" w:cs="Arial"/>
          <w:color w:val="000000" w:themeColor="text1"/>
          <w:sz w:val="24"/>
          <w:szCs w:val="24"/>
          <w:lang w:val="x-none" w:eastAsia="x-none"/>
        </w:rPr>
        <w:t xml:space="preserve">m. in. agregatów prądotwórczych, UPS-ów dla Wojewódzkiej Stacji Pogotowia Ratunkowego w Przemyślu SPZOZ </w:t>
      </w:r>
      <w:r w:rsidRPr="00C627B2">
        <w:rPr>
          <w:rFonts w:ascii="Arial" w:eastAsia="Times New Roman" w:hAnsi="Arial" w:cs="Arial"/>
          <w:color w:val="000000" w:themeColor="text1"/>
          <w:sz w:val="24"/>
          <w:szCs w:val="24"/>
          <w:lang w:eastAsia="x-none"/>
        </w:rPr>
        <w:t xml:space="preserve">w kwocie </w:t>
      </w:r>
      <w:r w:rsidRPr="00C627B2">
        <w:rPr>
          <w:rFonts w:ascii="Arial" w:eastAsia="Times New Roman" w:hAnsi="Arial" w:cs="Arial"/>
          <w:color w:val="000000" w:themeColor="text1"/>
          <w:sz w:val="24"/>
          <w:szCs w:val="24"/>
          <w:lang w:val="x-none" w:eastAsia="x-none"/>
        </w:rPr>
        <w:t>100.000,00 zł</w:t>
      </w:r>
      <w:r w:rsidRPr="00C627B2">
        <w:rPr>
          <w:rFonts w:ascii="Arial" w:eastAsia="Times New Roman" w:hAnsi="Arial" w:cs="Arial"/>
          <w:color w:val="000000" w:themeColor="text1"/>
          <w:sz w:val="24"/>
          <w:szCs w:val="24"/>
          <w:lang w:eastAsia="x-none"/>
        </w:rPr>
        <w:t xml:space="preserve"> (rozdz. 85141 § 6510),</w:t>
      </w:r>
    </w:p>
    <w:p w14:paraId="5810B658" w14:textId="70BFB37C" w:rsidR="0004569A" w:rsidRPr="00C627B2" w:rsidRDefault="0004569A" w:rsidP="002079C1">
      <w:pPr>
        <w:numPr>
          <w:ilvl w:val="0"/>
          <w:numId w:val="640"/>
        </w:numPr>
        <w:tabs>
          <w:tab w:val="left" w:pos="284"/>
          <w:tab w:val="left" w:pos="709"/>
        </w:tabs>
        <w:spacing w:after="0" w:line="360" w:lineRule="auto"/>
        <w:ind w:left="567" w:hanging="283"/>
        <w:jc w:val="both"/>
        <w:rPr>
          <w:rFonts w:ascii="Arial" w:eastAsia="Times New Roman" w:hAnsi="Arial" w:cs="Arial"/>
          <w:color w:val="000000" w:themeColor="text1"/>
          <w:sz w:val="24"/>
          <w:szCs w:val="24"/>
          <w:lang w:val="x-none" w:eastAsia="x-none"/>
        </w:rPr>
      </w:pPr>
      <w:r w:rsidRPr="00C627B2">
        <w:rPr>
          <w:rFonts w:ascii="Arial" w:eastAsia="Times New Roman" w:hAnsi="Arial" w:cs="Arial"/>
          <w:color w:val="000000" w:themeColor="text1"/>
          <w:sz w:val="24"/>
          <w:szCs w:val="24"/>
          <w:lang w:val="x-none" w:eastAsia="x-none"/>
        </w:rPr>
        <w:t xml:space="preserve">zwrotu </w:t>
      </w:r>
      <w:r w:rsidRPr="00C627B2">
        <w:rPr>
          <w:rFonts w:ascii="Arial" w:eastAsia="Times New Roman" w:hAnsi="Arial" w:cs="Arial"/>
          <w:color w:val="000000" w:themeColor="text1"/>
          <w:sz w:val="24"/>
          <w:szCs w:val="24"/>
          <w:lang w:eastAsia="x-none"/>
        </w:rPr>
        <w:t>przez samodzielne publiczne zakłady opieki zdrowotnej</w:t>
      </w:r>
      <w:r w:rsidR="00DA5BBA">
        <w:rPr>
          <w:rFonts w:ascii="Arial" w:eastAsia="Times New Roman" w:hAnsi="Arial" w:cs="Arial"/>
          <w:color w:val="000000" w:themeColor="text1"/>
          <w:sz w:val="24"/>
          <w:szCs w:val="24"/>
          <w:lang w:eastAsia="x-none"/>
        </w:rPr>
        <w:t xml:space="preserve"> niewykorzystanych</w:t>
      </w:r>
      <w:r w:rsidRPr="00C627B2">
        <w:rPr>
          <w:rFonts w:ascii="Arial" w:eastAsia="Times New Roman" w:hAnsi="Arial" w:cs="Arial"/>
          <w:color w:val="000000" w:themeColor="text1"/>
          <w:sz w:val="24"/>
          <w:szCs w:val="24"/>
          <w:lang w:eastAsia="x-none"/>
        </w:rPr>
        <w:t xml:space="preserve"> </w:t>
      </w:r>
      <w:r w:rsidRPr="00C627B2">
        <w:rPr>
          <w:rFonts w:ascii="Arial" w:eastAsia="Times New Roman" w:hAnsi="Arial" w:cs="Arial"/>
          <w:color w:val="000000" w:themeColor="text1"/>
          <w:sz w:val="24"/>
          <w:szCs w:val="24"/>
          <w:lang w:val="x-none" w:eastAsia="x-none"/>
        </w:rPr>
        <w:t xml:space="preserve">dotacji </w:t>
      </w:r>
      <w:r w:rsidR="00DA5BBA">
        <w:rPr>
          <w:rFonts w:ascii="Arial" w:eastAsia="Times New Roman" w:hAnsi="Arial" w:cs="Arial"/>
          <w:color w:val="000000" w:themeColor="text1"/>
          <w:sz w:val="24"/>
          <w:szCs w:val="24"/>
          <w:lang w:eastAsia="x-none"/>
        </w:rPr>
        <w:t xml:space="preserve">oraz dotacji </w:t>
      </w:r>
      <w:r w:rsidRPr="00C627B2">
        <w:rPr>
          <w:rFonts w:ascii="Arial" w:eastAsia="Times New Roman" w:hAnsi="Arial" w:cs="Arial"/>
          <w:color w:val="000000" w:themeColor="text1"/>
          <w:sz w:val="24"/>
          <w:szCs w:val="24"/>
          <w:lang w:val="x-none" w:eastAsia="x-none"/>
        </w:rPr>
        <w:t>wykorzystanych niezgodnie z przeznaczeniem, pobranych nienależnie lub w</w:t>
      </w:r>
      <w:r w:rsidRPr="00C627B2">
        <w:rPr>
          <w:rFonts w:ascii="Arial" w:eastAsia="Times New Roman" w:hAnsi="Arial" w:cs="Arial"/>
          <w:color w:val="000000" w:themeColor="text1"/>
          <w:sz w:val="24"/>
          <w:szCs w:val="24"/>
          <w:lang w:eastAsia="x-none"/>
        </w:rPr>
        <w:t> </w:t>
      </w:r>
      <w:r w:rsidRPr="00C627B2">
        <w:rPr>
          <w:rFonts w:ascii="Arial" w:eastAsia="Times New Roman" w:hAnsi="Arial" w:cs="Arial"/>
          <w:color w:val="000000" w:themeColor="text1"/>
          <w:sz w:val="24"/>
          <w:szCs w:val="24"/>
          <w:lang w:val="x-none" w:eastAsia="x-none"/>
        </w:rPr>
        <w:t>nadmiernej wysokości w</w:t>
      </w:r>
      <w:r w:rsidRPr="00C627B2">
        <w:rPr>
          <w:rFonts w:ascii="Arial" w:eastAsia="Times New Roman" w:hAnsi="Arial" w:cs="Arial"/>
          <w:color w:val="000000" w:themeColor="text1"/>
          <w:sz w:val="24"/>
          <w:szCs w:val="24"/>
          <w:lang w:eastAsia="x-none"/>
        </w:rPr>
        <w:t> </w:t>
      </w:r>
      <w:r w:rsidRPr="00C627B2">
        <w:rPr>
          <w:rFonts w:ascii="Arial" w:eastAsia="Times New Roman" w:hAnsi="Arial" w:cs="Arial"/>
          <w:color w:val="000000" w:themeColor="text1"/>
          <w:sz w:val="24"/>
          <w:szCs w:val="24"/>
          <w:lang w:val="x-none" w:eastAsia="x-none"/>
        </w:rPr>
        <w:t xml:space="preserve">kwocie </w:t>
      </w:r>
      <w:bookmarkStart w:id="12" w:name="_Hlk110505757"/>
      <w:r w:rsidR="00DA5BBA">
        <w:rPr>
          <w:rFonts w:ascii="Arial" w:eastAsia="Times New Roman" w:hAnsi="Arial" w:cs="Arial"/>
          <w:color w:val="000000" w:themeColor="text1"/>
          <w:sz w:val="24"/>
          <w:szCs w:val="24"/>
          <w:lang w:eastAsia="x-none"/>
        </w:rPr>
        <w:t>954.677,50</w:t>
      </w:r>
      <w:r w:rsidRPr="00C627B2">
        <w:rPr>
          <w:rFonts w:ascii="Arial" w:eastAsia="Times New Roman" w:hAnsi="Arial" w:cs="Arial"/>
          <w:color w:val="000000" w:themeColor="text1"/>
          <w:sz w:val="24"/>
          <w:szCs w:val="24"/>
          <w:lang w:eastAsia="x-none"/>
        </w:rPr>
        <w:t xml:space="preserve"> </w:t>
      </w:r>
      <w:r w:rsidRPr="00C627B2">
        <w:rPr>
          <w:rFonts w:ascii="Arial" w:eastAsia="Times New Roman" w:hAnsi="Arial" w:cs="Arial"/>
          <w:color w:val="000000" w:themeColor="text1"/>
          <w:sz w:val="24"/>
          <w:szCs w:val="24"/>
          <w:lang w:val="x-none" w:eastAsia="x-none"/>
        </w:rPr>
        <w:t xml:space="preserve">zł </w:t>
      </w:r>
      <w:bookmarkEnd w:id="12"/>
      <w:r w:rsidRPr="00C627B2">
        <w:rPr>
          <w:rFonts w:ascii="Arial" w:eastAsia="Times New Roman" w:hAnsi="Arial" w:cs="Arial"/>
          <w:color w:val="000000" w:themeColor="text1"/>
          <w:sz w:val="24"/>
          <w:szCs w:val="24"/>
          <w:lang w:val="x-none" w:eastAsia="x-none"/>
        </w:rPr>
        <w:t>(rozdz.</w:t>
      </w:r>
      <w:r w:rsidRPr="00C627B2">
        <w:rPr>
          <w:rFonts w:ascii="Arial" w:eastAsia="Times New Roman" w:hAnsi="Arial" w:cs="Arial"/>
          <w:color w:val="000000" w:themeColor="text1"/>
          <w:sz w:val="24"/>
          <w:szCs w:val="24"/>
          <w:lang w:eastAsia="x-none"/>
        </w:rPr>
        <w:t xml:space="preserve"> </w:t>
      </w:r>
      <w:r w:rsidRPr="00C627B2">
        <w:rPr>
          <w:rFonts w:ascii="Arial" w:eastAsia="Times New Roman" w:hAnsi="Arial" w:cs="Arial"/>
          <w:color w:val="000000" w:themeColor="text1"/>
          <w:sz w:val="24"/>
          <w:szCs w:val="24"/>
          <w:lang w:val="x-none" w:eastAsia="x-none"/>
        </w:rPr>
        <w:t>851</w:t>
      </w:r>
      <w:r w:rsidRPr="00C627B2">
        <w:rPr>
          <w:rFonts w:ascii="Arial" w:eastAsia="Times New Roman" w:hAnsi="Arial" w:cs="Arial"/>
          <w:color w:val="000000" w:themeColor="text1"/>
          <w:sz w:val="24"/>
          <w:szCs w:val="24"/>
          <w:lang w:eastAsia="x-none"/>
        </w:rPr>
        <w:t>11</w:t>
      </w:r>
      <w:r w:rsidRPr="00C627B2">
        <w:rPr>
          <w:rFonts w:ascii="Arial" w:eastAsia="Times New Roman" w:hAnsi="Arial" w:cs="Arial"/>
          <w:color w:val="000000" w:themeColor="text1"/>
          <w:sz w:val="24"/>
          <w:szCs w:val="24"/>
          <w:lang w:val="x-none" w:eastAsia="x-none"/>
        </w:rPr>
        <w:t xml:space="preserve"> § 6660</w:t>
      </w:r>
      <w:r w:rsidRPr="00C627B2">
        <w:rPr>
          <w:rFonts w:ascii="Arial" w:hAnsi="Arial" w:cs="Arial"/>
          <w:color w:val="000000" w:themeColor="text1"/>
          <w:sz w:val="24"/>
          <w:szCs w:val="24"/>
        </w:rPr>
        <w:t xml:space="preserve"> - 256.375,47 zł,</w:t>
      </w:r>
      <w:r w:rsidR="00DA5BBA">
        <w:rPr>
          <w:rFonts w:ascii="Arial" w:hAnsi="Arial" w:cs="Arial"/>
          <w:color w:val="000000" w:themeColor="text1"/>
          <w:sz w:val="24"/>
          <w:szCs w:val="24"/>
        </w:rPr>
        <w:t xml:space="preserve"> </w:t>
      </w:r>
      <w:r w:rsidR="00DA5BBA" w:rsidRPr="00C627B2">
        <w:rPr>
          <w:rFonts w:ascii="Arial" w:hAnsi="Arial" w:cs="Arial"/>
          <w:sz w:val="24"/>
          <w:szCs w:val="24"/>
        </w:rPr>
        <w:t>§ 6690</w:t>
      </w:r>
      <w:r w:rsidR="00DA5BBA">
        <w:rPr>
          <w:rFonts w:ascii="Arial" w:hAnsi="Arial" w:cs="Arial"/>
          <w:sz w:val="24"/>
          <w:szCs w:val="24"/>
        </w:rPr>
        <w:t xml:space="preserve"> </w:t>
      </w:r>
      <w:r w:rsidR="00DA5BBA" w:rsidRPr="00C627B2">
        <w:rPr>
          <w:rFonts w:ascii="Arial" w:hAnsi="Arial" w:cs="Arial"/>
          <w:sz w:val="24"/>
          <w:szCs w:val="24"/>
        </w:rPr>
        <w:t>– 693.306,13  zł</w:t>
      </w:r>
      <w:r w:rsidR="00DA5BBA">
        <w:rPr>
          <w:rFonts w:ascii="Arial" w:hAnsi="Arial" w:cs="Arial"/>
          <w:sz w:val="24"/>
          <w:szCs w:val="24"/>
        </w:rPr>
        <w:t>,</w:t>
      </w:r>
      <w:r w:rsidRPr="00C627B2">
        <w:rPr>
          <w:rFonts w:ascii="Arial" w:hAnsi="Arial" w:cs="Arial"/>
          <w:color w:val="000000" w:themeColor="text1"/>
          <w:sz w:val="24"/>
          <w:szCs w:val="24"/>
        </w:rPr>
        <w:t xml:space="preserve"> </w:t>
      </w:r>
      <w:r w:rsidRPr="00C627B2">
        <w:rPr>
          <w:rFonts w:ascii="Arial" w:eastAsia="Times New Roman" w:hAnsi="Arial" w:cs="Arial"/>
          <w:color w:val="000000" w:themeColor="text1"/>
          <w:sz w:val="24"/>
          <w:szCs w:val="24"/>
          <w:lang w:val="x-none" w:eastAsia="x-none"/>
        </w:rPr>
        <w:t>rozdz.</w:t>
      </w:r>
      <w:r w:rsidRPr="00C627B2">
        <w:rPr>
          <w:rFonts w:ascii="Arial" w:eastAsia="Times New Roman" w:hAnsi="Arial" w:cs="Arial"/>
          <w:color w:val="000000" w:themeColor="text1"/>
          <w:sz w:val="24"/>
          <w:szCs w:val="24"/>
          <w:lang w:eastAsia="x-none"/>
        </w:rPr>
        <w:t xml:space="preserve"> </w:t>
      </w:r>
      <w:r w:rsidRPr="00C627B2">
        <w:rPr>
          <w:rFonts w:ascii="Arial" w:eastAsia="Times New Roman" w:hAnsi="Arial" w:cs="Arial"/>
          <w:color w:val="000000" w:themeColor="text1"/>
          <w:sz w:val="24"/>
          <w:szCs w:val="24"/>
          <w:lang w:val="x-none" w:eastAsia="x-none"/>
        </w:rPr>
        <w:t>851</w:t>
      </w:r>
      <w:r w:rsidRPr="00C627B2">
        <w:rPr>
          <w:rFonts w:ascii="Arial" w:eastAsia="Times New Roman" w:hAnsi="Arial" w:cs="Arial"/>
          <w:color w:val="000000" w:themeColor="text1"/>
          <w:sz w:val="24"/>
          <w:szCs w:val="24"/>
          <w:lang w:eastAsia="x-none"/>
        </w:rPr>
        <w:t>20</w:t>
      </w:r>
      <w:r w:rsidRPr="00C627B2">
        <w:rPr>
          <w:rFonts w:ascii="Arial" w:eastAsia="Times New Roman" w:hAnsi="Arial" w:cs="Arial"/>
          <w:color w:val="000000" w:themeColor="text1"/>
          <w:sz w:val="24"/>
          <w:szCs w:val="24"/>
          <w:lang w:val="x-none" w:eastAsia="x-none"/>
        </w:rPr>
        <w:t xml:space="preserve"> §</w:t>
      </w:r>
      <w:r w:rsidRPr="00C627B2">
        <w:rPr>
          <w:rFonts w:ascii="Arial" w:eastAsia="Times New Roman" w:hAnsi="Arial" w:cs="Arial"/>
          <w:color w:val="000000" w:themeColor="text1"/>
          <w:sz w:val="24"/>
          <w:szCs w:val="24"/>
          <w:lang w:eastAsia="x-none"/>
        </w:rPr>
        <w:t> </w:t>
      </w:r>
      <w:r w:rsidRPr="00C627B2">
        <w:rPr>
          <w:rFonts w:ascii="Arial" w:eastAsia="Times New Roman" w:hAnsi="Arial" w:cs="Arial"/>
          <w:color w:val="000000" w:themeColor="text1"/>
          <w:sz w:val="24"/>
          <w:szCs w:val="24"/>
          <w:lang w:val="x-none" w:eastAsia="x-none"/>
        </w:rPr>
        <w:t>6660</w:t>
      </w:r>
      <w:r w:rsidRPr="00C627B2">
        <w:rPr>
          <w:rFonts w:ascii="Arial" w:eastAsia="Times New Roman" w:hAnsi="Arial" w:cs="Arial"/>
          <w:color w:val="000000" w:themeColor="text1"/>
          <w:sz w:val="24"/>
          <w:szCs w:val="24"/>
          <w:lang w:eastAsia="x-none"/>
        </w:rPr>
        <w:t xml:space="preserve"> – 874,51 zł,</w:t>
      </w:r>
      <w:r w:rsidRPr="00C627B2">
        <w:rPr>
          <w:rFonts w:ascii="Arial" w:hAnsi="Arial" w:cs="Arial"/>
          <w:color w:val="000000" w:themeColor="text1"/>
        </w:rPr>
        <w:t xml:space="preserve"> </w:t>
      </w:r>
      <w:r w:rsidRPr="00C627B2">
        <w:rPr>
          <w:rFonts w:ascii="Arial" w:eastAsia="Times New Roman" w:hAnsi="Arial" w:cs="Arial"/>
          <w:color w:val="000000" w:themeColor="text1"/>
          <w:sz w:val="24"/>
          <w:szCs w:val="24"/>
          <w:lang w:eastAsia="x-none"/>
        </w:rPr>
        <w:t>rozdz. 85121 § 6660 – 4.121,39 zł),</w:t>
      </w:r>
    </w:p>
    <w:p w14:paraId="14302EDB" w14:textId="77777777" w:rsidR="0004569A" w:rsidRPr="00C627B2" w:rsidRDefault="0004569A" w:rsidP="002079C1">
      <w:pPr>
        <w:numPr>
          <w:ilvl w:val="0"/>
          <w:numId w:val="640"/>
        </w:numPr>
        <w:spacing w:after="0" w:line="360" w:lineRule="auto"/>
        <w:ind w:left="567" w:hanging="283"/>
        <w:jc w:val="both"/>
        <w:rPr>
          <w:rFonts w:ascii="Arial" w:eastAsia="Times New Roman" w:hAnsi="Arial" w:cs="Arial"/>
          <w:color w:val="000000" w:themeColor="text1"/>
          <w:sz w:val="24"/>
          <w:szCs w:val="24"/>
          <w:lang w:val="x-none" w:eastAsia="x-none"/>
        </w:rPr>
      </w:pPr>
      <w:r w:rsidRPr="00C627B2">
        <w:rPr>
          <w:rFonts w:ascii="Arial" w:eastAsia="Times New Roman" w:hAnsi="Arial" w:cs="Arial"/>
          <w:color w:val="000000" w:themeColor="text1"/>
          <w:sz w:val="24"/>
          <w:szCs w:val="24"/>
          <w:lang w:val="x-none" w:eastAsia="x-none"/>
        </w:rPr>
        <w:t>zwrotu części niewykorzystanej dotacji przez beneficjent</w:t>
      </w:r>
      <w:r w:rsidRPr="00C627B2">
        <w:rPr>
          <w:rFonts w:ascii="Arial" w:eastAsia="Times New Roman" w:hAnsi="Arial" w:cs="Arial"/>
          <w:color w:val="000000" w:themeColor="text1"/>
          <w:sz w:val="24"/>
          <w:szCs w:val="24"/>
          <w:lang w:eastAsia="x-none"/>
        </w:rPr>
        <w:t>ów</w:t>
      </w:r>
      <w:r w:rsidRPr="00C627B2">
        <w:rPr>
          <w:rFonts w:ascii="Arial" w:eastAsia="Times New Roman" w:hAnsi="Arial" w:cs="Arial"/>
          <w:color w:val="000000" w:themeColor="text1"/>
          <w:sz w:val="24"/>
          <w:szCs w:val="24"/>
          <w:lang w:val="x-none" w:eastAsia="x-none"/>
        </w:rPr>
        <w:t xml:space="preserve"> Regionalnego Programu Operacyjnego Województwa Podkarpackiego na lata 2014-2020 w</w:t>
      </w:r>
      <w:r w:rsidRPr="00C627B2">
        <w:rPr>
          <w:rFonts w:ascii="Arial" w:eastAsia="Times New Roman" w:hAnsi="Arial" w:cs="Arial"/>
          <w:color w:val="000000" w:themeColor="text1"/>
          <w:sz w:val="24"/>
          <w:szCs w:val="24"/>
          <w:lang w:eastAsia="x-none"/>
        </w:rPr>
        <w:t> </w:t>
      </w:r>
      <w:r w:rsidRPr="00C627B2">
        <w:rPr>
          <w:rFonts w:ascii="Arial" w:eastAsia="Times New Roman" w:hAnsi="Arial" w:cs="Arial"/>
          <w:color w:val="000000" w:themeColor="text1"/>
          <w:sz w:val="24"/>
          <w:szCs w:val="24"/>
          <w:lang w:val="x-none" w:eastAsia="x-none"/>
        </w:rPr>
        <w:t xml:space="preserve">kwocie </w:t>
      </w:r>
      <w:r w:rsidRPr="00C627B2">
        <w:rPr>
          <w:rFonts w:ascii="Arial" w:eastAsia="Times New Roman" w:hAnsi="Arial" w:cs="Arial"/>
          <w:color w:val="000000" w:themeColor="text1"/>
          <w:sz w:val="24"/>
          <w:szCs w:val="24"/>
          <w:lang w:eastAsia="x-none"/>
        </w:rPr>
        <w:t>892.968,55</w:t>
      </w:r>
      <w:r w:rsidRPr="00C627B2">
        <w:rPr>
          <w:rFonts w:ascii="Arial" w:eastAsia="Times New Roman" w:hAnsi="Arial" w:cs="Arial"/>
          <w:color w:val="000000" w:themeColor="text1"/>
          <w:sz w:val="24"/>
          <w:szCs w:val="24"/>
          <w:lang w:val="x-none" w:eastAsia="x-none"/>
        </w:rPr>
        <w:t xml:space="preserve"> </w:t>
      </w:r>
      <w:r w:rsidRPr="00C627B2">
        <w:rPr>
          <w:rFonts w:ascii="Arial" w:eastAsia="Times New Roman" w:hAnsi="Arial" w:cs="Arial"/>
          <w:color w:val="000000" w:themeColor="text1"/>
          <w:sz w:val="24"/>
          <w:szCs w:val="24"/>
          <w:lang w:eastAsia="x-none"/>
        </w:rPr>
        <w:t xml:space="preserve">zł </w:t>
      </w:r>
      <w:r w:rsidRPr="00C627B2">
        <w:rPr>
          <w:rFonts w:ascii="Arial" w:eastAsia="Times New Roman" w:hAnsi="Arial" w:cs="Arial"/>
          <w:color w:val="000000" w:themeColor="text1"/>
          <w:sz w:val="24"/>
          <w:szCs w:val="24"/>
          <w:lang w:val="x-none" w:eastAsia="x-none"/>
        </w:rPr>
        <w:t xml:space="preserve">(rozdz. 85111 § 6699). </w:t>
      </w:r>
    </w:p>
    <w:p w14:paraId="178235B8" w14:textId="77777777" w:rsidR="0004569A" w:rsidRPr="00C627B2" w:rsidRDefault="0004569A" w:rsidP="0004569A">
      <w:pPr>
        <w:spacing w:after="0" w:line="360" w:lineRule="auto"/>
        <w:ind w:left="567"/>
        <w:jc w:val="both"/>
        <w:rPr>
          <w:rFonts w:ascii="Arial" w:eastAsia="Times New Roman" w:hAnsi="Arial" w:cs="Arial"/>
          <w:color w:val="000000" w:themeColor="text1"/>
          <w:sz w:val="18"/>
          <w:szCs w:val="18"/>
          <w:lang w:val="x-none" w:eastAsia="x-none"/>
        </w:rPr>
      </w:pPr>
    </w:p>
    <w:p w14:paraId="7953831F" w14:textId="77777777" w:rsidR="0004569A" w:rsidRPr="00C627B2" w:rsidRDefault="0004569A" w:rsidP="0004569A">
      <w:pPr>
        <w:keepNext/>
        <w:keepLines/>
        <w:spacing w:after="0" w:line="360" w:lineRule="auto"/>
        <w:outlineLvl w:val="0"/>
        <w:rPr>
          <w:rFonts w:ascii="Arial" w:eastAsia="Times New Roman" w:hAnsi="Arial" w:cs="Arial"/>
          <w:b/>
          <w:sz w:val="24"/>
          <w:szCs w:val="32"/>
        </w:rPr>
      </w:pPr>
      <w:r w:rsidRPr="00C627B2">
        <w:rPr>
          <w:rFonts w:ascii="Arial" w:eastAsia="Times New Roman" w:hAnsi="Arial" w:cs="Arial"/>
          <w:b/>
          <w:sz w:val="24"/>
          <w:szCs w:val="32"/>
        </w:rPr>
        <w:t>DZIAŁ 852</w:t>
      </w:r>
      <w:r w:rsidRPr="00C627B2">
        <w:rPr>
          <w:rFonts w:ascii="Arial" w:eastAsia="Times New Roman" w:hAnsi="Arial" w:cs="Arial"/>
          <w:b/>
          <w:iCs/>
          <w:sz w:val="24"/>
          <w:szCs w:val="32"/>
        </w:rPr>
        <w:t xml:space="preserve"> – </w:t>
      </w:r>
      <w:r w:rsidRPr="00C627B2">
        <w:rPr>
          <w:rFonts w:ascii="Arial" w:eastAsia="Times New Roman" w:hAnsi="Arial" w:cs="Arial"/>
          <w:b/>
          <w:sz w:val="24"/>
          <w:szCs w:val="32"/>
        </w:rPr>
        <w:t xml:space="preserve">POMOC SPOŁECZNA  </w:t>
      </w:r>
    </w:p>
    <w:p w14:paraId="13DA2DB5" w14:textId="77777777" w:rsidR="0004569A" w:rsidRPr="00C627B2" w:rsidRDefault="0004569A" w:rsidP="0004569A">
      <w:pPr>
        <w:spacing w:after="0" w:line="360" w:lineRule="auto"/>
        <w:jc w:val="both"/>
        <w:rPr>
          <w:rFonts w:ascii="Arial" w:eastAsia="Times New Roman" w:hAnsi="Arial" w:cs="Arial"/>
          <w:color w:val="000000" w:themeColor="text1"/>
          <w:sz w:val="24"/>
          <w:szCs w:val="24"/>
          <w:lang w:eastAsia="x-none"/>
        </w:rPr>
      </w:pPr>
      <w:r w:rsidRPr="00C627B2">
        <w:rPr>
          <w:rFonts w:ascii="Arial" w:eastAsia="Times New Roman" w:hAnsi="Arial" w:cs="Arial"/>
          <w:color w:val="000000" w:themeColor="text1"/>
          <w:sz w:val="24"/>
          <w:szCs w:val="24"/>
          <w:lang w:eastAsia="x-none"/>
        </w:rPr>
        <w:t xml:space="preserve">Planowane dochody w kwocie 3.896.723,- zł zostały zrealizowane w wysokości 3.938.107,86 zł, tj. 101,06 % planu. </w:t>
      </w:r>
    </w:p>
    <w:p w14:paraId="34182C88" w14:textId="77777777" w:rsidR="0004569A" w:rsidRPr="00C627B2" w:rsidRDefault="0004569A" w:rsidP="002079C1">
      <w:pPr>
        <w:numPr>
          <w:ilvl w:val="0"/>
          <w:numId w:val="614"/>
        </w:numPr>
        <w:spacing w:after="0" w:line="360" w:lineRule="auto"/>
        <w:ind w:left="284" w:hanging="229"/>
        <w:jc w:val="both"/>
        <w:rPr>
          <w:rFonts w:ascii="Arial" w:eastAsia="Times New Roman" w:hAnsi="Arial" w:cs="Arial"/>
          <w:bCs/>
          <w:color w:val="000000" w:themeColor="text1"/>
          <w:sz w:val="24"/>
          <w:szCs w:val="24"/>
          <w:lang w:val="x-none" w:eastAsia="x-none"/>
        </w:rPr>
      </w:pPr>
      <w:r w:rsidRPr="00C627B2">
        <w:rPr>
          <w:rFonts w:ascii="Arial" w:eastAsia="Times New Roman" w:hAnsi="Arial" w:cs="Arial"/>
          <w:bCs/>
          <w:color w:val="000000" w:themeColor="text1"/>
          <w:sz w:val="24"/>
          <w:szCs w:val="24"/>
          <w:lang w:val="x-none" w:eastAsia="x-none"/>
        </w:rPr>
        <w:t xml:space="preserve">Dochody bieżące zaplanowane w kwocie </w:t>
      </w:r>
      <w:r w:rsidRPr="00C627B2">
        <w:rPr>
          <w:rFonts w:ascii="Arial" w:eastAsia="Times New Roman" w:hAnsi="Arial" w:cs="Arial"/>
          <w:bCs/>
          <w:color w:val="000000" w:themeColor="text1"/>
          <w:sz w:val="24"/>
          <w:szCs w:val="24"/>
          <w:lang w:eastAsia="x-none"/>
        </w:rPr>
        <w:t>3.876.335</w:t>
      </w:r>
      <w:r w:rsidRPr="00C627B2">
        <w:rPr>
          <w:rFonts w:ascii="Arial" w:eastAsia="Times New Roman" w:hAnsi="Arial" w:cs="Arial"/>
          <w:bCs/>
          <w:color w:val="000000" w:themeColor="text1"/>
          <w:sz w:val="24"/>
          <w:szCs w:val="24"/>
          <w:lang w:val="x-none" w:eastAsia="x-none"/>
        </w:rPr>
        <w:t xml:space="preserve">,- zł zostały </w:t>
      </w:r>
      <w:r w:rsidRPr="00C627B2">
        <w:rPr>
          <w:rFonts w:ascii="Arial" w:eastAsia="Times New Roman" w:hAnsi="Arial" w:cs="Arial"/>
          <w:color w:val="000000" w:themeColor="text1"/>
          <w:sz w:val="24"/>
          <w:szCs w:val="24"/>
          <w:lang w:val="x-none" w:eastAsia="x-none"/>
        </w:rPr>
        <w:t>zrealizowane</w:t>
      </w:r>
      <w:r w:rsidRPr="00C627B2">
        <w:rPr>
          <w:rFonts w:ascii="Arial" w:eastAsia="Times New Roman" w:hAnsi="Arial" w:cs="Arial"/>
          <w:bCs/>
          <w:color w:val="000000" w:themeColor="text1"/>
          <w:sz w:val="24"/>
          <w:szCs w:val="24"/>
          <w:lang w:val="x-none" w:eastAsia="x-none"/>
        </w:rPr>
        <w:t xml:space="preserve"> </w:t>
      </w:r>
      <w:r w:rsidRPr="00C627B2">
        <w:rPr>
          <w:rFonts w:ascii="Arial" w:eastAsia="Times New Roman" w:hAnsi="Arial" w:cs="Arial"/>
          <w:bCs/>
          <w:color w:val="000000" w:themeColor="text1"/>
          <w:sz w:val="24"/>
          <w:szCs w:val="24"/>
          <w:lang w:val="x-none" w:eastAsia="x-none"/>
        </w:rPr>
        <w:br/>
        <w:t xml:space="preserve">w wysokości </w:t>
      </w:r>
      <w:r w:rsidRPr="00C627B2">
        <w:rPr>
          <w:rFonts w:ascii="Arial" w:eastAsia="Times New Roman" w:hAnsi="Arial" w:cs="Arial"/>
          <w:bCs/>
          <w:color w:val="000000" w:themeColor="text1"/>
          <w:sz w:val="24"/>
          <w:szCs w:val="24"/>
          <w:lang w:eastAsia="x-none"/>
        </w:rPr>
        <w:t xml:space="preserve">3.911.097,06 </w:t>
      </w:r>
      <w:r w:rsidRPr="00C627B2">
        <w:rPr>
          <w:rFonts w:ascii="Arial" w:eastAsia="Times New Roman" w:hAnsi="Arial" w:cs="Arial"/>
          <w:bCs/>
          <w:color w:val="000000" w:themeColor="text1"/>
          <w:sz w:val="24"/>
          <w:szCs w:val="24"/>
          <w:lang w:val="x-none" w:eastAsia="x-none"/>
        </w:rPr>
        <w:t>zł</w:t>
      </w:r>
      <w:r w:rsidRPr="00C627B2">
        <w:rPr>
          <w:rFonts w:ascii="Arial" w:eastAsia="Times New Roman" w:hAnsi="Arial" w:cs="Arial"/>
          <w:bCs/>
          <w:color w:val="000000" w:themeColor="text1"/>
          <w:sz w:val="24"/>
          <w:szCs w:val="24"/>
          <w:lang w:eastAsia="x-none"/>
        </w:rPr>
        <w:t>, tj. 100,90 %</w:t>
      </w:r>
      <w:r w:rsidRPr="00C627B2">
        <w:rPr>
          <w:rFonts w:ascii="Arial" w:eastAsia="Times New Roman" w:hAnsi="Arial" w:cs="Arial"/>
          <w:bCs/>
          <w:color w:val="000000" w:themeColor="text1"/>
          <w:sz w:val="24"/>
          <w:szCs w:val="24"/>
          <w:lang w:val="x-none" w:eastAsia="x-none"/>
        </w:rPr>
        <w:t xml:space="preserve"> i dotyczyły:</w:t>
      </w:r>
    </w:p>
    <w:p w14:paraId="1E712497" w14:textId="77777777" w:rsidR="0004569A" w:rsidRPr="00C627B2" w:rsidRDefault="0004569A" w:rsidP="002079C1">
      <w:pPr>
        <w:numPr>
          <w:ilvl w:val="0"/>
          <w:numId w:val="613"/>
        </w:numPr>
        <w:spacing w:after="0" w:line="360" w:lineRule="auto"/>
        <w:jc w:val="both"/>
        <w:rPr>
          <w:rFonts w:ascii="Arial" w:eastAsia="Times New Roman" w:hAnsi="Arial" w:cs="Arial"/>
          <w:color w:val="000000" w:themeColor="text1"/>
          <w:sz w:val="24"/>
          <w:szCs w:val="24"/>
          <w:lang w:eastAsia="x-none"/>
        </w:rPr>
      </w:pPr>
      <w:r w:rsidRPr="00C627B2">
        <w:rPr>
          <w:rFonts w:ascii="Arial" w:eastAsia="Times New Roman" w:hAnsi="Arial" w:cs="Arial"/>
          <w:color w:val="000000" w:themeColor="text1"/>
          <w:sz w:val="24"/>
          <w:szCs w:val="24"/>
          <w:lang w:eastAsia="x-none"/>
        </w:rPr>
        <w:lastRenderedPageBreak/>
        <w:t>środków pochodzących z budżetu Unii Europejskiej na realizację projektu własnego Regionalnego Ośrodka Polityki Społecznej w Rzeszowie pn. „Liderzy kooperacji” w ramach Programu Operacyjnego Wiedza Edukacja Rozwój na lata 2014-2020 w kwocie 2.961.024,75 zł (rozdz. 85295 § 2007 – 1.884.287,74 zł, § 2057 – 1.076.737,01 zł).</w:t>
      </w:r>
    </w:p>
    <w:p w14:paraId="75957DC2" w14:textId="77777777" w:rsidR="0004569A" w:rsidRPr="00C627B2" w:rsidRDefault="0004569A" w:rsidP="002079C1">
      <w:pPr>
        <w:numPr>
          <w:ilvl w:val="0"/>
          <w:numId w:val="613"/>
        </w:numPr>
        <w:spacing w:after="0" w:line="360" w:lineRule="auto"/>
        <w:jc w:val="both"/>
        <w:rPr>
          <w:rFonts w:ascii="Arial" w:eastAsia="Times New Roman" w:hAnsi="Arial" w:cs="Arial"/>
          <w:color w:val="000000" w:themeColor="text1"/>
          <w:sz w:val="24"/>
          <w:szCs w:val="24"/>
          <w:lang w:eastAsia="x-none"/>
        </w:rPr>
      </w:pPr>
      <w:r w:rsidRPr="00C627B2">
        <w:rPr>
          <w:rFonts w:ascii="Arial" w:eastAsia="Times New Roman" w:hAnsi="Arial" w:cs="Arial"/>
          <w:color w:val="000000" w:themeColor="text1"/>
          <w:sz w:val="24"/>
          <w:szCs w:val="24"/>
          <w:lang w:eastAsia="x-none"/>
        </w:rPr>
        <w:t>dotacji celowej z budżetu państwa na realizację projektu własnego Regionalnego Ośrodka Polityki Społecznej w Rzeszowie pn. „Liderzy kooperacji” w ramach Programu Operacyjnego Wiedza Edukacja Rozwój na lata 2014-2020 w kwocie 289.415,35 zł (rozdz. 85295 § 2009 – 88.581,16 zł, § 2059 – 200.834,19 zł),</w:t>
      </w:r>
    </w:p>
    <w:p w14:paraId="03067191" w14:textId="77777777" w:rsidR="0004569A" w:rsidRPr="00C627B2" w:rsidRDefault="0004569A" w:rsidP="002079C1">
      <w:pPr>
        <w:numPr>
          <w:ilvl w:val="0"/>
          <w:numId w:val="613"/>
        </w:numPr>
        <w:spacing w:after="0" w:line="360" w:lineRule="auto"/>
        <w:contextualSpacing/>
        <w:jc w:val="both"/>
        <w:rPr>
          <w:rFonts w:ascii="Arial" w:eastAsia="Calibri" w:hAnsi="Arial" w:cs="Arial"/>
          <w:sz w:val="24"/>
          <w:szCs w:val="24"/>
        </w:rPr>
      </w:pPr>
      <w:r w:rsidRPr="00C627B2">
        <w:rPr>
          <w:rFonts w:ascii="Arial" w:eastAsia="Calibri" w:hAnsi="Arial" w:cs="Arial"/>
          <w:sz w:val="24"/>
          <w:szCs w:val="24"/>
        </w:rPr>
        <w:t xml:space="preserve">dotacji celowej z budżetu państwa na zadania własne Samorządu Województwa z przeznaczeniem na dofinansowanie organizowania szkoleń dla osób realizujących zadania związane z przeciwdziałaniem przemocy w rodzinie w kwocie 48.375,00 zł (rozdz. 85205 § 2230), </w:t>
      </w:r>
    </w:p>
    <w:p w14:paraId="293F8558" w14:textId="77777777" w:rsidR="0004569A" w:rsidRPr="00C627B2" w:rsidRDefault="0004569A" w:rsidP="002079C1">
      <w:pPr>
        <w:numPr>
          <w:ilvl w:val="0"/>
          <w:numId w:val="613"/>
        </w:numPr>
        <w:spacing w:after="0" w:line="360" w:lineRule="auto"/>
        <w:jc w:val="both"/>
        <w:rPr>
          <w:rFonts w:ascii="Arial" w:eastAsia="Times New Roman" w:hAnsi="Arial" w:cs="Arial"/>
          <w:color w:val="000000" w:themeColor="text1"/>
          <w:sz w:val="24"/>
          <w:szCs w:val="24"/>
          <w:lang w:eastAsia="x-none"/>
        </w:rPr>
      </w:pPr>
      <w:r w:rsidRPr="00C627B2">
        <w:rPr>
          <w:rFonts w:ascii="Arial" w:eastAsia="Times New Roman" w:hAnsi="Arial" w:cs="Arial"/>
          <w:color w:val="000000" w:themeColor="text1"/>
          <w:sz w:val="24"/>
          <w:szCs w:val="24"/>
          <w:lang w:eastAsia="x-none"/>
        </w:rPr>
        <w:t xml:space="preserve">zwrotu części niewykorzystanych dotacji przez Partnera projektu – „Kompetencje plus” </w:t>
      </w:r>
      <w:r w:rsidRPr="00C627B2">
        <w:rPr>
          <w:rFonts w:ascii="Arial" w:hAnsi="Arial" w:cs="Arial"/>
          <w:color w:val="000000" w:themeColor="text1"/>
          <w:sz w:val="24"/>
          <w:szCs w:val="24"/>
        </w:rPr>
        <w:t xml:space="preserve">w ramach Programu Operacyjnego Wiedza Edukacja Rozwój na lata 2014-2020 </w:t>
      </w:r>
      <w:r w:rsidRPr="00C627B2">
        <w:rPr>
          <w:rFonts w:ascii="Arial" w:eastAsia="Times New Roman" w:hAnsi="Arial" w:cs="Arial"/>
          <w:color w:val="000000" w:themeColor="text1"/>
          <w:sz w:val="24"/>
          <w:szCs w:val="24"/>
          <w:lang w:eastAsia="x-none"/>
        </w:rPr>
        <w:t>w kwocie 16.766,79 zł (rozdz. 85295 § 2957 – 14.568,09 zł, § 2959 – 2.198,70 zł)</w:t>
      </w:r>
    </w:p>
    <w:p w14:paraId="04EB4742" w14:textId="77777777" w:rsidR="0004569A" w:rsidRPr="00C627B2" w:rsidRDefault="0004569A" w:rsidP="002079C1">
      <w:pPr>
        <w:numPr>
          <w:ilvl w:val="0"/>
          <w:numId w:val="613"/>
        </w:numPr>
        <w:spacing w:after="0" w:line="360" w:lineRule="auto"/>
        <w:jc w:val="both"/>
        <w:rPr>
          <w:rFonts w:ascii="Arial" w:eastAsia="Times New Roman" w:hAnsi="Arial" w:cs="Arial"/>
          <w:sz w:val="24"/>
          <w:szCs w:val="24"/>
          <w:lang w:eastAsia="x-none"/>
        </w:rPr>
      </w:pPr>
      <w:r w:rsidRPr="00C627B2">
        <w:rPr>
          <w:rFonts w:ascii="Arial" w:eastAsia="Times New Roman" w:hAnsi="Arial" w:cs="Arial"/>
          <w:sz w:val="24"/>
          <w:szCs w:val="24"/>
          <w:lang w:eastAsia="x-none"/>
        </w:rPr>
        <w:t xml:space="preserve">zwrotu części </w:t>
      </w:r>
      <w:bookmarkStart w:id="13" w:name="_Hlk127533566"/>
      <w:r w:rsidRPr="00C627B2">
        <w:rPr>
          <w:rFonts w:ascii="Arial" w:eastAsia="Times New Roman" w:hAnsi="Arial" w:cs="Arial"/>
          <w:sz w:val="24"/>
          <w:szCs w:val="24"/>
          <w:lang w:eastAsia="x-none"/>
        </w:rPr>
        <w:t xml:space="preserve">niewykorzystanych dotacji oraz </w:t>
      </w:r>
      <w:bookmarkEnd w:id="13"/>
      <w:r w:rsidRPr="00C627B2">
        <w:rPr>
          <w:rFonts w:ascii="Arial" w:eastAsia="Times New Roman" w:hAnsi="Arial" w:cs="Arial"/>
          <w:sz w:val="24"/>
          <w:szCs w:val="24"/>
          <w:lang w:eastAsia="x-none"/>
        </w:rPr>
        <w:t>części dotacji wykorzystanych niezgodnie z przeznaczeniem, pobranych nienależnie lub w nadmiernej wysokości przez beneficjentów projektów realizowanych w ramach Regionalnego Programu Operacyjnego Województwa Podkarpackiego na lata 2014-2020 w kwocie 297.753,50 zł (rozdz. 85295 § 2919 – 8.680,62 zł, § 2959 – 289.072,88 zł),</w:t>
      </w:r>
    </w:p>
    <w:p w14:paraId="511961A1" w14:textId="77777777" w:rsidR="0004569A" w:rsidRPr="00C627B2" w:rsidRDefault="0004569A" w:rsidP="002079C1">
      <w:pPr>
        <w:numPr>
          <w:ilvl w:val="0"/>
          <w:numId w:val="613"/>
        </w:numPr>
        <w:spacing w:after="0" w:line="360" w:lineRule="auto"/>
        <w:jc w:val="both"/>
        <w:rPr>
          <w:rFonts w:ascii="Arial" w:eastAsia="Times New Roman" w:hAnsi="Arial" w:cs="Arial"/>
          <w:sz w:val="24"/>
          <w:szCs w:val="24"/>
          <w:lang w:eastAsia="x-none"/>
        </w:rPr>
      </w:pPr>
      <w:r w:rsidRPr="00C627B2">
        <w:rPr>
          <w:rFonts w:ascii="Arial" w:eastAsia="Times New Roman" w:hAnsi="Arial" w:cs="Arial"/>
          <w:sz w:val="24"/>
          <w:szCs w:val="24"/>
          <w:lang w:eastAsia="x-none"/>
        </w:rPr>
        <w:t xml:space="preserve">zwrotu niewykorzystanych dotacji </w:t>
      </w:r>
      <w:r>
        <w:rPr>
          <w:rFonts w:ascii="Arial" w:eastAsia="Times New Roman" w:hAnsi="Arial" w:cs="Arial"/>
          <w:sz w:val="24"/>
          <w:szCs w:val="24"/>
          <w:lang w:eastAsia="x-none"/>
        </w:rPr>
        <w:t xml:space="preserve">oraz dotacji </w:t>
      </w:r>
      <w:r w:rsidRPr="00C627B2">
        <w:rPr>
          <w:rFonts w:ascii="Arial" w:eastAsia="Times New Roman" w:hAnsi="Arial" w:cs="Arial"/>
          <w:sz w:val="24"/>
          <w:szCs w:val="24"/>
          <w:lang w:eastAsia="x-none"/>
        </w:rPr>
        <w:t>wykorzystanych niezgodnie z przeznaczeniem</w:t>
      </w:r>
      <w:r>
        <w:rPr>
          <w:rFonts w:ascii="Arial" w:eastAsia="Times New Roman" w:hAnsi="Arial" w:cs="Arial"/>
          <w:sz w:val="24"/>
          <w:szCs w:val="24"/>
          <w:lang w:eastAsia="x-none"/>
        </w:rPr>
        <w:t>,</w:t>
      </w:r>
      <w:r w:rsidRPr="00C627B2">
        <w:rPr>
          <w:rFonts w:ascii="Arial" w:hAnsi="Arial" w:cs="Arial"/>
          <w:sz w:val="24"/>
          <w:szCs w:val="24"/>
        </w:rPr>
        <w:t xml:space="preserve"> pobranych nienależnie lub w nadmiernej wysokości </w:t>
      </w:r>
      <w:r w:rsidRPr="00C627B2">
        <w:rPr>
          <w:rFonts w:ascii="Arial" w:eastAsia="Times New Roman" w:hAnsi="Arial" w:cs="Arial"/>
          <w:sz w:val="24"/>
          <w:szCs w:val="24"/>
          <w:lang w:eastAsia="x-none"/>
        </w:rPr>
        <w:t xml:space="preserve">przez organizacje pozarządowe realizujące zadania wynikające z Wojewódzkiego Programu Pomocy Społecznej w kwocie </w:t>
      </w:r>
      <w:r w:rsidRPr="000D72B7">
        <w:rPr>
          <w:rFonts w:ascii="Arial" w:eastAsia="Times New Roman" w:hAnsi="Arial" w:cs="Arial"/>
          <w:color w:val="000000" w:themeColor="text1"/>
          <w:sz w:val="24"/>
          <w:szCs w:val="24"/>
          <w:lang w:eastAsia="x-none"/>
        </w:rPr>
        <w:t>346,10 zł (rozdz. 85217 § 2910 - 185,70 zł, § 2950 – 160,40 zł),</w:t>
      </w:r>
    </w:p>
    <w:p w14:paraId="55C32F3C" w14:textId="77777777" w:rsidR="0004569A" w:rsidRPr="00C627B2" w:rsidRDefault="0004569A" w:rsidP="002079C1">
      <w:pPr>
        <w:numPr>
          <w:ilvl w:val="0"/>
          <w:numId w:val="613"/>
        </w:numPr>
        <w:spacing w:after="0" w:line="360" w:lineRule="auto"/>
        <w:jc w:val="both"/>
        <w:rPr>
          <w:rFonts w:ascii="Arial" w:eastAsia="Times New Roman" w:hAnsi="Arial" w:cs="Arial"/>
          <w:color w:val="000000" w:themeColor="text1"/>
          <w:sz w:val="24"/>
          <w:szCs w:val="24"/>
          <w:lang w:eastAsia="x-none"/>
        </w:rPr>
      </w:pPr>
      <w:r w:rsidRPr="00C627B2">
        <w:rPr>
          <w:rFonts w:ascii="Arial" w:eastAsia="Times New Roman" w:hAnsi="Arial" w:cs="Arial"/>
          <w:color w:val="000000" w:themeColor="text1"/>
          <w:sz w:val="24"/>
          <w:szCs w:val="24"/>
          <w:lang w:eastAsia="x-none"/>
        </w:rPr>
        <w:t xml:space="preserve">dochodów zrealizowanych przez Regionalny Ośrodek Polityki Społecznej </w:t>
      </w:r>
      <w:r w:rsidRPr="00C627B2">
        <w:rPr>
          <w:rFonts w:ascii="Arial" w:eastAsia="Times New Roman" w:hAnsi="Arial" w:cs="Arial"/>
          <w:color w:val="000000" w:themeColor="text1"/>
          <w:sz w:val="24"/>
          <w:szCs w:val="24"/>
          <w:lang w:eastAsia="x-none"/>
        </w:rPr>
        <w:br/>
        <w:t>w Rzeszowie w kwocie 297.415,57 zł z tytułu:</w:t>
      </w:r>
    </w:p>
    <w:p w14:paraId="3BF7F128" w14:textId="77777777" w:rsidR="0004569A" w:rsidRPr="00C627B2" w:rsidRDefault="0004569A" w:rsidP="002079C1">
      <w:pPr>
        <w:numPr>
          <w:ilvl w:val="0"/>
          <w:numId w:val="624"/>
        </w:numPr>
        <w:spacing w:after="0" w:line="360" w:lineRule="auto"/>
        <w:ind w:left="1276"/>
        <w:jc w:val="both"/>
        <w:rPr>
          <w:rFonts w:ascii="Arial" w:eastAsia="Times New Roman" w:hAnsi="Arial" w:cs="Arial"/>
          <w:color w:val="000000" w:themeColor="text1"/>
          <w:sz w:val="24"/>
          <w:szCs w:val="24"/>
          <w:lang w:eastAsia="x-none"/>
        </w:rPr>
      </w:pPr>
      <w:r w:rsidRPr="00C627B2">
        <w:rPr>
          <w:rFonts w:ascii="Arial" w:eastAsia="Times New Roman" w:hAnsi="Arial" w:cs="Arial"/>
          <w:color w:val="000000" w:themeColor="text1"/>
          <w:sz w:val="24"/>
          <w:szCs w:val="24"/>
          <w:lang w:eastAsia="x-none"/>
        </w:rPr>
        <w:t xml:space="preserve">zwrotu kosztów administracyjnych wynajmowanych pomieszczeń i powierzchni w budynku przy ulicy Hetmańskiej 9 w Rzeszowie w kwocie 4.332,04 zł (rozdz. 85217 § 0830), </w:t>
      </w:r>
    </w:p>
    <w:p w14:paraId="31EB55A3" w14:textId="77777777" w:rsidR="0004569A" w:rsidRDefault="0004569A" w:rsidP="002079C1">
      <w:pPr>
        <w:numPr>
          <w:ilvl w:val="0"/>
          <w:numId w:val="624"/>
        </w:numPr>
        <w:spacing w:after="0" w:line="360" w:lineRule="auto"/>
        <w:ind w:left="1276"/>
        <w:jc w:val="both"/>
        <w:rPr>
          <w:rFonts w:ascii="Arial" w:eastAsia="Times New Roman" w:hAnsi="Arial" w:cs="Arial"/>
          <w:color w:val="000000" w:themeColor="text1"/>
          <w:sz w:val="24"/>
          <w:szCs w:val="24"/>
          <w:lang w:eastAsia="x-none"/>
        </w:rPr>
      </w:pPr>
      <w:r w:rsidRPr="00C627B2">
        <w:rPr>
          <w:rFonts w:ascii="Arial" w:eastAsia="Times New Roman" w:hAnsi="Arial" w:cs="Arial"/>
          <w:color w:val="000000" w:themeColor="text1"/>
          <w:sz w:val="24"/>
          <w:szCs w:val="24"/>
          <w:lang w:eastAsia="x-none"/>
        </w:rPr>
        <w:lastRenderedPageBreak/>
        <w:t xml:space="preserve">wynajmu pomieszczeń i powierzchni w budynku przy ulicy Hetmańskiej </w:t>
      </w:r>
      <w:r w:rsidRPr="00C627B2">
        <w:rPr>
          <w:rFonts w:ascii="Arial" w:eastAsia="Times New Roman" w:hAnsi="Arial" w:cs="Arial"/>
          <w:color w:val="000000" w:themeColor="text1"/>
          <w:sz w:val="24"/>
          <w:szCs w:val="24"/>
          <w:lang w:eastAsia="x-none"/>
        </w:rPr>
        <w:br/>
        <w:t xml:space="preserve">9 w Rzeszowie  w kwocie – 286.871,52 zł (rodz. 85217 § 0750) wraz </w:t>
      </w:r>
      <w:r w:rsidRPr="00C627B2">
        <w:rPr>
          <w:rFonts w:ascii="Arial" w:eastAsia="Times New Roman" w:hAnsi="Arial" w:cs="Arial"/>
          <w:color w:val="000000" w:themeColor="text1"/>
          <w:sz w:val="24"/>
          <w:szCs w:val="24"/>
          <w:lang w:eastAsia="x-none"/>
        </w:rPr>
        <w:br/>
        <w:t>z odsetkami od nieterminowych płatności w kwocie 114,84 zł (rodz. 85217 § 0920),</w:t>
      </w:r>
    </w:p>
    <w:p w14:paraId="2C411A58" w14:textId="77777777" w:rsidR="0004569A" w:rsidRPr="00C627B2" w:rsidRDefault="0004569A" w:rsidP="002079C1">
      <w:pPr>
        <w:numPr>
          <w:ilvl w:val="0"/>
          <w:numId w:val="624"/>
        </w:numPr>
        <w:spacing w:after="0" w:line="360" w:lineRule="auto"/>
        <w:ind w:left="1276"/>
        <w:jc w:val="both"/>
        <w:rPr>
          <w:rFonts w:ascii="Arial" w:eastAsia="Times New Roman" w:hAnsi="Arial" w:cs="Arial"/>
          <w:color w:val="000000" w:themeColor="text1"/>
          <w:sz w:val="24"/>
          <w:szCs w:val="24"/>
          <w:lang w:eastAsia="x-none"/>
        </w:rPr>
      </w:pPr>
      <w:r>
        <w:rPr>
          <w:rFonts w:ascii="Arial" w:hAnsi="Arial" w:cs="Arial"/>
          <w:bCs/>
          <w:sz w:val="24"/>
          <w:szCs w:val="24"/>
        </w:rPr>
        <w:t xml:space="preserve">środków na </w:t>
      </w:r>
      <w:r w:rsidRPr="00765C9C">
        <w:rPr>
          <w:rFonts w:ascii="Arial" w:hAnsi="Arial" w:cs="Arial"/>
          <w:bCs/>
          <w:sz w:val="24"/>
          <w:szCs w:val="24"/>
        </w:rPr>
        <w:t xml:space="preserve">zorganizowanie </w:t>
      </w:r>
      <w:r>
        <w:rPr>
          <w:rFonts w:ascii="Arial" w:hAnsi="Arial" w:cs="Arial"/>
          <w:bCs/>
          <w:sz w:val="24"/>
          <w:szCs w:val="24"/>
        </w:rPr>
        <w:t xml:space="preserve">przez ROPS </w:t>
      </w:r>
      <w:r w:rsidRPr="00765C9C">
        <w:rPr>
          <w:rFonts w:ascii="Arial" w:hAnsi="Arial" w:cs="Arial"/>
          <w:bCs/>
          <w:sz w:val="24"/>
          <w:szCs w:val="24"/>
        </w:rPr>
        <w:t>stażu absolwenckiego dla studentów Uniwersytetu Rzeszowskiego</w:t>
      </w:r>
      <w:r>
        <w:rPr>
          <w:rFonts w:ascii="Arial" w:hAnsi="Arial" w:cs="Arial"/>
          <w:bCs/>
          <w:sz w:val="24"/>
          <w:szCs w:val="24"/>
        </w:rPr>
        <w:t xml:space="preserve"> w kwocie 3.045,60 zł (</w:t>
      </w:r>
      <w:r w:rsidRPr="00C627B2">
        <w:rPr>
          <w:rFonts w:ascii="Arial" w:eastAsia="Times New Roman" w:hAnsi="Arial" w:cs="Arial"/>
          <w:color w:val="000000" w:themeColor="text1"/>
          <w:sz w:val="24"/>
          <w:szCs w:val="24"/>
          <w:lang w:eastAsia="x-none"/>
        </w:rPr>
        <w:t>rodz. 85217 § 0</w:t>
      </w:r>
      <w:r>
        <w:rPr>
          <w:rFonts w:ascii="Arial" w:eastAsia="Times New Roman" w:hAnsi="Arial" w:cs="Arial"/>
          <w:color w:val="000000" w:themeColor="text1"/>
          <w:sz w:val="24"/>
          <w:szCs w:val="24"/>
          <w:lang w:eastAsia="x-none"/>
        </w:rPr>
        <w:t>970</w:t>
      </w:r>
      <w:r w:rsidRPr="00C627B2">
        <w:rPr>
          <w:rFonts w:ascii="Arial" w:eastAsia="Times New Roman" w:hAnsi="Arial" w:cs="Arial"/>
          <w:color w:val="000000" w:themeColor="text1"/>
          <w:sz w:val="24"/>
          <w:szCs w:val="24"/>
          <w:lang w:eastAsia="x-none"/>
        </w:rPr>
        <w:t>)</w:t>
      </w:r>
    </w:p>
    <w:p w14:paraId="589C6A6C" w14:textId="77777777" w:rsidR="0004569A" w:rsidRPr="00C627B2" w:rsidRDefault="0004569A" w:rsidP="002079C1">
      <w:pPr>
        <w:numPr>
          <w:ilvl w:val="0"/>
          <w:numId w:val="624"/>
        </w:numPr>
        <w:spacing w:after="0" w:line="360" w:lineRule="auto"/>
        <w:ind w:left="1276"/>
        <w:jc w:val="both"/>
        <w:rPr>
          <w:rFonts w:ascii="Arial" w:eastAsia="Times New Roman" w:hAnsi="Arial" w:cs="Arial"/>
          <w:color w:val="000000" w:themeColor="text1"/>
          <w:sz w:val="24"/>
          <w:szCs w:val="24"/>
          <w:lang w:eastAsia="x-none"/>
        </w:rPr>
      </w:pPr>
      <w:r w:rsidRPr="00C627B2">
        <w:rPr>
          <w:rFonts w:ascii="Arial" w:eastAsia="Times New Roman" w:hAnsi="Arial" w:cs="Arial"/>
          <w:color w:val="000000" w:themeColor="text1"/>
          <w:sz w:val="24"/>
          <w:szCs w:val="24"/>
          <w:lang w:eastAsia="x-none"/>
        </w:rPr>
        <w:t>rozliczeń z lat ubiegłych z tytułu podatku VAT w kwocie 268,00 zł (rozdz. 85217 § 0940),</w:t>
      </w:r>
    </w:p>
    <w:p w14:paraId="03ABA3E1" w14:textId="77777777" w:rsidR="0004569A" w:rsidRPr="00C627B2" w:rsidRDefault="0004569A" w:rsidP="002079C1">
      <w:pPr>
        <w:numPr>
          <w:ilvl w:val="0"/>
          <w:numId w:val="624"/>
        </w:numPr>
        <w:spacing w:after="0" w:line="360" w:lineRule="auto"/>
        <w:ind w:left="1276"/>
        <w:jc w:val="both"/>
        <w:rPr>
          <w:rFonts w:ascii="Arial" w:eastAsia="Times New Roman" w:hAnsi="Arial" w:cs="Arial"/>
          <w:color w:val="000000" w:themeColor="text1"/>
          <w:sz w:val="24"/>
          <w:szCs w:val="24"/>
          <w:lang w:eastAsia="x-none"/>
        </w:rPr>
      </w:pPr>
      <w:r w:rsidRPr="00C627B2">
        <w:rPr>
          <w:rFonts w:ascii="Arial" w:eastAsia="Times New Roman" w:hAnsi="Arial" w:cs="Arial"/>
          <w:bCs/>
          <w:color w:val="000000" w:themeColor="text1"/>
          <w:sz w:val="24"/>
          <w:szCs w:val="24"/>
          <w:lang w:eastAsia="x-none"/>
        </w:rPr>
        <w:t>prowizji dla płatników za rozliczenie i terminowe wpłaty podatku dochodowego od osób fizycznych oraz rozliczenia zasiłków ZUS</w:t>
      </w:r>
      <w:r w:rsidRPr="00C627B2">
        <w:rPr>
          <w:rFonts w:ascii="Arial" w:eastAsia="Times New Roman" w:hAnsi="Arial" w:cs="Arial"/>
          <w:color w:val="000000" w:themeColor="text1"/>
          <w:sz w:val="24"/>
          <w:szCs w:val="24"/>
          <w:lang w:eastAsia="x-none"/>
        </w:rPr>
        <w:t xml:space="preserve">, opłat związanych z udostępnianiem parkingu ROPS w kwocie </w:t>
      </w:r>
      <w:r>
        <w:rPr>
          <w:rFonts w:ascii="Arial" w:eastAsia="Times New Roman" w:hAnsi="Arial" w:cs="Arial"/>
          <w:color w:val="000000" w:themeColor="text1"/>
          <w:sz w:val="24"/>
          <w:szCs w:val="24"/>
          <w:lang w:eastAsia="x-none"/>
        </w:rPr>
        <w:t>2.783,57</w:t>
      </w:r>
      <w:r w:rsidRPr="00C627B2">
        <w:rPr>
          <w:rFonts w:ascii="Arial" w:eastAsia="Times New Roman" w:hAnsi="Arial" w:cs="Arial"/>
          <w:color w:val="000000" w:themeColor="text1"/>
          <w:sz w:val="24"/>
          <w:szCs w:val="24"/>
          <w:lang w:eastAsia="x-none"/>
        </w:rPr>
        <w:t xml:space="preserve"> zł (rozdz. 85217 § 0970),</w:t>
      </w:r>
    </w:p>
    <w:p w14:paraId="6ABA9EC4" w14:textId="77777777" w:rsidR="0004569A" w:rsidRPr="00C627B2" w:rsidRDefault="0004569A" w:rsidP="002079C1">
      <w:pPr>
        <w:pStyle w:val="Akapitzlist"/>
        <w:numPr>
          <w:ilvl w:val="0"/>
          <w:numId w:val="614"/>
        </w:numPr>
        <w:spacing w:line="360" w:lineRule="auto"/>
        <w:ind w:left="284" w:hanging="284"/>
        <w:jc w:val="both"/>
        <w:rPr>
          <w:rFonts w:ascii="Arial" w:hAnsi="Arial" w:cs="Arial"/>
          <w:bCs/>
          <w:lang w:eastAsia="x-none"/>
        </w:rPr>
      </w:pPr>
      <w:r w:rsidRPr="00C627B2">
        <w:rPr>
          <w:rFonts w:ascii="Arial" w:hAnsi="Arial" w:cs="Arial"/>
          <w:bCs/>
          <w:lang w:eastAsia="x-none"/>
        </w:rPr>
        <w:t xml:space="preserve">Dochody majątkowe zaplanowane w kwocie 20.388,- zł zostały </w:t>
      </w:r>
      <w:r w:rsidRPr="00C627B2">
        <w:rPr>
          <w:rFonts w:ascii="Arial" w:hAnsi="Arial" w:cs="Arial"/>
          <w:lang w:eastAsia="x-none"/>
        </w:rPr>
        <w:t>zrealizowane</w:t>
      </w:r>
      <w:r w:rsidRPr="00C627B2">
        <w:rPr>
          <w:rFonts w:ascii="Arial" w:hAnsi="Arial" w:cs="Arial"/>
          <w:bCs/>
          <w:lang w:eastAsia="x-none"/>
        </w:rPr>
        <w:t xml:space="preserve"> </w:t>
      </w:r>
      <w:r>
        <w:rPr>
          <w:rFonts w:ascii="Arial" w:hAnsi="Arial" w:cs="Arial"/>
          <w:bCs/>
          <w:lang w:eastAsia="x-none"/>
        </w:rPr>
        <w:br/>
      </w:r>
      <w:r w:rsidRPr="00C627B2">
        <w:rPr>
          <w:rFonts w:ascii="Arial" w:hAnsi="Arial" w:cs="Arial"/>
          <w:bCs/>
          <w:lang w:eastAsia="x-none"/>
        </w:rPr>
        <w:t xml:space="preserve">w wysokości 27.010,80 zł, tj. 132,48 % i dotyczyły </w:t>
      </w:r>
      <w:r w:rsidRPr="00C627B2">
        <w:rPr>
          <w:rFonts w:ascii="Arial" w:hAnsi="Arial" w:cs="Arial"/>
          <w:lang w:eastAsia="x-none"/>
        </w:rPr>
        <w:t>zwrotu części niewykorzystanych dotacji oraz części dotacji wykorzystanych niezgodnie z przeznaczeniem, pobranych nienależnie lub w nadmiernej wysokości przez beneficjentów projektów realizowanych w ramach Regionalnego Programu Operacyjnego Województwa Podkarpackiego na lata 2014-2020 (rozdz. 85295 § 6699 – 26.324,16 zł, § 6669 – 686,64 zł).</w:t>
      </w:r>
    </w:p>
    <w:p w14:paraId="1469AF9B" w14:textId="77777777" w:rsidR="0004569A" w:rsidRPr="00C627B2" w:rsidRDefault="0004569A" w:rsidP="0004569A">
      <w:pPr>
        <w:pStyle w:val="Akapitzlist"/>
        <w:spacing w:line="360" w:lineRule="auto"/>
        <w:ind w:left="426"/>
        <w:jc w:val="both"/>
        <w:rPr>
          <w:rFonts w:ascii="Arial" w:hAnsi="Arial" w:cs="Arial"/>
          <w:bCs/>
          <w:sz w:val="18"/>
          <w:szCs w:val="18"/>
          <w:lang w:eastAsia="x-none"/>
        </w:rPr>
      </w:pPr>
    </w:p>
    <w:p w14:paraId="35827E16" w14:textId="77777777" w:rsidR="0004569A" w:rsidRPr="00C627B2" w:rsidRDefault="0004569A" w:rsidP="0004569A">
      <w:pPr>
        <w:pStyle w:val="Nagwek1"/>
        <w:spacing w:before="0" w:line="360" w:lineRule="auto"/>
        <w:rPr>
          <w:rFonts w:cs="Arial"/>
        </w:rPr>
      </w:pPr>
      <w:r w:rsidRPr="00C627B2">
        <w:rPr>
          <w:rFonts w:cs="Arial"/>
        </w:rPr>
        <w:t>DZIAŁ 853 – POZOSTAŁE ZADANIA W ZAKRESIE POLITYKI SPOŁECZNEJ</w:t>
      </w:r>
    </w:p>
    <w:p w14:paraId="6A2BF558" w14:textId="77777777" w:rsidR="0004569A" w:rsidRPr="00C627B2" w:rsidRDefault="0004569A" w:rsidP="0004569A">
      <w:pPr>
        <w:spacing w:after="0" w:line="360" w:lineRule="auto"/>
        <w:contextualSpacing/>
        <w:jc w:val="both"/>
        <w:rPr>
          <w:rFonts w:ascii="Arial" w:hAnsi="Arial" w:cs="Arial"/>
          <w:bCs/>
          <w:sz w:val="24"/>
          <w:szCs w:val="24"/>
          <w:lang w:val="x-none"/>
        </w:rPr>
      </w:pPr>
      <w:r w:rsidRPr="00C627B2">
        <w:rPr>
          <w:rFonts w:ascii="Arial" w:hAnsi="Arial" w:cs="Arial"/>
          <w:bCs/>
          <w:sz w:val="24"/>
          <w:szCs w:val="24"/>
          <w:lang w:val="x-none"/>
        </w:rPr>
        <w:t xml:space="preserve">Planowane dochody w kwocie </w:t>
      </w:r>
      <w:r w:rsidRPr="00C627B2">
        <w:rPr>
          <w:rFonts w:ascii="Arial" w:hAnsi="Arial" w:cs="Arial"/>
          <w:bCs/>
          <w:sz w:val="24"/>
          <w:szCs w:val="24"/>
        </w:rPr>
        <w:t xml:space="preserve">16.473.508,- </w:t>
      </w:r>
      <w:r w:rsidRPr="00C627B2">
        <w:rPr>
          <w:rFonts w:ascii="Arial" w:hAnsi="Arial" w:cs="Arial"/>
          <w:bCs/>
          <w:sz w:val="24"/>
          <w:szCs w:val="24"/>
          <w:lang w:val="x-none"/>
        </w:rPr>
        <w:t xml:space="preserve">zł zostały zrealizowane w wysokości </w:t>
      </w:r>
      <w:r w:rsidRPr="00C627B2">
        <w:rPr>
          <w:rFonts w:ascii="Arial" w:hAnsi="Arial" w:cs="Arial"/>
          <w:bCs/>
          <w:sz w:val="24"/>
          <w:szCs w:val="24"/>
        </w:rPr>
        <w:t>16.320.523,89</w:t>
      </w:r>
      <w:r w:rsidRPr="00C627B2">
        <w:rPr>
          <w:rFonts w:ascii="Arial" w:hAnsi="Arial" w:cs="Arial"/>
          <w:bCs/>
          <w:sz w:val="24"/>
          <w:szCs w:val="24"/>
          <w:lang w:val="x-none"/>
        </w:rPr>
        <w:t xml:space="preserve"> zł, tj. </w:t>
      </w:r>
      <w:r w:rsidRPr="00C627B2">
        <w:rPr>
          <w:rFonts w:ascii="Arial" w:hAnsi="Arial" w:cs="Arial"/>
          <w:bCs/>
          <w:sz w:val="24"/>
          <w:szCs w:val="24"/>
        </w:rPr>
        <w:t>99,07</w:t>
      </w:r>
      <w:r w:rsidRPr="00C627B2">
        <w:rPr>
          <w:rFonts w:ascii="Arial" w:hAnsi="Arial" w:cs="Arial"/>
          <w:bCs/>
          <w:sz w:val="24"/>
          <w:szCs w:val="24"/>
          <w:lang w:val="x-none"/>
        </w:rPr>
        <w:t>% planu.</w:t>
      </w:r>
    </w:p>
    <w:p w14:paraId="33702BA1" w14:textId="77777777" w:rsidR="0004569A" w:rsidRPr="00C627B2" w:rsidRDefault="0004569A" w:rsidP="002079C1">
      <w:pPr>
        <w:pStyle w:val="Akapitzlist"/>
        <w:numPr>
          <w:ilvl w:val="0"/>
          <w:numId w:val="701"/>
        </w:numPr>
        <w:spacing w:line="360" w:lineRule="auto"/>
        <w:ind w:left="284" w:hanging="142"/>
        <w:contextualSpacing/>
        <w:jc w:val="both"/>
        <w:rPr>
          <w:rFonts w:ascii="Arial" w:hAnsi="Arial" w:cs="Arial"/>
          <w:bCs/>
          <w:lang w:val="x-none"/>
        </w:rPr>
      </w:pPr>
      <w:r w:rsidRPr="00C627B2">
        <w:rPr>
          <w:rFonts w:ascii="Arial" w:hAnsi="Arial" w:cs="Arial"/>
          <w:bCs/>
          <w:lang w:val="x-none"/>
        </w:rPr>
        <w:t xml:space="preserve">Dochody bieżące zaplanowane w kwocie </w:t>
      </w:r>
      <w:r w:rsidRPr="00C627B2">
        <w:rPr>
          <w:rFonts w:ascii="Arial" w:hAnsi="Arial" w:cs="Arial"/>
          <w:bCs/>
        </w:rPr>
        <w:t xml:space="preserve">16.415.496,- </w:t>
      </w:r>
      <w:r w:rsidRPr="00C627B2">
        <w:rPr>
          <w:rFonts w:ascii="Arial" w:hAnsi="Arial" w:cs="Arial"/>
          <w:bCs/>
          <w:lang w:val="x-none"/>
        </w:rPr>
        <w:t xml:space="preserve">zł zostały zrealizowane </w:t>
      </w:r>
      <w:r w:rsidRPr="00C627B2">
        <w:rPr>
          <w:rFonts w:ascii="Arial" w:hAnsi="Arial" w:cs="Arial"/>
          <w:bCs/>
          <w:lang w:val="x-none"/>
        </w:rPr>
        <w:br/>
        <w:t xml:space="preserve">w wysokości </w:t>
      </w:r>
      <w:r w:rsidRPr="00C627B2">
        <w:rPr>
          <w:rFonts w:ascii="Arial" w:hAnsi="Arial" w:cs="Arial"/>
          <w:bCs/>
        </w:rPr>
        <w:t xml:space="preserve">16.262.222,09 </w:t>
      </w:r>
      <w:r w:rsidRPr="00C627B2">
        <w:rPr>
          <w:rFonts w:ascii="Arial" w:hAnsi="Arial" w:cs="Arial"/>
          <w:bCs/>
          <w:lang w:val="x-none"/>
        </w:rPr>
        <w:t>zł</w:t>
      </w:r>
      <w:r w:rsidRPr="00C627B2">
        <w:rPr>
          <w:rFonts w:ascii="Arial" w:hAnsi="Arial" w:cs="Arial"/>
          <w:bCs/>
        </w:rPr>
        <w:t>, tj. 99,07%</w:t>
      </w:r>
      <w:r w:rsidRPr="00C627B2">
        <w:rPr>
          <w:rFonts w:ascii="Arial" w:hAnsi="Arial" w:cs="Arial"/>
          <w:bCs/>
          <w:lang w:val="x-none"/>
        </w:rPr>
        <w:t xml:space="preserve"> i dotyczyły:</w:t>
      </w:r>
    </w:p>
    <w:p w14:paraId="71468039" w14:textId="77777777" w:rsidR="0004569A" w:rsidRPr="00C627B2" w:rsidRDefault="0004569A" w:rsidP="002079C1">
      <w:pPr>
        <w:numPr>
          <w:ilvl w:val="0"/>
          <w:numId w:val="700"/>
        </w:numPr>
        <w:tabs>
          <w:tab w:val="left" w:pos="284"/>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dotacji celowej z budżetu państwa na współfinansowanie projektów w ramach Programu Operacyjnego Wiedza, Edukacja, Rozwój na lata 2014-2020 w kwocie 9.084.767,01 zł (rozdz. 85332 § 2009),</w:t>
      </w:r>
    </w:p>
    <w:p w14:paraId="38B20883" w14:textId="77777777" w:rsidR="0004569A" w:rsidRPr="00C627B2" w:rsidRDefault="0004569A" w:rsidP="002079C1">
      <w:pPr>
        <w:numPr>
          <w:ilvl w:val="0"/>
          <w:numId w:val="700"/>
        </w:numPr>
        <w:tabs>
          <w:tab w:val="left" w:pos="284"/>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dotacji celowej z budżetu państwa na finansowanie wydatków objętych Pomocą Techniczną Programu Operacyjnego Wiedza, Edukacja, Rozwój na lata 2014 -2020 w kwocie 3.350.657,36 zł (rozdz. 85332 § 2058),</w:t>
      </w:r>
    </w:p>
    <w:p w14:paraId="20FD6288" w14:textId="77777777" w:rsidR="0004569A" w:rsidRPr="00C627B2" w:rsidRDefault="0004569A" w:rsidP="002079C1">
      <w:pPr>
        <w:numPr>
          <w:ilvl w:val="0"/>
          <w:numId w:val="700"/>
        </w:numPr>
        <w:tabs>
          <w:tab w:val="left" w:pos="284"/>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 xml:space="preserve">środków z Funduszu Gwarantowanych Świadczeń Pracowniczych w kwocie </w:t>
      </w:r>
      <w:r w:rsidRPr="00C627B2">
        <w:rPr>
          <w:rFonts w:ascii="Arial" w:eastAsia="Calibri" w:hAnsi="Arial" w:cs="Arial"/>
          <w:sz w:val="24"/>
          <w:szCs w:val="24"/>
        </w:rPr>
        <w:br/>
        <w:t>2.819.248,39 zł (rozdz. 85332 § 2170),</w:t>
      </w:r>
    </w:p>
    <w:p w14:paraId="33B9C630" w14:textId="77777777" w:rsidR="0004569A" w:rsidRPr="00C627B2" w:rsidRDefault="0004569A" w:rsidP="002079C1">
      <w:pPr>
        <w:numPr>
          <w:ilvl w:val="0"/>
          <w:numId w:val="700"/>
        </w:numPr>
        <w:tabs>
          <w:tab w:val="left" w:pos="284"/>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lastRenderedPageBreak/>
        <w:t>wpływu 2,5% odpisu ze środków Państwowego Funduszu Rehabilitacji Osób Niepełnosprawnych na pokrycie kosztów obsługi w kwocie 691.593,33 zł (rozdz. 85324 § 0970),</w:t>
      </w:r>
    </w:p>
    <w:p w14:paraId="78F4DD8D" w14:textId="5AFAF881" w:rsidR="0004569A" w:rsidRPr="00C627B2" w:rsidRDefault="0004569A" w:rsidP="002079C1">
      <w:pPr>
        <w:numPr>
          <w:ilvl w:val="0"/>
          <w:numId w:val="700"/>
        </w:numPr>
        <w:tabs>
          <w:tab w:val="left" w:pos="284"/>
        </w:tabs>
        <w:spacing w:after="0" w:line="360" w:lineRule="auto"/>
        <w:ind w:left="567" w:hanging="283"/>
        <w:jc w:val="both"/>
        <w:rPr>
          <w:rFonts w:ascii="Arial" w:eastAsia="Calibri" w:hAnsi="Arial" w:cs="Arial"/>
          <w:sz w:val="24"/>
          <w:szCs w:val="24"/>
        </w:rPr>
      </w:pPr>
      <w:r w:rsidRPr="00C627B2">
        <w:rPr>
          <w:rFonts w:ascii="Arial" w:hAnsi="Arial" w:cs="Arial"/>
          <w:bCs/>
          <w:iCs/>
          <w:sz w:val="24"/>
          <w:szCs w:val="24"/>
        </w:rPr>
        <w:t>środków otrzymanych z</w:t>
      </w:r>
      <w:r>
        <w:rPr>
          <w:rFonts w:ascii="Arial" w:hAnsi="Arial" w:cs="Arial"/>
          <w:bCs/>
          <w:iCs/>
          <w:sz w:val="24"/>
          <w:szCs w:val="24"/>
        </w:rPr>
        <w:t xml:space="preserve"> </w:t>
      </w:r>
      <w:r w:rsidRPr="00C627B2">
        <w:rPr>
          <w:rFonts w:ascii="Arial" w:eastAsia="Calibri" w:hAnsi="Arial" w:cs="Arial"/>
          <w:sz w:val="24"/>
          <w:szCs w:val="24"/>
        </w:rPr>
        <w:t xml:space="preserve">Państwowego Funduszu Rehabilitacji Osób Niepełnosprawnych </w:t>
      </w:r>
      <w:r w:rsidRPr="00C627B2">
        <w:rPr>
          <w:rFonts w:ascii="Arial" w:hAnsi="Arial" w:cs="Arial"/>
          <w:sz w:val="24"/>
          <w:szCs w:val="24"/>
        </w:rPr>
        <w:t xml:space="preserve">z przeznaczeniem na pomoc obywatelom Ukrainy </w:t>
      </w:r>
      <w:r>
        <w:rPr>
          <w:rFonts w:ascii="Arial" w:hAnsi="Arial" w:cs="Arial"/>
          <w:sz w:val="24"/>
          <w:szCs w:val="24"/>
        </w:rPr>
        <w:br/>
      </w:r>
      <w:r w:rsidRPr="00C627B2">
        <w:rPr>
          <w:rFonts w:ascii="Arial" w:hAnsi="Arial" w:cs="Arial"/>
          <w:sz w:val="24"/>
          <w:szCs w:val="24"/>
        </w:rPr>
        <w:t xml:space="preserve">z niepełnosprawnością, którzy przybyli na terytorium Rzeczypospolitej Polskiej </w:t>
      </w:r>
      <w:r>
        <w:rPr>
          <w:rFonts w:ascii="Arial" w:hAnsi="Arial" w:cs="Arial"/>
          <w:sz w:val="24"/>
          <w:szCs w:val="24"/>
        </w:rPr>
        <w:br/>
      </w:r>
      <w:r w:rsidRPr="00C627B2">
        <w:rPr>
          <w:rFonts w:ascii="Arial" w:hAnsi="Arial" w:cs="Arial"/>
          <w:sz w:val="24"/>
          <w:szCs w:val="24"/>
        </w:rPr>
        <w:t>w związku z działaniami wojennymi prowadzonymi na terytorium Ukrainy</w:t>
      </w:r>
      <w:r w:rsidRPr="00C627B2">
        <w:rPr>
          <w:rFonts w:ascii="Arial" w:eastAsia="Calibri" w:hAnsi="Arial" w:cs="Arial"/>
          <w:sz w:val="24"/>
          <w:szCs w:val="24"/>
        </w:rPr>
        <w:t xml:space="preserve"> </w:t>
      </w:r>
      <w:r w:rsidR="005539E6">
        <w:rPr>
          <w:rFonts w:ascii="Arial" w:eastAsia="Calibri" w:hAnsi="Arial" w:cs="Arial"/>
          <w:sz w:val="24"/>
          <w:szCs w:val="24"/>
        </w:rPr>
        <w:br/>
      </w:r>
      <w:r w:rsidRPr="00C627B2">
        <w:rPr>
          <w:rFonts w:ascii="Arial" w:eastAsia="Calibri" w:hAnsi="Arial" w:cs="Arial"/>
          <w:sz w:val="24"/>
          <w:szCs w:val="24"/>
        </w:rPr>
        <w:t>w kwocie 87.845,63 zł (rozdz. 85324 § 2530),</w:t>
      </w:r>
    </w:p>
    <w:p w14:paraId="64E45A50" w14:textId="77777777" w:rsidR="0004569A" w:rsidRPr="00C627B2" w:rsidRDefault="0004569A" w:rsidP="002079C1">
      <w:pPr>
        <w:numPr>
          <w:ilvl w:val="0"/>
          <w:numId w:val="700"/>
        </w:numPr>
        <w:tabs>
          <w:tab w:val="left" w:pos="284"/>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 xml:space="preserve">dotacji celowej z budżetu państwa na realizację projektu pn. „Standardy w zakresie mieszkalnictwa wspomaganego dla osób chorujących psychicznie po wielokrotnych pobytach w szpitalu psychiatrycznym” w ramach Programu Operacyjnego Wiedza, Edukacja, Rozwój na lata 2014-2020 w kwocie </w:t>
      </w:r>
      <w:r w:rsidRPr="00C627B2">
        <w:rPr>
          <w:rFonts w:ascii="Arial" w:eastAsia="Calibri" w:hAnsi="Arial" w:cs="Arial"/>
          <w:sz w:val="24"/>
          <w:szCs w:val="24"/>
        </w:rPr>
        <w:br/>
        <w:t>10.617,77 zł (rozdz. 85395 § 2059),</w:t>
      </w:r>
    </w:p>
    <w:p w14:paraId="2769A514" w14:textId="77777777" w:rsidR="0004569A" w:rsidRPr="00C627B2" w:rsidRDefault="0004569A" w:rsidP="002079C1">
      <w:pPr>
        <w:numPr>
          <w:ilvl w:val="0"/>
          <w:numId w:val="700"/>
        </w:numPr>
        <w:spacing w:after="0" w:line="360" w:lineRule="auto"/>
        <w:ind w:left="567" w:hanging="283"/>
        <w:jc w:val="both"/>
        <w:rPr>
          <w:rFonts w:ascii="Arial" w:eastAsia="Times New Roman" w:hAnsi="Arial" w:cs="Arial"/>
          <w:sz w:val="24"/>
          <w:szCs w:val="24"/>
        </w:rPr>
      </w:pPr>
      <w:r w:rsidRPr="00C627B2">
        <w:rPr>
          <w:rFonts w:ascii="Arial" w:eastAsia="Times New Roman" w:hAnsi="Arial" w:cs="Arial"/>
          <w:sz w:val="24"/>
          <w:szCs w:val="24"/>
        </w:rPr>
        <w:t>środków pochodzących z budżetu Unii Europejskiej na realizację projektu pn. „Standardy w zakresie mieszkalnictwa wspomaganego dla osób chorujących psychicznie po wielokrotnych pobytach w szpitalu psychiatrycznym” w ramach Programu Operacyjnego Wiedza, Edukacja, Rozwój na lata 2014-2020 w kwocie 56.923,78 zł (rozdz. 85395 § 2057),</w:t>
      </w:r>
    </w:p>
    <w:p w14:paraId="1AEEA6F7" w14:textId="77777777" w:rsidR="0004569A" w:rsidRPr="00C627B2" w:rsidRDefault="0004569A" w:rsidP="002079C1">
      <w:pPr>
        <w:numPr>
          <w:ilvl w:val="0"/>
          <w:numId w:val="700"/>
        </w:numPr>
        <w:tabs>
          <w:tab w:val="left" w:pos="284"/>
        </w:tabs>
        <w:spacing w:after="0" w:line="360" w:lineRule="auto"/>
        <w:ind w:left="567" w:hanging="283"/>
        <w:jc w:val="both"/>
        <w:rPr>
          <w:rFonts w:ascii="Arial" w:eastAsia="Calibri" w:hAnsi="Arial" w:cs="Arial"/>
          <w:sz w:val="24"/>
          <w:szCs w:val="24"/>
        </w:rPr>
      </w:pPr>
      <w:r w:rsidRPr="00C627B2">
        <w:rPr>
          <w:rFonts w:ascii="Arial" w:eastAsia="Calibri" w:hAnsi="Arial" w:cs="Arial"/>
          <w:sz w:val="24"/>
          <w:szCs w:val="24"/>
        </w:rPr>
        <w:t xml:space="preserve">dochodów zrealizowanych przez Wojewódzki Urząd Pracy w Rzeszowie </w:t>
      </w:r>
      <w:r w:rsidRPr="00C627B2">
        <w:rPr>
          <w:rFonts w:ascii="Arial" w:eastAsia="Calibri" w:hAnsi="Arial" w:cs="Arial"/>
          <w:sz w:val="24"/>
          <w:szCs w:val="24"/>
        </w:rPr>
        <w:br/>
        <w:t xml:space="preserve">w kwocie 17.348,89 zł, z tytułu: </w:t>
      </w:r>
    </w:p>
    <w:p w14:paraId="50881C22" w14:textId="77777777" w:rsidR="0004569A" w:rsidRPr="00C627B2" w:rsidRDefault="0004569A" w:rsidP="002079C1">
      <w:pPr>
        <w:numPr>
          <w:ilvl w:val="0"/>
          <w:numId w:val="610"/>
        </w:numPr>
        <w:spacing w:after="0" w:line="360" w:lineRule="auto"/>
        <w:ind w:left="851" w:hanging="284"/>
        <w:jc w:val="both"/>
        <w:rPr>
          <w:rFonts w:ascii="Arial" w:eastAsia="Calibri" w:hAnsi="Arial" w:cs="Arial"/>
          <w:bCs/>
          <w:sz w:val="24"/>
          <w:szCs w:val="24"/>
        </w:rPr>
      </w:pPr>
      <w:r w:rsidRPr="00C627B2">
        <w:rPr>
          <w:rFonts w:ascii="Arial" w:eastAsia="Calibri" w:hAnsi="Arial" w:cs="Arial"/>
          <w:bCs/>
          <w:sz w:val="24"/>
          <w:szCs w:val="24"/>
        </w:rPr>
        <w:t>zwrotów należności zasądzonej od dłużnika w kwocie 6.000,00 zł (rozdz. 85332 § 0940),</w:t>
      </w:r>
    </w:p>
    <w:p w14:paraId="10AC2C5B" w14:textId="77777777" w:rsidR="0004569A" w:rsidRPr="00C627B2" w:rsidRDefault="0004569A" w:rsidP="002079C1">
      <w:pPr>
        <w:numPr>
          <w:ilvl w:val="0"/>
          <w:numId w:val="610"/>
        </w:numPr>
        <w:spacing w:after="0" w:line="360" w:lineRule="auto"/>
        <w:ind w:left="851" w:hanging="284"/>
        <w:jc w:val="both"/>
        <w:rPr>
          <w:rFonts w:ascii="Arial" w:eastAsia="Calibri" w:hAnsi="Arial" w:cs="Arial"/>
          <w:bCs/>
          <w:sz w:val="24"/>
          <w:szCs w:val="24"/>
        </w:rPr>
      </w:pPr>
      <w:r w:rsidRPr="00C627B2">
        <w:rPr>
          <w:rFonts w:ascii="Arial" w:hAnsi="Arial" w:cs="Arial"/>
          <w:bCs/>
          <w:color w:val="000000" w:themeColor="text1"/>
          <w:sz w:val="24"/>
          <w:szCs w:val="24"/>
        </w:rPr>
        <w:t>zwrotu kosztów upomnień w postępowaniu administracyjnym w kwocie 48,00</w:t>
      </w:r>
      <w:r>
        <w:rPr>
          <w:rFonts w:ascii="Arial" w:hAnsi="Arial" w:cs="Arial"/>
          <w:bCs/>
          <w:color w:val="000000" w:themeColor="text1"/>
          <w:sz w:val="24"/>
          <w:szCs w:val="24"/>
        </w:rPr>
        <w:t xml:space="preserve"> </w:t>
      </w:r>
      <w:r w:rsidRPr="00C627B2">
        <w:rPr>
          <w:rFonts w:ascii="Arial" w:hAnsi="Arial" w:cs="Arial"/>
          <w:bCs/>
          <w:color w:val="000000" w:themeColor="text1"/>
          <w:sz w:val="24"/>
          <w:szCs w:val="24"/>
        </w:rPr>
        <w:t>zł (rozdz. 85332 § 0640),</w:t>
      </w:r>
    </w:p>
    <w:p w14:paraId="382E5708" w14:textId="77777777" w:rsidR="0004569A" w:rsidRPr="00C627B2" w:rsidRDefault="0004569A" w:rsidP="002079C1">
      <w:pPr>
        <w:numPr>
          <w:ilvl w:val="0"/>
          <w:numId w:val="610"/>
        </w:numPr>
        <w:spacing w:after="0" w:line="360" w:lineRule="auto"/>
        <w:ind w:left="851" w:hanging="284"/>
        <w:jc w:val="both"/>
        <w:rPr>
          <w:rFonts w:ascii="Arial" w:eastAsia="Calibri" w:hAnsi="Arial" w:cs="Arial"/>
          <w:bCs/>
          <w:sz w:val="24"/>
          <w:szCs w:val="24"/>
        </w:rPr>
      </w:pPr>
      <w:r w:rsidRPr="00C627B2">
        <w:rPr>
          <w:rFonts w:ascii="Arial" w:eastAsia="Calibri" w:hAnsi="Arial" w:cs="Arial"/>
          <w:bCs/>
          <w:sz w:val="24"/>
          <w:szCs w:val="24"/>
        </w:rPr>
        <w:t>zwrotu nadpłaty składek na ubezpieczenie emerytalne i rentowe w kwocie 1.103,07 zł (rozdz. 85332 § 0940 – 661,85 zł, § 0948 – 373,45 zł, § 0949 – 67,77 zł), w tym finansowanych w ramach Pomocy Technicznej Programu Operacyjnego Wiedza Edukacja Rozwój na lata 2014-2020 w kwocie 220,61 zł, oraz w ramach Pomocy Technicznej Regionalnego Programu Operacyjnego Województwa Podkarpackiego na lata 2014-2020 w kwocie 220,61 zł,</w:t>
      </w:r>
    </w:p>
    <w:p w14:paraId="64CD9BAE" w14:textId="77777777" w:rsidR="0004569A" w:rsidRPr="00C627B2" w:rsidRDefault="0004569A" w:rsidP="002079C1">
      <w:pPr>
        <w:numPr>
          <w:ilvl w:val="0"/>
          <w:numId w:val="610"/>
        </w:numPr>
        <w:spacing w:after="0" w:line="360" w:lineRule="auto"/>
        <w:ind w:left="851" w:hanging="284"/>
        <w:jc w:val="both"/>
        <w:rPr>
          <w:rFonts w:ascii="Arial" w:eastAsia="Times New Roman" w:hAnsi="Arial" w:cs="Arial"/>
          <w:bCs/>
          <w:sz w:val="24"/>
          <w:szCs w:val="24"/>
        </w:rPr>
      </w:pPr>
      <w:r w:rsidRPr="00C627B2">
        <w:rPr>
          <w:rFonts w:ascii="Arial" w:eastAsia="Times New Roman" w:hAnsi="Arial" w:cs="Arial"/>
          <w:bCs/>
          <w:sz w:val="24"/>
          <w:szCs w:val="24"/>
        </w:rPr>
        <w:t xml:space="preserve">zwrotu kosztów ubezpieczenia, podatku od nieruchomości i opłaty trwałego zarządu w związku z użyczeniem części działki przy ul. Szpitalnej w Rzeszowie z przeznaczeniem na miejsca parkingowe w kwocie 2.036,38 zł </w:t>
      </w:r>
      <w:r w:rsidRPr="00C627B2">
        <w:rPr>
          <w:rFonts w:ascii="Arial" w:eastAsia="Times New Roman" w:hAnsi="Arial" w:cs="Arial"/>
          <w:bCs/>
          <w:sz w:val="24"/>
          <w:szCs w:val="24"/>
        </w:rPr>
        <w:lastRenderedPageBreak/>
        <w:t>(rozdz. 85332 § 0970) wraz z odsetkami w kwocie 0,80 zł (rozdz. 85332 § 0920),</w:t>
      </w:r>
    </w:p>
    <w:p w14:paraId="3EDA50E1" w14:textId="77777777" w:rsidR="0004569A" w:rsidRPr="00C627B2" w:rsidRDefault="0004569A" w:rsidP="002079C1">
      <w:pPr>
        <w:numPr>
          <w:ilvl w:val="0"/>
          <w:numId w:val="610"/>
        </w:numPr>
        <w:spacing w:after="0" w:line="360" w:lineRule="auto"/>
        <w:ind w:left="851" w:hanging="284"/>
        <w:jc w:val="both"/>
        <w:rPr>
          <w:rFonts w:ascii="Arial" w:eastAsia="Times New Roman" w:hAnsi="Arial" w:cs="Arial"/>
          <w:bCs/>
          <w:sz w:val="24"/>
          <w:szCs w:val="24"/>
        </w:rPr>
      </w:pPr>
      <w:r w:rsidRPr="00C627B2">
        <w:rPr>
          <w:rFonts w:ascii="Arial" w:eastAsia="Times New Roman" w:hAnsi="Arial" w:cs="Arial"/>
          <w:bCs/>
          <w:sz w:val="24"/>
          <w:szCs w:val="24"/>
        </w:rPr>
        <w:t>prowizji dla płatników za rozliczenie i terminowe wpłaty podatku dochodowego od osób fizycznych oraz ubezpieczeń społecznych w kwocie 8.160,64 zł (rozdz. 85332 § 0970).</w:t>
      </w:r>
    </w:p>
    <w:p w14:paraId="585DAC71" w14:textId="77777777" w:rsidR="0004569A" w:rsidRDefault="0004569A" w:rsidP="002079C1">
      <w:pPr>
        <w:numPr>
          <w:ilvl w:val="0"/>
          <w:numId w:val="700"/>
        </w:numPr>
        <w:spacing w:after="0" w:line="360" w:lineRule="auto"/>
        <w:ind w:left="567" w:hanging="425"/>
        <w:jc w:val="both"/>
        <w:rPr>
          <w:rFonts w:ascii="Arial" w:eastAsia="Calibri" w:hAnsi="Arial" w:cs="Arial"/>
          <w:sz w:val="24"/>
          <w:szCs w:val="24"/>
        </w:rPr>
      </w:pPr>
      <w:r w:rsidRPr="00C627B2">
        <w:rPr>
          <w:rFonts w:ascii="Arial" w:eastAsia="Times New Roman" w:hAnsi="Arial" w:cs="Arial"/>
          <w:sz w:val="24"/>
          <w:szCs w:val="24"/>
          <w:lang w:eastAsia="x-none"/>
        </w:rPr>
        <w:t xml:space="preserve">zwrotu niewykorzystanych dotacji </w:t>
      </w:r>
      <w:r>
        <w:rPr>
          <w:rFonts w:ascii="Arial" w:eastAsia="Times New Roman" w:hAnsi="Arial" w:cs="Arial"/>
          <w:sz w:val="24"/>
          <w:szCs w:val="24"/>
          <w:lang w:eastAsia="x-none"/>
        </w:rPr>
        <w:t xml:space="preserve">oraz dotacji </w:t>
      </w:r>
      <w:r w:rsidRPr="00C627B2">
        <w:rPr>
          <w:rFonts w:ascii="Arial" w:eastAsia="Times New Roman" w:hAnsi="Arial" w:cs="Arial"/>
          <w:sz w:val="24"/>
          <w:szCs w:val="24"/>
          <w:lang w:eastAsia="x-none"/>
        </w:rPr>
        <w:t>wykorzystanych niezgodnie z przeznaczeniem</w:t>
      </w:r>
      <w:r>
        <w:rPr>
          <w:rFonts w:ascii="Arial" w:eastAsia="Times New Roman" w:hAnsi="Arial" w:cs="Arial"/>
          <w:sz w:val="24"/>
          <w:szCs w:val="24"/>
          <w:lang w:eastAsia="x-none"/>
        </w:rPr>
        <w:t>,</w:t>
      </w:r>
      <w:r w:rsidRPr="00C627B2">
        <w:rPr>
          <w:rFonts w:ascii="Arial" w:hAnsi="Arial" w:cs="Arial"/>
          <w:sz w:val="24"/>
          <w:szCs w:val="24"/>
        </w:rPr>
        <w:t xml:space="preserve"> pobranych nienależnie lub w nadmiernej wysokości</w:t>
      </w:r>
      <w:r>
        <w:rPr>
          <w:rFonts w:ascii="Arial" w:hAnsi="Arial" w:cs="Arial"/>
          <w:sz w:val="24"/>
          <w:szCs w:val="24"/>
        </w:rPr>
        <w:t xml:space="preserve"> </w:t>
      </w:r>
      <w:r w:rsidRPr="00C627B2">
        <w:rPr>
          <w:rFonts w:ascii="Arial" w:eastAsia="Calibri" w:hAnsi="Arial" w:cs="Arial"/>
          <w:color w:val="000000" w:themeColor="text1"/>
          <w:sz w:val="24"/>
          <w:szCs w:val="24"/>
          <w:lang w:eastAsia="pl-PL"/>
        </w:rPr>
        <w:t>przez organizacje pozarządowe realizujące zadania wynikające z Wojewódzkiego Programu na Rzecz Wyrównywania Szans Osób Niepełnosprawnych i Przeciwdziałania Ich Wykluczeniu Społecznemu na lata 2021-2030 w kwocie 4.613,12 zł</w:t>
      </w:r>
      <w:r w:rsidRPr="00C627B2">
        <w:rPr>
          <w:rFonts w:ascii="Arial" w:eastAsia="Calibri" w:hAnsi="Arial" w:cs="Arial"/>
          <w:bCs/>
          <w:color w:val="000000" w:themeColor="text1"/>
          <w:sz w:val="24"/>
          <w:szCs w:val="24"/>
          <w:lang w:eastAsia="pl-PL"/>
        </w:rPr>
        <w:t xml:space="preserve"> (rozdz. 85311 § 2910 – 4.513,12 zł, § 2950 – 100,00 zł) wraz z odsetkami w kwocie 65,00 zł (rozdz. 85311 § 0900),</w:t>
      </w:r>
    </w:p>
    <w:p w14:paraId="1CAD49B0" w14:textId="77777777" w:rsidR="0004569A" w:rsidRPr="00C627B2" w:rsidRDefault="0004569A" w:rsidP="002079C1">
      <w:pPr>
        <w:numPr>
          <w:ilvl w:val="0"/>
          <w:numId w:val="700"/>
        </w:numPr>
        <w:spacing w:after="0" w:line="360" w:lineRule="auto"/>
        <w:ind w:left="567" w:hanging="425"/>
        <w:jc w:val="both"/>
        <w:rPr>
          <w:rFonts w:ascii="Arial" w:eastAsia="Calibri" w:hAnsi="Arial" w:cs="Arial"/>
          <w:sz w:val="24"/>
          <w:szCs w:val="24"/>
        </w:rPr>
      </w:pPr>
      <w:r w:rsidRPr="00C627B2">
        <w:rPr>
          <w:rFonts w:ascii="Arial" w:eastAsia="Calibri" w:hAnsi="Arial" w:cs="Arial"/>
          <w:sz w:val="24"/>
          <w:szCs w:val="24"/>
        </w:rPr>
        <w:t>zwrotów części dotacji wykorzystanych niezgodnie z przeznaczeniem, pobranych nienależnie lub w nadmiernej wysokości przez beneficjentów Programu Operacyjnego Kapitał Ludzki w kwocie 2.829,09 zł (rozdz. 85395 § 2918 – 2.404,71 zł, § 2919 – 424,38 zł),</w:t>
      </w:r>
    </w:p>
    <w:p w14:paraId="3EF0A839" w14:textId="77777777" w:rsidR="0004569A" w:rsidRPr="00C627B2" w:rsidRDefault="0004569A" w:rsidP="002079C1">
      <w:pPr>
        <w:numPr>
          <w:ilvl w:val="0"/>
          <w:numId w:val="700"/>
        </w:numPr>
        <w:spacing w:after="0" w:line="360" w:lineRule="auto"/>
        <w:ind w:left="567" w:hanging="425"/>
        <w:jc w:val="both"/>
        <w:rPr>
          <w:rFonts w:ascii="Arial" w:eastAsia="Calibri" w:hAnsi="Arial" w:cs="Arial"/>
          <w:sz w:val="24"/>
          <w:szCs w:val="24"/>
        </w:rPr>
      </w:pPr>
      <w:r w:rsidRPr="00C627B2">
        <w:rPr>
          <w:rFonts w:ascii="Arial" w:hAnsi="Arial" w:cs="Arial"/>
          <w:sz w:val="24"/>
          <w:szCs w:val="24"/>
        </w:rPr>
        <w:t>zwrotów części niewykorzystanych dotacji przez beneficjentów Programu Operacyjnego Wiedza Edukacja Rozwój na lata 2014-2020 w kwocie 125.073,99 zł (rozdz. 85395 § 2959),</w:t>
      </w:r>
    </w:p>
    <w:p w14:paraId="317270E5" w14:textId="77777777" w:rsidR="0004569A" w:rsidRPr="00C627B2" w:rsidRDefault="0004569A" w:rsidP="002079C1">
      <w:pPr>
        <w:numPr>
          <w:ilvl w:val="0"/>
          <w:numId w:val="700"/>
        </w:numPr>
        <w:spacing w:after="0" w:line="360" w:lineRule="auto"/>
        <w:ind w:left="567" w:hanging="425"/>
        <w:jc w:val="both"/>
        <w:rPr>
          <w:rFonts w:ascii="Arial" w:eastAsia="Calibri" w:hAnsi="Arial" w:cs="Arial"/>
          <w:sz w:val="24"/>
          <w:szCs w:val="24"/>
        </w:rPr>
      </w:pPr>
      <w:r w:rsidRPr="00C627B2">
        <w:rPr>
          <w:rFonts w:ascii="Arial" w:eastAsia="Calibri" w:hAnsi="Arial" w:cs="Arial"/>
          <w:sz w:val="24"/>
          <w:szCs w:val="24"/>
        </w:rPr>
        <w:t>zwrotów części niewykorzystanych dotacji oraz części dotacji wykorzystanych niezgodnie z przeznaczeniem, pobranych nienależnie lub w nadmiernej wysokości przez beneficjentów Regionalnego Programu Operacyjnego Województwa Podkarpackiego na lata 2014-2020  w kwocie 10.638,73 zł (rozdz. 85395 § 2919 – 2.266,63 zł, § 2959 – 8.372,10 zł).</w:t>
      </w:r>
    </w:p>
    <w:p w14:paraId="0E61C109" w14:textId="77777777" w:rsidR="0004569A" w:rsidRPr="00C627B2" w:rsidRDefault="0004569A" w:rsidP="002079C1">
      <w:pPr>
        <w:pStyle w:val="Akapitzlist"/>
        <w:numPr>
          <w:ilvl w:val="0"/>
          <w:numId w:val="701"/>
        </w:numPr>
        <w:spacing w:line="360" w:lineRule="auto"/>
        <w:ind w:left="284" w:hanging="142"/>
        <w:contextualSpacing/>
        <w:jc w:val="both"/>
        <w:rPr>
          <w:rFonts w:ascii="Arial" w:hAnsi="Arial" w:cs="Arial"/>
          <w:bCs/>
          <w:lang w:val="x-none"/>
        </w:rPr>
      </w:pPr>
      <w:r w:rsidRPr="00C627B2">
        <w:rPr>
          <w:rFonts w:ascii="Arial" w:hAnsi="Arial" w:cs="Arial"/>
          <w:bCs/>
          <w:lang w:val="x-none"/>
        </w:rPr>
        <w:t>Dochody majątkowe zaplanowane w kwocie</w:t>
      </w:r>
      <w:r w:rsidRPr="00C627B2">
        <w:rPr>
          <w:rFonts w:ascii="Arial" w:hAnsi="Arial" w:cs="Arial"/>
          <w:bCs/>
        </w:rPr>
        <w:t xml:space="preserve"> 58.012,- </w:t>
      </w:r>
      <w:r w:rsidRPr="00C627B2">
        <w:rPr>
          <w:rFonts w:ascii="Arial" w:hAnsi="Arial" w:cs="Arial"/>
          <w:bCs/>
          <w:lang w:val="x-none"/>
        </w:rPr>
        <w:t xml:space="preserve">zł zostały zrealizowane </w:t>
      </w:r>
      <w:r w:rsidRPr="00C627B2">
        <w:rPr>
          <w:rFonts w:ascii="Arial" w:hAnsi="Arial" w:cs="Arial"/>
          <w:bCs/>
          <w:lang w:val="x-none"/>
        </w:rPr>
        <w:br/>
        <w:t xml:space="preserve">w wysokości </w:t>
      </w:r>
      <w:r w:rsidRPr="00C627B2">
        <w:rPr>
          <w:rFonts w:ascii="Arial" w:hAnsi="Arial" w:cs="Arial"/>
          <w:bCs/>
        </w:rPr>
        <w:t xml:space="preserve">58.301,80 </w:t>
      </w:r>
      <w:r w:rsidRPr="00C627B2">
        <w:rPr>
          <w:rFonts w:ascii="Arial" w:hAnsi="Arial" w:cs="Arial"/>
          <w:bCs/>
          <w:lang w:val="x-none"/>
        </w:rPr>
        <w:t>zł</w:t>
      </w:r>
      <w:r w:rsidRPr="00C627B2">
        <w:rPr>
          <w:rFonts w:ascii="Arial" w:hAnsi="Arial" w:cs="Arial"/>
          <w:bCs/>
        </w:rPr>
        <w:t>, tj. 100,50% i dotyczyły:</w:t>
      </w:r>
    </w:p>
    <w:p w14:paraId="57372074" w14:textId="77777777" w:rsidR="0004569A" w:rsidRPr="00C627B2" w:rsidRDefault="0004569A" w:rsidP="002079C1">
      <w:pPr>
        <w:pStyle w:val="Akapitzlist"/>
        <w:numPr>
          <w:ilvl w:val="0"/>
          <w:numId w:val="702"/>
        </w:numPr>
        <w:spacing w:line="360" w:lineRule="auto"/>
        <w:ind w:left="567" w:hanging="283"/>
        <w:contextualSpacing/>
        <w:jc w:val="both"/>
        <w:rPr>
          <w:rFonts w:ascii="Arial" w:hAnsi="Arial" w:cs="Arial"/>
          <w:bCs/>
          <w:lang w:val="x-none"/>
        </w:rPr>
      </w:pPr>
      <w:r w:rsidRPr="00C627B2">
        <w:rPr>
          <w:rFonts w:ascii="Arial" w:hAnsi="Arial" w:cs="Arial"/>
          <w:bCs/>
          <w:lang w:val="x-none"/>
        </w:rPr>
        <w:t>zwrotu części niewykorzystanych dotacji przez beneficjentów Regionalnego Programu Operacyjnego Województwa Podkarpackiego na lata 2014-2020</w:t>
      </w:r>
      <w:r w:rsidRPr="00C627B2">
        <w:rPr>
          <w:rFonts w:ascii="Arial" w:hAnsi="Arial" w:cs="Arial"/>
          <w:bCs/>
        </w:rPr>
        <w:t xml:space="preserve"> </w:t>
      </w:r>
      <w:r>
        <w:rPr>
          <w:rFonts w:ascii="Arial" w:hAnsi="Arial" w:cs="Arial"/>
          <w:bCs/>
        </w:rPr>
        <w:br/>
      </w:r>
      <w:r w:rsidRPr="00C627B2">
        <w:rPr>
          <w:rFonts w:ascii="Arial" w:hAnsi="Arial" w:cs="Arial"/>
          <w:bCs/>
        </w:rPr>
        <w:t>w kwocie 11,80 zł</w:t>
      </w:r>
      <w:r w:rsidRPr="00C627B2">
        <w:rPr>
          <w:rFonts w:ascii="Arial" w:hAnsi="Arial" w:cs="Arial"/>
          <w:bCs/>
          <w:lang w:val="x-none"/>
        </w:rPr>
        <w:t xml:space="preserve"> (rozdz. 85395 § 6699)</w:t>
      </w:r>
      <w:r w:rsidRPr="00C627B2">
        <w:rPr>
          <w:rFonts w:ascii="Arial" w:hAnsi="Arial" w:cs="Arial"/>
          <w:bCs/>
        </w:rPr>
        <w:t>,</w:t>
      </w:r>
    </w:p>
    <w:p w14:paraId="78E4E618" w14:textId="77777777" w:rsidR="0004569A" w:rsidRPr="00C627B2" w:rsidRDefault="0004569A" w:rsidP="002079C1">
      <w:pPr>
        <w:pStyle w:val="Akapitzlist"/>
        <w:numPr>
          <w:ilvl w:val="0"/>
          <w:numId w:val="702"/>
        </w:numPr>
        <w:spacing w:line="360" w:lineRule="auto"/>
        <w:ind w:left="567" w:hanging="283"/>
        <w:contextualSpacing/>
        <w:jc w:val="both"/>
        <w:rPr>
          <w:rFonts w:ascii="Arial" w:hAnsi="Arial" w:cs="Arial"/>
          <w:bCs/>
          <w:lang w:val="x-none"/>
        </w:rPr>
      </w:pPr>
      <w:r w:rsidRPr="00C627B2">
        <w:rPr>
          <w:rFonts w:ascii="Arial" w:eastAsia="Calibri" w:hAnsi="Arial" w:cs="Arial"/>
          <w:bCs/>
        </w:rPr>
        <w:t xml:space="preserve">nieplanowanych dochodów zrealizowanych przez Wojewódzki Urząd Pracy </w:t>
      </w:r>
      <w:r>
        <w:rPr>
          <w:rFonts w:ascii="Arial" w:eastAsia="Calibri" w:hAnsi="Arial" w:cs="Arial"/>
          <w:bCs/>
        </w:rPr>
        <w:br/>
      </w:r>
      <w:r w:rsidRPr="00C627B2">
        <w:rPr>
          <w:rFonts w:ascii="Arial" w:eastAsia="Calibri" w:hAnsi="Arial" w:cs="Arial"/>
          <w:bCs/>
        </w:rPr>
        <w:t>w Rzeszowie z tytułu s</w:t>
      </w:r>
      <w:r>
        <w:rPr>
          <w:rFonts w:ascii="Arial" w:eastAsia="Calibri" w:hAnsi="Arial" w:cs="Arial"/>
          <w:bCs/>
        </w:rPr>
        <w:t>przedaży składników majątkowych</w:t>
      </w:r>
      <w:r w:rsidRPr="00C627B2">
        <w:rPr>
          <w:rFonts w:ascii="Arial" w:eastAsia="Calibri" w:hAnsi="Arial" w:cs="Arial"/>
          <w:bCs/>
        </w:rPr>
        <w:t xml:space="preserve"> w kwocie 290,00 zł (rozdz. 85332 § 0870),</w:t>
      </w:r>
    </w:p>
    <w:p w14:paraId="005C0C67" w14:textId="77777777" w:rsidR="0004569A" w:rsidRPr="00C627B2" w:rsidRDefault="0004569A" w:rsidP="002079C1">
      <w:pPr>
        <w:pStyle w:val="Akapitzlist"/>
        <w:numPr>
          <w:ilvl w:val="0"/>
          <w:numId w:val="702"/>
        </w:numPr>
        <w:spacing w:line="360" w:lineRule="auto"/>
        <w:ind w:left="567" w:hanging="283"/>
        <w:contextualSpacing/>
        <w:jc w:val="both"/>
        <w:rPr>
          <w:rFonts w:ascii="Arial" w:hAnsi="Arial" w:cs="Arial"/>
          <w:bCs/>
          <w:lang w:val="x-none"/>
        </w:rPr>
      </w:pPr>
      <w:r w:rsidRPr="00C627B2">
        <w:rPr>
          <w:rFonts w:ascii="Arial" w:eastAsia="Calibri" w:hAnsi="Arial" w:cs="Arial"/>
          <w:bCs/>
          <w:iCs/>
        </w:rPr>
        <w:t xml:space="preserve">wpływów z tytułu pomocy finansowej udzielonej Samorządowi Województwa </w:t>
      </w:r>
      <w:r>
        <w:rPr>
          <w:rFonts w:ascii="Arial" w:eastAsia="Calibri" w:hAnsi="Arial" w:cs="Arial"/>
          <w:bCs/>
          <w:iCs/>
        </w:rPr>
        <w:br/>
      </w:r>
      <w:r w:rsidRPr="00C627B2">
        <w:rPr>
          <w:rFonts w:ascii="Arial" w:hAnsi="Arial" w:cs="Arial"/>
          <w:bCs/>
        </w:rPr>
        <w:t xml:space="preserve">w kwocie 58.000,00 zł, </w:t>
      </w:r>
      <w:r w:rsidRPr="00C627B2">
        <w:rPr>
          <w:rFonts w:ascii="Arial" w:hAnsi="Arial" w:cs="Arial"/>
          <w:iCs/>
        </w:rPr>
        <w:t>przez:</w:t>
      </w:r>
    </w:p>
    <w:p w14:paraId="66546B43" w14:textId="77777777" w:rsidR="0004569A" w:rsidRPr="00C627B2" w:rsidRDefault="0004569A" w:rsidP="002079C1">
      <w:pPr>
        <w:pStyle w:val="Akapitzlist"/>
        <w:numPr>
          <w:ilvl w:val="0"/>
          <w:numId w:val="703"/>
        </w:numPr>
        <w:spacing w:line="360" w:lineRule="auto"/>
        <w:ind w:left="851" w:hanging="284"/>
        <w:contextualSpacing/>
        <w:jc w:val="both"/>
        <w:rPr>
          <w:rFonts w:ascii="Arial" w:hAnsi="Arial" w:cs="Arial"/>
        </w:rPr>
      </w:pPr>
      <w:r w:rsidRPr="00C627B2">
        <w:rPr>
          <w:rFonts w:ascii="Arial" w:hAnsi="Arial" w:cs="Arial"/>
        </w:rPr>
        <w:lastRenderedPageBreak/>
        <w:t>Miasto i Gminę Nowa Sarzyna - 14.500,- zł,</w:t>
      </w:r>
    </w:p>
    <w:p w14:paraId="4FA3CABF" w14:textId="77777777" w:rsidR="0004569A" w:rsidRPr="00C627B2" w:rsidRDefault="0004569A" w:rsidP="002079C1">
      <w:pPr>
        <w:pStyle w:val="Akapitzlist"/>
        <w:numPr>
          <w:ilvl w:val="0"/>
          <w:numId w:val="703"/>
        </w:numPr>
        <w:spacing w:line="360" w:lineRule="auto"/>
        <w:ind w:left="851" w:hanging="284"/>
        <w:contextualSpacing/>
        <w:jc w:val="both"/>
        <w:rPr>
          <w:rFonts w:ascii="Arial" w:hAnsi="Arial" w:cs="Arial"/>
        </w:rPr>
      </w:pPr>
      <w:r w:rsidRPr="00C627B2">
        <w:rPr>
          <w:rFonts w:ascii="Arial" w:hAnsi="Arial" w:cs="Arial"/>
        </w:rPr>
        <w:t>Gminę Grodzisko Dolne - 14.500,- zł,</w:t>
      </w:r>
    </w:p>
    <w:p w14:paraId="59A5EEB5" w14:textId="77777777" w:rsidR="0004569A" w:rsidRPr="00C627B2" w:rsidRDefault="0004569A" w:rsidP="002079C1">
      <w:pPr>
        <w:pStyle w:val="Akapitzlist"/>
        <w:numPr>
          <w:ilvl w:val="0"/>
          <w:numId w:val="703"/>
        </w:numPr>
        <w:spacing w:line="360" w:lineRule="auto"/>
        <w:ind w:left="851" w:hanging="284"/>
        <w:contextualSpacing/>
        <w:jc w:val="both"/>
        <w:rPr>
          <w:rFonts w:ascii="Arial" w:hAnsi="Arial" w:cs="Arial"/>
        </w:rPr>
      </w:pPr>
      <w:r w:rsidRPr="00C627B2">
        <w:rPr>
          <w:rFonts w:ascii="Arial" w:hAnsi="Arial" w:cs="Arial"/>
        </w:rPr>
        <w:t>Miasto Leżajsk - 14.500,- zł,</w:t>
      </w:r>
    </w:p>
    <w:p w14:paraId="4DC3701E" w14:textId="77777777" w:rsidR="0004569A" w:rsidRPr="00C627B2" w:rsidRDefault="0004569A" w:rsidP="002079C1">
      <w:pPr>
        <w:pStyle w:val="Akapitzlist"/>
        <w:numPr>
          <w:ilvl w:val="0"/>
          <w:numId w:val="703"/>
        </w:numPr>
        <w:spacing w:line="360" w:lineRule="auto"/>
        <w:ind w:left="851" w:hanging="284"/>
        <w:contextualSpacing/>
        <w:jc w:val="both"/>
        <w:rPr>
          <w:rFonts w:ascii="Arial" w:hAnsi="Arial" w:cs="Arial"/>
        </w:rPr>
      </w:pPr>
      <w:r w:rsidRPr="00C627B2">
        <w:rPr>
          <w:rFonts w:ascii="Arial" w:hAnsi="Arial" w:cs="Arial"/>
        </w:rPr>
        <w:t>Gminę Kuryłówka - 14.500,- zł,</w:t>
      </w:r>
    </w:p>
    <w:p w14:paraId="5DB10AFC" w14:textId="77777777" w:rsidR="0004569A" w:rsidRPr="00C627B2" w:rsidRDefault="0004569A" w:rsidP="0004569A">
      <w:pPr>
        <w:spacing w:line="360" w:lineRule="auto"/>
        <w:ind w:left="567"/>
        <w:contextualSpacing/>
        <w:jc w:val="both"/>
        <w:rPr>
          <w:rFonts w:ascii="Arial" w:hAnsi="Arial" w:cs="Arial"/>
          <w:bCs/>
          <w:sz w:val="24"/>
          <w:szCs w:val="24"/>
        </w:rPr>
      </w:pPr>
      <w:r w:rsidRPr="00C627B2">
        <w:rPr>
          <w:rFonts w:ascii="Arial" w:hAnsi="Arial" w:cs="Arial"/>
          <w:iCs/>
          <w:sz w:val="24"/>
          <w:szCs w:val="24"/>
        </w:rPr>
        <w:t xml:space="preserve">z przeznaczeniem na dotację celową dla Zakładu Aktywności Zawodowej </w:t>
      </w:r>
      <w:r>
        <w:rPr>
          <w:rFonts w:ascii="Arial" w:hAnsi="Arial" w:cs="Arial"/>
          <w:iCs/>
          <w:sz w:val="24"/>
          <w:szCs w:val="24"/>
        </w:rPr>
        <w:br/>
      </w:r>
      <w:r w:rsidRPr="00C627B2">
        <w:rPr>
          <w:rFonts w:ascii="Arial" w:hAnsi="Arial" w:cs="Arial"/>
          <w:iCs/>
          <w:sz w:val="24"/>
          <w:szCs w:val="24"/>
        </w:rPr>
        <w:t>w Nowej Sarzynie na</w:t>
      </w:r>
      <w:r w:rsidRPr="00C627B2">
        <w:rPr>
          <w:rFonts w:ascii="Arial" w:hAnsi="Arial" w:cs="Arial"/>
          <w:sz w:val="24"/>
          <w:szCs w:val="24"/>
        </w:rPr>
        <w:t xml:space="preserve"> </w:t>
      </w:r>
      <w:r w:rsidRPr="00C627B2">
        <w:rPr>
          <w:rFonts w:ascii="Arial" w:eastAsia="Calibri" w:hAnsi="Arial" w:cs="Arial"/>
          <w:bCs/>
          <w:iCs/>
          <w:sz w:val="24"/>
          <w:szCs w:val="24"/>
        </w:rPr>
        <w:t>zakup dziewięcio-osobowego busa przystosowanego do przewozu osób niepełnosprawnych</w:t>
      </w:r>
      <w:r w:rsidRPr="00C627B2">
        <w:rPr>
          <w:rFonts w:ascii="Arial" w:hAnsi="Arial" w:cs="Arial"/>
          <w:bCs/>
          <w:sz w:val="24"/>
          <w:szCs w:val="24"/>
          <w:lang w:val="x-none"/>
        </w:rPr>
        <w:t xml:space="preserve"> (rozdz. 853</w:t>
      </w:r>
      <w:r w:rsidRPr="00C627B2">
        <w:rPr>
          <w:rFonts w:ascii="Arial" w:hAnsi="Arial" w:cs="Arial"/>
          <w:bCs/>
          <w:sz w:val="24"/>
          <w:szCs w:val="24"/>
        </w:rPr>
        <w:t>11</w:t>
      </w:r>
      <w:r w:rsidRPr="00C627B2">
        <w:rPr>
          <w:rFonts w:ascii="Arial" w:hAnsi="Arial" w:cs="Arial"/>
          <w:bCs/>
          <w:sz w:val="24"/>
          <w:szCs w:val="24"/>
          <w:lang w:val="x-none"/>
        </w:rPr>
        <w:t xml:space="preserve"> § 6</w:t>
      </w:r>
      <w:r w:rsidRPr="00C627B2">
        <w:rPr>
          <w:rFonts w:ascii="Arial" w:hAnsi="Arial" w:cs="Arial"/>
          <w:bCs/>
          <w:sz w:val="24"/>
          <w:szCs w:val="24"/>
        </w:rPr>
        <w:t>300</w:t>
      </w:r>
      <w:r w:rsidRPr="00C627B2">
        <w:rPr>
          <w:rFonts w:ascii="Arial" w:hAnsi="Arial" w:cs="Arial"/>
          <w:bCs/>
          <w:sz w:val="24"/>
          <w:szCs w:val="24"/>
          <w:lang w:val="x-none"/>
        </w:rPr>
        <w:t>)</w:t>
      </w:r>
      <w:r w:rsidRPr="00C627B2">
        <w:rPr>
          <w:rFonts w:ascii="Arial" w:hAnsi="Arial" w:cs="Arial"/>
          <w:bCs/>
          <w:sz w:val="24"/>
          <w:szCs w:val="24"/>
        </w:rPr>
        <w:t>.</w:t>
      </w:r>
    </w:p>
    <w:p w14:paraId="6BFF4873" w14:textId="77777777" w:rsidR="0004569A" w:rsidRPr="00C627B2" w:rsidRDefault="0004569A" w:rsidP="0004569A">
      <w:pPr>
        <w:spacing w:line="360" w:lineRule="auto"/>
        <w:ind w:left="567"/>
        <w:contextualSpacing/>
        <w:jc w:val="both"/>
        <w:rPr>
          <w:rFonts w:ascii="Arial" w:hAnsi="Arial" w:cs="Arial"/>
          <w:sz w:val="18"/>
          <w:szCs w:val="18"/>
        </w:rPr>
      </w:pPr>
    </w:p>
    <w:p w14:paraId="3B8B5AFD" w14:textId="77777777" w:rsidR="0004569A" w:rsidRPr="00C627B2" w:rsidRDefault="0004569A" w:rsidP="0004569A">
      <w:pPr>
        <w:keepNext/>
        <w:keepLines/>
        <w:spacing w:after="0" w:line="360" w:lineRule="auto"/>
        <w:outlineLvl w:val="0"/>
        <w:rPr>
          <w:rFonts w:ascii="Arial" w:eastAsiaTheme="majorEastAsia" w:hAnsi="Arial" w:cs="Arial"/>
          <w:b/>
          <w:color w:val="000000" w:themeColor="text1"/>
          <w:sz w:val="24"/>
          <w:szCs w:val="32"/>
        </w:rPr>
      </w:pPr>
      <w:r w:rsidRPr="00C627B2">
        <w:rPr>
          <w:rFonts w:ascii="Arial" w:eastAsiaTheme="majorEastAsia" w:hAnsi="Arial" w:cs="Arial"/>
          <w:b/>
          <w:color w:val="000000" w:themeColor="text1"/>
          <w:sz w:val="24"/>
          <w:szCs w:val="32"/>
        </w:rPr>
        <w:t xml:space="preserve">DZIAŁ 855 – RODZINA </w:t>
      </w:r>
    </w:p>
    <w:p w14:paraId="6C2E7572" w14:textId="77777777" w:rsidR="0004569A" w:rsidRPr="00C627B2" w:rsidRDefault="0004569A" w:rsidP="0004569A">
      <w:pPr>
        <w:spacing w:after="0" w:line="360" w:lineRule="auto"/>
        <w:jc w:val="both"/>
        <w:rPr>
          <w:rFonts w:ascii="Arial" w:hAnsi="Arial" w:cs="Arial"/>
          <w:bCs/>
          <w:color w:val="000000" w:themeColor="text1"/>
          <w:sz w:val="24"/>
          <w:szCs w:val="24"/>
        </w:rPr>
      </w:pPr>
      <w:r w:rsidRPr="00C627B2">
        <w:rPr>
          <w:rFonts w:ascii="Arial" w:hAnsi="Arial" w:cs="Arial"/>
          <w:bCs/>
          <w:color w:val="000000" w:themeColor="text1"/>
          <w:sz w:val="24"/>
          <w:szCs w:val="24"/>
        </w:rPr>
        <w:t xml:space="preserve">Planowane dochody bieżące w kwocie 6.386.708,- zł zostały zrealizowane </w:t>
      </w:r>
      <w:r w:rsidRPr="00C627B2">
        <w:rPr>
          <w:rFonts w:ascii="Arial" w:hAnsi="Arial" w:cs="Arial"/>
          <w:bCs/>
          <w:color w:val="000000" w:themeColor="text1"/>
          <w:sz w:val="24"/>
          <w:szCs w:val="24"/>
        </w:rPr>
        <w:br/>
        <w:t>w wysokości 6.145.348,21 zł, tj. 96,22% planu i dotyczyły:</w:t>
      </w:r>
    </w:p>
    <w:p w14:paraId="4D5C98F0" w14:textId="77777777" w:rsidR="0004569A" w:rsidRPr="00C627B2" w:rsidRDefault="0004569A" w:rsidP="002079C1">
      <w:pPr>
        <w:numPr>
          <w:ilvl w:val="0"/>
          <w:numId w:val="615"/>
        </w:numPr>
        <w:tabs>
          <w:tab w:val="left" w:pos="426"/>
        </w:tabs>
        <w:spacing w:after="0" w:line="360" w:lineRule="auto"/>
        <w:ind w:left="284" w:hanging="284"/>
        <w:jc w:val="both"/>
        <w:rPr>
          <w:rFonts w:ascii="Arial" w:eastAsia="Calibri" w:hAnsi="Arial" w:cs="Arial"/>
          <w:color w:val="000000" w:themeColor="text1"/>
          <w:sz w:val="24"/>
          <w:szCs w:val="24"/>
        </w:rPr>
      </w:pPr>
      <w:r w:rsidRPr="00C627B2">
        <w:rPr>
          <w:rFonts w:ascii="Arial" w:eastAsia="Calibri" w:hAnsi="Arial" w:cs="Arial"/>
          <w:color w:val="000000" w:themeColor="text1"/>
          <w:sz w:val="24"/>
          <w:szCs w:val="24"/>
        </w:rPr>
        <w:t>dotacji celowej z budżetu państwa na zadania bieżące z zakresu administracji rządowej na organizowanie i prowadzenie ośrodków adopcyjnych – 1.994.885,98 zł (rozdz. 85509 § 2210).</w:t>
      </w:r>
    </w:p>
    <w:p w14:paraId="74641935" w14:textId="77777777" w:rsidR="0004569A" w:rsidRPr="00C627B2" w:rsidRDefault="0004569A" w:rsidP="002079C1">
      <w:pPr>
        <w:numPr>
          <w:ilvl w:val="0"/>
          <w:numId w:val="615"/>
        </w:numPr>
        <w:spacing w:after="0" w:line="360" w:lineRule="auto"/>
        <w:ind w:left="284"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dotacji celowych otrzymanych z powiatów na realizację zadania w zakresie prowadzenia regionalnych placówek opiekuńczo-terapeutycznych na terenie województwa podkarpackiego w kwocie 4.150.222,39 zł (rozdz. 85510 § 2320). Szczegółowy wykaz dotacji celowych przedstawiono w objaśnieniach do wydatków rozdziału 85510.</w:t>
      </w:r>
    </w:p>
    <w:p w14:paraId="3F280748" w14:textId="77777777" w:rsidR="0004569A" w:rsidRPr="00C627B2" w:rsidRDefault="0004569A" w:rsidP="002079C1">
      <w:pPr>
        <w:numPr>
          <w:ilvl w:val="0"/>
          <w:numId w:val="615"/>
        </w:numPr>
        <w:spacing w:after="0" w:line="360" w:lineRule="auto"/>
        <w:ind w:left="284" w:hanging="284"/>
        <w:contextualSpacing/>
        <w:jc w:val="both"/>
        <w:rPr>
          <w:rFonts w:ascii="Arial" w:hAnsi="Arial" w:cs="Arial"/>
          <w:color w:val="000000" w:themeColor="text1"/>
          <w:sz w:val="24"/>
          <w:szCs w:val="24"/>
        </w:rPr>
      </w:pPr>
      <w:r w:rsidRPr="00C627B2">
        <w:rPr>
          <w:rFonts w:ascii="Arial" w:hAnsi="Arial" w:cs="Arial"/>
          <w:color w:val="000000" w:themeColor="text1"/>
          <w:sz w:val="24"/>
          <w:szCs w:val="24"/>
        </w:rPr>
        <w:t xml:space="preserve"> wpływu środków pochodzących z budżetu UE i budżetu państwa jako refundacja wydatków poniesionych ze środków własnych, po rozliczeniu projektu własnego Regionalnego Ośrodka Polityki Społecznej w Rzeszowie, pn. „Bliżej rodziny - szkolenia dla kadr systemów wspierania rodziny i pieczy zastępczej” w ramach Programu Operacyjnego Wiedza, Edukacja, Rozwój 2014-2020”, zakończonego w 2019 r. w kwocie 239,84 zł (rozdz. 85504 § 2057 – 208,39 zł, § 2059 – 31,45 zł).</w:t>
      </w:r>
    </w:p>
    <w:p w14:paraId="7DAC26E6" w14:textId="77777777" w:rsidR="0004569A" w:rsidRPr="00C627B2" w:rsidRDefault="0004569A" w:rsidP="0004569A">
      <w:pPr>
        <w:spacing w:after="0" w:line="360" w:lineRule="auto"/>
        <w:ind w:left="284"/>
        <w:contextualSpacing/>
        <w:jc w:val="both"/>
        <w:rPr>
          <w:rFonts w:ascii="Arial" w:hAnsi="Arial" w:cs="Arial"/>
          <w:color w:val="000000" w:themeColor="text1"/>
          <w:sz w:val="18"/>
          <w:szCs w:val="18"/>
        </w:rPr>
      </w:pPr>
    </w:p>
    <w:p w14:paraId="505D4C46" w14:textId="77777777" w:rsidR="0004569A" w:rsidRPr="00C627B2" w:rsidRDefault="0004569A" w:rsidP="0004569A">
      <w:pPr>
        <w:keepNext/>
        <w:keepLines/>
        <w:spacing w:after="0" w:line="360" w:lineRule="auto"/>
        <w:outlineLvl w:val="0"/>
        <w:rPr>
          <w:rFonts w:ascii="Arial" w:eastAsia="Times New Roman" w:hAnsi="Arial" w:cs="Arial"/>
          <w:b/>
          <w:sz w:val="24"/>
          <w:szCs w:val="32"/>
          <w:lang w:eastAsia="pl-PL"/>
        </w:rPr>
      </w:pPr>
      <w:r w:rsidRPr="00C627B2">
        <w:rPr>
          <w:rFonts w:ascii="Arial" w:eastAsia="Times New Roman" w:hAnsi="Arial" w:cs="Arial"/>
          <w:b/>
          <w:sz w:val="24"/>
          <w:szCs w:val="24"/>
          <w:lang w:eastAsia="pl-PL"/>
        </w:rPr>
        <w:t>DZIAŁ 900</w:t>
      </w:r>
      <w:r w:rsidRPr="00C627B2">
        <w:rPr>
          <w:rFonts w:ascii="Arial" w:eastAsia="Times New Roman" w:hAnsi="Arial" w:cs="Arial"/>
          <w:b/>
          <w:sz w:val="24"/>
          <w:szCs w:val="32"/>
          <w:lang w:eastAsia="pl-PL"/>
        </w:rPr>
        <w:t xml:space="preserve"> – GOSPODARKA KOMUNALNA I OCHRONA ŚRODOWISKA</w:t>
      </w:r>
    </w:p>
    <w:p w14:paraId="26440A0C" w14:textId="77777777" w:rsidR="0004569A" w:rsidRPr="00C627B2" w:rsidRDefault="0004569A" w:rsidP="0004569A">
      <w:pPr>
        <w:suppressAutoHyphens/>
        <w:autoSpaceDN w:val="0"/>
        <w:spacing w:after="0" w:line="360" w:lineRule="auto"/>
        <w:jc w:val="both"/>
        <w:textAlignment w:val="baseline"/>
        <w:rPr>
          <w:rFonts w:ascii="Arial" w:eastAsia="Calibri" w:hAnsi="Arial" w:cs="Arial"/>
          <w:sz w:val="24"/>
          <w:szCs w:val="24"/>
          <w:lang w:eastAsia="pl-PL"/>
        </w:rPr>
      </w:pPr>
      <w:r w:rsidRPr="00C627B2">
        <w:rPr>
          <w:rFonts w:ascii="Arial" w:eastAsia="Calibri" w:hAnsi="Arial" w:cs="Arial"/>
          <w:sz w:val="24"/>
          <w:szCs w:val="24"/>
          <w:lang w:eastAsia="pl-PL"/>
        </w:rPr>
        <w:t xml:space="preserve">Planowane dochody bieżące w kwocie </w:t>
      </w:r>
      <w:r w:rsidRPr="00C627B2">
        <w:rPr>
          <w:rFonts w:ascii="Arial" w:eastAsia="Calibri" w:hAnsi="Arial" w:cs="Arial"/>
          <w:bCs/>
          <w:sz w:val="24"/>
          <w:szCs w:val="24"/>
          <w:lang w:eastAsia="pl-PL"/>
        </w:rPr>
        <w:t>954.280,- zł</w:t>
      </w:r>
      <w:r w:rsidRPr="00C627B2">
        <w:rPr>
          <w:rFonts w:ascii="Arial" w:eastAsia="Calibri" w:hAnsi="Arial" w:cs="Arial"/>
          <w:sz w:val="24"/>
          <w:szCs w:val="24"/>
          <w:lang w:eastAsia="pl-PL"/>
        </w:rPr>
        <w:t xml:space="preserve"> zostały zrealizowane </w:t>
      </w:r>
      <w:r w:rsidRPr="00C627B2">
        <w:rPr>
          <w:rFonts w:ascii="Arial" w:eastAsia="Calibri" w:hAnsi="Arial" w:cs="Arial"/>
          <w:sz w:val="24"/>
          <w:szCs w:val="24"/>
          <w:lang w:eastAsia="pl-PL"/>
        </w:rPr>
        <w:br/>
        <w:t xml:space="preserve">w wysokości </w:t>
      </w:r>
      <w:r w:rsidRPr="00C627B2">
        <w:rPr>
          <w:rFonts w:ascii="Arial" w:eastAsia="Calibri" w:hAnsi="Arial" w:cs="Arial"/>
          <w:bCs/>
          <w:sz w:val="24"/>
          <w:szCs w:val="24"/>
          <w:lang w:eastAsia="pl-PL"/>
        </w:rPr>
        <w:t>1.396.365,99 zł</w:t>
      </w:r>
      <w:r w:rsidRPr="00C627B2">
        <w:rPr>
          <w:rFonts w:ascii="Arial" w:eastAsia="Calibri" w:hAnsi="Arial" w:cs="Arial"/>
          <w:sz w:val="24"/>
          <w:szCs w:val="24"/>
          <w:lang w:eastAsia="pl-PL"/>
        </w:rPr>
        <w:t>, tj. 146,33% planu i dotyczyły:</w:t>
      </w:r>
    </w:p>
    <w:p w14:paraId="1B42486D" w14:textId="77777777" w:rsidR="0004569A" w:rsidRPr="00C627B2" w:rsidRDefault="0004569A" w:rsidP="002079C1">
      <w:pPr>
        <w:numPr>
          <w:ilvl w:val="1"/>
          <w:numId w:val="666"/>
        </w:numPr>
        <w:suppressAutoHyphens/>
        <w:autoSpaceDN w:val="0"/>
        <w:spacing w:after="0" w:line="360" w:lineRule="auto"/>
        <w:ind w:left="284" w:hanging="284"/>
        <w:jc w:val="both"/>
        <w:textAlignment w:val="baseline"/>
        <w:rPr>
          <w:rFonts w:ascii="Arial" w:eastAsia="Times New Roman" w:hAnsi="Arial" w:cs="Arial"/>
          <w:color w:val="FF0000"/>
          <w:sz w:val="24"/>
          <w:szCs w:val="24"/>
          <w:lang w:eastAsia="pl-PL"/>
        </w:rPr>
      </w:pPr>
      <w:r w:rsidRPr="00C627B2">
        <w:rPr>
          <w:rFonts w:ascii="Arial" w:eastAsia="Times New Roman" w:hAnsi="Arial" w:cs="Arial"/>
          <w:bCs/>
          <w:sz w:val="24"/>
          <w:szCs w:val="24"/>
          <w:lang w:eastAsia="pl-PL"/>
        </w:rPr>
        <w:t xml:space="preserve">dotacji celowej z budżetu państwa na zadania bieżące z zakresu administracji rządowej z przeznaczeniem na </w:t>
      </w:r>
      <w:r w:rsidRPr="00C627B2">
        <w:rPr>
          <w:rFonts w:ascii="Arial" w:hAnsi="Arial" w:cs="Arial"/>
          <w:sz w:val="24"/>
          <w:szCs w:val="24"/>
        </w:rPr>
        <w:t>zadania związane z zarządzaniem jakością powietrza w kwocie 41.874,00 zł (rozdz. 90005 § 2210),</w:t>
      </w:r>
    </w:p>
    <w:p w14:paraId="58E13DCF" w14:textId="77777777" w:rsidR="0004569A" w:rsidRPr="00C627B2" w:rsidRDefault="0004569A" w:rsidP="002079C1">
      <w:pPr>
        <w:numPr>
          <w:ilvl w:val="1"/>
          <w:numId w:val="666"/>
        </w:numPr>
        <w:suppressAutoHyphens/>
        <w:autoSpaceDN w:val="0"/>
        <w:spacing w:after="0" w:line="360" w:lineRule="auto"/>
        <w:ind w:left="284" w:hanging="284"/>
        <w:jc w:val="both"/>
        <w:textAlignment w:val="baseline"/>
        <w:rPr>
          <w:rFonts w:ascii="Arial" w:eastAsia="Times New Roman" w:hAnsi="Arial" w:cs="Arial"/>
          <w:color w:val="FF0000"/>
          <w:sz w:val="24"/>
          <w:szCs w:val="24"/>
          <w:lang w:eastAsia="pl-PL"/>
        </w:rPr>
      </w:pPr>
      <w:r w:rsidRPr="00C627B2">
        <w:rPr>
          <w:rFonts w:ascii="Arial" w:eastAsia="Calibri" w:hAnsi="Arial" w:cs="Arial"/>
          <w:sz w:val="24"/>
          <w:szCs w:val="24"/>
        </w:rPr>
        <w:lastRenderedPageBreak/>
        <w:t xml:space="preserve">dotacji otrzymanej z Wojewódzkiego Funduszu Ochrony Środowiska i Gospodarki Wodnej w Rzeszowie w kwocie 309.906,00 zł </w:t>
      </w:r>
      <w:r w:rsidRPr="00C627B2">
        <w:rPr>
          <w:rFonts w:ascii="Arial" w:eastAsia="Times New Roman" w:hAnsi="Arial" w:cs="Arial"/>
          <w:sz w:val="24"/>
          <w:szCs w:val="24"/>
          <w:lang w:eastAsia="pl-PL"/>
        </w:rPr>
        <w:t>(rozdz. 9</w:t>
      </w:r>
      <w:r>
        <w:rPr>
          <w:rFonts w:ascii="Arial" w:eastAsia="Times New Roman" w:hAnsi="Arial" w:cs="Arial"/>
          <w:sz w:val="24"/>
          <w:szCs w:val="24"/>
          <w:lang w:eastAsia="pl-PL"/>
        </w:rPr>
        <w:t>0005</w:t>
      </w:r>
      <w:r w:rsidRPr="00C627B2">
        <w:rPr>
          <w:rFonts w:ascii="Arial" w:eastAsia="Times New Roman" w:hAnsi="Arial" w:cs="Arial"/>
          <w:sz w:val="24"/>
          <w:szCs w:val="24"/>
        </w:rPr>
        <w:t xml:space="preserve"> § 2460</w:t>
      </w:r>
      <w:r w:rsidRPr="00C627B2">
        <w:rPr>
          <w:rFonts w:ascii="Arial" w:eastAsia="Times New Roman" w:hAnsi="Arial" w:cs="Arial"/>
          <w:sz w:val="24"/>
          <w:szCs w:val="24"/>
          <w:lang w:eastAsia="pl-PL"/>
        </w:rPr>
        <w:t>)</w:t>
      </w:r>
      <w:r w:rsidRPr="00C627B2">
        <w:rPr>
          <w:rFonts w:ascii="Arial" w:eastAsia="Calibri" w:hAnsi="Arial" w:cs="Arial"/>
          <w:sz w:val="24"/>
          <w:szCs w:val="24"/>
        </w:rPr>
        <w:t xml:space="preserve"> </w:t>
      </w:r>
      <w:r w:rsidRPr="00C627B2">
        <w:rPr>
          <w:rFonts w:ascii="Arial" w:eastAsia="Calibri" w:hAnsi="Arial" w:cs="Arial"/>
          <w:sz w:val="24"/>
          <w:szCs w:val="24"/>
        </w:rPr>
        <w:br/>
        <w:t>z przeznaczeniem na:</w:t>
      </w:r>
    </w:p>
    <w:p w14:paraId="540D2196" w14:textId="77777777" w:rsidR="0004569A" w:rsidRPr="00C627B2" w:rsidRDefault="0004569A" w:rsidP="002079C1">
      <w:pPr>
        <w:pStyle w:val="Akapitzlist"/>
        <w:numPr>
          <w:ilvl w:val="0"/>
          <w:numId w:val="705"/>
        </w:numPr>
        <w:tabs>
          <w:tab w:val="left" w:pos="709"/>
        </w:tabs>
        <w:suppressAutoHyphens/>
        <w:autoSpaceDN w:val="0"/>
        <w:spacing w:line="360" w:lineRule="auto"/>
        <w:ind w:left="567" w:hanging="283"/>
        <w:jc w:val="both"/>
        <w:textAlignment w:val="baseline"/>
        <w:rPr>
          <w:rFonts w:ascii="Arial" w:hAnsi="Arial" w:cs="Arial"/>
          <w:lang w:eastAsia="pl-PL"/>
        </w:rPr>
      </w:pPr>
      <w:r w:rsidRPr="00C627B2">
        <w:rPr>
          <w:rFonts w:ascii="Arial" w:hAnsi="Arial" w:cs="Arial"/>
          <w:lang w:eastAsia="pl-PL"/>
        </w:rPr>
        <w:t xml:space="preserve">sporządzenie dokumentu pn. „Wojewódzki program przeciwdziałania zmianom klimatu i skutkom tych zmian z uwzględnieniem odnawialnych źródeł energii </w:t>
      </w:r>
      <w:r w:rsidRPr="00C627B2">
        <w:rPr>
          <w:rFonts w:ascii="Arial" w:hAnsi="Arial" w:cs="Arial"/>
          <w:lang w:eastAsia="pl-PL"/>
        </w:rPr>
        <w:br/>
        <w:t>i gospodarki w obiegu zamkniętym” – 174.906,00 zł,</w:t>
      </w:r>
    </w:p>
    <w:p w14:paraId="16CE6D35" w14:textId="77777777" w:rsidR="0004569A" w:rsidRPr="00C627B2" w:rsidRDefault="0004569A" w:rsidP="002079C1">
      <w:pPr>
        <w:pStyle w:val="Akapitzlist"/>
        <w:numPr>
          <w:ilvl w:val="0"/>
          <w:numId w:val="705"/>
        </w:numPr>
        <w:tabs>
          <w:tab w:val="left" w:pos="567"/>
          <w:tab w:val="left" w:pos="709"/>
        </w:tabs>
        <w:suppressAutoHyphens/>
        <w:autoSpaceDN w:val="0"/>
        <w:spacing w:line="360" w:lineRule="auto"/>
        <w:ind w:left="426" w:hanging="142"/>
        <w:jc w:val="both"/>
        <w:textAlignment w:val="baseline"/>
        <w:rPr>
          <w:rFonts w:ascii="Arial" w:hAnsi="Arial" w:cs="Arial"/>
          <w:lang w:eastAsia="pl-PL"/>
        </w:rPr>
      </w:pPr>
      <w:r w:rsidRPr="00C627B2">
        <w:rPr>
          <w:rFonts w:ascii="Arial" w:hAnsi="Arial" w:cs="Arial"/>
          <w:lang w:eastAsia="pl-PL"/>
        </w:rPr>
        <w:t>realizację zadania pn. „Czyste powietrze to zdrowy oddech” w ramach edukacji ekologicznej w zakresie ochrony powietrza – 135.000,00 zł,</w:t>
      </w:r>
    </w:p>
    <w:p w14:paraId="08404B72" w14:textId="77777777" w:rsidR="0004569A" w:rsidRPr="00C627B2" w:rsidRDefault="0004569A" w:rsidP="002079C1">
      <w:pPr>
        <w:numPr>
          <w:ilvl w:val="1"/>
          <w:numId w:val="666"/>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3% wpływu z tytułu opłat za korzystanie ze środowiska w kwocie 477.699,76 zł (</w:t>
      </w:r>
      <w:bookmarkStart w:id="14" w:name="_Hlk127956651"/>
      <w:r w:rsidRPr="00C627B2">
        <w:rPr>
          <w:rFonts w:ascii="Arial" w:eastAsia="Times New Roman" w:hAnsi="Arial" w:cs="Arial"/>
          <w:sz w:val="24"/>
          <w:szCs w:val="24"/>
          <w:lang w:eastAsia="pl-PL"/>
        </w:rPr>
        <w:t xml:space="preserve">rozdz. 90019 § 0690), </w:t>
      </w:r>
      <w:bookmarkEnd w:id="14"/>
    </w:p>
    <w:p w14:paraId="259B08F1" w14:textId="77777777" w:rsidR="0004569A" w:rsidRPr="00C627B2" w:rsidRDefault="0004569A" w:rsidP="002079C1">
      <w:pPr>
        <w:numPr>
          <w:ilvl w:val="1"/>
          <w:numId w:val="666"/>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przedawnionych nadpłat związanych z gromadzeniem opłat i kar za korzystanie ze środowiska w kwocie 13.078,09 zł (rozdz. 90019 § 0690),</w:t>
      </w:r>
    </w:p>
    <w:p w14:paraId="47B2C5B0" w14:textId="77777777" w:rsidR="0004569A" w:rsidRPr="00C627B2" w:rsidRDefault="0004569A" w:rsidP="002079C1">
      <w:pPr>
        <w:numPr>
          <w:ilvl w:val="1"/>
          <w:numId w:val="666"/>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3% wpływu z tytułu opłat za usunięcie drzewa i krzewu w kwocie 820,10 zł (rozdz. 90019 § 0690),</w:t>
      </w:r>
    </w:p>
    <w:p w14:paraId="3056DD5C" w14:textId="77777777" w:rsidR="0004569A" w:rsidRPr="00C627B2" w:rsidRDefault="0004569A" w:rsidP="002079C1">
      <w:pPr>
        <w:numPr>
          <w:ilvl w:val="1"/>
          <w:numId w:val="666"/>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3% wpływu z tytułu kary pieniężnej za uszkodzenie, zniszczenie, usunięcie drzewa lub krzewu bez zezwolenia przez osoby fizyczne w kwocie 36,00 zł (rozdz. 90019 </w:t>
      </w:r>
      <w:r>
        <w:rPr>
          <w:rFonts w:ascii="Arial" w:eastAsia="Times New Roman" w:hAnsi="Arial" w:cs="Arial"/>
          <w:sz w:val="24"/>
          <w:szCs w:val="24"/>
          <w:lang w:eastAsia="pl-PL"/>
        </w:rPr>
        <w:br/>
      </w:r>
      <w:r w:rsidRPr="00C627B2">
        <w:rPr>
          <w:rFonts w:ascii="Arial" w:eastAsia="Times New Roman" w:hAnsi="Arial" w:cs="Arial"/>
          <w:sz w:val="24"/>
          <w:szCs w:val="24"/>
          <w:lang w:eastAsia="pl-PL"/>
        </w:rPr>
        <w:t>§ 0570),</w:t>
      </w:r>
    </w:p>
    <w:p w14:paraId="0F76E5E5" w14:textId="77777777" w:rsidR="0004569A" w:rsidRPr="00C627B2" w:rsidRDefault="0004569A" w:rsidP="002079C1">
      <w:pPr>
        <w:numPr>
          <w:ilvl w:val="1"/>
          <w:numId w:val="666"/>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1% wpływu z tytułu opłaty recyklingowej za opakowania w kwocie 77.978,49 zł (rozdz. 90020 § 0240),</w:t>
      </w:r>
    </w:p>
    <w:p w14:paraId="5F5E4301" w14:textId="77777777" w:rsidR="0004569A" w:rsidRPr="00C627B2" w:rsidRDefault="0004569A" w:rsidP="002079C1">
      <w:pPr>
        <w:numPr>
          <w:ilvl w:val="1"/>
          <w:numId w:val="666"/>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wpływu z tytułu opłaty produktowej oraz dodatkowej opłaty produktowej w kwocie 111.808,89 zł (rozdz. 90020), w tym:</w:t>
      </w:r>
    </w:p>
    <w:p w14:paraId="3E3D5BC6" w14:textId="77777777" w:rsidR="0004569A" w:rsidRPr="00C627B2" w:rsidRDefault="0004569A" w:rsidP="002079C1">
      <w:pPr>
        <w:numPr>
          <w:ilvl w:val="0"/>
          <w:numId w:val="664"/>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2% wpływu z tytułu opłaty produktowej oraz dodatkowej opłaty produktowej wynikającej z obowiązku przedsiębiorców w zakresie gospodarowania niektórymi odpadami oraz o opłacie produktowej – 17.761,94 zł (§ 0400),</w:t>
      </w:r>
    </w:p>
    <w:p w14:paraId="52F68FAC" w14:textId="77777777" w:rsidR="0004569A" w:rsidRPr="00C627B2" w:rsidRDefault="0004569A" w:rsidP="002079C1">
      <w:pPr>
        <w:numPr>
          <w:ilvl w:val="0"/>
          <w:numId w:val="664"/>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10% wpływu z tytułu opłaty produktowej oraz dodatkowej opłaty produktowej związanej z gospodarką opakowaniami i odpadami opakowaniowymi oraz zużytym sprzętem elektrycznym i elektronicznym – 86.860,57 zł (§ 0400),</w:t>
      </w:r>
    </w:p>
    <w:p w14:paraId="57F2A408" w14:textId="77777777" w:rsidR="0004569A" w:rsidRPr="00C627B2" w:rsidRDefault="0004569A" w:rsidP="002079C1">
      <w:pPr>
        <w:numPr>
          <w:ilvl w:val="0"/>
          <w:numId w:val="664"/>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przedawnionych nadpłat związanych z gromadzeniem opłat produktowych wynikających z obowiązku przedsiębiorców w zakresie gospodarowania niektórymi odpadami i o opłacie produktowej oraz z gospodarki opakowaniami </w:t>
      </w:r>
      <w:r w:rsidRPr="00C627B2">
        <w:rPr>
          <w:rFonts w:ascii="Arial" w:eastAsia="Times New Roman" w:hAnsi="Arial" w:cs="Arial"/>
          <w:sz w:val="24"/>
          <w:szCs w:val="24"/>
          <w:lang w:eastAsia="pl-PL"/>
        </w:rPr>
        <w:br/>
        <w:t>i odpadami opakowaniowymi – 7.186,38 zł (§ </w:t>
      </w:r>
      <w:r>
        <w:rPr>
          <w:rFonts w:ascii="Arial" w:eastAsia="Times New Roman" w:hAnsi="Arial" w:cs="Arial"/>
          <w:sz w:val="24"/>
          <w:szCs w:val="24"/>
          <w:lang w:eastAsia="pl-PL"/>
        </w:rPr>
        <w:t>0400</w:t>
      </w:r>
      <w:r w:rsidRPr="00C627B2">
        <w:rPr>
          <w:rFonts w:ascii="Arial" w:eastAsia="Times New Roman" w:hAnsi="Arial" w:cs="Arial"/>
          <w:sz w:val="24"/>
          <w:szCs w:val="24"/>
          <w:lang w:eastAsia="pl-PL"/>
        </w:rPr>
        <w:t>),</w:t>
      </w:r>
    </w:p>
    <w:p w14:paraId="128BABFD" w14:textId="77777777" w:rsidR="0004569A" w:rsidRPr="00C627B2" w:rsidRDefault="0004569A" w:rsidP="002079C1">
      <w:pPr>
        <w:pStyle w:val="Akapitzlist"/>
        <w:numPr>
          <w:ilvl w:val="0"/>
          <w:numId w:val="706"/>
        </w:numPr>
        <w:suppressAutoHyphens/>
        <w:autoSpaceDN w:val="0"/>
        <w:spacing w:line="360" w:lineRule="auto"/>
        <w:ind w:left="284" w:hanging="284"/>
        <w:jc w:val="both"/>
        <w:textAlignment w:val="baseline"/>
        <w:rPr>
          <w:rFonts w:ascii="Arial" w:hAnsi="Arial" w:cs="Arial"/>
          <w:lang w:eastAsia="pl-PL"/>
        </w:rPr>
      </w:pPr>
      <w:r w:rsidRPr="00C627B2">
        <w:rPr>
          <w:rFonts w:ascii="Arial" w:hAnsi="Arial" w:cs="Arial"/>
          <w:lang w:eastAsia="pl-PL"/>
        </w:rPr>
        <w:t>10% wpływu z tytułu opłaty na publiczne kampanie edukacyjne w kwocie 95,38 zł (rozdz. 90020 § 0970),</w:t>
      </w:r>
    </w:p>
    <w:p w14:paraId="1351BDAA" w14:textId="77777777" w:rsidR="0004569A" w:rsidRPr="00C627B2" w:rsidRDefault="0004569A" w:rsidP="002079C1">
      <w:pPr>
        <w:pStyle w:val="Akapitzlist"/>
        <w:numPr>
          <w:ilvl w:val="0"/>
          <w:numId w:val="706"/>
        </w:numPr>
        <w:suppressAutoHyphens/>
        <w:autoSpaceDN w:val="0"/>
        <w:spacing w:line="360" w:lineRule="auto"/>
        <w:ind w:left="284" w:hanging="426"/>
        <w:jc w:val="both"/>
        <w:textAlignment w:val="baseline"/>
        <w:rPr>
          <w:rFonts w:ascii="Arial" w:hAnsi="Arial" w:cs="Arial"/>
          <w:lang w:eastAsia="pl-PL"/>
        </w:rPr>
      </w:pPr>
      <w:r w:rsidRPr="00C627B2">
        <w:rPr>
          <w:rFonts w:ascii="Arial" w:hAnsi="Arial" w:cs="Arial"/>
          <w:lang w:eastAsia="pl-PL"/>
        </w:rPr>
        <w:lastRenderedPageBreak/>
        <w:t xml:space="preserve">5% wpływu z tytułu opłat za nieosiągnięcie wymaganego poziomu odzysku </w:t>
      </w:r>
      <w:r w:rsidRPr="00C627B2">
        <w:rPr>
          <w:rFonts w:ascii="Arial" w:hAnsi="Arial" w:cs="Arial"/>
          <w:lang w:eastAsia="pl-PL"/>
        </w:rPr>
        <w:br/>
        <w:t xml:space="preserve">i recyklingu odpadów pochodzących z pojazdów wycofanych z eksploatacji </w:t>
      </w:r>
      <w:r w:rsidRPr="00C627B2">
        <w:rPr>
          <w:rFonts w:ascii="Arial" w:hAnsi="Arial" w:cs="Arial"/>
          <w:lang w:eastAsia="pl-PL"/>
        </w:rPr>
        <w:br/>
        <w:t>w kwocie 9.156,48 zł (rozdz. 90020 § 0530),</w:t>
      </w:r>
    </w:p>
    <w:p w14:paraId="41E5D170" w14:textId="77777777" w:rsidR="0004569A" w:rsidRPr="00C627B2" w:rsidRDefault="0004569A" w:rsidP="002079C1">
      <w:pPr>
        <w:pStyle w:val="Akapitzlist"/>
        <w:numPr>
          <w:ilvl w:val="0"/>
          <w:numId w:val="706"/>
        </w:numPr>
        <w:suppressAutoHyphens/>
        <w:autoSpaceDN w:val="0"/>
        <w:spacing w:line="360" w:lineRule="auto"/>
        <w:ind w:left="284" w:hanging="426"/>
        <w:jc w:val="both"/>
        <w:textAlignment w:val="baseline"/>
        <w:rPr>
          <w:rFonts w:ascii="Arial" w:hAnsi="Arial" w:cs="Arial"/>
          <w:lang w:eastAsia="pl-PL"/>
        </w:rPr>
      </w:pPr>
      <w:r w:rsidRPr="00C627B2">
        <w:rPr>
          <w:rFonts w:ascii="Arial" w:hAnsi="Arial" w:cs="Arial"/>
          <w:lang w:eastAsia="pl-PL"/>
        </w:rPr>
        <w:t xml:space="preserve">wpływów z tytułu grzywny i opłat za wydanie postanowienia związanych </w:t>
      </w:r>
      <w:r w:rsidRPr="00C627B2">
        <w:rPr>
          <w:rFonts w:ascii="Arial" w:hAnsi="Arial" w:cs="Arial"/>
          <w:lang w:eastAsia="pl-PL"/>
        </w:rPr>
        <w:br/>
        <w:t>z nałożeniem grzywny w celu przymuszenia wykonania obowiązku o charakterze niepieniężnym tj. przedłożenia zaległych sprawozdań w zakresie opłaty produktowej w kwocie 13.156,00 zł (rozdz. 90020 § 0570 – 12.000,00 zł, § 0640 – 1.156,00 zł),</w:t>
      </w:r>
    </w:p>
    <w:p w14:paraId="28A095BF" w14:textId="77777777" w:rsidR="0004569A" w:rsidRPr="00C627B2" w:rsidRDefault="0004569A" w:rsidP="002079C1">
      <w:pPr>
        <w:pStyle w:val="Akapitzlist"/>
        <w:numPr>
          <w:ilvl w:val="0"/>
          <w:numId w:val="706"/>
        </w:numPr>
        <w:suppressAutoHyphens/>
        <w:autoSpaceDN w:val="0"/>
        <w:spacing w:line="360" w:lineRule="auto"/>
        <w:ind w:left="284" w:hanging="426"/>
        <w:jc w:val="both"/>
        <w:textAlignment w:val="baseline"/>
        <w:rPr>
          <w:rFonts w:ascii="Arial" w:hAnsi="Arial" w:cs="Arial"/>
          <w:lang w:eastAsia="pl-PL"/>
        </w:rPr>
      </w:pPr>
      <w:r w:rsidRPr="00C627B2">
        <w:rPr>
          <w:rFonts w:ascii="Arial" w:hAnsi="Arial" w:cs="Arial"/>
          <w:lang w:eastAsia="pl-PL"/>
        </w:rPr>
        <w:t>wpływu z tytułu opłat za wprowadzanie do obrotu baterii i akumulatorów w kwocie 2.402,08 zł (rozdz. 90024), w tym:</w:t>
      </w:r>
    </w:p>
    <w:p w14:paraId="339D94FB" w14:textId="77777777" w:rsidR="0004569A" w:rsidRPr="00C627B2" w:rsidRDefault="0004569A" w:rsidP="002079C1">
      <w:pPr>
        <w:numPr>
          <w:ilvl w:val="0"/>
          <w:numId w:val="66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5% wpływu z tytułu opłaty produktowej, dodatkowej opłaty produktowej – 131,93 zł (§ 0400),</w:t>
      </w:r>
    </w:p>
    <w:p w14:paraId="3F693DCC" w14:textId="77777777" w:rsidR="0004569A" w:rsidRPr="00C627B2" w:rsidRDefault="0004569A" w:rsidP="002079C1">
      <w:pPr>
        <w:numPr>
          <w:ilvl w:val="0"/>
          <w:numId w:val="66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5% wpływu z tytułu nieodebranej opłaty depozytowej – 1.653,22 zł (§ 0690),</w:t>
      </w:r>
    </w:p>
    <w:p w14:paraId="43748211" w14:textId="77777777" w:rsidR="0004569A" w:rsidRPr="00C627B2" w:rsidRDefault="0004569A" w:rsidP="002079C1">
      <w:pPr>
        <w:numPr>
          <w:ilvl w:val="0"/>
          <w:numId w:val="665"/>
        </w:numPr>
        <w:tabs>
          <w:tab w:val="left" w:pos="567"/>
        </w:tabs>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5% wpływu z tytułu opłat na publiczne kampanie edukacyjne – 616,93 zł (§ 0970),</w:t>
      </w:r>
    </w:p>
    <w:p w14:paraId="67AEA08A" w14:textId="77777777" w:rsidR="0004569A" w:rsidRPr="00C627B2" w:rsidRDefault="0004569A" w:rsidP="002079C1">
      <w:pPr>
        <w:pStyle w:val="Akapitzlist"/>
        <w:numPr>
          <w:ilvl w:val="0"/>
          <w:numId w:val="707"/>
        </w:numPr>
        <w:tabs>
          <w:tab w:val="left" w:pos="142"/>
        </w:tabs>
        <w:suppressAutoHyphens/>
        <w:autoSpaceDN w:val="0"/>
        <w:spacing w:line="360" w:lineRule="auto"/>
        <w:ind w:left="284" w:hanging="426"/>
        <w:jc w:val="both"/>
        <w:textAlignment w:val="baseline"/>
        <w:rPr>
          <w:rFonts w:ascii="Arial" w:hAnsi="Arial" w:cs="Arial"/>
          <w:lang w:eastAsia="pl-PL"/>
        </w:rPr>
      </w:pPr>
      <w:r w:rsidRPr="00C627B2">
        <w:rPr>
          <w:rFonts w:ascii="Arial" w:hAnsi="Arial" w:cs="Arial"/>
          <w:lang w:eastAsia="pl-PL"/>
        </w:rPr>
        <w:t>wpływów z tytułu opłat za wydanie postanowienia o nałożeniu grzywny w celu przymuszenia wykonania obowiązku o charakterze niepieniężnym tj. korektę sprawozdań w zakresie publicznych kampanii edukacyjnych wynikających z ustawy o bateriach i akumulatorach w kwocie 68,00 zł (rozdz. 90024 § 0640),</w:t>
      </w:r>
    </w:p>
    <w:p w14:paraId="3151AA39" w14:textId="77777777" w:rsidR="0004569A" w:rsidRPr="00C627B2" w:rsidRDefault="0004569A" w:rsidP="002079C1">
      <w:pPr>
        <w:pStyle w:val="Akapitzlist"/>
        <w:numPr>
          <w:ilvl w:val="0"/>
          <w:numId w:val="707"/>
        </w:numPr>
        <w:tabs>
          <w:tab w:val="left" w:pos="142"/>
        </w:tabs>
        <w:suppressAutoHyphens/>
        <w:autoSpaceDN w:val="0"/>
        <w:spacing w:line="360" w:lineRule="auto"/>
        <w:ind w:left="284" w:hanging="426"/>
        <w:jc w:val="both"/>
        <w:textAlignment w:val="baseline"/>
        <w:rPr>
          <w:rFonts w:ascii="Arial" w:hAnsi="Arial" w:cs="Arial"/>
          <w:lang w:eastAsia="pl-PL"/>
        </w:rPr>
      </w:pPr>
      <w:r w:rsidRPr="00C627B2">
        <w:rPr>
          <w:rFonts w:ascii="Arial" w:hAnsi="Arial" w:cs="Arial"/>
          <w:lang w:eastAsia="pl-PL"/>
        </w:rPr>
        <w:t xml:space="preserve">wpływów z tytułu opłat za wydanie postanowienia o nałożeniu grzywny w celu przymuszenia wykonania obowiązku o charakterze niepieniężnym tj. usunięcie odpadów i skutków prowadzonej działalności w kwocie 136,00 zł (rozdz. 90026 </w:t>
      </w:r>
      <w:r>
        <w:rPr>
          <w:rFonts w:ascii="Arial" w:hAnsi="Arial" w:cs="Arial"/>
          <w:lang w:eastAsia="pl-PL"/>
        </w:rPr>
        <w:br/>
      </w:r>
      <w:r w:rsidRPr="00C627B2">
        <w:rPr>
          <w:rFonts w:ascii="Arial" w:hAnsi="Arial" w:cs="Arial"/>
          <w:lang w:eastAsia="pl-PL"/>
        </w:rPr>
        <w:t>§ 0640),</w:t>
      </w:r>
    </w:p>
    <w:p w14:paraId="24FC0940" w14:textId="77777777" w:rsidR="0004569A" w:rsidRPr="00C627B2" w:rsidRDefault="0004569A" w:rsidP="002079C1">
      <w:pPr>
        <w:pStyle w:val="Akapitzlist"/>
        <w:numPr>
          <w:ilvl w:val="0"/>
          <w:numId w:val="707"/>
        </w:numPr>
        <w:tabs>
          <w:tab w:val="left" w:pos="142"/>
        </w:tabs>
        <w:suppressAutoHyphens/>
        <w:autoSpaceDN w:val="0"/>
        <w:spacing w:line="360" w:lineRule="auto"/>
        <w:ind w:left="284" w:hanging="426"/>
        <w:jc w:val="both"/>
        <w:textAlignment w:val="baseline"/>
        <w:rPr>
          <w:rFonts w:ascii="Arial" w:hAnsi="Arial" w:cs="Arial"/>
          <w:lang w:eastAsia="pl-PL"/>
        </w:rPr>
      </w:pPr>
      <w:r w:rsidRPr="00C627B2">
        <w:rPr>
          <w:rFonts w:ascii="Arial" w:hAnsi="Arial" w:cs="Arial"/>
          <w:lang w:eastAsia="pl-PL"/>
        </w:rPr>
        <w:t>35,65 % wpływu z tytułu opłaty rejestrowej i opłaty rocznej od podmiotów wprowadzających produkty, produkty w opakowaniach i gospodarującymi odpadami w kwocie 334.724,97 zł (rozdz. 90026 § 0690),</w:t>
      </w:r>
    </w:p>
    <w:p w14:paraId="73FBAD18" w14:textId="77777777" w:rsidR="0004569A" w:rsidRPr="00C627B2" w:rsidRDefault="0004569A" w:rsidP="002079C1">
      <w:pPr>
        <w:pStyle w:val="Akapitzlist"/>
        <w:numPr>
          <w:ilvl w:val="0"/>
          <w:numId w:val="707"/>
        </w:numPr>
        <w:tabs>
          <w:tab w:val="left" w:pos="142"/>
        </w:tabs>
        <w:suppressAutoHyphens/>
        <w:autoSpaceDN w:val="0"/>
        <w:spacing w:line="360" w:lineRule="auto"/>
        <w:ind w:left="284" w:hanging="426"/>
        <w:jc w:val="both"/>
        <w:textAlignment w:val="baseline"/>
        <w:rPr>
          <w:rFonts w:ascii="Arial" w:hAnsi="Arial" w:cs="Arial"/>
          <w:lang w:eastAsia="pl-PL"/>
        </w:rPr>
      </w:pPr>
      <w:r w:rsidRPr="00C627B2">
        <w:rPr>
          <w:rFonts w:ascii="Arial" w:hAnsi="Arial" w:cs="Arial"/>
          <w:lang w:eastAsia="pl-PL"/>
        </w:rPr>
        <w:t>wpływu z tytułu opłaty za wydanie interpretacji indywidulanej w zakresie gospodarki odpadami w kwocie 40,00 zł (rozdz. 90026 § 0690),</w:t>
      </w:r>
    </w:p>
    <w:p w14:paraId="192C718D" w14:textId="77777777" w:rsidR="0004569A" w:rsidRPr="00C627B2" w:rsidRDefault="0004569A" w:rsidP="002079C1">
      <w:pPr>
        <w:pStyle w:val="Akapitzlist"/>
        <w:numPr>
          <w:ilvl w:val="0"/>
          <w:numId w:val="707"/>
        </w:numPr>
        <w:tabs>
          <w:tab w:val="left" w:pos="142"/>
        </w:tabs>
        <w:suppressAutoHyphens/>
        <w:autoSpaceDN w:val="0"/>
        <w:spacing w:line="360" w:lineRule="auto"/>
        <w:ind w:left="284" w:hanging="426"/>
        <w:jc w:val="both"/>
        <w:textAlignment w:val="baseline"/>
        <w:rPr>
          <w:rFonts w:ascii="Arial" w:hAnsi="Arial" w:cs="Arial"/>
          <w:color w:val="FF0000"/>
          <w:lang w:eastAsia="pl-PL"/>
        </w:rPr>
      </w:pPr>
      <w:r w:rsidRPr="00C627B2">
        <w:rPr>
          <w:rFonts w:ascii="Arial" w:eastAsia="Calibri" w:hAnsi="Arial" w:cs="Arial"/>
        </w:rPr>
        <w:t xml:space="preserve">5% udziału w dochodach uzyskiwanych na rzecz budżetu państwa w związku </w:t>
      </w:r>
      <w:r w:rsidRPr="00C627B2">
        <w:rPr>
          <w:rFonts w:ascii="Arial" w:eastAsia="Calibri" w:hAnsi="Arial" w:cs="Arial"/>
        </w:rPr>
        <w:br/>
        <w:t xml:space="preserve">z realizacją zadań z zakresu administracji rządowej </w:t>
      </w:r>
      <w:r w:rsidRPr="00C627B2">
        <w:rPr>
          <w:rFonts w:ascii="Arial" w:eastAsia="Calibri" w:hAnsi="Arial" w:cs="Arial"/>
          <w:bCs/>
        </w:rPr>
        <w:t xml:space="preserve">w kwocie 1.500,00 zł </w:t>
      </w:r>
      <w:r w:rsidRPr="00C627B2">
        <w:rPr>
          <w:rFonts w:ascii="Arial" w:eastAsia="Calibri" w:hAnsi="Arial" w:cs="Arial"/>
          <w:bCs/>
          <w:iCs/>
        </w:rPr>
        <w:t>(rozdz. 90026 § 2360)</w:t>
      </w:r>
      <w:r w:rsidRPr="00C627B2">
        <w:rPr>
          <w:rFonts w:ascii="Arial" w:eastAsia="Calibri" w:hAnsi="Arial" w:cs="Arial"/>
          <w:bCs/>
        </w:rPr>
        <w:t>,</w:t>
      </w:r>
    </w:p>
    <w:p w14:paraId="590CDD34" w14:textId="77777777" w:rsidR="0004569A" w:rsidRPr="00C627B2" w:rsidRDefault="0004569A" w:rsidP="002079C1">
      <w:pPr>
        <w:pStyle w:val="Akapitzlist"/>
        <w:numPr>
          <w:ilvl w:val="0"/>
          <w:numId w:val="707"/>
        </w:numPr>
        <w:tabs>
          <w:tab w:val="left" w:pos="142"/>
        </w:tabs>
        <w:suppressAutoHyphens/>
        <w:autoSpaceDN w:val="0"/>
        <w:spacing w:line="360" w:lineRule="auto"/>
        <w:ind w:left="284" w:hanging="426"/>
        <w:jc w:val="both"/>
        <w:textAlignment w:val="baseline"/>
        <w:rPr>
          <w:rFonts w:ascii="Arial" w:hAnsi="Arial" w:cs="Arial"/>
          <w:color w:val="FF0000"/>
          <w:lang w:eastAsia="pl-PL"/>
        </w:rPr>
      </w:pPr>
      <w:r w:rsidRPr="00C627B2">
        <w:rPr>
          <w:rFonts w:ascii="Arial" w:hAnsi="Arial" w:cs="Arial"/>
          <w:lang w:eastAsia="pl-PL"/>
        </w:rPr>
        <w:t>wpływu z tytułu opłaty za wydanie interpretacji indywidualnej w zakresie obowiązku wdrożenia systemu zarządzania środowiskiem w kwocie 40,00 zł (rozdz. 90095 § 0690),</w:t>
      </w:r>
    </w:p>
    <w:p w14:paraId="4E9F17FA" w14:textId="0727DF46" w:rsidR="0004569A" w:rsidRPr="00E5054D" w:rsidRDefault="0004569A" w:rsidP="00E5054D">
      <w:pPr>
        <w:pStyle w:val="Akapitzlist"/>
        <w:numPr>
          <w:ilvl w:val="0"/>
          <w:numId w:val="707"/>
        </w:numPr>
        <w:tabs>
          <w:tab w:val="left" w:pos="142"/>
        </w:tabs>
        <w:suppressAutoHyphens/>
        <w:autoSpaceDN w:val="0"/>
        <w:spacing w:line="360" w:lineRule="auto"/>
        <w:ind w:left="284" w:hanging="426"/>
        <w:jc w:val="both"/>
        <w:textAlignment w:val="baseline"/>
        <w:rPr>
          <w:rFonts w:ascii="Arial" w:hAnsi="Arial" w:cs="Arial"/>
          <w:color w:val="FF0000"/>
          <w:lang w:eastAsia="pl-PL"/>
        </w:rPr>
      </w:pPr>
      <w:r w:rsidRPr="00C627B2">
        <w:rPr>
          <w:rFonts w:ascii="Arial" w:hAnsi="Arial" w:cs="Arial"/>
          <w:lang w:eastAsia="pl-PL"/>
        </w:rPr>
        <w:t>wpływu z tytułu opłat za udostępnianie informacji o środowisku w kwocie 1.845,75 zł (rozdz. 90095 § 0690).</w:t>
      </w:r>
    </w:p>
    <w:p w14:paraId="4867AFEE" w14:textId="77777777" w:rsidR="0004569A" w:rsidRPr="00C627B2" w:rsidRDefault="0004569A" w:rsidP="0004569A">
      <w:pPr>
        <w:keepNext/>
        <w:keepLines/>
        <w:spacing w:after="0" w:line="360" w:lineRule="auto"/>
        <w:jc w:val="both"/>
        <w:outlineLvl w:val="0"/>
        <w:rPr>
          <w:rFonts w:ascii="Arial" w:eastAsia="Times New Roman" w:hAnsi="Arial" w:cs="Arial"/>
          <w:b/>
          <w:color w:val="000000" w:themeColor="text1"/>
          <w:sz w:val="24"/>
          <w:szCs w:val="32"/>
          <w:lang w:eastAsia="pl-PL"/>
        </w:rPr>
      </w:pPr>
      <w:r w:rsidRPr="00C627B2">
        <w:rPr>
          <w:rFonts w:ascii="Arial" w:eastAsia="Times New Roman" w:hAnsi="Arial" w:cs="Arial"/>
          <w:b/>
          <w:color w:val="000000" w:themeColor="text1"/>
          <w:sz w:val="24"/>
          <w:szCs w:val="32"/>
          <w:lang w:eastAsia="pl-PL"/>
        </w:rPr>
        <w:lastRenderedPageBreak/>
        <w:t>DZIAŁ 921 – KULTURA I OCHRONA DZIEDZICTWA NARODOWEGO</w:t>
      </w:r>
    </w:p>
    <w:p w14:paraId="4CD51CB2" w14:textId="77777777" w:rsidR="0004569A" w:rsidRPr="00C627B2" w:rsidRDefault="0004569A" w:rsidP="0004569A">
      <w:pPr>
        <w:spacing w:after="0" w:line="360" w:lineRule="auto"/>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Planowane dochody w kwocie 4.859.780,- zł zostały zrealizowane w wysokości 5.646.372,56 zł, tj. 116,19 % planu.</w:t>
      </w:r>
    </w:p>
    <w:p w14:paraId="26BAAD56" w14:textId="77777777" w:rsidR="0004569A" w:rsidRPr="00C627B2" w:rsidRDefault="0004569A" w:rsidP="002079C1">
      <w:pPr>
        <w:numPr>
          <w:ilvl w:val="0"/>
          <w:numId w:val="693"/>
        </w:numPr>
        <w:spacing w:after="0" w:line="360" w:lineRule="auto"/>
        <w:ind w:left="142" w:hanging="142"/>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Dochody bieżące zaplanowane w kwocie 4.859.7</w:t>
      </w:r>
      <w:r>
        <w:rPr>
          <w:rFonts w:ascii="Arial" w:eastAsia="Times New Roman" w:hAnsi="Arial" w:cs="Arial"/>
          <w:color w:val="000000" w:themeColor="text1"/>
          <w:sz w:val="24"/>
          <w:szCs w:val="24"/>
          <w:lang w:eastAsia="pl-PL"/>
        </w:rPr>
        <w:t>80</w:t>
      </w:r>
      <w:r w:rsidRPr="00C627B2">
        <w:rPr>
          <w:rFonts w:ascii="Arial" w:eastAsia="Times New Roman" w:hAnsi="Arial" w:cs="Arial"/>
          <w:color w:val="000000" w:themeColor="text1"/>
          <w:sz w:val="24"/>
          <w:szCs w:val="24"/>
          <w:lang w:eastAsia="pl-PL"/>
        </w:rPr>
        <w:t xml:space="preserve">,- zł zostały zrealizowane </w:t>
      </w:r>
      <w:r w:rsidRPr="00C627B2">
        <w:rPr>
          <w:rFonts w:ascii="Arial" w:eastAsia="Times New Roman" w:hAnsi="Arial" w:cs="Arial"/>
          <w:color w:val="000000" w:themeColor="text1"/>
          <w:sz w:val="24"/>
          <w:szCs w:val="24"/>
          <w:lang w:eastAsia="pl-PL"/>
        </w:rPr>
        <w:br/>
        <w:t>w wysokości 4.955.165,01 zł, tj. 101,96 % planu i dotyczyły:</w:t>
      </w:r>
    </w:p>
    <w:p w14:paraId="62987975" w14:textId="470053B6" w:rsidR="0004569A" w:rsidRPr="00C627B2" w:rsidRDefault="0004569A" w:rsidP="002079C1">
      <w:pPr>
        <w:numPr>
          <w:ilvl w:val="0"/>
          <w:numId w:val="612"/>
        </w:numPr>
        <w:tabs>
          <w:tab w:val="left" w:pos="851"/>
        </w:tabs>
        <w:spacing w:after="0" w:line="360" w:lineRule="auto"/>
        <w:ind w:left="426" w:hanging="284"/>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 xml:space="preserve">dotacji celowej otrzymanej na współfinansowanie działalności bieżącej Wojewódzkiej i Miejskiej Biblioteki Publicznej w Rzeszowie w kwocie </w:t>
      </w:r>
      <w:r w:rsidRPr="00C627B2">
        <w:rPr>
          <w:rFonts w:ascii="Arial" w:eastAsia="Times New Roman" w:hAnsi="Arial" w:cs="Arial"/>
          <w:color w:val="000000" w:themeColor="text1"/>
          <w:sz w:val="24"/>
          <w:szCs w:val="24"/>
          <w:lang w:eastAsia="pl-PL"/>
        </w:rPr>
        <w:br/>
      </w:r>
      <w:r w:rsidR="00D742A9">
        <w:rPr>
          <w:rFonts w:ascii="Arial" w:eastAsia="Times New Roman" w:hAnsi="Arial" w:cs="Arial"/>
          <w:color w:val="000000" w:themeColor="text1"/>
          <w:sz w:val="24"/>
          <w:szCs w:val="24"/>
          <w:lang w:eastAsia="pl-PL"/>
        </w:rPr>
        <w:t>4.659.722</w:t>
      </w:r>
      <w:r w:rsidRPr="00C627B2">
        <w:rPr>
          <w:rFonts w:ascii="Arial" w:eastAsia="Times New Roman" w:hAnsi="Arial" w:cs="Arial"/>
          <w:color w:val="000000" w:themeColor="text1"/>
          <w:sz w:val="24"/>
          <w:szCs w:val="24"/>
          <w:lang w:eastAsia="pl-PL"/>
        </w:rPr>
        <w:t xml:space="preserve">,00 zł, udzielonej przez </w:t>
      </w:r>
    </w:p>
    <w:p w14:paraId="0E7866B5" w14:textId="77777777" w:rsidR="0004569A" w:rsidRPr="00C627B2" w:rsidRDefault="0004569A" w:rsidP="002079C1">
      <w:pPr>
        <w:numPr>
          <w:ilvl w:val="0"/>
          <w:numId w:val="642"/>
        </w:numPr>
        <w:spacing w:after="0" w:line="360" w:lineRule="auto"/>
        <w:ind w:left="709" w:hanging="283"/>
        <w:contextualSpacing/>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Gminę Miasto Rzeszów – 4.574.722,00 zł (rozdz.</w:t>
      </w:r>
      <w:r>
        <w:rPr>
          <w:rFonts w:ascii="Arial" w:eastAsia="Times New Roman" w:hAnsi="Arial" w:cs="Arial"/>
          <w:color w:val="000000" w:themeColor="text1"/>
          <w:sz w:val="24"/>
          <w:szCs w:val="24"/>
          <w:lang w:eastAsia="pl-PL"/>
        </w:rPr>
        <w:t xml:space="preserve"> </w:t>
      </w:r>
      <w:r w:rsidRPr="00C627B2">
        <w:rPr>
          <w:rFonts w:ascii="Arial" w:eastAsia="Times New Roman" w:hAnsi="Arial" w:cs="Arial"/>
          <w:color w:val="000000" w:themeColor="text1"/>
          <w:sz w:val="24"/>
          <w:szCs w:val="24"/>
          <w:lang w:eastAsia="pl-PL"/>
        </w:rPr>
        <w:t>92116 § 2310),</w:t>
      </w:r>
    </w:p>
    <w:p w14:paraId="3C08E221" w14:textId="77777777" w:rsidR="0004569A" w:rsidRPr="00C627B2" w:rsidRDefault="0004569A" w:rsidP="002079C1">
      <w:pPr>
        <w:numPr>
          <w:ilvl w:val="0"/>
          <w:numId w:val="642"/>
        </w:numPr>
        <w:spacing w:after="0" w:line="360" w:lineRule="auto"/>
        <w:ind w:left="709" w:hanging="283"/>
        <w:contextualSpacing/>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Powiat Rzeszowski – 85.000,00 zł (rozdz.</w:t>
      </w:r>
      <w:r>
        <w:rPr>
          <w:rFonts w:ascii="Arial" w:eastAsia="Times New Roman" w:hAnsi="Arial" w:cs="Arial"/>
          <w:color w:val="000000" w:themeColor="text1"/>
          <w:sz w:val="24"/>
          <w:szCs w:val="24"/>
          <w:lang w:eastAsia="pl-PL"/>
        </w:rPr>
        <w:t xml:space="preserve"> </w:t>
      </w:r>
      <w:r w:rsidRPr="00C627B2">
        <w:rPr>
          <w:rFonts w:ascii="Arial" w:eastAsia="Times New Roman" w:hAnsi="Arial" w:cs="Arial"/>
          <w:color w:val="000000" w:themeColor="text1"/>
          <w:sz w:val="24"/>
          <w:szCs w:val="24"/>
          <w:lang w:eastAsia="pl-PL"/>
        </w:rPr>
        <w:t>92116 § 2320),</w:t>
      </w:r>
    </w:p>
    <w:p w14:paraId="3BD7E48E" w14:textId="77777777" w:rsidR="0004569A" w:rsidRPr="00C627B2" w:rsidRDefault="0004569A" w:rsidP="002079C1">
      <w:pPr>
        <w:numPr>
          <w:ilvl w:val="0"/>
          <w:numId w:val="695"/>
        </w:numPr>
        <w:spacing w:after="0" w:line="360" w:lineRule="auto"/>
        <w:ind w:left="426" w:hanging="284"/>
        <w:jc w:val="both"/>
        <w:rPr>
          <w:rFonts w:ascii="Arial" w:eastAsia="Times New Roman" w:hAnsi="Arial" w:cs="Arial"/>
          <w:color w:val="000000"/>
          <w:sz w:val="24"/>
          <w:szCs w:val="24"/>
          <w:lang w:eastAsia="pl-PL"/>
        </w:rPr>
      </w:pPr>
      <w:r w:rsidRPr="00C627B2">
        <w:rPr>
          <w:rFonts w:ascii="Arial" w:eastAsia="Times New Roman" w:hAnsi="Arial" w:cs="Arial"/>
          <w:color w:val="000000"/>
          <w:sz w:val="24"/>
          <w:szCs w:val="24"/>
          <w:lang w:eastAsia="pl-PL"/>
        </w:rPr>
        <w:t xml:space="preserve">dotacji celowej otrzymanej z Gminy Miasto Rzeszów z przeznaczeniem dla Wojewódzkiej i Miejskiej Biblioteki Publicznej w Rzeszowie w kwocie </w:t>
      </w:r>
      <w:r>
        <w:rPr>
          <w:rFonts w:ascii="Arial" w:eastAsia="Times New Roman" w:hAnsi="Arial" w:cs="Arial"/>
          <w:color w:val="000000"/>
          <w:sz w:val="24"/>
          <w:szCs w:val="24"/>
          <w:lang w:eastAsia="pl-PL"/>
        </w:rPr>
        <w:t>145.000</w:t>
      </w:r>
      <w:r w:rsidRPr="00C627B2">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00 </w:t>
      </w:r>
      <w:r w:rsidRPr="00C627B2">
        <w:rPr>
          <w:rFonts w:ascii="Arial" w:eastAsia="Times New Roman" w:hAnsi="Arial" w:cs="Arial"/>
          <w:color w:val="000000"/>
          <w:sz w:val="24"/>
          <w:szCs w:val="24"/>
          <w:lang w:eastAsia="pl-PL"/>
        </w:rPr>
        <w:t xml:space="preserve">zł (rozdz. 92116 § 2310), w tym na realizację zadań: </w:t>
      </w:r>
    </w:p>
    <w:p w14:paraId="6467E9E2" w14:textId="77777777" w:rsidR="0004569A" w:rsidRPr="00C627B2" w:rsidRDefault="0004569A" w:rsidP="002079C1">
      <w:pPr>
        <w:numPr>
          <w:ilvl w:val="1"/>
          <w:numId w:val="612"/>
        </w:numPr>
        <w:spacing w:after="0" w:line="360" w:lineRule="auto"/>
        <w:ind w:left="709" w:hanging="284"/>
        <w:jc w:val="both"/>
        <w:rPr>
          <w:rFonts w:ascii="Arial" w:eastAsia="Times New Roman" w:hAnsi="Arial" w:cs="Arial"/>
          <w:color w:val="000000"/>
          <w:sz w:val="24"/>
          <w:szCs w:val="24"/>
          <w:lang w:eastAsia="pl-PL"/>
        </w:rPr>
      </w:pPr>
      <w:r w:rsidRPr="00C627B2">
        <w:rPr>
          <w:rFonts w:ascii="Arial" w:eastAsia="Times New Roman" w:hAnsi="Arial" w:cs="Arial"/>
          <w:color w:val="000000"/>
          <w:sz w:val="24"/>
          <w:szCs w:val="24"/>
          <w:lang w:eastAsia="pl-PL"/>
        </w:rPr>
        <w:t>wkład własny do zadania pn. Zakup i zdalny dostęp do nowości wydawniczych - 125.000,-zł,</w:t>
      </w:r>
    </w:p>
    <w:p w14:paraId="01847C31" w14:textId="77777777" w:rsidR="0004569A" w:rsidRPr="00C627B2" w:rsidRDefault="0004569A" w:rsidP="002079C1">
      <w:pPr>
        <w:numPr>
          <w:ilvl w:val="1"/>
          <w:numId w:val="612"/>
        </w:numPr>
        <w:spacing w:after="0" w:line="360" w:lineRule="auto"/>
        <w:ind w:left="709" w:hanging="284"/>
        <w:jc w:val="both"/>
        <w:rPr>
          <w:rFonts w:ascii="Arial" w:eastAsia="Times New Roman" w:hAnsi="Arial" w:cs="Arial"/>
          <w:color w:val="000000"/>
          <w:sz w:val="24"/>
          <w:szCs w:val="24"/>
          <w:lang w:eastAsia="pl-PL"/>
        </w:rPr>
      </w:pPr>
      <w:r w:rsidRPr="00C627B2">
        <w:rPr>
          <w:rFonts w:ascii="Arial" w:eastAsia="Times New Roman" w:hAnsi="Arial" w:cs="Arial"/>
          <w:color w:val="000000"/>
          <w:sz w:val="24"/>
          <w:szCs w:val="24"/>
          <w:lang w:eastAsia="pl-PL"/>
        </w:rPr>
        <w:t xml:space="preserve">pn. Narodowe czytanie – 20.000,-zł, </w:t>
      </w:r>
    </w:p>
    <w:p w14:paraId="529D054B" w14:textId="77777777" w:rsidR="0004569A" w:rsidRPr="00C627B2" w:rsidRDefault="0004569A" w:rsidP="002079C1">
      <w:pPr>
        <w:numPr>
          <w:ilvl w:val="0"/>
          <w:numId w:val="611"/>
        </w:numPr>
        <w:spacing w:after="0" w:line="360" w:lineRule="auto"/>
        <w:ind w:left="426" w:hanging="284"/>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wpływu z tytułu pomocy finansowej udzielonej Województwu Podkarpackiemu przez Gminę Miasto Rzeszów w kwocie  50.000,00 zł (§ 2710 rozdz. 92108) na organizację imprezy „Muzyczny Festiwal w Łańcucie” dla Filharmonii Podkarpackiej im. Artura Malawskiego w Rzeszowie,</w:t>
      </w:r>
    </w:p>
    <w:p w14:paraId="6CE0EF80" w14:textId="77777777" w:rsidR="0004569A" w:rsidRPr="00C627B2" w:rsidRDefault="0004569A" w:rsidP="002079C1">
      <w:pPr>
        <w:numPr>
          <w:ilvl w:val="0"/>
          <w:numId w:val="611"/>
        </w:numPr>
        <w:spacing w:after="0" w:line="360" w:lineRule="auto"/>
        <w:ind w:left="426" w:hanging="284"/>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zwrotu części niewykorzystanej dotacji przez Towarzystwo Muzyczne w Przemyślu w kwocie 1.600,00 zł (rozdz. 92105 § 2950), wraz z odsetkami w kwocie 38,00 zł (rozdz. 92105 § 0900),</w:t>
      </w:r>
    </w:p>
    <w:p w14:paraId="0C510454" w14:textId="300EC69F" w:rsidR="0004569A" w:rsidRPr="00C627B2" w:rsidRDefault="0004569A" w:rsidP="002079C1">
      <w:pPr>
        <w:numPr>
          <w:ilvl w:val="0"/>
          <w:numId w:val="611"/>
        </w:numPr>
        <w:tabs>
          <w:tab w:val="left" w:pos="851"/>
        </w:tabs>
        <w:spacing w:after="0" w:line="360" w:lineRule="auto"/>
        <w:ind w:left="426" w:hanging="284"/>
        <w:jc w:val="both"/>
        <w:rPr>
          <w:rFonts w:ascii="Arial" w:eastAsia="Times New Roman" w:hAnsi="Arial" w:cs="Arial"/>
          <w:color w:val="FF0000"/>
          <w:sz w:val="24"/>
          <w:szCs w:val="24"/>
          <w:lang w:eastAsia="pl-PL"/>
        </w:rPr>
      </w:pPr>
      <w:r w:rsidRPr="00C627B2">
        <w:rPr>
          <w:rFonts w:ascii="Arial" w:eastAsia="Times New Roman" w:hAnsi="Arial" w:cs="Arial"/>
          <w:bCs/>
          <w:color w:val="000000" w:themeColor="text1"/>
          <w:sz w:val="24"/>
          <w:szCs w:val="24"/>
          <w:lang w:eastAsia="pl-PL"/>
        </w:rPr>
        <w:t xml:space="preserve">zwrotu </w:t>
      </w:r>
      <w:r w:rsidR="00D742A9">
        <w:rPr>
          <w:rFonts w:ascii="Arial" w:eastAsia="Times New Roman" w:hAnsi="Arial" w:cs="Arial"/>
          <w:bCs/>
          <w:color w:val="000000" w:themeColor="text1"/>
          <w:sz w:val="24"/>
          <w:szCs w:val="24"/>
          <w:lang w:eastAsia="pl-PL"/>
        </w:rPr>
        <w:t xml:space="preserve">przez instytucje kultury </w:t>
      </w:r>
      <w:r w:rsidRPr="00C627B2">
        <w:rPr>
          <w:rFonts w:ascii="Arial" w:eastAsia="Times New Roman" w:hAnsi="Arial" w:cs="Arial"/>
          <w:bCs/>
          <w:color w:val="000000" w:themeColor="text1"/>
          <w:sz w:val="24"/>
          <w:szCs w:val="24"/>
          <w:lang w:eastAsia="pl-PL"/>
        </w:rPr>
        <w:t>niew</w:t>
      </w:r>
      <w:r w:rsidRPr="00C627B2">
        <w:rPr>
          <w:rFonts w:ascii="Arial" w:eastAsia="Times New Roman" w:hAnsi="Arial" w:cs="Arial"/>
          <w:color w:val="000000" w:themeColor="text1"/>
          <w:sz w:val="24"/>
          <w:szCs w:val="24"/>
          <w:lang w:eastAsia="pl-PL"/>
        </w:rPr>
        <w:t>ykorzystanych dotacji</w:t>
      </w:r>
      <w:r w:rsidR="00D742A9">
        <w:rPr>
          <w:rFonts w:ascii="Arial" w:eastAsia="Times New Roman" w:hAnsi="Arial" w:cs="Arial"/>
          <w:color w:val="000000" w:themeColor="text1"/>
          <w:sz w:val="24"/>
          <w:szCs w:val="24"/>
          <w:lang w:eastAsia="pl-PL"/>
        </w:rPr>
        <w:t xml:space="preserve"> oraz </w:t>
      </w:r>
      <w:r w:rsidR="00D742A9" w:rsidRPr="00C627B2">
        <w:rPr>
          <w:rFonts w:ascii="Arial" w:eastAsia="Times New Roman" w:hAnsi="Arial" w:cs="Arial"/>
          <w:color w:val="000000" w:themeColor="text1"/>
          <w:sz w:val="24"/>
          <w:szCs w:val="24"/>
          <w:lang w:eastAsia="pl-PL"/>
        </w:rPr>
        <w:t>dotacji wykorzystanych niezgodnie z przeznaczeniem, pobranych nienależnie lub w nadmiernej wysokości</w:t>
      </w:r>
      <w:r w:rsidRPr="00C627B2">
        <w:rPr>
          <w:rFonts w:ascii="Arial" w:eastAsia="Times New Roman" w:hAnsi="Arial" w:cs="Arial"/>
          <w:color w:val="000000" w:themeColor="text1"/>
          <w:sz w:val="24"/>
          <w:szCs w:val="24"/>
          <w:lang w:eastAsia="pl-PL"/>
        </w:rPr>
        <w:t xml:space="preserve"> w kwocie 96.</w:t>
      </w:r>
      <w:r w:rsidR="00D742A9">
        <w:rPr>
          <w:rFonts w:ascii="Arial" w:eastAsia="Times New Roman" w:hAnsi="Arial" w:cs="Arial"/>
          <w:color w:val="000000" w:themeColor="text1"/>
          <w:sz w:val="24"/>
          <w:szCs w:val="24"/>
          <w:lang w:eastAsia="pl-PL"/>
        </w:rPr>
        <w:t>264,88</w:t>
      </w:r>
      <w:r>
        <w:rPr>
          <w:rFonts w:ascii="Arial" w:eastAsia="Times New Roman" w:hAnsi="Arial" w:cs="Arial"/>
          <w:color w:val="000000" w:themeColor="text1"/>
          <w:sz w:val="24"/>
          <w:szCs w:val="24"/>
          <w:lang w:eastAsia="pl-PL"/>
        </w:rPr>
        <w:t xml:space="preserve"> </w:t>
      </w:r>
      <w:r w:rsidRPr="00C627B2">
        <w:rPr>
          <w:rFonts w:ascii="Arial" w:eastAsia="Times New Roman" w:hAnsi="Arial" w:cs="Arial"/>
          <w:color w:val="000000" w:themeColor="text1"/>
          <w:sz w:val="24"/>
          <w:szCs w:val="24"/>
          <w:lang w:eastAsia="pl-PL"/>
        </w:rPr>
        <w:t>zł (rozdz. 92106 § 2950 – 818,59 zł, rozdz. 92108 § 2950 – 15.550,83 zł, rozdz. 92109 § 2950 – 63.979,16 zł, rozdz. 92116 § 2950 – 362,89 zł,</w:t>
      </w:r>
      <w:r w:rsidR="00D742A9">
        <w:rPr>
          <w:rFonts w:ascii="Arial" w:eastAsia="Times New Roman" w:hAnsi="Arial" w:cs="Arial"/>
          <w:color w:val="000000" w:themeColor="text1"/>
          <w:sz w:val="24"/>
          <w:szCs w:val="24"/>
          <w:lang w:eastAsia="pl-PL"/>
        </w:rPr>
        <w:t xml:space="preserve"> </w:t>
      </w:r>
      <w:r w:rsidR="00D742A9" w:rsidRPr="00C627B2">
        <w:rPr>
          <w:rFonts w:ascii="Arial" w:eastAsia="Times New Roman" w:hAnsi="Arial" w:cs="Arial"/>
          <w:color w:val="000000" w:themeColor="text1"/>
          <w:sz w:val="24"/>
          <w:szCs w:val="24"/>
          <w:lang w:eastAsia="pl-PL"/>
        </w:rPr>
        <w:t>§ 2910</w:t>
      </w:r>
      <w:r w:rsidR="00D742A9">
        <w:rPr>
          <w:rFonts w:ascii="Arial" w:eastAsia="Times New Roman" w:hAnsi="Arial" w:cs="Arial"/>
          <w:color w:val="000000" w:themeColor="text1"/>
          <w:sz w:val="24"/>
          <w:szCs w:val="24"/>
          <w:lang w:eastAsia="pl-PL"/>
        </w:rPr>
        <w:t xml:space="preserve"> – 250,40,</w:t>
      </w:r>
      <w:r w:rsidRPr="00C627B2">
        <w:rPr>
          <w:rFonts w:ascii="Arial" w:eastAsia="Times New Roman" w:hAnsi="Arial" w:cs="Arial"/>
          <w:color w:val="000000" w:themeColor="text1"/>
          <w:sz w:val="24"/>
          <w:szCs w:val="24"/>
          <w:lang w:eastAsia="pl-PL"/>
        </w:rPr>
        <w:t xml:space="preserve"> rozdz. 92118 § 2950 – 15.303,01 zł), wraz z odsetkami </w:t>
      </w:r>
      <w:r w:rsidR="00D742A9">
        <w:rPr>
          <w:rFonts w:ascii="Arial" w:eastAsia="Times New Roman" w:hAnsi="Arial" w:cs="Arial"/>
          <w:color w:val="000000" w:themeColor="text1"/>
          <w:sz w:val="24"/>
          <w:szCs w:val="24"/>
          <w:lang w:eastAsia="pl-PL"/>
        </w:rPr>
        <w:t>w  kwocie 1.2</w:t>
      </w:r>
      <w:r w:rsidRPr="00C627B2">
        <w:rPr>
          <w:rFonts w:ascii="Arial" w:eastAsia="Times New Roman" w:hAnsi="Arial" w:cs="Arial"/>
          <w:color w:val="000000" w:themeColor="text1"/>
          <w:sz w:val="24"/>
          <w:szCs w:val="24"/>
          <w:lang w:eastAsia="pl-PL"/>
        </w:rPr>
        <w:t xml:space="preserve">90,13 zł (rozdz. </w:t>
      </w:r>
      <w:r w:rsidR="00D742A9" w:rsidRPr="00C627B2">
        <w:rPr>
          <w:rFonts w:ascii="Arial" w:eastAsia="Times New Roman" w:hAnsi="Arial" w:cs="Arial"/>
          <w:color w:val="000000" w:themeColor="text1"/>
          <w:sz w:val="24"/>
          <w:szCs w:val="24"/>
          <w:lang w:eastAsia="pl-PL"/>
        </w:rPr>
        <w:t xml:space="preserve">rozdz. 92109 § 0900 – </w:t>
      </w:r>
      <w:r w:rsidR="00D742A9">
        <w:rPr>
          <w:rFonts w:ascii="Arial" w:eastAsia="Times New Roman" w:hAnsi="Arial" w:cs="Arial"/>
          <w:color w:val="000000" w:themeColor="text1"/>
          <w:sz w:val="24"/>
          <w:szCs w:val="24"/>
          <w:lang w:eastAsia="pl-PL"/>
        </w:rPr>
        <w:t>1.229,13</w:t>
      </w:r>
      <w:r w:rsidR="00D742A9" w:rsidRPr="00C627B2">
        <w:rPr>
          <w:rFonts w:ascii="Arial" w:eastAsia="Times New Roman" w:hAnsi="Arial" w:cs="Arial"/>
          <w:color w:val="000000" w:themeColor="text1"/>
          <w:sz w:val="24"/>
          <w:szCs w:val="24"/>
          <w:lang w:eastAsia="pl-PL"/>
        </w:rPr>
        <w:t xml:space="preserve"> zł, rozdz. 92116 § 0900 – 61,00 zł</w:t>
      </w:r>
      <w:r w:rsidRPr="00C627B2">
        <w:rPr>
          <w:rFonts w:ascii="Arial" w:eastAsia="Times New Roman" w:hAnsi="Arial" w:cs="Arial"/>
          <w:color w:val="000000" w:themeColor="text1"/>
          <w:sz w:val="24"/>
          <w:szCs w:val="24"/>
          <w:lang w:eastAsia="pl-PL"/>
        </w:rPr>
        <w:t>),</w:t>
      </w:r>
    </w:p>
    <w:p w14:paraId="2CA3011E" w14:textId="77777777" w:rsidR="0004569A" w:rsidRPr="007A3BB7" w:rsidRDefault="0004569A" w:rsidP="002079C1">
      <w:pPr>
        <w:numPr>
          <w:ilvl w:val="0"/>
          <w:numId w:val="589"/>
        </w:numPr>
        <w:tabs>
          <w:tab w:val="left" w:pos="851"/>
        </w:tabs>
        <w:spacing w:after="0" w:line="360" w:lineRule="auto"/>
        <w:ind w:left="426" w:hanging="284"/>
        <w:jc w:val="both"/>
        <w:rPr>
          <w:rFonts w:ascii="Arial" w:eastAsia="Times New Roman" w:hAnsi="Arial" w:cs="Arial"/>
          <w:color w:val="000000" w:themeColor="text1"/>
          <w:sz w:val="24"/>
          <w:szCs w:val="24"/>
          <w:lang w:eastAsia="pl-PL"/>
        </w:rPr>
      </w:pPr>
      <w:r w:rsidRPr="007A3BB7">
        <w:rPr>
          <w:rFonts w:ascii="Arial" w:eastAsia="Times New Roman" w:hAnsi="Arial" w:cs="Arial"/>
          <w:color w:val="000000" w:themeColor="text1"/>
          <w:sz w:val="24"/>
          <w:szCs w:val="24"/>
          <w:lang w:eastAsia="pl-PL"/>
        </w:rPr>
        <w:t>odsetki od zwrotu niewykorzystanej dotacji w kwocie 1.250,00 zł (§ 0900) przez:</w:t>
      </w:r>
      <w:r w:rsidRPr="007A3BB7">
        <w:rPr>
          <w:rFonts w:ascii="Arial" w:hAnsi="Arial" w:cs="Arial"/>
          <w:color w:val="000000" w:themeColor="text1"/>
        </w:rPr>
        <w:t xml:space="preserve"> </w:t>
      </w:r>
      <w:r w:rsidRPr="007A3BB7">
        <w:rPr>
          <w:rFonts w:ascii="Arial" w:eastAsia="Times New Roman" w:hAnsi="Arial" w:cs="Arial"/>
          <w:color w:val="000000" w:themeColor="text1"/>
          <w:sz w:val="24"/>
          <w:szCs w:val="24"/>
          <w:lang w:eastAsia="pl-PL"/>
        </w:rPr>
        <w:t>Gminę Miejską Lubaczów – 431,00 zł (rozdz. 92195) i Katolickie Towarzystwo Śpiewacze Katedralny Chór Chłopięco – Męski – 819,00 zł (rozdz. 92105).</w:t>
      </w:r>
    </w:p>
    <w:p w14:paraId="046EAEFF" w14:textId="77777777" w:rsidR="0004569A" w:rsidRPr="00C627B2" w:rsidRDefault="0004569A" w:rsidP="002079C1">
      <w:pPr>
        <w:numPr>
          <w:ilvl w:val="0"/>
          <w:numId w:val="643"/>
        </w:numPr>
        <w:spacing w:after="0" w:line="360" w:lineRule="auto"/>
        <w:ind w:left="142" w:hanging="142"/>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lastRenderedPageBreak/>
        <w:t xml:space="preserve">Nieplanowane dochody majątkowe zostały zrealizowane w kwocie 691.207,55 zł i dotyczyły: </w:t>
      </w:r>
    </w:p>
    <w:p w14:paraId="112F8D1D" w14:textId="25B98D54" w:rsidR="0004569A" w:rsidRPr="00C627B2" w:rsidRDefault="00595D6E" w:rsidP="002079C1">
      <w:pPr>
        <w:numPr>
          <w:ilvl w:val="0"/>
          <w:numId w:val="694"/>
        </w:numPr>
        <w:spacing w:after="0" w:line="360" w:lineRule="auto"/>
        <w:ind w:left="426" w:hanging="284"/>
        <w:contextualSpacing/>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 xml:space="preserve">zwrotu przez instytucje kultury </w:t>
      </w:r>
      <w:r>
        <w:rPr>
          <w:rFonts w:ascii="Arial" w:eastAsia="Times New Roman" w:hAnsi="Arial" w:cs="Arial"/>
          <w:color w:val="000000" w:themeColor="text1"/>
          <w:sz w:val="24"/>
          <w:szCs w:val="24"/>
          <w:lang w:eastAsia="pl-PL"/>
        </w:rPr>
        <w:t xml:space="preserve">niewykorzystanych dotacji oraz dotacji </w:t>
      </w:r>
      <w:r w:rsidRPr="00C627B2">
        <w:rPr>
          <w:rFonts w:ascii="Arial" w:eastAsia="Times New Roman" w:hAnsi="Arial" w:cs="Arial"/>
          <w:color w:val="000000" w:themeColor="text1"/>
          <w:sz w:val="24"/>
          <w:szCs w:val="24"/>
          <w:lang w:eastAsia="pl-PL"/>
        </w:rPr>
        <w:t>wykorzystanych niezgodnie z przeznaczeniem, pobranych nienależnie lub w nadmiernej wysokości</w:t>
      </w:r>
      <w:r w:rsidRPr="00C627B2">
        <w:rPr>
          <w:rFonts w:ascii="Arial" w:eastAsia="Times New Roman" w:hAnsi="Arial" w:cs="Arial"/>
          <w:bCs/>
          <w:color w:val="000000" w:themeColor="text1"/>
          <w:sz w:val="24"/>
          <w:szCs w:val="24"/>
          <w:lang w:eastAsia="pl-PL"/>
        </w:rPr>
        <w:t xml:space="preserve"> </w:t>
      </w:r>
      <w:r w:rsidR="0004569A" w:rsidRPr="00C627B2">
        <w:rPr>
          <w:rFonts w:ascii="Arial" w:eastAsia="Times New Roman" w:hAnsi="Arial" w:cs="Arial"/>
          <w:color w:val="000000" w:themeColor="text1"/>
          <w:sz w:val="24"/>
          <w:szCs w:val="24"/>
          <w:lang w:eastAsia="pl-PL"/>
        </w:rPr>
        <w:t xml:space="preserve">w kwocie </w:t>
      </w:r>
      <w:r>
        <w:rPr>
          <w:rFonts w:ascii="Arial" w:eastAsia="Times New Roman" w:hAnsi="Arial" w:cs="Arial"/>
          <w:color w:val="000000" w:themeColor="text1"/>
          <w:sz w:val="24"/>
          <w:szCs w:val="24"/>
          <w:lang w:eastAsia="pl-PL"/>
        </w:rPr>
        <w:t>661.207,55</w:t>
      </w:r>
      <w:r w:rsidR="0004569A" w:rsidRPr="00C627B2">
        <w:rPr>
          <w:rFonts w:ascii="Arial" w:eastAsia="Times New Roman" w:hAnsi="Arial" w:cs="Arial"/>
          <w:color w:val="000000" w:themeColor="text1"/>
          <w:sz w:val="24"/>
          <w:szCs w:val="24"/>
          <w:lang w:eastAsia="pl-PL"/>
        </w:rPr>
        <w:t xml:space="preserve"> zł (rozdz. 92109</w:t>
      </w:r>
      <w:r>
        <w:rPr>
          <w:rFonts w:ascii="Arial" w:eastAsia="Times New Roman" w:hAnsi="Arial" w:cs="Arial"/>
          <w:color w:val="000000" w:themeColor="text1"/>
          <w:sz w:val="24"/>
          <w:szCs w:val="24"/>
          <w:lang w:eastAsia="pl-PL"/>
        </w:rPr>
        <w:t xml:space="preserve"> </w:t>
      </w:r>
      <w:r w:rsidRPr="00C627B2">
        <w:rPr>
          <w:rFonts w:ascii="Arial" w:eastAsia="Times New Roman" w:hAnsi="Arial" w:cs="Arial"/>
          <w:color w:val="000000" w:themeColor="text1"/>
          <w:sz w:val="24"/>
          <w:szCs w:val="24"/>
          <w:lang w:eastAsia="pl-PL"/>
        </w:rPr>
        <w:t>§ 6660</w:t>
      </w:r>
      <w:r>
        <w:rPr>
          <w:rFonts w:ascii="Arial" w:eastAsia="Times New Roman" w:hAnsi="Arial" w:cs="Arial"/>
          <w:color w:val="000000" w:themeColor="text1"/>
          <w:sz w:val="24"/>
          <w:szCs w:val="24"/>
          <w:lang w:eastAsia="pl-PL"/>
        </w:rPr>
        <w:t xml:space="preserve"> – 282.300,42 zł,</w:t>
      </w:r>
      <w:r w:rsidR="0004569A" w:rsidRPr="00C627B2">
        <w:rPr>
          <w:rFonts w:ascii="Arial" w:eastAsia="Times New Roman" w:hAnsi="Arial" w:cs="Arial"/>
          <w:color w:val="000000" w:themeColor="text1"/>
          <w:sz w:val="24"/>
          <w:szCs w:val="24"/>
          <w:lang w:eastAsia="pl-PL"/>
        </w:rPr>
        <w:t xml:space="preserve"> § 6690 – 80.049,46 zł, rozdz.</w:t>
      </w:r>
      <w:r>
        <w:rPr>
          <w:rFonts w:ascii="Arial" w:eastAsia="Times New Roman" w:hAnsi="Arial" w:cs="Arial"/>
          <w:color w:val="000000" w:themeColor="text1"/>
          <w:sz w:val="24"/>
          <w:szCs w:val="24"/>
          <w:lang w:eastAsia="pl-PL"/>
        </w:rPr>
        <w:t xml:space="preserve"> 92118 § 6690 – 298.857,67 zł),</w:t>
      </w:r>
    </w:p>
    <w:p w14:paraId="68453E0A" w14:textId="77777777" w:rsidR="0004569A" w:rsidRPr="00C627B2" w:rsidRDefault="0004569A" w:rsidP="002079C1">
      <w:pPr>
        <w:numPr>
          <w:ilvl w:val="0"/>
          <w:numId w:val="694"/>
        </w:numPr>
        <w:spacing w:after="0" w:line="360" w:lineRule="auto"/>
        <w:ind w:left="426" w:hanging="284"/>
        <w:contextualSpacing/>
        <w:jc w:val="both"/>
        <w:rPr>
          <w:rFonts w:ascii="Arial" w:eastAsia="Times New Roman" w:hAnsi="Arial" w:cs="Arial"/>
          <w:color w:val="000000" w:themeColor="text1"/>
          <w:sz w:val="24"/>
          <w:szCs w:val="24"/>
          <w:lang w:eastAsia="pl-PL"/>
        </w:rPr>
      </w:pPr>
      <w:r w:rsidRPr="00C627B2">
        <w:rPr>
          <w:rFonts w:ascii="Arial" w:eastAsia="Times New Roman" w:hAnsi="Arial" w:cs="Arial"/>
          <w:color w:val="000000" w:themeColor="text1"/>
          <w:sz w:val="24"/>
          <w:szCs w:val="24"/>
          <w:lang w:eastAsia="pl-PL"/>
        </w:rPr>
        <w:t>zwrotu niewykorzystanej dotacji na zadanie pn. „Budowa pomnika gen. Stanisława Dąbka w Lubaczowie” przez Gminę Miejską Lubaczów w kwocie 30.000,00,-zł (rozdz. 92195 § 6690).</w:t>
      </w:r>
    </w:p>
    <w:p w14:paraId="436A01CA" w14:textId="77777777" w:rsidR="0004569A" w:rsidRPr="00C627B2" w:rsidRDefault="0004569A" w:rsidP="0004569A">
      <w:pPr>
        <w:rPr>
          <w:rFonts w:ascii="Arial" w:hAnsi="Arial" w:cs="Arial"/>
          <w:sz w:val="18"/>
          <w:szCs w:val="18"/>
        </w:rPr>
      </w:pPr>
    </w:p>
    <w:p w14:paraId="54D37B66" w14:textId="77777777" w:rsidR="0004569A" w:rsidRPr="00C627B2" w:rsidRDefault="0004569A" w:rsidP="0004569A">
      <w:pPr>
        <w:suppressAutoHyphens/>
        <w:autoSpaceDN w:val="0"/>
        <w:spacing w:after="0" w:line="360" w:lineRule="auto"/>
        <w:jc w:val="both"/>
        <w:textAlignment w:val="baseline"/>
        <w:outlineLvl w:val="7"/>
        <w:rPr>
          <w:rFonts w:ascii="Arial" w:eastAsia="Calibri" w:hAnsi="Arial" w:cs="Arial"/>
          <w:i/>
          <w:iCs/>
          <w:sz w:val="24"/>
          <w:szCs w:val="24"/>
        </w:rPr>
      </w:pPr>
      <w:r w:rsidRPr="00C627B2">
        <w:rPr>
          <w:rFonts w:ascii="Arial" w:eastAsia="Calibri" w:hAnsi="Arial" w:cs="Arial"/>
          <w:b/>
          <w:iCs/>
          <w:sz w:val="24"/>
          <w:szCs w:val="24"/>
        </w:rPr>
        <w:t>DZIAŁ 925 – OGRODY BOTANICZNE I ZOOLOGICZNE ORAZ NATURALNE OBSZARY I OBIEKTY CHRONIONEJ PRZYRODY</w:t>
      </w:r>
    </w:p>
    <w:p w14:paraId="5031C9CD" w14:textId="77777777" w:rsidR="0004569A" w:rsidRPr="00C627B2" w:rsidRDefault="0004569A" w:rsidP="0004569A">
      <w:pPr>
        <w:suppressAutoHyphens/>
        <w:autoSpaceDN w:val="0"/>
        <w:spacing w:after="0" w:line="360" w:lineRule="auto"/>
        <w:jc w:val="both"/>
        <w:textAlignment w:val="baseline"/>
        <w:outlineLvl w:val="7"/>
        <w:rPr>
          <w:rFonts w:ascii="Arial" w:eastAsia="Times New Roman" w:hAnsi="Arial" w:cs="Arial"/>
          <w:iCs/>
          <w:sz w:val="24"/>
          <w:szCs w:val="24"/>
          <w:lang w:eastAsia="pl-PL"/>
        </w:rPr>
      </w:pPr>
      <w:r w:rsidRPr="00C627B2">
        <w:rPr>
          <w:rFonts w:ascii="Arial" w:eastAsia="Times New Roman" w:hAnsi="Arial" w:cs="Arial"/>
          <w:iCs/>
          <w:sz w:val="24"/>
          <w:szCs w:val="24"/>
          <w:lang w:eastAsia="pl-PL"/>
        </w:rPr>
        <w:t>Planowane dochody bieżące w kwocie 801.310,- zł zostały zrealizowane w wysokości 820.844,66 zł, tj. 102,44 % planu i dotyczyły:</w:t>
      </w:r>
    </w:p>
    <w:p w14:paraId="21179DD5" w14:textId="77777777" w:rsidR="0004569A" w:rsidRPr="00C627B2" w:rsidRDefault="0004569A" w:rsidP="002079C1">
      <w:pPr>
        <w:numPr>
          <w:ilvl w:val="0"/>
          <w:numId w:val="667"/>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dotacji celowych otrzymanych z budżetu państwa na realizację bieżących zadań własnych samorządu z przeznaczeniem na bieżącą działalność Zespołu Karpackich Parków Krajobrazowych w Krośnie i Zespołu Parków Krajobrazowych w Przemyślu w kwocie 618.999,80 zł (rozdz. 92502 § 2230),</w:t>
      </w:r>
    </w:p>
    <w:p w14:paraId="220EBE7C" w14:textId="77777777" w:rsidR="0004569A" w:rsidRPr="00C627B2" w:rsidRDefault="0004569A" w:rsidP="002079C1">
      <w:pPr>
        <w:numPr>
          <w:ilvl w:val="0"/>
          <w:numId w:val="667"/>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Times New Roman" w:hAnsi="Arial" w:cs="Arial"/>
          <w:bCs/>
          <w:sz w:val="24"/>
          <w:szCs w:val="24"/>
          <w:lang w:eastAsia="pl-PL"/>
        </w:rPr>
        <w:t xml:space="preserve">dochodów realizowanych przez Zespół Karpackich Parków Krajobrazowych </w:t>
      </w:r>
      <w:r w:rsidRPr="00C627B2">
        <w:rPr>
          <w:rFonts w:ascii="Arial" w:eastAsia="Times New Roman" w:hAnsi="Arial" w:cs="Arial"/>
          <w:bCs/>
          <w:sz w:val="24"/>
          <w:szCs w:val="24"/>
          <w:lang w:eastAsia="pl-PL"/>
        </w:rPr>
        <w:br/>
        <w:t xml:space="preserve">w Krośnie z tytułu zwrotu opłat za media od współużytkowników budynku przy </w:t>
      </w:r>
      <w:r w:rsidRPr="00C627B2">
        <w:rPr>
          <w:rFonts w:ascii="Arial" w:eastAsia="Times New Roman" w:hAnsi="Arial" w:cs="Arial"/>
          <w:bCs/>
          <w:sz w:val="24"/>
          <w:szCs w:val="24"/>
          <w:lang w:eastAsia="pl-PL"/>
        </w:rPr>
        <w:br/>
        <w:t xml:space="preserve">ul. Traktu Węgierskiego 8a w Dukli </w:t>
      </w:r>
      <w:r w:rsidRPr="00C627B2">
        <w:rPr>
          <w:rFonts w:ascii="Arial" w:eastAsia="Times New Roman" w:hAnsi="Arial" w:cs="Arial"/>
          <w:sz w:val="24"/>
          <w:szCs w:val="24"/>
          <w:lang w:eastAsia="pl-PL"/>
        </w:rPr>
        <w:t>w kwocie 19.537,17 zł (rozdz. 92502 § 0830),</w:t>
      </w:r>
    </w:p>
    <w:p w14:paraId="2AAE672D" w14:textId="77777777" w:rsidR="0004569A" w:rsidRPr="00C627B2" w:rsidRDefault="0004569A" w:rsidP="002079C1">
      <w:pPr>
        <w:numPr>
          <w:ilvl w:val="0"/>
          <w:numId w:val="667"/>
        </w:numPr>
        <w:suppressAutoHyphens/>
        <w:autoSpaceDN w:val="0"/>
        <w:spacing w:after="0" w:line="360" w:lineRule="auto"/>
        <w:ind w:left="284" w:hanging="284"/>
        <w:jc w:val="both"/>
        <w:textAlignment w:val="baseline"/>
        <w:rPr>
          <w:rFonts w:ascii="Arial" w:eastAsia="Times New Roman" w:hAnsi="Arial" w:cs="Arial"/>
          <w:sz w:val="24"/>
          <w:szCs w:val="24"/>
          <w:lang w:eastAsia="pl-PL"/>
        </w:rPr>
      </w:pPr>
      <w:r w:rsidRPr="00C627B2">
        <w:rPr>
          <w:rFonts w:ascii="Arial" w:eastAsia="Calibri" w:hAnsi="Arial" w:cs="Arial"/>
          <w:sz w:val="24"/>
          <w:szCs w:val="24"/>
        </w:rPr>
        <w:t xml:space="preserve">dotacji otrzymanej z Wojewódzkiego Funduszu Ochrony Środowiska i Gospodarki Wodnej w Rzeszowie w kwocie 182.307,69 zł </w:t>
      </w:r>
      <w:r w:rsidRPr="00C627B2">
        <w:rPr>
          <w:rFonts w:ascii="Arial" w:eastAsia="Times New Roman" w:hAnsi="Arial" w:cs="Arial"/>
          <w:sz w:val="24"/>
          <w:szCs w:val="24"/>
          <w:lang w:eastAsia="pl-PL"/>
        </w:rPr>
        <w:t>(rozdz. 92502</w:t>
      </w:r>
      <w:r w:rsidRPr="00C627B2">
        <w:rPr>
          <w:rFonts w:ascii="Arial" w:eastAsia="Times New Roman" w:hAnsi="Arial" w:cs="Arial"/>
          <w:sz w:val="24"/>
          <w:szCs w:val="24"/>
        </w:rPr>
        <w:t xml:space="preserve"> § 2460</w:t>
      </w:r>
      <w:r w:rsidRPr="00C627B2">
        <w:rPr>
          <w:rFonts w:ascii="Arial" w:eastAsia="Times New Roman" w:hAnsi="Arial" w:cs="Arial"/>
          <w:sz w:val="24"/>
          <w:szCs w:val="24"/>
          <w:lang w:eastAsia="pl-PL"/>
        </w:rPr>
        <w:t>)</w:t>
      </w:r>
      <w:r w:rsidRPr="00C627B2">
        <w:rPr>
          <w:rFonts w:ascii="Arial" w:eastAsia="Calibri" w:hAnsi="Arial" w:cs="Arial"/>
          <w:sz w:val="24"/>
          <w:szCs w:val="24"/>
        </w:rPr>
        <w:t xml:space="preserve">, w tym: </w:t>
      </w:r>
    </w:p>
    <w:p w14:paraId="7FB8F1CD" w14:textId="77777777" w:rsidR="0004569A" w:rsidRPr="00C627B2" w:rsidRDefault="0004569A" w:rsidP="002079C1">
      <w:pPr>
        <w:numPr>
          <w:ilvl w:val="0"/>
          <w:numId w:val="668"/>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rPr>
        <w:t xml:space="preserve">dla </w:t>
      </w:r>
      <w:r w:rsidRPr="00C627B2">
        <w:rPr>
          <w:rFonts w:ascii="Arial" w:eastAsia="Times New Roman" w:hAnsi="Arial" w:cs="Arial"/>
          <w:sz w:val="24"/>
          <w:szCs w:val="24"/>
          <w:lang w:eastAsia="pl-PL"/>
        </w:rPr>
        <w:t>Zespołu Karpackich Parków Krajobrazowych w Krośnie – 79.000,00 zł, z przeznaczeniem na:</w:t>
      </w:r>
    </w:p>
    <w:p w14:paraId="7521381C" w14:textId="77777777" w:rsidR="0004569A" w:rsidRPr="00C627B2" w:rsidRDefault="0004569A" w:rsidP="002079C1">
      <w:pPr>
        <w:numPr>
          <w:ilvl w:val="0"/>
          <w:numId w:val="669"/>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zachowanie różnorodności gatunkowej, ekosystemowej i krajobrazowej </w:t>
      </w:r>
      <w:r w:rsidRPr="00C627B2">
        <w:rPr>
          <w:rFonts w:ascii="Arial" w:eastAsia="Times New Roman" w:hAnsi="Arial" w:cs="Arial"/>
          <w:sz w:val="24"/>
          <w:szCs w:val="24"/>
          <w:lang w:eastAsia="pl-PL"/>
        </w:rPr>
        <w:br/>
        <w:t>w paśmie Durnej i Łopiennikach oraz Wołosania poprzez ochronę czynną polan śródleśnych – 15.000,00 zł,</w:t>
      </w:r>
    </w:p>
    <w:p w14:paraId="16728715" w14:textId="77777777" w:rsidR="0004569A" w:rsidRPr="00C627B2" w:rsidRDefault="0004569A" w:rsidP="002079C1">
      <w:pPr>
        <w:numPr>
          <w:ilvl w:val="0"/>
          <w:numId w:val="669"/>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ochronę krajobrazu i zachowanie bioróżnorodności na terenie Jaśliskiego Parku Krajobrazowego – 11.000,00 zł,</w:t>
      </w:r>
    </w:p>
    <w:p w14:paraId="42B4DC50" w14:textId="77777777" w:rsidR="0004569A" w:rsidRPr="00C627B2" w:rsidRDefault="0004569A" w:rsidP="002079C1">
      <w:pPr>
        <w:numPr>
          <w:ilvl w:val="0"/>
          <w:numId w:val="669"/>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wznowienie druku publikacji Parki Krajobrazowe Zespołu Karpackich Parków Krajobrazowych w Krośnie – 13.000,00 zł,</w:t>
      </w:r>
    </w:p>
    <w:p w14:paraId="2F74BEEF" w14:textId="77777777" w:rsidR="0004569A" w:rsidRPr="00C627B2" w:rsidRDefault="0004569A" w:rsidP="002079C1">
      <w:pPr>
        <w:numPr>
          <w:ilvl w:val="0"/>
          <w:numId w:val="669"/>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wydanie drukiem mapy Czarnorzecko – Strzyżowskiego Parku Krajobrazowego – 11.000,00 zł,</w:t>
      </w:r>
    </w:p>
    <w:p w14:paraId="2CCD9072" w14:textId="77777777" w:rsidR="0004569A" w:rsidRPr="00C627B2" w:rsidRDefault="0004569A" w:rsidP="002079C1">
      <w:pPr>
        <w:numPr>
          <w:ilvl w:val="0"/>
          <w:numId w:val="669"/>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lastRenderedPageBreak/>
        <w:t>doposażenie Terenowej Bazy Edukacyjnej przy Zespole Karpackich Parków Krajobrazowych w Krośnie poprzez zakup i montaż gier dydaktycznych i tablic interaktywnych – 20.000,00 zł,</w:t>
      </w:r>
    </w:p>
    <w:p w14:paraId="652B330A" w14:textId="77777777" w:rsidR="0004569A" w:rsidRPr="00C627B2" w:rsidRDefault="0004569A" w:rsidP="002079C1">
      <w:pPr>
        <w:numPr>
          <w:ilvl w:val="0"/>
          <w:numId w:val="669"/>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utworzenie infrastruktury terenowej poprzez budowę ścieżki edukacyjno-przyrodniczej do stanowiska dokumentacyjnego „Sztolnie w Węglówce” – 9.000,00 zł,</w:t>
      </w:r>
    </w:p>
    <w:p w14:paraId="4551E75E" w14:textId="77777777" w:rsidR="0004569A" w:rsidRPr="00C627B2" w:rsidRDefault="0004569A" w:rsidP="002079C1">
      <w:pPr>
        <w:numPr>
          <w:ilvl w:val="0"/>
          <w:numId w:val="668"/>
        </w:numPr>
        <w:suppressAutoHyphens/>
        <w:autoSpaceDN w:val="0"/>
        <w:spacing w:after="0" w:line="360" w:lineRule="auto"/>
        <w:ind w:left="567" w:hanging="283"/>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rPr>
        <w:t xml:space="preserve">dla </w:t>
      </w:r>
      <w:r w:rsidRPr="00C627B2">
        <w:rPr>
          <w:rFonts w:ascii="Arial" w:eastAsia="Times New Roman" w:hAnsi="Arial" w:cs="Arial"/>
          <w:sz w:val="24"/>
          <w:szCs w:val="24"/>
          <w:lang w:eastAsia="pl-PL"/>
        </w:rPr>
        <w:t>Zespołu Parków Krajobrazowych w Przemyślu – 103.307,69 zł, z przeznaczeniem na:</w:t>
      </w:r>
    </w:p>
    <w:p w14:paraId="7225C7BA" w14:textId="77777777" w:rsidR="0004569A" w:rsidRPr="00C627B2" w:rsidRDefault="0004569A" w:rsidP="002079C1">
      <w:pPr>
        <w:numPr>
          <w:ilvl w:val="0"/>
          <w:numId w:val="670"/>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czynną ochronę owadów zapylających w parkach krajobrazowych administrowanych przez Zespół Parków Krajobrazowych w Przemyślu – 8.000,00 zł,</w:t>
      </w:r>
    </w:p>
    <w:p w14:paraId="2E6C2ED2" w14:textId="77777777" w:rsidR="0004569A" w:rsidRPr="00C627B2" w:rsidRDefault="0004569A" w:rsidP="002079C1">
      <w:pPr>
        <w:numPr>
          <w:ilvl w:val="0"/>
          <w:numId w:val="670"/>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wydruk mapy przyrodniczo-turystycznej dla Parku Krajobrazowego Pogórza Przemyskiego – 10.584,00 zł,</w:t>
      </w:r>
    </w:p>
    <w:p w14:paraId="074CF8B2" w14:textId="77777777" w:rsidR="0004569A" w:rsidRPr="00C627B2" w:rsidRDefault="0004569A" w:rsidP="002079C1">
      <w:pPr>
        <w:numPr>
          <w:ilvl w:val="0"/>
          <w:numId w:val="670"/>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doposażenie pracowni edukacyjnej Zespołu Parków Krajobrazowych </w:t>
      </w:r>
      <w:r w:rsidRPr="00C627B2">
        <w:rPr>
          <w:rFonts w:ascii="Arial" w:eastAsia="Times New Roman" w:hAnsi="Arial" w:cs="Arial"/>
          <w:sz w:val="24"/>
          <w:szCs w:val="24"/>
          <w:lang w:eastAsia="pl-PL"/>
        </w:rPr>
        <w:br/>
        <w:t>w Przemyślu – 14.930,40 zł,</w:t>
      </w:r>
    </w:p>
    <w:p w14:paraId="2EED864D" w14:textId="77777777" w:rsidR="0004569A" w:rsidRPr="00C627B2" w:rsidRDefault="0004569A" w:rsidP="002079C1">
      <w:pPr>
        <w:numPr>
          <w:ilvl w:val="0"/>
          <w:numId w:val="670"/>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wydruk publikacji pt.: „Przyroda Parków Krajobrazowych Podkarpacia, Tom, III – Ptaki” – 21.907,20 zł,</w:t>
      </w:r>
    </w:p>
    <w:p w14:paraId="6946164E" w14:textId="77777777" w:rsidR="0004569A" w:rsidRPr="00C627B2" w:rsidRDefault="0004569A" w:rsidP="002079C1">
      <w:pPr>
        <w:numPr>
          <w:ilvl w:val="0"/>
          <w:numId w:val="670"/>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wydruk publikacji pt.: „Owady w Parkach Krajobrazowych Podkarpacia” – 18.648,00 zł,</w:t>
      </w:r>
    </w:p>
    <w:p w14:paraId="40D2A27A" w14:textId="77777777" w:rsidR="0004569A" w:rsidRPr="00C627B2" w:rsidRDefault="0004569A" w:rsidP="002079C1">
      <w:pPr>
        <w:numPr>
          <w:ilvl w:val="0"/>
          <w:numId w:val="670"/>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wydruk przewodnika pt.: „Ścieżka przyrodniczo-dydaktyczna „Za Niwą” </w:t>
      </w:r>
      <w:r w:rsidRPr="00C627B2">
        <w:rPr>
          <w:rFonts w:ascii="Arial" w:eastAsia="Times New Roman" w:hAnsi="Arial" w:cs="Arial"/>
          <w:sz w:val="24"/>
          <w:szCs w:val="24"/>
          <w:lang w:eastAsia="pl-PL"/>
        </w:rPr>
        <w:br/>
        <w:t>w Horyńcu Zdroju” – 4.238,09 zł,</w:t>
      </w:r>
    </w:p>
    <w:p w14:paraId="6BAFEAA0" w14:textId="77777777" w:rsidR="0004569A" w:rsidRPr="00C627B2" w:rsidRDefault="0004569A" w:rsidP="002079C1">
      <w:pPr>
        <w:numPr>
          <w:ilvl w:val="0"/>
          <w:numId w:val="670"/>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wydruk przyrodniczego kalendarza ściennego na lata 2023-2024 – 10.000,00 zł,</w:t>
      </w:r>
    </w:p>
    <w:p w14:paraId="56C8E0D4" w14:textId="77777777" w:rsidR="0004569A" w:rsidRPr="00C627B2" w:rsidRDefault="0004569A" w:rsidP="002079C1">
      <w:pPr>
        <w:numPr>
          <w:ilvl w:val="0"/>
          <w:numId w:val="670"/>
        </w:numPr>
        <w:suppressAutoHyphens/>
        <w:autoSpaceDN w:val="0"/>
        <w:spacing w:after="0" w:line="360" w:lineRule="auto"/>
        <w:ind w:left="851" w:hanging="284"/>
        <w:jc w:val="both"/>
        <w:textAlignment w:val="baseline"/>
        <w:rPr>
          <w:rFonts w:ascii="Arial" w:eastAsia="Times New Roman" w:hAnsi="Arial" w:cs="Arial"/>
          <w:sz w:val="24"/>
          <w:szCs w:val="24"/>
          <w:lang w:eastAsia="pl-PL"/>
        </w:rPr>
      </w:pPr>
      <w:r w:rsidRPr="00C627B2">
        <w:rPr>
          <w:rFonts w:ascii="Arial" w:eastAsia="Times New Roman" w:hAnsi="Arial" w:cs="Arial"/>
          <w:sz w:val="24"/>
          <w:szCs w:val="24"/>
          <w:lang w:eastAsia="pl-PL"/>
        </w:rPr>
        <w:t>wydruk II tomu „Poezja pięciu parków”, zbiór najlepszych wierszy pokonkursowych – 15.000,00 zł.</w:t>
      </w:r>
    </w:p>
    <w:p w14:paraId="736603A6" w14:textId="77777777" w:rsidR="0004569A" w:rsidRPr="00C627B2" w:rsidRDefault="0004569A" w:rsidP="0004569A">
      <w:pPr>
        <w:suppressAutoHyphens/>
        <w:autoSpaceDN w:val="0"/>
        <w:spacing w:after="0" w:line="360" w:lineRule="auto"/>
        <w:ind w:left="851"/>
        <w:jc w:val="both"/>
        <w:textAlignment w:val="baseline"/>
        <w:rPr>
          <w:rFonts w:ascii="Arial" w:eastAsia="Times New Roman" w:hAnsi="Arial" w:cs="Arial"/>
          <w:sz w:val="18"/>
          <w:szCs w:val="18"/>
          <w:lang w:eastAsia="pl-PL"/>
        </w:rPr>
      </w:pPr>
    </w:p>
    <w:p w14:paraId="2BA6E0F5" w14:textId="77777777" w:rsidR="0004569A" w:rsidRPr="00C627B2" w:rsidRDefault="0004569A" w:rsidP="0004569A">
      <w:pPr>
        <w:keepNext/>
        <w:keepLines/>
        <w:spacing w:after="0" w:line="360" w:lineRule="auto"/>
        <w:outlineLvl w:val="0"/>
        <w:rPr>
          <w:rFonts w:ascii="Arial" w:eastAsia="Times New Roman" w:hAnsi="Arial" w:cs="Arial"/>
          <w:b/>
          <w:sz w:val="24"/>
          <w:szCs w:val="32"/>
          <w:lang w:eastAsia="pl-PL"/>
        </w:rPr>
      </w:pPr>
      <w:r w:rsidRPr="00C627B2">
        <w:rPr>
          <w:rFonts w:ascii="Arial" w:eastAsia="Times New Roman" w:hAnsi="Arial" w:cs="Arial"/>
          <w:b/>
          <w:sz w:val="24"/>
          <w:szCs w:val="32"/>
          <w:lang w:eastAsia="pl-PL"/>
        </w:rPr>
        <w:t xml:space="preserve">DZIAŁ 926 – KULTURA FIZYCZNA  </w:t>
      </w:r>
    </w:p>
    <w:p w14:paraId="3C10CEFA" w14:textId="77777777" w:rsidR="0004569A" w:rsidRPr="00C627B2" w:rsidRDefault="0004569A" w:rsidP="0004569A">
      <w:pPr>
        <w:spacing w:after="0" w:line="360" w:lineRule="auto"/>
        <w:jc w:val="both"/>
        <w:rPr>
          <w:rFonts w:ascii="Arial" w:eastAsia="Times New Roman" w:hAnsi="Arial" w:cs="Arial"/>
          <w:sz w:val="24"/>
          <w:szCs w:val="24"/>
          <w:lang w:eastAsia="pl-PL"/>
        </w:rPr>
      </w:pPr>
      <w:r w:rsidRPr="00C627B2">
        <w:rPr>
          <w:rFonts w:ascii="Arial" w:eastAsia="Times New Roman" w:hAnsi="Arial" w:cs="Arial"/>
          <w:sz w:val="24"/>
          <w:szCs w:val="24"/>
          <w:lang w:eastAsia="pl-PL"/>
        </w:rPr>
        <w:t>Nieplanowane dochody bieżące wykonane zostały w kwocie 30.221,79 zł i dotyczyły:</w:t>
      </w:r>
    </w:p>
    <w:p w14:paraId="6BE11A98" w14:textId="5A6F8936" w:rsidR="0004569A" w:rsidRPr="00C627B2" w:rsidRDefault="0004569A" w:rsidP="002079C1">
      <w:pPr>
        <w:numPr>
          <w:ilvl w:val="0"/>
          <w:numId w:val="688"/>
        </w:numPr>
        <w:spacing w:after="0" w:line="360" w:lineRule="auto"/>
        <w:ind w:left="426" w:hanging="426"/>
        <w:jc w:val="both"/>
        <w:rPr>
          <w:rFonts w:ascii="Arial" w:eastAsia="Times New Roman" w:hAnsi="Arial" w:cs="Arial"/>
          <w:sz w:val="24"/>
          <w:szCs w:val="24"/>
          <w:lang w:eastAsia="pl-PL"/>
        </w:rPr>
      </w:pPr>
      <w:r w:rsidRPr="00C627B2">
        <w:rPr>
          <w:rFonts w:ascii="Arial" w:eastAsia="Times New Roman" w:hAnsi="Arial" w:cs="Arial"/>
          <w:sz w:val="24"/>
          <w:szCs w:val="24"/>
          <w:lang w:eastAsia="pl-PL"/>
        </w:rPr>
        <w:t xml:space="preserve">zwrotu przez organizacje pozarządowe niewykorzystanych dotacji oraz dotacji wykorzystanych niezgodnie z przeznaczeniem, pobranych nienależnie lub </w:t>
      </w:r>
      <w:r w:rsidRPr="00C627B2">
        <w:rPr>
          <w:rFonts w:ascii="Arial" w:eastAsia="Times New Roman" w:hAnsi="Arial" w:cs="Arial"/>
          <w:sz w:val="24"/>
          <w:szCs w:val="24"/>
          <w:lang w:eastAsia="pl-PL"/>
        </w:rPr>
        <w:br/>
        <w:t xml:space="preserve">w nadmiernej wysokości na zadania z zakresu kultury fizycznej i sportu w kwocie 28.347,57 zł (rozdz. 92605 § 2910 – 4.801,08 zł, § 2950 – 23.546,49 zł) wraz </w:t>
      </w:r>
      <w:r w:rsidRPr="00C627B2">
        <w:rPr>
          <w:rFonts w:ascii="Arial" w:eastAsia="Times New Roman" w:hAnsi="Arial" w:cs="Arial"/>
          <w:sz w:val="24"/>
          <w:szCs w:val="24"/>
          <w:lang w:eastAsia="pl-PL"/>
        </w:rPr>
        <w:br/>
        <w:t>z odsetkami w kwocie 1.600,92 zł (rozdz. 92605 § 0900),</w:t>
      </w:r>
    </w:p>
    <w:p w14:paraId="35C627E4" w14:textId="77777777" w:rsidR="0004569A" w:rsidRPr="00C627B2" w:rsidRDefault="0004569A" w:rsidP="002079C1">
      <w:pPr>
        <w:numPr>
          <w:ilvl w:val="0"/>
          <w:numId w:val="688"/>
        </w:numPr>
        <w:spacing w:after="0" w:line="360" w:lineRule="auto"/>
        <w:ind w:left="426"/>
        <w:jc w:val="both"/>
        <w:rPr>
          <w:rFonts w:ascii="Arial" w:eastAsia="Times New Roman" w:hAnsi="Arial" w:cs="Arial"/>
          <w:sz w:val="24"/>
          <w:szCs w:val="24"/>
          <w:lang w:eastAsia="pl-PL"/>
        </w:rPr>
      </w:pPr>
      <w:r w:rsidRPr="00C627B2">
        <w:rPr>
          <w:rFonts w:ascii="Arial" w:eastAsia="Times New Roman" w:hAnsi="Arial" w:cs="Arial"/>
          <w:sz w:val="24"/>
          <w:szCs w:val="24"/>
          <w:lang w:eastAsia="pl-PL"/>
        </w:rPr>
        <w:lastRenderedPageBreak/>
        <w:t>zwrotu nadpłaconych składek ZUS od wypłaconego w 2021 r. stypendium sportowego w kwocie 273,30 zł (rozdz. 92605 § 0940).</w:t>
      </w:r>
    </w:p>
    <w:p w14:paraId="0DF5143F" w14:textId="77777777" w:rsidR="0004569A" w:rsidRPr="00C627B2" w:rsidRDefault="0004569A" w:rsidP="0004569A">
      <w:pPr>
        <w:rPr>
          <w:rFonts w:ascii="Arial" w:hAnsi="Arial" w:cs="Arial"/>
          <w:color w:val="FF0000"/>
        </w:rPr>
      </w:pPr>
    </w:p>
    <w:p w14:paraId="2C456662" w14:textId="77777777" w:rsidR="0004569A" w:rsidRDefault="0004569A" w:rsidP="00B35196">
      <w:pPr>
        <w:spacing w:after="0" w:line="360" w:lineRule="auto"/>
        <w:jc w:val="center"/>
        <w:rPr>
          <w:rFonts w:ascii="Arial" w:eastAsia="Times New Roman" w:hAnsi="Arial" w:cs="Arial"/>
          <w:b/>
          <w:sz w:val="28"/>
          <w:szCs w:val="24"/>
          <w:lang w:eastAsia="pl-PL"/>
        </w:rPr>
      </w:pPr>
    </w:p>
    <w:p w14:paraId="7D7596FD" w14:textId="77777777" w:rsidR="0004569A" w:rsidRDefault="0004569A" w:rsidP="00B35196">
      <w:pPr>
        <w:spacing w:after="0" w:line="360" w:lineRule="auto"/>
        <w:jc w:val="center"/>
        <w:rPr>
          <w:rFonts w:ascii="Arial" w:eastAsia="Times New Roman" w:hAnsi="Arial" w:cs="Arial"/>
          <w:b/>
          <w:sz w:val="28"/>
          <w:szCs w:val="24"/>
          <w:lang w:eastAsia="pl-PL"/>
        </w:rPr>
      </w:pPr>
    </w:p>
    <w:p w14:paraId="6DCB3635" w14:textId="77777777" w:rsidR="0004569A" w:rsidRDefault="0004569A" w:rsidP="0004569A">
      <w:pPr>
        <w:spacing w:after="0" w:line="360" w:lineRule="auto"/>
        <w:rPr>
          <w:rFonts w:ascii="Arial" w:eastAsia="Times New Roman" w:hAnsi="Arial" w:cs="Arial"/>
          <w:b/>
          <w:sz w:val="28"/>
          <w:szCs w:val="24"/>
          <w:lang w:eastAsia="pl-PL"/>
        </w:rPr>
      </w:pPr>
    </w:p>
    <w:p w14:paraId="12E07015" w14:textId="77777777" w:rsidR="0004569A" w:rsidRDefault="0004569A" w:rsidP="0004569A">
      <w:pPr>
        <w:spacing w:after="0" w:line="360" w:lineRule="auto"/>
        <w:rPr>
          <w:rFonts w:ascii="Arial" w:eastAsia="Times New Roman" w:hAnsi="Arial" w:cs="Arial"/>
          <w:b/>
          <w:sz w:val="28"/>
          <w:szCs w:val="24"/>
          <w:lang w:eastAsia="pl-PL"/>
        </w:rPr>
      </w:pPr>
    </w:p>
    <w:p w14:paraId="0A2C51BF" w14:textId="77777777" w:rsidR="00FD7A8F" w:rsidRDefault="00FD7A8F" w:rsidP="0004569A">
      <w:pPr>
        <w:spacing w:after="0" w:line="360" w:lineRule="auto"/>
        <w:rPr>
          <w:rFonts w:ascii="Arial" w:eastAsia="Times New Roman" w:hAnsi="Arial" w:cs="Arial"/>
          <w:b/>
          <w:sz w:val="28"/>
          <w:szCs w:val="24"/>
          <w:lang w:eastAsia="pl-PL"/>
        </w:rPr>
      </w:pPr>
    </w:p>
    <w:p w14:paraId="6148B7D8" w14:textId="77777777" w:rsidR="00FD7A8F" w:rsidRDefault="00FD7A8F" w:rsidP="0004569A">
      <w:pPr>
        <w:spacing w:after="0" w:line="360" w:lineRule="auto"/>
        <w:rPr>
          <w:rFonts w:ascii="Arial" w:eastAsia="Times New Roman" w:hAnsi="Arial" w:cs="Arial"/>
          <w:b/>
          <w:sz w:val="28"/>
          <w:szCs w:val="24"/>
          <w:lang w:eastAsia="pl-PL"/>
        </w:rPr>
      </w:pPr>
    </w:p>
    <w:p w14:paraId="3DC1C0CC" w14:textId="77777777" w:rsidR="00FD7A8F" w:rsidRDefault="00FD7A8F" w:rsidP="0004569A">
      <w:pPr>
        <w:spacing w:after="0" w:line="360" w:lineRule="auto"/>
        <w:rPr>
          <w:rFonts w:ascii="Arial" w:eastAsia="Times New Roman" w:hAnsi="Arial" w:cs="Arial"/>
          <w:b/>
          <w:sz w:val="28"/>
          <w:szCs w:val="24"/>
          <w:lang w:eastAsia="pl-PL"/>
        </w:rPr>
      </w:pPr>
    </w:p>
    <w:p w14:paraId="4D0E1818" w14:textId="77777777" w:rsidR="00FD7A8F" w:rsidRDefault="00FD7A8F" w:rsidP="0004569A">
      <w:pPr>
        <w:spacing w:after="0" w:line="360" w:lineRule="auto"/>
        <w:rPr>
          <w:rFonts w:ascii="Arial" w:eastAsia="Times New Roman" w:hAnsi="Arial" w:cs="Arial"/>
          <w:b/>
          <w:sz w:val="28"/>
          <w:szCs w:val="24"/>
          <w:lang w:eastAsia="pl-PL"/>
        </w:rPr>
      </w:pPr>
    </w:p>
    <w:p w14:paraId="30BF1D39" w14:textId="77777777" w:rsidR="00FD7A8F" w:rsidRDefault="00FD7A8F" w:rsidP="0004569A">
      <w:pPr>
        <w:spacing w:after="0" w:line="360" w:lineRule="auto"/>
        <w:rPr>
          <w:rFonts w:ascii="Arial" w:eastAsia="Times New Roman" w:hAnsi="Arial" w:cs="Arial"/>
          <w:b/>
          <w:sz w:val="28"/>
          <w:szCs w:val="24"/>
          <w:lang w:eastAsia="pl-PL"/>
        </w:rPr>
      </w:pPr>
    </w:p>
    <w:p w14:paraId="2ED0D8A4" w14:textId="77777777" w:rsidR="00FD7A8F" w:rsidRDefault="00FD7A8F" w:rsidP="0004569A">
      <w:pPr>
        <w:spacing w:after="0" w:line="360" w:lineRule="auto"/>
        <w:rPr>
          <w:rFonts w:ascii="Arial" w:eastAsia="Times New Roman" w:hAnsi="Arial" w:cs="Arial"/>
          <w:b/>
          <w:sz w:val="28"/>
          <w:szCs w:val="24"/>
          <w:lang w:eastAsia="pl-PL"/>
        </w:rPr>
      </w:pPr>
    </w:p>
    <w:p w14:paraId="1D13E99E" w14:textId="77777777" w:rsidR="00FD7A8F" w:rsidRDefault="00FD7A8F" w:rsidP="0004569A">
      <w:pPr>
        <w:spacing w:after="0" w:line="360" w:lineRule="auto"/>
        <w:rPr>
          <w:rFonts w:ascii="Arial" w:eastAsia="Times New Roman" w:hAnsi="Arial" w:cs="Arial"/>
          <w:b/>
          <w:sz w:val="28"/>
          <w:szCs w:val="24"/>
          <w:lang w:eastAsia="pl-PL"/>
        </w:rPr>
      </w:pPr>
    </w:p>
    <w:p w14:paraId="1FF6044E" w14:textId="77777777" w:rsidR="00FD7A8F" w:rsidRDefault="00FD7A8F" w:rsidP="0004569A">
      <w:pPr>
        <w:spacing w:after="0" w:line="360" w:lineRule="auto"/>
        <w:rPr>
          <w:rFonts w:ascii="Arial" w:eastAsia="Times New Roman" w:hAnsi="Arial" w:cs="Arial"/>
          <w:b/>
          <w:sz w:val="28"/>
          <w:szCs w:val="24"/>
          <w:lang w:eastAsia="pl-PL"/>
        </w:rPr>
      </w:pPr>
    </w:p>
    <w:p w14:paraId="3C0FD6C3" w14:textId="77777777" w:rsidR="00FD7A8F" w:rsidRDefault="00FD7A8F" w:rsidP="0004569A">
      <w:pPr>
        <w:spacing w:after="0" w:line="360" w:lineRule="auto"/>
        <w:rPr>
          <w:rFonts w:ascii="Arial" w:eastAsia="Times New Roman" w:hAnsi="Arial" w:cs="Arial"/>
          <w:b/>
          <w:sz w:val="28"/>
          <w:szCs w:val="24"/>
          <w:lang w:eastAsia="pl-PL"/>
        </w:rPr>
      </w:pPr>
    </w:p>
    <w:p w14:paraId="46AEDA0B" w14:textId="77777777" w:rsidR="00FD7A8F" w:rsidRDefault="00FD7A8F" w:rsidP="0004569A">
      <w:pPr>
        <w:spacing w:after="0" w:line="360" w:lineRule="auto"/>
        <w:rPr>
          <w:rFonts w:ascii="Arial" w:eastAsia="Times New Roman" w:hAnsi="Arial" w:cs="Arial"/>
          <w:b/>
          <w:sz w:val="28"/>
          <w:szCs w:val="24"/>
          <w:lang w:eastAsia="pl-PL"/>
        </w:rPr>
      </w:pPr>
    </w:p>
    <w:p w14:paraId="3CEFC4B8" w14:textId="77777777" w:rsidR="00FD7A8F" w:rsidRDefault="00FD7A8F" w:rsidP="0004569A">
      <w:pPr>
        <w:spacing w:after="0" w:line="360" w:lineRule="auto"/>
        <w:rPr>
          <w:rFonts w:ascii="Arial" w:eastAsia="Times New Roman" w:hAnsi="Arial" w:cs="Arial"/>
          <w:b/>
          <w:sz w:val="28"/>
          <w:szCs w:val="24"/>
          <w:lang w:eastAsia="pl-PL"/>
        </w:rPr>
      </w:pPr>
    </w:p>
    <w:p w14:paraId="555A8FD3" w14:textId="77777777" w:rsidR="00FD7A8F" w:rsidRDefault="00FD7A8F" w:rsidP="0004569A">
      <w:pPr>
        <w:spacing w:after="0" w:line="360" w:lineRule="auto"/>
        <w:rPr>
          <w:rFonts w:ascii="Arial" w:eastAsia="Times New Roman" w:hAnsi="Arial" w:cs="Arial"/>
          <w:b/>
          <w:sz w:val="28"/>
          <w:szCs w:val="24"/>
          <w:lang w:eastAsia="pl-PL"/>
        </w:rPr>
      </w:pPr>
    </w:p>
    <w:p w14:paraId="0E4C6859" w14:textId="77777777" w:rsidR="00FD7A8F" w:rsidRDefault="00FD7A8F" w:rsidP="0004569A">
      <w:pPr>
        <w:spacing w:after="0" w:line="360" w:lineRule="auto"/>
        <w:rPr>
          <w:rFonts w:ascii="Arial" w:eastAsia="Times New Roman" w:hAnsi="Arial" w:cs="Arial"/>
          <w:b/>
          <w:sz w:val="28"/>
          <w:szCs w:val="24"/>
          <w:lang w:eastAsia="pl-PL"/>
        </w:rPr>
      </w:pPr>
    </w:p>
    <w:p w14:paraId="03EFB137" w14:textId="77777777" w:rsidR="00595D6E" w:rsidRDefault="00595D6E" w:rsidP="0004569A">
      <w:pPr>
        <w:spacing w:after="0" w:line="360" w:lineRule="auto"/>
        <w:rPr>
          <w:rFonts w:ascii="Arial" w:eastAsia="Times New Roman" w:hAnsi="Arial" w:cs="Arial"/>
          <w:b/>
          <w:sz w:val="28"/>
          <w:szCs w:val="24"/>
          <w:lang w:eastAsia="pl-PL"/>
        </w:rPr>
      </w:pPr>
    </w:p>
    <w:p w14:paraId="1D6E413B" w14:textId="77777777" w:rsidR="00595D6E" w:rsidRDefault="00595D6E" w:rsidP="0004569A">
      <w:pPr>
        <w:spacing w:after="0" w:line="360" w:lineRule="auto"/>
        <w:rPr>
          <w:rFonts w:ascii="Arial" w:eastAsia="Times New Roman" w:hAnsi="Arial" w:cs="Arial"/>
          <w:b/>
          <w:sz w:val="28"/>
          <w:szCs w:val="24"/>
          <w:lang w:eastAsia="pl-PL"/>
        </w:rPr>
      </w:pPr>
    </w:p>
    <w:p w14:paraId="29C93B64" w14:textId="77777777" w:rsidR="00595D6E" w:rsidRDefault="00595D6E" w:rsidP="0004569A">
      <w:pPr>
        <w:spacing w:after="0" w:line="360" w:lineRule="auto"/>
        <w:rPr>
          <w:rFonts w:ascii="Arial" w:eastAsia="Times New Roman" w:hAnsi="Arial" w:cs="Arial"/>
          <w:b/>
          <w:sz w:val="28"/>
          <w:szCs w:val="24"/>
          <w:lang w:eastAsia="pl-PL"/>
        </w:rPr>
      </w:pPr>
    </w:p>
    <w:p w14:paraId="27F845B2" w14:textId="77777777" w:rsidR="00595D6E" w:rsidRDefault="00595D6E" w:rsidP="0004569A">
      <w:pPr>
        <w:spacing w:after="0" w:line="360" w:lineRule="auto"/>
        <w:rPr>
          <w:rFonts w:ascii="Arial" w:eastAsia="Times New Roman" w:hAnsi="Arial" w:cs="Arial"/>
          <w:b/>
          <w:sz w:val="28"/>
          <w:szCs w:val="24"/>
          <w:lang w:eastAsia="pl-PL"/>
        </w:rPr>
      </w:pPr>
    </w:p>
    <w:p w14:paraId="7A967362" w14:textId="77777777" w:rsidR="00595D6E" w:rsidRDefault="00595D6E" w:rsidP="0004569A">
      <w:pPr>
        <w:spacing w:after="0" w:line="360" w:lineRule="auto"/>
        <w:rPr>
          <w:rFonts w:ascii="Arial" w:eastAsia="Times New Roman" w:hAnsi="Arial" w:cs="Arial"/>
          <w:b/>
          <w:sz w:val="28"/>
          <w:szCs w:val="24"/>
          <w:lang w:eastAsia="pl-PL"/>
        </w:rPr>
      </w:pPr>
    </w:p>
    <w:p w14:paraId="78D57FDE" w14:textId="77777777" w:rsidR="00595D6E" w:rsidRDefault="00595D6E" w:rsidP="0004569A">
      <w:pPr>
        <w:spacing w:after="0" w:line="360" w:lineRule="auto"/>
        <w:rPr>
          <w:rFonts w:ascii="Arial" w:eastAsia="Times New Roman" w:hAnsi="Arial" w:cs="Arial"/>
          <w:b/>
          <w:sz w:val="28"/>
          <w:szCs w:val="24"/>
          <w:lang w:eastAsia="pl-PL"/>
        </w:rPr>
      </w:pPr>
    </w:p>
    <w:p w14:paraId="27EB8D6F" w14:textId="77777777" w:rsidR="0004569A" w:rsidRDefault="0004569A" w:rsidP="00B35196">
      <w:pPr>
        <w:spacing w:after="0" w:line="360" w:lineRule="auto"/>
        <w:jc w:val="center"/>
        <w:rPr>
          <w:rFonts w:ascii="Arial" w:eastAsia="Times New Roman" w:hAnsi="Arial" w:cs="Arial"/>
          <w:b/>
          <w:sz w:val="28"/>
          <w:szCs w:val="24"/>
          <w:lang w:eastAsia="pl-PL"/>
        </w:rPr>
      </w:pPr>
    </w:p>
    <w:p w14:paraId="129DB0AC" w14:textId="77777777" w:rsidR="0004569A" w:rsidRDefault="0004569A" w:rsidP="00B35196">
      <w:pPr>
        <w:spacing w:after="0" w:line="360" w:lineRule="auto"/>
        <w:jc w:val="center"/>
        <w:rPr>
          <w:rFonts w:ascii="Arial" w:eastAsia="Times New Roman" w:hAnsi="Arial" w:cs="Arial"/>
          <w:b/>
          <w:sz w:val="28"/>
          <w:szCs w:val="24"/>
          <w:lang w:eastAsia="pl-PL"/>
        </w:rPr>
      </w:pPr>
    </w:p>
    <w:p w14:paraId="6508A34E" w14:textId="6B995CE7" w:rsidR="00672ADB" w:rsidRPr="001A732D" w:rsidRDefault="00F14432" w:rsidP="00B35196">
      <w:pPr>
        <w:spacing w:after="0" w:line="360" w:lineRule="auto"/>
        <w:jc w:val="center"/>
        <w:rPr>
          <w:rFonts w:ascii="Arial" w:eastAsia="Times New Roman" w:hAnsi="Arial" w:cs="Arial"/>
          <w:b/>
          <w:sz w:val="20"/>
          <w:szCs w:val="20"/>
          <w:lang w:eastAsia="pl-PL"/>
        </w:rPr>
      </w:pPr>
      <w:r w:rsidRPr="001C7395">
        <w:rPr>
          <w:rFonts w:ascii="Arial" w:eastAsia="Times New Roman" w:hAnsi="Arial" w:cs="Arial"/>
          <w:b/>
          <w:sz w:val="28"/>
          <w:szCs w:val="24"/>
          <w:lang w:eastAsia="pl-PL"/>
        </w:rPr>
        <w:lastRenderedPageBreak/>
        <w:t xml:space="preserve">OBJAŚNIENIA DO </w:t>
      </w:r>
      <w:r w:rsidRPr="00870B9C">
        <w:rPr>
          <w:rFonts w:ascii="Arial" w:eastAsia="Times New Roman" w:hAnsi="Arial" w:cs="Arial"/>
          <w:b/>
          <w:sz w:val="28"/>
          <w:szCs w:val="24"/>
          <w:lang w:eastAsia="pl-PL"/>
        </w:rPr>
        <w:t>WYKONANIA WYDATKÓW</w:t>
      </w:r>
      <w:r w:rsidR="000E7B94" w:rsidRPr="00870B9C">
        <w:rPr>
          <w:rFonts w:ascii="Arial" w:eastAsia="Times New Roman" w:hAnsi="Arial" w:cs="Arial"/>
          <w:b/>
          <w:sz w:val="28"/>
          <w:szCs w:val="24"/>
          <w:lang w:eastAsia="pl-PL"/>
        </w:rPr>
        <w:br/>
      </w:r>
    </w:p>
    <w:p w14:paraId="77A6EBCB" w14:textId="77777777" w:rsidR="004E5462" w:rsidRPr="00870B9C" w:rsidRDefault="004E5462" w:rsidP="004E5462">
      <w:pPr>
        <w:spacing w:after="0" w:line="360" w:lineRule="auto"/>
        <w:jc w:val="both"/>
        <w:rPr>
          <w:rFonts w:ascii="Arial" w:hAnsi="Arial" w:cs="Arial"/>
          <w:b/>
          <w:bCs/>
          <w:sz w:val="24"/>
          <w:szCs w:val="24"/>
        </w:rPr>
      </w:pPr>
      <w:r w:rsidRPr="00870B9C">
        <w:rPr>
          <w:rFonts w:ascii="Arial" w:hAnsi="Arial" w:cs="Arial"/>
          <w:b/>
          <w:bCs/>
          <w:sz w:val="24"/>
          <w:szCs w:val="24"/>
        </w:rPr>
        <w:t>DZIAŁ 010 – ROLNICTWO I ŁOWIECTWO</w:t>
      </w:r>
    </w:p>
    <w:p w14:paraId="59B0B00D" w14:textId="77777777" w:rsidR="004E5462" w:rsidRPr="00253DDE" w:rsidRDefault="004E5462" w:rsidP="004E5462">
      <w:pPr>
        <w:spacing w:after="0" w:line="360" w:lineRule="auto"/>
        <w:jc w:val="both"/>
        <w:rPr>
          <w:rFonts w:ascii="Arial" w:hAnsi="Arial" w:cs="Arial"/>
          <w:b/>
          <w:bCs/>
          <w:i/>
          <w:iCs/>
          <w:sz w:val="24"/>
          <w:szCs w:val="24"/>
        </w:rPr>
      </w:pPr>
      <w:r w:rsidRPr="00253DDE">
        <w:rPr>
          <w:rFonts w:ascii="Arial" w:hAnsi="Arial" w:cs="Arial"/>
          <w:b/>
          <w:bCs/>
          <w:i/>
          <w:iCs/>
          <w:sz w:val="24"/>
          <w:szCs w:val="24"/>
        </w:rPr>
        <w:t>Rozdział 01004 – Biura geodezji i terenów rolnych</w:t>
      </w:r>
    </w:p>
    <w:p w14:paraId="6A5EB7EA" w14:textId="77777777" w:rsidR="004E5462" w:rsidRPr="00A5635E" w:rsidRDefault="004E5462" w:rsidP="004E5462">
      <w:pPr>
        <w:spacing w:after="0" w:line="360" w:lineRule="auto"/>
        <w:jc w:val="both"/>
        <w:rPr>
          <w:rFonts w:ascii="Arial" w:hAnsi="Arial" w:cs="Arial"/>
          <w:sz w:val="24"/>
          <w:szCs w:val="24"/>
        </w:rPr>
      </w:pPr>
      <w:r w:rsidRPr="00A5635E">
        <w:rPr>
          <w:rFonts w:ascii="Arial" w:hAnsi="Arial" w:cs="Arial"/>
          <w:sz w:val="24"/>
          <w:szCs w:val="24"/>
        </w:rPr>
        <w:t xml:space="preserve">Zaplanowane wydatki w kwocie 18.144.613,- zł zostały zrealizowane w wysokości 17.822.118,56 zł (PBGiTR – Dep. RG), tj. 98,22% planu. Wydatki związane były </w:t>
      </w:r>
      <w:r w:rsidRPr="00A5635E">
        <w:rPr>
          <w:rFonts w:ascii="Arial" w:hAnsi="Arial" w:cs="Arial"/>
          <w:sz w:val="24"/>
          <w:szCs w:val="24"/>
        </w:rPr>
        <w:br/>
        <w:t>z utrzymaniem i działalnością jednostki Podkarpackie Biuro Geodezji i Terenów Rolnych w Rzeszowie.</w:t>
      </w:r>
    </w:p>
    <w:p w14:paraId="4EC27A01" w14:textId="77777777" w:rsidR="004E5462" w:rsidRPr="00A5635E" w:rsidRDefault="004E5462" w:rsidP="00FD7A8F">
      <w:pPr>
        <w:pStyle w:val="Akapitzlist"/>
        <w:numPr>
          <w:ilvl w:val="0"/>
          <w:numId w:val="498"/>
        </w:numPr>
        <w:spacing w:line="360" w:lineRule="auto"/>
        <w:ind w:left="284" w:hanging="142"/>
        <w:jc w:val="both"/>
        <w:rPr>
          <w:rFonts w:ascii="Arial" w:hAnsi="Arial" w:cs="Arial"/>
        </w:rPr>
      </w:pPr>
      <w:r w:rsidRPr="00A5635E">
        <w:rPr>
          <w:rFonts w:ascii="Arial" w:hAnsi="Arial" w:cs="Arial"/>
        </w:rPr>
        <w:t>Wydatki bieżące zaplanowane w kwocie 16.924.613,-</w:t>
      </w:r>
      <w:r>
        <w:rPr>
          <w:rFonts w:ascii="Arial" w:hAnsi="Arial" w:cs="Arial"/>
        </w:rPr>
        <w:t xml:space="preserve"> </w:t>
      </w:r>
      <w:r w:rsidRPr="00A5635E">
        <w:rPr>
          <w:rFonts w:ascii="Arial" w:hAnsi="Arial" w:cs="Arial"/>
        </w:rPr>
        <w:t xml:space="preserve">zł zostały zrealizowane </w:t>
      </w:r>
      <w:r w:rsidRPr="00A5635E">
        <w:rPr>
          <w:rFonts w:ascii="Arial" w:hAnsi="Arial" w:cs="Arial"/>
        </w:rPr>
        <w:br/>
        <w:t>w wysokości 16.606.849,18 zł, tj. 98,12% planu i obejmowały:</w:t>
      </w:r>
    </w:p>
    <w:p w14:paraId="15CF44B8" w14:textId="77777777" w:rsidR="004E5462" w:rsidRPr="00870B9C" w:rsidRDefault="004E5462" w:rsidP="00FD7A8F">
      <w:pPr>
        <w:pStyle w:val="Akapitzlist"/>
        <w:numPr>
          <w:ilvl w:val="0"/>
          <w:numId w:val="499"/>
        </w:numPr>
        <w:spacing w:line="360" w:lineRule="auto"/>
        <w:ind w:left="709"/>
        <w:jc w:val="both"/>
        <w:rPr>
          <w:rFonts w:ascii="Arial" w:hAnsi="Arial" w:cs="Arial"/>
        </w:rPr>
      </w:pPr>
      <w:r w:rsidRPr="00A5635E">
        <w:rPr>
          <w:rFonts w:ascii="Arial" w:hAnsi="Arial" w:cs="Arial"/>
        </w:rPr>
        <w:t xml:space="preserve">wynagrodzenia i składki od nich naliczane dla osób zatrudnionych w jednostce oraz na umowy zlecenie w kwocie 12.972.156,65 zł (§ 4010 – 10.206.109,07 zł, § 4040 – 667.617,02 zł, § </w:t>
      </w:r>
      <w:r w:rsidRPr="00870B9C">
        <w:rPr>
          <w:rFonts w:ascii="Arial" w:hAnsi="Arial" w:cs="Arial"/>
        </w:rPr>
        <w:t xml:space="preserve">4110 – 1.792.441,98 zł, § 4120 – 226.599,30 zł, </w:t>
      </w:r>
      <w:r w:rsidRPr="00870B9C">
        <w:rPr>
          <w:rFonts w:ascii="Arial" w:hAnsi="Arial" w:cs="Arial"/>
        </w:rPr>
        <w:br/>
        <w:t>§ 4170 – 27.452,50 zł, § 4710 – 51.936,78 zł),</w:t>
      </w:r>
    </w:p>
    <w:p w14:paraId="4B8BFDD7" w14:textId="77777777" w:rsidR="004E5462" w:rsidRPr="00870B9C" w:rsidRDefault="004E5462" w:rsidP="00FD7A8F">
      <w:pPr>
        <w:pStyle w:val="Akapitzlist"/>
        <w:numPr>
          <w:ilvl w:val="0"/>
          <w:numId w:val="499"/>
        </w:numPr>
        <w:spacing w:line="360" w:lineRule="auto"/>
        <w:ind w:left="709"/>
        <w:jc w:val="both"/>
        <w:rPr>
          <w:rFonts w:ascii="Arial" w:hAnsi="Arial" w:cs="Arial"/>
        </w:rPr>
      </w:pPr>
      <w:r w:rsidRPr="00870B9C">
        <w:rPr>
          <w:rFonts w:ascii="Arial" w:hAnsi="Arial" w:cs="Arial"/>
        </w:rPr>
        <w:t>pozostałe wydatki związane z realizacją statutowych zadań jednostki w kwocie</w:t>
      </w:r>
      <w:r w:rsidRPr="00870B9C">
        <w:rPr>
          <w:rFonts w:ascii="Arial" w:hAnsi="Arial" w:cs="Arial"/>
        </w:rPr>
        <w:br/>
        <w:t>3.529.253,77 zł (§ 4140 – 134.412,00 zł, § 4210 – 1.854.488,16 zł, § 4220 – 6.341,04 zł, § 4260 – 217.494,20 zł, § 4270 – 148.372,18 zł, § 4280 – 18.070,00 zł, § 4300 – 541.333,97 zł, § 4360 – 33.396,04 zł, § 4390 – 10.619,58 zł, § 4400 – 188.925,87 zł, § 4410 – 6.843,58 zł, § 4430 – 102.817,03 zł, § 4440 – 200.454,00 zł, § 4480 – 13.339,00 zł, § 4510 – 700,00 zł, § 4520 – 10.522,45 zł, § 4530 – 216,00 zł, § 4700 – 40.908,67 zł), w tym:</w:t>
      </w:r>
    </w:p>
    <w:p w14:paraId="54960762" w14:textId="77777777" w:rsidR="004E5462" w:rsidRPr="00870B9C" w:rsidRDefault="004E5462" w:rsidP="00FD7A8F">
      <w:pPr>
        <w:pStyle w:val="Akapitzlist"/>
        <w:numPr>
          <w:ilvl w:val="0"/>
          <w:numId w:val="500"/>
        </w:numPr>
        <w:spacing w:line="360" w:lineRule="auto"/>
        <w:ind w:left="1134"/>
        <w:jc w:val="both"/>
        <w:rPr>
          <w:rFonts w:ascii="Arial" w:hAnsi="Arial" w:cs="Arial"/>
        </w:rPr>
      </w:pPr>
      <w:r w:rsidRPr="00870B9C">
        <w:rPr>
          <w:rFonts w:ascii="Arial" w:hAnsi="Arial" w:cs="Arial"/>
        </w:rPr>
        <w:t>bieżące remonty i konserwacje – 148.372,18 zł (§ 4270),</w:t>
      </w:r>
    </w:p>
    <w:p w14:paraId="1AA6121F" w14:textId="77777777" w:rsidR="004E5462" w:rsidRDefault="004E5462" w:rsidP="00FD7A8F">
      <w:pPr>
        <w:pStyle w:val="Akapitzlist"/>
        <w:numPr>
          <w:ilvl w:val="0"/>
          <w:numId w:val="500"/>
        </w:numPr>
        <w:spacing w:line="360" w:lineRule="auto"/>
        <w:ind w:left="1134"/>
        <w:jc w:val="both"/>
        <w:rPr>
          <w:rFonts w:ascii="Arial" w:hAnsi="Arial" w:cs="Arial"/>
        </w:rPr>
      </w:pPr>
      <w:r w:rsidRPr="00A24DC3">
        <w:rPr>
          <w:rFonts w:ascii="Arial" w:hAnsi="Arial" w:cs="Arial"/>
          <w:lang w:eastAsia="pl-PL"/>
        </w:rPr>
        <w:t>zakup środków żywności na potrzeby sekretariatu Biura, 105 komisyjnych odbiorów prac geodezyjnych – scaleń oraz 5 szkoleń wewnętrznych organizowanych w siedzibie Biura</w:t>
      </w:r>
      <w:r w:rsidRPr="00B86F98">
        <w:rPr>
          <w:rFonts w:ascii="Arial" w:hAnsi="Arial" w:cs="Arial"/>
          <w:lang w:eastAsia="pl-PL"/>
        </w:rPr>
        <w:t xml:space="preserve"> – </w:t>
      </w:r>
      <w:r>
        <w:rPr>
          <w:rFonts w:ascii="Arial" w:hAnsi="Arial" w:cs="Arial"/>
          <w:lang w:eastAsia="pl-PL"/>
        </w:rPr>
        <w:t>6.341,04</w:t>
      </w:r>
      <w:r w:rsidRPr="00B86F98">
        <w:rPr>
          <w:rFonts w:ascii="Arial" w:hAnsi="Arial" w:cs="Arial"/>
          <w:lang w:eastAsia="pl-PL"/>
        </w:rPr>
        <w:t xml:space="preserve"> zł (§ 4220),</w:t>
      </w:r>
    </w:p>
    <w:p w14:paraId="7011E8BB" w14:textId="77777777" w:rsidR="004E5462" w:rsidRPr="00723C8F" w:rsidRDefault="004E5462" w:rsidP="00FD7A8F">
      <w:pPr>
        <w:pStyle w:val="Akapitzlist"/>
        <w:numPr>
          <w:ilvl w:val="0"/>
          <w:numId w:val="500"/>
        </w:numPr>
        <w:spacing w:line="360" w:lineRule="auto"/>
        <w:ind w:left="1134"/>
        <w:jc w:val="both"/>
        <w:rPr>
          <w:rFonts w:ascii="Arial" w:hAnsi="Arial" w:cs="Arial"/>
        </w:rPr>
      </w:pPr>
      <w:r w:rsidRPr="00723C8F">
        <w:rPr>
          <w:rFonts w:ascii="Arial" w:eastAsia="Calibri" w:hAnsi="Arial" w:cs="Arial"/>
        </w:rPr>
        <w:t>usług</w:t>
      </w:r>
      <w:r>
        <w:rPr>
          <w:rFonts w:ascii="Arial" w:eastAsia="Calibri" w:hAnsi="Arial" w:cs="Arial"/>
        </w:rPr>
        <w:t>ę</w:t>
      </w:r>
      <w:r w:rsidRPr="00723C8F">
        <w:rPr>
          <w:rFonts w:ascii="Arial" w:eastAsia="Calibri" w:hAnsi="Arial" w:cs="Arial"/>
        </w:rPr>
        <w:t xml:space="preserve"> cateringowo-gastronomiczn</w:t>
      </w:r>
      <w:r>
        <w:rPr>
          <w:rFonts w:ascii="Arial" w:eastAsia="Calibri" w:hAnsi="Arial" w:cs="Arial"/>
        </w:rPr>
        <w:t>ą</w:t>
      </w:r>
      <w:r w:rsidRPr="00723C8F">
        <w:rPr>
          <w:rFonts w:ascii="Arial" w:eastAsia="Calibri" w:hAnsi="Arial" w:cs="Arial"/>
        </w:rPr>
        <w:t xml:space="preserve"> na potrzeby </w:t>
      </w:r>
      <w:r>
        <w:rPr>
          <w:rFonts w:ascii="Arial" w:eastAsia="Calibri" w:hAnsi="Arial" w:cs="Arial"/>
        </w:rPr>
        <w:t xml:space="preserve">udziału w </w:t>
      </w:r>
      <w:r w:rsidRPr="00723C8F">
        <w:rPr>
          <w:rFonts w:ascii="Arial" w:eastAsia="Calibri" w:hAnsi="Arial" w:cs="Arial"/>
        </w:rPr>
        <w:t>spotkani</w:t>
      </w:r>
      <w:r>
        <w:rPr>
          <w:rFonts w:ascii="Arial" w:eastAsia="Calibri" w:hAnsi="Arial" w:cs="Arial"/>
        </w:rPr>
        <w:t xml:space="preserve">u </w:t>
      </w:r>
      <w:r w:rsidRPr="00723C8F">
        <w:rPr>
          <w:rFonts w:ascii="Arial" w:eastAsia="Calibri" w:hAnsi="Arial" w:cs="Arial"/>
        </w:rPr>
        <w:t>konsultacyjno-szkoleniow</w:t>
      </w:r>
      <w:r>
        <w:rPr>
          <w:rFonts w:ascii="Arial" w:eastAsia="Calibri" w:hAnsi="Arial" w:cs="Arial"/>
        </w:rPr>
        <w:t>ym</w:t>
      </w:r>
      <w:r w:rsidRPr="00723C8F">
        <w:rPr>
          <w:rFonts w:ascii="Arial" w:eastAsia="Calibri" w:hAnsi="Arial" w:cs="Arial"/>
        </w:rPr>
        <w:t xml:space="preserve"> Głównych Księgowych wojewódzkich jednostek budżetowych oraz pracowników UMWP – 297,00 zł </w:t>
      </w:r>
      <w:r w:rsidRPr="00723C8F">
        <w:rPr>
          <w:rFonts w:ascii="Arial" w:eastAsia="Calibri" w:hAnsi="Arial" w:cs="Arial"/>
          <w:lang w:eastAsia="pl-PL"/>
        </w:rPr>
        <w:t>(§ 4300).</w:t>
      </w:r>
    </w:p>
    <w:p w14:paraId="7A1A33FC" w14:textId="691C5A08" w:rsidR="004E5462" w:rsidRPr="00870B9C" w:rsidRDefault="004E5462" w:rsidP="00FD7A8F">
      <w:pPr>
        <w:pStyle w:val="Akapitzlist"/>
        <w:numPr>
          <w:ilvl w:val="0"/>
          <w:numId w:val="499"/>
        </w:numPr>
        <w:spacing w:line="360" w:lineRule="auto"/>
        <w:jc w:val="both"/>
        <w:rPr>
          <w:rFonts w:ascii="Arial" w:hAnsi="Arial" w:cs="Arial"/>
        </w:rPr>
      </w:pPr>
      <w:r w:rsidRPr="00B86F98">
        <w:rPr>
          <w:rFonts w:ascii="Arial" w:hAnsi="Arial" w:cs="Arial"/>
        </w:rPr>
        <w:t xml:space="preserve">świadczenia na rzecz osób fizycznych w kwocie 105.438,76 zł (§ 3020), </w:t>
      </w:r>
      <w:r w:rsidR="005539E6">
        <w:rPr>
          <w:rFonts w:ascii="Arial" w:hAnsi="Arial" w:cs="Arial"/>
        </w:rPr>
        <w:br/>
      </w:r>
      <w:r w:rsidRPr="00B86F98">
        <w:rPr>
          <w:rFonts w:ascii="Arial" w:hAnsi="Arial" w:cs="Arial"/>
        </w:rPr>
        <w:t xml:space="preserve">tj. wydatki wynikające z przepisów </w:t>
      </w:r>
      <w:r w:rsidRPr="00870B9C">
        <w:rPr>
          <w:rFonts w:ascii="Arial" w:hAnsi="Arial" w:cs="Arial"/>
        </w:rPr>
        <w:t xml:space="preserve">bhp: </w:t>
      </w:r>
      <w:r w:rsidRPr="00870B9C">
        <w:rPr>
          <w:rFonts w:ascii="Arial" w:hAnsi="Arial" w:cs="Arial"/>
          <w:lang w:eastAsia="pl-PL"/>
        </w:rPr>
        <w:t xml:space="preserve">zakup </w:t>
      </w:r>
      <w:r w:rsidRPr="00B86F98">
        <w:rPr>
          <w:rFonts w:ascii="Arial" w:hAnsi="Arial" w:cs="Arial"/>
          <w:lang w:eastAsia="pl-PL"/>
        </w:rPr>
        <w:t>napojów chłodzących, ekwiwalent za pranie i używanie własnej odzieży, koszty zakupu szkieł korekcyjnych</w:t>
      </w:r>
      <w:r>
        <w:rPr>
          <w:rFonts w:ascii="Arial" w:hAnsi="Arial" w:cs="Arial"/>
          <w:lang w:eastAsia="pl-PL"/>
        </w:rPr>
        <w:t>,</w:t>
      </w:r>
      <w:r w:rsidRPr="00B86F98">
        <w:rPr>
          <w:rFonts w:ascii="Arial" w:hAnsi="Arial" w:cs="Arial"/>
          <w:color w:val="FF0000"/>
          <w:lang w:eastAsia="pl-PL"/>
        </w:rPr>
        <w:t xml:space="preserve"> </w:t>
      </w:r>
      <w:r w:rsidRPr="00B86F98">
        <w:rPr>
          <w:rFonts w:ascii="Arial" w:hAnsi="Arial" w:cs="Arial"/>
          <w:lang w:eastAsia="pl-PL"/>
        </w:rPr>
        <w:t xml:space="preserve">szczepienia ochronne przeciwko </w:t>
      </w:r>
      <w:r w:rsidRPr="00870B9C">
        <w:rPr>
          <w:rFonts w:ascii="Arial" w:hAnsi="Arial" w:cs="Arial"/>
          <w:lang w:eastAsia="pl-PL"/>
        </w:rPr>
        <w:t>odkleszczowemu zapaleniu mózgu</w:t>
      </w:r>
      <w:r w:rsidRPr="00870B9C">
        <w:rPr>
          <w:rFonts w:ascii="Arial" w:hAnsi="Arial" w:cs="Arial"/>
        </w:rPr>
        <w:t xml:space="preserve"> oraz zwrot kosztów egzaminów za uprawnienia geodezyjne.</w:t>
      </w:r>
    </w:p>
    <w:p w14:paraId="5A4933AC" w14:textId="69F672A0" w:rsidR="004E5462" w:rsidRPr="00633A1B" w:rsidRDefault="004E5462" w:rsidP="00FD7A8F">
      <w:pPr>
        <w:pStyle w:val="Akapitzlist"/>
        <w:numPr>
          <w:ilvl w:val="0"/>
          <w:numId w:val="498"/>
        </w:numPr>
        <w:spacing w:line="360" w:lineRule="auto"/>
        <w:ind w:left="284" w:hanging="142"/>
        <w:jc w:val="both"/>
        <w:rPr>
          <w:rFonts w:ascii="Arial" w:hAnsi="Arial" w:cs="Arial"/>
        </w:rPr>
      </w:pPr>
      <w:r w:rsidRPr="00633A1B">
        <w:rPr>
          <w:rFonts w:ascii="Arial" w:hAnsi="Arial" w:cs="Arial"/>
        </w:rPr>
        <w:lastRenderedPageBreak/>
        <w:t xml:space="preserve">Wydatki majątkowe zaplanowane w kwocie 1.220.000,- </w:t>
      </w:r>
      <w:r w:rsidR="003D7529" w:rsidRPr="00633A1B">
        <w:rPr>
          <w:rFonts w:ascii="Arial" w:hAnsi="Arial" w:cs="Arial"/>
        </w:rPr>
        <w:t>zł zostały</w:t>
      </w:r>
      <w:r w:rsidRPr="00633A1B">
        <w:rPr>
          <w:rFonts w:ascii="Arial" w:hAnsi="Arial" w:cs="Arial"/>
        </w:rPr>
        <w:t xml:space="preserve"> zrealizowane </w:t>
      </w:r>
      <w:r w:rsidRPr="00633A1B">
        <w:rPr>
          <w:rFonts w:ascii="Arial" w:hAnsi="Arial" w:cs="Arial"/>
        </w:rPr>
        <w:br/>
        <w:t>w wysokości 1.215.269,38 zł (§ 6060)</w:t>
      </w:r>
      <w:r w:rsidR="00870B9C">
        <w:rPr>
          <w:rFonts w:ascii="Arial" w:hAnsi="Arial" w:cs="Arial"/>
        </w:rPr>
        <w:t>,</w:t>
      </w:r>
      <w:r w:rsidRPr="00633A1B">
        <w:rPr>
          <w:rFonts w:ascii="Arial" w:hAnsi="Arial" w:cs="Arial"/>
        </w:rPr>
        <w:t xml:space="preserve"> tj. 99,61% planu i obejmowały:</w:t>
      </w:r>
    </w:p>
    <w:p w14:paraId="45502154" w14:textId="77777777" w:rsidR="004E5462" w:rsidRPr="00633A1B" w:rsidRDefault="004E5462" w:rsidP="00FD7A8F">
      <w:pPr>
        <w:pStyle w:val="Akapitzlist"/>
        <w:numPr>
          <w:ilvl w:val="0"/>
          <w:numId w:val="538"/>
        </w:numPr>
        <w:spacing w:line="360" w:lineRule="auto"/>
        <w:ind w:left="567" w:hanging="283"/>
        <w:jc w:val="both"/>
        <w:rPr>
          <w:rFonts w:ascii="Arial" w:hAnsi="Arial" w:cs="Arial"/>
        </w:rPr>
      </w:pPr>
      <w:r w:rsidRPr="00633A1B">
        <w:rPr>
          <w:rFonts w:ascii="Arial" w:hAnsi="Arial" w:cs="Arial"/>
        </w:rPr>
        <w:t>zakup 8 samochodów do celów służbowych w kwocie 806.445,28 zł,</w:t>
      </w:r>
    </w:p>
    <w:p w14:paraId="2E1B772C" w14:textId="77777777" w:rsidR="004E5462" w:rsidRPr="00633A1B" w:rsidRDefault="004E5462" w:rsidP="00FD7A8F">
      <w:pPr>
        <w:pStyle w:val="Akapitzlist"/>
        <w:numPr>
          <w:ilvl w:val="0"/>
          <w:numId w:val="538"/>
        </w:numPr>
        <w:spacing w:line="360" w:lineRule="auto"/>
        <w:ind w:left="567" w:hanging="283"/>
        <w:jc w:val="both"/>
        <w:rPr>
          <w:rFonts w:ascii="Arial" w:hAnsi="Arial" w:cs="Arial"/>
        </w:rPr>
      </w:pPr>
      <w:r w:rsidRPr="00633A1B">
        <w:rPr>
          <w:rFonts w:ascii="Arial" w:hAnsi="Arial" w:cs="Arial"/>
        </w:rPr>
        <w:t>zakup zestawu do pozyskiwania trójwymiarowych danych przestrzennych za pomocą technik fotogrametrii niskiego pułapu składający się z Bezzałogowego Statku Powietrznego typu płatowiec wraz z sensorem RBG do zdjęć poziomych, sensorem RBG do zdjęć ukośnych wraz z oprogramowaniem oraz obsługą szkoleniowo-wdrożeniową w kwocie 408.824,10 zł.</w:t>
      </w:r>
    </w:p>
    <w:p w14:paraId="6EB79CC9" w14:textId="77777777" w:rsidR="004E5462" w:rsidRPr="00633A1B" w:rsidRDefault="004E5462" w:rsidP="004E5462">
      <w:pPr>
        <w:spacing w:after="0" w:line="360" w:lineRule="auto"/>
        <w:jc w:val="both"/>
        <w:rPr>
          <w:rFonts w:ascii="Arial" w:hAnsi="Arial" w:cs="Arial"/>
          <w:b/>
          <w:bCs/>
          <w:i/>
          <w:iCs/>
          <w:sz w:val="24"/>
          <w:szCs w:val="24"/>
        </w:rPr>
      </w:pPr>
      <w:r w:rsidRPr="00633A1B">
        <w:rPr>
          <w:rFonts w:ascii="Arial" w:hAnsi="Arial" w:cs="Arial"/>
          <w:b/>
          <w:bCs/>
          <w:i/>
          <w:iCs/>
          <w:sz w:val="24"/>
          <w:szCs w:val="24"/>
        </w:rPr>
        <w:t xml:space="preserve">Rozdział 01041 – Program Rozwoju Obszarów Wiejskich </w:t>
      </w:r>
    </w:p>
    <w:p w14:paraId="1506C801" w14:textId="77777777" w:rsidR="004E5462" w:rsidRDefault="004E5462" w:rsidP="004E5462">
      <w:pPr>
        <w:spacing w:after="0" w:line="360" w:lineRule="auto"/>
        <w:jc w:val="both"/>
        <w:rPr>
          <w:rFonts w:ascii="Arial" w:hAnsi="Arial" w:cs="Arial"/>
          <w:sz w:val="24"/>
          <w:szCs w:val="24"/>
        </w:rPr>
      </w:pPr>
      <w:r w:rsidRPr="00192C50">
        <w:rPr>
          <w:rFonts w:ascii="Arial" w:hAnsi="Arial" w:cs="Arial"/>
          <w:sz w:val="24"/>
          <w:szCs w:val="24"/>
        </w:rPr>
        <w:t xml:space="preserve">Zaplanowane wydatki bieżące  na programy finansowane z udziałem środków Unii Europejskiej i źródeł zagranicznych w kwocie 9.000.129,- zł </w:t>
      </w:r>
      <w:r w:rsidRPr="00192C50">
        <w:rPr>
          <w:rFonts w:ascii="Arial" w:eastAsia="Times New Roman" w:hAnsi="Arial" w:cs="Arial"/>
          <w:sz w:val="24"/>
          <w:szCs w:val="24"/>
          <w:lang w:eastAsia="pl-PL"/>
        </w:rPr>
        <w:t xml:space="preserve">(w tym dotacje celowe dla jednostek sektora finansów publicznych w kwocie 662.131,- zł i jednostek spoza sektora finansów publicznych w kwocie 576.544,- zł, tj. dla Partnerów KSOW </w:t>
      </w:r>
      <w:r w:rsidRPr="00192C50">
        <w:rPr>
          <w:rFonts w:ascii="Arial" w:eastAsia="Times New Roman" w:hAnsi="Arial" w:cs="Arial"/>
          <w:sz w:val="24"/>
          <w:szCs w:val="24"/>
          <w:lang w:eastAsia="pl-PL"/>
        </w:rPr>
        <w:br/>
        <w:t>z przeznaczeniem na realizację operacji w ramach Planu Operacyjnego Krajowej Sieci Obszarów Wiejskich na lata 2022-2023</w:t>
      </w:r>
      <w:r w:rsidRPr="00192C50">
        <w:rPr>
          <w:rFonts w:ascii="Arial" w:hAnsi="Arial" w:cs="Arial"/>
          <w:sz w:val="24"/>
          <w:szCs w:val="24"/>
        </w:rPr>
        <w:t xml:space="preserve"> zostały zrealizowane w wysokości 8.527.547,43 zł (Dep. OW), tj. 94,75% planu i obejmowały</w:t>
      </w:r>
      <w:r>
        <w:rPr>
          <w:rFonts w:ascii="Arial" w:hAnsi="Arial" w:cs="Arial"/>
          <w:sz w:val="24"/>
          <w:szCs w:val="24"/>
        </w:rPr>
        <w:t>:</w:t>
      </w:r>
    </w:p>
    <w:p w14:paraId="403380F1" w14:textId="7D1CBE2D" w:rsidR="004E5462" w:rsidRPr="00870B9C" w:rsidRDefault="004E5462" w:rsidP="00FD7A8F">
      <w:pPr>
        <w:pStyle w:val="Akapitzlist"/>
        <w:numPr>
          <w:ilvl w:val="0"/>
          <w:numId w:val="547"/>
        </w:numPr>
        <w:spacing w:line="360" w:lineRule="auto"/>
        <w:ind w:left="284" w:hanging="284"/>
        <w:jc w:val="both"/>
        <w:rPr>
          <w:rFonts w:ascii="Arial" w:hAnsi="Arial" w:cs="Arial"/>
        </w:rPr>
      </w:pPr>
      <w:r>
        <w:rPr>
          <w:rFonts w:ascii="Arial" w:hAnsi="Arial" w:cs="Arial"/>
        </w:rPr>
        <w:t xml:space="preserve">Wydatki finansowane z dotacji celowej z budżetu państwa poniesione na </w:t>
      </w:r>
      <w:r w:rsidRPr="00751466">
        <w:rPr>
          <w:rFonts w:ascii="Arial" w:hAnsi="Arial" w:cs="Arial"/>
        </w:rPr>
        <w:t xml:space="preserve">koszty obsługi Programu </w:t>
      </w:r>
      <w:r w:rsidRPr="00870B9C">
        <w:rPr>
          <w:rFonts w:ascii="Arial" w:hAnsi="Arial" w:cs="Arial"/>
        </w:rPr>
        <w:t xml:space="preserve">Rozwoju Obszarów Wiejskich na lata 2014-2020 </w:t>
      </w:r>
      <w:r w:rsidR="003D7529" w:rsidRPr="00870B9C">
        <w:rPr>
          <w:rFonts w:ascii="Arial" w:hAnsi="Arial" w:cs="Arial"/>
        </w:rPr>
        <w:t>w kwocie</w:t>
      </w:r>
      <w:r w:rsidRPr="00870B9C">
        <w:rPr>
          <w:rFonts w:ascii="Arial" w:hAnsi="Arial" w:cs="Arial"/>
        </w:rPr>
        <w:t xml:space="preserve"> 8.527.416,11 zł, w tym:</w:t>
      </w:r>
    </w:p>
    <w:p w14:paraId="12E66855" w14:textId="247DABFF" w:rsidR="004E5462" w:rsidRPr="00870B9C" w:rsidRDefault="004E5462" w:rsidP="00FD7A8F">
      <w:pPr>
        <w:pStyle w:val="Akapitzlist"/>
        <w:numPr>
          <w:ilvl w:val="0"/>
          <w:numId w:val="501"/>
        </w:numPr>
        <w:spacing w:line="360" w:lineRule="auto"/>
        <w:ind w:left="567" w:hanging="283"/>
        <w:jc w:val="both"/>
        <w:rPr>
          <w:rFonts w:ascii="Arial" w:hAnsi="Arial" w:cs="Arial"/>
        </w:rPr>
      </w:pPr>
      <w:r w:rsidRPr="00870B9C">
        <w:rPr>
          <w:rFonts w:ascii="Arial" w:hAnsi="Arial" w:cs="Arial"/>
        </w:rPr>
        <w:t xml:space="preserve">wynagrodzenia i składki </w:t>
      </w:r>
      <w:r w:rsidRPr="006221F6">
        <w:rPr>
          <w:rFonts w:ascii="Arial" w:hAnsi="Arial" w:cs="Arial"/>
        </w:rPr>
        <w:t xml:space="preserve">od nich naliczane osób zaangażowanych w realizację Programu </w:t>
      </w:r>
      <w:r w:rsidRPr="006221F6">
        <w:rPr>
          <w:rFonts w:ascii="Arial" w:hAnsi="Arial" w:cs="Arial"/>
          <w:lang w:eastAsia="pl-PL"/>
        </w:rPr>
        <w:t>oraz na umowy zlecenie</w:t>
      </w:r>
      <w:r w:rsidRPr="006221F6">
        <w:rPr>
          <w:rFonts w:ascii="Arial" w:hAnsi="Arial" w:cs="Arial"/>
        </w:rPr>
        <w:t xml:space="preserve"> w kwocie 6.125.707,57 zł (§ 4018 – 3.076.348,10 zł, § 4019 – 1.758.398,02 zł, § 4048 – 191.648,24 zł, § 4049 – 109.543,42 zł, § 4118 </w:t>
      </w:r>
      <w:r w:rsidRPr="00870B9C">
        <w:rPr>
          <w:rFonts w:ascii="Arial" w:hAnsi="Arial" w:cs="Arial"/>
        </w:rPr>
        <w:t>– 546.989,30 zł, § 4119 – 312.651,32 zł, § 4128 – 69.815,74 zł, § 4129 – 39.906,05</w:t>
      </w:r>
      <w:r w:rsidR="00870B9C">
        <w:rPr>
          <w:rFonts w:ascii="Arial" w:hAnsi="Arial" w:cs="Arial"/>
        </w:rPr>
        <w:t xml:space="preserve"> </w:t>
      </w:r>
      <w:r w:rsidRPr="00870B9C">
        <w:rPr>
          <w:rFonts w:ascii="Arial" w:hAnsi="Arial" w:cs="Arial"/>
        </w:rPr>
        <w:t xml:space="preserve">zł, § 4178 – 1.261,41 zł, § 4179 – 721,01 zł, </w:t>
      </w:r>
      <w:r w:rsidR="005539E6">
        <w:rPr>
          <w:rFonts w:ascii="Arial" w:hAnsi="Arial" w:cs="Arial"/>
        </w:rPr>
        <w:br/>
      </w:r>
      <w:r w:rsidRPr="00870B9C">
        <w:rPr>
          <w:rFonts w:ascii="Arial" w:hAnsi="Arial" w:cs="Arial"/>
        </w:rPr>
        <w:t>§ 4718 – 11.723,59 zł, § 4719 – 6.701,37 zł),</w:t>
      </w:r>
    </w:p>
    <w:p w14:paraId="2C3D42FF" w14:textId="7FB6D7B1" w:rsidR="004E5462" w:rsidRPr="00870B9C" w:rsidRDefault="004E5462" w:rsidP="00FD7A8F">
      <w:pPr>
        <w:pStyle w:val="Akapitzlist"/>
        <w:numPr>
          <w:ilvl w:val="0"/>
          <w:numId w:val="501"/>
        </w:numPr>
        <w:spacing w:line="360" w:lineRule="auto"/>
        <w:ind w:left="567" w:hanging="283"/>
        <w:jc w:val="both"/>
        <w:rPr>
          <w:rFonts w:ascii="Arial" w:hAnsi="Arial" w:cs="Arial"/>
        </w:rPr>
      </w:pPr>
      <w:r w:rsidRPr="00870B9C">
        <w:rPr>
          <w:rFonts w:ascii="Arial" w:hAnsi="Arial" w:cs="Arial"/>
        </w:rPr>
        <w:t xml:space="preserve">zakup materiałów i wyposażenia biurowego, antyram oraz identyfikatorów </w:t>
      </w:r>
      <w:r w:rsidR="005539E6">
        <w:rPr>
          <w:rFonts w:ascii="Arial" w:hAnsi="Arial" w:cs="Arial"/>
        </w:rPr>
        <w:br/>
      </w:r>
      <w:r w:rsidRPr="00870B9C">
        <w:rPr>
          <w:rFonts w:ascii="Arial" w:hAnsi="Arial" w:cs="Arial"/>
        </w:rPr>
        <w:t>w kwocie 173.961,12 zł (§ 4218 – 110.691,36 zł, § 4219 – 63.269,76</w:t>
      </w:r>
      <w:r w:rsidR="00870B9C">
        <w:rPr>
          <w:rFonts w:ascii="Arial" w:hAnsi="Arial" w:cs="Arial"/>
        </w:rPr>
        <w:t xml:space="preserve"> </w:t>
      </w:r>
      <w:r w:rsidRPr="00870B9C">
        <w:rPr>
          <w:rFonts w:ascii="Arial" w:hAnsi="Arial" w:cs="Arial"/>
        </w:rPr>
        <w:t>zł),</w:t>
      </w:r>
    </w:p>
    <w:p w14:paraId="453FFA5E" w14:textId="77777777" w:rsidR="004E5462" w:rsidRPr="00170A4B" w:rsidRDefault="004E5462" w:rsidP="00FD7A8F">
      <w:pPr>
        <w:pStyle w:val="Akapitzlist"/>
        <w:numPr>
          <w:ilvl w:val="0"/>
          <w:numId w:val="501"/>
        </w:numPr>
        <w:spacing w:line="360" w:lineRule="auto"/>
        <w:ind w:left="567" w:hanging="283"/>
        <w:jc w:val="both"/>
        <w:rPr>
          <w:rFonts w:ascii="Arial" w:hAnsi="Arial" w:cs="Arial"/>
        </w:rPr>
      </w:pPr>
      <w:r w:rsidRPr="00870B9C">
        <w:rPr>
          <w:rFonts w:ascii="Arial" w:hAnsi="Arial" w:cs="Arial"/>
        </w:rPr>
        <w:t xml:space="preserve">dostęp do serwisu internetowego e-Sykal </w:t>
      </w:r>
      <w:r w:rsidRPr="00170A4B">
        <w:rPr>
          <w:rFonts w:ascii="Arial" w:hAnsi="Arial" w:cs="Arial"/>
        </w:rPr>
        <w:t>oraz wydruk naklejek z logotypami PROW w kwocie 1.353,00 zł (§ 4308 – 860,90 zł, § 4309 – 492,10 zł),</w:t>
      </w:r>
    </w:p>
    <w:p w14:paraId="4274B7CC" w14:textId="043C1182" w:rsidR="004E5462" w:rsidRPr="00870B9C" w:rsidRDefault="004E5462" w:rsidP="00FD7A8F">
      <w:pPr>
        <w:pStyle w:val="Akapitzlist"/>
        <w:numPr>
          <w:ilvl w:val="0"/>
          <w:numId w:val="501"/>
        </w:numPr>
        <w:spacing w:line="360" w:lineRule="auto"/>
        <w:ind w:left="567" w:hanging="283"/>
        <w:jc w:val="both"/>
        <w:rPr>
          <w:rFonts w:ascii="Arial" w:hAnsi="Arial" w:cs="Arial"/>
        </w:rPr>
      </w:pPr>
      <w:r w:rsidRPr="00751466">
        <w:rPr>
          <w:rFonts w:ascii="Arial" w:hAnsi="Arial" w:cs="Arial"/>
        </w:rPr>
        <w:t>szkolenia i podróże służbowe pracowników w kwocie 4</w:t>
      </w:r>
      <w:r>
        <w:rPr>
          <w:rFonts w:ascii="Arial" w:hAnsi="Arial" w:cs="Arial"/>
        </w:rPr>
        <w:t>4.061,63</w:t>
      </w:r>
      <w:r w:rsidRPr="00751466">
        <w:rPr>
          <w:rFonts w:ascii="Arial" w:hAnsi="Arial" w:cs="Arial"/>
        </w:rPr>
        <w:t xml:space="preserve"> zł (</w:t>
      </w:r>
      <w:r>
        <w:rPr>
          <w:rFonts w:ascii="Arial" w:hAnsi="Arial" w:cs="Arial"/>
        </w:rPr>
        <w:t xml:space="preserve">§ 4308 – 2.150,78 zł, § 4309 – 1.229,37 zł, </w:t>
      </w:r>
      <w:r w:rsidRPr="00870B9C">
        <w:rPr>
          <w:rFonts w:ascii="Arial" w:hAnsi="Arial" w:cs="Arial"/>
        </w:rPr>
        <w:t xml:space="preserve">§ 4418 – 4.225,93 zł, § 4419 – 2.415,63 zł, </w:t>
      </w:r>
      <w:r w:rsidR="005539E6">
        <w:rPr>
          <w:rFonts w:ascii="Arial" w:hAnsi="Arial" w:cs="Arial"/>
        </w:rPr>
        <w:br/>
      </w:r>
      <w:r w:rsidRPr="00870B9C">
        <w:rPr>
          <w:rFonts w:ascii="Arial" w:hAnsi="Arial" w:cs="Arial"/>
        </w:rPr>
        <w:t>§ 4708 – 21.659,49 zł, § 4709 – 12.380,43 zł),</w:t>
      </w:r>
    </w:p>
    <w:p w14:paraId="12BBEA2C" w14:textId="77777777" w:rsidR="004E5462" w:rsidRPr="00870B9C" w:rsidRDefault="004E5462" w:rsidP="00FD7A8F">
      <w:pPr>
        <w:pStyle w:val="Akapitzlist"/>
        <w:numPr>
          <w:ilvl w:val="0"/>
          <w:numId w:val="501"/>
        </w:numPr>
        <w:spacing w:line="360" w:lineRule="auto"/>
        <w:ind w:left="567" w:hanging="283"/>
        <w:jc w:val="both"/>
        <w:rPr>
          <w:rFonts w:ascii="Arial" w:hAnsi="Arial" w:cs="Arial"/>
        </w:rPr>
      </w:pPr>
      <w:r w:rsidRPr="00870B9C">
        <w:rPr>
          <w:rFonts w:ascii="Arial" w:hAnsi="Arial" w:cs="Arial"/>
        </w:rPr>
        <w:t xml:space="preserve">koszty związane z eksploatacją samochodów </w:t>
      </w:r>
      <w:r w:rsidRPr="005C1905">
        <w:rPr>
          <w:rFonts w:ascii="Arial" w:hAnsi="Arial" w:cs="Arial"/>
        </w:rPr>
        <w:t xml:space="preserve">służbowych m. in. zakup paliwa, części, przeglądy, naprawy, myjnia, wymiana opon, ubezpieczenie w kwocie </w:t>
      </w:r>
      <w:r w:rsidRPr="005C1905">
        <w:rPr>
          <w:rFonts w:ascii="Arial" w:hAnsi="Arial" w:cs="Arial"/>
        </w:rPr>
        <w:lastRenderedPageBreak/>
        <w:t>58.</w:t>
      </w:r>
      <w:r>
        <w:rPr>
          <w:rFonts w:ascii="Arial" w:hAnsi="Arial" w:cs="Arial"/>
        </w:rPr>
        <w:t>445</w:t>
      </w:r>
      <w:r w:rsidRPr="005C1905">
        <w:rPr>
          <w:rFonts w:ascii="Arial" w:hAnsi="Arial" w:cs="Arial"/>
        </w:rPr>
        <w:t xml:space="preserve">,86 zł (§ 4218 – 19.335,15 zł, § 4219 – 11.052,26 zł, </w:t>
      </w:r>
      <w:r w:rsidRPr="00751466">
        <w:rPr>
          <w:rFonts w:ascii="Arial" w:hAnsi="Arial" w:cs="Arial"/>
        </w:rPr>
        <w:t xml:space="preserve">§ 4278 – 12.406,92 zł, § 4279 – 7.091,78 zł, </w:t>
      </w:r>
      <w:r w:rsidRPr="005C1905">
        <w:rPr>
          <w:rFonts w:ascii="Arial" w:hAnsi="Arial" w:cs="Arial"/>
        </w:rPr>
        <w:t xml:space="preserve">§ 4308 – </w:t>
      </w:r>
      <w:r>
        <w:rPr>
          <w:rFonts w:ascii="Arial" w:hAnsi="Arial" w:cs="Arial"/>
        </w:rPr>
        <w:t>987,63</w:t>
      </w:r>
      <w:r w:rsidRPr="005C1905">
        <w:rPr>
          <w:rFonts w:ascii="Arial" w:hAnsi="Arial" w:cs="Arial"/>
        </w:rPr>
        <w:t xml:space="preserve"> zł, § 4309 – </w:t>
      </w:r>
      <w:r>
        <w:rPr>
          <w:rFonts w:ascii="Arial" w:hAnsi="Arial" w:cs="Arial"/>
        </w:rPr>
        <w:t>564,62</w:t>
      </w:r>
      <w:r w:rsidRPr="005C1905">
        <w:rPr>
          <w:rFonts w:ascii="Arial" w:hAnsi="Arial" w:cs="Arial"/>
        </w:rPr>
        <w:t xml:space="preserve"> zł, </w:t>
      </w:r>
      <w:r w:rsidRPr="00751466">
        <w:rPr>
          <w:rFonts w:ascii="Arial" w:hAnsi="Arial" w:cs="Arial"/>
        </w:rPr>
        <w:t>§ 4438 – 4.458,87 zł, § 4439 – 2.</w:t>
      </w:r>
      <w:r w:rsidRPr="00870B9C">
        <w:rPr>
          <w:rFonts w:ascii="Arial" w:hAnsi="Arial" w:cs="Arial"/>
        </w:rPr>
        <w:t>548,63 zł),</w:t>
      </w:r>
    </w:p>
    <w:p w14:paraId="4E136463" w14:textId="0F7860BA" w:rsidR="004E5462" w:rsidRPr="00870B9C" w:rsidRDefault="004E5462" w:rsidP="00FD7A8F">
      <w:pPr>
        <w:pStyle w:val="Akapitzlist"/>
        <w:numPr>
          <w:ilvl w:val="0"/>
          <w:numId w:val="501"/>
        </w:numPr>
        <w:spacing w:line="360" w:lineRule="auto"/>
        <w:ind w:left="567" w:hanging="283"/>
        <w:jc w:val="both"/>
        <w:rPr>
          <w:rFonts w:ascii="Arial" w:hAnsi="Arial" w:cs="Arial"/>
        </w:rPr>
      </w:pPr>
      <w:r w:rsidRPr="00870B9C">
        <w:rPr>
          <w:rFonts w:ascii="Arial" w:hAnsi="Arial" w:cs="Arial"/>
          <w:lang w:eastAsia="pl-PL"/>
        </w:rPr>
        <w:t>organizacja spotkań informacyjno-szkoleniowych dla potencjalnych beneficjentów Programu,</w:t>
      </w:r>
      <w:r w:rsidRPr="00870B9C">
        <w:rPr>
          <w:rFonts w:ascii="Arial" w:hAnsi="Arial" w:cs="Arial"/>
        </w:rPr>
        <w:t xml:space="preserve"> zakup </w:t>
      </w:r>
      <w:r w:rsidRPr="00751466">
        <w:rPr>
          <w:rFonts w:ascii="Arial" w:hAnsi="Arial" w:cs="Arial"/>
        </w:rPr>
        <w:t xml:space="preserve">materiałów promocyjnych oraz produkcja </w:t>
      </w:r>
      <w:r w:rsidR="005539E6">
        <w:rPr>
          <w:rFonts w:ascii="Arial" w:hAnsi="Arial" w:cs="Arial"/>
        </w:rPr>
        <w:br/>
      </w:r>
      <w:r w:rsidRPr="00751466">
        <w:rPr>
          <w:rFonts w:ascii="Arial" w:hAnsi="Arial" w:cs="Arial"/>
        </w:rPr>
        <w:t xml:space="preserve">i emisja audycji radiowych i telewizyjnych w kwocie 330.062,70 zł (§ 4218 – </w:t>
      </w:r>
      <w:r w:rsidRPr="00870B9C">
        <w:rPr>
          <w:rFonts w:ascii="Arial" w:hAnsi="Arial" w:cs="Arial"/>
        </w:rPr>
        <w:t>178.776,55 zł, § 4219 – 102.186,15 zł, § 4308 – 31.242,33 zł, § 4309 – 17.857,67 zł),</w:t>
      </w:r>
    </w:p>
    <w:p w14:paraId="58FF11F7" w14:textId="18237166" w:rsidR="004E5462" w:rsidRPr="00870B9C" w:rsidRDefault="004E5462" w:rsidP="00FD7A8F">
      <w:pPr>
        <w:pStyle w:val="Akapitzlist"/>
        <w:numPr>
          <w:ilvl w:val="0"/>
          <w:numId w:val="501"/>
        </w:numPr>
        <w:spacing w:line="360" w:lineRule="auto"/>
        <w:ind w:left="567" w:hanging="283"/>
        <w:jc w:val="both"/>
        <w:rPr>
          <w:rFonts w:ascii="Arial" w:hAnsi="Arial" w:cs="Arial"/>
        </w:rPr>
      </w:pPr>
      <w:r w:rsidRPr="00870B9C">
        <w:rPr>
          <w:rFonts w:ascii="Arial" w:hAnsi="Arial" w:cs="Arial"/>
        </w:rPr>
        <w:t>realizacja Planu Operacyjnego Krajowej Sieci Obszarów Wiejskich w kwocie 1.793.763</w:t>
      </w:r>
      <w:r>
        <w:rPr>
          <w:rFonts w:ascii="Arial" w:hAnsi="Arial" w:cs="Arial"/>
        </w:rPr>
        <w:t>,75</w:t>
      </w:r>
      <w:r w:rsidRPr="00374A58">
        <w:rPr>
          <w:rFonts w:ascii="Arial" w:hAnsi="Arial" w:cs="Arial"/>
        </w:rPr>
        <w:t xml:space="preserve"> zł (§ 2008 – 648.126,57 zł, § 2009 – 370.459,98 zł, § 2058 – 124.671,70 zł, § 2059 – 71.260,61 zł, § 4198 – 38.436,26 zł, § 4199 – 21.969,68 zł, </w:t>
      </w:r>
      <w:r>
        <w:rPr>
          <w:rFonts w:ascii="Arial" w:hAnsi="Arial" w:cs="Arial"/>
        </w:rPr>
        <w:t>§ 4218 – 2.12</w:t>
      </w:r>
      <w:r w:rsidRPr="00374A58">
        <w:rPr>
          <w:rFonts w:ascii="Arial" w:hAnsi="Arial" w:cs="Arial"/>
        </w:rPr>
        <w:t>7,23 zł, § 4219 – 1.215,91 zł, § 4308 – 328.009,96 zł, § 4309 – 187.485,</w:t>
      </w:r>
      <w:r w:rsidRPr="00887D26">
        <w:rPr>
          <w:rFonts w:ascii="Arial" w:hAnsi="Arial" w:cs="Arial"/>
        </w:rPr>
        <w:t xml:space="preserve">85 zł). Zrealizowano operacje promujące kulturowe i kulinarne dziedzictwo regionu – Województwa Podkarpackiego, organizowano konkursy tematyczne związane z obszarami wiejskimi, Ekogalę – międzynarodowe targi produktów i żywności wysokiej jakości oraz zorganizowano szkolenia dla Lokalnych Grup Działania. Udzielono dotacji dla partnerów KSOW na realizację operacji typu: publikacje, wyjazdy studyjne, konferencje, szkolenia oraz targi </w:t>
      </w:r>
      <w:r w:rsidR="005539E6">
        <w:rPr>
          <w:rFonts w:ascii="Arial" w:hAnsi="Arial" w:cs="Arial"/>
        </w:rPr>
        <w:br/>
      </w:r>
      <w:r w:rsidRPr="00887D26">
        <w:rPr>
          <w:rFonts w:ascii="Arial" w:hAnsi="Arial" w:cs="Arial"/>
        </w:rPr>
        <w:t xml:space="preserve">i imprezy plenerowe, w </w:t>
      </w:r>
      <w:r w:rsidRPr="00870B9C">
        <w:rPr>
          <w:rFonts w:ascii="Arial" w:hAnsi="Arial" w:cs="Arial"/>
        </w:rPr>
        <w:t>tym dla:</w:t>
      </w:r>
    </w:p>
    <w:p w14:paraId="4C610F11" w14:textId="4CC85FF1" w:rsidR="004E5462" w:rsidRPr="00466648" w:rsidRDefault="004E5462" w:rsidP="00FD7A8F">
      <w:pPr>
        <w:pStyle w:val="Akapitzlist"/>
        <w:numPr>
          <w:ilvl w:val="0"/>
          <w:numId w:val="467"/>
        </w:numPr>
        <w:spacing w:line="360" w:lineRule="auto"/>
        <w:ind w:left="851" w:hanging="284"/>
        <w:jc w:val="both"/>
        <w:rPr>
          <w:rFonts w:ascii="Arial" w:hAnsi="Arial" w:cs="Arial"/>
        </w:rPr>
      </w:pPr>
      <w:r w:rsidRPr="00870B9C">
        <w:rPr>
          <w:rFonts w:ascii="Arial" w:hAnsi="Arial" w:cs="Arial"/>
        </w:rPr>
        <w:t xml:space="preserve">jednostek sektora finansów </w:t>
      </w:r>
      <w:r w:rsidRPr="00466648">
        <w:rPr>
          <w:rFonts w:ascii="Arial" w:hAnsi="Arial" w:cs="Arial"/>
        </w:rPr>
        <w:t>publicznych – 638.166,83 zł (§ 2008 – 281.393,80 zł, § 2009 – 160.840,72 zł, § 2058 – 124.671,70 zł, § 2059 – 71.260,61 zł), z</w:t>
      </w:r>
      <w:r w:rsidR="00870B9C">
        <w:rPr>
          <w:rFonts w:ascii="Arial" w:hAnsi="Arial" w:cs="Arial"/>
        </w:rPr>
        <w:t xml:space="preserve"> </w:t>
      </w:r>
      <w:r w:rsidRPr="00466648">
        <w:rPr>
          <w:rFonts w:ascii="Arial" w:hAnsi="Arial" w:cs="Arial"/>
        </w:rPr>
        <w:t>tego dla:</w:t>
      </w:r>
    </w:p>
    <w:p w14:paraId="428BCCF4" w14:textId="77777777" w:rsidR="004E5462" w:rsidRPr="00544916" w:rsidRDefault="004E5462" w:rsidP="00FD7A8F">
      <w:pPr>
        <w:pStyle w:val="Akapitzlist"/>
        <w:numPr>
          <w:ilvl w:val="0"/>
          <w:numId w:val="502"/>
        </w:numPr>
        <w:spacing w:line="360" w:lineRule="auto"/>
        <w:ind w:left="1134" w:hanging="283"/>
        <w:jc w:val="both"/>
        <w:rPr>
          <w:rFonts w:ascii="Arial" w:hAnsi="Arial" w:cs="Arial"/>
        </w:rPr>
      </w:pPr>
      <w:bookmarkStart w:id="15" w:name="_Hlk96605664"/>
      <w:r w:rsidRPr="00544916">
        <w:rPr>
          <w:rFonts w:ascii="Arial" w:hAnsi="Arial" w:cs="Arial"/>
        </w:rPr>
        <w:t xml:space="preserve">Podkarpackiego Ośrodka Doradztwa Rolniczego w Boguchwale – 298.037,20 zł (§ 2008 – 189.641,05 zł, § 2009 – 108.396,15 zł), w tym na operacje: </w:t>
      </w:r>
    </w:p>
    <w:bookmarkEnd w:id="15"/>
    <w:p w14:paraId="084274F3" w14:textId="77777777" w:rsidR="004E5462" w:rsidRPr="00870B9C" w:rsidRDefault="004E5462" w:rsidP="00FD7A8F">
      <w:pPr>
        <w:pStyle w:val="Akapitzlist"/>
        <w:numPr>
          <w:ilvl w:val="0"/>
          <w:numId w:val="503"/>
        </w:numPr>
        <w:spacing w:line="360" w:lineRule="auto"/>
        <w:ind w:left="1418" w:hanging="284"/>
        <w:jc w:val="both"/>
        <w:rPr>
          <w:rFonts w:ascii="Arial" w:hAnsi="Arial" w:cs="Arial"/>
        </w:rPr>
      </w:pPr>
      <w:r w:rsidRPr="00544916">
        <w:rPr>
          <w:rFonts w:ascii="Arial" w:hAnsi="Arial" w:cs="Arial"/>
        </w:rPr>
        <w:t>„</w:t>
      </w:r>
      <w:r w:rsidRPr="00870B9C">
        <w:rPr>
          <w:rFonts w:ascii="Arial" w:hAnsi="Arial" w:cs="Arial"/>
        </w:rPr>
        <w:t xml:space="preserve">Przykłady rozwiązań technicznych i technologicznych </w:t>
      </w:r>
      <w:r w:rsidRPr="00870B9C">
        <w:rPr>
          <w:rFonts w:ascii="Arial" w:hAnsi="Arial" w:cs="Arial"/>
        </w:rPr>
        <w:br/>
        <w:t>w gospodarstwach rolnych mające wpływ na klimat i środowisko naturalne” – 48.413,98 zł,</w:t>
      </w:r>
    </w:p>
    <w:p w14:paraId="788D4C9D" w14:textId="77777777" w:rsidR="004E5462" w:rsidRPr="00870B9C" w:rsidRDefault="004E5462" w:rsidP="00FD7A8F">
      <w:pPr>
        <w:pStyle w:val="Akapitzlist"/>
        <w:numPr>
          <w:ilvl w:val="0"/>
          <w:numId w:val="503"/>
        </w:numPr>
        <w:spacing w:line="360" w:lineRule="auto"/>
        <w:ind w:left="1418" w:hanging="284"/>
        <w:jc w:val="both"/>
        <w:rPr>
          <w:rFonts w:ascii="Arial" w:hAnsi="Arial" w:cs="Arial"/>
        </w:rPr>
      </w:pPr>
      <w:r w:rsidRPr="00870B9C">
        <w:rPr>
          <w:rFonts w:ascii="Arial" w:hAnsi="Arial" w:cs="Arial"/>
        </w:rPr>
        <w:t>„Rolnictwo przyjazne środowisku na podkarpackich polach” – 54.356,90 zł,</w:t>
      </w:r>
    </w:p>
    <w:p w14:paraId="5FC12808" w14:textId="77777777" w:rsidR="004E5462" w:rsidRPr="00870B9C" w:rsidRDefault="004E5462" w:rsidP="00FD7A8F">
      <w:pPr>
        <w:pStyle w:val="Akapitzlist"/>
        <w:numPr>
          <w:ilvl w:val="0"/>
          <w:numId w:val="503"/>
        </w:numPr>
        <w:spacing w:line="360" w:lineRule="auto"/>
        <w:ind w:left="1418" w:hanging="284"/>
        <w:jc w:val="both"/>
        <w:rPr>
          <w:rFonts w:ascii="Arial" w:hAnsi="Arial" w:cs="Arial"/>
        </w:rPr>
      </w:pPr>
      <w:r w:rsidRPr="00870B9C">
        <w:rPr>
          <w:rFonts w:ascii="Arial" w:hAnsi="Arial" w:cs="Arial"/>
        </w:rPr>
        <w:t>„Dobre praktyki w rolnictwie ekologicznym” – 38.100,00 zł,</w:t>
      </w:r>
    </w:p>
    <w:p w14:paraId="1029A4A2" w14:textId="77777777" w:rsidR="004E5462" w:rsidRPr="00870B9C" w:rsidRDefault="004E5462" w:rsidP="00FD7A8F">
      <w:pPr>
        <w:pStyle w:val="Akapitzlist"/>
        <w:numPr>
          <w:ilvl w:val="0"/>
          <w:numId w:val="503"/>
        </w:numPr>
        <w:spacing w:line="360" w:lineRule="auto"/>
        <w:ind w:left="1418" w:hanging="284"/>
        <w:jc w:val="both"/>
        <w:rPr>
          <w:rFonts w:ascii="Arial" w:hAnsi="Arial" w:cs="Arial"/>
        </w:rPr>
      </w:pPr>
      <w:r w:rsidRPr="00870B9C">
        <w:rPr>
          <w:rFonts w:ascii="Arial" w:hAnsi="Arial" w:cs="Arial"/>
        </w:rPr>
        <w:t>„Ocena dorobku hodowlanego podkarpackich rolników podczas XXIII Regionalnej Wystawy Zwierząt Hodowlanych” – 68.266,32 zł,</w:t>
      </w:r>
    </w:p>
    <w:p w14:paraId="289D99A5" w14:textId="15142A14" w:rsidR="004E5462" w:rsidRPr="00870B9C" w:rsidRDefault="004E5462" w:rsidP="00FD7A8F">
      <w:pPr>
        <w:pStyle w:val="Akapitzlist"/>
        <w:numPr>
          <w:ilvl w:val="0"/>
          <w:numId w:val="503"/>
        </w:numPr>
        <w:spacing w:line="360" w:lineRule="auto"/>
        <w:ind w:left="1418" w:hanging="284"/>
        <w:jc w:val="both"/>
        <w:rPr>
          <w:rFonts w:ascii="Arial" w:hAnsi="Arial" w:cs="Arial"/>
        </w:rPr>
      </w:pPr>
      <w:r w:rsidRPr="00870B9C">
        <w:rPr>
          <w:rFonts w:ascii="Arial" w:hAnsi="Arial" w:cs="Arial"/>
        </w:rPr>
        <w:lastRenderedPageBreak/>
        <w:t xml:space="preserve">„W zgodzie z naturą” – wyjazd </w:t>
      </w:r>
      <w:r w:rsidRPr="00544916">
        <w:rPr>
          <w:rFonts w:ascii="Arial" w:hAnsi="Arial" w:cs="Arial"/>
        </w:rPr>
        <w:t xml:space="preserve">studyjny prezentujący nowe koncepcje </w:t>
      </w:r>
      <w:r w:rsidRPr="00870B9C">
        <w:rPr>
          <w:rFonts w:ascii="Arial" w:hAnsi="Arial" w:cs="Arial"/>
        </w:rPr>
        <w:t xml:space="preserve">aktywizowania mieszkańców wsi prowadzących </w:t>
      </w:r>
      <w:r w:rsidR="003D7529" w:rsidRPr="00870B9C">
        <w:rPr>
          <w:rFonts w:ascii="Arial" w:hAnsi="Arial" w:cs="Arial"/>
        </w:rPr>
        <w:t>działalność w</w:t>
      </w:r>
      <w:r w:rsidRPr="00870B9C">
        <w:rPr>
          <w:rFonts w:ascii="Arial" w:hAnsi="Arial" w:cs="Arial"/>
        </w:rPr>
        <w:t xml:space="preserve"> ramach gospodarstw opiekuńczych agroturystycznych i edukacyjnych – 88.900,00 zł,</w:t>
      </w:r>
    </w:p>
    <w:p w14:paraId="411C0AA9" w14:textId="77777777" w:rsidR="004E5462" w:rsidRPr="00870B9C" w:rsidRDefault="004E5462" w:rsidP="00FD7A8F">
      <w:pPr>
        <w:pStyle w:val="Akapitzlist"/>
        <w:numPr>
          <w:ilvl w:val="0"/>
          <w:numId w:val="549"/>
        </w:numPr>
        <w:tabs>
          <w:tab w:val="left" w:pos="1276"/>
        </w:tabs>
        <w:spacing w:line="360" w:lineRule="auto"/>
        <w:ind w:left="1134" w:hanging="283"/>
        <w:jc w:val="both"/>
        <w:rPr>
          <w:rFonts w:ascii="Arial" w:hAnsi="Arial" w:cs="Arial"/>
        </w:rPr>
      </w:pPr>
      <w:r w:rsidRPr="00870B9C">
        <w:rPr>
          <w:rFonts w:ascii="Arial" w:hAnsi="Arial" w:cs="Arial"/>
        </w:rPr>
        <w:t>Uczelni Państwowej im. Jana Grodka w Sanoku na operację „Wpływ Programu Podkarpacki Naturalny Wypas na ochronę różnorodności zbiorowisk roślinnych terenów cennych przyrodniczo oraz krajobrazowo i na zdrowie publiczne” – 62.499,56 zł (§ 2008 – 39.768,47 zł, § 2009 – 22.731,09 zł),</w:t>
      </w:r>
    </w:p>
    <w:p w14:paraId="6BD1C651" w14:textId="77777777" w:rsidR="004E5462" w:rsidRPr="00870B9C" w:rsidRDefault="004E5462" w:rsidP="00FD7A8F">
      <w:pPr>
        <w:pStyle w:val="Akapitzlist"/>
        <w:numPr>
          <w:ilvl w:val="0"/>
          <w:numId w:val="549"/>
        </w:numPr>
        <w:tabs>
          <w:tab w:val="left" w:pos="1276"/>
        </w:tabs>
        <w:spacing w:line="360" w:lineRule="auto"/>
        <w:ind w:left="1134" w:hanging="283"/>
        <w:jc w:val="both"/>
        <w:rPr>
          <w:rFonts w:ascii="Arial" w:hAnsi="Arial" w:cs="Arial"/>
        </w:rPr>
      </w:pPr>
      <w:r w:rsidRPr="00870B9C">
        <w:rPr>
          <w:rFonts w:ascii="Arial" w:hAnsi="Arial" w:cs="Arial"/>
        </w:rPr>
        <w:t>Publicznego Przedszkola w Głogowie Małopolskim na operację „Niepowtarzalne klimaty podkarpackiej wsi” – 19.418,46 zł (§ 2008 – 12.355,96 zł, § 2009 – 7.062,50 zł),</w:t>
      </w:r>
    </w:p>
    <w:p w14:paraId="69B1F1DB" w14:textId="77777777" w:rsidR="004E5462" w:rsidRPr="00870B9C" w:rsidRDefault="004E5462" w:rsidP="00FD7A8F">
      <w:pPr>
        <w:pStyle w:val="Akapitzlist"/>
        <w:numPr>
          <w:ilvl w:val="0"/>
          <w:numId w:val="549"/>
        </w:numPr>
        <w:tabs>
          <w:tab w:val="left" w:pos="1276"/>
        </w:tabs>
        <w:spacing w:line="360" w:lineRule="auto"/>
        <w:ind w:left="1134" w:hanging="283"/>
        <w:jc w:val="both"/>
        <w:rPr>
          <w:rFonts w:ascii="Arial" w:hAnsi="Arial" w:cs="Arial"/>
        </w:rPr>
      </w:pPr>
      <w:r w:rsidRPr="00870B9C">
        <w:rPr>
          <w:rFonts w:ascii="Arial" w:hAnsi="Arial" w:cs="Arial"/>
        </w:rPr>
        <w:t>Powiatu Przemyskiego na operację „Od ziarenka do bochenka” – 23.482,88 zł (§ 2058 – 14.942,15 zł, § 2059 – 8.540,73 zł),</w:t>
      </w:r>
    </w:p>
    <w:p w14:paraId="6A985611" w14:textId="77777777" w:rsidR="004E5462" w:rsidRPr="00870B9C" w:rsidRDefault="004E5462" w:rsidP="00FD7A8F">
      <w:pPr>
        <w:pStyle w:val="Akapitzlist"/>
        <w:numPr>
          <w:ilvl w:val="0"/>
          <w:numId w:val="549"/>
        </w:numPr>
        <w:tabs>
          <w:tab w:val="left" w:pos="1276"/>
        </w:tabs>
        <w:spacing w:line="360" w:lineRule="auto"/>
        <w:ind w:left="1134" w:hanging="283"/>
        <w:jc w:val="both"/>
        <w:rPr>
          <w:rFonts w:ascii="Arial" w:hAnsi="Arial" w:cs="Arial"/>
        </w:rPr>
      </w:pPr>
      <w:r w:rsidRPr="00870B9C">
        <w:rPr>
          <w:rFonts w:ascii="Arial" w:hAnsi="Arial" w:cs="Arial"/>
        </w:rPr>
        <w:t>Powiatu Niżańskiego na operację „Promocja produktów tradycyjnych Powiatu Niżańskiego” – 19.152,00 zł (§ 2058 – 12.186,42 zł, § 2059 – 6.965,58 zł),</w:t>
      </w:r>
    </w:p>
    <w:p w14:paraId="712ABF83" w14:textId="77777777" w:rsidR="004E5462" w:rsidRPr="00870B9C" w:rsidRDefault="004E5462" w:rsidP="00FD7A8F">
      <w:pPr>
        <w:pStyle w:val="Akapitzlist"/>
        <w:numPr>
          <w:ilvl w:val="0"/>
          <w:numId w:val="549"/>
        </w:numPr>
        <w:tabs>
          <w:tab w:val="left" w:pos="1276"/>
        </w:tabs>
        <w:spacing w:line="360" w:lineRule="auto"/>
        <w:ind w:left="1134" w:hanging="283"/>
        <w:jc w:val="both"/>
        <w:rPr>
          <w:rFonts w:ascii="Arial" w:hAnsi="Arial" w:cs="Arial"/>
        </w:rPr>
      </w:pPr>
      <w:r w:rsidRPr="00870B9C">
        <w:rPr>
          <w:rFonts w:ascii="Arial" w:hAnsi="Arial" w:cs="Arial"/>
        </w:rPr>
        <w:t>Gminy Miejsce Piastowe na operację „Lepszy przykład niż wykład – wyjazd studyjny” – 7.761,67 zł (§ 2058 – 4.938,75 zł, § 2059 – 2.822,92 zł),</w:t>
      </w:r>
    </w:p>
    <w:p w14:paraId="1001EFAA" w14:textId="77777777" w:rsidR="004E5462" w:rsidRPr="00870B9C" w:rsidRDefault="004E5462" w:rsidP="00FD7A8F">
      <w:pPr>
        <w:pStyle w:val="Akapitzlist"/>
        <w:numPr>
          <w:ilvl w:val="0"/>
          <w:numId w:val="549"/>
        </w:numPr>
        <w:tabs>
          <w:tab w:val="left" w:pos="1276"/>
        </w:tabs>
        <w:spacing w:line="360" w:lineRule="auto"/>
        <w:ind w:left="1134" w:hanging="283"/>
        <w:jc w:val="both"/>
        <w:rPr>
          <w:rFonts w:ascii="Arial" w:hAnsi="Arial" w:cs="Arial"/>
        </w:rPr>
      </w:pPr>
      <w:r w:rsidRPr="00870B9C">
        <w:rPr>
          <w:rFonts w:ascii="Arial" w:hAnsi="Arial" w:cs="Arial"/>
        </w:rPr>
        <w:t>Gminy Świlcza na operację „Ładne kwiatki” – 42.338,52 zł (§ 2058 – 26.940,00 zł, § 2059 – 15.398,52 zł),</w:t>
      </w:r>
    </w:p>
    <w:p w14:paraId="355415F7" w14:textId="77777777" w:rsidR="004E5462" w:rsidRPr="00870B9C" w:rsidRDefault="004E5462" w:rsidP="00FD7A8F">
      <w:pPr>
        <w:pStyle w:val="Akapitzlist"/>
        <w:numPr>
          <w:ilvl w:val="0"/>
          <w:numId w:val="549"/>
        </w:numPr>
        <w:tabs>
          <w:tab w:val="left" w:pos="1276"/>
        </w:tabs>
        <w:spacing w:line="360" w:lineRule="auto"/>
        <w:ind w:left="1134" w:hanging="283"/>
        <w:jc w:val="both"/>
        <w:rPr>
          <w:rFonts w:ascii="Arial" w:hAnsi="Arial" w:cs="Arial"/>
        </w:rPr>
      </w:pPr>
      <w:r w:rsidRPr="00870B9C">
        <w:rPr>
          <w:rFonts w:ascii="Arial" w:hAnsi="Arial" w:cs="Arial"/>
        </w:rPr>
        <w:t>Gminy Błażowa – 42.648,19 zł (§ 2058 – 27.137,02 zł, § 2059 – 15.511,17 zł), w tym na operacje:</w:t>
      </w:r>
    </w:p>
    <w:p w14:paraId="75DB69F6" w14:textId="77777777" w:rsidR="004E5462" w:rsidRPr="00870B9C" w:rsidRDefault="004E5462" w:rsidP="00FD7A8F">
      <w:pPr>
        <w:pStyle w:val="Akapitzlist"/>
        <w:numPr>
          <w:ilvl w:val="0"/>
          <w:numId w:val="550"/>
        </w:numPr>
        <w:tabs>
          <w:tab w:val="left" w:pos="1418"/>
        </w:tabs>
        <w:spacing w:line="360" w:lineRule="auto"/>
        <w:ind w:left="1418" w:hanging="284"/>
        <w:jc w:val="both"/>
        <w:rPr>
          <w:rFonts w:ascii="Arial" w:hAnsi="Arial" w:cs="Arial"/>
        </w:rPr>
      </w:pPr>
      <w:r w:rsidRPr="00870B9C">
        <w:rPr>
          <w:rFonts w:ascii="Arial" w:hAnsi="Arial" w:cs="Arial"/>
        </w:rPr>
        <w:t>„Aktywni społecznie – chętni do działania” – 18.358,19 zł,</w:t>
      </w:r>
    </w:p>
    <w:p w14:paraId="7D7CFC46" w14:textId="77777777" w:rsidR="004E5462" w:rsidRPr="00870B9C" w:rsidRDefault="004E5462" w:rsidP="00FD7A8F">
      <w:pPr>
        <w:pStyle w:val="Akapitzlist"/>
        <w:numPr>
          <w:ilvl w:val="0"/>
          <w:numId w:val="550"/>
        </w:numPr>
        <w:tabs>
          <w:tab w:val="left" w:pos="1418"/>
        </w:tabs>
        <w:spacing w:line="360" w:lineRule="auto"/>
        <w:ind w:left="1418" w:hanging="284"/>
        <w:jc w:val="both"/>
        <w:rPr>
          <w:rFonts w:ascii="Arial" w:hAnsi="Arial" w:cs="Arial"/>
        </w:rPr>
      </w:pPr>
      <w:r w:rsidRPr="00870B9C">
        <w:rPr>
          <w:rFonts w:ascii="Arial" w:hAnsi="Arial" w:cs="Arial"/>
        </w:rPr>
        <w:t>„Ze smakiem i tradycją w nowoczesność” – warsztaty i wyjazd studyjny dla KGW – 11.860,00 zł,</w:t>
      </w:r>
    </w:p>
    <w:p w14:paraId="3EE6F7A6" w14:textId="77777777" w:rsidR="004E5462" w:rsidRPr="00870B9C" w:rsidRDefault="004E5462" w:rsidP="00FD7A8F">
      <w:pPr>
        <w:pStyle w:val="Akapitzlist"/>
        <w:numPr>
          <w:ilvl w:val="0"/>
          <w:numId w:val="550"/>
        </w:numPr>
        <w:tabs>
          <w:tab w:val="left" w:pos="1418"/>
        </w:tabs>
        <w:spacing w:line="360" w:lineRule="auto"/>
        <w:ind w:left="1418" w:hanging="284"/>
        <w:jc w:val="both"/>
        <w:rPr>
          <w:rFonts w:ascii="Arial" w:hAnsi="Arial" w:cs="Arial"/>
        </w:rPr>
      </w:pPr>
      <w:r w:rsidRPr="00870B9C">
        <w:rPr>
          <w:rFonts w:ascii="Arial" w:hAnsi="Arial" w:cs="Arial"/>
        </w:rPr>
        <w:t>„Tradycja i dziedzictwo kulturowe wsi błażowskiej” – warsztaty i konkursy podczas dożynek gminnych – 12.430,00 zł,</w:t>
      </w:r>
    </w:p>
    <w:p w14:paraId="3DB77CA3" w14:textId="7499A028" w:rsidR="004E5462" w:rsidRPr="00870B9C" w:rsidRDefault="004E5462" w:rsidP="00FD7A8F">
      <w:pPr>
        <w:pStyle w:val="Akapitzlist"/>
        <w:numPr>
          <w:ilvl w:val="0"/>
          <w:numId w:val="468"/>
        </w:numPr>
        <w:spacing w:line="360" w:lineRule="auto"/>
        <w:ind w:left="1134" w:hanging="283"/>
        <w:jc w:val="both"/>
        <w:rPr>
          <w:rFonts w:ascii="Arial" w:hAnsi="Arial" w:cs="Arial"/>
        </w:rPr>
      </w:pPr>
      <w:r w:rsidRPr="00870B9C">
        <w:rPr>
          <w:rFonts w:ascii="Arial" w:hAnsi="Arial" w:cs="Arial"/>
        </w:rPr>
        <w:t xml:space="preserve">Gminy </w:t>
      </w:r>
      <w:r w:rsidR="003D7529" w:rsidRPr="00870B9C">
        <w:rPr>
          <w:rFonts w:ascii="Arial" w:hAnsi="Arial" w:cs="Arial"/>
        </w:rPr>
        <w:t>Lubaczów na</w:t>
      </w:r>
      <w:r w:rsidRPr="00870B9C">
        <w:rPr>
          <w:rFonts w:ascii="Arial" w:hAnsi="Arial" w:cs="Arial"/>
        </w:rPr>
        <w:t xml:space="preserve"> operację „Organizacja konkursu kulinarnego Kresowe Jadło” – 49.900,00 zł (§ 2058 – 31.751,37 zł, § 2059 – 18.148,63 zł),</w:t>
      </w:r>
    </w:p>
    <w:p w14:paraId="4335512E" w14:textId="77777777" w:rsidR="004E5462" w:rsidRPr="00A93BC7" w:rsidRDefault="004E5462" w:rsidP="00FD7A8F">
      <w:pPr>
        <w:pStyle w:val="Akapitzlist"/>
        <w:numPr>
          <w:ilvl w:val="0"/>
          <w:numId w:val="468"/>
        </w:numPr>
        <w:spacing w:line="360" w:lineRule="auto"/>
        <w:ind w:left="1134" w:hanging="283"/>
        <w:jc w:val="both"/>
        <w:rPr>
          <w:rFonts w:ascii="Arial" w:hAnsi="Arial" w:cs="Arial"/>
        </w:rPr>
      </w:pPr>
      <w:r w:rsidRPr="00870B9C">
        <w:rPr>
          <w:rFonts w:ascii="Arial" w:hAnsi="Arial" w:cs="Arial"/>
        </w:rPr>
        <w:t xml:space="preserve">Gminy Dydnia na operację „Z Dydyńskiego </w:t>
      </w:r>
      <w:r w:rsidRPr="00E13D90">
        <w:rPr>
          <w:rFonts w:ascii="Arial" w:hAnsi="Arial" w:cs="Arial"/>
        </w:rPr>
        <w:t xml:space="preserve">Ogrodu na Stół” – warsztaty kulinarne </w:t>
      </w:r>
      <w:r>
        <w:rPr>
          <w:rFonts w:ascii="Arial" w:hAnsi="Arial" w:cs="Arial"/>
        </w:rPr>
        <w:t>–</w:t>
      </w:r>
      <w:r w:rsidRPr="00E13D90">
        <w:rPr>
          <w:rFonts w:ascii="Arial" w:hAnsi="Arial" w:cs="Arial"/>
        </w:rPr>
        <w:t xml:space="preserve"> 10</w:t>
      </w:r>
      <w:r>
        <w:rPr>
          <w:rFonts w:ascii="Arial" w:hAnsi="Arial" w:cs="Arial"/>
        </w:rPr>
        <w:t>.</w:t>
      </w:r>
      <w:r w:rsidRPr="00E13D90">
        <w:rPr>
          <w:rFonts w:ascii="Arial" w:hAnsi="Arial" w:cs="Arial"/>
        </w:rPr>
        <w:t>649,05</w:t>
      </w:r>
      <w:r>
        <w:rPr>
          <w:rFonts w:ascii="Arial" w:hAnsi="Arial" w:cs="Arial"/>
        </w:rPr>
        <w:t xml:space="preserve"> </w:t>
      </w:r>
      <w:r w:rsidRPr="00E13D90">
        <w:rPr>
          <w:rFonts w:ascii="Arial" w:hAnsi="Arial" w:cs="Arial"/>
        </w:rPr>
        <w:t>zł (§</w:t>
      </w:r>
      <w:r w:rsidRPr="00A93BC7">
        <w:rPr>
          <w:rFonts w:ascii="Arial" w:hAnsi="Arial" w:cs="Arial"/>
        </w:rPr>
        <w:t xml:space="preserve"> 2058 – 6.775,99 zł, § 2059 – 3.873,06 zł),</w:t>
      </w:r>
    </w:p>
    <w:p w14:paraId="6F7834FD" w14:textId="77777777" w:rsidR="004E5462" w:rsidRPr="00A93BC7" w:rsidRDefault="004E5462" w:rsidP="00FD7A8F">
      <w:pPr>
        <w:pStyle w:val="Akapitzlist"/>
        <w:numPr>
          <w:ilvl w:val="0"/>
          <w:numId w:val="468"/>
        </w:numPr>
        <w:spacing w:line="360" w:lineRule="auto"/>
        <w:ind w:left="1134" w:hanging="283"/>
        <w:jc w:val="both"/>
        <w:rPr>
          <w:rFonts w:ascii="Arial" w:hAnsi="Arial" w:cs="Arial"/>
        </w:rPr>
      </w:pPr>
      <w:r w:rsidRPr="00A93BC7">
        <w:rPr>
          <w:rFonts w:ascii="Arial" w:hAnsi="Arial" w:cs="Arial"/>
        </w:rPr>
        <w:lastRenderedPageBreak/>
        <w:t>Miejsko – Gminnego Ośrodka Kultury i Sportu w Zagórzu na operację „Jak dawniej pracowano – warsztaty ginących zawodów” – 10.100,00 zł (§ 2008 – 6.426,63 zł, § 2009 – 3.673,37 zł),</w:t>
      </w:r>
    </w:p>
    <w:p w14:paraId="7195C199" w14:textId="77777777" w:rsidR="004E5462" w:rsidRPr="00A93BC7" w:rsidRDefault="004E5462" w:rsidP="00FD7A8F">
      <w:pPr>
        <w:pStyle w:val="Akapitzlist"/>
        <w:numPr>
          <w:ilvl w:val="0"/>
          <w:numId w:val="468"/>
        </w:numPr>
        <w:spacing w:line="360" w:lineRule="auto"/>
        <w:ind w:left="1134" w:hanging="283"/>
        <w:jc w:val="both"/>
        <w:rPr>
          <w:rFonts w:ascii="Arial" w:hAnsi="Arial" w:cs="Arial"/>
        </w:rPr>
      </w:pPr>
      <w:r w:rsidRPr="00A93BC7">
        <w:rPr>
          <w:rFonts w:ascii="Arial" w:hAnsi="Arial" w:cs="Arial"/>
        </w:rPr>
        <w:t>Gminnego Ośrodka Kultury w Błażowej na operację „Starych potraw smak i urok – Wojewódzki Konkurs Kapel Ludowych” – 27.989,71 zł (§ 2008 – 17.809,85 zł, § 2009 – 10.179,86 zł),</w:t>
      </w:r>
    </w:p>
    <w:p w14:paraId="1930F5CF" w14:textId="77777777" w:rsidR="004E5462" w:rsidRPr="00A93BC7" w:rsidRDefault="004E5462" w:rsidP="00FD7A8F">
      <w:pPr>
        <w:pStyle w:val="Akapitzlist"/>
        <w:numPr>
          <w:ilvl w:val="0"/>
          <w:numId w:val="468"/>
        </w:numPr>
        <w:spacing w:line="360" w:lineRule="auto"/>
        <w:ind w:left="1134" w:hanging="283"/>
        <w:jc w:val="both"/>
        <w:rPr>
          <w:rFonts w:ascii="Arial" w:hAnsi="Arial" w:cs="Arial"/>
        </w:rPr>
      </w:pPr>
      <w:r w:rsidRPr="00A93BC7">
        <w:rPr>
          <w:rFonts w:ascii="Arial" w:hAnsi="Arial" w:cs="Arial"/>
        </w:rPr>
        <w:t>Gminnego Ośrodka Kultury w Lubeni na operację „Ziemniaczane Harce – Konkurs na najsmaczniejszą potrawę ziemniaczaną” – 5.900,00 zł (§ 2008 – 3.754,17 zł, § 2009 – 2.145,83 zł),</w:t>
      </w:r>
    </w:p>
    <w:p w14:paraId="0652B6FB" w14:textId="77777777" w:rsidR="004E5462" w:rsidRPr="00A93BC7" w:rsidRDefault="004E5462" w:rsidP="00FD7A8F">
      <w:pPr>
        <w:pStyle w:val="Akapitzlist"/>
        <w:numPr>
          <w:ilvl w:val="0"/>
          <w:numId w:val="468"/>
        </w:numPr>
        <w:spacing w:line="360" w:lineRule="auto"/>
        <w:ind w:left="1134" w:hanging="283"/>
        <w:jc w:val="both"/>
        <w:rPr>
          <w:rFonts w:ascii="Arial" w:hAnsi="Arial" w:cs="Arial"/>
        </w:rPr>
      </w:pPr>
      <w:r w:rsidRPr="00A93BC7">
        <w:rPr>
          <w:rFonts w:ascii="Arial" w:hAnsi="Arial" w:cs="Arial"/>
        </w:rPr>
        <w:t>Gminnego Centrum Kultury w Ulanowie na operację „Dziedzictwo kulinarne lasowiackiego regionu” – 18.289,59 zł (§ 2008 – 11.637,67 zł, § 2009 – 6.651,92 zł),</w:t>
      </w:r>
    </w:p>
    <w:p w14:paraId="2E42782D" w14:textId="77777777" w:rsidR="004E5462" w:rsidRPr="00A93BC7" w:rsidRDefault="004E5462" w:rsidP="00FD7A8F">
      <w:pPr>
        <w:pStyle w:val="Akapitzlist"/>
        <w:numPr>
          <w:ilvl w:val="0"/>
          <w:numId w:val="467"/>
        </w:numPr>
        <w:spacing w:line="360" w:lineRule="auto"/>
        <w:ind w:left="851"/>
        <w:jc w:val="both"/>
        <w:rPr>
          <w:rFonts w:ascii="Arial" w:hAnsi="Arial" w:cs="Arial"/>
        </w:rPr>
      </w:pPr>
      <w:r w:rsidRPr="00A93BC7">
        <w:rPr>
          <w:rFonts w:ascii="Arial" w:hAnsi="Arial" w:cs="Arial"/>
        </w:rPr>
        <w:t>jednostek spoza sektora finansów publicznych – 576.352,03 zł (§ 2008 – 366.732,77 zł, § 2009 – 209.619,26 zł), z tego dla:</w:t>
      </w:r>
    </w:p>
    <w:p w14:paraId="47092AA4" w14:textId="7B189BFB" w:rsidR="004E5462" w:rsidRDefault="004E5462" w:rsidP="00FD7A8F">
      <w:pPr>
        <w:pStyle w:val="Akapitzlist"/>
        <w:numPr>
          <w:ilvl w:val="0"/>
          <w:numId w:val="504"/>
        </w:numPr>
        <w:spacing w:line="360" w:lineRule="auto"/>
        <w:ind w:left="1134" w:hanging="283"/>
        <w:jc w:val="both"/>
        <w:rPr>
          <w:rFonts w:ascii="Arial" w:hAnsi="Arial" w:cs="Arial"/>
        </w:rPr>
      </w:pPr>
      <w:r w:rsidRPr="00A93BC7">
        <w:rPr>
          <w:rFonts w:ascii="Arial" w:hAnsi="Arial" w:cs="Arial"/>
        </w:rPr>
        <w:t>Rybackiej Lokalnej Grupy Działania "ROZTOCZE</w:t>
      </w:r>
      <w:r w:rsidRPr="00C12EFB">
        <w:rPr>
          <w:rFonts w:ascii="Arial" w:hAnsi="Arial" w:cs="Arial"/>
        </w:rPr>
        <w:t>" na operację „Wyjazd studyjny umożliwiający zdobycie wiedzy na temat tworzenia marki produktu lokalnego z uwzględnieniem potencjału obszaru wiejskiego” – 78.010,00 zł (§ 2008 – 49.637,76 zł, § 2009 – 28.372,24 zł),</w:t>
      </w:r>
    </w:p>
    <w:p w14:paraId="45B5BCAE" w14:textId="7A24E6B0" w:rsidR="004E5462" w:rsidRDefault="004E5462" w:rsidP="00FD7A8F">
      <w:pPr>
        <w:pStyle w:val="Akapitzlist"/>
        <w:numPr>
          <w:ilvl w:val="0"/>
          <w:numId w:val="504"/>
        </w:numPr>
        <w:spacing w:line="360" w:lineRule="auto"/>
        <w:ind w:left="1134" w:hanging="283"/>
        <w:jc w:val="both"/>
        <w:rPr>
          <w:rFonts w:ascii="Arial" w:hAnsi="Arial" w:cs="Arial"/>
        </w:rPr>
      </w:pPr>
      <w:r w:rsidRPr="00C12EFB">
        <w:rPr>
          <w:rFonts w:ascii="Arial" w:hAnsi="Arial" w:cs="Arial"/>
        </w:rPr>
        <w:t>Lokaln</w:t>
      </w:r>
      <w:r>
        <w:rPr>
          <w:rFonts w:ascii="Arial" w:hAnsi="Arial" w:cs="Arial"/>
        </w:rPr>
        <w:t>ej</w:t>
      </w:r>
      <w:r w:rsidRPr="00C12EFB">
        <w:rPr>
          <w:rFonts w:ascii="Arial" w:hAnsi="Arial" w:cs="Arial"/>
        </w:rPr>
        <w:t xml:space="preserve"> Grup</w:t>
      </w:r>
      <w:r>
        <w:rPr>
          <w:rFonts w:ascii="Arial" w:hAnsi="Arial" w:cs="Arial"/>
        </w:rPr>
        <w:t>y</w:t>
      </w:r>
      <w:r w:rsidRPr="00C12EFB">
        <w:rPr>
          <w:rFonts w:ascii="Arial" w:hAnsi="Arial" w:cs="Arial"/>
        </w:rPr>
        <w:t xml:space="preserve"> Działania Stowarzyszenie </w:t>
      </w:r>
      <w:r>
        <w:rPr>
          <w:rFonts w:ascii="Arial" w:hAnsi="Arial" w:cs="Arial"/>
        </w:rPr>
        <w:t>„</w:t>
      </w:r>
      <w:r w:rsidRPr="00C12EFB">
        <w:rPr>
          <w:rFonts w:ascii="Arial" w:hAnsi="Arial" w:cs="Arial"/>
        </w:rPr>
        <w:t>Z Tradycją w Nowoczesność</w:t>
      </w:r>
      <w:r>
        <w:rPr>
          <w:rFonts w:ascii="Arial" w:hAnsi="Arial" w:cs="Arial"/>
        </w:rPr>
        <w:t>” - 30.650,00 zł (</w:t>
      </w:r>
      <w:r w:rsidRPr="00C12EFB">
        <w:rPr>
          <w:rFonts w:ascii="Arial" w:hAnsi="Arial" w:cs="Arial"/>
        </w:rPr>
        <w:t xml:space="preserve">§ 2008 – </w:t>
      </w:r>
      <w:r>
        <w:rPr>
          <w:rFonts w:ascii="Arial" w:hAnsi="Arial" w:cs="Arial"/>
        </w:rPr>
        <w:t xml:space="preserve">19.502,59 </w:t>
      </w:r>
      <w:r w:rsidRPr="00C12EFB">
        <w:rPr>
          <w:rFonts w:ascii="Arial" w:hAnsi="Arial" w:cs="Arial"/>
        </w:rPr>
        <w:t xml:space="preserve">zł, § 2009 – </w:t>
      </w:r>
      <w:r>
        <w:rPr>
          <w:rFonts w:ascii="Arial" w:hAnsi="Arial" w:cs="Arial"/>
        </w:rPr>
        <w:t xml:space="preserve">11.147,41 </w:t>
      </w:r>
      <w:r w:rsidRPr="00C12EFB">
        <w:rPr>
          <w:rFonts w:ascii="Arial" w:hAnsi="Arial" w:cs="Arial"/>
        </w:rPr>
        <w:t>zł)</w:t>
      </w:r>
      <w:r>
        <w:rPr>
          <w:rFonts w:ascii="Arial" w:hAnsi="Arial" w:cs="Arial"/>
        </w:rPr>
        <w:t>, w tym na operacje:</w:t>
      </w:r>
    </w:p>
    <w:p w14:paraId="681436A6" w14:textId="77777777" w:rsidR="004E5462" w:rsidRDefault="004E5462" w:rsidP="00FD7A8F">
      <w:pPr>
        <w:pStyle w:val="Akapitzlist"/>
        <w:numPr>
          <w:ilvl w:val="0"/>
          <w:numId w:val="561"/>
        </w:numPr>
        <w:spacing w:line="360" w:lineRule="auto"/>
        <w:ind w:left="1418" w:hanging="284"/>
        <w:jc w:val="both"/>
        <w:rPr>
          <w:rFonts w:ascii="Arial" w:hAnsi="Arial" w:cs="Arial"/>
        </w:rPr>
      </w:pPr>
      <w:r w:rsidRPr="009B6F08">
        <w:rPr>
          <w:rFonts w:ascii="Arial" w:hAnsi="Arial" w:cs="Arial"/>
        </w:rPr>
        <w:t>„Szkolenie dla członków LGD z zakresu skutecznych metod poszukiwania partnera, tworzenia sieci kontaktów, nawiązywania współpracy oraz wymiana doświadczeń ze stowarzyszeniem Perły Beskidu Sadeckiego” – 25.250,00 zł</w:t>
      </w:r>
      <w:r>
        <w:rPr>
          <w:rFonts w:ascii="Arial" w:hAnsi="Arial" w:cs="Arial"/>
        </w:rPr>
        <w:t>,</w:t>
      </w:r>
    </w:p>
    <w:p w14:paraId="6A817D88" w14:textId="77777777" w:rsidR="004E5462" w:rsidRPr="009B6F08" w:rsidRDefault="004E5462" w:rsidP="00FD7A8F">
      <w:pPr>
        <w:pStyle w:val="Akapitzlist"/>
        <w:numPr>
          <w:ilvl w:val="0"/>
          <w:numId w:val="561"/>
        </w:numPr>
        <w:spacing w:line="360" w:lineRule="auto"/>
        <w:ind w:left="1418" w:hanging="284"/>
        <w:jc w:val="both"/>
        <w:rPr>
          <w:rFonts w:ascii="Arial" w:hAnsi="Arial" w:cs="Arial"/>
        </w:rPr>
      </w:pPr>
      <w:r w:rsidRPr="009B6F08">
        <w:rPr>
          <w:rFonts w:ascii="Arial" w:hAnsi="Arial" w:cs="Arial"/>
        </w:rPr>
        <w:t>„Jak smakowała przeszłość?” – warsztaty kulinarne dla dzieci z terenu LGD Stowarzyszenia „Z Tradycją w Nowoczesność” z zakresu kultywowania lokalnego dziedzictwa kulinarnego – 5.400,00 zł</w:t>
      </w:r>
      <w:r>
        <w:rPr>
          <w:rFonts w:ascii="Arial" w:hAnsi="Arial" w:cs="Arial"/>
        </w:rPr>
        <w:t>,</w:t>
      </w:r>
    </w:p>
    <w:p w14:paraId="04B9B495" w14:textId="77777777" w:rsidR="004E5462" w:rsidRPr="00A93BC7" w:rsidRDefault="004E5462" w:rsidP="00FD7A8F">
      <w:pPr>
        <w:pStyle w:val="Akapitzlist"/>
        <w:numPr>
          <w:ilvl w:val="0"/>
          <w:numId w:val="504"/>
        </w:numPr>
        <w:spacing w:line="360" w:lineRule="auto"/>
        <w:ind w:left="1134" w:hanging="283"/>
        <w:jc w:val="both"/>
        <w:rPr>
          <w:rFonts w:ascii="Arial" w:hAnsi="Arial" w:cs="Arial"/>
        </w:rPr>
      </w:pPr>
      <w:r w:rsidRPr="00C12EFB">
        <w:rPr>
          <w:rFonts w:ascii="Arial" w:hAnsi="Arial" w:cs="Arial"/>
        </w:rPr>
        <w:t xml:space="preserve">Lokalnej Grupy Działania „Nasze  Bieszczady” – 264.500,00 zł (§ 2008 – 168.301,35 </w:t>
      </w:r>
      <w:r w:rsidRPr="00A93BC7">
        <w:rPr>
          <w:rFonts w:ascii="Arial" w:hAnsi="Arial" w:cs="Arial"/>
        </w:rPr>
        <w:t xml:space="preserve">zł, § 2009 – 96.198,65 zł), w tym na operacje: </w:t>
      </w:r>
    </w:p>
    <w:p w14:paraId="63517A5D" w14:textId="77777777" w:rsidR="004E5462" w:rsidRPr="00A93BC7" w:rsidRDefault="004E5462" w:rsidP="00FD7A8F">
      <w:pPr>
        <w:pStyle w:val="Akapitzlist"/>
        <w:numPr>
          <w:ilvl w:val="0"/>
          <w:numId w:val="505"/>
        </w:numPr>
        <w:spacing w:line="360" w:lineRule="auto"/>
        <w:ind w:left="1418" w:hanging="284"/>
        <w:jc w:val="both"/>
        <w:rPr>
          <w:rFonts w:ascii="Arial" w:hAnsi="Arial" w:cs="Arial"/>
        </w:rPr>
      </w:pPr>
      <w:r w:rsidRPr="00A93BC7">
        <w:rPr>
          <w:rFonts w:ascii="Arial" w:hAnsi="Arial" w:cs="Arial"/>
        </w:rPr>
        <w:t xml:space="preserve">„Budowa platformy współpracy pomiędzy lokalnymi grupami działania </w:t>
      </w:r>
      <w:r w:rsidRPr="00A93BC7">
        <w:rPr>
          <w:rFonts w:ascii="Arial" w:hAnsi="Arial" w:cs="Arial"/>
        </w:rPr>
        <w:br/>
        <w:t>w celu wymiany wiedzy w zakresie wdrażania Lokalnych Strategii Rozwoju” – 115.900,00 zł,</w:t>
      </w:r>
    </w:p>
    <w:p w14:paraId="47D03181" w14:textId="22C227E1" w:rsidR="004E5462" w:rsidRPr="00A93BC7" w:rsidRDefault="004E5462" w:rsidP="00FD7A8F">
      <w:pPr>
        <w:pStyle w:val="Akapitzlist"/>
        <w:numPr>
          <w:ilvl w:val="0"/>
          <w:numId w:val="505"/>
        </w:numPr>
        <w:spacing w:line="360" w:lineRule="auto"/>
        <w:ind w:left="1418" w:hanging="284"/>
        <w:jc w:val="both"/>
        <w:rPr>
          <w:rFonts w:ascii="Arial" w:hAnsi="Arial" w:cs="Arial"/>
        </w:rPr>
      </w:pPr>
      <w:r w:rsidRPr="00A93BC7">
        <w:rPr>
          <w:rFonts w:ascii="Arial" w:hAnsi="Arial" w:cs="Arial"/>
        </w:rPr>
        <w:lastRenderedPageBreak/>
        <w:t xml:space="preserve">„Aktywizacja mieszkańców obszaru działania LGD Nasze Bieszczady poprzez stworzenie sieci kontaktów międzyterytorialnych, w celu wymiany wiedzy w zakresie realizacji dobrych praktyk związanych </w:t>
      </w:r>
      <w:r w:rsidR="005539E6">
        <w:rPr>
          <w:rFonts w:ascii="Arial" w:hAnsi="Arial" w:cs="Arial"/>
        </w:rPr>
        <w:br/>
      </w:r>
      <w:r w:rsidRPr="00A93BC7">
        <w:rPr>
          <w:rFonts w:ascii="Arial" w:hAnsi="Arial" w:cs="Arial"/>
        </w:rPr>
        <w:t>z produkcją i sprzedażą produktów lokalnych, promocją obszaru i rozwojem turystyki” – 148.600,00 zł,</w:t>
      </w:r>
    </w:p>
    <w:p w14:paraId="1907F509" w14:textId="77777777" w:rsidR="004E5462" w:rsidRPr="00A93BC7" w:rsidRDefault="004E5462" w:rsidP="00FD7A8F">
      <w:pPr>
        <w:pStyle w:val="Akapitzlist"/>
        <w:numPr>
          <w:ilvl w:val="0"/>
          <w:numId w:val="469"/>
        </w:numPr>
        <w:spacing w:line="360" w:lineRule="auto"/>
        <w:ind w:left="1134" w:hanging="283"/>
        <w:jc w:val="both"/>
        <w:rPr>
          <w:rFonts w:ascii="Arial" w:hAnsi="Arial" w:cs="Arial"/>
        </w:rPr>
      </w:pPr>
      <w:r w:rsidRPr="00A93BC7">
        <w:rPr>
          <w:rFonts w:ascii="Arial" w:hAnsi="Arial" w:cs="Arial"/>
        </w:rPr>
        <w:t>Lokalnej Grupy Działania „Zielone Bieszczady” na operację „Różne podejścia jeden cel” – 52.931,93 zł (§ 2008 – 33.680,58 zł, § 2009 – 19.251,35 zł),</w:t>
      </w:r>
    </w:p>
    <w:p w14:paraId="61502592" w14:textId="77777777" w:rsidR="004E5462" w:rsidRPr="00A93BC7" w:rsidRDefault="004E5462" w:rsidP="00FD7A8F">
      <w:pPr>
        <w:pStyle w:val="Akapitzlist"/>
        <w:numPr>
          <w:ilvl w:val="0"/>
          <w:numId w:val="469"/>
        </w:numPr>
        <w:spacing w:line="360" w:lineRule="auto"/>
        <w:ind w:left="1134" w:hanging="283"/>
        <w:jc w:val="both"/>
        <w:rPr>
          <w:rFonts w:ascii="Arial" w:hAnsi="Arial" w:cs="Arial"/>
        </w:rPr>
      </w:pPr>
      <w:r w:rsidRPr="00A93BC7">
        <w:rPr>
          <w:rFonts w:ascii="Arial" w:hAnsi="Arial" w:cs="Arial"/>
        </w:rPr>
        <w:t xml:space="preserve">Podkarpackiej Izby Rolniczej na operację „Wyjazd studyjny do gospodarstw rodzinnych Wielkopolski </w:t>
      </w:r>
      <w:r w:rsidRPr="00C12EFB">
        <w:rPr>
          <w:rFonts w:ascii="Arial" w:hAnsi="Arial" w:cs="Arial"/>
        </w:rPr>
        <w:t xml:space="preserve">i Dolnego Śląska, szansą rozwoju obszarów wiejskich i </w:t>
      </w:r>
      <w:r w:rsidRPr="00A93BC7">
        <w:rPr>
          <w:rFonts w:ascii="Arial" w:hAnsi="Arial" w:cs="Arial"/>
        </w:rPr>
        <w:t>przeniesienia dobrych praktyk na teren województwa podkarpackiego” – 74.551,76 zł (§ 2008 – 47.437,28 zł, § 2009 – 27.114,48 zł),</w:t>
      </w:r>
    </w:p>
    <w:p w14:paraId="5ABE40EE" w14:textId="0D80A3B4" w:rsidR="004E5462" w:rsidRPr="00A93BC7" w:rsidRDefault="004E5462" w:rsidP="00FD7A8F">
      <w:pPr>
        <w:pStyle w:val="Akapitzlist"/>
        <w:numPr>
          <w:ilvl w:val="0"/>
          <w:numId w:val="469"/>
        </w:numPr>
        <w:spacing w:line="360" w:lineRule="auto"/>
        <w:ind w:left="1134" w:hanging="283"/>
        <w:jc w:val="both"/>
        <w:rPr>
          <w:rFonts w:ascii="Arial" w:hAnsi="Arial" w:cs="Arial"/>
        </w:rPr>
      </w:pPr>
      <w:r w:rsidRPr="00A93BC7">
        <w:rPr>
          <w:rFonts w:ascii="Arial" w:hAnsi="Arial" w:cs="Arial"/>
        </w:rPr>
        <w:t xml:space="preserve">Towarzystwa Przyjaciół Wsi Bieliniec na operację „Promocja tradycyjnych produktów kulinarnych na bazie miodu pszczelego powiatu niżańskiego  na tle produktów innych regionów” – 17.212,58 zł (§ 2008 – 10.952,36 zł, </w:t>
      </w:r>
      <w:r w:rsidR="005539E6">
        <w:rPr>
          <w:rFonts w:ascii="Arial" w:hAnsi="Arial" w:cs="Arial"/>
        </w:rPr>
        <w:br/>
      </w:r>
      <w:r w:rsidRPr="00A93BC7">
        <w:rPr>
          <w:rFonts w:ascii="Arial" w:hAnsi="Arial" w:cs="Arial"/>
        </w:rPr>
        <w:t>§ 2009 – 6.260,22 zł),</w:t>
      </w:r>
    </w:p>
    <w:p w14:paraId="4FCDE412" w14:textId="1B14F660" w:rsidR="004E5462" w:rsidRPr="00A93BC7" w:rsidRDefault="004E5462" w:rsidP="00FD7A8F">
      <w:pPr>
        <w:pStyle w:val="Akapitzlist"/>
        <w:numPr>
          <w:ilvl w:val="0"/>
          <w:numId w:val="469"/>
        </w:numPr>
        <w:spacing w:line="360" w:lineRule="auto"/>
        <w:ind w:left="1134" w:hanging="283"/>
        <w:jc w:val="both"/>
        <w:rPr>
          <w:rFonts w:ascii="Arial" w:hAnsi="Arial" w:cs="Arial"/>
        </w:rPr>
      </w:pPr>
      <w:r w:rsidRPr="00A93BC7">
        <w:rPr>
          <w:rFonts w:ascii="Arial" w:hAnsi="Arial" w:cs="Arial"/>
        </w:rPr>
        <w:t xml:space="preserve">Związku Stowarzyszeń „Podkarpacka Izba Rolnictwa Ekologicznego” na operację „Warsztaty przyrodnicze dla dzieci i młodzieży” – 26.900,00 zł </w:t>
      </w:r>
      <w:r w:rsidR="005539E6">
        <w:rPr>
          <w:rFonts w:ascii="Arial" w:hAnsi="Arial" w:cs="Arial"/>
        </w:rPr>
        <w:br/>
      </w:r>
      <w:r w:rsidRPr="00A93BC7">
        <w:rPr>
          <w:rFonts w:ascii="Arial" w:hAnsi="Arial" w:cs="Arial"/>
        </w:rPr>
        <w:t>(§ 2008 – 17.116,47 zł, § 2009 – 9.783,53 zł),</w:t>
      </w:r>
    </w:p>
    <w:p w14:paraId="28B358D0" w14:textId="74B2ED8A" w:rsidR="004E5462" w:rsidRPr="00A93BC7" w:rsidRDefault="004E5462" w:rsidP="00FD7A8F">
      <w:pPr>
        <w:pStyle w:val="Akapitzlist"/>
        <w:numPr>
          <w:ilvl w:val="0"/>
          <w:numId w:val="469"/>
        </w:numPr>
        <w:spacing w:line="360" w:lineRule="auto"/>
        <w:ind w:left="1134" w:hanging="283"/>
        <w:jc w:val="both"/>
        <w:rPr>
          <w:rFonts w:ascii="Arial" w:hAnsi="Arial" w:cs="Arial"/>
        </w:rPr>
      </w:pPr>
      <w:r w:rsidRPr="00A93BC7">
        <w:rPr>
          <w:rFonts w:ascii="Arial" w:hAnsi="Arial" w:cs="Arial"/>
        </w:rPr>
        <w:t>Stowarzyszenia Trzy Kurzyny na operację „Dziedzictwo kulinarne naszego regionu” – 11.595,76 zł (§ 2008 – 7.378,38 zł, § 2009 – 4.217,38 zł),</w:t>
      </w:r>
    </w:p>
    <w:p w14:paraId="0362E7FA" w14:textId="0E3C8D61" w:rsidR="004E5462" w:rsidRPr="00A93BC7" w:rsidRDefault="004E5462" w:rsidP="00FD7A8F">
      <w:pPr>
        <w:pStyle w:val="Akapitzlist"/>
        <w:numPr>
          <w:ilvl w:val="0"/>
          <w:numId w:val="469"/>
        </w:numPr>
        <w:spacing w:line="360" w:lineRule="auto"/>
        <w:ind w:left="1134" w:hanging="283"/>
        <w:jc w:val="both"/>
        <w:rPr>
          <w:rFonts w:ascii="Arial" w:hAnsi="Arial" w:cs="Arial"/>
        </w:rPr>
      </w:pPr>
      <w:r w:rsidRPr="00A93BC7">
        <w:rPr>
          <w:rFonts w:ascii="Arial" w:hAnsi="Arial" w:cs="Arial"/>
        </w:rPr>
        <w:t xml:space="preserve">Stowarzyszenia na Rzecz Rozwoju i Promocji Podkarpacia „Pro Carpathia” na operację „Promocja tradycyjnej, ekologicznej i zdrowej żywności poprzez wydanie katalogu zdrowych i ekologicznych produktów” – 20.000,00 zł </w:t>
      </w:r>
      <w:r w:rsidR="005539E6">
        <w:rPr>
          <w:rFonts w:ascii="Arial" w:hAnsi="Arial" w:cs="Arial"/>
        </w:rPr>
        <w:br/>
      </w:r>
      <w:r w:rsidRPr="00A93BC7">
        <w:rPr>
          <w:rFonts w:ascii="Arial" w:hAnsi="Arial" w:cs="Arial"/>
        </w:rPr>
        <w:t>(§ 2008 – 12.726,00 zł, § 2009 – 7.274,00 zł),</w:t>
      </w:r>
    </w:p>
    <w:p w14:paraId="046A0F15" w14:textId="77777777" w:rsidR="004E5462" w:rsidRPr="00A93BC7" w:rsidRDefault="004E5462" w:rsidP="00FD7A8F">
      <w:pPr>
        <w:pStyle w:val="Akapitzlist"/>
        <w:numPr>
          <w:ilvl w:val="0"/>
          <w:numId w:val="564"/>
        </w:numPr>
        <w:spacing w:line="360" w:lineRule="auto"/>
        <w:ind w:left="567"/>
        <w:jc w:val="both"/>
        <w:rPr>
          <w:rFonts w:ascii="Arial" w:hAnsi="Arial" w:cs="Arial"/>
          <w:lang w:eastAsia="pl-PL"/>
        </w:rPr>
      </w:pPr>
      <w:r w:rsidRPr="00A93BC7">
        <w:rPr>
          <w:rFonts w:ascii="Arial" w:hAnsi="Arial" w:cs="Arial"/>
          <w:lang w:eastAsia="pl-PL"/>
        </w:rPr>
        <w:t xml:space="preserve">zwrot do Wojewody Podkarpackiego dotacji </w:t>
      </w:r>
      <w:r w:rsidRPr="004A55BC">
        <w:rPr>
          <w:rFonts w:ascii="Arial" w:hAnsi="Arial" w:cs="Arial"/>
          <w:lang w:eastAsia="pl-PL"/>
        </w:rPr>
        <w:t xml:space="preserve">pobranej w nadmiernej wysokości  na </w:t>
      </w:r>
      <w:r w:rsidRPr="00A93BC7">
        <w:rPr>
          <w:rFonts w:ascii="Arial" w:hAnsi="Arial" w:cs="Arial"/>
          <w:lang w:eastAsia="pl-PL"/>
        </w:rPr>
        <w:t>realizację operacji w ramach Planu Operacyjnego Krajowej Sieci Obszarów Wiejskich na lata 2020-2021 w kwocie 60,48 zł (§ 2918 – 38,48 zł, § 2919 – 22,00 zł).</w:t>
      </w:r>
    </w:p>
    <w:p w14:paraId="73D14103" w14:textId="77777777" w:rsidR="004E5462" w:rsidRPr="00751466" w:rsidRDefault="004E5462" w:rsidP="004E5462">
      <w:pPr>
        <w:tabs>
          <w:tab w:val="left" w:pos="284"/>
        </w:tabs>
        <w:spacing w:after="0" w:line="360" w:lineRule="auto"/>
        <w:ind w:left="284"/>
        <w:jc w:val="both"/>
        <w:rPr>
          <w:rFonts w:ascii="Arial" w:hAnsi="Arial" w:cs="Arial"/>
          <w:sz w:val="24"/>
          <w:szCs w:val="24"/>
        </w:rPr>
      </w:pPr>
      <w:r w:rsidRPr="00A93BC7">
        <w:rPr>
          <w:rFonts w:ascii="Arial" w:hAnsi="Arial" w:cs="Arial"/>
          <w:sz w:val="24"/>
          <w:szCs w:val="24"/>
        </w:rPr>
        <w:t xml:space="preserve">Wydatki z dotacji </w:t>
      </w:r>
      <w:r w:rsidRPr="00751466">
        <w:rPr>
          <w:rFonts w:ascii="Arial" w:hAnsi="Arial" w:cs="Arial"/>
          <w:sz w:val="24"/>
          <w:szCs w:val="24"/>
        </w:rPr>
        <w:t>celowej z budżetu państwa na finansowanie i współfinansowanie wydatków objętych Pomocą Techniczną PROW na lata 2014-2020.</w:t>
      </w:r>
    </w:p>
    <w:p w14:paraId="3DB80C9F" w14:textId="77777777" w:rsidR="004E5462" w:rsidRPr="00751466" w:rsidRDefault="004E5462" w:rsidP="00FD7A8F">
      <w:pPr>
        <w:pStyle w:val="Akapitzlist"/>
        <w:numPr>
          <w:ilvl w:val="0"/>
          <w:numId w:val="548"/>
        </w:numPr>
        <w:tabs>
          <w:tab w:val="left" w:pos="284"/>
        </w:tabs>
        <w:spacing w:line="360" w:lineRule="auto"/>
        <w:ind w:left="284" w:hanging="284"/>
        <w:jc w:val="both"/>
        <w:rPr>
          <w:rFonts w:ascii="Arial" w:hAnsi="Arial" w:cs="Arial"/>
        </w:rPr>
      </w:pPr>
      <w:r w:rsidRPr="00751466">
        <w:rPr>
          <w:rFonts w:ascii="Arial" w:hAnsi="Arial" w:cs="Arial"/>
        </w:rPr>
        <w:lastRenderedPageBreak/>
        <w:t xml:space="preserve">Zwrot do </w:t>
      </w:r>
      <w:r>
        <w:rPr>
          <w:rFonts w:ascii="Arial" w:hAnsi="Arial" w:cs="Arial"/>
        </w:rPr>
        <w:t>W</w:t>
      </w:r>
      <w:r w:rsidRPr="00751466">
        <w:rPr>
          <w:rFonts w:ascii="Arial" w:hAnsi="Arial" w:cs="Arial"/>
        </w:rPr>
        <w:t>ojewody Podkarpackiego części dotacji przyznanej w 2021r. na realizację operacji  w ramach Pomocy Technicznej Programu Rozwoju Obszarów Wiejskich na lata 2014-2020 w kwocie 1</w:t>
      </w:r>
      <w:r>
        <w:rPr>
          <w:rFonts w:ascii="Arial" w:hAnsi="Arial" w:cs="Arial"/>
        </w:rPr>
        <w:t>2</w:t>
      </w:r>
      <w:r w:rsidRPr="00751466">
        <w:rPr>
          <w:rFonts w:ascii="Arial" w:hAnsi="Arial" w:cs="Arial"/>
        </w:rPr>
        <w:t>1,32 zł (§ 2918 – 77,19 zł, § 2919 – 44,13 zł</w:t>
      </w:r>
      <w:r>
        <w:rPr>
          <w:rFonts w:ascii="Arial" w:hAnsi="Arial" w:cs="Arial"/>
        </w:rPr>
        <w:t>) wraz z odsetkami w kwocie 10,00 zł (</w:t>
      </w:r>
      <w:r w:rsidRPr="00751466">
        <w:rPr>
          <w:rFonts w:ascii="Arial" w:hAnsi="Arial" w:cs="Arial"/>
        </w:rPr>
        <w:t>§ 4569).</w:t>
      </w:r>
    </w:p>
    <w:p w14:paraId="58C90567" w14:textId="4408872C" w:rsidR="004E5462" w:rsidRPr="00A93BC7" w:rsidRDefault="004E5462" w:rsidP="004E5462">
      <w:pPr>
        <w:spacing w:after="0" w:line="360" w:lineRule="auto"/>
        <w:jc w:val="both"/>
        <w:rPr>
          <w:rFonts w:ascii="Arial" w:hAnsi="Arial" w:cs="Arial"/>
          <w:sz w:val="24"/>
          <w:szCs w:val="24"/>
        </w:rPr>
      </w:pPr>
      <w:r w:rsidRPr="00D46511">
        <w:rPr>
          <w:rFonts w:ascii="Arial" w:hAnsi="Arial" w:cs="Arial"/>
          <w:sz w:val="24"/>
          <w:szCs w:val="24"/>
        </w:rPr>
        <w:t>Niewykonanie planu wydatków dotyczy m. in. wynagrodzeń pracowników zaangażowanych w obsługę Programu w związku z</w:t>
      </w:r>
      <w:r w:rsidR="007E76E6">
        <w:rPr>
          <w:rFonts w:ascii="Arial" w:hAnsi="Arial" w:cs="Arial"/>
          <w:sz w:val="24"/>
          <w:szCs w:val="24"/>
        </w:rPr>
        <w:t>e</w:t>
      </w:r>
      <w:r w:rsidRPr="00D46511">
        <w:rPr>
          <w:rFonts w:ascii="Arial" w:hAnsi="Arial" w:cs="Arial"/>
          <w:sz w:val="24"/>
          <w:szCs w:val="24"/>
        </w:rPr>
        <w:t xml:space="preserve"> zwolnieniami lekarskimi, oszczędności poprzetargowych i oszczędności na skutek niższych niż planowano kosztów realizacji zadań związanych z bieżącym funkcjonowaniem Departamentu</w:t>
      </w:r>
      <w:r>
        <w:rPr>
          <w:rFonts w:ascii="Arial" w:hAnsi="Arial" w:cs="Arial"/>
          <w:sz w:val="24"/>
          <w:szCs w:val="24"/>
        </w:rPr>
        <w:t xml:space="preserve">. </w:t>
      </w:r>
      <w:r w:rsidRPr="00D46511">
        <w:rPr>
          <w:rFonts w:ascii="Arial" w:hAnsi="Arial" w:cs="Arial"/>
          <w:sz w:val="24"/>
          <w:szCs w:val="24"/>
        </w:rPr>
        <w:t xml:space="preserve">Ponadto, </w:t>
      </w:r>
      <w:r w:rsidRPr="00A93BC7">
        <w:rPr>
          <w:rFonts w:ascii="Arial" w:hAnsi="Arial" w:cs="Arial"/>
          <w:sz w:val="24"/>
          <w:szCs w:val="24"/>
        </w:rPr>
        <w:t xml:space="preserve">Partnerzy KSOW wnioskowali o refundację niższych kosztów związanych </w:t>
      </w:r>
      <w:r w:rsidR="005539E6">
        <w:rPr>
          <w:rFonts w:ascii="Arial" w:hAnsi="Arial" w:cs="Arial"/>
          <w:sz w:val="24"/>
          <w:szCs w:val="24"/>
        </w:rPr>
        <w:br/>
      </w:r>
      <w:r w:rsidRPr="00A93BC7">
        <w:rPr>
          <w:rFonts w:ascii="Arial" w:hAnsi="Arial" w:cs="Arial"/>
          <w:sz w:val="24"/>
          <w:szCs w:val="24"/>
        </w:rPr>
        <w:t>z realizacją operacji.</w:t>
      </w:r>
    </w:p>
    <w:p w14:paraId="32E131DC" w14:textId="77777777" w:rsidR="004E5462" w:rsidRPr="00A93BC7" w:rsidRDefault="004E5462" w:rsidP="004E5462">
      <w:pPr>
        <w:spacing w:after="0" w:line="360" w:lineRule="auto"/>
        <w:jc w:val="both"/>
        <w:rPr>
          <w:rFonts w:ascii="Arial" w:hAnsi="Arial" w:cs="Arial"/>
          <w:b/>
          <w:bCs/>
          <w:i/>
          <w:iCs/>
          <w:sz w:val="24"/>
          <w:szCs w:val="24"/>
        </w:rPr>
      </w:pPr>
      <w:r w:rsidRPr="00A93BC7">
        <w:rPr>
          <w:rFonts w:ascii="Arial" w:hAnsi="Arial" w:cs="Arial"/>
          <w:b/>
          <w:bCs/>
          <w:i/>
          <w:iCs/>
          <w:sz w:val="24"/>
          <w:szCs w:val="24"/>
        </w:rPr>
        <w:t>Rozdział 01042 – Wyłączenie z produkcji gruntów rolnych</w:t>
      </w:r>
    </w:p>
    <w:p w14:paraId="04429EEA" w14:textId="77777777" w:rsidR="004E5462" w:rsidRPr="00A93BC7" w:rsidRDefault="004E5462" w:rsidP="004E5462">
      <w:pPr>
        <w:spacing w:after="0" w:line="360" w:lineRule="auto"/>
        <w:jc w:val="both"/>
        <w:rPr>
          <w:rFonts w:ascii="Arial" w:hAnsi="Arial" w:cs="Arial"/>
          <w:sz w:val="24"/>
          <w:szCs w:val="24"/>
        </w:rPr>
      </w:pPr>
      <w:r w:rsidRPr="00A93BC7">
        <w:rPr>
          <w:rFonts w:ascii="Arial" w:hAnsi="Arial" w:cs="Arial"/>
          <w:sz w:val="24"/>
          <w:szCs w:val="24"/>
        </w:rPr>
        <w:t>Zaplanowane wydatki w kwocie 20.678.132,- zł zostały zrealizowane w wysokości 17.987.548,96 zł, tj. 86,99 % planu.</w:t>
      </w:r>
    </w:p>
    <w:p w14:paraId="0AD73042" w14:textId="7ECDABF5" w:rsidR="004E5462" w:rsidRPr="002D0A45" w:rsidRDefault="004E5462" w:rsidP="00FD7A8F">
      <w:pPr>
        <w:pStyle w:val="Akapitzlist"/>
        <w:numPr>
          <w:ilvl w:val="0"/>
          <w:numId w:val="506"/>
        </w:numPr>
        <w:spacing w:line="360" w:lineRule="auto"/>
        <w:ind w:left="284" w:hanging="142"/>
        <w:jc w:val="both"/>
        <w:rPr>
          <w:rFonts w:ascii="Arial" w:hAnsi="Arial" w:cs="Arial"/>
        </w:rPr>
      </w:pPr>
      <w:r w:rsidRPr="00A93BC7">
        <w:rPr>
          <w:rFonts w:ascii="Arial" w:hAnsi="Arial" w:cs="Arial"/>
        </w:rPr>
        <w:t xml:space="preserve">Wydatki bieżące zaplanowane w kwocie </w:t>
      </w:r>
      <w:r w:rsidRPr="002D0A45">
        <w:rPr>
          <w:rFonts w:ascii="Arial" w:hAnsi="Arial" w:cs="Arial"/>
        </w:rPr>
        <w:t>4.843.132,- zł (</w:t>
      </w:r>
      <w:r w:rsidRPr="00754627">
        <w:rPr>
          <w:rFonts w:ascii="Arial" w:hAnsi="Arial" w:cs="Arial"/>
          <w:lang w:eastAsia="pl-PL"/>
        </w:rPr>
        <w:t xml:space="preserve">w tym dotacje dla jednostek sektora finansów publicznych – jednostek samorządu terytorialnego </w:t>
      </w:r>
      <w:r>
        <w:rPr>
          <w:rFonts w:ascii="Arial" w:hAnsi="Arial" w:cs="Arial"/>
          <w:lang w:eastAsia="pl-PL"/>
        </w:rPr>
        <w:br/>
      </w:r>
      <w:r w:rsidRPr="00754627">
        <w:rPr>
          <w:rFonts w:ascii="Arial" w:hAnsi="Arial" w:cs="Arial"/>
          <w:lang w:eastAsia="pl-PL"/>
        </w:rPr>
        <w:t xml:space="preserve">z przeznaczeniem na modernizację dróg dojazdowych do gruntów rolnych, renowację zbiorników wodnych służących małej retencji oraz użyźnianie gleb </w:t>
      </w:r>
      <w:r>
        <w:rPr>
          <w:rFonts w:ascii="Arial" w:hAnsi="Arial" w:cs="Arial"/>
          <w:lang w:eastAsia="pl-PL"/>
        </w:rPr>
        <w:br/>
      </w:r>
      <w:r w:rsidRPr="00754627">
        <w:rPr>
          <w:rFonts w:ascii="Arial" w:hAnsi="Arial" w:cs="Arial"/>
          <w:lang w:eastAsia="pl-PL"/>
        </w:rPr>
        <w:t xml:space="preserve">o niskiej wartości produkcyjnej, ulepszanie rzeźby terenu i struktury przestrzennej gleb, usuwanie kamieni i odkrzaczanie, zakup sprzętu pomiarowego </w:t>
      </w:r>
      <w:r>
        <w:rPr>
          <w:rFonts w:ascii="Arial" w:hAnsi="Arial" w:cs="Arial"/>
          <w:lang w:eastAsia="pl-PL"/>
        </w:rPr>
        <w:br/>
      </w:r>
      <w:r w:rsidRPr="00754627">
        <w:rPr>
          <w:rFonts w:ascii="Arial" w:hAnsi="Arial" w:cs="Arial"/>
          <w:lang w:eastAsia="pl-PL"/>
        </w:rPr>
        <w:t>i informatycznego oraz oprogramowania niezbędnego do prowadzenia spraw ochrony gruntów rolnych w kwocie</w:t>
      </w:r>
      <w:r w:rsidRPr="002D0A45">
        <w:rPr>
          <w:rFonts w:ascii="Arial" w:hAnsi="Arial" w:cs="Arial"/>
        </w:rPr>
        <w:t xml:space="preserve"> 4.423.132,- zł) zostały zrealizowane w wysokości 4.694.337,14 zł (Dep. RG), tj. 96,93 % planu i</w:t>
      </w:r>
      <w:r w:rsidR="00A93BC7">
        <w:rPr>
          <w:rFonts w:ascii="Arial" w:hAnsi="Arial" w:cs="Arial"/>
        </w:rPr>
        <w:t xml:space="preserve"> </w:t>
      </w:r>
      <w:r w:rsidRPr="002D0A45">
        <w:rPr>
          <w:rFonts w:ascii="Arial" w:hAnsi="Arial" w:cs="Arial"/>
        </w:rPr>
        <w:t>obejmowały:</w:t>
      </w:r>
    </w:p>
    <w:p w14:paraId="7C62FEC2" w14:textId="77777777" w:rsidR="004E5462" w:rsidRDefault="004E5462" w:rsidP="00FD7A8F">
      <w:pPr>
        <w:pStyle w:val="Akapitzlist"/>
        <w:numPr>
          <w:ilvl w:val="0"/>
          <w:numId w:val="507"/>
        </w:numPr>
        <w:spacing w:line="360" w:lineRule="auto"/>
        <w:ind w:left="567" w:hanging="283"/>
        <w:jc w:val="both"/>
        <w:rPr>
          <w:rFonts w:ascii="Arial" w:hAnsi="Arial" w:cs="Arial"/>
        </w:rPr>
      </w:pPr>
      <w:r w:rsidRPr="00361C00">
        <w:rPr>
          <w:rFonts w:ascii="Arial" w:hAnsi="Arial" w:cs="Arial"/>
        </w:rPr>
        <w:t xml:space="preserve">zakup monitorów do komputerów dla Podkarpackiego Biura Geodezji </w:t>
      </w:r>
      <w:r w:rsidRPr="00361C00">
        <w:rPr>
          <w:rFonts w:ascii="Arial" w:hAnsi="Arial" w:cs="Arial"/>
        </w:rPr>
        <w:br/>
        <w:t>i Terenów Rolnych w Rzeszowie w kwocie 249.532,52 zł (§ 4210) (PBGiTR – Dep. RG),</w:t>
      </w:r>
    </w:p>
    <w:p w14:paraId="7CD44DD0" w14:textId="77777777" w:rsidR="004E5462" w:rsidRDefault="004E5462" w:rsidP="00FD7A8F">
      <w:pPr>
        <w:pStyle w:val="Akapitzlist"/>
        <w:numPr>
          <w:ilvl w:val="0"/>
          <w:numId w:val="507"/>
        </w:numPr>
        <w:spacing w:line="360" w:lineRule="auto"/>
        <w:ind w:left="567" w:hanging="283"/>
        <w:jc w:val="both"/>
        <w:rPr>
          <w:rFonts w:ascii="Arial" w:hAnsi="Arial" w:cs="Arial"/>
        </w:rPr>
      </w:pPr>
      <w:r w:rsidRPr="00321D29">
        <w:rPr>
          <w:rFonts w:ascii="Arial" w:hAnsi="Arial" w:cs="Arial"/>
          <w:lang w:eastAsia="pl-PL"/>
        </w:rPr>
        <w:t xml:space="preserve">zakup licencji programu finansowo-księgowego oraz aktualizację programu TAXI+ System Rozliczania Tytułów Wykonawczych na potrzeby prowadzących obsługę dochodów i wydatków budżetu Województwa związanych </w:t>
      </w:r>
      <w:r w:rsidRPr="00321D29">
        <w:rPr>
          <w:rFonts w:ascii="Arial" w:hAnsi="Arial" w:cs="Arial"/>
          <w:lang w:eastAsia="pl-PL"/>
        </w:rPr>
        <w:br/>
        <w:t>z wyłączeniem z produkcji gruntów rolnych w kwocie 79.741,60 zł (§ 4210 – 70.000,00 zł, § 4300 – 9.741,60 zł) (Dep. RG),</w:t>
      </w:r>
    </w:p>
    <w:p w14:paraId="77BA0FC8" w14:textId="77777777" w:rsidR="004E5462" w:rsidRDefault="004E5462" w:rsidP="00FD7A8F">
      <w:pPr>
        <w:pStyle w:val="Akapitzlist"/>
        <w:numPr>
          <w:ilvl w:val="0"/>
          <w:numId w:val="507"/>
        </w:numPr>
        <w:spacing w:line="360" w:lineRule="auto"/>
        <w:ind w:left="567" w:hanging="283"/>
        <w:jc w:val="both"/>
        <w:rPr>
          <w:rFonts w:ascii="Arial" w:hAnsi="Arial" w:cs="Arial"/>
        </w:rPr>
      </w:pPr>
      <w:r w:rsidRPr="00321D29">
        <w:rPr>
          <w:rFonts w:ascii="Arial" w:hAnsi="Arial" w:cs="Arial"/>
          <w:lang w:eastAsia="pl-PL"/>
        </w:rPr>
        <w:t>zakup 5 zestawów komputerowych w</w:t>
      </w:r>
      <w:r>
        <w:rPr>
          <w:rFonts w:ascii="Arial" w:hAnsi="Arial" w:cs="Arial"/>
          <w:lang w:eastAsia="pl-PL"/>
        </w:rPr>
        <w:t>raz</w:t>
      </w:r>
      <w:r w:rsidRPr="00321D29">
        <w:rPr>
          <w:rFonts w:ascii="Arial" w:hAnsi="Arial" w:cs="Arial"/>
          <w:lang w:eastAsia="pl-PL"/>
        </w:rPr>
        <w:t xml:space="preserve"> z oprogramowaniem na potrzeby prowadzących sprawy ochrony gruntów rolnych w kwocie 46.693,30 zł (§ 4210) (Dep. RG),</w:t>
      </w:r>
    </w:p>
    <w:p w14:paraId="37FC6929" w14:textId="77777777" w:rsidR="004E5462" w:rsidRPr="00321D29" w:rsidRDefault="004E5462" w:rsidP="00FD7A8F">
      <w:pPr>
        <w:pStyle w:val="Akapitzlist"/>
        <w:numPr>
          <w:ilvl w:val="0"/>
          <w:numId w:val="507"/>
        </w:numPr>
        <w:spacing w:line="360" w:lineRule="auto"/>
        <w:ind w:left="567" w:hanging="283"/>
        <w:jc w:val="both"/>
        <w:rPr>
          <w:rFonts w:ascii="Arial" w:hAnsi="Arial" w:cs="Arial"/>
        </w:rPr>
      </w:pPr>
      <w:bookmarkStart w:id="16" w:name="_Hlk127784332"/>
      <w:r w:rsidRPr="00321D29">
        <w:rPr>
          <w:rFonts w:ascii="Arial" w:hAnsi="Arial" w:cs="Arial"/>
        </w:rPr>
        <w:lastRenderedPageBreak/>
        <w:t>dotacje celowe dla gmin z przeznaczeniem na modernizację dróg dojazdowych do gruntów rolnych, odkrzaczanie gruntów rolnych oraz renowację zbiorników wodnych służących małej retencji w kwocie 4.283.956,92 zł (§ 2310) (Dep. RG), w tym:</w:t>
      </w:r>
    </w:p>
    <w:p w14:paraId="695B2D52" w14:textId="77777777" w:rsidR="004E5462" w:rsidRPr="00321D29" w:rsidRDefault="004E5462" w:rsidP="00FD7A8F">
      <w:pPr>
        <w:pStyle w:val="Akapitzlist"/>
        <w:numPr>
          <w:ilvl w:val="0"/>
          <w:numId w:val="470"/>
        </w:numPr>
        <w:spacing w:line="360" w:lineRule="auto"/>
        <w:ind w:left="851" w:hanging="284"/>
        <w:jc w:val="both"/>
        <w:rPr>
          <w:rFonts w:ascii="Arial" w:hAnsi="Arial" w:cs="Arial"/>
        </w:rPr>
      </w:pPr>
      <w:r w:rsidRPr="00321D29">
        <w:rPr>
          <w:rFonts w:ascii="Arial" w:hAnsi="Arial" w:cs="Arial"/>
        </w:rPr>
        <w:t xml:space="preserve">na modernizację dróg dojazdowych do gruntów rolnych – 3.527.115,19 zł, </w:t>
      </w:r>
      <w:r>
        <w:rPr>
          <w:rFonts w:ascii="Arial" w:hAnsi="Arial" w:cs="Arial"/>
        </w:rPr>
        <w:br/>
      </w:r>
      <w:r w:rsidRPr="00321D29">
        <w:rPr>
          <w:rFonts w:ascii="Arial" w:hAnsi="Arial" w:cs="Arial"/>
        </w:rPr>
        <w:t>w tym:</w:t>
      </w:r>
    </w:p>
    <w:p w14:paraId="69E6A46A"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321D29">
        <w:rPr>
          <w:rFonts w:ascii="Arial" w:hAnsi="Arial" w:cs="Arial"/>
        </w:rPr>
        <w:t xml:space="preserve">Ustrzyki </w:t>
      </w:r>
      <w:r w:rsidRPr="00A93BC7">
        <w:rPr>
          <w:rFonts w:ascii="Arial" w:hAnsi="Arial" w:cs="Arial"/>
        </w:rPr>
        <w:t>Dolne, obiekt: Hoszów dz. nr 411, Teleśnica Oszwarowa dz. nr 335 – 110.000,00 zł,</w:t>
      </w:r>
    </w:p>
    <w:p w14:paraId="503E597D"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Pawłosiów, obiekt: Cieszacin Wielki dz. nr 347/135, 347/137 – 62.700,00 zł,</w:t>
      </w:r>
    </w:p>
    <w:p w14:paraId="02FBE83B"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Laszki, obiekt: Wysocko dz. nr 28, 65, 66, 67, 126, 127, 145, 146 – 125.000,00 zł,</w:t>
      </w:r>
    </w:p>
    <w:p w14:paraId="1508CE6B"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Rokietnica, obiekt: Rokietnica dz. nr 1027/68, Czelatyce dz. nr 902 – 125.000,00 zł,</w:t>
      </w:r>
    </w:p>
    <w:p w14:paraId="0DE38E15"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Pruchnik, obiekt: Świebodna dz. nr 512; Rozbórz Długi dz. nr 174, 175 – 125.000,00 zł,</w:t>
      </w:r>
    </w:p>
    <w:p w14:paraId="6DCE7060"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Brzyska, obiekt: Lipnica Dolna dz. ewid. 143, Błażkowa dz. ewid. 1629/2, 1642/2, 123/2, 1625/2, Błażkowa dz. ewid. 1260/2, 1269/2, 1268/2 – 125.000,00 zł,</w:t>
      </w:r>
    </w:p>
    <w:p w14:paraId="23BA0E49"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Krempna, obiekt: Świątkowa Wielka dz. ewid. 173, Świątkowa Wielka dz. ewid. 390, Myscowa dz. ewid. 808 – 110.000,00 zł,</w:t>
      </w:r>
    </w:p>
    <w:p w14:paraId="33C2C04A"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Majdan Królewski, obiekt: Wola Rusinowska dz. ewid. 13/2, Rusinów dz. ewid. 249 – 110.000,00 zł,</w:t>
      </w:r>
    </w:p>
    <w:p w14:paraId="5157B272"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Jaśliska, obiekt: Jaśliska dz. ewid. 563, 476, Posada Jaśliska dz. ewid. 1390, 1437, Wola Niżna dz. ewid. 283 – 110.000,00 zł,</w:t>
      </w:r>
    </w:p>
    <w:p w14:paraId="2C6597E8"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Jedlicze, obiekt: Jaszczew dz. ewid.1062/2, Piotrówka dz. ewid. 261, Żarnowiec dz. ewid. 698, 240 – 110.000,00 zł,</w:t>
      </w:r>
    </w:p>
    <w:p w14:paraId="5081669D"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Solina, obiekt: Rybne d. nr 228/1, 228/3, 200/2 – 103.546,60 zł,</w:t>
      </w:r>
    </w:p>
    <w:p w14:paraId="0F4A6BE1"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 xml:space="preserve">Białobrzegi, obiekt: Dębina dz. nr 1030,995/1,1107/1,1107/2 – </w:t>
      </w:r>
      <w:r w:rsidRPr="00A93BC7">
        <w:rPr>
          <w:rFonts w:ascii="Arial" w:hAnsi="Arial" w:cs="Arial"/>
        </w:rPr>
        <w:br/>
        <w:t>125.000,00 zł,</w:t>
      </w:r>
    </w:p>
    <w:p w14:paraId="35195E39" w14:textId="77777777" w:rsidR="004E5462" w:rsidRPr="00A93BC7" w:rsidRDefault="004E5462" w:rsidP="005539E6">
      <w:pPr>
        <w:pStyle w:val="Akapitzlist"/>
        <w:numPr>
          <w:ilvl w:val="0"/>
          <w:numId w:val="508"/>
        </w:numPr>
        <w:spacing w:line="360" w:lineRule="auto"/>
        <w:ind w:left="1134" w:hanging="283"/>
        <w:jc w:val="both"/>
        <w:rPr>
          <w:rFonts w:ascii="Arial" w:hAnsi="Arial" w:cs="Arial"/>
        </w:rPr>
      </w:pPr>
      <w:r w:rsidRPr="00A93BC7">
        <w:rPr>
          <w:rFonts w:ascii="Arial" w:hAnsi="Arial" w:cs="Arial"/>
        </w:rPr>
        <w:t>Łańcut, obiekt: Handzlówka dz. nr 1031/1 – 125.000,00 zł,</w:t>
      </w:r>
    </w:p>
    <w:p w14:paraId="29406F20" w14:textId="77777777" w:rsidR="004E5462" w:rsidRPr="00A93BC7" w:rsidRDefault="004E5462" w:rsidP="005539E6">
      <w:pPr>
        <w:pStyle w:val="Akapitzlist"/>
        <w:numPr>
          <w:ilvl w:val="0"/>
          <w:numId w:val="508"/>
        </w:numPr>
        <w:spacing w:line="360" w:lineRule="auto"/>
        <w:ind w:left="1134" w:hanging="283"/>
        <w:jc w:val="both"/>
        <w:rPr>
          <w:rFonts w:ascii="Arial" w:hAnsi="Arial" w:cs="Arial"/>
        </w:rPr>
      </w:pPr>
      <w:r w:rsidRPr="00A93BC7">
        <w:rPr>
          <w:rFonts w:ascii="Arial" w:hAnsi="Arial" w:cs="Arial"/>
        </w:rPr>
        <w:t>Radomyśl Wielki, obiekt: Dulcza Mała dz. nr 1452 – 85.529,28 zł,</w:t>
      </w:r>
    </w:p>
    <w:p w14:paraId="27F3DDDE" w14:textId="77777777" w:rsidR="004E5462" w:rsidRPr="00A93BC7" w:rsidRDefault="004E5462" w:rsidP="005539E6">
      <w:pPr>
        <w:pStyle w:val="Akapitzlist"/>
        <w:numPr>
          <w:ilvl w:val="0"/>
          <w:numId w:val="508"/>
        </w:numPr>
        <w:spacing w:line="360" w:lineRule="auto"/>
        <w:ind w:left="1134" w:hanging="283"/>
        <w:jc w:val="both"/>
        <w:rPr>
          <w:rFonts w:ascii="Arial" w:hAnsi="Arial" w:cs="Arial"/>
        </w:rPr>
      </w:pPr>
      <w:r w:rsidRPr="00A93BC7">
        <w:rPr>
          <w:rFonts w:ascii="Arial" w:hAnsi="Arial" w:cs="Arial"/>
        </w:rPr>
        <w:t>Borowa, obiekt:</w:t>
      </w:r>
      <w:r w:rsidRPr="00A93BC7">
        <w:rPr>
          <w:rFonts w:ascii="Arial" w:hAnsi="Arial" w:cs="Arial"/>
        </w:rPr>
        <w:tab/>
        <w:t>Orłów dz. ewid. 439 – 110.000,00 zł,</w:t>
      </w:r>
    </w:p>
    <w:p w14:paraId="51934CD0" w14:textId="77777777" w:rsidR="004E5462" w:rsidRPr="00A93BC7" w:rsidRDefault="004E5462" w:rsidP="005539E6">
      <w:pPr>
        <w:pStyle w:val="Akapitzlist"/>
        <w:numPr>
          <w:ilvl w:val="0"/>
          <w:numId w:val="508"/>
        </w:numPr>
        <w:spacing w:line="360" w:lineRule="auto"/>
        <w:ind w:left="1134" w:hanging="283"/>
        <w:jc w:val="both"/>
        <w:rPr>
          <w:rFonts w:ascii="Arial" w:hAnsi="Arial" w:cs="Arial"/>
        </w:rPr>
      </w:pPr>
      <w:r w:rsidRPr="00A93BC7">
        <w:rPr>
          <w:rFonts w:ascii="Arial" w:hAnsi="Arial" w:cs="Arial"/>
        </w:rPr>
        <w:t>Jarocin, obiekt:</w:t>
      </w:r>
      <w:r w:rsidRPr="00A93BC7">
        <w:rPr>
          <w:rFonts w:ascii="Arial" w:hAnsi="Arial" w:cs="Arial"/>
        </w:rPr>
        <w:tab/>
        <w:t>Szyperki dz. ewid. 747 – 110.000,00 zł,</w:t>
      </w:r>
    </w:p>
    <w:p w14:paraId="1AF6A620"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lastRenderedPageBreak/>
        <w:t>Ulanów, obiekt:</w:t>
      </w:r>
      <w:r w:rsidRPr="00A93BC7">
        <w:rPr>
          <w:rFonts w:ascii="Arial" w:hAnsi="Arial" w:cs="Arial"/>
        </w:rPr>
        <w:tab/>
        <w:t>Golce dz. ewid. 539/3,539/6, Wólka Tanewska dz. ewid. 1530 – 110.000,00 zł,</w:t>
      </w:r>
    </w:p>
    <w:p w14:paraId="034FD5F2"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Harasiuki, obiekt: Sieraków dz. ewid. 72, Hucisko dz. ewid. 165, 161/6, 161/4, 154/3, 159/4, 159/6 – 110.000,00 zł,</w:t>
      </w:r>
    </w:p>
    <w:p w14:paraId="28CF60DC"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Stubno, obiekt:</w:t>
      </w:r>
      <w:r w:rsidRPr="00A93BC7">
        <w:rPr>
          <w:rFonts w:ascii="Arial" w:hAnsi="Arial" w:cs="Arial"/>
        </w:rPr>
        <w:tab/>
        <w:t>Hruszowice dz. nr 61/2 – 110.000,00 zł,</w:t>
      </w:r>
    </w:p>
    <w:p w14:paraId="36C39764"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Bircza, obiekt:</w:t>
      </w:r>
      <w:r w:rsidRPr="00A93BC7">
        <w:rPr>
          <w:rFonts w:ascii="Arial" w:hAnsi="Arial" w:cs="Arial"/>
        </w:rPr>
        <w:tab/>
        <w:t>Bircza dz. nr 613, Nowa Wieś dz. nr 126 – 103. 893,97 zł,</w:t>
      </w:r>
    </w:p>
    <w:p w14:paraId="08939C0B"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Ropczyce, obiekt: Niedźwiada dz. ewid. 257, Gnojnica dz. ewid. 770 – 113.140,00 zł,</w:t>
      </w:r>
    </w:p>
    <w:p w14:paraId="21D5F4C4"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Dynów, obiekt: Harta dz. ewid. 3123 – 125.000,00 zł,</w:t>
      </w:r>
    </w:p>
    <w:p w14:paraId="281BC178"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Kamień, obiekt:</w:t>
      </w:r>
      <w:r w:rsidRPr="00A93BC7">
        <w:rPr>
          <w:rFonts w:ascii="Arial" w:hAnsi="Arial" w:cs="Arial"/>
        </w:rPr>
        <w:tab/>
        <w:t>Kamień dz. ewid. 178 – 108.890,00 zł,</w:t>
      </w:r>
    </w:p>
    <w:p w14:paraId="4BD9F042"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Zarszyn, obiekt:</w:t>
      </w:r>
      <w:r w:rsidRPr="00A93BC7">
        <w:rPr>
          <w:rFonts w:ascii="Arial" w:hAnsi="Arial" w:cs="Arial"/>
        </w:rPr>
        <w:tab/>
        <w:t xml:space="preserve"> Jaćmierz dz. ewid. 862, 864 – 110.000,00 zł,</w:t>
      </w:r>
    </w:p>
    <w:p w14:paraId="02E301C0"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 xml:space="preserve">Besko, obiekt: Mymoń dz. ewid. 248, Besko dz. ewid. 1601/1 – </w:t>
      </w:r>
      <w:r w:rsidRPr="00A93BC7">
        <w:rPr>
          <w:rFonts w:ascii="Arial" w:hAnsi="Arial" w:cs="Arial"/>
        </w:rPr>
        <w:br/>
        <w:t>110.000,00 zł,</w:t>
      </w:r>
    </w:p>
    <w:p w14:paraId="59C6DA32"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Komańcza, obiekt: Osławica dz.ewid.26/13, 26/17 – 106.263,78 zł,</w:t>
      </w:r>
    </w:p>
    <w:p w14:paraId="3CAD99E4"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Sanok (gmina), obiekt:</w:t>
      </w:r>
      <w:r w:rsidRPr="00A93BC7">
        <w:rPr>
          <w:rFonts w:ascii="Arial" w:hAnsi="Arial" w:cs="Arial"/>
        </w:rPr>
        <w:tab/>
        <w:t xml:space="preserve"> Strachocina dz. ewid.1583, 1878, Strachocina dz. ewid. 1598, Mrzygłód dz. ewid. 1282, 1162, 859 – 125.000,00 zł,</w:t>
      </w:r>
    </w:p>
    <w:p w14:paraId="6AF5959E"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Tyrawa Wołoska, obiekt: Hołuczków dz. ewid. 338, Rozpucie dz. ewid. 1122, Tyrawa Wołoska dz. ewid. 336 – 109.681,56 zł,</w:t>
      </w:r>
    </w:p>
    <w:p w14:paraId="6A79CDC6"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Zagórz, obiekt: Mokre dz. ewid. 111, Łukowe dz. ewid. 411 – 110.000,00 zł,</w:t>
      </w:r>
    </w:p>
    <w:p w14:paraId="5DD81D0A"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Bojanów, obiekt: Przyszów dz. ewid. 2810,2927, Stany dz. ewid. 1261/2, 1261/1, 195/1, 194,197,198/1 – 110.000,00 zł,</w:t>
      </w:r>
    </w:p>
    <w:p w14:paraId="46DEE8FE"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Grębów, obiekt:</w:t>
      </w:r>
      <w:r w:rsidRPr="00A93BC7">
        <w:rPr>
          <w:rFonts w:ascii="Arial" w:hAnsi="Arial" w:cs="Arial"/>
        </w:rPr>
        <w:tab/>
        <w:t xml:space="preserve"> Wydrza dz. ewid. 3901/16, 3787 – 96.000,00 zł,</w:t>
      </w:r>
    </w:p>
    <w:p w14:paraId="709D2260" w14:textId="77777777" w:rsidR="004E5462" w:rsidRPr="00A93BC7" w:rsidRDefault="004E5462" w:rsidP="00FD7A8F">
      <w:pPr>
        <w:pStyle w:val="Akapitzlist"/>
        <w:numPr>
          <w:ilvl w:val="0"/>
          <w:numId w:val="508"/>
        </w:numPr>
        <w:spacing w:line="360" w:lineRule="auto"/>
        <w:ind w:left="1134" w:hanging="283"/>
        <w:jc w:val="both"/>
        <w:rPr>
          <w:rFonts w:ascii="Arial" w:hAnsi="Arial" w:cs="Arial"/>
        </w:rPr>
      </w:pPr>
      <w:r w:rsidRPr="00A93BC7">
        <w:rPr>
          <w:rFonts w:ascii="Arial" w:hAnsi="Arial" w:cs="Arial"/>
        </w:rPr>
        <w:t>Nowa Dęba, obiekt: Alfredówka dz. ewid. 788 – 97.470,00 zł,</w:t>
      </w:r>
    </w:p>
    <w:p w14:paraId="573CAF5D" w14:textId="77777777" w:rsidR="004E5462" w:rsidRPr="00A93BC7" w:rsidRDefault="004E5462" w:rsidP="00FD7A8F">
      <w:pPr>
        <w:pStyle w:val="Akapitzlist"/>
        <w:numPr>
          <w:ilvl w:val="0"/>
          <w:numId w:val="471"/>
        </w:numPr>
        <w:spacing w:line="360" w:lineRule="auto"/>
        <w:ind w:left="851" w:hanging="284"/>
        <w:jc w:val="both"/>
        <w:rPr>
          <w:rFonts w:ascii="Arial" w:hAnsi="Arial" w:cs="Arial"/>
        </w:rPr>
      </w:pPr>
      <w:r w:rsidRPr="00A93BC7">
        <w:rPr>
          <w:rFonts w:ascii="Arial" w:hAnsi="Arial" w:cs="Arial"/>
        </w:rPr>
        <w:t>na odkrzaczanie gruntów rolnych – Komańcza, obiekt: Jawornik dz. ewid. 31/1 – 33.696,00 zł,</w:t>
      </w:r>
    </w:p>
    <w:p w14:paraId="4E20719B" w14:textId="77777777" w:rsidR="004E5462" w:rsidRPr="00A93BC7" w:rsidRDefault="004E5462" w:rsidP="00FD7A8F">
      <w:pPr>
        <w:pStyle w:val="Akapitzlist"/>
        <w:numPr>
          <w:ilvl w:val="0"/>
          <w:numId w:val="471"/>
        </w:numPr>
        <w:spacing w:line="360" w:lineRule="auto"/>
        <w:ind w:left="851" w:hanging="284"/>
        <w:jc w:val="both"/>
        <w:rPr>
          <w:rFonts w:ascii="Arial" w:hAnsi="Arial" w:cs="Arial"/>
        </w:rPr>
      </w:pPr>
      <w:r w:rsidRPr="00A93BC7">
        <w:rPr>
          <w:rFonts w:ascii="Arial" w:hAnsi="Arial" w:cs="Arial"/>
        </w:rPr>
        <w:t xml:space="preserve">na renowację zbiorników wodnych służących małej retencji – 723.145,73 zł, </w:t>
      </w:r>
      <w:r w:rsidRPr="00A93BC7">
        <w:rPr>
          <w:rFonts w:ascii="Arial" w:hAnsi="Arial" w:cs="Arial"/>
        </w:rPr>
        <w:br/>
        <w:t>w tym:</w:t>
      </w:r>
    </w:p>
    <w:p w14:paraId="4DB31396" w14:textId="77777777" w:rsidR="004E5462" w:rsidRPr="00A93BC7" w:rsidRDefault="004E5462" w:rsidP="00FD7A8F">
      <w:pPr>
        <w:pStyle w:val="Akapitzlist"/>
        <w:numPr>
          <w:ilvl w:val="0"/>
          <w:numId w:val="472"/>
        </w:numPr>
        <w:spacing w:line="360" w:lineRule="auto"/>
        <w:ind w:left="1134" w:hanging="283"/>
        <w:jc w:val="both"/>
        <w:rPr>
          <w:rFonts w:ascii="Arial" w:hAnsi="Arial" w:cs="Arial"/>
        </w:rPr>
      </w:pPr>
      <w:r w:rsidRPr="00A93BC7">
        <w:rPr>
          <w:rFonts w:ascii="Arial" w:hAnsi="Arial" w:cs="Arial"/>
        </w:rPr>
        <w:t>Lubaczów, obiekt: Borowa Góra dz. nr 310/4 – 79.556,40 zł,</w:t>
      </w:r>
    </w:p>
    <w:p w14:paraId="6A0337E2" w14:textId="77777777" w:rsidR="004E5462" w:rsidRPr="00A93BC7" w:rsidRDefault="004E5462" w:rsidP="00FD7A8F">
      <w:pPr>
        <w:pStyle w:val="Akapitzlist"/>
        <w:numPr>
          <w:ilvl w:val="0"/>
          <w:numId w:val="472"/>
        </w:numPr>
        <w:spacing w:line="360" w:lineRule="auto"/>
        <w:ind w:left="1134" w:hanging="283"/>
        <w:jc w:val="both"/>
        <w:rPr>
          <w:rFonts w:ascii="Arial" w:hAnsi="Arial" w:cs="Arial"/>
        </w:rPr>
      </w:pPr>
      <w:r w:rsidRPr="00A93BC7">
        <w:rPr>
          <w:rFonts w:ascii="Arial" w:hAnsi="Arial" w:cs="Arial"/>
        </w:rPr>
        <w:t>Głogów Małopolski, obiekt: Wysoka Głogowska dz. ewid. 1929/2, Głogów Młp. dz. ewid. 2002/64, 3537/4 – 200.000,00 zł,</w:t>
      </w:r>
    </w:p>
    <w:p w14:paraId="1883C381" w14:textId="77777777" w:rsidR="004E5462" w:rsidRPr="00A93BC7" w:rsidRDefault="004E5462" w:rsidP="00FD7A8F">
      <w:pPr>
        <w:pStyle w:val="Akapitzlist"/>
        <w:numPr>
          <w:ilvl w:val="0"/>
          <w:numId w:val="472"/>
        </w:numPr>
        <w:spacing w:line="360" w:lineRule="auto"/>
        <w:ind w:left="1134" w:hanging="283"/>
        <w:jc w:val="both"/>
        <w:rPr>
          <w:rFonts w:ascii="Arial" w:hAnsi="Arial" w:cs="Arial"/>
        </w:rPr>
      </w:pPr>
      <w:r w:rsidRPr="00A93BC7">
        <w:rPr>
          <w:rFonts w:ascii="Arial" w:hAnsi="Arial" w:cs="Arial"/>
        </w:rPr>
        <w:t>Bukowsko, obiekt: Zboiska dz. nr 472 – 327.335,14 zł,</w:t>
      </w:r>
    </w:p>
    <w:p w14:paraId="11EFDCA5" w14:textId="334ACA72" w:rsidR="004E5462" w:rsidRPr="00A93BC7" w:rsidRDefault="004E5462" w:rsidP="00FD7A8F">
      <w:pPr>
        <w:pStyle w:val="Akapitzlist"/>
        <w:numPr>
          <w:ilvl w:val="0"/>
          <w:numId w:val="472"/>
        </w:numPr>
        <w:spacing w:line="360" w:lineRule="auto"/>
        <w:ind w:left="1134" w:hanging="283"/>
        <w:jc w:val="both"/>
        <w:rPr>
          <w:rFonts w:ascii="Arial" w:hAnsi="Arial" w:cs="Arial"/>
        </w:rPr>
      </w:pPr>
      <w:r w:rsidRPr="00A93BC7">
        <w:rPr>
          <w:rFonts w:ascii="Arial" w:hAnsi="Arial" w:cs="Arial"/>
        </w:rPr>
        <w:t>Sanok, obiekt: Markowce dz. nr 33/2 – 116.254,19 zł.</w:t>
      </w:r>
    </w:p>
    <w:p w14:paraId="39F062EF" w14:textId="77777777" w:rsidR="004E5462" w:rsidRPr="00A93BC7" w:rsidRDefault="004E5462" w:rsidP="00FD7A8F">
      <w:pPr>
        <w:pStyle w:val="Akapitzlist"/>
        <w:numPr>
          <w:ilvl w:val="0"/>
          <w:numId w:val="507"/>
        </w:numPr>
        <w:spacing w:line="360" w:lineRule="auto"/>
        <w:ind w:left="567" w:hanging="283"/>
        <w:jc w:val="both"/>
        <w:rPr>
          <w:rFonts w:ascii="Arial" w:hAnsi="Arial" w:cs="Arial"/>
        </w:rPr>
      </w:pPr>
      <w:r w:rsidRPr="00A93BC7">
        <w:rPr>
          <w:rFonts w:ascii="Arial" w:eastAsia="Calibri" w:hAnsi="Arial" w:cs="Arial"/>
        </w:rPr>
        <w:lastRenderedPageBreak/>
        <w:t>dotacje celowe dla powiatów z przeznaczeniem na zakup sprzętu informatycznego wraz z oprogramowaniem niezbędnym do prowadzenia spraw ochrony gruntów rolnych w kwocie 34.412,80 zł (§ 2320) (Dep. RG),</w:t>
      </w:r>
      <w:r w:rsidRPr="00A93BC7">
        <w:rPr>
          <w:rFonts w:ascii="Arial" w:hAnsi="Arial" w:cs="Arial"/>
        </w:rPr>
        <w:t xml:space="preserve"> w tym dla:</w:t>
      </w:r>
    </w:p>
    <w:p w14:paraId="56103F1E" w14:textId="77777777" w:rsidR="004E5462" w:rsidRPr="00A93BC7" w:rsidRDefault="004E5462" w:rsidP="00FD7A8F">
      <w:pPr>
        <w:pStyle w:val="Akapitzlist"/>
        <w:numPr>
          <w:ilvl w:val="0"/>
          <w:numId w:val="509"/>
        </w:numPr>
        <w:spacing w:line="360" w:lineRule="auto"/>
        <w:ind w:left="851" w:hanging="284"/>
        <w:jc w:val="both"/>
        <w:rPr>
          <w:rFonts w:ascii="Arial" w:hAnsi="Arial" w:cs="Arial"/>
        </w:rPr>
      </w:pPr>
      <w:r w:rsidRPr="00A93BC7">
        <w:rPr>
          <w:rFonts w:ascii="Arial" w:hAnsi="Arial" w:cs="Arial"/>
        </w:rPr>
        <w:t>powiatu przemyskiego – 19.948,00 zł,</w:t>
      </w:r>
    </w:p>
    <w:p w14:paraId="48524900" w14:textId="77777777" w:rsidR="004E5462" w:rsidRPr="0057532E" w:rsidRDefault="004E5462" w:rsidP="00FD7A8F">
      <w:pPr>
        <w:pStyle w:val="Akapitzlist"/>
        <w:numPr>
          <w:ilvl w:val="0"/>
          <w:numId w:val="509"/>
        </w:numPr>
        <w:spacing w:line="360" w:lineRule="auto"/>
        <w:ind w:left="851" w:hanging="284"/>
        <w:jc w:val="both"/>
        <w:rPr>
          <w:rFonts w:ascii="Arial" w:hAnsi="Arial" w:cs="Arial"/>
        </w:rPr>
      </w:pPr>
      <w:r w:rsidRPr="0057532E">
        <w:rPr>
          <w:rFonts w:ascii="Arial" w:hAnsi="Arial" w:cs="Arial"/>
        </w:rPr>
        <w:t>powiatu lubaczowskiego – 14.464,80 zł.</w:t>
      </w:r>
    </w:p>
    <w:bookmarkEnd w:id="16"/>
    <w:p w14:paraId="17C75C72" w14:textId="6FD9F388" w:rsidR="004E5462" w:rsidRPr="00361C00" w:rsidRDefault="004E5462" w:rsidP="00FD7A8F">
      <w:pPr>
        <w:pStyle w:val="Akapitzlist"/>
        <w:numPr>
          <w:ilvl w:val="0"/>
          <w:numId w:val="510"/>
        </w:numPr>
        <w:spacing w:line="360" w:lineRule="auto"/>
        <w:ind w:left="284" w:hanging="142"/>
        <w:jc w:val="both"/>
        <w:rPr>
          <w:rFonts w:ascii="Arial" w:hAnsi="Arial" w:cs="Arial"/>
        </w:rPr>
      </w:pPr>
      <w:r w:rsidRPr="00361C00">
        <w:rPr>
          <w:rFonts w:ascii="Arial" w:hAnsi="Arial" w:cs="Arial"/>
        </w:rPr>
        <w:t xml:space="preserve">Wydatki majątkowe zaplanowane w kwocie 15.835.000,- zł (w tym dotacje dla jednostek sektora finansów publicznych – jednostek samorządu terytorialnego </w:t>
      </w:r>
      <w:r w:rsidRPr="00361C00">
        <w:rPr>
          <w:rFonts w:ascii="Arial" w:hAnsi="Arial" w:cs="Arial"/>
        </w:rPr>
        <w:br/>
        <w:t xml:space="preserve">z przeznaczeniem na budowę i modernizację dróg dojazdowych do gruntów rolnych oraz </w:t>
      </w:r>
      <w:r w:rsidRPr="00361C00">
        <w:rPr>
          <w:rFonts w:ascii="Arial" w:eastAsia="Calibri" w:hAnsi="Arial" w:cs="Arial"/>
        </w:rPr>
        <w:t xml:space="preserve">budowę i renowację zbiorników wodnych służących małej retencji, </w:t>
      </w:r>
      <w:r w:rsidRPr="00361C00">
        <w:rPr>
          <w:rFonts w:ascii="Arial" w:hAnsi="Arial" w:cs="Arial"/>
        </w:rPr>
        <w:t>zakup sprzętu pomiarowego i informatycznego oraz oprogramowania niezbędnego do prowadzenia spraw ochrony gruntó</w:t>
      </w:r>
      <w:r w:rsidR="007E76E6">
        <w:rPr>
          <w:rFonts w:ascii="Arial" w:hAnsi="Arial" w:cs="Arial"/>
        </w:rPr>
        <w:t>w rolnych w kwocie 15.665.000,-</w:t>
      </w:r>
      <w:r w:rsidRPr="00361C00">
        <w:rPr>
          <w:rFonts w:ascii="Arial" w:hAnsi="Arial" w:cs="Arial"/>
        </w:rPr>
        <w:t>zł) zostały zrealizowane w wysokości 13.293.211,82 zł, tj. 83,95 % planu i obejmowały:</w:t>
      </w:r>
    </w:p>
    <w:p w14:paraId="563233EA" w14:textId="16368106" w:rsidR="004E5462" w:rsidRDefault="004E5462" w:rsidP="00FD7A8F">
      <w:pPr>
        <w:pStyle w:val="Akapitzlist"/>
        <w:numPr>
          <w:ilvl w:val="0"/>
          <w:numId w:val="511"/>
        </w:numPr>
        <w:spacing w:line="360" w:lineRule="auto"/>
        <w:ind w:left="567" w:hanging="283"/>
        <w:jc w:val="both"/>
        <w:rPr>
          <w:rFonts w:ascii="Arial" w:hAnsi="Arial" w:cs="Arial"/>
        </w:rPr>
      </w:pPr>
      <w:r w:rsidRPr="00361C00">
        <w:rPr>
          <w:rFonts w:ascii="Arial" w:hAnsi="Arial" w:cs="Arial"/>
        </w:rPr>
        <w:t xml:space="preserve">zakup zintegrowanego plotera A0 ze skanerem, macierzą dyskową NAS wraz </w:t>
      </w:r>
      <w:r w:rsidR="005539E6">
        <w:rPr>
          <w:rFonts w:ascii="Arial" w:hAnsi="Arial" w:cs="Arial"/>
        </w:rPr>
        <w:br/>
      </w:r>
      <w:r w:rsidRPr="00361C00">
        <w:rPr>
          <w:rFonts w:ascii="Arial" w:hAnsi="Arial" w:cs="Arial"/>
        </w:rPr>
        <w:t>z dyskami dla Podkarpackiego Biura Geodezji i Terenów Rolnych w Rzeszowie w kwocie 110.466,05</w:t>
      </w:r>
      <w:r w:rsidR="00A93BC7">
        <w:rPr>
          <w:rFonts w:ascii="Arial" w:hAnsi="Arial" w:cs="Arial"/>
        </w:rPr>
        <w:t xml:space="preserve"> </w:t>
      </w:r>
      <w:r w:rsidRPr="00361C00">
        <w:rPr>
          <w:rFonts w:ascii="Arial" w:hAnsi="Arial" w:cs="Arial"/>
        </w:rPr>
        <w:t>zł (§ 6060) (PBGiTR – Dep. RG),</w:t>
      </w:r>
    </w:p>
    <w:p w14:paraId="5EFE822E" w14:textId="77777777" w:rsidR="004E5462" w:rsidRDefault="004E5462" w:rsidP="00FD7A8F">
      <w:pPr>
        <w:pStyle w:val="Akapitzlist"/>
        <w:numPr>
          <w:ilvl w:val="0"/>
          <w:numId w:val="511"/>
        </w:numPr>
        <w:spacing w:line="360" w:lineRule="auto"/>
        <w:ind w:left="567" w:hanging="283"/>
        <w:jc w:val="both"/>
        <w:rPr>
          <w:rFonts w:ascii="Arial" w:hAnsi="Arial" w:cs="Arial"/>
        </w:rPr>
      </w:pPr>
      <w:r>
        <w:rPr>
          <w:rFonts w:ascii="Arial" w:hAnsi="Arial" w:cs="Arial"/>
        </w:rPr>
        <w:t>zakup 5 komputerów przenośnych na potrzeby</w:t>
      </w:r>
      <w:r w:rsidRPr="00321D29">
        <w:rPr>
          <w:rFonts w:ascii="Arial" w:hAnsi="Arial" w:cs="Arial"/>
          <w:lang w:eastAsia="pl-PL"/>
        </w:rPr>
        <w:t xml:space="preserve"> prowadzących sprawy ochrony gruntów rolnych</w:t>
      </w:r>
      <w:r>
        <w:rPr>
          <w:rFonts w:ascii="Arial" w:hAnsi="Arial" w:cs="Arial"/>
          <w:lang w:eastAsia="pl-PL"/>
        </w:rPr>
        <w:t xml:space="preserve"> w kwocie 54.011,65 zł (§ 6060) (Dep. RG),</w:t>
      </w:r>
    </w:p>
    <w:p w14:paraId="64D5074F" w14:textId="77777777" w:rsidR="004E5462" w:rsidRPr="00A93BC7" w:rsidRDefault="004E5462" w:rsidP="00FD7A8F">
      <w:pPr>
        <w:pStyle w:val="Akapitzlist"/>
        <w:numPr>
          <w:ilvl w:val="0"/>
          <w:numId w:val="511"/>
        </w:numPr>
        <w:spacing w:line="360" w:lineRule="auto"/>
        <w:ind w:left="567" w:hanging="283"/>
        <w:jc w:val="both"/>
        <w:rPr>
          <w:rFonts w:ascii="Arial" w:hAnsi="Arial" w:cs="Arial"/>
        </w:rPr>
      </w:pPr>
      <w:r w:rsidRPr="002156D0">
        <w:rPr>
          <w:rFonts w:ascii="Arial" w:hAnsi="Arial" w:cs="Arial"/>
        </w:rPr>
        <w:t xml:space="preserve">dotacje celowe dla gmin z przeznaczeniem na budowę i modernizację dróg dojazdowych do gruntów rolnych oraz </w:t>
      </w:r>
      <w:bookmarkStart w:id="17" w:name="_Hlk97030224"/>
      <w:r w:rsidRPr="002156D0">
        <w:rPr>
          <w:rFonts w:ascii="Arial" w:hAnsi="Arial" w:cs="Arial"/>
        </w:rPr>
        <w:t xml:space="preserve">budowę i renowację zbiorników wodnych służących </w:t>
      </w:r>
      <w:r w:rsidRPr="00A93BC7">
        <w:rPr>
          <w:rFonts w:ascii="Arial" w:hAnsi="Arial" w:cs="Arial"/>
        </w:rPr>
        <w:t>małej retencji</w:t>
      </w:r>
      <w:bookmarkEnd w:id="17"/>
      <w:r w:rsidRPr="00A93BC7">
        <w:rPr>
          <w:rFonts w:ascii="Arial" w:hAnsi="Arial" w:cs="Arial"/>
        </w:rPr>
        <w:t xml:space="preserve"> w kwocie 13.128.734,12 zł (§ 6610) (Dep. RG), w tym:</w:t>
      </w:r>
    </w:p>
    <w:p w14:paraId="5B86516A" w14:textId="77777777" w:rsidR="004E5462" w:rsidRPr="00A93BC7" w:rsidRDefault="004E5462" w:rsidP="00FD7A8F">
      <w:pPr>
        <w:pStyle w:val="Akapitzlist"/>
        <w:numPr>
          <w:ilvl w:val="0"/>
          <w:numId w:val="473"/>
        </w:numPr>
        <w:spacing w:line="360" w:lineRule="auto"/>
        <w:ind w:left="851" w:hanging="284"/>
        <w:jc w:val="both"/>
        <w:rPr>
          <w:rFonts w:ascii="Arial" w:hAnsi="Arial" w:cs="Arial"/>
        </w:rPr>
      </w:pPr>
      <w:r w:rsidRPr="00A93BC7">
        <w:rPr>
          <w:rFonts w:ascii="Arial" w:hAnsi="Arial" w:cs="Arial"/>
        </w:rPr>
        <w:t>na budowę i modernizację dróg dojazdowych do gruntów rolnych – 11.674.112,08 zł, w tym:</w:t>
      </w:r>
    </w:p>
    <w:p w14:paraId="4AEE490B"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Lutowiska, obiekt: Dwrenik dz. nr 27 – 43.786,72 zł,</w:t>
      </w:r>
    </w:p>
    <w:p w14:paraId="3274F64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Czarna, obiekt: Michniowiec dz. nr 209, 209, Czarna Górna dz. nr 223 – 109.879,11 zł,</w:t>
      </w:r>
    </w:p>
    <w:p w14:paraId="4C19B08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Brzozów, obiekt: Stara Wieś dz. ewid. 1142, 1176 – 125.000,00 zł,</w:t>
      </w:r>
    </w:p>
    <w:p w14:paraId="1095181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Haczów, obiekt: Haczów dz. ewid. 4252/2, 4257/2, 4313/2, 4314/2, 4317/2, 4318/2, 4319/2, 4320/2, 4321/2, Jabłonica Polska dz. ewid. 229 – 110.000,00 zł,</w:t>
      </w:r>
    </w:p>
    <w:p w14:paraId="42CABC7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Domaradz, obiekt: Golcowa dz. ewid. 2574 – 110.000,00 zł,</w:t>
      </w:r>
    </w:p>
    <w:p w14:paraId="76AC25D2"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Nozdrzec, obiekt: Wara dz. ewid. 1372/2, Izdebki dz. ewid. 6643, Izdebki dz. ewid. 7064 – 110.000,00 zł,</w:t>
      </w:r>
    </w:p>
    <w:p w14:paraId="4533E346"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2156D0">
        <w:rPr>
          <w:rFonts w:ascii="Arial" w:hAnsi="Arial" w:cs="Arial"/>
        </w:rPr>
        <w:lastRenderedPageBreak/>
        <w:t xml:space="preserve"> Dydnia, obiekt: Witryłów dz. ewid. 359, Końskie dz. ewid. 68 – </w:t>
      </w:r>
      <w:r>
        <w:rPr>
          <w:rFonts w:ascii="Arial" w:hAnsi="Arial" w:cs="Arial"/>
        </w:rPr>
        <w:br/>
      </w:r>
      <w:r w:rsidRPr="00A93BC7">
        <w:rPr>
          <w:rFonts w:ascii="Arial" w:hAnsi="Arial" w:cs="Arial"/>
        </w:rPr>
        <w:t>125.000,00 zł,</w:t>
      </w:r>
    </w:p>
    <w:p w14:paraId="72A2C32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Jasienica Rosielna, obiekt:</w:t>
      </w:r>
      <w:r w:rsidRPr="00A93BC7">
        <w:rPr>
          <w:rFonts w:ascii="Arial" w:hAnsi="Arial" w:cs="Arial"/>
        </w:rPr>
        <w:tab/>
        <w:t>Orzechówka, dz. ewid. 3105/2, 3122/3, 3107/2, 3114/2, 3121/5, 3123/4,  3088/2, 3085/2 – 110.000,00 zł,</w:t>
      </w:r>
    </w:p>
    <w:p w14:paraId="692691E0"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Dębica, obiekt: Paszczyna dz. ewid. 865/3, Paszczyna dz. ewid. 1174 – 114.932,00 zł,</w:t>
      </w:r>
    </w:p>
    <w:p w14:paraId="07B73A63"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Brzostek, obiekt: Głobikówka dz. ewid. 67 – 110.000,00 zł,</w:t>
      </w:r>
    </w:p>
    <w:p w14:paraId="1B478CAF" w14:textId="2E6B7695"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Pilzno, obiekt: Słotowa dz. ewid. 466 – 125.000,00 zł,</w:t>
      </w:r>
    </w:p>
    <w:p w14:paraId="22ECC934"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Żyraków, obiekt: Żyraków dz. ewid. 752,1392 – 120.000,00 zł,</w:t>
      </w:r>
    </w:p>
    <w:p w14:paraId="70EF8922"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Czarna, obiekt: Głowaczowa dz. ewid. 415 – 99.068,00 zł,</w:t>
      </w:r>
    </w:p>
    <w:p w14:paraId="306CD4D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Jodłowa, obiekt: Jodłowa dz. ewid. 1789, Zagórze dz. ewid. 337/2 – 110.000,00 zł,</w:t>
      </w:r>
    </w:p>
    <w:p w14:paraId="5A2EF155"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Roźwienica, obiekt: Wola Roźwienicka dz. Nr 824, Czudowice dz. nr 13, Cząstkowice dz. nr 233 – 100.200,00 zł,</w:t>
      </w:r>
    </w:p>
    <w:p w14:paraId="55ED3BEB"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 xml:space="preserve">Chłopice, obiekt: Chłopice dz. nr 181, Chłopice dz. nr 964, 959 – </w:t>
      </w:r>
      <w:r w:rsidRPr="00A93BC7">
        <w:rPr>
          <w:rFonts w:ascii="Arial" w:hAnsi="Arial" w:cs="Arial"/>
        </w:rPr>
        <w:br/>
        <w:t>110.000,00 zł,</w:t>
      </w:r>
    </w:p>
    <w:p w14:paraId="092091BF"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Miasto Jarosław, obiekt: Jarosław obręb 2, dz. nr 11 – 62.000,00 zł,</w:t>
      </w:r>
    </w:p>
    <w:p w14:paraId="41840B07" w14:textId="6BB10E70"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Jarosław, obiekt: Kostków dz. nr 839, 869, 800/2, Kostków dz.nr 625 – 110.000,00 zł,</w:t>
      </w:r>
    </w:p>
    <w:p w14:paraId="01A7DFB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Wiązownica, obiekt: Cetula dz. nr 557, 593 – 125.000,00 zł,</w:t>
      </w:r>
    </w:p>
    <w:p w14:paraId="203D3C1B"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Miasto Radymno, obiekt: Radymno dz. nr 535/2, 534/2, 533/2, 528/1, 527/2, 526/2, 515/2 – 82.334,00 zł,</w:t>
      </w:r>
    </w:p>
    <w:p w14:paraId="6837912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Radymno, obiekt: Łazy dz. nr 390,414/1 – 125.000,00 zł,</w:t>
      </w:r>
    </w:p>
    <w:p w14:paraId="36C7829B"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Kołaczyce, obiekt: Sieklówka Dolna  dz. ewid. 249, 381 – 125.000,00 zł,</w:t>
      </w:r>
    </w:p>
    <w:p w14:paraId="1EEA4DC6"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Nowy Żmigród, obiekt:  Makowiska  dz. ewid. 1338/1, Kąty dz. ewid. 1533, 1534, Toki dz. ewid. 856 – 110.000,00 zł,</w:t>
      </w:r>
    </w:p>
    <w:p w14:paraId="1DB67A20" w14:textId="16C8B110"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Jasło (gmina), obiekt: Szebnie dz. ewid. 1081/3, 1081/7, Osobnica dz. ewid. 1354 – 110.000,00</w:t>
      </w:r>
      <w:r w:rsidR="00A93BC7">
        <w:rPr>
          <w:rFonts w:ascii="Arial" w:hAnsi="Arial" w:cs="Arial"/>
        </w:rPr>
        <w:t xml:space="preserve"> </w:t>
      </w:r>
      <w:r w:rsidRPr="00A93BC7">
        <w:rPr>
          <w:rFonts w:ascii="Arial" w:hAnsi="Arial" w:cs="Arial"/>
        </w:rPr>
        <w:t>zł,</w:t>
      </w:r>
    </w:p>
    <w:p w14:paraId="7C77E54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Jasło Miasto, obiekt: 14-Niegłowice dz. ewid. 913/1, 16-Kaczorowy dz. ewid. 832/1 – 76.670,00 zł,</w:t>
      </w:r>
    </w:p>
    <w:p w14:paraId="1EA2E155"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Dębowiec, obiekt: Wola Dębowiecka dz. ewid. 692, Zarzecze dz. ewid. 1964 – 70.000,00 zł,</w:t>
      </w:r>
    </w:p>
    <w:p w14:paraId="69AB30F3" w14:textId="0B8B9204"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lastRenderedPageBreak/>
        <w:t>Tarnowiec, obiekt: Dobrucowa dz. ewid. 422, 137, 131, 78, 81, Łubienko dz. ewid.</w:t>
      </w:r>
      <w:r w:rsidR="00A93BC7">
        <w:rPr>
          <w:rFonts w:ascii="Arial" w:hAnsi="Arial" w:cs="Arial"/>
        </w:rPr>
        <w:t xml:space="preserve"> </w:t>
      </w:r>
      <w:r w:rsidRPr="00A93BC7">
        <w:rPr>
          <w:rFonts w:ascii="Arial" w:hAnsi="Arial" w:cs="Arial"/>
        </w:rPr>
        <w:t>48 – 110.000,00 zł,</w:t>
      </w:r>
    </w:p>
    <w:p w14:paraId="6781C785"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Skołyszyn, obiekt: Harklowa dz. ewid. 545, Przysieki dz. ewid. 241, Święcany dz. ewid. 2469/1, 792/1, 798/1, 800/1 – 110.000,00 zł,</w:t>
      </w:r>
    </w:p>
    <w:p w14:paraId="78D03312" w14:textId="4BB2203D"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Osiek Jasielski, obiekt: Samoklęski dz. ewid. 142, Osiek Jasielski dz. ewid. 1619/3 – 110.000,00</w:t>
      </w:r>
      <w:r w:rsidR="00A93BC7">
        <w:rPr>
          <w:rFonts w:ascii="Arial" w:hAnsi="Arial" w:cs="Arial"/>
        </w:rPr>
        <w:t xml:space="preserve"> </w:t>
      </w:r>
      <w:r w:rsidRPr="00A93BC7">
        <w:rPr>
          <w:rFonts w:ascii="Arial" w:hAnsi="Arial" w:cs="Arial"/>
        </w:rPr>
        <w:t>zł,</w:t>
      </w:r>
    </w:p>
    <w:p w14:paraId="6644401C"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Niwiska, obiekt: Leszcze dz. ewid. 18/4, Przyłęk dz. ewid. 775, Siedlanka dz. ewid. 391 – 109.000,00 zł,</w:t>
      </w:r>
    </w:p>
    <w:p w14:paraId="635C54B3"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Raniżów, obiekt: Zielonka dz. ewid. 400/1 – 31.291,20 zł,</w:t>
      </w:r>
    </w:p>
    <w:p w14:paraId="682A51C2"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Dzikowiec, obiekt: Kopcie dz. ewid. 587, 1811, Wilcza Wola dz. ewid. 1067/1 – 107.600,00 zł,</w:t>
      </w:r>
    </w:p>
    <w:p w14:paraId="3A8F6D8C"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Kolbuszowa, obiekt:</w:t>
      </w:r>
      <w:r w:rsidRPr="00A93BC7">
        <w:rPr>
          <w:rFonts w:ascii="Arial" w:hAnsi="Arial" w:cs="Arial"/>
        </w:rPr>
        <w:tab/>
        <w:t>Werynia dz. ewid. 1370/3, Nowa Wieś dz. ewid. 1157, 86/2, 10/81, 10/84, 1156 – 110.000,00 zł</w:t>
      </w:r>
    </w:p>
    <w:p w14:paraId="2B6A672E"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Cmolas, obiekt: Trzęsówka dz. ewid. 957, 945 – 103.183,97 zł,</w:t>
      </w:r>
    </w:p>
    <w:p w14:paraId="2C0528F4"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 xml:space="preserve">Krościenko Wyżne, obiekt: Krościenko Wyżne dz. ewid. 3637/1 – </w:t>
      </w:r>
      <w:r w:rsidRPr="00A93BC7">
        <w:rPr>
          <w:rFonts w:ascii="Arial" w:hAnsi="Arial" w:cs="Arial"/>
        </w:rPr>
        <w:br/>
        <w:t>39.000,00 zł,</w:t>
      </w:r>
    </w:p>
    <w:p w14:paraId="5D00D8E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Rymanów, obiekt: Bzianka dz. ewid. 802 – 110.000,00 zł,</w:t>
      </w:r>
    </w:p>
    <w:p w14:paraId="048EF676"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Chorkówka, obiekt: Draganowa dz. ewid.1649, Bóbrka dz. ewid. 1215, 1225 – 92.800,00 zł,</w:t>
      </w:r>
    </w:p>
    <w:p w14:paraId="7B91B1BB"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Iwonicz Zdrój, obiekt: Lubatówka dz. ewid.666 – 79.570,22 zł,</w:t>
      </w:r>
    </w:p>
    <w:p w14:paraId="1F5C3AD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Korczyna, obiekt: Węglówka dz. ewid. 810/2, 809/1, 808/1,795/2 – 103.941,00 zł,</w:t>
      </w:r>
    </w:p>
    <w:p w14:paraId="304AE15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Dukla, obiekt: Jasionka dz. ewid. 3426/3, Równe dz. ewid. 1714, Nadole dz. ewid. 331 – 110.000,00 zł,</w:t>
      </w:r>
    </w:p>
    <w:p w14:paraId="43B485A6"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Miejsce Piastowe, obiekt: Wrocanka, 1417, Rogi dz. ewid. 3077 – 118.000,00 zł,</w:t>
      </w:r>
    </w:p>
    <w:p w14:paraId="7F781B79"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Wojaszówka, obiekt: Wojkówka dz. ewid. 468/8 – 106.911,00 zł,</w:t>
      </w:r>
    </w:p>
    <w:p w14:paraId="3DC2FFEC"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Olszanica, obiekt: Orelec dz. nr 25 – 110.000,00 zł,</w:t>
      </w:r>
    </w:p>
    <w:p w14:paraId="7CE0CA16"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Baligród, obiekt: Kielczawa dz. nr 110, 113, 116 – 66.420,00 zł,</w:t>
      </w:r>
    </w:p>
    <w:p w14:paraId="56B5A786"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Lesko, obiekt: Manasterzec dz. nr 123, 471 – 79.950,00 zł,</w:t>
      </w:r>
    </w:p>
    <w:p w14:paraId="11E8B180"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Cisna, obiekt: Smerek dz. nr 10 – 109.965,59 zł,</w:t>
      </w:r>
    </w:p>
    <w:p w14:paraId="26EE2B9B"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Grodzisko Dolne, obiekt: Grodzisko Górne dz. ewid. 719, Wólka Grodziska dz. ewid. 1002 – 104.031,93 zł,</w:t>
      </w:r>
    </w:p>
    <w:p w14:paraId="1A0BA45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lastRenderedPageBreak/>
        <w:t>Nowa Sarzyna, obiekt: Wola Zarczycka dz. ewid. 14524,14565, Wola Zarczycka dz. ewid. 6549/1, 6572 – 109.835,98 zł,</w:t>
      </w:r>
    </w:p>
    <w:p w14:paraId="4BAB6415"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Kuryłówka, obiekt: Dąbrowica dz. ewid. 484 – 110.000,00 zł,</w:t>
      </w:r>
    </w:p>
    <w:p w14:paraId="092B5D5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Leżajsk, obiekt: Wierzawice dz. ewid. 3331 – 110.000,00 zł,</w:t>
      </w:r>
    </w:p>
    <w:p w14:paraId="5FA9633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Stary Dzików, obiekt: Nowy Dzików, dz. nr 740; Ułazów dz. nr 529 – 110.000,00 zł,</w:t>
      </w:r>
    </w:p>
    <w:p w14:paraId="004F47AA"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Narol, obiekt: Narol dz. nr 2506, 1476/2, Narol Wieś dz. nr 1638/1 – 110.000,00 zł,</w:t>
      </w:r>
    </w:p>
    <w:p w14:paraId="7C7CF7B5"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Cieszanów, obiekt: Nowe Sioło, dz. nr 1292 – 110.000,00 zł,</w:t>
      </w:r>
    </w:p>
    <w:p w14:paraId="6137C860"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Oleszyce, obiekt: Zalesie, dz. nr 472 – 92.000,00 zł,</w:t>
      </w:r>
    </w:p>
    <w:p w14:paraId="340EE936"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Horyniec Zdrój, obiekt: Werchrata, dz. nr 463 – 87.979,44 zł,</w:t>
      </w:r>
    </w:p>
    <w:p w14:paraId="3B158A65"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Wielkie Oczy, obiekt: Łukawiec dz. nr 346, Wielkie Oczy dz. nr 268, Żmijowiska dz. nr 381 – 107.885,42 zł,</w:t>
      </w:r>
    </w:p>
    <w:p w14:paraId="446B0CFF"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Lubaczów, obiekt: Basznia Górna, dz. nr 867/2, 984, Krowica Hołodowska dz. nr 1127 – 108.220,58 zł,</w:t>
      </w:r>
    </w:p>
    <w:p w14:paraId="59DE7757"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Markowa, obiekt: Tarnawka dz. nr 3243/6 – 54.500,00 zł,</w:t>
      </w:r>
    </w:p>
    <w:p w14:paraId="4695233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Rakszawa, obiekt: Rakszawa dz. nr 7585, 7590/1, Rakszawa dz. nr 7417 – 105.160,32 zł,</w:t>
      </w:r>
    </w:p>
    <w:p w14:paraId="6275C4CF"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Żołynia, obiekt: Żołynia dz. nr 6185/2, Żołynia dz. nr 1954/1 – 98.000,00 zł,</w:t>
      </w:r>
    </w:p>
    <w:p w14:paraId="5B0C1762"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Czarna, obiekt: Wola Mała dz. nr 882, Pogwizdów dz. nr 394 – 83.500,00 zł,</w:t>
      </w:r>
    </w:p>
    <w:p w14:paraId="79E9F0C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Padew Narodowa, obiekt: Padew Narodowa dz. ewid. 1973 – 110.000,00 zł,</w:t>
      </w:r>
    </w:p>
    <w:p w14:paraId="1EC7DF63"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Gawłuszowice, obiekt: Krzemienica dz. ewid. 851/1, 851/2, Młodochów dz. ewid. 138 – 95.248,00 zł,</w:t>
      </w:r>
    </w:p>
    <w:p w14:paraId="74D196A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Czermin, obiekt: Szafranów, dz. ewid. 414, Czermin dz. ewid. 1611 – 81.600,00 zł,</w:t>
      </w:r>
    </w:p>
    <w:p w14:paraId="278C8B23"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Mielec, obiekt: Trześń dz. ewid. 813 – 103.541,40 zł,</w:t>
      </w:r>
    </w:p>
    <w:p w14:paraId="55C27FE0"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Wadowice  Górne, obiekt: Kosówka dz. ewid. 297, Przebendów dz. ewid. 291 – 110.000,00 zł,</w:t>
      </w:r>
    </w:p>
    <w:p w14:paraId="21B09D20"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Przecław, obiekt: Błonie dz. ewid. 843,842 – 110.000,00 zł,</w:t>
      </w:r>
    </w:p>
    <w:p w14:paraId="0F88ABEB"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Tuszów Narodowy, obiekt: Jaślany dz. ewid. 184, 240 – 110.000,00 zł,</w:t>
      </w:r>
    </w:p>
    <w:p w14:paraId="0938214E"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Jeżowe, obiekt: Sójkowa dz. ewid. 341 – 110.000,00 zł,</w:t>
      </w:r>
    </w:p>
    <w:p w14:paraId="49625306"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lastRenderedPageBreak/>
        <w:t>Nisko, obiekt: Nisko dz. ewid. 1032/62, Nisko dz. ewid. 4898, Zarzecze dz. ewid. 2547 – 110.000,00 zł,</w:t>
      </w:r>
    </w:p>
    <w:p w14:paraId="5C17F507"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Rudnik nad Sanem, obiekt: Kopki dz. ewid. 720 – 110.000,00 zł,</w:t>
      </w:r>
    </w:p>
    <w:p w14:paraId="1E20044F"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Krzeszów, obiekt: Kamionka dz. ewid.1896/2 – 60.000,00 zł,</w:t>
      </w:r>
    </w:p>
    <w:p w14:paraId="4D51FA5A"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Orły, obiekt: Orły dz. nr 531 – 125.000,00 zł,</w:t>
      </w:r>
    </w:p>
    <w:p w14:paraId="5CFE3C9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Dubiecko, obiekt: Piątkowa dz. nr 44, 29; Śliwnica dz. nr 626/15 – 103.200,00 zł,</w:t>
      </w:r>
    </w:p>
    <w:p w14:paraId="20683EC9"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Fredropol, obiekt: Kniażyce dz. nr 366 – 110.000,00 zł,</w:t>
      </w:r>
    </w:p>
    <w:p w14:paraId="5A3D6023"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Krasiczyn, obiekt: Tarnawce dz. nr 626, Tarnawce dz. nr 180,158 – 110.000,00 zł,</w:t>
      </w:r>
    </w:p>
    <w:p w14:paraId="7F9E049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Medyka, obiekt: Torki dz. nr 335 – 80.000,00 zł,</w:t>
      </w:r>
    </w:p>
    <w:p w14:paraId="6C23FC6F"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Przemyśl, obiekt: Kuńkowce dz. nr 360/23, 362 – 125.000,00 zł,</w:t>
      </w:r>
    </w:p>
    <w:p w14:paraId="3B9822D7"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Żurawica, obiekt: Bolestraszyce dz. nr 1316/487 – 125.000,00 zł,</w:t>
      </w:r>
    </w:p>
    <w:p w14:paraId="567D56F7"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Krzywcza, obiekt: Wola Krzywiecka dz. nr 118; Średnia dz. nr 640, 643/1, 573 – 110.000,00 zł,</w:t>
      </w:r>
    </w:p>
    <w:p w14:paraId="217E18CD"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Adamówka, obiekt: Adamówka dz. nr 507 – 100.000,00 zł,</w:t>
      </w:r>
    </w:p>
    <w:p w14:paraId="7D8A267E"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Przeworsk, obiekt: Mirocin dz. nr 1725, 1756 – 104.000,00 zł,</w:t>
      </w:r>
    </w:p>
    <w:p w14:paraId="37F3AE8E"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Przeworsk Miasto, obiekt: Przeworsk obr.1 dz. nr 1097/1; Przeworsk obr. 3 dz. nr 4356 – 150.000,00 zł,</w:t>
      </w:r>
    </w:p>
    <w:p w14:paraId="1A7C3DF4"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 xml:space="preserve">Kańczuga, obiekt: Krzeczowice dz. nr 982; Żuklin dz. nr 126 – </w:t>
      </w:r>
      <w:r w:rsidRPr="00A93BC7">
        <w:rPr>
          <w:rFonts w:ascii="Arial" w:hAnsi="Arial" w:cs="Arial"/>
        </w:rPr>
        <w:br/>
        <w:t>125.000,00 zł,</w:t>
      </w:r>
    </w:p>
    <w:p w14:paraId="2B616E3E"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Tryńcza, obiekt: Jagiełła dz. nr 1113, Tryńcza dz. nr 1205, Gorzyce dz. nr 1478/1, 1478/2 – 125.000,00 zł,</w:t>
      </w:r>
    </w:p>
    <w:p w14:paraId="53CF07A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Jawornik Polski, obiekt: Manasterz dz. nr 213/2 – 110.000,00 zł,</w:t>
      </w:r>
    </w:p>
    <w:p w14:paraId="486493CA"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 xml:space="preserve">Gać, obiekt: Dębów dz. nr 1092, 1110, 1957, Gać dz. nr 3093 – </w:t>
      </w:r>
      <w:r w:rsidRPr="00A93BC7">
        <w:rPr>
          <w:rFonts w:ascii="Arial" w:hAnsi="Arial" w:cs="Arial"/>
        </w:rPr>
        <w:br/>
        <w:t>110.000,00 zł,</w:t>
      </w:r>
    </w:p>
    <w:p w14:paraId="5586803A"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Sędziszów Młp., obiekt: Wolica Piaskowa dz. ewid. 260/1 i 260/2 – 125.000,00 zł,</w:t>
      </w:r>
    </w:p>
    <w:p w14:paraId="23F214BA"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Iwierzyce, obiekt: Będzienica dz. ewid. 182 – 83.730,00 zł,</w:t>
      </w:r>
    </w:p>
    <w:p w14:paraId="1911ED6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Wielopole Skrzyńskie, obiekt: Wielopole Skrzyńskie dz. ewid. 2762/1, 2703, 2761/1, 2758/1, 2648/1, 2760/1 – 110.000,00 zł,</w:t>
      </w:r>
    </w:p>
    <w:p w14:paraId="5FCC527E"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Sokołów Młp, obiekt: Nienadówka dz. ewid. 2748/1, 2748/4 – 110.000,00 zł,</w:t>
      </w:r>
    </w:p>
    <w:p w14:paraId="3C8584B7"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Krasne, obiekt: Strażów dz. ewid. 707 – 125.000,00 zł,</w:t>
      </w:r>
    </w:p>
    <w:p w14:paraId="69412B42"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lastRenderedPageBreak/>
        <w:t>Lubienia, obiekt: Lubenia dz. ewid. 2157/1, 3553/1, Siedliska dz. ewid. 1739/2 – 110.000,00 zł,</w:t>
      </w:r>
    </w:p>
    <w:p w14:paraId="04256776"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Błażowa, obiekt: Błażowa Dolna dz. ewid. 128, Futoma dz. ewid. 107/1, Piątkowa dz. ewid. 2617/1 – 110.000,00 zł,</w:t>
      </w:r>
    </w:p>
    <w:p w14:paraId="29FEBD3C"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Chmielnik, obiekt: Borówki dz. ewid. 206 – 110.000,00 zł,</w:t>
      </w:r>
    </w:p>
    <w:p w14:paraId="2CAE7672"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Świlcza, obiekt: Trzciana dz. ewid. 2581 – 112.000,00 zł,</w:t>
      </w:r>
    </w:p>
    <w:p w14:paraId="3C02D07A"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Hyżne, obiekt: Hyżne dz. ewid. 250, Wólka Hyżneńska dz. ewid. 123 – 85.853,53 zł,</w:t>
      </w:r>
    </w:p>
    <w:p w14:paraId="5304A2B9"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Trzebownisko, obiekt: Stobierna dz. ewid. 4479/1, 4514/1, 4389/1, części działek nr. 4444, 4479/2, 4350 – 125.000,00 zł,</w:t>
      </w:r>
    </w:p>
    <w:p w14:paraId="73E37B34"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Boguchwała, obiekt: Racławówka dz. ewid. 501/2, 502/2, 503/2, 525/2, Zgłobień dz. ewid. 1949/4 – 82.161,00 zł,</w:t>
      </w:r>
    </w:p>
    <w:p w14:paraId="78FA7E96"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Głogów Młp., obiekt: Budy Głogowskie dz. ewid. 1589, Wysoka Głogowska dz. ewid. 1885 – 125.000,00 zł,</w:t>
      </w:r>
    </w:p>
    <w:p w14:paraId="3CD734B5"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Tyczyn, obiekt: Borek Stary dz. ewid. 2394/2 – 84.000,00 zł,</w:t>
      </w:r>
    </w:p>
    <w:p w14:paraId="270DD31B"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Bukowsko, obiekt: Bukowsko dz. ewid. 387, 416, 420, Zboiska dz. ewid. 191/2, 475/2 – 110.000,00 zł,</w:t>
      </w:r>
    </w:p>
    <w:p w14:paraId="586873FF"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Sanok Miasto, obiekt:</w:t>
      </w:r>
      <w:r w:rsidRPr="00A93BC7">
        <w:rPr>
          <w:rFonts w:ascii="Arial" w:hAnsi="Arial" w:cs="Arial"/>
        </w:rPr>
        <w:tab/>
        <w:t>Olchowce dz. ewid. 733/2 – 110.000,00 zł,</w:t>
      </w:r>
    </w:p>
    <w:p w14:paraId="3A36D887"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Zaleszany, obiekt: Zaleszany dz. ewid. 571/2 – 120.000,00 zł,</w:t>
      </w:r>
    </w:p>
    <w:p w14:paraId="651D732E"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Radomyśl n/Sanem, obiekt: Żabno dz. ewid. 1316/2 – 110.000,00 zł,</w:t>
      </w:r>
    </w:p>
    <w:p w14:paraId="35D89822"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Pysznica, obiekt: Jastkowice dz. ewid. 3681/2 – 110.000,00 zł,</w:t>
      </w:r>
    </w:p>
    <w:p w14:paraId="515123D2"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Zaklików, obiekt: Zdziechowice Drugie dz. ewid. 67, Zdziechowice Pierwsza dz. ewid. 367 – 110.000,00 zł,</w:t>
      </w:r>
    </w:p>
    <w:p w14:paraId="30D81677"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 xml:space="preserve">Frysztak, obiekt: Lubla dz. ewid. 1963, Gogołów dz. ewid. 685 – </w:t>
      </w:r>
      <w:r w:rsidRPr="00A93BC7">
        <w:rPr>
          <w:rFonts w:ascii="Arial" w:hAnsi="Arial" w:cs="Arial"/>
        </w:rPr>
        <w:br/>
        <w:t>110.000,00 zł,</w:t>
      </w:r>
    </w:p>
    <w:p w14:paraId="6CE2B1A3"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Czudec, obiekt: Nowa Wieś dz. ewid. 878, Czudec dz. ewid. 33, Babica dz. ewid. 318/1 – 109.099,47 zł,</w:t>
      </w:r>
    </w:p>
    <w:p w14:paraId="4FC5B552"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Wiśniowa, obiekt: Niewodna dz. ewid. 1195, 1534, Szufnarowa dz. ewid. 2709 – 80.000,00 zł,</w:t>
      </w:r>
    </w:p>
    <w:p w14:paraId="6EC9F569"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Strzyżów, obiekt: Brzeżanka dz. ewid. 771/2 – 17.062,20 zł,</w:t>
      </w:r>
    </w:p>
    <w:p w14:paraId="54D8A931"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Gorzyce, obiekt: Gorzyce dz. ewid. 458/3 – 110.000,00 zł,</w:t>
      </w:r>
    </w:p>
    <w:p w14:paraId="16DF93F2" w14:textId="77777777" w:rsidR="004E5462" w:rsidRPr="00A93BC7" w:rsidRDefault="004E5462" w:rsidP="00FD7A8F">
      <w:pPr>
        <w:pStyle w:val="Akapitzlist"/>
        <w:numPr>
          <w:ilvl w:val="0"/>
          <w:numId w:val="474"/>
        </w:numPr>
        <w:spacing w:line="360" w:lineRule="auto"/>
        <w:ind w:left="1134" w:hanging="283"/>
        <w:jc w:val="both"/>
        <w:rPr>
          <w:rFonts w:ascii="Arial" w:hAnsi="Arial" w:cs="Arial"/>
        </w:rPr>
      </w:pPr>
      <w:r w:rsidRPr="00A93BC7">
        <w:rPr>
          <w:rFonts w:ascii="Arial" w:hAnsi="Arial" w:cs="Arial"/>
        </w:rPr>
        <w:t>Baranów Sandomierski, obiekt: Durdy dz. ewid. 618/21, Suchorzów dz. ewid. 1436, Dymitrów Duży dz. ewid. 221 i 313 – 110.000,00 zł.</w:t>
      </w:r>
    </w:p>
    <w:p w14:paraId="1A3B67E9" w14:textId="77777777" w:rsidR="004E5462" w:rsidRPr="00A93BC7" w:rsidRDefault="004E5462" w:rsidP="00FD7A8F">
      <w:pPr>
        <w:pStyle w:val="Akapitzlist"/>
        <w:numPr>
          <w:ilvl w:val="0"/>
          <w:numId w:val="512"/>
        </w:numPr>
        <w:spacing w:line="360" w:lineRule="auto"/>
        <w:ind w:left="851" w:hanging="284"/>
        <w:jc w:val="both"/>
        <w:rPr>
          <w:rFonts w:ascii="Arial" w:hAnsi="Arial" w:cs="Arial"/>
        </w:rPr>
      </w:pPr>
      <w:r w:rsidRPr="00A93BC7">
        <w:rPr>
          <w:rFonts w:ascii="Arial" w:hAnsi="Arial" w:cs="Arial"/>
        </w:rPr>
        <w:lastRenderedPageBreak/>
        <w:t>na budowę i renowację zbiorników wodnych służących małej retencji – 1.454.622,04 zł, w tym:</w:t>
      </w:r>
    </w:p>
    <w:p w14:paraId="740E0393" w14:textId="77777777" w:rsidR="004E5462" w:rsidRPr="001F0BE2" w:rsidRDefault="004E5462" w:rsidP="00FD7A8F">
      <w:pPr>
        <w:pStyle w:val="Akapitzlist"/>
        <w:numPr>
          <w:ilvl w:val="0"/>
          <w:numId w:val="475"/>
        </w:numPr>
        <w:spacing w:line="360" w:lineRule="auto"/>
        <w:ind w:left="1134" w:hanging="283"/>
        <w:jc w:val="both"/>
        <w:rPr>
          <w:rFonts w:ascii="Arial" w:hAnsi="Arial" w:cs="Arial"/>
          <w:color w:val="FF0000"/>
        </w:rPr>
      </w:pPr>
      <w:r w:rsidRPr="001F0BE2">
        <w:rPr>
          <w:rFonts w:ascii="Arial" w:hAnsi="Arial" w:cs="Arial"/>
        </w:rPr>
        <w:t>Ustrzyki Dolne, obiekt: Łobozew Dony dz. nr 271</w:t>
      </w:r>
      <w:r>
        <w:rPr>
          <w:rFonts w:ascii="Arial" w:hAnsi="Arial" w:cs="Arial"/>
        </w:rPr>
        <w:t>,</w:t>
      </w:r>
      <w:r w:rsidRPr="001F0BE2">
        <w:rPr>
          <w:rFonts w:ascii="Arial" w:hAnsi="Arial" w:cs="Arial"/>
        </w:rPr>
        <w:t xml:space="preserve"> Łobozew Dolny  dz. nr 271</w:t>
      </w:r>
      <w:r>
        <w:rPr>
          <w:rFonts w:ascii="Arial" w:hAnsi="Arial" w:cs="Arial"/>
        </w:rPr>
        <w:t>,</w:t>
      </w:r>
      <w:r w:rsidRPr="001F0BE2">
        <w:rPr>
          <w:rFonts w:ascii="Arial" w:hAnsi="Arial" w:cs="Arial"/>
        </w:rPr>
        <w:t xml:space="preserve"> Ustjanowa Górna dz. nr 496 – 404.134,72 zł</w:t>
      </w:r>
      <w:r>
        <w:rPr>
          <w:rFonts w:ascii="Arial" w:hAnsi="Arial" w:cs="Arial"/>
        </w:rPr>
        <w:t>,</w:t>
      </w:r>
    </w:p>
    <w:p w14:paraId="58AC0581" w14:textId="77777777" w:rsidR="004E5462" w:rsidRPr="001F0BE2" w:rsidRDefault="004E5462" w:rsidP="00FD7A8F">
      <w:pPr>
        <w:pStyle w:val="Akapitzlist"/>
        <w:numPr>
          <w:ilvl w:val="0"/>
          <w:numId w:val="475"/>
        </w:numPr>
        <w:spacing w:line="360" w:lineRule="auto"/>
        <w:ind w:left="1134" w:hanging="283"/>
        <w:jc w:val="both"/>
        <w:rPr>
          <w:rFonts w:ascii="Arial" w:hAnsi="Arial" w:cs="Arial"/>
          <w:color w:val="FF0000"/>
        </w:rPr>
      </w:pPr>
      <w:r w:rsidRPr="001F0BE2">
        <w:rPr>
          <w:rFonts w:ascii="Arial" w:hAnsi="Arial" w:cs="Arial"/>
        </w:rPr>
        <w:t>Tarnowiec, obiekt: Tarnowiec dz. ewid.386/3 – 80.000,00 zł</w:t>
      </w:r>
      <w:r>
        <w:rPr>
          <w:rFonts w:ascii="Arial" w:hAnsi="Arial" w:cs="Arial"/>
        </w:rPr>
        <w:t>,</w:t>
      </w:r>
    </w:p>
    <w:p w14:paraId="5A5BFD4E" w14:textId="77777777" w:rsidR="004E5462" w:rsidRPr="001F0BE2" w:rsidRDefault="004E5462" w:rsidP="00FD7A8F">
      <w:pPr>
        <w:pStyle w:val="Akapitzlist"/>
        <w:numPr>
          <w:ilvl w:val="0"/>
          <w:numId w:val="475"/>
        </w:numPr>
        <w:spacing w:line="360" w:lineRule="auto"/>
        <w:ind w:left="1134" w:hanging="283"/>
        <w:jc w:val="both"/>
        <w:rPr>
          <w:rFonts w:ascii="Arial" w:hAnsi="Arial" w:cs="Arial"/>
          <w:color w:val="FF0000"/>
        </w:rPr>
      </w:pPr>
      <w:r w:rsidRPr="001F0BE2">
        <w:rPr>
          <w:rFonts w:ascii="Arial" w:hAnsi="Arial" w:cs="Arial"/>
        </w:rPr>
        <w:t>Nowa Sarzyna, obiekt: Tarnogóra dz. ewid.1232 – 119.305,78 zł</w:t>
      </w:r>
      <w:r>
        <w:rPr>
          <w:rFonts w:ascii="Arial" w:hAnsi="Arial" w:cs="Arial"/>
        </w:rPr>
        <w:t>,</w:t>
      </w:r>
    </w:p>
    <w:p w14:paraId="16117234" w14:textId="77777777" w:rsidR="004E5462" w:rsidRPr="001F0BE2" w:rsidRDefault="004E5462" w:rsidP="00FD7A8F">
      <w:pPr>
        <w:pStyle w:val="Akapitzlist"/>
        <w:numPr>
          <w:ilvl w:val="0"/>
          <w:numId w:val="475"/>
        </w:numPr>
        <w:spacing w:line="360" w:lineRule="auto"/>
        <w:ind w:left="1134" w:hanging="283"/>
        <w:jc w:val="both"/>
        <w:rPr>
          <w:rFonts w:ascii="Arial" w:hAnsi="Arial" w:cs="Arial"/>
          <w:color w:val="FF0000"/>
        </w:rPr>
      </w:pPr>
      <w:r w:rsidRPr="001F0BE2">
        <w:rPr>
          <w:rFonts w:ascii="Arial" w:hAnsi="Arial" w:cs="Arial"/>
        </w:rPr>
        <w:t>Padew Narodowa, obiekt: Przykop dz. ewid. 904/7</w:t>
      </w:r>
      <w:r>
        <w:rPr>
          <w:rFonts w:ascii="Arial" w:hAnsi="Arial" w:cs="Arial"/>
        </w:rPr>
        <w:t>,</w:t>
      </w:r>
      <w:r w:rsidRPr="001F0BE2">
        <w:rPr>
          <w:rFonts w:ascii="Arial" w:hAnsi="Arial" w:cs="Arial"/>
        </w:rPr>
        <w:t xml:space="preserve"> Domacyny dz. ewid. 105 </w:t>
      </w:r>
      <w:r>
        <w:rPr>
          <w:rFonts w:ascii="Arial" w:hAnsi="Arial" w:cs="Arial"/>
        </w:rPr>
        <w:t xml:space="preserve">– </w:t>
      </w:r>
      <w:r w:rsidRPr="001F0BE2">
        <w:rPr>
          <w:rFonts w:ascii="Arial" w:hAnsi="Arial" w:cs="Arial"/>
        </w:rPr>
        <w:t>651.201,34 zł</w:t>
      </w:r>
      <w:r>
        <w:rPr>
          <w:rFonts w:ascii="Arial" w:hAnsi="Arial" w:cs="Arial"/>
        </w:rPr>
        <w:t>,</w:t>
      </w:r>
    </w:p>
    <w:p w14:paraId="3656F8B4" w14:textId="77777777" w:rsidR="004E5462" w:rsidRPr="001F0BE2" w:rsidRDefault="004E5462" w:rsidP="00FD7A8F">
      <w:pPr>
        <w:pStyle w:val="Akapitzlist"/>
        <w:numPr>
          <w:ilvl w:val="0"/>
          <w:numId w:val="475"/>
        </w:numPr>
        <w:spacing w:line="360" w:lineRule="auto"/>
        <w:ind w:left="1134" w:hanging="283"/>
        <w:jc w:val="both"/>
        <w:rPr>
          <w:rFonts w:ascii="Arial" w:hAnsi="Arial" w:cs="Arial"/>
          <w:color w:val="FF0000"/>
        </w:rPr>
      </w:pPr>
      <w:r w:rsidRPr="001F0BE2">
        <w:rPr>
          <w:rFonts w:ascii="Arial" w:hAnsi="Arial" w:cs="Arial"/>
        </w:rPr>
        <w:t>Żurawica, obiekt: Buszkowice dz. 399/2, 561/28, 723/36 – 60.000,00 zł</w:t>
      </w:r>
      <w:r>
        <w:rPr>
          <w:rFonts w:ascii="Arial" w:hAnsi="Arial" w:cs="Arial"/>
        </w:rPr>
        <w:t>,</w:t>
      </w:r>
    </w:p>
    <w:p w14:paraId="418FD3A1" w14:textId="77777777" w:rsidR="004E5462" w:rsidRPr="001F0BE2" w:rsidRDefault="004E5462" w:rsidP="00FD7A8F">
      <w:pPr>
        <w:pStyle w:val="Akapitzlist"/>
        <w:numPr>
          <w:ilvl w:val="0"/>
          <w:numId w:val="475"/>
        </w:numPr>
        <w:spacing w:line="360" w:lineRule="auto"/>
        <w:ind w:left="1134" w:hanging="283"/>
        <w:jc w:val="both"/>
        <w:rPr>
          <w:rFonts w:ascii="Arial" w:hAnsi="Arial" w:cs="Arial"/>
          <w:color w:val="FF0000"/>
        </w:rPr>
      </w:pPr>
      <w:r w:rsidRPr="001F0BE2">
        <w:rPr>
          <w:rFonts w:ascii="Arial" w:hAnsi="Arial" w:cs="Arial"/>
        </w:rPr>
        <w:t>Baranów Sandomierski, obiekt: Suchorzów dz. ewid 595/5</w:t>
      </w:r>
      <w:r>
        <w:rPr>
          <w:rFonts w:ascii="Arial" w:hAnsi="Arial" w:cs="Arial"/>
        </w:rPr>
        <w:t>,</w:t>
      </w:r>
      <w:r w:rsidRPr="001F0BE2">
        <w:rPr>
          <w:rFonts w:ascii="Arial" w:hAnsi="Arial" w:cs="Arial"/>
        </w:rPr>
        <w:t xml:space="preserve"> Wola Baranowska dz. ewid. 2105/1, 2104 – 139.980,20 zł</w:t>
      </w:r>
      <w:r>
        <w:rPr>
          <w:rFonts w:ascii="Arial" w:hAnsi="Arial" w:cs="Arial"/>
        </w:rPr>
        <w:t>.</w:t>
      </w:r>
    </w:p>
    <w:p w14:paraId="45B690D8" w14:textId="77777777" w:rsidR="004E5462" w:rsidRPr="003079CD" w:rsidRDefault="004E5462" w:rsidP="004E5462">
      <w:pPr>
        <w:spacing w:after="0" w:line="360" w:lineRule="auto"/>
        <w:jc w:val="both"/>
        <w:rPr>
          <w:rFonts w:ascii="Arial" w:hAnsi="Arial" w:cs="Arial"/>
          <w:sz w:val="24"/>
          <w:szCs w:val="24"/>
        </w:rPr>
      </w:pPr>
      <w:r w:rsidRPr="003079CD">
        <w:rPr>
          <w:rFonts w:ascii="Arial" w:hAnsi="Arial" w:cs="Arial"/>
          <w:sz w:val="24"/>
          <w:szCs w:val="24"/>
        </w:rPr>
        <w:t>Niewykonanie planu wydatków wynika głównie z:</w:t>
      </w:r>
    </w:p>
    <w:p w14:paraId="07DF81A5" w14:textId="77777777" w:rsidR="004E5462" w:rsidRDefault="004E5462" w:rsidP="00FD7A8F">
      <w:pPr>
        <w:pStyle w:val="Akapitzlist"/>
        <w:numPr>
          <w:ilvl w:val="0"/>
          <w:numId w:val="476"/>
        </w:numPr>
        <w:spacing w:line="360" w:lineRule="auto"/>
        <w:ind w:left="284" w:hanging="284"/>
        <w:jc w:val="both"/>
        <w:rPr>
          <w:rFonts w:ascii="Arial" w:hAnsi="Arial" w:cs="Arial"/>
        </w:rPr>
      </w:pPr>
      <w:r w:rsidRPr="00125F59">
        <w:rPr>
          <w:rFonts w:ascii="Arial" w:hAnsi="Arial" w:cs="Arial"/>
        </w:rPr>
        <w:t>oszczędności poprzetargowych na zadaniach dofinansowanych dotacją udzieloną z budżetu Województwa Podkarpackiego,</w:t>
      </w:r>
    </w:p>
    <w:p w14:paraId="247D3BE2" w14:textId="77777777" w:rsidR="004E5462" w:rsidRDefault="004E5462" w:rsidP="00FD7A8F">
      <w:pPr>
        <w:pStyle w:val="Akapitzlist"/>
        <w:numPr>
          <w:ilvl w:val="0"/>
          <w:numId w:val="476"/>
        </w:numPr>
        <w:spacing w:line="360" w:lineRule="auto"/>
        <w:ind w:left="284" w:hanging="284"/>
        <w:jc w:val="both"/>
        <w:rPr>
          <w:rFonts w:ascii="Arial" w:hAnsi="Arial" w:cs="Arial"/>
        </w:rPr>
      </w:pPr>
      <w:r w:rsidRPr="00597045">
        <w:rPr>
          <w:rFonts w:ascii="Arial" w:hAnsi="Arial" w:cs="Arial"/>
        </w:rPr>
        <w:t xml:space="preserve">braku wniosków ze strony powiatów o przyznanie dotacji majątkowej na zakup sprzętu pomiarowego i informatycznego oraz oprogramowania niezbędnego do prowadzenia spraw ochrony gruntów rolnych, budowę i modernizację dróg dojazdowych do gruntów rolnych oraz </w:t>
      </w:r>
      <w:bookmarkStart w:id="18" w:name="_Hlk97032944"/>
      <w:r w:rsidRPr="00597045">
        <w:rPr>
          <w:rFonts w:ascii="Arial" w:hAnsi="Arial" w:cs="Arial"/>
        </w:rPr>
        <w:t>budowę i renowację zbiorników wodnych służących małej retencji</w:t>
      </w:r>
      <w:bookmarkEnd w:id="18"/>
      <w:r w:rsidRPr="00597045">
        <w:rPr>
          <w:rFonts w:ascii="Arial" w:hAnsi="Arial" w:cs="Arial"/>
        </w:rPr>
        <w:t>,</w:t>
      </w:r>
    </w:p>
    <w:p w14:paraId="736F15A1" w14:textId="77777777" w:rsidR="004E5462" w:rsidRDefault="004E5462" w:rsidP="00FD7A8F">
      <w:pPr>
        <w:pStyle w:val="Akapitzlist"/>
        <w:numPr>
          <w:ilvl w:val="0"/>
          <w:numId w:val="476"/>
        </w:numPr>
        <w:spacing w:line="360" w:lineRule="auto"/>
        <w:ind w:left="284" w:hanging="284"/>
        <w:jc w:val="both"/>
        <w:rPr>
          <w:rFonts w:ascii="Arial" w:hAnsi="Arial" w:cs="Arial"/>
        </w:rPr>
      </w:pPr>
      <w:r w:rsidRPr="00597045">
        <w:rPr>
          <w:rFonts w:ascii="Arial" w:hAnsi="Arial" w:cs="Arial"/>
        </w:rPr>
        <w:t xml:space="preserve">braku wniosków o dotacje składane przez j.s.t. na zadania z zakresu przeciwdziałania erozji gleb, ruchom masowym ziemi na gruntach rolniczych, wdrażania i upowszechniania wyników prac naukowo-badawczych związanych </w:t>
      </w:r>
      <w:r w:rsidRPr="00597045">
        <w:rPr>
          <w:rFonts w:ascii="Arial" w:hAnsi="Arial" w:cs="Arial"/>
        </w:rPr>
        <w:br/>
        <w:t>z ochroną gruntów rolnych,</w:t>
      </w:r>
    </w:p>
    <w:p w14:paraId="079DBB1A" w14:textId="24AC1372" w:rsidR="004E5462" w:rsidRPr="00B80308" w:rsidRDefault="004E5462" w:rsidP="00FD7A8F">
      <w:pPr>
        <w:pStyle w:val="Akapitzlist"/>
        <w:numPr>
          <w:ilvl w:val="0"/>
          <w:numId w:val="476"/>
        </w:numPr>
        <w:spacing w:line="360" w:lineRule="auto"/>
        <w:ind w:left="284" w:hanging="284"/>
        <w:jc w:val="both"/>
        <w:rPr>
          <w:rFonts w:ascii="Arial" w:hAnsi="Arial" w:cs="Arial"/>
        </w:rPr>
      </w:pPr>
      <w:r>
        <w:rPr>
          <w:rFonts w:ascii="Arial" w:hAnsi="Arial" w:cs="Arial"/>
        </w:rPr>
        <w:t>oszczędności poprzetargowych związanych z zakupem sprzętu informatycznego oraz oprogramowania</w:t>
      </w:r>
      <w:r w:rsidRPr="00B80308">
        <w:rPr>
          <w:rFonts w:ascii="Arial" w:hAnsi="Arial" w:cs="Arial"/>
        </w:rPr>
        <w:t>.</w:t>
      </w:r>
    </w:p>
    <w:p w14:paraId="491F806E" w14:textId="77777777" w:rsidR="004E5462" w:rsidRPr="00125F59" w:rsidRDefault="004E5462" w:rsidP="004E5462">
      <w:pPr>
        <w:spacing w:after="0" w:line="360" w:lineRule="auto"/>
        <w:jc w:val="both"/>
        <w:rPr>
          <w:rFonts w:ascii="Arial" w:hAnsi="Arial" w:cs="Arial"/>
          <w:sz w:val="24"/>
          <w:szCs w:val="24"/>
        </w:rPr>
      </w:pPr>
      <w:r w:rsidRPr="00125F59">
        <w:rPr>
          <w:rFonts w:ascii="Arial" w:hAnsi="Arial" w:cs="Arial"/>
          <w:sz w:val="24"/>
          <w:szCs w:val="24"/>
        </w:rPr>
        <w:t>Realizacja zadań finansowana jest z opłat za wyłączenie z produkcji gruntów rolnych.</w:t>
      </w:r>
    </w:p>
    <w:p w14:paraId="588EC756" w14:textId="77777777" w:rsidR="004E5462" w:rsidRPr="00125F59" w:rsidRDefault="004E5462" w:rsidP="004E5462">
      <w:pPr>
        <w:spacing w:after="0" w:line="360" w:lineRule="auto"/>
        <w:jc w:val="both"/>
        <w:rPr>
          <w:rFonts w:ascii="Arial" w:hAnsi="Arial" w:cs="Arial"/>
          <w:sz w:val="24"/>
          <w:szCs w:val="24"/>
        </w:rPr>
      </w:pPr>
      <w:r w:rsidRPr="00125F59">
        <w:rPr>
          <w:rFonts w:ascii="Arial" w:hAnsi="Arial" w:cs="Arial"/>
          <w:sz w:val="24"/>
          <w:szCs w:val="24"/>
        </w:rPr>
        <w:t xml:space="preserve">Środki niewykorzystane w 2022r. zostaną wydatkowane w 2023r. </w:t>
      </w:r>
    </w:p>
    <w:p w14:paraId="7882241A" w14:textId="77777777" w:rsidR="004E5462" w:rsidRPr="000842F7" w:rsidRDefault="004E5462" w:rsidP="004E5462">
      <w:pPr>
        <w:spacing w:after="0" w:line="360" w:lineRule="auto"/>
        <w:jc w:val="both"/>
        <w:rPr>
          <w:rFonts w:ascii="Arial" w:hAnsi="Arial" w:cs="Arial"/>
          <w:b/>
          <w:bCs/>
          <w:i/>
          <w:iCs/>
          <w:sz w:val="24"/>
          <w:szCs w:val="24"/>
        </w:rPr>
      </w:pPr>
      <w:r w:rsidRPr="000842F7">
        <w:rPr>
          <w:rFonts w:ascii="Arial" w:hAnsi="Arial" w:cs="Arial"/>
          <w:b/>
          <w:bCs/>
          <w:i/>
          <w:iCs/>
          <w:sz w:val="24"/>
          <w:szCs w:val="24"/>
        </w:rPr>
        <w:t>Rozdział 01095 – Pozostała działalność</w:t>
      </w:r>
    </w:p>
    <w:p w14:paraId="33AFEEEF" w14:textId="77777777" w:rsidR="004E5462" w:rsidRPr="000842F7" w:rsidRDefault="004E5462" w:rsidP="004E5462">
      <w:pPr>
        <w:spacing w:after="0" w:line="360" w:lineRule="auto"/>
        <w:jc w:val="both"/>
        <w:rPr>
          <w:rFonts w:ascii="Arial" w:hAnsi="Arial" w:cs="Arial"/>
          <w:sz w:val="24"/>
          <w:szCs w:val="24"/>
        </w:rPr>
      </w:pPr>
      <w:r w:rsidRPr="000842F7">
        <w:rPr>
          <w:rFonts w:ascii="Arial" w:hAnsi="Arial" w:cs="Arial"/>
          <w:sz w:val="24"/>
          <w:szCs w:val="24"/>
        </w:rPr>
        <w:t>Zaplanowane wydatki bieżące w kwocie 9.058.405,- zł (w tym dotacje dla jednostek spoza sektora finansów publicznych w ramach Programu „Podkarpacki Naturalny Wypas III” w kwocie 3.487.303,- zł) zostały zrealizowane w wysokości 8.771.415,09 zł, tj. 96,83% planu i obejmowały:</w:t>
      </w:r>
    </w:p>
    <w:p w14:paraId="7F6E1977" w14:textId="77777777" w:rsidR="004E5462" w:rsidRPr="00035ABF" w:rsidRDefault="004E5462" w:rsidP="00FD7A8F">
      <w:pPr>
        <w:pStyle w:val="Akapitzlist"/>
        <w:numPr>
          <w:ilvl w:val="0"/>
          <w:numId w:val="477"/>
        </w:numPr>
        <w:spacing w:line="360" w:lineRule="auto"/>
        <w:ind w:left="284" w:hanging="284"/>
        <w:jc w:val="both"/>
        <w:rPr>
          <w:rFonts w:ascii="Arial" w:hAnsi="Arial" w:cs="Arial"/>
          <w:color w:val="FF0000"/>
        </w:rPr>
      </w:pPr>
      <w:r w:rsidRPr="00DC0D12">
        <w:rPr>
          <w:rFonts w:ascii="Arial" w:hAnsi="Arial" w:cs="Arial"/>
        </w:rPr>
        <w:lastRenderedPageBreak/>
        <w:t xml:space="preserve">wynagrodzenia i składki od nich naliczane związane z realizacją zadań  z zakresu rolnictwa przejętych od administracji rządowej w związku ze zmianami w podziale zadań i kompetencji administracji terenowej w kwocie 1.707.285,53 zł (§ 4010 – 1.361.860,54 zł, § 4040 – 73.007,95 zł, § 4110 – 239.178,15 zł, § 4120 – 31.344,10 zł, § 4710 – 1.894,79 zł) (Dep. OR). </w:t>
      </w:r>
    </w:p>
    <w:p w14:paraId="3DD3F7D8" w14:textId="77777777" w:rsidR="004E5462" w:rsidRPr="00DC0D12" w:rsidRDefault="004E5462" w:rsidP="004E5462">
      <w:pPr>
        <w:spacing w:after="0" w:line="360" w:lineRule="auto"/>
        <w:ind w:left="284"/>
        <w:jc w:val="both"/>
        <w:rPr>
          <w:rFonts w:ascii="Arial" w:hAnsi="Arial" w:cs="Arial"/>
          <w:sz w:val="24"/>
          <w:szCs w:val="24"/>
        </w:rPr>
      </w:pPr>
      <w:r w:rsidRPr="00DC0D12">
        <w:rPr>
          <w:rFonts w:ascii="Arial" w:hAnsi="Arial" w:cs="Arial"/>
          <w:sz w:val="24"/>
          <w:szCs w:val="24"/>
        </w:rPr>
        <w:t xml:space="preserve">Zadanie zlecone z zakresu administracji rządowej finansowane z dotacji celowej </w:t>
      </w:r>
      <w:r w:rsidRPr="00DC0D12">
        <w:rPr>
          <w:rFonts w:ascii="Arial" w:hAnsi="Arial" w:cs="Arial"/>
          <w:sz w:val="24"/>
          <w:szCs w:val="24"/>
        </w:rPr>
        <w:br/>
        <w:t>z budżetu państwa w kwocie 328.593,00 zł oraz środków własnych Samorządu Województwa w kwocie 1.378.692,53 zł,</w:t>
      </w:r>
    </w:p>
    <w:p w14:paraId="07D7FF00" w14:textId="77777777" w:rsidR="004E5462" w:rsidRDefault="004E5462" w:rsidP="00FD7A8F">
      <w:pPr>
        <w:pStyle w:val="Akapitzlist"/>
        <w:numPr>
          <w:ilvl w:val="0"/>
          <w:numId w:val="477"/>
        </w:numPr>
        <w:spacing w:line="360" w:lineRule="auto"/>
        <w:ind w:left="284" w:hanging="284"/>
        <w:jc w:val="both"/>
        <w:rPr>
          <w:rFonts w:ascii="Arial" w:hAnsi="Arial" w:cs="Arial"/>
        </w:rPr>
      </w:pPr>
      <w:r w:rsidRPr="007D0E30">
        <w:rPr>
          <w:rFonts w:ascii="Arial" w:hAnsi="Arial" w:cs="Arial"/>
        </w:rPr>
        <w:t>dofinansowanie do doświadczeń ze zbożami jarymi i ozimymi, roślinami oleistymi, włóknistymi i winoroślami w ramach Porejestrowego Doświadczalnictwa Odmianowego w kwocie 115.000,00 zł (§ 4300) (Dep. RG),</w:t>
      </w:r>
    </w:p>
    <w:p w14:paraId="045E5B33" w14:textId="44007515" w:rsidR="004E5462" w:rsidRDefault="004E5462" w:rsidP="00FD7A8F">
      <w:pPr>
        <w:pStyle w:val="Akapitzlist"/>
        <w:numPr>
          <w:ilvl w:val="0"/>
          <w:numId w:val="477"/>
        </w:numPr>
        <w:spacing w:line="360" w:lineRule="auto"/>
        <w:ind w:left="284" w:hanging="284"/>
        <w:jc w:val="both"/>
        <w:rPr>
          <w:rFonts w:ascii="Arial" w:hAnsi="Arial" w:cs="Arial"/>
        </w:rPr>
      </w:pPr>
      <w:r w:rsidRPr="007D0E30">
        <w:rPr>
          <w:rFonts w:ascii="Arial" w:hAnsi="Arial" w:cs="Arial"/>
          <w:lang w:eastAsia="pl-PL"/>
        </w:rPr>
        <w:t xml:space="preserve">organizację szkolenia pn. „Omówienie zasad i możliwości organizowania się producentów bydła w nowoczesne formy współdziałania” w kwocie 3.150,00 zł </w:t>
      </w:r>
      <w:r w:rsidR="005539E6">
        <w:rPr>
          <w:rFonts w:ascii="Arial" w:hAnsi="Arial" w:cs="Arial"/>
          <w:lang w:eastAsia="pl-PL"/>
        </w:rPr>
        <w:br/>
      </w:r>
      <w:r w:rsidRPr="007D0E30">
        <w:rPr>
          <w:rFonts w:ascii="Arial" w:hAnsi="Arial" w:cs="Arial"/>
          <w:lang w:eastAsia="pl-PL"/>
        </w:rPr>
        <w:t>(§ 4300) (Dep. RG), w tym usługę cateringową w kwocie 2.000,00 zł. Wydatek poniesiony w ramach zadania pn. „Wsparcie procesu organizowania się producentów rolnych w nowoczesne formy współdziałania (w tym m.in. szkolenia, seminaria, konferencje, spotkania, wyjazdy studyjne dla rolników oraz przedstawicieli środowisk okołorolniczych)”. W szkoleniu wzięło udział 52 osoby:</w:t>
      </w:r>
      <w:r w:rsidRPr="007D0E30">
        <w:rPr>
          <w:rFonts w:ascii="Arial" w:hAnsi="Arial" w:cs="Arial"/>
        </w:rPr>
        <w:t xml:space="preserve"> rolnicy i  hodowcy z terenu województwa oraz przedstawiciele instytucji okołorolniczych.</w:t>
      </w:r>
      <w:r w:rsidRPr="007D0E30">
        <w:rPr>
          <w:rFonts w:ascii="Arial" w:hAnsi="Arial" w:cs="Arial"/>
          <w:lang w:eastAsia="pl-PL"/>
        </w:rPr>
        <w:t xml:space="preserve"> </w:t>
      </w:r>
      <w:r w:rsidRPr="007D0E30">
        <w:rPr>
          <w:rFonts w:ascii="Arial" w:hAnsi="Arial" w:cs="Arial"/>
        </w:rPr>
        <w:t>Celem szkolenia było omówienie zasad organizowania się rolników w grupy i organizacje producentów w  obszarze rolnictwa oraz możliwości pozyskiwania  środków finansowych przez</w:t>
      </w:r>
      <w:r w:rsidRPr="007D0E30">
        <w:rPr>
          <w:rFonts w:ascii="Arial" w:hAnsi="Arial" w:cs="Arial"/>
          <w:i/>
          <w:iCs/>
        </w:rPr>
        <w:t xml:space="preserve"> </w:t>
      </w:r>
      <w:r w:rsidRPr="007D0E30">
        <w:rPr>
          <w:rFonts w:ascii="Arial" w:hAnsi="Arial" w:cs="Arial"/>
        </w:rPr>
        <w:t>nowoutworzone grupy producentów rolnych,</w:t>
      </w:r>
    </w:p>
    <w:p w14:paraId="32DD6FD9" w14:textId="77777777" w:rsidR="004E5462" w:rsidRPr="007D0E30" w:rsidRDefault="004E5462" w:rsidP="00FD7A8F">
      <w:pPr>
        <w:pStyle w:val="Akapitzlist"/>
        <w:numPr>
          <w:ilvl w:val="0"/>
          <w:numId w:val="477"/>
        </w:numPr>
        <w:spacing w:line="360" w:lineRule="auto"/>
        <w:ind w:left="284" w:hanging="284"/>
        <w:jc w:val="both"/>
        <w:rPr>
          <w:rFonts w:ascii="Arial" w:hAnsi="Arial" w:cs="Arial"/>
        </w:rPr>
      </w:pPr>
      <w:r w:rsidRPr="007D0E30">
        <w:rPr>
          <w:rFonts w:ascii="Arial" w:hAnsi="Arial" w:cs="Arial"/>
        </w:rPr>
        <w:t>kampanię informacyjno-edukacyjną pn. „Rola pszczół miodnych w zachowaniu bioróżnorodności w rolnictwie” w kwocie 96.000,00 zł (Dep. RG), w tym:</w:t>
      </w:r>
    </w:p>
    <w:p w14:paraId="741893C6" w14:textId="77777777" w:rsidR="004E5462" w:rsidRDefault="004E5462" w:rsidP="00FD7A8F">
      <w:pPr>
        <w:pStyle w:val="Akapitzlist"/>
        <w:numPr>
          <w:ilvl w:val="0"/>
          <w:numId w:val="513"/>
        </w:numPr>
        <w:spacing w:line="360" w:lineRule="auto"/>
        <w:ind w:left="567" w:hanging="283"/>
        <w:jc w:val="both"/>
        <w:rPr>
          <w:rFonts w:ascii="Arial" w:hAnsi="Arial" w:cs="Arial"/>
        </w:rPr>
      </w:pPr>
      <w:r w:rsidRPr="007D0E30">
        <w:rPr>
          <w:rFonts w:ascii="Arial" w:hAnsi="Arial" w:cs="Arial"/>
        </w:rPr>
        <w:t xml:space="preserve">zakup nagród na potrzeby organizacji konkursu dla pszczelarzy z terenu województwa podkarpackiego pn. „Najbardziej Aktywne Koło Pszczelarskie” – 12.000,00 zł (§ 4190), </w:t>
      </w:r>
    </w:p>
    <w:p w14:paraId="6DE9F8C1" w14:textId="77777777" w:rsidR="004E5462" w:rsidRDefault="004E5462" w:rsidP="00FD7A8F">
      <w:pPr>
        <w:pStyle w:val="Akapitzlist"/>
        <w:numPr>
          <w:ilvl w:val="0"/>
          <w:numId w:val="513"/>
        </w:numPr>
        <w:spacing w:line="360" w:lineRule="auto"/>
        <w:ind w:left="567" w:hanging="283"/>
        <w:jc w:val="both"/>
        <w:rPr>
          <w:rFonts w:ascii="Arial" w:hAnsi="Arial" w:cs="Arial"/>
        </w:rPr>
      </w:pPr>
      <w:r w:rsidRPr="007D0E30">
        <w:rPr>
          <w:rFonts w:ascii="Arial" w:hAnsi="Arial" w:cs="Arial"/>
        </w:rPr>
        <w:t xml:space="preserve">realizację zadania pn. „Sadzenie drzew i krzewów miododajnych, sposobem na ochronę </w:t>
      </w:r>
      <w:r w:rsidRPr="0017630A">
        <w:rPr>
          <w:rFonts w:ascii="Arial" w:hAnsi="Arial" w:cs="Arial"/>
        </w:rPr>
        <w:t xml:space="preserve">bioróżnorodności w województwie podkarpackim” – 78.000,00 zł (§ 4210). Wojewódzkiemu Związkowi Pszczelarzy w Rzeszowie, 92 jednostkom samorządu terytorialnego Województwa Podkarpackiego oraz Regionalnemu Związkowi Pszczelarzy w Jarosławiu przekazano łącznie 5 400 sadzonek roślin miododajnych, w tym 3 638 drzew i 1 762 krzewów. Zadanie finansowane </w:t>
      </w:r>
      <w:r>
        <w:rPr>
          <w:rFonts w:ascii="Arial" w:hAnsi="Arial" w:cs="Arial"/>
        </w:rPr>
        <w:br/>
      </w:r>
      <w:r w:rsidRPr="0017630A">
        <w:rPr>
          <w:rFonts w:ascii="Arial" w:hAnsi="Arial" w:cs="Arial"/>
        </w:rPr>
        <w:lastRenderedPageBreak/>
        <w:t>z dotacji z Wojewódzkiego Funduszu Ochrony Środowiska i Gospodarki Wodnej w Rzeszowie w kwocie 70.000,00 zł oraz środków własnych Samorządu Województwa Podkarpackiego w kwocie 8.000,00 zł,</w:t>
      </w:r>
    </w:p>
    <w:p w14:paraId="43F8FE9F" w14:textId="77777777" w:rsidR="004E5462" w:rsidRPr="0017630A" w:rsidRDefault="004E5462" w:rsidP="00FD7A8F">
      <w:pPr>
        <w:pStyle w:val="Akapitzlist"/>
        <w:numPr>
          <w:ilvl w:val="0"/>
          <w:numId w:val="513"/>
        </w:numPr>
        <w:spacing w:line="360" w:lineRule="auto"/>
        <w:ind w:left="567" w:hanging="283"/>
        <w:jc w:val="both"/>
        <w:rPr>
          <w:rFonts w:ascii="Arial" w:hAnsi="Arial" w:cs="Arial"/>
        </w:rPr>
      </w:pPr>
      <w:r w:rsidRPr="0017630A">
        <w:rPr>
          <w:rFonts w:ascii="Arial" w:hAnsi="Arial" w:cs="Arial"/>
        </w:rPr>
        <w:t>edukację ekologiczną – 6.000,00 zł (§ 4300). Dla mieszkańców województwa podkarpackiego opracowano cykl publikacji w formie artykułów, wywiadów lub felietonów o tematyce ekologicznej i prośrodowiskowej. Publikacje te zamieszczono w cyklach miesięcznych w czasopiśmie „Podkarpackie Wiadomości Rolnicze” w okresie od września do grudnia 2022r., a także na stronie internetowej Podkarpackiego Ośrodka Doradztwa Rolniczego w Boguchwale,</w:t>
      </w:r>
    </w:p>
    <w:p w14:paraId="424CF300" w14:textId="77777777" w:rsidR="004E5462" w:rsidRPr="00EF2CA7" w:rsidRDefault="004E5462" w:rsidP="00FD7A8F">
      <w:pPr>
        <w:pStyle w:val="Akapitzlist"/>
        <w:numPr>
          <w:ilvl w:val="0"/>
          <w:numId w:val="477"/>
        </w:numPr>
        <w:spacing w:line="360" w:lineRule="auto"/>
        <w:ind w:left="284" w:hanging="284"/>
        <w:jc w:val="both"/>
        <w:rPr>
          <w:rFonts w:ascii="Arial" w:hAnsi="Arial" w:cs="Arial"/>
          <w:color w:val="FF0000"/>
        </w:rPr>
      </w:pPr>
      <w:r w:rsidRPr="0017630A">
        <w:rPr>
          <w:rFonts w:ascii="Arial" w:hAnsi="Arial" w:cs="Arial"/>
          <w:lang w:eastAsia="pl-PL"/>
        </w:rPr>
        <w:t xml:space="preserve">zakup pucharów dla uczestników „IV Podkarpackich Laurów Mlecznych” organizowanych przez Polską Federację Hodowców Bydła i Producentów Mleka </w:t>
      </w:r>
      <w:r w:rsidRPr="0017630A">
        <w:rPr>
          <w:rFonts w:ascii="Arial" w:hAnsi="Arial" w:cs="Arial"/>
          <w:lang w:eastAsia="pl-PL"/>
        </w:rPr>
        <w:br/>
        <w:t>w kwocie 1.880,89 (§ 4190) (Dep. RG),</w:t>
      </w:r>
    </w:p>
    <w:p w14:paraId="1D132DA7" w14:textId="77777777" w:rsidR="004E5462" w:rsidRPr="00EF2CA7" w:rsidRDefault="004E5462" w:rsidP="00FD7A8F">
      <w:pPr>
        <w:pStyle w:val="Akapitzlist"/>
        <w:numPr>
          <w:ilvl w:val="0"/>
          <w:numId w:val="477"/>
        </w:numPr>
        <w:spacing w:line="360" w:lineRule="auto"/>
        <w:ind w:left="284" w:hanging="284"/>
        <w:jc w:val="both"/>
        <w:rPr>
          <w:rFonts w:ascii="Arial" w:hAnsi="Arial" w:cs="Arial"/>
          <w:color w:val="FF0000"/>
        </w:rPr>
      </w:pPr>
      <w:r w:rsidRPr="00EF2CA7">
        <w:rPr>
          <w:rFonts w:ascii="Arial" w:hAnsi="Arial" w:cs="Arial"/>
          <w:lang w:eastAsia="pl-PL"/>
        </w:rPr>
        <w:t xml:space="preserve">koszty związane z uczestnictwem w organizowanym przez KRUS XII Ogólnopolskim Konkursie Plastycznym dla dzieci – etap wojewódzki pod hasłem: „Bezpiecznie na wsi mamy bo ryzyko upadku znamy” w kwocie 2.271,94 zł (§ 4190 – 551,94 zł, § 4300 – 1.720,00 zł) (Dep. RG). Wydatki poniesiono w związku </w:t>
      </w:r>
      <w:r w:rsidRPr="00EF2CA7">
        <w:rPr>
          <w:rFonts w:ascii="Arial" w:hAnsi="Arial" w:cs="Arial"/>
          <w:lang w:eastAsia="pl-PL"/>
        </w:rPr>
        <w:br/>
        <w:t>z organizacją Gali konkursowej tj. zakup nagród dla trojga wyróżnionych dzieci uczestniczących w konkursie w kwocie 551,94 zł oraz  usługę cateringową w kwocie 1.720,00 zł. W Gali wzięły udział dzieci wraz z nauczycielami i opiekunami, a także przedstawiciele instytucji działających na rzecz rolnictwa (80 uczestników). Celem konkursu</w:t>
      </w:r>
      <w:r w:rsidRPr="00EF2CA7">
        <w:rPr>
          <w:rFonts w:ascii="Arial" w:hAnsi="Arial" w:cs="Arial"/>
        </w:rPr>
        <w:t xml:space="preserve"> było promowanie wśród uczniów szkół podstawowych z  terenów wiejskich, bezpiecznych  zachowań  związanych z pracą i zabawą na  terenie gospodarstwa wiejskiego,</w:t>
      </w:r>
    </w:p>
    <w:p w14:paraId="03CB33AB" w14:textId="77777777" w:rsidR="004E5462" w:rsidRPr="00EF2CA7" w:rsidRDefault="004E5462" w:rsidP="00FD7A8F">
      <w:pPr>
        <w:pStyle w:val="Akapitzlist"/>
        <w:numPr>
          <w:ilvl w:val="0"/>
          <w:numId w:val="477"/>
        </w:numPr>
        <w:spacing w:line="360" w:lineRule="auto"/>
        <w:ind w:left="284" w:hanging="284"/>
        <w:jc w:val="both"/>
        <w:rPr>
          <w:rFonts w:ascii="Arial" w:hAnsi="Arial" w:cs="Arial"/>
          <w:color w:val="FF0000"/>
        </w:rPr>
      </w:pPr>
      <w:r w:rsidRPr="00EF2CA7">
        <w:rPr>
          <w:rFonts w:ascii="Arial" w:hAnsi="Arial" w:cs="Arial"/>
        </w:rPr>
        <w:t>zakup nagród, upominków i statuetek wraz z tabliczkami grawerowanymi na potrzeby organizacji „Zawodów Spławikowych o Puchar Marszałka Województwa Podkarpackiego” w kwocie 2.354,18 zł (§ 4190) (Dep. RG),</w:t>
      </w:r>
    </w:p>
    <w:p w14:paraId="2589CBFD" w14:textId="77777777" w:rsidR="004E5462" w:rsidRPr="00797B08" w:rsidRDefault="004E5462" w:rsidP="00FD7A8F">
      <w:pPr>
        <w:pStyle w:val="Akapitzlist"/>
        <w:numPr>
          <w:ilvl w:val="0"/>
          <w:numId w:val="477"/>
        </w:numPr>
        <w:spacing w:line="360" w:lineRule="auto"/>
        <w:ind w:left="284" w:hanging="284"/>
        <w:jc w:val="both"/>
        <w:rPr>
          <w:rFonts w:ascii="Arial" w:hAnsi="Arial" w:cs="Arial"/>
        </w:rPr>
      </w:pPr>
      <w:r w:rsidRPr="00797B08">
        <w:rPr>
          <w:rFonts w:ascii="Arial" w:hAnsi="Arial" w:cs="Arial"/>
        </w:rPr>
        <w:t>koszty szacowania szkód w uprawach i płodach rolnych wyrządzonych przez zwierzęta łowne na terenach położonych poza obwodami łowieckimi oraz szkód wyrządzonych na terenach obwodów łowieckich polnych i poza obwodami łowieckimi przez zwierzęta łowne objęte całoroczną ochroną w kwocie 12.000,00 zł (§ 4390) (Dep. RG),</w:t>
      </w:r>
    </w:p>
    <w:p w14:paraId="32636A79" w14:textId="77777777" w:rsidR="004E5462" w:rsidRPr="00797B08" w:rsidRDefault="004E5462" w:rsidP="00FD7A8F">
      <w:pPr>
        <w:pStyle w:val="Akapitzlist"/>
        <w:numPr>
          <w:ilvl w:val="0"/>
          <w:numId w:val="477"/>
        </w:numPr>
        <w:spacing w:line="360" w:lineRule="auto"/>
        <w:ind w:left="284" w:hanging="284"/>
        <w:jc w:val="both"/>
        <w:rPr>
          <w:rFonts w:ascii="Arial" w:hAnsi="Arial" w:cs="Arial"/>
        </w:rPr>
      </w:pPr>
      <w:r w:rsidRPr="00797B08">
        <w:rPr>
          <w:rFonts w:ascii="Arial" w:hAnsi="Arial" w:cs="Arial"/>
        </w:rPr>
        <w:t xml:space="preserve">wypłatę odszkodowań za szkody wyrządzone przez zwierzęta łowne w uprawach </w:t>
      </w:r>
      <w:r w:rsidRPr="00797B08">
        <w:rPr>
          <w:rFonts w:ascii="Arial" w:hAnsi="Arial" w:cs="Arial"/>
        </w:rPr>
        <w:br/>
        <w:t xml:space="preserve">i płodach rolnych na obszarach niewchodzących w skład obwodów łowieckich </w:t>
      </w:r>
      <w:r w:rsidRPr="00797B08">
        <w:rPr>
          <w:rFonts w:ascii="Arial" w:hAnsi="Arial" w:cs="Arial"/>
        </w:rPr>
        <w:br/>
      </w:r>
      <w:r w:rsidRPr="00797B08">
        <w:rPr>
          <w:rFonts w:ascii="Arial" w:hAnsi="Arial" w:cs="Arial"/>
        </w:rPr>
        <w:lastRenderedPageBreak/>
        <w:t>w kwocie 3.266.997,46 zł (§ 4590) (Dep. RG). Zadanie z zakresu administracji rządowej finansowane z dotacji celowej z budżetu państwa,</w:t>
      </w:r>
    </w:p>
    <w:p w14:paraId="2AF87B53" w14:textId="77777777" w:rsidR="004E5462" w:rsidRPr="00797B08" w:rsidRDefault="004E5462" w:rsidP="00FD7A8F">
      <w:pPr>
        <w:pStyle w:val="Akapitzlist"/>
        <w:numPr>
          <w:ilvl w:val="0"/>
          <w:numId w:val="477"/>
        </w:numPr>
        <w:spacing w:line="360" w:lineRule="auto"/>
        <w:ind w:left="284" w:hanging="426"/>
        <w:jc w:val="both"/>
        <w:rPr>
          <w:rFonts w:ascii="Arial" w:hAnsi="Arial" w:cs="Arial"/>
        </w:rPr>
      </w:pPr>
      <w:r w:rsidRPr="00797B08">
        <w:rPr>
          <w:rFonts w:ascii="Arial" w:hAnsi="Arial" w:cs="Arial"/>
        </w:rPr>
        <w:t>koszty egzekucyjne i sądowe, opłaty komornicze związane z prowadzonymi postępowaniami egzekucyjnym dotyczącymi opłat za wyłączenie z produkcji gruntów rolnych  w kwocie 553,50 zł (§ 4610) (Dep. RG),</w:t>
      </w:r>
    </w:p>
    <w:p w14:paraId="199FF10D" w14:textId="77777777" w:rsidR="004E5462" w:rsidRPr="00EF2CA7" w:rsidRDefault="004E5462" w:rsidP="00FD7A8F">
      <w:pPr>
        <w:pStyle w:val="Akapitzlist"/>
        <w:numPr>
          <w:ilvl w:val="0"/>
          <w:numId w:val="477"/>
        </w:numPr>
        <w:spacing w:line="360" w:lineRule="auto"/>
        <w:ind w:left="284" w:hanging="426"/>
        <w:jc w:val="both"/>
        <w:rPr>
          <w:rFonts w:ascii="Arial" w:hAnsi="Arial" w:cs="Arial"/>
          <w:color w:val="FF0000"/>
        </w:rPr>
      </w:pPr>
      <w:r w:rsidRPr="00EF2CA7">
        <w:rPr>
          <w:rFonts w:ascii="Arial" w:hAnsi="Arial" w:cs="Arial"/>
        </w:rPr>
        <w:t xml:space="preserve">realizację Programu aktywizacji gospodarczo – turystycznej województwa podkarpackiego poprzez promocję cennych przyrodniczo i krajobrazowo terenów łąkowo – pastwiskowych z zachowaniem bioróżnorodności w oparciu o naturalny wypas zwierząt gospodarskich i owadopylności – „Podkarpacki Naturalny Wypas III” w </w:t>
      </w:r>
      <w:r w:rsidRPr="0099444E">
        <w:rPr>
          <w:rFonts w:ascii="Arial" w:hAnsi="Arial" w:cs="Arial"/>
        </w:rPr>
        <w:t xml:space="preserve">kwocie 3.563.921,59 zł </w:t>
      </w:r>
      <w:r w:rsidRPr="00EF2CA7">
        <w:rPr>
          <w:rFonts w:ascii="Arial" w:hAnsi="Arial" w:cs="Arial"/>
        </w:rPr>
        <w:t xml:space="preserve">(§ 2360 – </w:t>
      </w:r>
      <w:r w:rsidRPr="0099444E">
        <w:rPr>
          <w:rFonts w:ascii="Arial" w:hAnsi="Arial" w:cs="Arial"/>
        </w:rPr>
        <w:t>3.475.921,59 zł, § 4210 – 33.800,00 zł, § 4300 – 54.200,00 zł) (Dep. RG), w tym:</w:t>
      </w:r>
    </w:p>
    <w:p w14:paraId="27EF47A8" w14:textId="77777777" w:rsidR="004E5462" w:rsidRPr="0099444E" w:rsidRDefault="004E5462" w:rsidP="00FD7A8F">
      <w:pPr>
        <w:pStyle w:val="Akapitzlist"/>
        <w:numPr>
          <w:ilvl w:val="0"/>
          <w:numId w:val="478"/>
        </w:numPr>
        <w:spacing w:line="360" w:lineRule="auto"/>
        <w:ind w:left="567" w:hanging="283"/>
        <w:jc w:val="both"/>
        <w:rPr>
          <w:rFonts w:ascii="Arial" w:hAnsi="Arial" w:cs="Arial"/>
        </w:rPr>
      </w:pPr>
      <w:r w:rsidRPr="0099444E">
        <w:rPr>
          <w:rFonts w:ascii="Arial" w:hAnsi="Arial" w:cs="Arial"/>
        </w:rPr>
        <w:t>wydatki finansowane ze środków własnych samorządu Województwa Podkarpackiego w kwocie 3.543.921,59 zł,</w:t>
      </w:r>
    </w:p>
    <w:p w14:paraId="219CB9E5" w14:textId="77777777" w:rsidR="004E5462" w:rsidRPr="0099444E" w:rsidRDefault="004E5462" w:rsidP="00FD7A8F">
      <w:pPr>
        <w:pStyle w:val="Akapitzlist"/>
        <w:numPr>
          <w:ilvl w:val="0"/>
          <w:numId w:val="478"/>
        </w:numPr>
        <w:spacing w:line="360" w:lineRule="auto"/>
        <w:ind w:left="567" w:hanging="283"/>
        <w:jc w:val="both"/>
        <w:rPr>
          <w:rFonts w:ascii="Arial" w:hAnsi="Arial" w:cs="Arial"/>
        </w:rPr>
      </w:pPr>
      <w:r w:rsidRPr="0099444E">
        <w:rPr>
          <w:rFonts w:ascii="Arial" w:hAnsi="Arial" w:cs="Arial"/>
        </w:rPr>
        <w:t>wydatki finansowane z dotacji z Wojewódzkiego Funduszu Ochrony Środowiska i Gospodarki Wodnej w Rzeszowie w kwocie 20.000,00 zł.</w:t>
      </w:r>
    </w:p>
    <w:p w14:paraId="14945312" w14:textId="77777777" w:rsidR="004E5462" w:rsidRPr="0099444E" w:rsidRDefault="004E5462" w:rsidP="004E5462">
      <w:pPr>
        <w:spacing w:after="0" w:line="360" w:lineRule="auto"/>
        <w:ind w:left="284"/>
        <w:jc w:val="both"/>
        <w:rPr>
          <w:rFonts w:ascii="Arial" w:hAnsi="Arial" w:cs="Arial"/>
          <w:sz w:val="24"/>
          <w:szCs w:val="24"/>
        </w:rPr>
      </w:pPr>
      <w:r w:rsidRPr="0099444E">
        <w:rPr>
          <w:rFonts w:ascii="Arial" w:hAnsi="Arial" w:cs="Arial"/>
          <w:sz w:val="24"/>
          <w:szCs w:val="24"/>
        </w:rPr>
        <w:t xml:space="preserve">Zadanie ujęte w wykazie przedsięwzięć do Wieloletniej Prognozy Finansowej Województwa Podkarpackiego o planowanych łącznych nakładach finansowych </w:t>
      </w:r>
      <w:r w:rsidRPr="0099444E">
        <w:rPr>
          <w:rFonts w:ascii="Arial" w:hAnsi="Arial" w:cs="Arial"/>
          <w:sz w:val="24"/>
          <w:szCs w:val="24"/>
        </w:rPr>
        <w:br/>
        <w:t>w kwocie 17.34</w:t>
      </w:r>
      <w:r>
        <w:rPr>
          <w:rFonts w:ascii="Arial" w:hAnsi="Arial" w:cs="Arial"/>
          <w:sz w:val="24"/>
          <w:szCs w:val="24"/>
        </w:rPr>
        <w:t>2</w:t>
      </w:r>
      <w:r w:rsidRPr="0099444E">
        <w:rPr>
          <w:rFonts w:ascii="Arial" w:hAnsi="Arial" w:cs="Arial"/>
          <w:sz w:val="24"/>
          <w:szCs w:val="24"/>
        </w:rPr>
        <w:t>.720,</w:t>
      </w:r>
      <w:r>
        <w:rPr>
          <w:rFonts w:ascii="Arial" w:hAnsi="Arial" w:cs="Arial"/>
          <w:sz w:val="24"/>
          <w:szCs w:val="24"/>
        </w:rPr>
        <w:t>-</w:t>
      </w:r>
      <w:r w:rsidRPr="0099444E">
        <w:rPr>
          <w:rFonts w:ascii="Arial" w:hAnsi="Arial" w:cs="Arial"/>
          <w:sz w:val="24"/>
          <w:szCs w:val="24"/>
        </w:rPr>
        <w:t xml:space="preserve"> zł.</w:t>
      </w:r>
    </w:p>
    <w:p w14:paraId="19439AF4" w14:textId="77777777" w:rsidR="004E5462" w:rsidRPr="0099444E" w:rsidRDefault="004E5462" w:rsidP="004E5462">
      <w:pPr>
        <w:spacing w:after="0" w:line="360" w:lineRule="auto"/>
        <w:ind w:left="284"/>
        <w:jc w:val="both"/>
        <w:rPr>
          <w:rFonts w:ascii="Arial" w:hAnsi="Arial" w:cs="Arial"/>
          <w:sz w:val="24"/>
          <w:szCs w:val="24"/>
        </w:rPr>
      </w:pPr>
      <w:r w:rsidRPr="0099444E">
        <w:rPr>
          <w:rFonts w:ascii="Arial" w:hAnsi="Arial" w:cs="Arial"/>
          <w:sz w:val="24"/>
          <w:szCs w:val="24"/>
        </w:rPr>
        <w:t xml:space="preserve">Zadanie finansowane ze środków własnych Samorządu Województwa Podkarpackiego i dotacji z Wojewódzkiego Funduszu Ochrony Środowiska </w:t>
      </w:r>
      <w:r w:rsidRPr="0099444E">
        <w:rPr>
          <w:rFonts w:ascii="Arial" w:hAnsi="Arial" w:cs="Arial"/>
          <w:sz w:val="24"/>
          <w:szCs w:val="24"/>
        </w:rPr>
        <w:br/>
        <w:t>i Gospodarki Wodnej w Rzeszowie.</w:t>
      </w:r>
    </w:p>
    <w:p w14:paraId="519C4C12" w14:textId="77777777" w:rsidR="004E5462" w:rsidRPr="0099444E" w:rsidRDefault="004E5462" w:rsidP="004E5462">
      <w:pPr>
        <w:spacing w:after="0" w:line="360" w:lineRule="auto"/>
        <w:ind w:left="284"/>
        <w:jc w:val="both"/>
        <w:rPr>
          <w:rFonts w:ascii="Arial" w:hAnsi="Arial" w:cs="Arial"/>
          <w:sz w:val="24"/>
          <w:szCs w:val="24"/>
        </w:rPr>
      </w:pPr>
      <w:r w:rsidRPr="0099444E">
        <w:rPr>
          <w:rFonts w:ascii="Arial" w:hAnsi="Arial" w:cs="Arial"/>
          <w:sz w:val="24"/>
          <w:szCs w:val="24"/>
        </w:rPr>
        <w:t>Termin realizacji zadania: 2021-2025.</w:t>
      </w:r>
    </w:p>
    <w:p w14:paraId="741F28AD" w14:textId="77777777" w:rsidR="004E5462" w:rsidRPr="0099444E" w:rsidRDefault="004E5462" w:rsidP="004E5462">
      <w:pPr>
        <w:spacing w:after="0" w:line="360" w:lineRule="auto"/>
        <w:ind w:left="284"/>
        <w:jc w:val="both"/>
        <w:rPr>
          <w:rFonts w:ascii="Arial" w:hAnsi="Arial" w:cs="Arial"/>
          <w:sz w:val="24"/>
          <w:szCs w:val="24"/>
        </w:rPr>
      </w:pPr>
      <w:r w:rsidRPr="0099444E">
        <w:rPr>
          <w:rFonts w:ascii="Arial" w:hAnsi="Arial" w:cs="Arial"/>
          <w:sz w:val="24"/>
          <w:szCs w:val="24"/>
        </w:rPr>
        <w:t>W 2022r. wydatki poniesiono na:</w:t>
      </w:r>
    </w:p>
    <w:p w14:paraId="6A686264" w14:textId="77777777" w:rsidR="004E5462" w:rsidRPr="0099444E" w:rsidRDefault="004E5462" w:rsidP="00FD7A8F">
      <w:pPr>
        <w:pStyle w:val="Akapitzlist"/>
        <w:numPr>
          <w:ilvl w:val="0"/>
          <w:numId w:val="514"/>
        </w:numPr>
        <w:spacing w:line="360" w:lineRule="auto"/>
        <w:ind w:left="567" w:hanging="283"/>
        <w:jc w:val="both"/>
        <w:rPr>
          <w:rFonts w:ascii="Arial" w:hAnsi="Arial" w:cs="Arial"/>
        </w:rPr>
      </w:pPr>
      <w:r w:rsidRPr="0099444E">
        <w:rPr>
          <w:rFonts w:ascii="Arial" w:hAnsi="Arial" w:cs="Arial"/>
        </w:rPr>
        <w:t>wykonanie materiałów promocyjnych oraz szkoleniowo-informacyjnych dotyczących Programu w kwocie 33.800,00 zł (§ 4210),</w:t>
      </w:r>
    </w:p>
    <w:p w14:paraId="419385BF" w14:textId="60987F6B" w:rsidR="004E5462" w:rsidRPr="000A5652" w:rsidRDefault="004E5462" w:rsidP="00FD7A8F">
      <w:pPr>
        <w:pStyle w:val="Akapitzlist"/>
        <w:numPr>
          <w:ilvl w:val="0"/>
          <w:numId w:val="514"/>
        </w:numPr>
        <w:spacing w:line="360" w:lineRule="auto"/>
        <w:ind w:left="567" w:hanging="283"/>
        <w:jc w:val="both"/>
        <w:rPr>
          <w:rFonts w:ascii="Arial" w:hAnsi="Arial" w:cs="Arial"/>
          <w:color w:val="FF0000"/>
        </w:rPr>
      </w:pPr>
      <w:r w:rsidRPr="00BE4CAC">
        <w:rPr>
          <w:rFonts w:ascii="Arial" w:hAnsi="Arial" w:cs="Arial"/>
        </w:rPr>
        <w:t xml:space="preserve">promocję Programu podczas spotkania podsumowującego I rok nowej III edycji Programu „Podkarpacki Naturalny Wypas III” w kwocie 7.600,00 zł (§ 4300), </w:t>
      </w:r>
      <w:r w:rsidR="005539E6">
        <w:rPr>
          <w:rFonts w:ascii="Arial" w:hAnsi="Arial" w:cs="Arial"/>
        </w:rPr>
        <w:br/>
      </w:r>
      <w:r w:rsidRPr="00BE4CAC">
        <w:rPr>
          <w:rFonts w:ascii="Arial" w:hAnsi="Arial" w:cs="Arial"/>
        </w:rPr>
        <w:t>w tym usługa cateringowa w kwocie 5.600,00 zł. W spotkaniu wzięli udział przedstawiciele organizacji pożytku publicznego, rolnicy oraz przedstawiciele instytucji okołorolniczych (ok. 40 osób</w:t>
      </w:r>
      <w:r w:rsidRPr="002E7CCE">
        <w:rPr>
          <w:rFonts w:ascii="Arial" w:hAnsi="Arial" w:cs="Arial"/>
        </w:rPr>
        <w:t xml:space="preserve">). </w:t>
      </w:r>
      <w:r w:rsidRPr="002E7CCE">
        <w:rPr>
          <w:rFonts w:ascii="Arial" w:hAnsi="Arial" w:cs="Arial"/>
          <w:lang w:eastAsia="pl-PL"/>
        </w:rPr>
        <w:t>Celem promocji</w:t>
      </w:r>
      <w:r w:rsidRPr="002E7CCE">
        <w:rPr>
          <w:rFonts w:ascii="Arial" w:hAnsi="Arial" w:cs="Arial"/>
        </w:rPr>
        <w:t xml:space="preserve"> była prezentacja jakości wraz z degustacją produktów pocho</w:t>
      </w:r>
      <w:r>
        <w:rPr>
          <w:rFonts w:ascii="Arial" w:hAnsi="Arial" w:cs="Arial"/>
        </w:rPr>
        <w:t xml:space="preserve">dzących </w:t>
      </w:r>
      <w:r w:rsidRPr="002E7CCE">
        <w:rPr>
          <w:rFonts w:ascii="Arial" w:hAnsi="Arial" w:cs="Arial"/>
        </w:rPr>
        <w:t>od zwierząt biorących udział w wypasie,</w:t>
      </w:r>
    </w:p>
    <w:p w14:paraId="537ECE0C" w14:textId="555D0F13" w:rsidR="004E5462" w:rsidRPr="00117087" w:rsidRDefault="004E5462" w:rsidP="00FD7A8F">
      <w:pPr>
        <w:pStyle w:val="Akapitzlist"/>
        <w:numPr>
          <w:ilvl w:val="0"/>
          <w:numId w:val="514"/>
        </w:numPr>
        <w:spacing w:line="360" w:lineRule="auto"/>
        <w:ind w:left="567" w:hanging="283"/>
        <w:jc w:val="both"/>
        <w:rPr>
          <w:rFonts w:ascii="Arial" w:hAnsi="Arial" w:cs="Arial"/>
          <w:color w:val="FF0000"/>
        </w:rPr>
      </w:pPr>
      <w:r w:rsidRPr="00117087">
        <w:rPr>
          <w:rFonts w:ascii="Arial" w:hAnsi="Arial" w:cs="Arial"/>
        </w:rPr>
        <w:t>promocj</w:t>
      </w:r>
      <w:r>
        <w:rPr>
          <w:rFonts w:ascii="Arial" w:hAnsi="Arial" w:cs="Arial"/>
        </w:rPr>
        <w:t>ę</w:t>
      </w:r>
      <w:r w:rsidRPr="00117087">
        <w:rPr>
          <w:rFonts w:ascii="Arial" w:hAnsi="Arial" w:cs="Arial"/>
        </w:rPr>
        <w:t xml:space="preserve"> Programu podczas „III Podkarpackiego Festiwalu Serów Tradycyjnych, Regionalnych i Ekologicznych” w kwocie 5.000,00 zł (§ 4300). Wydatki dotyczyły </w:t>
      </w:r>
      <w:r w:rsidRPr="00117087">
        <w:rPr>
          <w:rFonts w:ascii="Arial" w:hAnsi="Arial" w:cs="Arial"/>
        </w:rPr>
        <w:lastRenderedPageBreak/>
        <w:t>usługi cateringowej. Promocja polegała na zorganizowaniu i przygotowaniu degustacji produktów pochodzenia zwierzęcego z uwzględnieniem ich walorów smakowych</w:t>
      </w:r>
      <w:r>
        <w:rPr>
          <w:rFonts w:ascii="Arial" w:hAnsi="Arial" w:cs="Arial"/>
        </w:rPr>
        <w:t>.</w:t>
      </w:r>
      <w:r w:rsidRPr="00117087">
        <w:rPr>
          <w:rFonts w:ascii="Arial" w:hAnsi="Arial" w:cs="Arial"/>
        </w:rPr>
        <w:t xml:space="preserve"> </w:t>
      </w:r>
      <w:r>
        <w:rPr>
          <w:rFonts w:ascii="Arial" w:hAnsi="Arial" w:cs="Arial"/>
        </w:rPr>
        <w:t>Udział wzięło</w:t>
      </w:r>
      <w:r w:rsidRPr="00117087">
        <w:rPr>
          <w:rFonts w:ascii="Arial" w:hAnsi="Arial" w:cs="Arial"/>
        </w:rPr>
        <w:t xml:space="preserve"> ok. 500 osób. Wydarzenie to stanowiło doskonałą okazję do upowszechnienia informacji o tym jak ważny jest dla rolnictwa województwa podkarpackiego Program „Podkarpacki Naturalny Wypas III”. Przeprowadzenie Promocji Programu podczas tego wydarzenia stworzyło również okoliczność do promowania doskonałych walorów smakowych produktów mlecznych i mięsnych pochodzących od zwierząt utrzymywanych </w:t>
      </w:r>
      <w:r w:rsidR="005539E6">
        <w:rPr>
          <w:rFonts w:ascii="Arial" w:hAnsi="Arial" w:cs="Arial"/>
        </w:rPr>
        <w:br/>
      </w:r>
      <w:r w:rsidRPr="00117087">
        <w:rPr>
          <w:rFonts w:ascii="Arial" w:hAnsi="Arial" w:cs="Arial"/>
        </w:rPr>
        <w:t>w systemie wypasu ekstensywnego</w:t>
      </w:r>
      <w:r>
        <w:rPr>
          <w:rFonts w:ascii="Arial" w:hAnsi="Arial" w:cs="Arial"/>
        </w:rPr>
        <w:t>,</w:t>
      </w:r>
    </w:p>
    <w:p w14:paraId="42B37E26" w14:textId="77777777" w:rsidR="004E5462" w:rsidRPr="001E1D4C" w:rsidRDefault="004E5462" w:rsidP="00FD7A8F">
      <w:pPr>
        <w:pStyle w:val="Akapitzlist"/>
        <w:numPr>
          <w:ilvl w:val="0"/>
          <w:numId w:val="514"/>
        </w:numPr>
        <w:spacing w:line="360" w:lineRule="auto"/>
        <w:ind w:left="567" w:hanging="283"/>
        <w:jc w:val="both"/>
        <w:rPr>
          <w:rFonts w:ascii="Arial" w:hAnsi="Arial" w:cs="Arial"/>
          <w:color w:val="FF0000"/>
        </w:rPr>
      </w:pPr>
      <w:r>
        <w:rPr>
          <w:rFonts w:ascii="Arial" w:hAnsi="Arial" w:cs="Arial"/>
        </w:rPr>
        <w:t xml:space="preserve">promocję Programu podczas „XXI Pożegnania Wakacji w Rudawce </w:t>
      </w:r>
      <w:r w:rsidRPr="00117087">
        <w:rPr>
          <w:rFonts w:ascii="Arial" w:hAnsi="Arial" w:cs="Arial"/>
        </w:rPr>
        <w:t xml:space="preserve">Rymanowskiej w kwocie 5.000,00 zł (§ 4300). Wydatki dotyczyły usługi cateringowej. </w:t>
      </w:r>
      <w:r w:rsidRPr="001E1D4C">
        <w:rPr>
          <w:rFonts w:ascii="Arial" w:hAnsi="Arial" w:cs="Arial"/>
        </w:rPr>
        <w:t xml:space="preserve">Promocja polegała na </w:t>
      </w:r>
      <w:r w:rsidRPr="00117087">
        <w:rPr>
          <w:rFonts w:ascii="Arial" w:hAnsi="Arial" w:cs="Arial"/>
        </w:rPr>
        <w:t>zorganizowaniu i  przygotowaniu degustacji produktów pochodzenia zwierzęcego z uwzględnieniem ich walorów smakowych</w:t>
      </w:r>
      <w:r>
        <w:rPr>
          <w:rFonts w:ascii="Arial" w:hAnsi="Arial" w:cs="Arial"/>
        </w:rPr>
        <w:t>.</w:t>
      </w:r>
      <w:r w:rsidRPr="00117087">
        <w:rPr>
          <w:rFonts w:ascii="Arial" w:hAnsi="Arial" w:cs="Arial"/>
        </w:rPr>
        <w:t xml:space="preserve"> </w:t>
      </w:r>
      <w:r w:rsidRPr="001E1D4C">
        <w:rPr>
          <w:rFonts w:ascii="Arial" w:hAnsi="Arial" w:cs="Arial"/>
        </w:rPr>
        <w:t xml:space="preserve">Wydarzenie to stanowiło doskonałą okazję do upowszechnienia informacji o tym jak ważny jest dla rolnictwa województwa podkarpackiego Program „Podkarpacki Naturalny Wypas III”. Przeprowadzenie Promocji Programu podczas tego wydarzenia stworzyło okoliczność do promowania doskonałych walorów smakowych produktów mlecznych i mięsnych pochodzących od zwierząt utrzymywanych w systemie wypasu ekstensywnego. </w:t>
      </w:r>
      <w:r>
        <w:rPr>
          <w:rFonts w:ascii="Arial" w:hAnsi="Arial" w:cs="Arial"/>
        </w:rPr>
        <w:t>Udział wzięło</w:t>
      </w:r>
      <w:r w:rsidRPr="001E1D4C">
        <w:rPr>
          <w:rFonts w:ascii="Arial" w:hAnsi="Arial" w:cs="Arial"/>
        </w:rPr>
        <w:t xml:space="preserve"> ok. 500 osób,</w:t>
      </w:r>
    </w:p>
    <w:p w14:paraId="7AFB3ED5" w14:textId="77777777" w:rsidR="004E5462" w:rsidRPr="001E1D4C" w:rsidRDefault="004E5462" w:rsidP="00FD7A8F">
      <w:pPr>
        <w:pStyle w:val="Akapitzlist"/>
        <w:numPr>
          <w:ilvl w:val="0"/>
          <w:numId w:val="514"/>
        </w:numPr>
        <w:spacing w:line="360" w:lineRule="auto"/>
        <w:ind w:left="567" w:hanging="283"/>
        <w:jc w:val="both"/>
        <w:rPr>
          <w:rFonts w:ascii="Arial" w:hAnsi="Arial" w:cs="Arial"/>
          <w:color w:val="FF0000"/>
        </w:rPr>
      </w:pPr>
      <w:r w:rsidRPr="001E1D4C">
        <w:rPr>
          <w:rFonts w:ascii="Arial" w:hAnsi="Arial" w:cs="Arial"/>
        </w:rPr>
        <w:t xml:space="preserve">organizację szkolenia informacyjnego na temat szkodliwości Barszczu Sosnowskiego oraz działania służące jego zwalczaniu w celu ochrony różnorodności biologicznej cennych terenów województwa podkarpackiego </w:t>
      </w:r>
      <w:r w:rsidRPr="001E1D4C">
        <w:rPr>
          <w:rFonts w:ascii="Arial" w:hAnsi="Arial" w:cs="Arial"/>
        </w:rPr>
        <w:br/>
        <w:t xml:space="preserve">w ramach Programu „Podkarpacki Naturalny Wypas III” w kwocie 4.000,00 zł </w:t>
      </w:r>
      <w:r w:rsidRPr="001E1D4C">
        <w:rPr>
          <w:rFonts w:ascii="Arial" w:hAnsi="Arial" w:cs="Arial"/>
        </w:rPr>
        <w:br/>
        <w:t xml:space="preserve">(§ 4300), w tym usługa cateringowa w kwocie 2.000,00 zł. Przeprowadzono szkolenie informacyjne na temat szkodliwości roślin inwazyjnych w szczególności Barszczu Sosnowskiego, ich wpływu na różnorodność biologiczną terenów cennych przyrodniczo oraz metod ich zwalczania ze szczególnym uwzględnieniem wypasu zwierząt gospodarskich. </w:t>
      </w:r>
    </w:p>
    <w:p w14:paraId="13A67914" w14:textId="77777777" w:rsidR="004E5462" w:rsidRPr="001E1D4C" w:rsidRDefault="004E5462" w:rsidP="004E5462">
      <w:pPr>
        <w:spacing w:after="0" w:line="360" w:lineRule="auto"/>
        <w:ind w:left="567"/>
        <w:jc w:val="both"/>
        <w:rPr>
          <w:rFonts w:ascii="Arial" w:hAnsi="Arial" w:cs="Arial"/>
          <w:sz w:val="24"/>
          <w:szCs w:val="24"/>
        </w:rPr>
      </w:pPr>
      <w:r w:rsidRPr="001E1D4C">
        <w:rPr>
          <w:rFonts w:ascii="Arial" w:hAnsi="Arial" w:cs="Arial"/>
          <w:sz w:val="24"/>
          <w:szCs w:val="24"/>
        </w:rPr>
        <w:t xml:space="preserve">Przeprowadzone szkolenie na temat szkodliwości gatunków inwazyjnych, negatywnie wpływających na środowisko przyrodnicze, jak również zdrowie człowieka, służy poszerzeniu wiedzy i świadomości mieszkańców na temat konieczności zwalczania gatunków inwazyjnych oraz wpływu tego zwalczania na środowisko. W szkoleniu wzięli udział mieszkańcy województwa podkarpackiego </w:t>
      </w:r>
      <w:r w:rsidRPr="001E1D4C">
        <w:rPr>
          <w:rFonts w:ascii="Arial" w:hAnsi="Arial" w:cs="Arial"/>
          <w:sz w:val="24"/>
          <w:szCs w:val="24"/>
        </w:rPr>
        <w:lastRenderedPageBreak/>
        <w:t>w szczególności mieszkający na terenach gdzie występuje problem z inwazją barszczu Sosnowskiego (47 osoby),</w:t>
      </w:r>
    </w:p>
    <w:p w14:paraId="747FA5F1" w14:textId="77777777" w:rsidR="004E5462" w:rsidRDefault="004E5462" w:rsidP="00FD7A8F">
      <w:pPr>
        <w:pStyle w:val="Akapitzlist"/>
        <w:numPr>
          <w:ilvl w:val="0"/>
          <w:numId w:val="514"/>
        </w:numPr>
        <w:spacing w:line="360" w:lineRule="auto"/>
        <w:ind w:left="567" w:hanging="283"/>
        <w:jc w:val="both"/>
        <w:rPr>
          <w:rFonts w:ascii="Arial" w:hAnsi="Arial" w:cs="Arial"/>
        </w:rPr>
      </w:pPr>
      <w:r w:rsidRPr="00547B48">
        <w:rPr>
          <w:rFonts w:ascii="Arial" w:hAnsi="Arial" w:cs="Arial"/>
        </w:rPr>
        <w:t>monitoring przyrodniczy wpływu wypasu zwierząt gospodarskich na ograniczenie występowania Barszczu Sosnowskiego oraz różnorodność biologiczną wybranych terenów łąkowo pastwiskowych województwa podkarpackiego objętych formami ochrony przyrody w kwocie 32.600,00 zł (§ 4300).</w:t>
      </w:r>
      <w:r>
        <w:rPr>
          <w:rFonts w:ascii="Arial" w:hAnsi="Arial" w:cs="Arial"/>
        </w:rPr>
        <w:t xml:space="preserve"> Wykonano monitoring przyrodniczy na:</w:t>
      </w:r>
    </w:p>
    <w:p w14:paraId="600DF8CC" w14:textId="77777777" w:rsidR="004E5462" w:rsidRDefault="004E5462" w:rsidP="00FD7A8F">
      <w:pPr>
        <w:pStyle w:val="Akapitzlist"/>
        <w:numPr>
          <w:ilvl w:val="0"/>
          <w:numId w:val="557"/>
        </w:numPr>
        <w:spacing w:line="360" w:lineRule="auto"/>
        <w:ind w:left="851" w:hanging="284"/>
        <w:jc w:val="both"/>
        <w:rPr>
          <w:rFonts w:ascii="Arial" w:hAnsi="Arial" w:cs="Arial"/>
        </w:rPr>
      </w:pPr>
      <w:r w:rsidRPr="00547B48">
        <w:rPr>
          <w:rFonts w:ascii="Arial" w:hAnsi="Arial" w:cs="Arial"/>
        </w:rPr>
        <w:t>20 powierzchniach badawczych rozmieszczonych na 10 stanowiskach badawczych (jedno stanowisko badawcze dotyczy jednej miejscowości) położonych na terenach łąkowo-pastwiskowych objętych, co najmniej jedną formą ochrony przyrody, wypasanych przez zwierzęta gospodarskie w ramach Programu „Podkarpacki Naturalny Wypas III”</w:t>
      </w:r>
      <w:r>
        <w:rPr>
          <w:rFonts w:ascii="Arial" w:hAnsi="Arial" w:cs="Arial"/>
        </w:rPr>
        <w:t>,</w:t>
      </w:r>
    </w:p>
    <w:p w14:paraId="130E99D5" w14:textId="77777777" w:rsidR="004E5462" w:rsidRDefault="004E5462" w:rsidP="00FD7A8F">
      <w:pPr>
        <w:pStyle w:val="Akapitzlist"/>
        <w:numPr>
          <w:ilvl w:val="0"/>
          <w:numId w:val="557"/>
        </w:numPr>
        <w:spacing w:line="360" w:lineRule="auto"/>
        <w:ind w:left="851" w:hanging="284"/>
        <w:jc w:val="both"/>
        <w:rPr>
          <w:rFonts w:ascii="Arial" w:hAnsi="Arial" w:cs="Arial"/>
        </w:rPr>
      </w:pPr>
      <w:r w:rsidRPr="00547B48">
        <w:rPr>
          <w:rFonts w:ascii="Arial" w:hAnsi="Arial" w:cs="Arial"/>
        </w:rPr>
        <w:t xml:space="preserve">6 powierzchniach badawczych rozmieszczonych na 2 stanowiskach badawczych (jedno stanowisko badawcze dotyczy jednej miejscowości) położonych na terenach łąkowo-pastwiskowych objętych, co najmniej jedną formą ochrony przyrody, na terenach Województwa Podkarpackiego, </w:t>
      </w:r>
      <w:r>
        <w:rPr>
          <w:rFonts w:ascii="Arial" w:hAnsi="Arial" w:cs="Arial"/>
        </w:rPr>
        <w:br/>
      </w:r>
      <w:r w:rsidRPr="00547B48">
        <w:rPr>
          <w:rFonts w:ascii="Arial" w:hAnsi="Arial" w:cs="Arial"/>
        </w:rPr>
        <w:t xml:space="preserve">z udziałem barszczu Sosnowskiego w runi. </w:t>
      </w:r>
    </w:p>
    <w:p w14:paraId="32302D30" w14:textId="77777777" w:rsidR="004E5462" w:rsidRPr="00547B48" w:rsidRDefault="004E5462" w:rsidP="004E5462">
      <w:pPr>
        <w:spacing w:after="0" w:line="360" w:lineRule="auto"/>
        <w:ind w:left="567"/>
        <w:jc w:val="both"/>
        <w:rPr>
          <w:rFonts w:ascii="Arial" w:hAnsi="Arial" w:cs="Arial"/>
          <w:sz w:val="24"/>
          <w:szCs w:val="24"/>
        </w:rPr>
      </w:pPr>
      <w:r w:rsidRPr="00547B48">
        <w:rPr>
          <w:rFonts w:ascii="Arial" w:hAnsi="Arial" w:cs="Arial"/>
          <w:sz w:val="24"/>
          <w:szCs w:val="24"/>
        </w:rPr>
        <w:t>Z przeprowadzonego monitoringu sporządzone zostały raporty.</w:t>
      </w:r>
    </w:p>
    <w:p w14:paraId="7D4255BD" w14:textId="77777777" w:rsidR="004E5462" w:rsidRPr="00547B48" w:rsidRDefault="004E5462" w:rsidP="004E5462">
      <w:pPr>
        <w:spacing w:after="0" w:line="360" w:lineRule="auto"/>
        <w:ind w:left="567"/>
        <w:jc w:val="both"/>
        <w:rPr>
          <w:rFonts w:ascii="Arial" w:hAnsi="Arial" w:cs="Arial"/>
          <w:sz w:val="24"/>
          <w:szCs w:val="24"/>
        </w:rPr>
      </w:pPr>
      <w:r w:rsidRPr="00547B48">
        <w:rPr>
          <w:rFonts w:ascii="Arial" w:hAnsi="Arial" w:cs="Arial"/>
          <w:sz w:val="24"/>
          <w:szCs w:val="24"/>
        </w:rPr>
        <w:t>Zadanie finansowane z dotacji z Wojewódzkiego Funduszu Ochrony Środowiska i Gospodarki Wodnej w Rzeszowie w kwocie 20.000,00 zł oraz środków własnych Samorządu Województwa Podkarpackiego w kwocie 12.600,00 zł,</w:t>
      </w:r>
    </w:p>
    <w:p w14:paraId="74E0228D" w14:textId="77777777" w:rsidR="004E5462" w:rsidRPr="00547B48" w:rsidRDefault="004E5462" w:rsidP="00FD7A8F">
      <w:pPr>
        <w:pStyle w:val="Akapitzlist"/>
        <w:numPr>
          <w:ilvl w:val="0"/>
          <w:numId w:val="514"/>
        </w:numPr>
        <w:spacing w:line="360" w:lineRule="auto"/>
        <w:ind w:left="567" w:hanging="283"/>
        <w:jc w:val="both"/>
        <w:rPr>
          <w:rFonts w:ascii="Arial" w:hAnsi="Arial" w:cs="Arial"/>
        </w:rPr>
      </w:pPr>
      <w:r w:rsidRPr="00547B48">
        <w:rPr>
          <w:rFonts w:ascii="Arial" w:hAnsi="Arial" w:cs="Arial"/>
        </w:rPr>
        <w:t>dotacje celowe dla jednostek spoza sektora finansów publicznych w kwocie</w:t>
      </w:r>
      <w:r w:rsidRPr="00547B48">
        <w:rPr>
          <w:rFonts w:ascii="Arial" w:hAnsi="Arial" w:cs="Arial"/>
        </w:rPr>
        <w:br/>
        <w:t>3.475.921,59 zł (§ 2360), w tym dla:</w:t>
      </w:r>
    </w:p>
    <w:p w14:paraId="559A74D5" w14:textId="77777777" w:rsidR="004E5462" w:rsidRPr="00547B48" w:rsidRDefault="004E5462" w:rsidP="00FD7A8F">
      <w:pPr>
        <w:pStyle w:val="Akapitzlist"/>
        <w:numPr>
          <w:ilvl w:val="0"/>
          <w:numId w:val="515"/>
        </w:numPr>
        <w:spacing w:line="360" w:lineRule="auto"/>
        <w:ind w:left="851" w:hanging="284"/>
        <w:jc w:val="both"/>
        <w:rPr>
          <w:rFonts w:ascii="Arial" w:hAnsi="Arial" w:cs="Arial"/>
        </w:rPr>
      </w:pPr>
      <w:r w:rsidRPr="00547B48">
        <w:rPr>
          <w:rFonts w:ascii="Arial" w:hAnsi="Arial" w:cs="Arial"/>
        </w:rPr>
        <w:t>Stowarzyszenia Rolników „OSTOJA” Nagórzany, Bukowsko na zadania:</w:t>
      </w:r>
    </w:p>
    <w:p w14:paraId="2180E1BA" w14:textId="77777777" w:rsidR="004E5462" w:rsidRDefault="004E5462" w:rsidP="00FD7A8F">
      <w:pPr>
        <w:pStyle w:val="Akapitzlist"/>
        <w:numPr>
          <w:ilvl w:val="0"/>
          <w:numId w:val="479"/>
        </w:numPr>
        <w:spacing w:line="360" w:lineRule="auto"/>
        <w:ind w:left="1134" w:hanging="283"/>
        <w:jc w:val="both"/>
        <w:rPr>
          <w:rFonts w:ascii="Arial" w:hAnsi="Arial" w:cs="Arial"/>
        </w:rPr>
      </w:pPr>
      <w:r w:rsidRPr="00547B48">
        <w:rPr>
          <w:rFonts w:ascii="Arial" w:hAnsi="Arial" w:cs="Arial"/>
        </w:rPr>
        <w:t>„Podkarpacki Naturalny Wypas III” – 1.016.154,20 zł,</w:t>
      </w:r>
    </w:p>
    <w:p w14:paraId="686067F2" w14:textId="77777777" w:rsidR="004E5462" w:rsidRPr="00077995" w:rsidRDefault="004E5462" w:rsidP="00FD7A8F">
      <w:pPr>
        <w:pStyle w:val="Akapitzlist"/>
        <w:numPr>
          <w:ilvl w:val="0"/>
          <w:numId w:val="479"/>
        </w:numPr>
        <w:spacing w:line="360" w:lineRule="auto"/>
        <w:ind w:left="1134" w:hanging="283"/>
        <w:jc w:val="both"/>
        <w:rPr>
          <w:rFonts w:ascii="Arial" w:hAnsi="Arial" w:cs="Arial"/>
        </w:rPr>
      </w:pPr>
      <w:r w:rsidRPr="00077995">
        <w:rPr>
          <w:rFonts w:ascii="Arial" w:hAnsi="Arial" w:cs="Arial"/>
        </w:rPr>
        <w:t>„Bioróżnorodność naturalnym dobrem przyszłości” – 27.000,00 zł,</w:t>
      </w:r>
    </w:p>
    <w:p w14:paraId="5580A4C6" w14:textId="77777777" w:rsidR="004E5462" w:rsidRPr="00547B48" w:rsidRDefault="004E5462" w:rsidP="00FD7A8F">
      <w:pPr>
        <w:pStyle w:val="Akapitzlist"/>
        <w:numPr>
          <w:ilvl w:val="0"/>
          <w:numId w:val="515"/>
        </w:numPr>
        <w:spacing w:line="360" w:lineRule="auto"/>
        <w:ind w:left="851" w:hanging="284"/>
        <w:jc w:val="both"/>
        <w:rPr>
          <w:rFonts w:ascii="Arial" w:hAnsi="Arial" w:cs="Arial"/>
        </w:rPr>
      </w:pPr>
      <w:r w:rsidRPr="00547B48">
        <w:rPr>
          <w:rFonts w:ascii="Arial" w:hAnsi="Arial" w:cs="Arial"/>
        </w:rPr>
        <w:t>Fundacji Wspierania Bioróżnorodności HORB, Daliowa, Jaśliska na zadania:</w:t>
      </w:r>
    </w:p>
    <w:p w14:paraId="433E356B" w14:textId="77777777" w:rsidR="004E5462" w:rsidRPr="00077995" w:rsidRDefault="004E5462" w:rsidP="00FD7A8F">
      <w:pPr>
        <w:pStyle w:val="Akapitzlist"/>
        <w:numPr>
          <w:ilvl w:val="0"/>
          <w:numId w:val="480"/>
        </w:numPr>
        <w:spacing w:line="360" w:lineRule="auto"/>
        <w:ind w:left="1134" w:hanging="283"/>
        <w:jc w:val="both"/>
        <w:rPr>
          <w:rFonts w:ascii="Arial" w:hAnsi="Arial" w:cs="Arial"/>
          <w:color w:val="FF0000"/>
        </w:rPr>
      </w:pPr>
      <w:r w:rsidRPr="00547B48">
        <w:rPr>
          <w:rFonts w:ascii="Arial" w:hAnsi="Arial" w:cs="Arial"/>
        </w:rPr>
        <w:t>„Podkarpacki Naturalny Wypas III” – 381.978,70 zł,</w:t>
      </w:r>
    </w:p>
    <w:p w14:paraId="44941C84" w14:textId="77777777" w:rsidR="004E5462" w:rsidRPr="00077995" w:rsidRDefault="004E5462" w:rsidP="00FD7A8F">
      <w:pPr>
        <w:pStyle w:val="Akapitzlist"/>
        <w:numPr>
          <w:ilvl w:val="0"/>
          <w:numId w:val="480"/>
        </w:numPr>
        <w:spacing w:line="360" w:lineRule="auto"/>
        <w:ind w:left="1134" w:hanging="283"/>
        <w:jc w:val="both"/>
        <w:rPr>
          <w:rFonts w:ascii="Arial" w:hAnsi="Arial" w:cs="Arial"/>
        </w:rPr>
      </w:pPr>
      <w:r w:rsidRPr="00077995">
        <w:rPr>
          <w:rFonts w:ascii="Arial" w:hAnsi="Arial" w:cs="Arial"/>
        </w:rPr>
        <w:t>„Wydawnictwa edukacyjne na temat ochrony bioróżnorodności” – 27.000,00 zł,</w:t>
      </w:r>
    </w:p>
    <w:p w14:paraId="0116DB35" w14:textId="77777777" w:rsidR="004E5462" w:rsidRPr="006C1959" w:rsidRDefault="004E5462" w:rsidP="00FD7A8F">
      <w:pPr>
        <w:pStyle w:val="Akapitzlist"/>
        <w:numPr>
          <w:ilvl w:val="0"/>
          <w:numId w:val="467"/>
        </w:numPr>
        <w:spacing w:line="360" w:lineRule="auto"/>
        <w:ind w:left="851" w:hanging="284"/>
        <w:jc w:val="both"/>
        <w:rPr>
          <w:rFonts w:ascii="Arial" w:hAnsi="Arial" w:cs="Arial"/>
        </w:rPr>
      </w:pPr>
      <w:r w:rsidRPr="006C1959">
        <w:rPr>
          <w:rFonts w:ascii="Arial" w:hAnsi="Arial" w:cs="Arial"/>
        </w:rPr>
        <w:t>Stowarzyszenia Euro – San, Brzozów na zadania:</w:t>
      </w:r>
    </w:p>
    <w:p w14:paraId="64E43F44" w14:textId="77777777" w:rsidR="004E5462" w:rsidRPr="00035ABF" w:rsidRDefault="004E5462" w:rsidP="00FD7A8F">
      <w:pPr>
        <w:pStyle w:val="Akapitzlist"/>
        <w:numPr>
          <w:ilvl w:val="0"/>
          <w:numId w:val="481"/>
        </w:numPr>
        <w:spacing w:line="360" w:lineRule="auto"/>
        <w:ind w:left="1134" w:hanging="283"/>
        <w:jc w:val="both"/>
        <w:rPr>
          <w:rFonts w:ascii="Arial" w:hAnsi="Arial" w:cs="Arial"/>
          <w:color w:val="FF0000"/>
        </w:rPr>
      </w:pPr>
      <w:r w:rsidRPr="006C1959">
        <w:rPr>
          <w:rFonts w:ascii="Arial" w:hAnsi="Arial" w:cs="Arial"/>
        </w:rPr>
        <w:t>„Tradycje Pasterskie Podkarpacia” – 565.357,90 zł,</w:t>
      </w:r>
    </w:p>
    <w:p w14:paraId="235C0AB1" w14:textId="77777777" w:rsidR="004E5462" w:rsidRPr="00077995" w:rsidRDefault="004E5462" w:rsidP="00FD7A8F">
      <w:pPr>
        <w:pStyle w:val="Akapitzlist"/>
        <w:numPr>
          <w:ilvl w:val="0"/>
          <w:numId w:val="481"/>
        </w:numPr>
        <w:spacing w:line="360" w:lineRule="auto"/>
        <w:ind w:left="1134" w:hanging="283"/>
        <w:jc w:val="both"/>
        <w:rPr>
          <w:rFonts w:ascii="Arial" w:hAnsi="Arial" w:cs="Arial"/>
        </w:rPr>
      </w:pPr>
      <w:r w:rsidRPr="00077995">
        <w:rPr>
          <w:rFonts w:ascii="Arial" w:hAnsi="Arial" w:cs="Arial"/>
        </w:rPr>
        <w:t>„Bioróżnorodność w podkarpackich zagrodach” – 26.600,00 zł,</w:t>
      </w:r>
    </w:p>
    <w:p w14:paraId="1D12F854" w14:textId="77777777" w:rsidR="004E5462" w:rsidRDefault="004E5462" w:rsidP="00FD7A8F">
      <w:pPr>
        <w:pStyle w:val="Akapitzlist"/>
        <w:numPr>
          <w:ilvl w:val="0"/>
          <w:numId w:val="467"/>
        </w:numPr>
        <w:spacing w:line="360" w:lineRule="auto"/>
        <w:ind w:left="851" w:hanging="284"/>
        <w:jc w:val="both"/>
        <w:rPr>
          <w:rFonts w:ascii="Arial" w:hAnsi="Arial" w:cs="Arial"/>
        </w:rPr>
      </w:pPr>
      <w:r w:rsidRPr="006C1959">
        <w:rPr>
          <w:rFonts w:ascii="Arial" w:hAnsi="Arial" w:cs="Arial"/>
        </w:rPr>
        <w:lastRenderedPageBreak/>
        <w:t>Bieszczadzkiego Stowarzyszenie Rolników, Bandrów Narodowy, Ustrzyki Dolne na zadanie „Bieszczadzki Naturalny Wypas 2022” – 657.534,50 zł,</w:t>
      </w:r>
    </w:p>
    <w:p w14:paraId="7BCD61B0" w14:textId="77777777" w:rsidR="004E5462" w:rsidRPr="00077995" w:rsidRDefault="004E5462" w:rsidP="00FD7A8F">
      <w:pPr>
        <w:pStyle w:val="Akapitzlist"/>
        <w:numPr>
          <w:ilvl w:val="0"/>
          <w:numId w:val="467"/>
        </w:numPr>
        <w:spacing w:line="360" w:lineRule="auto"/>
        <w:ind w:left="851" w:hanging="284"/>
        <w:jc w:val="both"/>
        <w:rPr>
          <w:rFonts w:ascii="Arial" w:hAnsi="Arial" w:cs="Arial"/>
        </w:rPr>
      </w:pPr>
      <w:r w:rsidRPr="006C1959">
        <w:rPr>
          <w:rFonts w:ascii="Arial" w:hAnsi="Arial" w:cs="Arial"/>
        </w:rPr>
        <w:t>Związku Stowarzyszeń, Podkarpackiej Izby Rolnictwa Ekologicznego, Świlcza na zadani</w:t>
      </w:r>
      <w:r>
        <w:rPr>
          <w:rFonts w:ascii="Arial" w:hAnsi="Arial" w:cs="Arial"/>
        </w:rPr>
        <w:t xml:space="preserve">e </w:t>
      </w:r>
      <w:r w:rsidRPr="00077995">
        <w:rPr>
          <w:rFonts w:ascii="Arial" w:hAnsi="Arial" w:cs="Arial"/>
        </w:rPr>
        <w:t>„Podkarpacki Naturalny Wypas III 2022r.” – 425.181,60 zł,</w:t>
      </w:r>
    </w:p>
    <w:p w14:paraId="11299F77" w14:textId="77777777" w:rsidR="004E5462" w:rsidRPr="006C1959" w:rsidRDefault="004E5462" w:rsidP="00FD7A8F">
      <w:pPr>
        <w:pStyle w:val="Akapitzlist"/>
        <w:numPr>
          <w:ilvl w:val="0"/>
          <w:numId w:val="467"/>
        </w:numPr>
        <w:spacing w:line="360" w:lineRule="auto"/>
        <w:ind w:left="851" w:hanging="284"/>
        <w:jc w:val="both"/>
        <w:rPr>
          <w:rFonts w:ascii="Arial" w:hAnsi="Arial" w:cs="Arial"/>
        </w:rPr>
      </w:pPr>
      <w:r w:rsidRPr="006C1959">
        <w:rPr>
          <w:rFonts w:ascii="Arial" w:hAnsi="Arial" w:cs="Arial"/>
        </w:rPr>
        <w:t>Stowarzyszenia „Zdrowie i Natura”, Krościenko Wyżne na zadanie „Podkarpacki Naturalny Wypas III” – 147.394,69 zł,</w:t>
      </w:r>
    </w:p>
    <w:p w14:paraId="04D75BE5" w14:textId="77777777" w:rsidR="004E5462" w:rsidRDefault="004E5462" w:rsidP="00FD7A8F">
      <w:pPr>
        <w:pStyle w:val="Akapitzlist"/>
        <w:numPr>
          <w:ilvl w:val="0"/>
          <w:numId w:val="467"/>
        </w:numPr>
        <w:spacing w:line="360" w:lineRule="auto"/>
        <w:ind w:left="851" w:hanging="284"/>
        <w:jc w:val="both"/>
        <w:rPr>
          <w:rFonts w:ascii="Arial" w:hAnsi="Arial" w:cs="Arial"/>
        </w:rPr>
      </w:pPr>
      <w:r w:rsidRPr="006C1959">
        <w:rPr>
          <w:rFonts w:ascii="Arial" w:hAnsi="Arial" w:cs="Arial"/>
        </w:rPr>
        <w:t>Stowarzyszenia Hodowców i Miłośników Konia Huculskiego, Rudawka Rymanowska, Rymanów na zadanie „Program aktywizacji gospodarczo – turystycznej województwa podkarpackiego poprzez promocję cennych przyrodniczo i krajobrazowo terenów łąkowo – pastwiskowych z zachowaniem bioróżnorodności w oparciu o naturalny wypas zwierząt gospodarskich i owadopylność” – 149.376,00 zł</w:t>
      </w:r>
      <w:r>
        <w:rPr>
          <w:rFonts w:ascii="Arial" w:hAnsi="Arial" w:cs="Arial"/>
        </w:rPr>
        <w:t>,</w:t>
      </w:r>
    </w:p>
    <w:p w14:paraId="54ED147E" w14:textId="77777777" w:rsidR="004E5462" w:rsidRPr="00077995" w:rsidRDefault="004E5462" w:rsidP="00FD7A8F">
      <w:pPr>
        <w:pStyle w:val="Akapitzlist"/>
        <w:numPr>
          <w:ilvl w:val="0"/>
          <w:numId w:val="467"/>
        </w:numPr>
        <w:spacing w:line="360" w:lineRule="auto"/>
        <w:ind w:left="851" w:hanging="284"/>
        <w:jc w:val="both"/>
        <w:rPr>
          <w:rFonts w:ascii="Arial" w:hAnsi="Arial" w:cs="Arial"/>
        </w:rPr>
      </w:pPr>
      <w:r w:rsidRPr="00077995">
        <w:rPr>
          <w:rFonts w:ascii="Arial" w:hAnsi="Arial" w:cs="Arial"/>
          <w:bCs/>
        </w:rPr>
        <w:t>Stowarzyszeni</w:t>
      </w:r>
      <w:r>
        <w:rPr>
          <w:rFonts w:ascii="Arial" w:hAnsi="Arial" w:cs="Arial"/>
          <w:bCs/>
        </w:rPr>
        <w:t>a</w:t>
      </w:r>
      <w:r w:rsidRPr="00077995">
        <w:rPr>
          <w:rFonts w:ascii="Arial" w:hAnsi="Arial" w:cs="Arial"/>
          <w:bCs/>
        </w:rPr>
        <w:t xml:space="preserve"> Przyjaciół Szkoły Podstawowej, im. Św. Brata Alberta, Studzian</w:t>
      </w:r>
      <w:r>
        <w:rPr>
          <w:rFonts w:ascii="Arial" w:hAnsi="Arial" w:cs="Arial"/>
          <w:bCs/>
        </w:rPr>
        <w:t xml:space="preserve">, </w:t>
      </w:r>
      <w:r w:rsidRPr="00077995">
        <w:rPr>
          <w:rFonts w:ascii="Arial" w:hAnsi="Arial" w:cs="Arial"/>
          <w:bCs/>
        </w:rPr>
        <w:t>Przeworsk</w:t>
      </w:r>
      <w:r>
        <w:rPr>
          <w:rFonts w:ascii="Arial" w:hAnsi="Arial" w:cs="Arial"/>
          <w:bCs/>
        </w:rPr>
        <w:t xml:space="preserve"> na</w:t>
      </w:r>
      <w:r w:rsidRPr="00077995">
        <w:rPr>
          <w:rFonts w:ascii="Arial" w:hAnsi="Arial" w:cs="Arial"/>
          <w:bCs/>
        </w:rPr>
        <w:t xml:space="preserve"> zadanie „Nie będzie ich, nie będzie nas …”</w:t>
      </w:r>
      <w:r>
        <w:rPr>
          <w:rFonts w:ascii="Arial" w:hAnsi="Arial" w:cs="Arial"/>
          <w:bCs/>
        </w:rPr>
        <w:t xml:space="preserve"> – </w:t>
      </w:r>
      <w:r w:rsidRPr="00077995">
        <w:rPr>
          <w:rFonts w:ascii="Arial" w:hAnsi="Arial" w:cs="Arial"/>
          <w:bCs/>
        </w:rPr>
        <w:t>25.544,00 zł</w:t>
      </w:r>
      <w:r>
        <w:rPr>
          <w:rFonts w:ascii="Arial" w:hAnsi="Arial" w:cs="Arial"/>
          <w:bCs/>
        </w:rPr>
        <w:t>,</w:t>
      </w:r>
    </w:p>
    <w:p w14:paraId="2637F75F" w14:textId="77777777" w:rsidR="004E5462" w:rsidRPr="00077995" w:rsidRDefault="004E5462" w:rsidP="00FD7A8F">
      <w:pPr>
        <w:pStyle w:val="Akapitzlist"/>
        <w:numPr>
          <w:ilvl w:val="0"/>
          <w:numId w:val="467"/>
        </w:numPr>
        <w:spacing w:line="360" w:lineRule="auto"/>
        <w:ind w:left="851" w:hanging="284"/>
        <w:jc w:val="both"/>
        <w:rPr>
          <w:rFonts w:ascii="Arial" w:hAnsi="Arial" w:cs="Arial"/>
        </w:rPr>
      </w:pPr>
      <w:r w:rsidRPr="00077995">
        <w:rPr>
          <w:rFonts w:ascii="Arial" w:hAnsi="Arial" w:cs="Arial"/>
          <w:bCs/>
        </w:rPr>
        <w:t>Stowarzyszeni</w:t>
      </w:r>
      <w:r>
        <w:rPr>
          <w:rFonts w:ascii="Arial" w:hAnsi="Arial" w:cs="Arial"/>
          <w:bCs/>
        </w:rPr>
        <w:t>a</w:t>
      </w:r>
      <w:r w:rsidRPr="00077995">
        <w:rPr>
          <w:rFonts w:ascii="Arial" w:hAnsi="Arial" w:cs="Arial"/>
          <w:bCs/>
        </w:rPr>
        <w:t xml:space="preserve"> Producentów Żywności Ekologicznej „EKO DAR”</w:t>
      </w:r>
      <w:r>
        <w:rPr>
          <w:rFonts w:ascii="Arial" w:hAnsi="Arial" w:cs="Arial"/>
          <w:bCs/>
        </w:rPr>
        <w:t>,</w:t>
      </w:r>
      <w:r w:rsidRPr="00077995">
        <w:rPr>
          <w:rFonts w:ascii="Arial" w:hAnsi="Arial" w:cs="Arial"/>
          <w:bCs/>
        </w:rPr>
        <w:t xml:space="preserve"> Świlcza</w:t>
      </w:r>
      <w:r>
        <w:rPr>
          <w:rFonts w:ascii="Arial" w:hAnsi="Arial" w:cs="Arial"/>
          <w:bCs/>
        </w:rPr>
        <w:t xml:space="preserve"> na </w:t>
      </w:r>
      <w:r w:rsidRPr="00077995">
        <w:rPr>
          <w:rFonts w:ascii="Arial" w:hAnsi="Arial" w:cs="Arial"/>
          <w:bCs/>
        </w:rPr>
        <w:t xml:space="preserve">zadanie „KOLOROWA ŁĄKA </w:t>
      </w:r>
      <w:r>
        <w:rPr>
          <w:rFonts w:ascii="Arial" w:hAnsi="Arial" w:cs="Arial"/>
          <w:bCs/>
        </w:rPr>
        <w:t>–</w:t>
      </w:r>
      <w:r w:rsidRPr="00077995">
        <w:rPr>
          <w:rFonts w:ascii="Arial" w:hAnsi="Arial" w:cs="Arial"/>
          <w:bCs/>
        </w:rPr>
        <w:t xml:space="preserve"> działania edukacyjne w zakresie pszczelarstwa i serowarstwa wśród dzieci i młodzieży</w:t>
      </w:r>
      <w:r>
        <w:rPr>
          <w:rFonts w:ascii="Arial" w:hAnsi="Arial" w:cs="Arial"/>
          <w:bCs/>
        </w:rPr>
        <w:t xml:space="preserve">” – </w:t>
      </w:r>
      <w:r w:rsidRPr="00077995">
        <w:rPr>
          <w:rFonts w:ascii="Arial" w:hAnsi="Arial" w:cs="Arial"/>
          <w:bCs/>
        </w:rPr>
        <w:t xml:space="preserve">26.800,00 zł. </w:t>
      </w:r>
    </w:p>
    <w:p w14:paraId="4C19C9EF" w14:textId="77777777" w:rsidR="004E5462" w:rsidRPr="006C1959" w:rsidRDefault="004E5462" w:rsidP="004E5462">
      <w:pPr>
        <w:spacing w:after="0" w:line="360" w:lineRule="auto"/>
        <w:ind w:left="567"/>
        <w:jc w:val="both"/>
        <w:rPr>
          <w:rFonts w:ascii="Arial" w:hAnsi="Arial" w:cs="Arial"/>
          <w:sz w:val="24"/>
          <w:szCs w:val="24"/>
        </w:rPr>
      </w:pPr>
      <w:r w:rsidRPr="006C1959">
        <w:rPr>
          <w:rFonts w:ascii="Arial" w:hAnsi="Arial" w:cs="Arial"/>
          <w:sz w:val="24"/>
          <w:szCs w:val="24"/>
        </w:rPr>
        <w:t>Stan zaawansowania realizacji zadania i osiągnięte efekty:</w:t>
      </w:r>
    </w:p>
    <w:p w14:paraId="1464A82C" w14:textId="77777777" w:rsidR="004E5462" w:rsidRPr="00077995" w:rsidRDefault="004E5462" w:rsidP="004E5462">
      <w:pPr>
        <w:spacing w:after="0" w:line="360" w:lineRule="auto"/>
        <w:ind w:left="567"/>
        <w:jc w:val="both"/>
        <w:rPr>
          <w:rFonts w:ascii="Arial" w:hAnsi="Arial" w:cs="Arial"/>
          <w:sz w:val="24"/>
          <w:szCs w:val="24"/>
        </w:rPr>
      </w:pPr>
      <w:bookmarkStart w:id="19" w:name="_Hlk509307203"/>
      <w:r w:rsidRPr="00077995">
        <w:rPr>
          <w:rFonts w:ascii="Arial" w:hAnsi="Arial" w:cs="Arial"/>
          <w:sz w:val="24"/>
          <w:szCs w:val="24"/>
        </w:rPr>
        <w:t>Program stanowi instrument realizacji „Strategii rozwoju województwa – Podkarpackie 2030” uwzględniając zapisy tego dokumentu poprzez zgodność z celami strategicznymi, priorytetami oraz kierunkami działań.</w:t>
      </w:r>
    </w:p>
    <w:p w14:paraId="74946B5C" w14:textId="77777777" w:rsidR="004E5462" w:rsidRPr="00035ABF" w:rsidRDefault="004E5462" w:rsidP="004E5462">
      <w:pPr>
        <w:spacing w:after="0" w:line="360" w:lineRule="auto"/>
        <w:ind w:left="567"/>
        <w:jc w:val="both"/>
        <w:rPr>
          <w:rFonts w:ascii="Arial" w:hAnsi="Arial" w:cs="Arial"/>
          <w:color w:val="FF0000"/>
          <w:sz w:val="24"/>
          <w:szCs w:val="24"/>
        </w:rPr>
      </w:pPr>
      <w:r w:rsidRPr="00077995">
        <w:rPr>
          <w:rFonts w:ascii="Arial" w:hAnsi="Arial" w:cs="Arial"/>
          <w:sz w:val="24"/>
          <w:szCs w:val="24"/>
        </w:rPr>
        <w:t xml:space="preserve">Założenia Programu realizowane są na podstawie ogłaszanego corocznie otwartego konkursu ofert na realizację zadań publicznych Województwa Podkarpackiego w zakresie ekologii i ochrony zwierząt oraz ochrony dziedzictwa przyrodniczego, zgodnych z założeniami Programu „Podkarpacki Naturalny Wypas III”. Szczegółowe zasady finansowania oraz warunki uczestnictwa w realizacji założeń Programu określa regulamin otwartego konkursu ofert, zatwierdzany corocznie przez Zarząd Województwa Podkarpackiego w Rzeszowie. Realizacja Programu bezpośrednio skierowana jest do organizacji pozarządowych oraz innych podmiotów o których mowa w art. 3 ust. 2 i 3 ustawy z dnia 24 kwietnia 2003 r. o działalności pożytku publicznego i o wolontariacie. </w:t>
      </w:r>
    </w:p>
    <w:p w14:paraId="7CE79E48" w14:textId="77777777" w:rsidR="004E5462" w:rsidRPr="00077995" w:rsidRDefault="004E5462" w:rsidP="004E5462">
      <w:pPr>
        <w:spacing w:after="0" w:line="360" w:lineRule="auto"/>
        <w:ind w:left="567"/>
        <w:jc w:val="both"/>
        <w:rPr>
          <w:rFonts w:ascii="Arial" w:hAnsi="Arial" w:cs="Arial"/>
          <w:sz w:val="24"/>
          <w:szCs w:val="24"/>
        </w:rPr>
      </w:pPr>
      <w:r w:rsidRPr="00077995">
        <w:rPr>
          <w:rFonts w:ascii="Arial" w:hAnsi="Arial" w:cs="Arial"/>
          <w:sz w:val="24"/>
          <w:szCs w:val="24"/>
        </w:rPr>
        <w:t xml:space="preserve">Wszystkie oferty złożone w ramach otwartego konkursu ofert są oceniane przez Komisję Konkursową, która dokonuje merytorycznej oceny, natomiast </w:t>
      </w:r>
      <w:r w:rsidRPr="00077995">
        <w:rPr>
          <w:rFonts w:ascii="Arial" w:hAnsi="Arial" w:cs="Arial"/>
          <w:sz w:val="24"/>
          <w:szCs w:val="24"/>
        </w:rPr>
        <w:lastRenderedPageBreak/>
        <w:t>ostatecznego wyboru najkorzystniejszych ofert wraz z decyzją o wysokości kwoty przyznanej dotacji dokonuje Zarząd Województwa Podkarpackiego w Rzeszowie.</w:t>
      </w:r>
    </w:p>
    <w:p w14:paraId="5CB025B8" w14:textId="77777777" w:rsidR="004E5462" w:rsidRPr="00077995" w:rsidRDefault="004E5462" w:rsidP="004E5462">
      <w:pPr>
        <w:spacing w:after="0" w:line="360" w:lineRule="auto"/>
        <w:ind w:left="567"/>
        <w:jc w:val="both"/>
        <w:rPr>
          <w:rFonts w:ascii="Arial" w:hAnsi="Arial" w:cs="Arial"/>
          <w:sz w:val="24"/>
          <w:szCs w:val="24"/>
        </w:rPr>
      </w:pPr>
      <w:r w:rsidRPr="00077995">
        <w:rPr>
          <w:rFonts w:ascii="Arial" w:hAnsi="Arial" w:cs="Arial"/>
          <w:sz w:val="24"/>
          <w:szCs w:val="24"/>
        </w:rPr>
        <w:t>W 2022 roku ogłoszono 2 otwarte konkursy ofert na realizację zadań publicznych Województwa Podkarpackiego w zakresie ekologii i ochrony zwierząt oraz ochrony dziedzictwa przyrodniczego</w:t>
      </w:r>
      <w:r>
        <w:rPr>
          <w:rFonts w:ascii="Arial" w:hAnsi="Arial" w:cs="Arial"/>
          <w:sz w:val="24"/>
          <w:szCs w:val="24"/>
        </w:rPr>
        <w:t xml:space="preserve"> </w:t>
      </w:r>
      <w:r w:rsidRPr="00077995">
        <w:rPr>
          <w:rFonts w:ascii="Arial" w:hAnsi="Arial" w:cs="Arial"/>
          <w:sz w:val="24"/>
          <w:szCs w:val="24"/>
        </w:rPr>
        <w:t>zgodnych z założeniami Programu „Podkarpacki Naturalny Wypas III”, które dotyczyły:</w:t>
      </w:r>
    </w:p>
    <w:p w14:paraId="6CA3DD88" w14:textId="77777777" w:rsidR="004E5462" w:rsidRPr="002E6000" w:rsidRDefault="004E5462" w:rsidP="00FD7A8F">
      <w:pPr>
        <w:pStyle w:val="Akapitzlist"/>
        <w:numPr>
          <w:ilvl w:val="0"/>
          <w:numId w:val="516"/>
        </w:numPr>
        <w:spacing w:line="360" w:lineRule="auto"/>
        <w:ind w:left="851" w:hanging="284"/>
        <w:jc w:val="both"/>
        <w:rPr>
          <w:rFonts w:ascii="Arial" w:hAnsi="Arial" w:cs="Arial"/>
          <w:color w:val="FF0000"/>
        </w:rPr>
      </w:pPr>
      <w:r w:rsidRPr="00077995">
        <w:rPr>
          <w:rFonts w:ascii="Arial" w:hAnsi="Arial" w:cs="Arial"/>
        </w:rPr>
        <w:t>utrzymania i poprawy różnorodności biologicznej cennych przyrodniczo terenów łąkowo – pastwiskowych w ramach prowadzonej na nich ekstensywnej gospodarki pasterskiej,</w:t>
      </w:r>
    </w:p>
    <w:p w14:paraId="65769481" w14:textId="77777777" w:rsidR="004E5462" w:rsidRPr="002E6000" w:rsidRDefault="004E5462" w:rsidP="00FD7A8F">
      <w:pPr>
        <w:pStyle w:val="Akapitzlist"/>
        <w:numPr>
          <w:ilvl w:val="0"/>
          <w:numId w:val="516"/>
        </w:numPr>
        <w:spacing w:line="360" w:lineRule="auto"/>
        <w:ind w:left="851" w:hanging="284"/>
        <w:jc w:val="both"/>
        <w:rPr>
          <w:rFonts w:ascii="Arial" w:hAnsi="Arial" w:cs="Arial"/>
          <w:color w:val="FF0000"/>
        </w:rPr>
      </w:pPr>
      <w:r w:rsidRPr="002E6000">
        <w:rPr>
          <w:rFonts w:ascii="Arial" w:hAnsi="Arial" w:cs="Arial"/>
        </w:rPr>
        <w:t>wsparcia procesów i działań zachowujących różnorodność biologiczną oraz poprawy świadomości ekologicznej społeczeństwa (szkolenia, konferencje, konkursy, wydanie publikacji, promocję w mediach oraz Internecie, warsztaty, wyjazdy studyjne itp.).</w:t>
      </w:r>
    </w:p>
    <w:bookmarkEnd w:id="19"/>
    <w:p w14:paraId="112BFA7F" w14:textId="77777777" w:rsidR="004E5462" w:rsidRPr="002E6000" w:rsidRDefault="004E5462" w:rsidP="004E5462">
      <w:pPr>
        <w:spacing w:after="0" w:line="360" w:lineRule="auto"/>
        <w:ind w:left="567"/>
        <w:jc w:val="both"/>
        <w:rPr>
          <w:rFonts w:ascii="Arial" w:hAnsi="Arial" w:cs="Arial"/>
          <w:sz w:val="24"/>
          <w:szCs w:val="24"/>
        </w:rPr>
      </w:pPr>
      <w:r w:rsidRPr="002E6000">
        <w:rPr>
          <w:rFonts w:ascii="Arial" w:hAnsi="Arial" w:cs="Arial"/>
          <w:sz w:val="24"/>
          <w:szCs w:val="24"/>
        </w:rPr>
        <w:t>Osiągnięto następujące efekty</w:t>
      </w:r>
      <w:r>
        <w:rPr>
          <w:rFonts w:ascii="Arial" w:hAnsi="Arial" w:cs="Arial"/>
          <w:sz w:val="24"/>
          <w:szCs w:val="24"/>
        </w:rPr>
        <w:t xml:space="preserve"> w 2022r.</w:t>
      </w:r>
      <w:r w:rsidRPr="002E6000">
        <w:rPr>
          <w:rFonts w:ascii="Arial" w:hAnsi="Arial" w:cs="Arial"/>
          <w:sz w:val="24"/>
          <w:szCs w:val="24"/>
        </w:rPr>
        <w:t>:</w:t>
      </w:r>
    </w:p>
    <w:p w14:paraId="5F35A79C" w14:textId="77777777" w:rsidR="004E5462" w:rsidRDefault="004E5462" w:rsidP="00FD7A8F">
      <w:pPr>
        <w:pStyle w:val="Akapitzlist"/>
        <w:numPr>
          <w:ilvl w:val="0"/>
          <w:numId w:val="517"/>
        </w:numPr>
        <w:spacing w:line="360" w:lineRule="auto"/>
        <w:ind w:left="851" w:hanging="284"/>
        <w:jc w:val="both"/>
        <w:rPr>
          <w:rFonts w:ascii="Arial" w:hAnsi="Arial" w:cs="Arial"/>
        </w:rPr>
      </w:pPr>
      <w:r w:rsidRPr="002E6000">
        <w:rPr>
          <w:rFonts w:ascii="Arial" w:hAnsi="Arial" w:cs="Arial"/>
        </w:rPr>
        <w:t>łączna powierzchnia terenów łąkowo-pastwiskowych na których prowadzono wypas wynosiła 16 388,87 ha,</w:t>
      </w:r>
    </w:p>
    <w:p w14:paraId="286C04D5" w14:textId="77777777" w:rsidR="004E5462" w:rsidRDefault="004E5462" w:rsidP="00FD7A8F">
      <w:pPr>
        <w:pStyle w:val="Akapitzlist"/>
        <w:numPr>
          <w:ilvl w:val="0"/>
          <w:numId w:val="517"/>
        </w:numPr>
        <w:spacing w:line="360" w:lineRule="auto"/>
        <w:ind w:left="851" w:hanging="284"/>
        <w:jc w:val="both"/>
        <w:rPr>
          <w:rFonts w:ascii="Arial" w:hAnsi="Arial" w:cs="Arial"/>
        </w:rPr>
      </w:pPr>
      <w:r w:rsidRPr="002E6000">
        <w:rPr>
          <w:rFonts w:ascii="Arial" w:hAnsi="Arial" w:cs="Arial"/>
        </w:rPr>
        <w:t xml:space="preserve">łączna liczba zwierząt gospodarskich biorących udział w wypasie wyniosła – </w:t>
      </w:r>
      <w:r w:rsidRPr="002E6000">
        <w:rPr>
          <w:rFonts w:ascii="Arial" w:hAnsi="Arial" w:cs="Arial"/>
        </w:rPr>
        <w:br/>
        <w:t>14 213 szt., w tym:  bydło – 10 160 szt., konie – 536 szt., owce – 2 505 szt., kozy – 516 szt., jeleniowate – 496 szt.</w:t>
      </w:r>
      <w:r>
        <w:rPr>
          <w:rFonts w:ascii="Arial" w:hAnsi="Arial" w:cs="Arial"/>
        </w:rPr>
        <w:t>,</w:t>
      </w:r>
    </w:p>
    <w:p w14:paraId="53022E34" w14:textId="77777777" w:rsidR="004E5462" w:rsidRDefault="004E5462" w:rsidP="00FD7A8F">
      <w:pPr>
        <w:pStyle w:val="Akapitzlist"/>
        <w:numPr>
          <w:ilvl w:val="0"/>
          <w:numId w:val="517"/>
        </w:numPr>
        <w:spacing w:line="360" w:lineRule="auto"/>
        <w:ind w:left="851" w:hanging="284"/>
        <w:jc w:val="both"/>
        <w:rPr>
          <w:rFonts w:ascii="Arial" w:hAnsi="Arial" w:cs="Arial"/>
        </w:rPr>
      </w:pPr>
      <w:r w:rsidRPr="002E6000">
        <w:rPr>
          <w:rFonts w:ascii="Arial" w:hAnsi="Arial" w:cs="Arial"/>
        </w:rPr>
        <w:t>przeprowadzono łącznie 15 działań promocyjnych oraz szkoleniowo – informacyjnych dotyczących tematyki zachowania różnorodności biologicznej oraz poprawy świadomości ekologicznej społeczeństwa,  skierowanych głównie do dzieci, młodzieży, rolników i pszczelarzy, w tym szkolenia na temat szkodliwości barszczu Sosnowskiego i sposobów jego zwalczania w celu ochrony różnorodności biologicznej cennych terenów województwa podkarpackiego (14 szkoleń w zakresie otwartego konkursu ofert  i 1 szkolenie na temat szkodliwości barszczu Sosnowskiego),</w:t>
      </w:r>
    </w:p>
    <w:p w14:paraId="15B35E08" w14:textId="77777777" w:rsidR="004E5462" w:rsidRDefault="004E5462" w:rsidP="00FD7A8F">
      <w:pPr>
        <w:pStyle w:val="Akapitzlist"/>
        <w:numPr>
          <w:ilvl w:val="0"/>
          <w:numId w:val="517"/>
        </w:numPr>
        <w:spacing w:line="360" w:lineRule="auto"/>
        <w:ind w:left="851" w:hanging="284"/>
        <w:jc w:val="both"/>
        <w:rPr>
          <w:rFonts w:ascii="Arial" w:hAnsi="Arial" w:cs="Arial"/>
        </w:rPr>
      </w:pPr>
      <w:r w:rsidRPr="002E6000">
        <w:rPr>
          <w:rFonts w:ascii="Arial" w:hAnsi="Arial" w:cs="Arial"/>
        </w:rPr>
        <w:t>przygotowano degustacje podkarpackiej żywności regionalnej i tradycyjnej, która miała na celu promowanie doskonałych walorów smakowych produktów mlecznych i mięsnych pochodzących od zwierząt utrzymywanych w systemie wypasu ekstensywnego i była adresowana do rolników, organizacji społecznych, przedstawicieli środowisk rolniczych i okołorolniczych oraz mieszkańców województwa podkarpackiego,</w:t>
      </w:r>
    </w:p>
    <w:p w14:paraId="1D2B03EB" w14:textId="77777777" w:rsidR="004E5462" w:rsidRPr="002E6000" w:rsidRDefault="004E5462" w:rsidP="00FD7A8F">
      <w:pPr>
        <w:pStyle w:val="Akapitzlist"/>
        <w:numPr>
          <w:ilvl w:val="0"/>
          <w:numId w:val="517"/>
        </w:numPr>
        <w:spacing w:line="360" w:lineRule="auto"/>
        <w:ind w:left="851" w:hanging="284"/>
        <w:jc w:val="both"/>
        <w:rPr>
          <w:rFonts w:ascii="Arial" w:hAnsi="Arial" w:cs="Arial"/>
        </w:rPr>
      </w:pPr>
      <w:r w:rsidRPr="002E6000">
        <w:rPr>
          <w:rFonts w:ascii="Arial" w:hAnsi="Arial" w:cs="Arial"/>
        </w:rPr>
        <w:lastRenderedPageBreak/>
        <w:t>wykonano monitoring przyrodniczy Programu, w ramach którego sporządzono raporty i dokumenty tematycznie związane z ograniczeniem inwazji występowania barszczu Sosnowskiego i jego zwalczania poprzez prowadzenie naturalnego wypasu zwierząt.</w:t>
      </w:r>
    </w:p>
    <w:p w14:paraId="16420BE4" w14:textId="77777777" w:rsidR="004E5462" w:rsidRPr="002E6000" w:rsidRDefault="004E5462" w:rsidP="004E5462">
      <w:pPr>
        <w:spacing w:after="0" w:line="360" w:lineRule="auto"/>
        <w:ind w:left="284"/>
        <w:jc w:val="both"/>
        <w:rPr>
          <w:rFonts w:ascii="Arial" w:hAnsi="Arial" w:cs="Arial"/>
          <w:sz w:val="24"/>
          <w:szCs w:val="24"/>
        </w:rPr>
      </w:pPr>
      <w:r w:rsidRPr="002E6000">
        <w:rPr>
          <w:rFonts w:ascii="Arial" w:hAnsi="Arial" w:cs="Arial"/>
          <w:sz w:val="24"/>
          <w:szCs w:val="24"/>
        </w:rPr>
        <w:t xml:space="preserve">Od początku realizacji zadania do końca 2022r. zrealizowano zakres </w:t>
      </w:r>
      <w:r w:rsidRPr="002E6000">
        <w:rPr>
          <w:rFonts w:ascii="Arial" w:hAnsi="Arial" w:cs="Arial"/>
          <w:sz w:val="24"/>
          <w:szCs w:val="24"/>
        </w:rPr>
        <w:br/>
        <w:t xml:space="preserve">o wartości 6.884.837,83 zł, co stanowi 39,70% planowanych łącznych nakładów finansowych. </w:t>
      </w:r>
    </w:p>
    <w:p w14:paraId="7ECEE22C" w14:textId="77777777" w:rsidR="004E5462" w:rsidRPr="001949A2" w:rsidRDefault="004E5462" w:rsidP="004E5462">
      <w:pPr>
        <w:spacing w:after="0" w:line="360" w:lineRule="auto"/>
        <w:jc w:val="both"/>
        <w:rPr>
          <w:rFonts w:ascii="Arial" w:hAnsi="Arial" w:cs="Arial"/>
          <w:sz w:val="24"/>
          <w:szCs w:val="24"/>
        </w:rPr>
      </w:pPr>
      <w:r w:rsidRPr="001949A2">
        <w:rPr>
          <w:rFonts w:ascii="Arial" w:hAnsi="Arial" w:cs="Arial"/>
          <w:sz w:val="24"/>
          <w:szCs w:val="24"/>
        </w:rPr>
        <w:t>Niewykonanie planu wydatków dotyczy przede wszystkim oszczędności</w:t>
      </w:r>
      <w:r>
        <w:rPr>
          <w:rFonts w:ascii="Arial" w:hAnsi="Arial" w:cs="Arial"/>
          <w:sz w:val="24"/>
          <w:szCs w:val="24"/>
        </w:rPr>
        <w:t xml:space="preserve"> </w:t>
      </w:r>
      <w:r w:rsidRPr="001949A2">
        <w:rPr>
          <w:rFonts w:ascii="Arial" w:hAnsi="Arial" w:cs="Arial"/>
          <w:sz w:val="24"/>
          <w:szCs w:val="24"/>
        </w:rPr>
        <w:t>poprzetargowych.</w:t>
      </w:r>
    </w:p>
    <w:p w14:paraId="61C7A29A" w14:textId="77777777" w:rsidR="004E5462" w:rsidRPr="00035ABF" w:rsidRDefault="004E5462" w:rsidP="004E5462">
      <w:pPr>
        <w:spacing w:after="0" w:line="360" w:lineRule="auto"/>
        <w:jc w:val="both"/>
        <w:rPr>
          <w:rFonts w:ascii="Arial" w:eastAsia="Times New Roman" w:hAnsi="Arial" w:cs="Arial"/>
          <w:b/>
          <w:color w:val="FF0000"/>
          <w:sz w:val="24"/>
          <w:szCs w:val="24"/>
          <w:lang w:eastAsia="pl-PL"/>
        </w:rPr>
      </w:pPr>
    </w:p>
    <w:p w14:paraId="42B5C816" w14:textId="77777777" w:rsidR="004E5462" w:rsidRPr="00562456" w:rsidRDefault="004E5462" w:rsidP="004E5462">
      <w:pPr>
        <w:spacing w:after="0" w:line="360" w:lineRule="auto"/>
        <w:jc w:val="both"/>
        <w:rPr>
          <w:rFonts w:ascii="Arial" w:eastAsia="Times New Roman" w:hAnsi="Arial" w:cs="Arial"/>
          <w:b/>
          <w:sz w:val="24"/>
          <w:szCs w:val="24"/>
          <w:lang w:eastAsia="pl-PL"/>
        </w:rPr>
      </w:pPr>
      <w:r w:rsidRPr="00562456">
        <w:rPr>
          <w:rFonts w:ascii="Arial" w:eastAsia="Times New Roman" w:hAnsi="Arial" w:cs="Arial"/>
          <w:b/>
          <w:sz w:val="24"/>
          <w:szCs w:val="24"/>
          <w:lang w:eastAsia="pl-PL"/>
        </w:rPr>
        <w:t>DZIAŁ 050 – RYBOŁÓWSTWO I RYBACTWO</w:t>
      </w:r>
    </w:p>
    <w:p w14:paraId="52C9BB2C" w14:textId="77777777" w:rsidR="004E5462" w:rsidRPr="00562456" w:rsidRDefault="004E5462" w:rsidP="004E5462">
      <w:pPr>
        <w:spacing w:after="0" w:line="360" w:lineRule="auto"/>
        <w:jc w:val="both"/>
        <w:rPr>
          <w:rFonts w:ascii="Arial" w:eastAsia="Times New Roman" w:hAnsi="Arial" w:cs="Arial"/>
          <w:b/>
          <w:i/>
          <w:sz w:val="24"/>
          <w:szCs w:val="24"/>
          <w:lang w:eastAsia="pl-PL"/>
        </w:rPr>
      </w:pPr>
      <w:r w:rsidRPr="00562456">
        <w:rPr>
          <w:rFonts w:ascii="Arial" w:eastAsia="Times New Roman" w:hAnsi="Arial" w:cs="Arial"/>
          <w:b/>
          <w:i/>
          <w:sz w:val="24"/>
          <w:szCs w:val="24"/>
          <w:lang w:eastAsia="pl-PL"/>
        </w:rPr>
        <w:t>Rozdział 05011 – Program Operacyjny Zrównoważony rozwój sektora rybołówstwa i nadbrzeżnych obszarów rybackich 2007 – 2013 oraz Program Operacyjny Rybactwo i Morze 2014 – 2020</w:t>
      </w:r>
    </w:p>
    <w:p w14:paraId="201E7641" w14:textId="6E18389F" w:rsidR="004E5462" w:rsidRDefault="004E5462" w:rsidP="004E5462">
      <w:pPr>
        <w:spacing w:after="0" w:line="360" w:lineRule="auto"/>
        <w:jc w:val="both"/>
        <w:rPr>
          <w:rFonts w:ascii="Arial" w:eastAsia="Times New Roman" w:hAnsi="Arial" w:cs="Arial"/>
          <w:bCs/>
          <w:sz w:val="24"/>
          <w:szCs w:val="24"/>
          <w:lang w:eastAsia="pl-PL"/>
        </w:rPr>
      </w:pPr>
      <w:r w:rsidRPr="009D11AD">
        <w:rPr>
          <w:rFonts w:ascii="Arial" w:eastAsia="Times New Roman" w:hAnsi="Arial" w:cs="Arial"/>
          <w:bCs/>
          <w:sz w:val="24"/>
          <w:szCs w:val="24"/>
          <w:lang w:eastAsia="pl-PL"/>
        </w:rPr>
        <w:t xml:space="preserve">Zaplanowane wydatki bieżące  </w:t>
      </w:r>
      <w:r w:rsidRPr="009D11AD">
        <w:rPr>
          <w:rFonts w:ascii="Arial" w:eastAsia="Times New Roman" w:hAnsi="Arial" w:cs="Arial"/>
          <w:sz w:val="24"/>
          <w:szCs w:val="24"/>
          <w:lang w:eastAsia="pl-PL"/>
        </w:rPr>
        <w:t>na programy finansowane z udziałem środków Unii Europejskiej i źródeł zagranicznych</w:t>
      </w:r>
      <w:r w:rsidRPr="009D11AD">
        <w:rPr>
          <w:rFonts w:ascii="Arial" w:eastAsia="Times New Roman" w:hAnsi="Arial" w:cs="Arial"/>
          <w:bCs/>
          <w:sz w:val="24"/>
          <w:szCs w:val="24"/>
          <w:lang w:eastAsia="pl-PL"/>
        </w:rPr>
        <w:t xml:space="preserve"> w kwocie 500.015,- zł zostały zrealizowane </w:t>
      </w:r>
      <w:r w:rsidR="005539E6">
        <w:rPr>
          <w:rFonts w:ascii="Arial" w:eastAsia="Times New Roman" w:hAnsi="Arial" w:cs="Arial"/>
          <w:bCs/>
          <w:sz w:val="24"/>
          <w:szCs w:val="24"/>
          <w:lang w:eastAsia="pl-PL"/>
        </w:rPr>
        <w:br/>
      </w:r>
      <w:r w:rsidRPr="009D11AD">
        <w:rPr>
          <w:rFonts w:ascii="Arial" w:eastAsia="Times New Roman" w:hAnsi="Arial" w:cs="Arial"/>
          <w:bCs/>
          <w:sz w:val="24"/>
          <w:szCs w:val="24"/>
          <w:lang w:eastAsia="pl-PL"/>
        </w:rPr>
        <w:t>w wysokości 484.001,10 zł (Dep. OW), tj. 96,80% planu i obejmowały</w:t>
      </w:r>
      <w:r>
        <w:rPr>
          <w:rFonts w:ascii="Arial" w:eastAsia="Times New Roman" w:hAnsi="Arial" w:cs="Arial"/>
          <w:bCs/>
          <w:sz w:val="24"/>
          <w:szCs w:val="24"/>
          <w:lang w:eastAsia="pl-PL"/>
        </w:rPr>
        <w:t>:</w:t>
      </w:r>
    </w:p>
    <w:p w14:paraId="4BAB6B56" w14:textId="6F5B552C" w:rsidR="004E5462" w:rsidRPr="009D11AD" w:rsidRDefault="00E977CA" w:rsidP="00FD7A8F">
      <w:pPr>
        <w:pStyle w:val="Akapitzlist"/>
        <w:numPr>
          <w:ilvl w:val="0"/>
          <w:numId w:val="551"/>
        </w:numPr>
        <w:spacing w:line="360" w:lineRule="auto"/>
        <w:ind w:left="284" w:hanging="284"/>
        <w:jc w:val="both"/>
        <w:rPr>
          <w:rFonts w:ascii="Arial" w:hAnsi="Arial" w:cs="Arial"/>
          <w:bCs/>
          <w:lang w:eastAsia="pl-PL"/>
        </w:rPr>
      </w:pPr>
      <w:r>
        <w:rPr>
          <w:rFonts w:ascii="Arial" w:hAnsi="Arial" w:cs="Arial"/>
          <w:bCs/>
          <w:lang w:eastAsia="pl-PL"/>
        </w:rPr>
        <w:t>K</w:t>
      </w:r>
      <w:r w:rsidR="004E5462" w:rsidRPr="009D11AD">
        <w:rPr>
          <w:rFonts w:ascii="Arial" w:hAnsi="Arial" w:cs="Arial"/>
          <w:bCs/>
          <w:lang w:eastAsia="pl-PL"/>
        </w:rPr>
        <w:t>oszty wdrażania Programu Operacyjnego Rybactwo i Morze 2014-2020</w:t>
      </w:r>
      <w:r w:rsidR="004E5462">
        <w:rPr>
          <w:rFonts w:ascii="Arial" w:hAnsi="Arial" w:cs="Arial"/>
          <w:bCs/>
          <w:lang w:eastAsia="pl-PL"/>
        </w:rPr>
        <w:t xml:space="preserve"> w kwocie 483.986,79 zł</w:t>
      </w:r>
      <w:r w:rsidR="004E5462" w:rsidRPr="009D11AD">
        <w:rPr>
          <w:rFonts w:ascii="Arial" w:hAnsi="Arial" w:cs="Arial"/>
          <w:bCs/>
          <w:lang w:eastAsia="pl-PL"/>
        </w:rPr>
        <w:t>, w tym:</w:t>
      </w:r>
    </w:p>
    <w:p w14:paraId="0A41A646" w14:textId="77777777" w:rsidR="004E5462" w:rsidRPr="004C49EA" w:rsidRDefault="004E5462" w:rsidP="00FD7A8F">
      <w:pPr>
        <w:numPr>
          <w:ilvl w:val="0"/>
          <w:numId w:val="518"/>
        </w:numPr>
        <w:spacing w:after="0" w:line="360" w:lineRule="auto"/>
        <w:ind w:left="567" w:hanging="283"/>
        <w:jc w:val="both"/>
        <w:rPr>
          <w:rFonts w:ascii="Arial" w:eastAsia="Times New Roman" w:hAnsi="Arial" w:cs="Arial"/>
          <w:bCs/>
          <w:color w:val="FF0000"/>
          <w:sz w:val="24"/>
          <w:szCs w:val="24"/>
          <w:lang w:eastAsia="pl-PL"/>
        </w:rPr>
      </w:pPr>
      <w:r w:rsidRPr="009D11AD">
        <w:rPr>
          <w:rFonts w:ascii="Arial" w:eastAsia="Times New Roman" w:hAnsi="Arial" w:cs="Arial"/>
          <w:bCs/>
          <w:sz w:val="24"/>
          <w:szCs w:val="24"/>
          <w:lang w:eastAsia="pl-PL"/>
        </w:rPr>
        <w:t xml:space="preserve">wynagrodzenia i składki od nich naliczane osób zaangażowanych we wdrażanie </w:t>
      </w:r>
      <w:r w:rsidRPr="004C49EA">
        <w:rPr>
          <w:rFonts w:ascii="Arial" w:eastAsia="Times New Roman" w:hAnsi="Arial" w:cs="Arial"/>
          <w:bCs/>
          <w:sz w:val="24"/>
          <w:szCs w:val="24"/>
          <w:lang w:eastAsia="pl-PL"/>
        </w:rPr>
        <w:t>Programu w kwocie 434.108,89 zł (§ 4018 – 255.892,27 zł, § 4019 – 85.297,44 zł, § 4048 – 17.265,74 zł, § 4049 – 5.755,25 zł, § 4118 – 46.498,59 zł, § 4119 – 15.499,72 zł, § 4128 – 4.527,34 zł, § 4129 – 1.509,14 zł, § 4718 – 1.397,56 zł, § 4719 – 465,84 zł),</w:t>
      </w:r>
    </w:p>
    <w:p w14:paraId="139491B7" w14:textId="77777777" w:rsidR="004E5462" w:rsidRPr="00C81668" w:rsidRDefault="004E5462" w:rsidP="00FD7A8F">
      <w:pPr>
        <w:numPr>
          <w:ilvl w:val="0"/>
          <w:numId w:val="518"/>
        </w:numPr>
        <w:spacing w:after="0" w:line="360" w:lineRule="auto"/>
        <w:ind w:left="567" w:hanging="283"/>
        <w:jc w:val="both"/>
        <w:rPr>
          <w:rFonts w:ascii="Arial" w:eastAsia="Times New Roman" w:hAnsi="Arial" w:cs="Arial"/>
          <w:bCs/>
          <w:color w:val="FF0000"/>
          <w:sz w:val="24"/>
          <w:szCs w:val="24"/>
          <w:lang w:eastAsia="pl-PL"/>
        </w:rPr>
      </w:pPr>
      <w:r w:rsidRPr="004C49EA">
        <w:rPr>
          <w:rFonts w:ascii="Arial" w:eastAsia="Times New Roman" w:hAnsi="Arial" w:cs="Arial"/>
          <w:sz w:val="24"/>
          <w:szCs w:val="24"/>
          <w:lang w:eastAsia="pl-PL"/>
        </w:rPr>
        <w:t xml:space="preserve">zakup materiałów i wyposażenia biurowego w kwocie </w:t>
      </w:r>
      <w:r w:rsidRPr="00170A4B">
        <w:rPr>
          <w:rFonts w:ascii="Arial" w:eastAsia="Times New Roman" w:hAnsi="Arial" w:cs="Arial"/>
          <w:sz w:val="24"/>
          <w:szCs w:val="24"/>
          <w:lang w:eastAsia="pl-PL"/>
        </w:rPr>
        <w:t>8.972,73 zł (§ 4218 – 6.729,54 zł, § 4219 – 2.243,19 zł),</w:t>
      </w:r>
    </w:p>
    <w:p w14:paraId="45A6DB7E" w14:textId="77777777" w:rsidR="004E5462" w:rsidRPr="00C81668" w:rsidRDefault="004E5462" w:rsidP="00FD7A8F">
      <w:pPr>
        <w:numPr>
          <w:ilvl w:val="0"/>
          <w:numId w:val="518"/>
        </w:numPr>
        <w:spacing w:after="0" w:line="360" w:lineRule="auto"/>
        <w:ind w:left="567" w:hanging="283"/>
        <w:jc w:val="both"/>
        <w:rPr>
          <w:rFonts w:ascii="Arial" w:eastAsia="Times New Roman" w:hAnsi="Arial" w:cs="Arial"/>
          <w:bCs/>
          <w:color w:val="FF0000"/>
          <w:sz w:val="24"/>
          <w:szCs w:val="24"/>
          <w:lang w:eastAsia="pl-PL"/>
        </w:rPr>
      </w:pPr>
      <w:r w:rsidRPr="00C81668">
        <w:rPr>
          <w:rFonts w:ascii="Arial" w:eastAsia="Times New Roman" w:hAnsi="Arial" w:cs="Arial"/>
          <w:sz w:val="24"/>
          <w:szCs w:val="24"/>
          <w:lang w:eastAsia="pl-PL"/>
        </w:rPr>
        <w:t xml:space="preserve">szkolenia i podróże służbowe pracowników w kwocie </w:t>
      </w:r>
      <w:r>
        <w:rPr>
          <w:rFonts w:ascii="Arial" w:eastAsia="Times New Roman" w:hAnsi="Arial" w:cs="Arial"/>
          <w:sz w:val="24"/>
          <w:szCs w:val="24"/>
          <w:lang w:eastAsia="pl-PL"/>
        </w:rPr>
        <w:t>4.066</w:t>
      </w:r>
      <w:r w:rsidRPr="00C81668">
        <w:rPr>
          <w:rFonts w:ascii="Arial" w:eastAsia="Times New Roman" w:hAnsi="Arial" w:cs="Arial"/>
          <w:sz w:val="24"/>
          <w:szCs w:val="24"/>
          <w:lang w:eastAsia="pl-PL"/>
        </w:rPr>
        <w:t xml:space="preserve">,00 zł (§ 4418 – </w:t>
      </w:r>
      <w:r>
        <w:rPr>
          <w:rFonts w:ascii="Arial" w:eastAsia="Times New Roman" w:hAnsi="Arial" w:cs="Arial"/>
          <w:sz w:val="24"/>
          <w:szCs w:val="24"/>
          <w:lang w:eastAsia="pl-PL"/>
        </w:rPr>
        <w:t>517,50</w:t>
      </w:r>
      <w:r w:rsidRPr="00C81668">
        <w:rPr>
          <w:rFonts w:ascii="Arial" w:eastAsia="Times New Roman" w:hAnsi="Arial" w:cs="Arial"/>
          <w:sz w:val="24"/>
          <w:szCs w:val="24"/>
          <w:lang w:eastAsia="pl-PL"/>
        </w:rPr>
        <w:t xml:space="preserve"> zł, § 4419 – </w:t>
      </w:r>
      <w:r>
        <w:rPr>
          <w:rFonts w:ascii="Arial" w:eastAsia="Times New Roman" w:hAnsi="Arial" w:cs="Arial"/>
          <w:sz w:val="24"/>
          <w:szCs w:val="24"/>
          <w:lang w:eastAsia="pl-PL"/>
        </w:rPr>
        <w:t>172,50</w:t>
      </w:r>
      <w:r w:rsidRPr="00C81668">
        <w:rPr>
          <w:rFonts w:ascii="Arial" w:eastAsia="Times New Roman" w:hAnsi="Arial" w:cs="Arial"/>
          <w:sz w:val="24"/>
          <w:szCs w:val="24"/>
          <w:lang w:eastAsia="pl-PL"/>
        </w:rPr>
        <w:t xml:space="preserve"> zł, § 4708 – </w:t>
      </w:r>
      <w:r>
        <w:rPr>
          <w:rFonts w:ascii="Arial" w:eastAsia="Times New Roman" w:hAnsi="Arial" w:cs="Arial"/>
          <w:sz w:val="24"/>
          <w:szCs w:val="24"/>
          <w:lang w:eastAsia="pl-PL"/>
        </w:rPr>
        <w:t>2.532,00</w:t>
      </w:r>
      <w:r w:rsidRPr="00C81668">
        <w:rPr>
          <w:rFonts w:ascii="Arial" w:eastAsia="Times New Roman" w:hAnsi="Arial" w:cs="Arial"/>
          <w:sz w:val="24"/>
          <w:szCs w:val="24"/>
          <w:lang w:eastAsia="pl-PL"/>
        </w:rPr>
        <w:t xml:space="preserve"> zł, § 4709 – </w:t>
      </w:r>
      <w:r>
        <w:rPr>
          <w:rFonts w:ascii="Arial" w:eastAsia="Times New Roman" w:hAnsi="Arial" w:cs="Arial"/>
          <w:sz w:val="24"/>
          <w:szCs w:val="24"/>
          <w:lang w:eastAsia="pl-PL"/>
        </w:rPr>
        <w:t>844</w:t>
      </w:r>
      <w:r w:rsidRPr="00C81668">
        <w:rPr>
          <w:rFonts w:ascii="Arial" w:eastAsia="Times New Roman" w:hAnsi="Arial" w:cs="Arial"/>
          <w:sz w:val="24"/>
          <w:szCs w:val="24"/>
          <w:lang w:eastAsia="pl-PL"/>
        </w:rPr>
        <w:t>,00 zł),</w:t>
      </w:r>
    </w:p>
    <w:p w14:paraId="2D3F4B97" w14:textId="77777777" w:rsidR="004E5462" w:rsidRPr="00C81668" w:rsidRDefault="004E5462" w:rsidP="00FD7A8F">
      <w:pPr>
        <w:numPr>
          <w:ilvl w:val="0"/>
          <w:numId w:val="518"/>
        </w:numPr>
        <w:spacing w:after="0" w:line="360" w:lineRule="auto"/>
        <w:ind w:left="567" w:hanging="283"/>
        <w:jc w:val="both"/>
        <w:rPr>
          <w:rFonts w:ascii="Arial" w:eastAsia="Times New Roman" w:hAnsi="Arial" w:cs="Arial"/>
          <w:bCs/>
          <w:color w:val="FF0000"/>
          <w:sz w:val="24"/>
          <w:szCs w:val="24"/>
          <w:lang w:eastAsia="pl-PL"/>
        </w:rPr>
      </w:pPr>
      <w:r w:rsidRPr="00C81668">
        <w:rPr>
          <w:rFonts w:ascii="Arial" w:eastAsia="Times New Roman" w:hAnsi="Arial" w:cs="Arial"/>
          <w:bCs/>
          <w:sz w:val="24"/>
          <w:szCs w:val="24"/>
          <w:lang w:eastAsia="pl-PL"/>
        </w:rPr>
        <w:t xml:space="preserve">koszty </w:t>
      </w:r>
      <w:r w:rsidRPr="00C81668">
        <w:rPr>
          <w:rFonts w:ascii="Arial" w:eastAsia="Times New Roman" w:hAnsi="Arial" w:cs="Arial"/>
          <w:sz w:val="24"/>
          <w:szCs w:val="24"/>
          <w:lang w:eastAsia="pl-PL"/>
        </w:rPr>
        <w:t>związane z eksploatacją samochodów służbowych m. in.</w:t>
      </w:r>
      <w:r w:rsidRPr="00C81668">
        <w:rPr>
          <w:rFonts w:ascii="Arial" w:eastAsia="Times New Roman" w:hAnsi="Arial" w:cs="Arial"/>
          <w:bCs/>
          <w:sz w:val="24"/>
          <w:szCs w:val="24"/>
          <w:lang w:eastAsia="pl-PL"/>
        </w:rPr>
        <w:t xml:space="preserve"> zakup paliwa, części, naprawy, przegląd, wymiana opon, ubezpieczenie w </w:t>
      </w:r>
      <w:r w:rsidRPr="008D3F84">
        <w:rPr>
          <w:rFonts w:ascii="Arial" w:eastAsia="Times New Roman" w:hAnsi="Arial" w:cs="Arial"/>
          <w:bCs/>
          <w:sz w:val="24"/>
          <w:szCs w:val="24"/>
          <w:lang w:eastAsia="pl-PL"/>
        </w:rPr>
        <w:t>kwocie 6.</w:t>
      </w:r>
      <w:r>
        <w:rPr>
          <w:rFonts w:ascii="Arial" w:eastAsia="Times New Roman" w:hAnsi="Arial" w:cs="Arial"/>
          <w:bCs/>
          <w:sz w:val="24"/>
          <w:szCs w:val="24"/>
          <w:lang w:eastAsia="pl-PL"/>
        </w:rPr>
        <w:t>839,17</w:t>
      </w:r>
      <w:r w:rsidRPr="008D3F84">
        <w:rPr>
          <w:rFonts w:ascii="Arial" w:eastAsia="Times New Roman" w:hAnsi="Arial" w:cs="Arial"/>
          <w:bCs/>
          <w:sz w:val="24"/>
          <w:szCs w:val="24"/>
          <w:lang w:eastAsia="pl-PL"/>
        </w:rPr>
        <w:t xml:space="preserve"> zł </w:t>
      </w:r>
      <w:r w:rsidRPr="00C81668">
        <w:rPr>
          <w:rFonts w:ascii="Arial" w:eastAsia="Times New Roman" w:hAnsi="Arial" w:cs="Arial"/>
          <w:bCs/>
          <w:sz w:val="24"/>
          <w:szCs w:val="24"/>
          <w:lang w:eastAsia="pl-PL"/>
        </w:rPr>
        <w:t>(§ 4218 – 1.823,15 zł, § 4219 – 607,82 zł, § 4278 – 2.933,19 zł, § 4279 – 977,76 zł</w:t>
      </w:r>
      <w:r w:rsidRPr="00170A4B">
        <w:rPr>
          <w:rFonts w:ascii="Arial" w:eastAsia="Times New Roman" w:hAnsi="Arial" w:cs="Arial"/>
          <w:bCs/>
          <w:sz w:val="24"/>
          <w:szCs w:val="24"/>
          <w:lang w:eastAsia="pl-PL"/>
        </w:rPr>
        <w:t xml:space="preserve">, § 4308 – </w:t>
      </w:r>
      <w:r>
        <w:rPr>
          <w:rFonts w:ascii="Arial" w:eastAsia="Times New Roman" w:hAnsi="Arial" w:cs="Arial"/>
          <w:bCs/>
          <w:sz w:val="24"/>
          <w:szCs w:val="24"/>
          <w:lang w:eastAsia="pl-PL"/>
        </w:rPr>
        <w:t>93,55</w:t>
      </w:r>
      <w:r w:rsidRPr="00170A4B">
        <w:rPr>
          <w:rFonts w:ascii="Arial" w:eastAsia="Times New Roman" w:hAnsi="Arial" w:cs="Arial"/>
          <w:bCs/>
          <w:sz w:val="24"/>
          <w:szCs w:val="24"/>
          <w:lang w:eastAsia="pl-PL"/>
        </w:rPr>
        <w:t xml:space="preserve"> zł, § 4309 – </w:t>
      </w:r>
      <w:r>
        <w:rPr>
          <w:rFonts w:ascii="Arial" w:eastAsia="Times New Roman" w:hAnsi="Arial" w:cs="Arial"/>
          <w:bCs/>
          <w:sz w:val="24"/>
          <w:szCs w:val="24"/>
          <w:lang w:eastAsia="pl-PL"/>
        </w:rPr>
        <w:t>31,20</w:t>
      </w:r>
      <w:r w:rsidRPr="00170A4B">
        <w:rPr>
          <w:rFonts w:ascii="Arial" w:eastAsia="Times New Roman" w:hAnsi="Arial" w:cs="Arial"/>
          <w:bCs/>
          <w:sz w:val="24"/>
          <w:szCs w:val="24"/>
          <w:lang w:eastAsia="pl-PL"/>
        </w:rPr>
        <w:t xml:space="preserve"> zł, </w:t>
      </w:r>
      <w:r w:rsidRPr="00C81668">
        <w:rPr>
          <w:rFonts w:ascii="Arial" w:eastAsia="Times New Roman" w:hAnsi="Arial" w:cs="Arial"/>
          <w:bCs/>
          <w:sz w:val="24"/>
          <w:szCs w:val="24"/>
          <w:lang w:eastAsia="pl-PL"/>
        </w:rPr>
        <w:t>§ 4438 – 279,37 zł, § 4439 – 93,13 zł),</w:t>
      </w:r>
    </w:p>
    <w:p w14:paraId="70439906" w14:textId="77777777" w:rsidR="004E5462" w:rsidRPr="00C81668" w:rsidRDefault="004E5462" w:rsidP="00FD7A8F">
      <w:pPr>
        <w:numPr>
          <w:ilvl w:val="0"/>
          <w:numId w:val="518"/>
        </w:numPr>
        <w:spacing w:after="0" w:line="360" w:lineRule="auto"/>
        <w:ind w:left="567" w:hanging="283"/>
        <w:jc w:val="both"/>
        <w:rPr>
          <w:rFonts w:ascii="Arial" w:eastAsia="Times New Roman" w:hAnsi="Arial" w:cs="Arial"/>
          <w:bCs/>
          <w:color w:val="FF0000"/>
          <w:sz w:val="24"/>
          <w:szCs w:val="24"/>
          <w:lang w:eastAsia="pl-PL"/>
        </w:rPr>
      </w:pPr>
      <w:r w:rsidRPr="0077177E">
        <w:rPr>
          <w:rFonts w:ascii="Arial" w:eastAsia="Times New Roman" w:hAnsi="Arial" w:cs="Arial"/>
          <w:bCs/>
          <w:sz w:val="24"/>
          <w:szCs w:val="24"/>
          <w:lang w:eastAsia="pl-PL"/>
        </w:rPr>
        <w:lastRenderedPageBreak/>
        <w:t>produkcj</w:t>
      </w:r>
      <w:r>
        <w:rPr>
          <w:rFonts w:ascii="Arial" w:eastAsia="Times New Roman" w:hAnsi="Arial" w:cs="Arial"/>
          <w:bCs/>
          <w:sz w:val="24"/>
          <w:szCs w:val="24"/>
          <w:lang w:eastAsia="pl-PL"/>
        </w:rPr>
        <w:t>a</w:t>
      </w:r>
      <w:r w:rsidRPr="0077177E">
        <w:rPr>
          <w:rFonts w:ascii="Arial" w:eastAsia="Times New Roman" w:hAnsi="Arial" w:cs="Arial"/>
          <w:bCs/>
          <w:sz w:val="24"/>
          <w:szCs w:val="24"/>
          <w:lang w:eastAsia="pl-PL"/>
        </w:rPr>
        <w:t xml:space="preserve"> i emisj</w:t>
      </w:r>
      <w:r>
        <w:rPr>
          <w:rFonts w:ascii="Arial" w:eastAsia="Times New Roman" w:hAnsi="Arial" w:cs="Arial"/>
          <w:bCs/>
          <w:sz w:val="24"/>
          <w:szCs w:val="24"/>
          <w:lang w:eastAsia="pl-PL"/>
        </w:rPr>
        <w:t>a</w:t>
      </w:r>
      <w:r w:rsidRPr="0077177E">
        <w:rPr>
          <w:rFonts w:ascii="Arial" w:eastAsia="Times New Roman" w:hAnsi="Arial" w:cs="Arial"/>
          <w:bCs/>
          <w:sz w:val="24"/>
          <w:szCs w:val="24"/>
          <w:lang w:eastAsia="pl-PL"/>
        </w:rPr>
        <w:t xml:space="preserve"> filmu </w:t>
      </w:r>
      <w:r w:rsidRPr="00170A4B">
        <w:rPr>
          <w:rFonts w:ascii="Arial" w:eastAsia="Times New Roman" w:hAnsi="Arial" w:cs="Arial"/>
          <w:bCs/>
          <w:sz w:val="24"/>
          <w:szCs w:val="24"/>
          <w:lang w:eastAsia="pl-PL"/>
        </w:rPr>
        <w:t>promującego Program oraz współorganizacja konferencji pn. „Spotkaj się z Rybakiem na Roztoczu” w kwocie 30.000,00 zł (§ 4308 – 2</w:t>
      </w:r>
      <w:r>
        <w:rPr>
          <w:rFonts w:ascii="Arial" w:eastAsia="Times New Roman" w:hAnsi="Arial" w:cs="Arial"/>
          <w:bCs/>
          <w:sz w:val="24"/>
          <w:szCs w:val="24"/>
          <w:lang w:eastAsia="pl-PL"/>
        </w:rPr>
        <w:t>2</w:t>
      </w:r>
      <w:r w:rsidRPr="00170A4B">
        <w:rPr>
          <w:rFonts w:ascii="Arial" w:eastAsia="Times New Roman" w:hAnsi="Arial" w:cs="Arial"/>
          <w:bCs/>
          <w:sz w:val="24"/>
          <w:szCs w:val="24"/>
          <w:lang w:eastAsia="pl-PL"/>
        </w:rPr>
        <w:t>.500,00 zł, § 4309 – 7.500,00 zł).</w:t>
      </w:r>
    </w:p>
    <w:p w14:paraId="6C526BB8" w14:textId="77777777" w:rsidR="004E5462" w:rsidRPr="00C81668" w:rsidRDefault="004E5462" w:rsidP="004E5462">
      <w:pPr>
        <w:spacing w:after="0" w:line="360" w:lineRule="auto"/>
        <w:ind w:left="284"/>
        <w:jc w:val="both"/>
        <w:rPr>
          <w:rFonts w:ascii="Arial" w:eastAsia="Times New Roman" w:hAnsi="Arial" w:cs="Arial"/>
          <w:sz w:val="24"/>
          <w:szCs w:val="24"/>
          <w:lang w:eastAsia="pl-PL"/>
        </w:rPr>
      </w:pPr>
      <w:r w:rsidRPr="00C81668">
        <w:rPr>
          <w:rFonts w:ascii="Arial" w:eastAsia="Times New Roman" w:hAnsi="Arial" w:cs="Arial"/>
          <w:bCs/>
          <w:sz w:val="24"/>
          <w:szCs w:val="24"/>
          <w:lang w:eastAsia="pl-PL"/>
        </w:rPr>
        <w:t xml:space="preserve">Wydatki finansowane z </w:t>
      </w:r>
      <w:r w:rsidRPr="00C81668">
        <w:rPr>
          <w:rFonts w:ascii="Arial" w:eastAsia="Times New Roman" w:hAnsi="Arial" w:cs="Arial"/>
          <w:sz w:val="24"/>
          <w:szCs w:val="24"/>
          <w:lang w:eastAsia="pl-PL"/>
        </w:rPr>
        <w:t xml:space="preserve">dotacji celowej z budżetu państwa na finansowanie </w:t>
      </w:r>
      <w:r w:rsidRPr="00C81668">
        <w:rPr>
          <w:rFonts w:ascii="Arial" w:eastAsia="Times New Roman" w:hAnsi="Arial" w:cs="Arial"/>
          <w:sz w:val="24"/>
          <w:szCs w:val="24"/>
          <w:lang w:eastAsia="pl-PL"/>
        </w:rPr>
        <w:br/>
        <w:t>i współfinansowanie wydatków objętych Pomocą Techniczną PO Rybactwo i Morze na lata 2014-2020.</w:t>
      </w:r>
    </w:p>
    <w:p w14:paraId="30FB6B74" w14:textId="77777777" w:rsidR="004E5462" w:rsidRPr="00447263" w:rsidRDefault="004E5462" w:rsidP="00FD7A8F">
      <w:pPr>
        <w:pStyle w:val="Akapitzlist"/>
        <w:numPr>
          <w:ilvl w:val="0"/>
          <w:numId w:val="552"/>
        </w:numPr>
        <w:spacing w:line="360" w:lineRule="auto"/>
        <w:ind w:left="284" w:hanging="284"/>
        <w:jc w:val="both"/>
        <w:rPr>
          <w:rFonts w:ascii="Arial" w:hAnsi="Arial" w:cs="Arial"/>
          <w:bCs/>
          <w:lang w:eastAsia="pl-PL"/>
        </w:rPr>
      </w:pPr>
      <w:r w:rsidRPr="005D1645">
        <w:rPr>
          <w:rFonts w:ascii="Arial" w:hAnsi="Arial" w:cs="Arial"/>
          <w:bCs/>
          <w:lang w:eastAsia="pl-PL"/>
        </w:rPr>
        <w:t xml:space="preserve">Zwrot do Wojewody Podkarpackiego części dotacji przyznanej </w:t>
      </w:r>
      <w:r>
        <w:rPr>
          <w:rFonts w:ascii="Arial" w:hAnsi="Arial" w:cs="Arial"/>
          <w:bCs/>
          <w:lang w:eastAsia="pl-PL"/>
        </w:rPr>
        <w:t xml:space="preserve">w 2021r. </w:t>
      </w:r>
      <w:r w:rsidRPr="005D1645">
        <w:rPr>
          <w:rFonts w:ascii="Arial" w:hAnsi="Arial" w:cs="Arial"/>
          <w:bCs/>
          <w:lang w:eastAsia="pl-PL"/>
        </w:rPr>
        <w:t>na koszty wdrażania</w:t>
      </w:r>
      <w:r>
        <w:rPr>
          <w:rFonts w:ascii="Arial" w:hAnsi="Arial" w:cs="Arial"/>
          <w:bCs/>
          <w:lang w:eastAsia="pl-PL"/>
        </w:rPr>
        <w:t xml:space="preserve"> </w:t>
      </w:r>
      <w:r w:rsidRPr="00447263">
        <w:rPr>
          <w:rFonts w:ascii="Arial" w:hAnsi="Arial" w:cs="Arial"/>
          <w:bCs/>
          <w:lang w:eastAsia="pl-PL"/>
        </w:rPr>
        <w:t>Programu Operacyjnego Rybactwo i Morze na lata 2014-2020 w kwocie 13,31 zł (§ 2918 – 9,98 zł, § 2919 – 3,33 zł) wraz z odsetkami w kwocie 1,00 zł (§ 4569).</w:t>
      </w:r>
    </w:p>
    <w:p w14:paraId="1493B354" w14:textId="57FAB693" w:rsidR="004E5462" w:rsidRPr="004E5462" w:rsidRDefault="004E5462" w:rsidP="00E60CE8">
      <w:pPr>
        <w:spacing w:after="0" w:line="360" w:lineRule="auto"/>
        <w:jc w:val="both"/>
        <w:rPr>
          <w:rFonts w:ascii="Arial" w:eastAsia="Times New Roman" w:hAnsi="Arial" w:cs="Arial"/>
          <w:sz w:val="24"/>
          <w:szCs w:val="24"/>
        </w:rPr>
      </w:pPr>
      <w:r w:rsidRPr="0077177E">
        <w:rPr>
          <w:rFonts w:ascii="Arial" w:eastAsia="Times New Roman" w:hAnsi="Arial" w:cs="Arial"/>
          <w:bCs/>
          <w:sz w:val="24"/>
          <w:szCs w:val="24"/>
        </w:rPr>
        <w:t xml:space="preserve">Niewykonanie planu wydatków </w:t>
      </w:r>
      <w:r w:rsidRPr="0077177E">
        <w:rPr>
          <w:rFonts w:ascii="Arial" w:eastAsia="Times New Roman" w:hAnsi="Arial" w:cs="Arial"/>
          <w:sz w:val="24"/>
          <w:szCs w:val="24"/>
        </w:rPr>
        <w:t>wynika przede wszystkim z niższych niż zakładano wydatków na wynagrodzenia z uwagi na m.in. zwolnienia lekarskie pracowników oraz oszczędności w bieżącym funkcjonowaniu oddziału wdrażania Programu.</w:t>
      </w:r>
    </w:p>
    <w:p w14:paraId="01536719" w14:textId="77777777" w:rsidR="004E5462" w:rsidRDefault="004E5462" w:rsidP="00E60CE8">
      <w:pPr>
        <w:spacing w:after="0" w:line="360" w:lineRule="auto"/>
        <w:jc w:val="both"/>
        <w:rPr>
          <w:rFonts w:ascii="Arial" w:eastAsia="Times New Roman" w:hAnsi="Arial" w:cs="Arial"/>
          <w:b/>
          <w:bCs/>
          <w:sz w:val="24"/>
          <w:szCs w:val="24"/>
          <w:lang w:eastAsia="pl-PL"/>
        </w:rPr>
      </w:pPr>
    </w:p>
    <w:p w14:paraId="176DE36C" w14:textId="77777777" w:rsidR="00E60CE8" w:rsidRPr="001C7395" w:rsidRDefault="00E60CE8" w:rsidP="00E60CE8">
      <w:pPr>
        <w:spacing w:after="0" w:line="360" w:lineRule="auto"/>
        <w:jc w:val="both"/>
        <w:rPr>
          <w:rFonts w:ascii="Arial" w:eastAsia="Times New Roman" w:hAnsi="Arial" w:cs="Arial"/>
          <w:b/>
          <w:bCs/>
          <w:sz w:val="24"/>
          <w:szCs w:val="24"/>
          <w:lang w:eastAsia="pl-PL"/>
        </w:rPr>
      </w:pPr>
      <w:r w:rsidRPr="001C7395">
        <w:rPr>
          <w:rFonts w:ascii="Arial" w:eastAsia="Times New Roman" w:hAnsi="Arial" w:cs="Arial"/>
          <w:b/>
          <w:bCs/>
          <w:sz w:val="24"/>
          <w:szCs w:val="24"/>
          <w:lang w:eastAsia="pl-PL"/>
        </w:rPr>
        <w:t>DZIAŁ 150 – PRZETWÓRSTWO PRZEMYSŁOWE</w:t>
      </w:r>
    </w:p>
    <w:p w14:paraId="6DBA51EA" w14:textId="77777777" w:rsidR="00E60CE8" w:rsidRPr="001C7395" w:rsidRDefault="00E60CE8" w:rsidP="00E60CE8">
      <w:pPr>
        <w:spacing w:after="0" w:line="360" w:lineRule="auto"/>
        <w:jc w:val="both"/>
        <w:rPr>
          <w:rFonts w:ascii="Arial" w:eastAsia="Times New Roman" w:hAnsi="Arial" w:cs="Arial"/>
          <w:b/>
          <w:bCs/>
          <w:i/>
          <w:sz w:val="24"/>
          <w:szCs w:val="24"/>
          <w:lang w:eastAsia="pl-PL"/>
        </w:rPr>
      </w:pPr>
      <w:r w:rsidRPr="001C7395">
        <w:rPr>
          <w:rFonts w:ascii="Arial" w:eastAsia="Times New Roman" w:hAnsi="Arial" w:cs="Arial"/>
          <w:b/>
          <w:bCs/>
          <w:i/>
          <w:sz w:val="24"/>
          <w:szCs w:val="24"/>
          <w:lang w:eastAsia="pl-PL"/>
        </w:rPr>
        <w:t>Rozdział 15011 – Rozwój przedsiębiorczości</w:t>
      </w:r>
    </w:p>
    <w:p w14:paraId="1FE57A3E" w14:textId="6F1D1EE8" w:rsidR="00E60CE8" w:rsidRPr="001C7395" w:rsidRDefault="00E60CE8" w:rsidP="00E60CE8">
      <w:pPr>
        <w:spacing w:after="0" w:line="360" w:lineRule="auto"/>
        <w:jc w:val="both"/>
        <w:rPr>
          <w:rFonts w:ascii="Arial" w:eastAsia="Times New Roman" w:hAnsi="Arial" w:cs="Arial"/>
          <w:sz w:val="24"/>
          <w:szCs w:val="24"/>
          <w:lang w:eastAsia="pl-PL"/>
        </w:rPr>
      </w:pPr>
      <w:r w:rsidRPr="001C7395">
        <w:rPr>
          <w:rFonts w:ascii="Arial" w:eastAsia="Times New Roman" w:hAnsi="Arial" w:cs="Arial"/>
          <w:sz w:val="24"/>
          <w:szCs w:val="24"/>
          <w:lang w:eastAsia="pl-PL"/>
        </w:rPr>
        <w:t>Zaplanowane wydatki w kwocie 11.</w:t>
      </w:r>
      <w:r w:rsidR="001C7395" w:rsidRPr="001C7395">
        <w:rPr>
          <w:rFonts w:ascii="Arial" w:eastAsia="Times New Roman" w:hAnsi="Arial" w:cs="Arial"/>
          <w:sz w:val="24"/>
          <w:szCs w:val="24"/>
          <w:lang w:eastAsia="pl-PL"/>
        </w:rPr>
        <w:t>887.321</w:t>
      </w:r>
      <w:r w:rsidRPr="001C7395">
        <w:rPr>
          <w:rFonts w:ascii="Arial" w:eastAsia="Times New Roman" w:hAnsi="Arial" w:cs="Arial"/>
          <w:sz w:val="24"/>
          <w:szCs w:val="24"/>
          <w:lang w:eastAsia="pl-PL"/>
        </w:rPr>
        <w:t xml:space="preserve">,- zł zostały zrealizowane w wysokości </w:t>
      </w:r>
      <w:r w:rsidR="001C7395" w:rsidRPr="001C7395">
        <w:rPr>
          <w:rFonts w:ascii="Arial" w:eastAsia="Times New Roman" w:hAnsi="Arial" w:cs="Arial"/>
          <w:sz w:val="24"/>
          <w:szCs w:val="24"/>
          <w:lang w:eastAsia="pl-PL"/>
        </w:rPr>
        <w:t>9.968.561,27</w:t>
      </w:r>
      <w:r w:rsidRPr="001C7395">
        <w:rPr>
          <w:rFonts w:ascii="Arial" w:eastAsia="Times New Roman" w:hAnsi="Arial" w:cs="Arial"/>
          <w:sz w:val="24"/>
          <w:szCs w:val="24"/>
          <w:lang w:eastAsia="pl-PL"/>
        </w:rPr>
        <w:t xml:space="preserve"> zł, tj. </w:t>
      </w:r>
      <w:r w:rsidR="001C7395" w:rsidRPr="001C7395">
        <w:rPr>
          <w:rFonts w:ascii="Arial" w:eastAsia="Times New Roman" w:hAnsi="Arial" w:cs="Arial"/>
          <w:sz w:val="24"/>
          <w:szCs w:val="24"/>
          <w:lang w:eastAsia="pl-PL"/>
        </w:rPr>
        <w:t>83,86</w:t>
      </w:r>
      <w:r w:rsidRPr="001C7395">
        <w:rPr>
          <w:rFonts w:ascii="Arial" w:eastAsia="Times New Roman" w:hAnsi="Arial" w:cs="Arial"/>
          <w:sz w:val="24"/>
          <w:szCs w:val="24"/>
          <w:lang w:eastAsia="pl-PL"/>
        </w:rPr>
        <w:t xml:space="preserve"> % planu.</w:t>
      </w:r>
    </w:p>
    <w:p w14:paraId="418F564B" w14:textId="7A6D4150" w:rsidR="00E60CE8" w:rsidRPr="00F2331A" w:rsidRDefault="00E60CE8" w:rsidP="0020411E">
      <w:pPr>
        <w:pStyle w:val="Akapitzlist"/>
        <w:numPr>
          <w:ilvl w:val="0"/>
          <w:numId w:val="36"/>
        </w:numPr>
        <w:spacing w:line="360" w:lineRule="auto"/>
        <w:ind w:left="284" w:hanging="142"/>
        <w:jc w:val="both"/>
        <w:rPr>
          <w:rFonts w:ascii="Arial" w:hAnsi="Arial" w:cs="Arial"/>
          <w:lang w:eastAsia="pl-PL"/>
        </w:rPr>
      </w:pPr>
      <w:r w:rsidRPr="00F2331A">
        <w:rPr>
          <w:rFonts w:ascii="Arial" w:hAnsi="Arial" w:cs="Arial"/>
          <w:lang w:eastAsia="pl-PL"/>
        </w:rPr>
        <w:t>Wydatki bieżące zaplanowane w kwocie 11.</w:t>
      </w:r>
      <w:r w:rsidR="000F79FA" w:rsidRPr="00F2331A">
        <w:rPr>
          <w:rFonts w:ascii="Arial" w:hAnsi="Arial" w:cs="Arial"/>
          <w:lang w:eastAsia="pl-PL"/>
        </w:rPr>
        <w:t>823.492</w:t>
      </w:r>
      <w:r w:rsidRPr="00F2331A">
        <w:rPr>
          <w:rFonts w:ascii="Arial" w:hAnsi="Arial" w:cs="Arial"/>
          <w:lang w:eastAsia="pl-PL"/>
        </w:rPr>
        <w:t>,- zł (w tym: dotacje dla jednostek spoza sektora finansów publicznych – 11.</w:t>
      </w:r>
      <w:r w:rsidR="00F2331A" w:rsidRPr="00F2331A">
        <w:rPr>
          <w:rFonts w:ascii="Arial" w:hAnsi="Arial" w:cs="Arial"/>
          <w:lang w:eastAsia="pl-PL"/>
        </w:rPr>
        <w:t>433.355</w:t>
      </w:r>
      <w:r w:rsidRPr="00F2331A">
        <w:rPr>
          <w:rFonts w:ascii="Arial" w:hAnsi="Arial" w:cs="Arial"/>
          <w:lang w:eastAsia="pl-PL"/>
        </w:rPr>
        <w:t xml:space="preserve">,- zł, dla beneficjentów projektów oraz partnera projektu własnego UMWP) zostały zrealizowane </w:t>
      </w:r>
      <w:r w:rsidRPr="00F2331A">
        <w:rPr>
          <w:rFonts w:ascii="Arial" w:hAnsi="Arial" w:cs="Arial"/>
          <w:lang w:eastAsia="pl-PL"/>
        </w:rPr>
        <w:br/>
        <w:t xml:space="preserve">w wysokości </w:t>
      </w:r>
      <w:r w:rsidR="00F2331A" w:rsidRPr="00F2331A">
        <w:rPr>
          <w:rFonts w:ascii="Arial" w:hAnsi="Arial" w:cs="Arial"/>
          <w:lang w:eastAsia="pl-PL"/>
        </w:rPr>
        <w:t>9.961.770,44</w:t>
      </w:r>
      <w:r w:rsidRPr="00F2331A">
        <w:rPr>
          <w:rFonts w:ascii="Arial" w:hAnsi="Arial" w:cs="Arial"/>
          <w:lang w:eastAsia="pl-PL"/>
        </w:rPr>
        <w:t xml:space="preserve"> zł, tj. </w:t>
      </w:r>
      <w:r w:rsidR="00F2331A" w:rsidRPr="00F2331A">
        <w:rPr>
          <w:rFonts w:ascii="Arial" w:hAnsi="Arial" w:cs="Arial"/>
          <w:lang w:eastAsia="pl-PL"/>
        </w:rPr>
        <w:t>84,25</w:t>
      </w:r>
      <w:r w:rsidRPr="00F2331A">
        <w:rPr>
          <w:rFonts w:ascii="Arial" w:hAnsi="Arial" w:cs="Arial"/>
          <w:lang w:eastAsia="pl-PL"/>
        </w:rPr>
        <w:t xml:space="preserve"> % planu i dotyczyły:</w:t>
      </w:r>
    </w:p>
    <w:p w14:paraId="32EE56CF" w14:textId="0F247E74" w:rsidR="00E60CE8" w:rsidRPr="008A2F24" w:rsidRDefault="00E60CE8" w:rsidP="0020411E">
      <w:pPr>
        <w:numPr>
          <w:ilvl w:val="0"/>
          <w:numId w:val="32"/>
        </w:numPr>
        <w:spacing w:after="0" w:line="360" w:lineRule="auto"/>
        <w:ind w:left="567" w:hanging="283"/>
        <w:jc w:val="both"/>
        <w:rPr>
          <w:rFonts w:ascii="Arial" w:eastAsia="Times New Roman" w:hAnsi="Arial" w:cs="Arial"/>
          <w:bCs/>
          <w:sz w:val="24"/>
          <w:szCs w:val="24"/>
          <w:lang w:eastAsia="pl-PL"/>
        </w:rPr>
      </w:pPr>
      <w:r w:rsidRPr="008A2F24">
        <w:rPr>
          <w:rFonts w:ascii="Arial" w:eastAsia="Times New Roman" w:hAnsi="Arial" w:cs="Arial"/>
          <w:iCs/>
          <w:sz w:val="24"/>
          <w:szCs w:val="24"/>
          <w:lang w:eastAsia="pl-PL"/>
        </w:rPr>
        <w:t xml:space="preserve">realizacji przez Urząd Marszałkowski Województwa Podkarpackiego </w:t>
      </w:r>
      <w:r w:rsidRPr="008A2F24">
        <w:rPr>
          <w:rFonts w:ascii="Arial" w:eastAsia="Times New Roman" w:hAnsi="Arial" w:cs="Arial"/>
          <w:iCs/>
          <w:sz w:val="24"/>
          <w:szCs w:val="24"/>
          <w:lang w:eastAsia="pl-PL"/>
        </w:rPr>
        <w:br/>
        <w:t xml:space="preserve">w Rzeszowie projektu pn. „Podkarpacka Platforma Wsparcia Biznesu” (PPWB) w ramach Regionalnego Programu Operacyjnego Województwa Podkarpackiego na lata 2014-2020 w kwocie </w:t>
      </w:r>
      <w:r w:rsidR="008A2F24" w:rsidRPr="008A2F24">
        <w:rPr>
          <w:rFonts w:ascii="Arial" w:eastAsia="Times New Roman" w:hAnsi="Arial" w:cs="Arial"/>
          <w:iCs/>
          <w:sz w:val="24"/>
          <w:szCs w:val="24"/>
          <w:lang w:eastAsia="pl-PL"/>
        </w:rPr>
        <w:t>7.309.101,56</w:t>
      </w:r>
      <w:r w:rsidRPr="008A2F24">
        <w:rPr>
          <w:rFonts w:ascii="Arial" w:eastAsia="Times New Roman" w:hAnsi="Arial" w:cs="Arial"/>
          <w:iCs/>
          <w:sz w:val="24"/>
          <w:szCs w:val="24"/>
          <w:lang w:eastAsia="pl-PL"/>
        </w:rPr>
        <w:t xml:space="preserve"> zł </w:t>
      </w:r>
      <w:r w:rsidRPr="008A2F24">
        <w:rPr>
          <w:rFonts w:ascii="Arial" w:eastAsia="Times New Roman" w:hAnsi="Arial" w:cs="Arial"/>
          <w:bCs/>
          <w:sz w:val="24"/>
          <w:szCs w:val="24"/>
          <w:lang w:eastAsia="pl-PL"/>
        </w:rPr>
        <w:t>(Dep. GR) w tym:</w:t>
      </w:r>
    </w:p>
    <w:p w14:paraId="7C851BB0" w14:textId="4235871D" w:rsidR="00E60CE8" w:rsidRPr="008A2F24" w:rsidRDefault="00E60CE8" w:rsidP="0020411E">
      <w:pPr>
        <w:numPr>
          <w:ilvl w:val="0"/>
          <w:numId w:val="37"/>
        </w:numPr>
        <w:spacing w:after="0" w:line="360" w:lineRule="auto"/>
        <w:ind w:left="851" w:hanging="284"/>
        <w:contextualSpacing/>
        <w:jc w:val="both"/>
        <w:rPr>
          <w:rFonts w:ascii="Arial" w:eastAsia="Times New Roman" w:hAnsi="Arial" w:cs="Arial"/>
          <w:sz w:val="24"/>
          <w:szCs w:val="24"/>
        </w:rPr>
      </w:pPr>
      <w:r w:rsidRPr="008A2F24">
        <w:rPr>
          <w:rFonts w:ascii="Arial" w:eastAsia="Times New Roman" w:hAnsi="Arial" w:cs="Arial"/>
          <w:sz w:val="24"/>
          <w:szCs w:val="24"/>
        </w:rPr>
        <w:t xml:space="preserve">dotacje dla partnera projektu oraz odbiorców wsparcia, jednostek spoza sektora finansów publicznych – </w:t>
      </w:r>
      <w:r w:rsidR="008A2F24" w:rsidRPr="008A2F24">
        <w:rPr>
          <w:rFonts w:ascii="Arial" w:eastAsia="Times New Roman" w:hAnsi="Arial" w:cs="Arial"/>
          <w:sz w:val="24"/>
          <w:szCs w:val="24"/>
        </w:rPr>
        <w:t>6.940.716,56</w:t>
      </w:r>
      <w:r w:rsidRPr="008A2F24">
        <w:rPr>
          <w:rFonts w:ascii="Arial" w:eastAsia="Times New Roman" w:hAnsi="Arial" w:cs="Arial"/>
          <w:sz w:val="24"/>
          <w:szCs w:val="24"/>
        </w:rPr>
        <w:t xml:space="preserve"> zł, (§ 2007), w tym:</w:t>
      </w:r>
    </w:p>
    <w:p w14:paraId="19841CA3" w14:textId="04D09155" w:rsidR="00E60CE8" w:rsidRPr="00F55E88" w:rsidRDefault="00E60CE8" w:rsidP="0020411E">
      <w:pPr>
        <w:pStyle w:val="Akapitzlist"/>
        <w:numPr>
          <w:ilvl w:val="0"/>
          <w:numId w:val="34"/>
        </w:numPr>
        <w:spacing w:after="200" w:line="360" w:lineRule="auto"/>
        <w:ind w:left="1134" w:hanging="283"/>
        <w:contextualSpacing/>
        <w:jc w:val="both"/>
        <w:rPr>
          <w:rFonts w:ascii="Arial" w:hAnsi="Arial" w:cs="Arial"/>
          <w:bCs/>
        </w:rPr>
      </w:pPr>
      <w:r w:rsidRPr="00F55E88">
        <w:rPr>
          <w:rFonts w:ascii="Arial" w:hAnsi="Arial" w:cs="Arial"/>
          <w:bCs/>
        </w:rPr>
        <w:t xml:space="preserve">Wyższa Szkoła Informatyki i Zarządzania w Rzeszowie – </w:t>
      </w:r>
      <w:bookmarkStart w:id="20" w:name="_Hlk95301248"/>
      <w:r w:rsidR="00B02672" w:rsidRPr="00F55E88">
        <w:rPr>
          <w:rFonts w:ascii="Arial" w:hAnsi="Arial" w:cs="Arial"/>
          <w:bCs/>
        </w:rPr>
        <w:t>798.472,56</w:t>
      </w:r>
      <w:r w:rsidRPr="00F55E88">
        <w:rPr>
          <w:rFonts w:ascii="Arial" w:hAnsi="Arial" w:cs="Arial"/>
          <w:bCs/>
        </w:rPr>
        <w:t xml:space="preserve"> zł</w:t>
      </w:r>
      <w:bookmarkEnd w:id="20"/>
      <w:r w:rsidRPr="00F55E88">
        <w:rPr>
          <w:rFonts w:ascii="Arial" w:hAnsi="Arial" w:cs="Arial"/>
          <w:bCs/>
        </w:rPr>
        <w:t>,</w:t>
      </w:r>
    </w:p>
    <w:p w14:paraId="4EC97935" w14:textId="50ECF80A"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Bożena Bałkota Firma Produkcyjno-Handlowo-Usługowa</w:t>
      </w:r>
      <w:r w:rsidR="0012610F">
        <w:rPr>
          <w:rFonts w:ascii="Arial" w:hAnsi="Arial" w:cs="Arial"/>
          <w:bCs/>
        </w:rPr>
        <w:t xml:space="preserve"> </w:t>
      </w:r>
      <w:r w:rsidRPr="00F55E88">
        <w:rPr>
          <w:rFonts w:ascii="Arial" w:hAnsi="Arial" w:cs="Arial"/>
          <w:bCs/>
        </w:rPr>
        <w:t>– 17.550,- zł</w:t>
      </w:r>
      <w:r w:rsidR="0012610F">
        <w:rPr>
          <w:rFonts w:ascii="Arial" w:hAnsi="Arial" w:cs="Arial"/>
          <w:bCs/>
        </w:rPr>
        <w:t>,</w:t>
      </w:r>
    </w:p>
    <w:p w14:paraId="223BBE5F" w14:textId="2DF4766B"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Wydawnictwo RUTHENUS Rafał Barski</w:t>
      </w:r>
      <w:r w:rsidR="0012610F">
        <w:rPr>
          <w:rFonts w:ascii="Arial" w:hAnsi="Arial" w:cs="Arial"/>
          <w:bCs/>
        </w:rPr>
        <w:t xml:space="preserve"> </w:t>
      </w:r>
      <w:r w:rsidRPr="00F55E88">
        <w:rPr>
          <w:rFonts w:ascii="Arial" w:hAnsi="Arial" w:cs="Arial"/>
          <w:bCs/>
        </w:rPr>
        <w:t>- 17.550,- zł</w:t>
      </w:r>
      <w:r w:rsidR="0012610F">
        <w:rPr>
          <w:rFonts w:ascii="Arial" w:hAnsi="Arial" w:cs="Arial"/>
          <w:bCs/>
        </w:rPr>
        <w:t>,</w:t>
      </w:r>
    </w:p>
    <w:p w14:paraId="69030D5D" w14:textId="166FB819"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Awos Danuta Kroczak</w:t>
      </w:r>
      <w:r w:rsidR="0012610F">
        <w:rPr>
          <w:rFonts w:ascii="Arial" w:hAnsi="Arial" w:cs="Arial"/>
          <w:bCs/>
        </w:rPr>
        <w:t xml:space="preserve"> </w:t>
      </w:r>
      <w:r w:rsidRPr="00F55E88">
        <w:rPr>
          <w:rFonts w:ascii="Arial" w:hAnsi="Arial" w:cs="Arial"/>
          <w:bCs/>
        </w:rPr>
        <w:t>– 19.500,- zł</w:t>
      </w:r>
      <w:r w:rsidR="0012610F">
        <w:rPr>
          <w:rFonts w:ascii="Arial" w:hAnsi="Arial" w:cs="Arial"/>
          <w:bCs/>
        </w:rPr>
        <w:t>,</w:t>
      </w:r>
    </w:p>
    <w:p w14:paraId="3524943C" w14:textId="6F991DD9"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Wektor Szymon Trzemżalski</w:t>
      </w:r>
      <w:r w:rsidR="0012610F">
        <w:rPr>
          <w:rFonts w:ascii="Arial" w:hAnsi="Arial" w:cs="Arial"/>
          <w:bCs/>
        </w:rPr>
        <w:t xml:space="preserve"> </w:t>
      </w:r>
      <w:r w:rsidRPr="00F55E88">
        <w:rPr>
          <w:rFonts w:ascii="Arial" w:hAnsi="Arial" w:cs="Arial"/>
          <w:bCs/>
        </w:rPr>
        <w:t>– 17.625,- zł</w:t>
      </w:r>
      <w:r w:rsidR="0012610F">
        <w:rPr>
          <w:rFonts w:ascii="Arial" w:hAnsi="Arial" w:cs="Arial"/>
          <w:bCs/>
        </w:rPr>
        <w:t>,</w:t>
      </w:r>
    </w:p>
    <w:p w14:paraId="57578767" w14:textId="4D1B4C95"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lastRenderedPageBreak/>
        <w:t>VB Traffic Sp. z o.o.</w:t>
      </w:r>
      <w:r w:rsidR="007F1C59">
        <w:rPr>
          <w:rFonts w:ascii="Arial" w:hAnsi="Arial" w:cs="Arial"/>
          <w:bCs/>
        </w:rPr>
        <w:t xml:space="preserve"> </w:t>
      </w:r>
      <w:r w:rsidRPr="00F55E88">
        <w:rPr>
          <w:rFonts w:ascii="Arial" w:hAnsi="Arial" w:cs="Arial"/>
          <w:bCs/>
        </w:rPr>
        <w:t>- 75.000,- zł</w:t>
      </w:r>
      <w:r w:rsidR="0012610F">
        <w:rPr>
          <w:rFonts w:ascii="Arial" w:hAnsi="Arial" w:cs="Arial"/>
          <w:bCs/>
        </w:rPr>
        <w:t>,</w:t>
      </w:r>
    </w:p>
    <w:p w14:paraId="53F270CE" w14:textId="5FEFE698"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XM501 Sp. z o.o.</w:t>
      </w:r>
      <w:r w:rsidR="007F1C59">
        <w:rPr>
          <w:rFonts w:ascii="Arial" w:hAnsi="Arial" w:cs="Arial"/>
          <w:bCs/>
        </w:rPr>
        <w:t xml:space="preserve"> </w:t>
      </w:r>
      <w:r w:rsidRPr="00F55E88">
        <w:rPr>
          <w:rFonts w:ascii="Arial" w:hAnsi="Arial" w:cs="Arial"/>
          <w:bCs/>
        </w:rPr>
        <w:t>– 72.000,- zł</w:t>
      </w:r>
      <w:r w:rsidR="0012610F">
        <w:rPr>
          <w:rFonts w:ascii="Arial" w:hAnsi="Arial" w:cs="Arial"/>
          <w:bCs/>
        </w:rPr>
        <w:t>,</w:t>
      </w:r>
    </w:p>
    <w:p w14:paraId="16DE6861" w14:textId="0207FFC6"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ZETO - RZESZÓW SPÓŁKA Z OGRANICZONĄ ODPOWIEDZIALNOŚCIĄ</w:t>
      </w:r>
      <w:r w:rsidR="007F1C59">
        <w:rPr>
          <w:rFonts w:ascii="Arial" w:hAnsi="Arial" w:cs="Arial"/>
          <w:bCs/>
        </w:rPr>
        <w:t xml:space="preserve"> </w:t>
      </w:r>
      <w:r w:rsidRPr="00F55E88">
        <w:rPr>
          <w:rFonts w:ascii="Arial" w:hAnsi="Arial" w:cs="Arial"/>
          <w:bCs/>
        </w:rPr>
        <w:t>–</w:t>
      </w:r>
      <w:r w:rsidR="007F7784">
        <w:rPr>
          <w:rFonts w:ascii="Arial" w:hAnsi="Arial" w:cs="Arial"/>
          <w:bCs/>
        </w:rPr>
        <w:t xml:space="preserve"> </w:t>
      </w:r>
      <w:r w:rsidRPr="00F55E88">
        <w:rPr>
          <w:rFonts w:ascii="Arial" w:hAnsi="Arial" w:cs="Arial"/>
          <w:bCs/>
        </w:rPr>
        <w:t>15.000,- zł</w:t>
      </w:r>
      <w:r w:rsidR="0012610F">
        <w:rPr>
          <w:rFonts w:ascii="Arial" w:hAnsi="Arial" w:cs="Arial"/>
          <w:bCs/>
        </w:rPr>
        <w:t>,</w:t>
      </w:r>
    </w:p>
    <w:p w14:paraId="6D570709" w14:textId="3D3FCF8D"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"Hyperia" Sp. z o.o.</w:t>
      </w:r>
      <w:r w:rsidR="007F7784">
        <w:rPr>
          <w:rFonts w:ascii="Arial" w:hAnsi="Arial" w:cs="Arial"/>
          <w:bCs/>
        </w:rPr>
        <w:t xml:space="preserve"> </w:t>
      </w:r>
      <w:r w:rsidRPr="00F55E88">
        <w:rPr>
          <w:rFonts w:ascii="Arial" w:hAnsi="Arial" w:cs="Arial"/>
          <w:bCs/>
        </w:rPr>
        <w:t>– 56.250,- zł</w:t>
      </w:r>
      <w:r w:rsidR="0012610F">
        <w:rPr>
          <w:rFonts w:ascii="Arial" w:hAnsi="Arial" w:cs="Arial"/>
          <w:bCs/>
        </w:rPr>
        <w:t>,</w:t>
      </w:r>
    </w:p>
    <w:p w14:paraId="3EB5CE25" w14:textId="5ED15695"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 xml:space="preserve"> Firma RIK Robert Dąbrowski</w:t>
      </w:r>
      <w:r w:rsidR="007F7784">
        <w:rPr>
          <w:rFonts w:ascii="Arial" w:hAnsi="Arial" w:cs="Arial"/>
          <w:bCs/>
        </w:rPr>
        <w:t xml:space="preserve"> </w:t>
      </w:r>
      <w:r w:rsidRPr="00F55E88">
        <w:rPr>
          <w:rFonts w:ascii="Arial" w:hAnsi="Arial" w:cs="Arial"/>
          <w:bCs/>
        </w:rPr>
        <w:t>– 86.400,- zł</w:t>
      </w:r>
      <w:r w:rsidR="0012610F">
        <w:rPr>
          <w:rFonts w:ascii="Arial" w:hAnsi="Arial" w:cs="Arial"/>
          <w:bCs/>
        </w:rPr>
        <w:t>,</w:t>
      </w:r>
    </w:p>
    <w:p w14:paraId="5FB22E3E" w14:textId="0E09BF78"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MaxKolor Konrad Augustyniak</w:t>
      </w:r>
      <w:r w:rsidR="007F7784">
        <w:rPr>
          <w:rFonts w:ascii="Arial" w:hAnsi="Arial" w:cs="Arial"/>
          <w:bCs/>
        </w:rPr>
        <w:t xml:space="preserve"> </w:t>
      </w:r>
      <w:r w:rsidRPr="00F55E88">
        <w:rPr>
          <w:rFonts w:ascii="Arial" w:hAnsi="Arial" w:cs="Arial"/>
          <w:bCs/>
        </w:rPr>
        <w:t>– 75.000,- zł</w:t>
      </w:r>
      <w:r w:rsidR="0012610F">
        <w:rPr>
          <w:rFonts w:ascii="Arial" w:hAnsi="Arial" w:cs="Arial"/>
          <w:bCs/>
        </w:rPr>
        <w:t>,</w:t>
      </w:r>
    </w:p>
    <w:p w14:paraId="51A4E154" w14:textId="198CDF41"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DOSKONAL Spółka z ograniczoną odpowiedzialnością – 14.625,- zł</w:t>
      </w:r>
      <w:r w:rsidR="0012610F">
        <w:rPr>
          <w:rFonts w:ascii="Arial" w:hAnsi="Arial" w:cs="Arial"/>
          <w:bCs/>
        </w:rPr>
        <w:t>,</w:t>
      </w:r>
    </w:p>
    <w:p w14:paraId="3D65476E" w14:textId="262D0C8C"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ZEN-ON Sp. z o.o. - 75.000,- zł</w:t>
      </w:r>
      <w:r w:rsidR="0012610F">
        <w:rPr>
          <w:rFonts w:ascii="Arial" w:hAnsi="Arial" w:cs="Arial"/>
          <w:bCs/>
        </w:rPr>
        <w:t>,</w:t>
      </w:r>
    </w:p>
    <w:p w14:paraId="717220B9" w14:textId="29470AC9"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bookmarkStart w:id="21" w:name="_Hlk108086060"/>
      <w:r w:rsidRPr="00F55E88">
        <w:rPr>
          <w:rFonts w:ascii="Arial" w:hAnsi="Arial" w:cs="Arial"/>
          <w:bCs/>
        </w:rPr>
        <w:t>Dr Materac Sp. z o.o.</w:t>
      </w:r>
      <w:r w:rsidR="0012610F">
        <w:rPr>
          <w:rFonts w:ascii="Arial" w:hAnsi="Arial" w:cs="Arial"/>
          <w:bCs/>
        </w:rPr>
        <w:t xml:space="preserve"> </w:t>
      </w:r>
      <w:r w:rsidRPr="00F55E88">
        <w:rPr>
          <w:rFonts w:ascii="Arial" w:hAnsi="Arial" w:cs="Arial"/>
          <w:bCs/>
        </w:rPr>
        <w:t xml:space="preserve">- 62.500,- </w:t>
      </w:r>
      <w:bookmarkEnd w:id="21"/>
      <w:r w:rsidRPr="00F55E88">
        <w:rPr>
          <w:rFonts w:ascii="Arial" w:hAnsi="Arial" w:cs="Arial"/>
          <w:bCs/>
        </w:rPr>
        <w:t>zł</w:t>
      </w:r>
      <w:r w:rsidR="0012610F">
        <w:rPr>
          <w:rFonts w:ascii="Arial" w:hAnsi="Arial" w:cs="Arial"/>
          <w:bCs/>
        </w:rPr>
        <w:t>,</w:t>
      </w:r>
    </w:p>
    <w:p w14:paraId="425E4A46" w14:textId="35536B92"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Beata Kałamarz Przedsiębiorstwo Budownictwa Drogowego i Specjalistycznego "Budinstel"</w:t>
      </w:r>
      <w:r w:rsidR="0012610F">
        <w:rPr>
          <w:rFonts w:ascii="Arial" w:hAnsi="Arial" w:cs="Arial"/>
          <w:bCs/>
        </w:rPr>
        <w:t xml:space="preserve"> </w:t>
      </w:r>
      <w:r w:rsidRPr="00F55E88">
        <w:rPr>
          <w:rFonts w:ascii="Arial" w:hAnsi="Arial" w:cs="Arial"/>
          <w:bCs/>
        </w:rPr>
        <w:t>– 71.550,- zł</w:t>
      </w:r>
      <w:r w:rsidR="0012610F">
        <w:rPr>
          <w:rFonts w:ascii="Arial" w:hAnsi="Arial" w:cs="Arial"/>
          <w:bCs/>
        </w:rPr>
        <w:t>,</w:t>
      </w:r>
    </w:p>
    <w:p w14:paraId="36543D04" w14:textId="5C529DFF"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 xml:space="preserve">Firma Handlowo-Usługowa "ANIA" Anna Wandas - Kaszuba- </w:t>
      </w:r>
      <w:r>
        <w:rPr>
          <w:rFonts w:ascii="Arial" w:hAnsi="Arial" w:cs="Arial"/>
          <w:bCs/>
        </w:rPr>
        <w:t xml:space="preserve"> </w:t>
      </w:r>
      <w:r w:rsidRPr="00F55E88">
        <w:rPr>
          <w:rFonts w:ascii="Arial" w:hAnsi="Arial" w:cs="Arial"/>
          <w:bCs/>
        </w:rPr>
        <w:t xml:space="preserve"> 72.225,- zł</w:t>
      </w:r>
      <w:r w:rsidR="0012610F">
        <w:rPr>
          <w:rFonts w:ascii="Arial" w:hAnsi="Arial" w:cs="Arial"/>
          <w:bCs/>
        </w:rPr>
        <w:t>,</w:t>
      </w:r>
    </w:p>
    <w:p w14:paraId="58B59745" w14:textId="6CDBBBAE"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"TOMBUD" Roboty Wykończeniowe i Remontowo-Budowlane Gwizdak Tomasz - 56.250,- zł</w:t>
      </w:r>
      <w:r w:rsidR="0012610F">
        <w:rPr>
          <w:rFonts w:ascii="Arial" w:hAnsi="Arial" w:cs="Arial"/>
          <w:bCs/>
        </w:rPr>
        <w:t>,</w:t>
      </w:r>
    </w:p>
    <w:p w14:paraId="49792395" w14:textId="18482BB4"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FUHP Bartel Piotr Bartoń</w:t>
      </w:r>
      <w:r w:rsidR="0012610F">
        <w:rPr>
          <w:rFonts w:ascii="Arial" w:hAnsi="Arial" w:cs="Arial"/>
          <w:bCs/>
        </w:rPr>
        <w:t xml:space="preserve"> </w:t>
      </w:r>
      <w:r w:rsidRPr="00F55E88">
        <w:rPr>
          <w:rFonts w:ascii="Arial" w:hAnsi="Arial" w:cs="Arial"/>
          <w:bCs/>
        </w:rPr>
        <w:t>– 17.625,- zł</w:t>
      </w:r>
      <w:r w:rsidR="0012610F">
        <w:rPr>
          <w:rFonts w:ascii="Arial" w:hAnsi="Arial" w:cs="Arial"/>
          <w:bCs/>
        </w:rPr>
        <w:t>,</w:t>
      </w:r>
    </w:p>
    <w:p w14:paraId="4756EC16" w14:textId="23C14DE4"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 xml:space="preserve">POLSKI INSTYTUT ROZWOJU KULTURY FIZYCZNEJ I SPORTU- </w:t>
      </w:r>
      <w:r>
        <w:rPr>
          <w:rFonts w:ascii="Arial" w:hAnsi="Arial" w:cs="Arial"/>
          <w:bCs/>
        </w:rPr>
        <w:t xml:space="preserve"> </w:t>
      </w:r>
      <w:r w:rsidRPr="00F55E88">
        <w:rPr>
          <w:rFonts w:ascii="Arial" w:hAnsi="Arial" w:cs="Arial"/>
          <w:bCs/>
        </w:rPr>
        <w:t xml:space="preserve"> 17.988,75 zł</w:t>
      </w:r>
      <w:r w:rsidR="0012610F">
        <w:rPr>
          <w:rFonts w:ascii="Arial" w:hAnsi="Arial" w:cs="Arial"/>
          <w:bCs/>
        </w:rPr>
        <w:t>,</w:t>
      </w:r>
    </w:p>
    <w:p w14:paraId="6CABE37A" w14:textId="04DE1519"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FIRMA BUDOWLANO USŁUGOWO HANDLOWA "WALMAR" KRZYSZTOF MARECKI</w:t>
      </w:r>
      <w:r w:rsidR="0012610F">
        <w:rPr>
          <w:rFonts w:ascii="Arial" w:hAnsi="Arial" w:cs="Arial"/>
          <w:bCs/>
        </w:rPr>
        <w:t xml:space="preserve"> </w:t>
      </w:r>
      <w:r w:rsidRPr="00F55E88">
        <w:rPr>
          <w:rFonts w:ascii="Arial" w:hAnsi="Arial" w:cs="Arial"/>
          <w:bCs/>
        </w:rPr>
        <w:t>–</w:t>
      </w:r>
      <w:r w:rsidR="0012610F">
        <w:rPr>
          <w:rFonts w:ascii="Arial" w:hAnsi="Arial" w:cs="Arial"/>
          <w:bCs/>
        </w:rPr>
        <w:t xml:space="preserve"> </w:t>
      </w:r>
      <w:r w:rsidRPr="00F55E88">
        <w:rPr>
          <w:rFonts w:ascii="Arial" w:hAnsi="Arial" w:cs="Arial"/>
          <w:bCs/>
        </w:rPr>
        <w:t>19.500,- zł</w:t>
      </w:r>
      <w:r w:rsidR="0012610F">
        <w:rPr>
          <w:rFonts w:ascii="Arial" w:hAnsi="Arial" w:cs="Arial"/>
          <w:bCs/>
        </w:rPr>
        <w:t>,</w:t>
      </w:r>
    </w:p>
    <w:p w14:paraId="1942B735" w14:textId="77F4466D"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SPÓŁDZIELNIA MIESZKANIOWA IGLOOPOL -</w:t>
      </w:r>
      <w:r w:rsidR="0012610F">
        <w:rPr>
          <w:rFonts w:ascii="Arial" w:hAnsi="Arial" w:cs="Arial"/>
          <w:bCs/>
        </w:rPr>
        <w:t xml:space="preserve"> </w:t>
      </w:r>
      <w:r w:rsidRPr="00F55E88">
        <w:rPr>
          <w:rFonts w:ascii="Arial" w:hAnsi="Arial" w:cs="Arial"/>
          <w:bCs/>
        </w:rPr>
        <w:t>100.000,- zł</w:t>
      </w:r>
      <w:r w:rsidR="0012610F">
        <w:rPr>
          <w:rFonts w:ascii="Arial" w:hAnsi="Arial" w:cs="Arial"/>
          <w:bCs/>
        </w:rPr>
        <w:t>,</w:t>
      </w:r>
    </w:p>
    <w:p w14:paraId="2F7B37B5" w14:textId="5F87CDEF"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 xml:space="preserve">GUMAT Spółka z ograniczoną odpowiedzialnością Spółka komandytowa- </w:t>
      </w:r>
      <w:r>
        <w:rPr>
          <w:rFonts w:ascii="Arial" w:hAnsi="Arial" w:cs="Arial"/>
          <w:bCs/>
        </w:rPr>
        <w:t xml:space="preserve"> </w:t>
      </w:r>
      <w:r w:rsidRPr="00F55E88">
        <w:rPr>
          <w:rFonts w:ascii="Arial" w:hAnsi="Arial" w:cs="Arial"/>
          <w:bCs/>
        </w:rPr>
        <w:t xml:space="preserve"> 75.000,- zł</w:t>
      </w:r>
      <w:r w:rsidR="0012610F">
        <w:rPr>
          <w:rFonts w:ascii="Arial" w:hAnsi="Arial" w:cs="Arial"/>
          <w:bCs/>
        </w:rPr>
        <w:t>,</w:t>
      </w:r>
    </w:p>
    <w:p w14:paraId="2514F139" w14:textId="6354E15A"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FIRMA BUDOWLANO USŁUGOWO HANDLOWA "WALMAR" KRZYSZTOF MARECKI – 19.462,50 zł</w:t>
      </w:r>
      <w:r w:rsidR="0012610F">
        <w:rPr>
          <w:rFonts w:ascii="Arial" w:hAnsi="Arial" w:cs="Arial"/>
          <w:bCs/>
        </w:rPr>
        <w:t>,</w:t>
      </w:r>
    </w:p>
    <w:p w14:paraId="2F76E2B6" w14:textId="3FB6E7BF"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Expert Daniel Sołtys</w:t>
      </w:r>
      <w:r w:rsidR="0012610F">
        <w:rPr>
          <w:rFonts w:ascii="Arial" w:hAnsi="Arial" w:cs="Arial"/>
          <w:bCs/>
        </w:rPr>
        <w:t xml:space="preserve"> </w:t>
      </w:r>
      <w:r w:rsidRPr="00F55E88">
        <w:rPr>
          <w:rFonts w:ascii="Arial" w:hAnsi="Arial" w:cs="Arial"/>
          <w:bCs/>
        </w:rPr>
        <w:t>– 19.500,- zł</w:t>
      </w:r>
      <w:r w:rsidR="0012610F">
        <w:rPr>
          <w:rFonts w:ascii="Arial" w:hAnsi="Arial" w:cs="Arial"/>
          <w:bCs/>
        </w:rPr>
        <w:t>,</w:t>
      </w:r>
    </w:p>
    <w:p w14:paraId="7EE43322" w14:textId="10EFE393"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ORGANIKA-AGRARIUS Sp. z o.o.</w:t>
      </w:r>
      <w:r w:rsidR="0012610F">
        <w:rPr>
          <w:rFonts w:ascii="Arial" w:hAnsi="Arial" w:cs="Arial"/>
          <w:bCs/>
        </w:rPr>
        <w:t xml:space="preserve"> </w:t>
      </w:r>
      <w:r w:rsidRPr="00F55E88">
        <w:rPr>
          <w:rFonts w:ascii="Arial" w:hAnsi="Arial" w:cs="Arial"/>
          <w:bCs/>
        </w:rPr>
        <w:t>– 75.000,- zł</w:t>
      </w:r>
      <w:r w:rsidR="0012610F">
        <w:rPr>
          <w:rFonts w:ascii="Arial" w:hAnsi="Arial" w:cs="Arial"/>
          <w:bCs/>
        </w:rPr>
        <w:t>,</w:t>
      </w:r>
    </w:p>
    <w:p w14:paraId="138AA973" w14:textId="1D23617F"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STYROBUD-GÓRNO RADOMSKI PIOTR</w:t>
      </w:r>
      <w:r w:rsidR="0012610F">
        <w:rPr>
          <w:rFonts w:ascii="Arial" w:hAnsi="Arial" w:cs="Arial"/>
          <w:bCs/>
        </w:rPr>
        <w:t xml:space="preserve"> </w:t>
      </w:r>
      <w:r w:rsidRPr="00F55E88">
        <w:rPr>
          <w:rFonts w:ascii="Arial" w:hAnsi="Arial" w:cs="Arial"/>
          <w:bCs/>
        </w:rPr>
        <w:t>– 68.250,- zł</w:t>
      </w:r>
      <w:r w:rsidR="0012610F">
        <w:rPr>
          <w:rFonts w:ascii="Arial" w:hAnsi="Arial" w:cs="Arial"/>
          <w:bCs/>
        </w:rPr>
        <w:t>,</w:t>
      </w:r>
    </w:p>
    <w:p w14:paraId="49934B43" w14:textId="36916252"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JSYSTEM SŁAWOMIR JURYŚ</w:t>
      </w:r>
      <w:r w:rsidR="0012610F">
        <w:rPr>
          <w:rFonts w:ascii="Arial" w:hAnsi="Arial" w:cs="Arial"/>
          <w:bCs/>
        </w:rPr>
        <w:t xml:space="preserve"> </w:t>
      </w:r>
      <w:r w:rsidRPr="00F55E88">
        <w:rPr>
          <w:rFonts w:ascii="Arial" w:hAnsi="Arial" w:cs="Arial"/>
          <w:bCs/>
        </w:rPr>
        <w:t>- 18.000,- zł</w:t>
      </w:r>
      <w:r w:rsidR="0012610F">
        <w:rPr>
          <w:rFonts w:ascii="Arial" w:hAnsi="Arial" w:cs="Arial"/>
          <w:bCs/>
        </w:rPr>
        <w:t>,</w:t>
      </w:r>
    </w:p>
    <w:p w14:paraId="32BB22CE" w14:textId="34425ECB"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DK Brokers Sp. z o.o.</w:t>
      </w:r>
      <w:r w:rsidR="0012610F">
        <w:rPr>
          <w:rFonts w:ascii="Arial" w:hAnsi="Arial" w:cs="Arial"/>
          <w:bCs/>
        </w:rPr>
        <w:t xml:space="preserve"> </w:t>
      </w:r>
      <w:r w:rsidRPr="00F55E88">
        <w:rPr>
          <w:rFonts w:ascii="Arial" w:hAnsi="Arial" w:cs="Arial"/>
          <w:bCs/>
        </w:rPr>
        <w:t>– 19.462,20 zł</w:t>
      </w:r>
      <w:r w:rsidR="0012610F">
        <w:rPr>
          <w:rFonts w:ascii="Arial" w:hAnsi="Arial" w:cs="Arial"/>
          <w:bCs/>
        </w:rPr>
        <w:t>,</w:t>
      </w:r>
    </w:p>
    <w:p w14:paraId="50330E07" w14:textId="3EE1F47F"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Centrum Wspierania Przedsiębiorczości - 63.375,- zł</w:t>
      </w:r>
      <w:r w:rsidR="0012610F">
        <w:rPr>
          <w:rFonts w:ascii="Arial" w:hAnsi="Arial" w:cs="Arial"/>
          <w:bCs/>
        </w:rPr>
        <w:t>,</w:t>
      </w:r>
    </w:p>
    <w:p w14:paraId="51AE1089" w14:textId="49758CFB"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FUHP Bartel Piotr Bartoń</w:t>
      </w:r>
      <w:r w:rsidR="0012610F">
        <w:rPr>
          <w:rFonts w:ascii="Arial" w:hAnsi="Arial" w:cs="Arial"/>
          <w:bCs/>
        </w:rPr>
        <w:t xml:space="preserve"> </w:t>
      </w:r>
      <w:r w:rsidRPr="00F55E88">
        <w:rPr>
          <w:rFonts w:ascii="Arial" w:hAnsi="Arial" w:cs="Arial"/>
          <w:bCs/>
        </w:rPr>
        <w:t>– 18.000,- zł</w:t>
      </w:r>
      <w:r w:rsidR="0012610F">
        <w:rPr>
          <w:rFonts w:ascii="Arial" w:hAnsi="Arial" w:cs="Arial"/>
          <w:bCs/>
        </w:rPr>
        <w:t>,</w:t>
      </w:r>
    </w:p>
    <w:p w14:paraId="1DBD4A7D" w14:textId="3DAE5E6A"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Patryk M. Olszowy PPF</w:t>
      </w:r>
      <w:r w:rsidR="0012610F">
        <w:rPr>
          <w:rFonts w:ascii="Arial" w:hAnsi="Arial" w:cs="Arial"/>
          <w:bCs/>
        </w:rPr>
        <w:t xml:space="preserve"> </w:t>
      </w:r>
      <w:r w:rsidRPr="00F55E88">
        <w:rPr>
          <w:rFonts w:ascii="Arial" w:hAnsi="Arial" w:cs="Arial"/>
          <w:bCs/>
        </w:rPr>
        <w:t>– 40.128,75 zł</w:t>
      </w:r>
      <w:r w:rsidR="0012610F">
        <w:rPr>
          <w:rFonts w:ascii="Arial" w:hAnsi="Arial" w:cs="Arial"/>
          <w:bCs/>
        </w:rPr>
        <w:t>,</w:t>
      </w:r>
    </w:p>
    <w:p w14:paraId="01DF5469" w14:textId="024D60B0"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lastRenderedPageBreak/>
        <w:t>DR Invest s.c. Damian Drupka, Rafał Kramarz</w:t>
      </w:r>
      <w:r w:rsidR="0012610F">
        <w:rPr>
          <w:rFonts w:ascii="Arial" w:hAnsi="Arial" w:cs="Arial"/>
          <w:bCs/>
        </w:rPr>
        <w:t xml:space="preserve"> </w:t>
      </w:r>
      <w:r w:rsidRPr="00F55E88">
        <w:rPr>
          <w:rFonts w:ascii="Arial" w:hAnsi="Arial" w:cs="Arial"/>
          <w:bCs/>
        </w:rPr>
        <w:t>– 75.000,- zł</w:t>
      </w:r>
      <w:r w:rsidR="0012610F">
        <w:rPr>
          <w:rFonts w:ascii="Arial" w:hAnsi="Arial" w:cs="Arial"/>
          <w:bCs/>
        </w:rPr>
        <w:t>,</w:t>
      </w:r>
    </w:p>
    <w:p w14:paraId="6FB6000E" w14:textId="59A71BB2"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SPÓŁDZIELNIA MIESZKANIOWA OSIEDLE MŁODYCH</w:t>
      </w:r>
      <w:r w:rsidR="0012610F">
        <w:rPr>
          <w:rFonts w:ascii="Arial" w:hAnsi="Arial" w:cs="Arial"/>
          <w:bCs/>
        </w:rPr>
        <w:t xml:space="preserve"> </w:t>
      </w:r>
      <w:r w:rsidRPr="00F55E88">
        <w:rPr>
          <w:rFonts w:ascii="Arial" w:hAnsi="Arial" w:cs="Arial"/>
          <w:bCs/>
        </w:rPr>
        <w:t>– 38.745,- zł</w:t>
      </w:r>
      <w:r w:rsidR="0012610F">
        <w:rPr>
          <w:rFonts w:ascii="Arial" w:hAnsi="Arial" w:cs="Arial"/>
          <w:bCs/>
        </w:rPr>
        <w:t>,</w:t>
      </w:r>
    </w:p>
    <w:p w14:paraId="342D16F8" w14:textId="47BE7BD7"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DASZER S.C. ŁUKASZ ANTOSZ,PRZEMYSŁAW DRAGUŁA</w:t>
      </w:r>
      <w:r w:rsidR="0012610F">
        <w:rPr>
          <w:rFonts w:ascii="Arial" w:hAnsi="Arial" w:cs="Arial"/>
          <w:bCs/>
        </w:rPr>
        <w:t xml:space="preserve"> </w:t>
      </w:r>
      <w:r w:rsidRPr="00F55E88">
        <w:rPr>
          <w:rFonts w:ascii="Arial" w:hAnsi="Arial" w:cs="Arial"/>
          <w:bCs/>
        </w:rPr>
        <w:t>- 45.000,- zł</w:t>
      </w:r>
      <w:r w:rsidR="0012610F">
        <w:rPr>
          <w:rFonts w:ascii="Arial" w:hAnsi="Arial" w:cs="Arial"/>
          <w:bCs/>
        </w:rPr>
        <w:t>,</w:t>
      </w:r>
    </w:p>
    <w:p w14:paraId="40D6F8A4" w14:textId="42D024F0"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Firma Handlowa Krzysiek Krzysztof Ciszewski</w:t>
      </w:r>
      <w:r w:rsidR="0012610F">
        <w:rPr>
          <w:rFonts w:ascii="Arial" w:hAnsi="Arial" w:cs="Arial"/>
          <w:bCs/>
        </w:rPr>
        <w:t xml:space="preserve"> </w:t>
      </w:r>
      <w:r w:rsidRPr="00F55E88">
        <w:rPr>
          <w:rFonts w:ascii="Arial" w:hAnsi="Arial" w:cs="Arial"/>
          <w:bCs/>
        </w:rPr>
        <w:t>- 70.875,- zł</w:t>
      </w:r>
      <w:r w:rsidR="0012610F">
        <w:rPr>
          <w:rFonts w:ascii="Arial" w:hAnsi="Arial" w:cs="Arial"/>
          <w:bCs/>
        </w:rPr>
        <w:t>,</w:t>
      </w:r>
    </w:p>
    <w:p w14:paraId="120D8F89" w14:textId="423202C7"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Firma Handlowa "GMTO" Joanna Wapińska</w:t>
      </w:r>
      <w:r w:rsidR="0012610F">
        <w:rPr>
          <w:rFonts w:ascii="Arial" w:hAnsi="Arial" w:cs="Arial"/>
          <w:bCs/>
        </w:rPr>
        <w:t xml:space="preserve"> </w:t>
      </w:r>
      <w:r w:rsidRPr="00F55E88">
        <w:rPr>
          <w:rFonts w:ascii="Arial" w:hAnsi="Arial" w:cs="Arial"/>
          <w:bCs/>
        </w:rPr>
        <w:t>– 75.000,- zł</w:t>
      </w:r>
      <w:r w:rsidR="0012610F">
        <w:rPr>
          <w:rFonts w:ascii="Arial" w:hAnsi="Arial" w:cs="Arial"/>
          <w:bCs/>
        </w:rPr>
        <w:t>,</w:t>
      </w:r>
    </w:p>
    <w:p w14:paraId="2D483A16" w14:textId="3F23BE71"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Magdalena Kłosowska AGENCJA REKLAMOWA NAVI</w:t>
      </w:r>
      <w:r w:rsidR="0012610F">
        <w:rPr>
          <w:rFonts w:ascii="Arial" w:hAnsi="Arial" w:cs="Arial"/>
          <w:bCs/>
        </w:rPr>
        <w:t xml:space="preserve"> </w:t>
      </w:r>
      <w:r w:rsidRPr="00F55E88">
        <w:rPr>
          <w:rFonts w:ascii="Arial" w:hAnsi="Arial" w:cs="Arial"/>
          <w:bCs/>
        </w:rPr>
        <w:t>– 16.125,- zł</w:t>
      </w:r>
      <w:r w:rsidR="0012610F">
        <w:rPr>
          <w:rFonts w:ascii="Arial" w:hAnsi="Arial" w:cs="Arial"/>
          <w:bCs/>
        </w:rPr>
        <w:t>,</w:t>
      </w:r>
    </w:p>
    <w:p w14:paraId="46E92420" w14:textId="698B8C14"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Expert Daniel Sołtys</w:t>
      </w:r>
      <w:r w:rsidR="0012610F">
        <w:rPr>
          <w:rFonts w:ascii="Arial" w:hAnsi="Arial" w:cs="Arial"/>
          <w:bCs/>
        </w:rPr>
        <w:t xml:space="preserve"> </w:t>
      </w:r>
      <w:r w:rsidRPr="00F55E88">
        <w:rPr>
          <w:rFonts w:ascii="Arial" w:hAnsi="Arial" w:cs="Arial"/>
          <w:bCs/>
        </w:rPr>
        <w:t>– 19.500,- zł</w:t>
      </w:r>
      <w:r w:rsidR="0012610F">
        <w:rPr>
          <w:rFonts w:ascii="Arial" w:hAnsi="Arial" w:cs="Arial"/>
          <w:bCs/>
        </w:rPr>
        <w:t>,</w:t>
      </w:r>
    </w:p>
    <w:p w14:paraId="791BBA0F" w14:textId="6C85E5A0"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GawBud Łukasz Gawlik</w:t>
      </w:r>
      <w:r w:rsidR="0012610F">
        <w:rPr>
          <w:rFonts w:ascii="Arial" w:hAnsi="Arial" w:cs="Arial"/>
          <w:bCs/>
        </w:rPr>
        <w:t xml:space="preserve"> </w:t>
      </w:r>
      <w:r w:rsidRPr="00F55E88">
        <w:rPr>
          <w:rFonts w:ascii="Arial" w:hAnsi="Arial" w:cs="Arial"/>
          <w:bCs/>
        </w:rPr>
        <w:t>– 75.000,- zł</w:t>
      </w:r>
      <w:r w:rsidR="0012610F">
        <w:rPr>
          <w:rFonts w:ascii="Arial" w:hAnsi="Arial" w:cs="Arial"/>
          <w:bCs/>
        </w:rPr>
        <w:t>,</w:t>
      </w:r>
    </w:p>
    <w:p w14:paraId="37BDDADE" w14:textId="79CA9A14"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EMDEX Renata Świątek</w:t>
      </w:r>
      <w:r w:rsidR="0012610F">
        <w:rPr>
          <w:rFonts w:ascii="Arial" w:hAnsi="Arial" w:cs="Arial"/>
          <w:bCs/>
        </w:rPr>
        <w:t xml:space="preserve"> </w:t>
      </w:r>
      <w:r w:rsidRPr="00F55E88">
        <w:rPr>
          <w:rFonts w:ascii="Arial" w:hAnsi="Arial" w:cs="Arial"/>
          <w:bCs/>
        </w:rPr>
        <w:t>- 27.337,50 zł</w:t>
      </w:r>
      <w:r w:rsidR="0012610F">
        <w:rPr>
          <w:rFonts w:ascii="Arial" w:hAnsi="Arial" w:cs="Arial"/>
          <w:bCs/>
        </w:rPr>
        <w:t>,</w:t>
      </w:r>
    </w:p>
    <w:p w14:paraId="09825596" w14:textId="3592E03B"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SPÓŁDZIELNIA MIESZKANIOWA METALOWIEC W PRZEMYŚLU</w:t>
      </w:r>
      <w:r w:rsidR="0012610F">
        <w:rPr>
          <w:rFonts w:ascii="Arial" w:hAnsi="Arial" w:cs="Arial"/>
          <w:bCs/>
        </w:rPr>
        <w:t xml:space="preserve"> - </w:t>
      </w:r>
      <w:r w:rsidRPr="00F55E88">
        <w:rPr>
          <w:rFonts w:ascii="Arial" w:hAnsi="Arial" w:cs="Arial"/>
          <w:bCs/>
        </w:rPr>
        <w:t>100.000,- zł</w:t>
      </w:r>
      <w:r w:rsidR="0012610F">
        <w:rPr>
          <w:rFonts w:ascii="Arial" w:hAnsi="Arial" w:cs="Arial"/>
          <w:bCs/>
        </w:rPr>
        <w:t>,</w:t>
      </w:r>
    </w:p>
    <w:p w14:paraId="681A1449" w14:textId="3AD6F5C4"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Bettso Meble Justyna Bakalarz</w:t>
      </w:r>
      <w:r w:rsidR="0012610F">
        <w:rPr>
          <w:rFonts w:ascii="Arial" w:hAnsi="Arial" w:cs="Arial"/>
          <w:bCs/>
        </w:rPr>
        <w:t xml:space="preserve"> </w:t>
      </w:r>
      <w:r w:rsidRPr="00F55E88">
        <w:rPr>
          <w:rFonts w:ascii="Arial" w:hAnsi="Arial" w:cs="Arial"/>
          <w:bCs/>
        </w:rPr>
        <w:t>– 75.000,- zł</w:t>
      </w:r>
      <w:r w:rsidR="0012610F">
        <w:rPr>
          <w:rFonts w:ascii="Arial" w:hAnsi="Arial" w:cs="Arial"/>
          <w:bCs/>
        </w:rPr>
        <w:t>,</w:t>
      </w:r>
    </w:p>
    <w:p w14:paraId="4B892895" w14:textId="2D7E33F8"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Asiston sp. z o.o.</w:t>
      </w:r>
      <w:r w:rsidR="002E0F10">
        <w:rPr>
          <w:rFonts w:ascii="Arial" w:hAnsi="Arial" w:cs="Arial"/>
          <w:bCs/>
        </w:rPr>
        <w:t xml:space="preserve"> </w:t>
      </w:r>
      <w:r w:rsidRPr="00F55E88">
        <w:rPr>
          <w:rFonts w:ascii="Arial" w:hAnsi="Arial" w:cs="Arial"/>
          <w:bCs/>
        </w:rPr>
        <w:t>- 93.750,- zł</w:t>
      </w:r>
      <w:r w:rsidR="0012610F">
        <w:rPr>
          <w:rFonts w:ascii="Arial" w:hAnsi="Arial" w:cs="Arial"/>
          <w:bCs/>
        </w:rPr>
        <w:t>,</w:t>
      </w:r>
    </w:p>
    <w:p w14:paraId="67E6C3D4" w14:textId="594B8757"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Cerbex sp. z o.o</w:t>
      </w:r>
      <w:r w:rsidR="002E0F10">
        <w:rPr>
          <w:rFonts w:ascii="Arial" w:hAnsi="Arial" w:cs="Arial"/>
          <w:bCs/>
        </w:rPr>
        <w:t xml:space="preserve"> </w:t>
      </w:r>
      <w:r w:rsidRPr="00F55E88">
        <w:rPr>
          <w:rFonts w:ascii="Arial" w:hAnsi="Arial" w:cs="Arial"/>
          <w:bCs/>
        </w:rPr>
        <w:t>.– 59.175,- zł</w:t>
      </w:r>
      <w:r w:rsidR="0012610F">
        <w:rPr>
          <w:rFonts w:ascii="Arial" w:hAnsi="Arial" w:cs="Arial"/>
          <w:bCs/>
        </w:rPr>
        <w:t>,</w:t>
      </w:r>
    </w:p>
    <w:p w14:paraId="1AF384D8" w14:textId="6534C5CE"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Sklep Zdrowia Karol Mrzygłód</w:t>
      </w:r>
      <w:r w:rsidR="002E0F10">
        <w:rPr>
          <w:rFonts w:ascii="Arial" w:hAnsi="Arial" w:cs="Arial"/>
          <w:bCs/>
        </w:rPr>
        <w:t xml:space="preserve"> </w:t>
      </w:r>
      <w:r w:rsidRPr="00F55E88">
        <w:rPr>
          <w:rFonts w:ascii="Arial" w:hAnsi="Arial" w:cs="Arial"/>
          <w:bCs/>
        </w:rPr>
        <w:t>– 44.534,61,- zł</w:t>
      </w:r>
      <w:r w:rsidR="0012610F">
        <w:rPr>
          <w:rFonts w:ascii="Arial" w:hAnsi="Arial" w:cs="Arial"/>
          <w:bCs/>
        </w:rPr>
        <w:t>,</w:t>
      </w:r>
    </w:p>
    <w:p w14:paraId="0B3C0A5E" w14:textId="61F85853"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MEHENKER - Oliwier Kopaczel</w:t>
      </w:r>
      <w:r w:rsidR="002E0F10">
        <w:rPr>
          <w:rFonts w:ascii="Arial" w:hAnsi="Arial" w:cs="Arial"/>
          <w:bCs/>
        </w:rPr>
        <w:t xml:space="preserve"> </w:t>
      </w:r>
      <w:r w:rsidRPr="00F55E88">
        <w:rPr>
          <w:rFonts w:ascii="Arial" w:hAnsi="Arial" w:cs="Arial"/>
          <w:bCs/>
        </w:rPr>
        <w:t>- 40.167,- zł</w:t>
      </w:r>
      <w:r w:rsidR="0012610F">
        <w:rPr>
          <w:rFonts w:ascii="Arial" w:hAnsi="Arial" w:cs="Arial"/>
          <w:bCs/>
        </w:rPr>
        <w:t>,</w:t>
      </w:r>
    </w:p>
    <w:p w14:paraId="19667EF5" w14:textId="0A784C0C"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SIMPLIT TOMASZ RUDNICKI – 93.375,- zł</w:t>
      </w:r>
      <w:r w:rsidR="0012610F">
        <w:rPr>
          <w:rFonts w:ascii="Arial" w:hAnsi="Arial" w:cs="Arial"/>
          <w:bCs/>
        </w:rPr>
        <w:t>,</w:t>
      </w:r>
    </w:p>
    <w:p w14:paraId="0C21496F" w14:textId="5645F05C"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PRZEDSIĘBIORSTWO PRODUKCYJNO-HANDLOWE "RADO" ST. DOMINIAK, E.RĄCZKA SPÓŁKA JAWNA – 21.019,50 zł</w:t>
      </w:r>
      <w:r w:rsidR="0012610F">
        <w:rPr>
          <w:rFonts w:ascii="Arial" w:hAnsi="Arial" w:cs="Arial"/>
          <w:bCs/>
        </w:rPr>
        <w:t>,</w:t>
      </w:r>
    </w:p>
    <w:p w14:paraId="740AE549" w14:textId="4E85FEE7"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NEOBUS POLSKA PAWEŁ CZURCZAK, MARCIN CZURCZAK SPÓŁKA JAWNA</w:t>
      </w:r>
      <w:r w:rsidR="002E0F10">
        <w:rPr>
          <w:rFonts w:ascii="Arial" w:hAnsi="Arial" w:cs="Arial"/>
          <w:bCs/>
        </w:rPr>
        <w:t xml:space="preserve"> </w:t>
      </w:r>
      <w:r w:rsidRPr="00F55E88">
        <w:rPr>
          <w:rFonts w:ascii="Arial" w:hAnsi="Arial" w:cs="Arial"/>
          <w:bCs/>
        </w:rPr>
        <w:t>– 61.500,- zł</w:t>
      </w:r>
      <w:r w:rsidR="0012610F">
        <w:rPr>
          <w:rFonts w:ascii="Arial" w:hAnsi="Arial" w:cs="Arial"/>
          <w:bCs/>
        </w:rPr>
        <w:t>,</w:t>
      </w:r>
    </w:p>
    <w:p w14:paraId="610B2A0A" w14:textId="4ED07FB7"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SPÓŁDZIELNIA MIESZKANIOWA LOKATORSKO - WŁASNOŚCIOWA W SĘDZISZOWIE MAŁOPOLSKIM</w:t>
      </w:r>
      <w:r w:rsidR="002E0F10">
        <w:rPr>
          <w:rFonts w:ascii="Arial" w:hAnsi="Arial" w:cs="Arial"/>
          <w:bCs/>
        </w:rPr>
        <w:t xml:space="preserve"> </w:t>
      </w:r>
      <w:r w:rsidRPr="00F55E88">
        <w:rPr>
          <w:rFonts w:ascii="Arial" w:hAnsi="Arial" w:cs="Arial"/>
          <w:bCs/>
        </w:rPr>
        <w:t xml:space="preserve">– </w:t>
      </w:r>
      <w:r>
        <w:rPr>
          <w:rFonts w:ascii="Arial" w:hAnsi="Arial" w:cs="Arial"/>
          <w:bCs/>
        </w:rPr>
        <w:t xml:space="preserve"> </w:t>
      </w:r>
      <w:r w:rsidRPr="00F55E88">
        <w:rPr>
          <w:rFonts w:ascii="Arial" w:hAnsi="Arial" w:cs="Arial"/>
          <w:bCs/>
        </w:rPr>
        <w:t>55.350,- zł</w:t>
      </w:r>
      <w:r w:rsidR="0012610F">
        <w:rPr>
          <w:rFonts w:ascii="Arial" w:hAnsi="Arial" w:cs="Arial"/>
          <w:bCs/>
        </w:rPr>
        <w:t>,</w:t>
      </w:r>
    </w:p>
    <w:p w14:paraId="045899AD" w14:textId="5EE570F5"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FAR-MED ARKADIUSZ MANDRYK – 67.500,- zł</w:t>
      </w:r>
      <w:r w:rsidR="0012610F">
        <w:rPr>
          <w:rFonts w:ascii="Arial" w:hAnsi="Arial" w:cs="Arial"/>
          <w:bCs/>
        </w:rPr>
        <w:t>,</w:t>
      </w:r>
    </w:p>
    <w:p w14:paraId="560C45BB" w14:textId="6FB71C4D"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GALRENO Paweł Jagustyn – 99.985,50 zł</w:t>
      </w:r>
      <w:r w:rsidR="0012610F">
        <w:rPr>
          <w:rFonts w:ascii="Arial" w:hAnsi="Arial" w:cs="Arial"/>
          <w:bCs/>
        </w:rPr>
        <w:t>,</w:t>
      </w:r>
    </w:p>
    <w:p w14:paraId="2FDC0681" w14:textId="4F263457"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Hurtownia Galanteryjno-Tekstylno-Odzieżowa sp. z o.o. – 52.488,- zł</w:t>
      </w:r>
      <w:r w:rsidR="0012610F">
        <w:rPr>
          <w:rFonts w:ascii="Arial" w:hAnsi="Arial" w:cs="Arial"/>
          <w:bCs/>
        </w:rPr>
        <w:t>,</w:t>
      </w:r>
    </w:p>
    <w:p w14:paraId="26F24819" w14:textId="5E9DDA58"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 xml:space="preserve">FIRMA O.K. WOJCIECH POCZĄTEK </w:t>
      </w:r>
      <w:bookmarkStart w:id="22" w:name="_Hlk125021116"/>
      <w:r w:rsidRPr="00F55E88">
        <w:rPr>
          <w:rFonts w:ascii="Arial" w:hAnsi="Arial" w:cs="Arial"/>
          <w:bCs/>
        </w:rPr>
        <w:t>– 20.776,50 zł</w:t>
      </w:r>
      <w:r w:rsidR="0012610F">
        <w:rPr>
          <w:rFonts w:ascii="Arial" w:hAnsi="Arial" w:cs="Arial"/>
          <w:bCs/>
        </w:rPr>
        <w:t>,</w:t>
      </w:r>
    </w:p>
    <w:bookmarkEnd w:id="22"/>
    <w:p w14:paraId="37C4BAA1" w14:textId="7ECD9743"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Mini Brain Academy Anna Szubert – 44.534,61 zł</w:t>
      </w:r>
      <w:r w:rsidR="0012610F">
        <w:rPr>
          <w:rFonts w:ascii="Arial" w:hAnsi="Arial" w:cs="Arial"/>
          <w:bCs/>
        </w:rPr>
        <w:t>,</w:t>
      </w:r>
    </w:p>
    <w:p w14:paraId="11387A46" w14:textId="38637CC5"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Fundacja Podaruj Miłość – 87.637,50 zł</w:t>
      </w:r>
      <w:r w:rsidR="0012610F">
        <w:rPr>
          <w:rFonts w:ascii="Arial" w:hAnsi="Arial" w:cs="Arial"/>
          <w:bCs/>
        </w:rPr>
        <w:t>,</w:t>
      </w:r>
    </w:p>
    <w:p w14:paraId="3EB7835B" w14:textId="1CB14FC9"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Sklep Zdrowia Karol Mrzygłód – 62.169,12 zł</w:t>
      </w:r>
      <w:r w:rsidR="0012610F">
        <w:rPr>
          <w:rFonts w:ascii="Arial" w:hAnsi="Arial" w:cs="Arial"/>
          <w:bCs/>
        </w:rPr>
        <w:t>,</w:t>
      </w:r>
    </w:p>
    <w:p w14:paraId="21370F2E" w14:textId="544D5EAA"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FIRMA O.K. WOJCIECH POCZĄTEK – 22.599,- zł</w:t>
      </w:r>
      <w:r w:rsidR="0012610F">
        <w:rPr>
          <w:rFonts w:ascii="Arial" w:hAnsi="Arial" w:cs="Arial"/>
          <w:bCs/>
        </w:rPr>
        <w:t>,</w:t>
      </w:r>
    </w:p>
    <w:p w14:paraId="584E185F" w14:textId="1EF5DB50"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Traktor.com.pl s.c. Wojciech i Miłosz Początek – 22.599,- zł</w:t>
      </w:r>
      <w:r w:rsidR="0012610F">
        <w:rPr>
          <w:rFonts w:ascii="Arial" w:hAnsi="Arial" w:cs="Arial"/>
          <w:bCs/>
        </w:rPr>
        <w:t>,</w:t>
      </w:r>
    </w:p>
    <w:p w14:paraId="4709EB59" w14:textId="560ABBD5"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Traktor.com.pl s.c. Wojciech i Miłosz Początek</w:t>
      </w:r>
      <w:r w:rsidR="002E0F10">
        <w:rPr>
          <w:rFonts w:ascii="Arial" w:hAnsi="Arial" w:cs="Arial"/>
          <w:bCs/>
        </w:rPr>
        <w:t xml:space="preserve"> </w:t>
      </w:r>
      <w:r w:rsidRPr="00F55E88">
        <w:rPr>
          <w:rFonts w:ascii="Arial" w:hAnsi="Arial" w:cs="Arial"/>
          <w:bCs/>
        </w:rPr>
        <w:t>- 20.776,50 zł</w:t>
      </w:r>
      <w:r w:rsidR="0012610F">
        <w:rPr>
          <w:rFonts w:ascii="Arial" w:hAnsi="Arial" w:cs="Arial"/>
          <w:bCs/>
        </w:rPr>
        <w:t>,</w:t>
      </w:r>
    </w:p>
    <w:p w14:paraId="62969251" w14:textId="4D1AB8AA"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lastRenderedPageBreak/>
        <w:t>"RADZIOWI" Spółka z ograniczoną odpowiedzialnością – 93.375,- zł</w:t>
      </w:r>
      <w:r w:rsidR="0012610F">
        <w:rPr>
          <w:rFonts w:ascii="Arial" w:hAnsi="Arial" w:cs="Arial"/>
          <w:bCs/>
        </w:rPr>
        <w:t>,</w:t>
      </w:r>
    </w:p>
    <w:p w14:paraId="45781739" w14:textId="6D70A686"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INTERNATIONAL EVENTS KRYSTIAN HERBA – 19.440,- zł</w:t>
      </w:r>
      <w:r w:rsidR="0012610F">
        <w:rPr>
          <w:rFonts w:ascii="Arial" w:hAnsi="Arial" w:cs="Arial"/>
          <w:bCs/>
        </w:rPr>
        <w:t>,</w:t>
      </w:r>
    </w:p>
    <w:p w14:paraId="2B1FD1D5" w14:textId="43E4B154"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SAUNA RELAX Łukasz Leniar – 77.733,- zł</w:t>
      </w:r>
      <w:r w:rsidR="0012610F">
        <w:rPr>
          <w:rFonts w:ascii="Arial" w:hAnsi="Arial" w:cs="Arial"/>
          <w:bCs/>
        </w:rPr>
        <w:t>,</w:t>
      </w:r>
    </w:p>
    <w:p w14:paraId="7EC18FF9" w14:textId="10D93E03"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Przedsiębiorstwo Produkcyjno-Handlowo-Usługowe "SUPICO" s.c –69.957,- zł</w:t>
      </w:r>
      <w:r w:rsidR="0012610F">
        <w:rPr>
          <w:rFonts w:ascii="Arial" w:hAnsi="Arial" w:cs="Arial"/>
          <w:bCs/>
        </w:rPr>
        <w:t>,</w:t>
      </w:r>
    </w:p>
    <w:p w14:paraId="62BD3B1E" w14:textId="36827014"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Traktor.com.pl s.c. Wojciech i Miłosz Początek – 58.581,- zł</w:t>
      </w:r>
      <w:r w:rsidR="0012610F">
        <w:rPr>
          <w:rFonts w:ascii="Arial" w:hAnsi="Arial" w:cs="Arial"/>
          <w:bCs/>
        </w:rPr>
        <w:t>,</w:t>
      </w:r>
    </w:p>
    <w:p w14:paraId="1091CAE3" w14:textId="5533158A"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FIRMA O.K. WOJCIECH POCZĄTEK – 58.581,- zł</w:t>
      </w:r>
      <w:r w:rsidR="0012610F">
        <w:rPr>
          <w:rFonts w:ascii="Arial" w:hAnsi="Arial" w:cs="Arial"/>
          <w:bCs/>
        </w:rPr>
        <w:t>,</w:t>
      </w:r>
    </w:p>
    <w:p w14:paraId="442129E6" w14:textId="43528BB2"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GALA - inż. Włodzimierz Uchwat – 30.464,- zł</w:t>
      </w:r>
      <w:r w:rsidR="0012610F">
        <w:rPr>
          <w:rFonts w:ascii="Arial" w:hAnsi="Arial" w:cs="Arial"/>
          <w:bCs/>
        </w:rPr>
        <w:t>,</w:t>
      </w:r>
    </w:p>
    <w:p w14:paraId="475148AD" w14:textId="754BFE4C"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Biznes Partner spółka z ograniczoną odpowiedzialnością – 39.717,- zł</w:t>
      </w:r>
      <w:r w:rsidR="0012610F">
        <w:rPr>
          <w:rFonts w:ascii="Arial" w:hAnsi="Arial" w:cs="Arial"/>
          <w:bCs/>
        </w:rPr>
        <w:t>,</w:t>
      </w:r>
    </w:p>
    <w:p w14:paraId="145DF2D0" w14:textId="5325D063"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Wojciech Chmielarz CHMIEL-POM – 27.147,33 zł</w:t>
      </w:r>
      <w:r w:rsidR="0012610F">
        <w:rPr>
          <w:rFonts w:ascii="Arial" w:hAnsi="Arial" w:cs="Arial"/>
          <w:bCs/>
        </w:rPr>
        <w:t>,</w:t>
      </w:r>
    </w:p>
    <w:p w14:paraId="7338C07E" w14:textId="3A00F340"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Smart Koncept Bartosz Ślósarczyk – 19.926,- zł</w:t>
      </w:r>
      <w:r w:rsidR="0012610F">
        <w:rPr>
          <w:rFonts w:ascii="Arial" w:hAnsi="Arial" w:cs="Arial"/>
          <w:bCs/>
        </w:rPr>
        <w:t>,</w:t>
      </w:r>
    </w:p>
    <w:p w14:paraId="633DA50C" w14:textId="24634588"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IOD Performance Sp. z o.o. – 100.000,- zł</w:t>
      </w:r>
      <w:r w:rsidR="0012610F">
        <w:rPr>
          <w:rFonts w:ascii="Arial" w:hAnsi="Arial" w:cs="Arial"/>
          <w:bCs/>
        </w:rPr>
        <w:t>,</w:t>
      </w:r>
    </w:p>
    <w:p w14:paraId="4EF1A030" w14:textId="7A6AD6A2"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PRZEDSIĘBIORSTWO PRODUKCYJNO-HANDLOWE "RADO" ST. DOMINIAK, E.RĄCZKA SPÓŁKA JAWNA – 58.581,- zł</w:t>
      </w:r>
      <w:r w:rsidR="0012610F">
        <w:rPr>
          <w:rFonts w:ascii="Arial" w:hAnsi="Arial" w:cs="Arial"/>
          <w:bCs/>
        </w:rPr>
        <w:t>,</w:t>
      </w:r>
    </w:p>
    <w:p w14:paraId="269B41AF" w14:textId="6881CB93"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"DIGIT-AL" Spółka z ograniczoną odpowiedzialnością – 19.440,- zł</w:t>
      </w:r>
      <w:r w:rsidR="0012610F">
        <w:rPr>
          <w:rFonts w:ascii="Arial" w:hAnsi="Arial" w:cs="Arial"/>
          <w:bCs/>
        </w:rPr>
        <w:t>,</w:t>
      </w:r>
    </w:p>
    <w:p w14:paraId="2D338DCC" w14:textId="69DD100D"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MH-info Sp. z o.o. – 77.733,- zł</w:t>
      </w:r>
      <w:r w:rsidR="0012610F">
        <w:rPr>
          <w:rFonts w:ascii="Arial" w:hAnsi="Arial" w:cs="Arial"/>
          <w:bCs/>
        </w:rPr>
        <w:t>,</w:t>
      </w:r>
    </w:p>
    <w:p w14:paraId="2DD39FEE" w14:textId="2E4B4108"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Expert Daniel Sołtys – 75.000,- zł</w:t>
      </w:r>
      <w:r w:rsidR="0012610F">
        <w:rPr>
          <w:rFonts w:ascii="Arial" w:hAnsi="Arial" w:cs="Arial"/>
          <w:bCs/>
        </w:rPr>
        <w:t>,</w:t>
      </w:r>
    </w:p>
    <w:p w14:paraId="2AAB389E" w14:textId="405C9BA9"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Beata Salamon – 66.420,- zł</w:t>
      </w:r>
      <w:r w:rsidR="0012610F">
        <w:rPr>
          <w:rFonts w:ascii="Arial" w:hAnsi="Arial" w:cs="Arial"/>
          <w:bCs/>
        </w:rPr>
        <w:t>,</w:t>
      </w:r>
    </w:p>
    <w:p w14:paraId="05A7BFFF" w14:textId="32E82CBC"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SAUNA RELAX  Łukasz Leniar – 36.450,- zł</w:t>
      </w:r>
      <w:r w:rsidR="0012610F">
        <w:rPr>
          <w:rFonts w:ascii="Arial" w:hAnsi="Arial" w:cs="Arial"/>
          <w:bCs/>
        </w:rPr>
        <w:t>,</w:t>
      </w:r>
    </w:p>
    <w:p w14:paraId="0F7D4EC4" w14:textId="4E1A7C9A"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SMD LED Sp. z o.o. – 87.300,- zł</w:t>
      </w:r>
      <w:r w:rsidR="0012610F">
        <w:rPr>
          <w:rFonts w:ascii="Arial" w:hAnsi="Arial" w:cs="Arial"/>
          <w:bCs/>
        </w:rPr>
        <w:t>,</w:t>
      </w:r>
    </w:p>
    <w:p w14:paraId="5543605C" w14:textId="684613A3"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RELATE SPÓŁKA Z OGRANICZONĄ ODPOWIEDZIALNOŚCIĄ –60.973,56 zł</w:t>
      </w:r>
      <w:r w:rsidR="0012610F">
        <w:rPr>
          <w:rFonts w:ascii="Arial" w:hAnsi="Arial" w:cs="Arial"/>
          <w:bCs/>
        </w:rPr>
        <w:t>,</w:t>
      </w:r>
    </w:p>
    <w:p w14:paraId="14D49B3E" w14:textId="59D27AD7"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RZESZOWSKIE ZAKŁADY ORTOPEDYCZNE EWA GRELA – 18.360,- zł</w:t>
      </w:r>
      <w:r w:rsidR="0012610F">
        <w:rPr>
          <w:rFonts w:ascii="Arial" w:hAnsi="Arial" w:cs="Arial"/>
          <w:bCs/>
        </w:rPr>
        <w:t>,</w:t>
      </w:r>
    </w:p>
    <w:p w14:paraId="3B5449A1" w14:textId="39D01EB6"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Maciej LALICKI STAKO – 88.200,- zł</w:t>
      </w:r>
      <w:r w:rsidR="0012610F">
        <w:rPr>
          <w:rFonts w:ascii="Arial" w:hAnsi="Arial" w:cs="Arial"/>
          <w:bCs/>
        </w:rPr>
        <w:t>,</w:t>
      </w:r>
    </w:p>
    <w:p w14:paraId="2B99707E" w14:textId="788801B6"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EMDEX Renata Świątek – 38.817,08 zł</w:t>
      </w:r>
      <w:r w:rsidR="0012610F">
        <w:rPr>
          <w:rFonts w:ascii="Arial" w:hAnsi="Arial" w:cs="Arial"/>
          <w:bCs/>
        </w:rPr>
        <w:t>,</w:t>
      </w:r>
    </w:p>
    <w:p w14:paraId="387D64CB" w14:textId="79DFB4C7"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RZESZOWSKIE ZAKŁADY ORTOPEDYCZNE EWA GRELA – 52.072,- zł</w:t>
      </w:r>
      <w:r w:rsidR="0012610F">
        <w:rPr>
          <w:rFonts w:ascii="Arial" w:hAnsi="Arial" w:cs="Arial"/>
          <w:bCs/>
        </w:rPr>
        <w:t>,</w:t>
      </w:r>
    </w:p>
    <w:p w14:paraId="3D90A37A" w14:textId="3E586425"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TOP SA – 30.513,- zł</w:t>
      </w:r>
      <w:r w:rsidR="0012610F">
        <w:rPr>
          <w:rFonts w:ascii="Arial" w:hAnsi="Arial" w:cs="Arial"/>
          <w:bCs/>
        </w:rPr>
        <w:t>,</w:t>
      </w:r>
    </w:p>
    <w:p w14:paraId="70DC5017" w14:textId="38F163CE"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PISTONS SPÓŁKA Z OGRANICZONA ODPOWIEDZIALNOŚCIĄ –29.524,50 zł</w:t>
      </w:r>
      <w:r w:rsidR="0012610F">
        <w:rPr>
          <w:rFonts w:ascii="Arial" w:hAnsi="Arial" w:cs="Arial"/>
          <w:bCs/>
        </w:rPr>
        <w:t>,</w:t>
      </w:r>
    </w:p>
    <w:p w14:paraId="4EF97B37" w14:textId="1C2F6F49"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SERVICE Spółka z ograniczoną odpowiedzialnością spółka komandytowa – 99.004,50 zł</w:t>
      </w:r>
      <w:r w:rsidR="0012610F">
        <w:rPr>
          <w:rFonts w:ascii="Arial" w:hAnsi="Arial" w:cs="Arial"/>
          <w:bCs/>
        </w:rPr>
        <w:t>,</w:t>
      </w:r>
    </w:p>
    <w:p w14:paraId="53F8C65E" w14:textId="00D88866"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Młyn Frysztak Spó</w:t>
      </w:r>
      <w:r w:rsidR="002E0F10">
        <w:rPr>
          <w:rFonts w:ascii="Arial" w:hAnsi="Arial" w:cs="Arial"/>
          <w:bCs/>
        </w:rPr>
        <w:t>ł</w:t>
      </w:r>
      <w:r w:rsidRPr="00F55E88">
        <w:rPr>
          <w:rFonts w:ascii="Arial" w:hAnsi="Arial" w:cs="Arial"/>
          <w:bCs/>
        </w:rPr>
        <w:t>ka z Ograniczoną Odpowiedzialnością – 90.000,- zł</w:t>
      </w:r>
      <w:r w:rsidR="0012610F">
        <w:rPr>
          <w:rFonts w:ascii="Arial" w:hAnsi="Arial" w:cs="Arial"/>
          <w:bCs/>
        </w:rPr>
        <w:t>,</w:t>
      </w:r>
    </w:p>
    <w:p w14:paraId="09DEF8BE" w14:textId="13E14116"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PROFERIS Sp. z o.o. – 48.000,- zł</w:t>
      </w:r>
      <w:r w:rsidR="0012610F">
        <w:rPr>
          <w:rFonts w:ascii="Arial" w:hAnsi="Arial" w:cs="Arial"/>
          <w:bCs/>
        </w:rPr>
        <w:t>,</w:t>
      </w:r>
    </w:p>
    <w:p w14:paraId="49F9366A" w14:textId="6B03637E"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lastRenderedPageBreak/>
        <w:t>BEST SHOES Tomasz Litwa – 93.500,- zł</w:t>
      </w:r>
      <w:r w:rsidR="0012610F">
        <w:rPr>
          <w:rFonts w:ascii="Arial" w:hAnsi="Arial" w:cs="Arial"/>
          <w:bCs/>
        </w:rPr>
        <w:t>,</w:t>
      </w:r>
    </w:p>
    <w:p w14:paraId="78A94C7B" w14:textId="48155AF8"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Domek Na Roztoczu Marek Rawski – 99.000,- zł</w:t>
      </w:r>
      <w:r w:rsidR="0012610F">
        <w:rPr>
          <w:rFonts w:ascii="Arial" w:hAnsi="Arial" w:cs="Arial"/>
          <w:bCs/>
        </w:rPr>
        <w:t>,</w:t>
      </w:r>
    </w:p>
    <w:p w14:paraId="11E811EF" w14:textId="19562FEF"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GMYREX ARTUR GMYREK – 97.425,- zł</w:t>
      </w:r>
      <w:r w:rsidR="0012610F">
        <w:rPr>
          <w:rFonts w:ascii="Arial" w:hAnsi="Arial" w:cs="Arial"/>
          <w:bCs/>
        </w:rPr>
        <w:t>,</w:t>
      </w:r>
    </w:p>
    <w:p w14:paraId="0F04AC0F" w14:textId="0381E10C"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ZiołoMed Agnieszka Trojnar – 69.096,- zł</w:t>
      </w:r>
      <w:r w:rsidR="0012610F">
        <w:rPr>
          <w:rFonts w:ascii="Arial" w:hAnsi="Arial" w:cs="Arial"/>
          <w:bCs/>
        </w:rPr>
        <w:t>,</w:t>
      </w:r>
    </w:p>
    <w:p w14:paraId="414971B3" w14:textId="3C9ADD11"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LOUIS LANIER GROUP SPÓŁKA Z OGRANICZONĄ ODPOWIEDZIALNOŚCIĄ – 66.070,50 zł</w:t>
      </w:r>
      <w:r w:rsidR="0012610F">
        <w:rPr>
          <w:rFonts w:ascii="Arial" w:hAnsi="Arial" w:cs="Arial"/>
          <w:bCs/>
        </w:rPr>
        <w:t>,</w:t>
      </w:r>
    </w:p>
    <w:p w14:paraId="399BA6FC" w14:textId="2CEA870C"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Kamieniarstwo J.A. Szalacha s.c. – 18.589,50 zł</w:t>
      </w:r>
      <w:r w:rsidR="0012610F">
        <w:rPr>
          <w:rFonts w:ascii="Arial" w:hAnsi="Arial" w:cs="Arial"/>
          <w:bCs/>
        </w:rPr>
        <w:t>,</w:t>
      </w:r>
    </w:p>
    <w:p w14:paraId="2361EBEA" w14:textId="3EFBF103"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Kamieniarstwo J.A. Szalacha s.c. – 31.241,- zł</w:t>
      </w:r>
      <w:r w:rsidR="0012610F">
        <w:rPr>
          <w:rFonts w:ascii="Arial" w:hAnsi="Arial" w:cs="Arial"/>
          <w:bCs/>
        </w:rPr>
        <w:t>,</w:t>
      </w:r>
    </w:p>
    <w:p w14:paraId="7EA425BA" w14:textId="34114A15"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 xml:space="preserve">POLSKI INSTYTUT ROZWOJU KULTURY FIZYCZNEJ I SPORTU – </w:t>
      </w:r>
      <w:r>
        <w:rPr>
          <w:rFonts w:ascii="Arial" w:hAnsi="Arial" w:cs="Arial"/>
          <w:bCs/>
        </w:rPr>
        <w:t xml:space="preserve"> </w:t>
      </w:r>
      <w:r w:rsidRPr="00F55E88">
        <w:rPr>
          <w:rFonts w:ascii="Arial" w:hAnsi="Arial" w:cs="Arial"/>
          <w:bCs/>
        </w:rPr>
        <w:t xml:space="preserve"> 81.266,72 zł</w:t>
      </w:r>
      <w:r w:rsidR="0012610F">
        <w:rPr>
          <w:rFonts w:ascii="Arial" w:hAnsi="Arial" w:cs="Arial"/>
          <w:bCs/>
        </w:rPr>
        <w:t>,</w:t>
      </w:r>
    </w:p>
    <w:p w14:paraId="7A4859D6" w14:textId="17185929"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DOSKONAL Spółka z ograniczoną odpowiedzialnością – 66.070,50 zł</w:t>
      </w:r>
      <w:r w:rsidR="0012610F">
        <w:rPr>
          <w:rFonts w:ascii="Arial" w:hAnsi="Arial" w:cs="Arial"/>
          <w:bCs/>
        </w:rPr>
        <w:t>,</w:t>
      </w:r>
    </w:p>
    <w:p w14:paraId="44AB5DF4" w14:textId="17669585"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"DIGIT-AL" Spółka z ograniczoną odpowiedzialnością – 73.414,50 zł</w:t>
      </w:r>
      <w:r w:rsidR="0012610F">
        <w:rPr>
          <w:rFonts w:ascii="Arial" w:hAnsi="Arial" w:cs="Arial"/>
          <w:bCs/>
        </w:rPr>
        <w:t>,</w:t>
      </w:r>
    </w:p>
    <w:p w14:paraId="7D40332D" w14:textId="09EB3A2F"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RELATE SPÓŁKA Z OGRANICZONĄ ODPOWIEDZIALNOŚCIĄ – 43.048,46 zł</w:t>
      </w:r>
      <w:r w:rsidR="0012610F">
        <w:rPr>
          <w:rFonts w:ascii="Arial" w:hAnsi="Arial" w:cs="Arial"/>
          <w:bCs/>
        </w:rPr>
        <w:t>,</w:t>
      </w:r>
    </w:p>
    <w:p w14:paraId="22F847E0" w14:textId="4EAEE5F2"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FTS Handling Wojciech Przytuła – 62.184,- zł</w:t>
      </w:r>
      <w:r w:rsidR="0012610F">
        <w:rPr>
          <w:rFonts w:ascii="Arial" w:hAnsi="Arial" w:cs="Arial"/>
          <w:bCs/>
        </w:rPr>
        <w:t>,</w:t>
      </w:r>
    </w:p>
    <w:p w14:paraId="29EA2009" w14:textId="146AC18C"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Offset Druk Sp. z o.o. – 66.070,50 zł</w:t>
      </w:r>
      <w:r w:rsidR="0012610F">
        <w:rPr>
          <w:rFonts w:ascii="Arial" w:hAnsi="Arial" w:cs="Arial"/>
          <w:bCs/>
        </w:rPr>
        <w:t>,</w:t>
      </w:r>
    </w:p>
    <w:p w14:paraId="15DBD3F0" w14:textId="6230DD4A"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FIRMA USŁUGOWO HANDLOWA - Wiesław Konieczny – 36.960,- zł</w:t>
      </w:r>
      <w:r w:rsidR="0012610F">
        <w:rPr>
          <w:rFonts w:ascii="Arial" w:hAnsi="Arial" w:cs="Arial"/>
          <w:bCs/>
        </w:rPr>
        <w:t>,</w:t>
      </w:r>
    </w:p>
    <w:p w14:paraId="2D5E496C" w14:textId="323EB94F"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STOWARZYSZENIE "POD SKRZYDŁEM ANIOŁA" – 99.000,- zł</w:t>
      </w:r>
      <w:r w:rsidR="0012610F">
        <w:rPr>
          <w:rFonts w:ascii="Arial" w:hAnsi="Arial" w:cs="Arial"/>
          <w:bCs/>
        </w:rPr>
        <w:t>,</w:t>
      </w:r>
    </w:p>
    <w:p w14:paraId="153386A9" w14:textId="4E6427CB"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ZACISZE ANIOŁA PALARNIA KAWY KAWIARNIA SP. Z O.O.</w:t>
      </w:r>
      <w:r w:rsidR="003109D9">
        <w:rPr>
          <w:rFonts w:ascii="Arial" w:hAnsi="Arial" w:cs="Arial"/>
          <w:bCs/>
        </w:rPr>
        <w:t xml:space="preserve"> </w:t>
      </w:r>
      <w:r w:rsidRPr="00F55E88">
        <w:rPr>
          <w:rFonts w:ascii="Arial" w:hAnsi="Arial" w:cs="Arial"/>
          <w:bCs/>
        </w:rPr>
        <w:t>–</w:t>
      </w:r>
      <w:r w:rsidR="003109D9">
        <w:rPr>
          <w:rFonts w:ascii="Arial" w:hAnsi="Arial" w:cs="Arial"/>
          <w:bCs/>
        </w:rPr>
        <w:t xml:space="preserve"> </w:t>
      </w:r>
      <w:r w:rsidRPr="00F55E88">
        <w:rPr>
          <w:rFonts w:ascii="Arial" w:hAnsi="Arial" w:cs="Arial"/>
          <w:bCs/>
        </w:rPr>
        <w:t>62.184,- zł</w:t>
      </w:r>
      <w:r w:rsidR="0012610F">
        <w:rPr>
          <w:rFonts w:ascii="Arial" w:hAnsi="Arial" w:cs="Arial"/>
          <w:bCs/>
        </w:rPr>
        <w:t>,</w:t>
      </w:r>
    </w:p>
    <w:p w14:paraId="74C1AD60" w14:textId="65B6FED3"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MG Catering Małgorzata Dymek-Armata – 88.000,- zł</w:t>
      </w:r>
      <w:r w:rsidR="0012610F">
        <w:rPr>
          <w:rFonts w:ascii="Arial" w:hAnsi="Arial" w:cs="Arial"/>
          <w:bCs/>
        </w:rPr>
        <w:t>,</w:t>
      </w:r>
    </w:p>
    <w:p w14:paraId="45252D9E" w14:textId="6BCEF4F8"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STOWARZYSZENIE "PRO REGIONE" – 55.326,50 zł</w:t>
      </w:r>
      <w:r w:rsidR="0012610F">
        <w:rPr>
          <w:rFonts w:ascii="Arial" w:hAnsi="Arial" w:cs="Arial"/>
          <w:bCs/>
        </w:rPr>
        <w:t>,</w:t>
      </w:r>
    </w:p>
    <w:p w14:paraId="3E53D60C" w14:textId="165CF896"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Bob Budowniczy Janusz Mołoń – 54.326,03 zł</w:t>
      </w:r>
      <w:r w:rsidR="0012610F">
        <w:rPr>
          <w:rFonts w:ascii="Arial" w:hAnsi="Arial" w:cs="Arial"/>
          <w:bCs/>
        </w:rPr>
        <w:t>,</w:t>
      </w:r>
    </w:p>
    <w:p w14:paraId="3147676C" w14:textId="32FC181F"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SUEZ Izolacje Budowlane Sp. z o.o. – 99.000,- zł</w:t>
      </w:r>
      <w:r w:rsidR="0012610F">
        <w:rPr>
          <w:rFonts w:ascii="Arial" w:hAnsi="Arial" w:cs="Arial"/>
          <w:bCs/>
        </w:rPr>
        <w:t>,</w:t>
      </w:r>
    </w:p>
    <w:p w14:paraId="1B5764A4" w14:textId="1A49EA46"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MUNDY MATEUSZ BŁONIARZ – 18.832,50 zł</w:t>
      </w:r>
      <w:r w:rsidR="0012610F">
        <w:rPr>
          <w:rFonts w:ascii="Arial" w:hAnsi="Arial" w:cs="Arial"/>
          <w:bCs/>
        </w:rPr>
        <w:t>,</w:t>
      </w:r>
    </w:p>
    <w:p w14:paraId="02BCA938" w14:textId="28E11995"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FUNDACJA "W TROSCE O ŻYCIE" – 19.851,75 zł</w:t>
      </w:r>
      <w:r w:rsidR="0012610F">
        <w:rPr>
          <w:rFonts w:ascii="Arial" w:hAnsi="Arial" w:cs="Arial"/>
          <w:bCs/>
        </w:rPr>
        <w:t>,</w:t>
      </w:r>
    </w:p>
    <w:p w14:paraId="1AB48151" w14:textId="666BAA9F"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VETRO-TECH Krzysztof Sarwa – 85.140,- zł</w:t>
      </w:r>
      <w:r w:rsidR="0012610F">
        <w:rPr>
          <w:rFonts w:ascii="Arial" w:hAnsi="Arial" w:cs="Arial"/>
          <w:bCs/>
        </w:rPr>
        <w:t>,</w:t>
      </w:r>
    </w:p>
    <w:p w14:paraId="19D1CE35" w14:textId="16134DCA" w:rsidR="00F55E88" w:rsidRPr="00F55E88" w:rsidRDefault="00F55E88" w:rsidP="0020411E">
      <w:pPr>
        <w:pStyle w:val="Akapitzlist"/>
        <w:numPr>
          <w:ilvl w:val="0"/>
          <w:numId w:val="40"/>
        </w:numPr>
        <w:spacing w:after="200" w:line="360" w:lineRule="auto"/>
        <w:ind w:left="1134" w:hanging="283"/>
        <w:contextualSpacing/>
        <w:rPr>
          <w:rFonts w:ascii="Arial" w:hAnsi="Arial" w:cs="Arial"/>
          <w:bCs/>
        </w:rPr>
      </w:pPr>
      <w:r w:rsidRPr="00F55E88">
        <w:rPr>
          <w:rFonts w:ascii="Arial" w:hAnsi="Arial" w:cs="Arial"/>
          <w:bCs/>
        </w:rPr>
        <w:t>Centrum Obsługi Powypadkowej Codex sp. z o.o. sp. k. – 85.000,- zł</w:t>
      </w:r>
      <w:r w:rsidR="0012610F">
        <w:rPr>
          <w:rFonts w:ascii="Arial" w:hAnsi="Arial" w:cs="Arial"/>
          <w:bCs/>
        </w:rPr>
        <w:t>,</w:t>
      </w:r>
    </w:p>
    <w:p w14:paraId="34CD9B3E" w14:textId="16A881C1" w:rsidR="00F55E88" w:rsidRPr="0012610F" w:rsidRDefault="00F55E88" w:rsidP="0020411E">
      <w:pPr>
        <w:pStyle w:val="Akapitzlist"/>
        <w:numPr>
          <w:ilvl w:val="0"/>
          <w:numId w:val="40"/>
        </w:numPr>
        <w:spacing w:line="360" w:lineRule="auto"/>
        <w:ind w:left="1134" w:hanging="283"/>
        <w:contextualSpacing/>
        <w:rPr>
          <w:rFonts w:ascii="Arial" w:hAnsi="Arial" w:cs="Arial"/>
          <w:bCs/>
        </w:rPr>
      </w:pPr>
      <w:r w:rsidRPr="00F55E88">
        <w:rPr>
          <w:rFonts w:ascii="Arial" w:hAnsi="Arial" w:cs="Arial"/>
          <w:bCs/>
        </w:rPr>
        <w:t>LSAP Group Artur Posłuszny – 37.500,- zł</w:t>
      </w:r>
      <w:r w:rsidR="0012610F">
        <w:rPr>
          <w:rFonts w:ascii="Arial" w:hAnsi="Arial" w:cs="Arial"/>
          <w:bCs/>
        </w:rPr>
        <w:t>.</w:t>
      </w:r>
    </w:p>
    <w:p w14:paraId="614AEADD" w14:textId="77777777" w:rsidR="00E60CE8" w:rsidRPr="00527CF4" w:rsidRDefault="00E60CE8" w:rsidP="0020411E">
      <w:pPr>
        <w:numPr>
          <w:ilvl w:val="0"/>
          <w:numId w:val="37"/>
        </w:numPr>
        <w:spacing w:after="0" w:line="360" w:lineRule="auto"/>
        <w:ind w:left="851" w:hanging="284"/>
        <w:contextualSpacing/>
        <w:jc w:val="both"/>
        <w:rPr>
          <w:rFonts w:ascii="Arial" w:eastAsia="Times New Roman" w:hAnsi="Arial" w:cs="Arial"/>
          <w:sz w:val="24"/>
          <w:szCs w:val="24"/>
        </w:rPr>
      </w:pPr>
      <w:r w:rsidRPr="00527CF4">
        <w:rPr>
          <w:rFonts w:ascii="Arial" w:eastAsia="Times New Roman" w:hAnsi="Arial" w:cs="Arial"/>
          <w:sz w:val="24"/>
          <w:szCs w:val="24"/>
        </w:rPr>
        <w:t xml:space="preserve">wydatki </w:t>
      </w:r>
      <w:r w:rsidRPr="00527CF4">
        <w:rPr>
          <w:rFonts w:ascii="Arial" w:eastAsia="Calibri" w:hAnsi="Arial" w:cs="Arial"/>
          <w:sz w:val="24"/>
          <w:szCs w:val="24"/>
        </w:rPr>
        <w:t xml:space="preserve">na kampanię marketingową dotyczącą projektu, która była prowadzona w radiu, telewizji, prasie oraz internecie </w:t>
      </w:r>
      <w:r w:rsidRPr="00527CF4">
        <w:rPr>
          <w:rFonts w:ascii="Arial" w:eastAsia="Times New Roman" w:hAnsi="Arial" w:cs="Arial"/>
          <w:sz w:val="24"/>
          <w:szCs w:val="24"/>
        </w:rPr>
        <w:t>– 368.385,00 zł (§ 4307).</w:t>
      </w:r>
    </w:p>
    <w:p w14:paraId="1221103B" w14:textId="0C1E646C" w:rsidR="00E60CE8" w:rsidRPr="00527CF4" w:rsidRDefault="00E60CE8" w:rsidP="00E60CE8">
      <w:pPr>
        <w:tabs>
          <w:tab w:val="left" w:pos="567"/>
        </w:tabs>
        <w:spacing w:after="0" w:line="360" w:lineRule="auto"/>
        <w:ind w:left="567"/>
        <w:jc w:val="both"/>
        <w:rPr>
          <w:rFonts w:ascii="Arial" w:hAnsi="Arial" w:cs="Arial"/>
          <w:sz w:val="24"/>
          <w:szCs w:val="24"/>
        </w:rPr>
      </w:pPr>
      <w:r w:rsidRPr="00527CF4">
        <w:rPr>
          <w:rFonts w:ascii="Arial" w:hAnsi="Arial" w:cs="Arial"/>
          <w:iCs/>
          <w:sz w:val="24"/>
          <w:szCs w:val="24"/>
        </w:rPr>
        <w:t xml:space="preserve">W 2022 roku </w:t>
      </w:r>
      <w:bookmarkStart w:id="23" w:name="_Hlk34827423"/>
      <w:r w:rsidRPr="00527CF4">
        <w:rPr>
          <w:rFonts w:ascii="Arial" w:hAnsi="Arial" w:cs="Arial"/>
          <w:bCs/>
          <w:sz w:val="24"/>
          <w:szCs w:val="24"/>
        </w:rPr>
        <w:t xml:space="preserve">Odbiorcy Wsparcia </w:t>
      </w:r>
      <w:r w:rsidRPr="00527CF4">
        <w:rPr>
          <w:rFonts w:ascii="Arial" w:hAnsi="Arial" w:cs="Arial"/>
          <w:sz w:val="24"/>
          <w:szCs w:val="24"/>
        </w:rPr>
        <w:t>złożyli 1</w:t>
      </w:r>
      <w:r w:rsidR="00527CF4" w:rsidRPr="00527CF4">
        <w:rPr>
          <w:rFonts w:ascii="Arial" w:hAnsi="Arial" w:cs="Arial"/>
          <w:sz w:val="24"/>
          <w:szCs w:val="24"/>
        </w:rPr>
        <w:t>41</w:t>
      </w:r>
      <w:r w:rsidRPr="00527CF4">
        <w:rPr>
          <w:rFonts w:ascii="Arial" w:hAnsi="Arial" w:cs="Arial"/>
          <w:sz w:val="24"/>
          <w:szCs w:val="24"/>
        </w:rPr>
        <w:t xml:space="preserve"> wniosków o refundację kosztów zakupu usługi rozwojowej, podpisano </w:t>
      </w:r>
      <w:r w:rsidR="00527CF4" w:rsidRPr="00527CF4">
        <w:rPr>
          <w:rFonts w:ascii="Arial" w:hAnsi="Arial" w:cs="Arial"/>
          <w:sz w:val="24"/>
          <w:szCs w:val="24"/>
        </w:rPr>
        <w:t>165</w:t>
      </w:r>
      <w:r w:rsidRPr="00527CF4">
        <w:rPr>
          <w:rFonts w:ascii="Arial" w:hAnsi="Arial" w:cs="Arial"/>
          <w:sz w:val="24"/>
          <w:szCs w:val="24"/>
        </w:rPr>
        <w:t xml:space="preserve"> um</w:t>
      </w:r>
      <w:r w:rsidR="00527CF4" w:rsidRPr="00527CF4">
        <w:rPr>
          <w:rFonts w:ascii="Arial" w:hAnsi="Arial" w:cs="Arial"/>
          <w:sz w:val="24"/>
          <w:szCs w:val="24"/>
        </w:rPr>
        <w:t>ów</w:t>
      </w:r>
      <w:r w:rsidRPr="00527CF4">
        <w:rPr>
          <w:rFonts w:ascii="Arial" w:hAnsi="Arial" w:cs="Arial"/>
          <w:sz w:val="24"/>
          <w:szCs w:val="24"/>
        </w:rPr>
        <w:t xml:space="preserve"> na udzielenie wsparcia. </w:t>
      </w:r>
      <w:r w:rsidR="00527CF4" w:rsidRPr="00527CF4">
        <w:rPr>
          <w:rFonts w:ascii="Arial" w:hAnsi="Arial" w:cs="Arial"/>
          <w:sz w:val="24"/>
          <w:szCs w:val="24"/>
        </w:rPr>
        <w:t>116</w:t>
      </w:r>
      <w:r w:rsidRPr="00527CF4">
        <w:rPr>
          <w:rFonts w:ascii="Arial" w:hAnsi="Arial" w:cs="Arial"/>
          <w:sz w:val="24"/>
          <w:szCs w:val="24"/>
        </w:rPr>
        <w:t xml:space="preserve"> </w:t>
      </w:r>
      <w:r w:rsidRPr="00527CF4">
        <w:rPr>
          <w:rFonts w:ascii="Arial" w:hAnsi="Arial" w:cs="Arial"/>
          <w:bCs/>
          <w:sz w:val="24"/>
          <w:szCs w:val="24"/>
        </w:rPr>
        <w:lastRenderedPageBreak/>
        <w:t>Odbiorców Wsparcia złożyło dokumentację w celu rozliczenia usługi,</w:t>
      </w:r>
      <w:r w:rsidRPr="00527CF4">
        <w:rPr>
          <w:rFonts w:ascii="Arial" w:hAnsi="Arial" w:cs="Arial"/>
          <w:sz w:val="24"/>
          <w:szCs w:val="24"/>
        </w:rPr>
        <w:t xml:space="preserve"> wypłacono dofinansowanie na łączną kwotę </w:t>
      </w:r>
      <w:r w:rsidR="00527CF4" w:rsidRPr="00527CF4">
        <w:rPr>
          <w:rFonts w:ascii="Arial" w:hAnsi="Arial" w:cs="Arial"/>
          <w:sz w:val="24"/>
          <w:szCs w:val="24"/>
        </w:rPr>
        <w:t>6.940.716,56</w:t>
      </w:r>
      <w:r w:rsidRPr="00527CF4">
        <w:rPr>
          <w:rFonts w:ascii="Arial" w:hAnsi="Arial" w:cs="Arial"/>
          <w:sz w:val="24"/>
          <w:szCs w:val="24"/>
        </w:rPr>
        <w:t xml:space="preserve"> zł</w:t>
      </w:r>
      <w:bookmarkEnd w:id="23"/>
      <w:r w:rsidRPr="00527CF4">
        <w:rPr>
          <w:rFonts w:ascii="Arial" w:hAnsi="Arial" w:cs="Arial"/>
          <w:sz w:val="24"/>
          <w:szCs w:val="24"/>
        </w:rPr>
        <w:t xml:space="preserve">, w tym </w:t>
      </w:r>
      <w:r w:rsidR="00527CF4" w:rsidRPr="00527CF4">
        <w:rPr>
          <w:rFonts w:ascii="Arial" w:hAnsi="Arial" w:cs="Arial"/>
          <w:sz w:val="24"/>
          <w:szCs w:val="24"/>
        </w:rPr>
        <w:t>798.472,59</w:t>
      </w:r>
      <w:r w:rsidRPr="00527CF4">
        <w:rPr>
          <w:rFonts w:ascii="Arial" w:hAnsi="Arial" w:cs="Arial"/>
          <w:sz w:val="24"/>
          <w:szCs w:val="24"/>
        </w:rPr>
        <w:t xml:space="preserve"> zł dla Partnera projektu.</w:t>
      </w:r>
    </w:p>
    <w:p w14:paraId="19786926" w14:textId="6165A0AF" w:rsidR="00E60CE8" w:rsidRPr="00EF4D07" w:rsidRDefault="00E60CE8" w:rsidP="00E60CE8">
      <w:pPr>
        <w:spacing w:after="0" w:line="360" w:lineRule="auto"/>
        <w:ind w:left="567"/>
        <w:jc w:val="both"/>
        <w:rPr>
          <w:rFonts w:ascii="Arial" w:hAnsi="Arial" w:cs="Arial"/>
          <w:sz w:val="24"/>
          <w:szCs w:val="24"/>
        </w:rPr>
      </w:pPr>
      <w:r w:rsidRPr="00EF4D07">
        <w:rPr>
          <w:rFonts w:ascii="Arial" w:hAnsi="Arial" w:cs="Arial"/>
          <w:bCs/>
          <w:sz w:val="24"/>
          <w:szCs w:val="24"/>
        </w:rPr>
        <w:t xml:space="preserve">Rozpatrując stopień realizacji projektu należy mieć na uwadze, że </w:t>
      </w:r>
      <w:r w:rsidRPr="00EF4D07">
        <w:rPr>
          <w:rFonts w:ascii="Arial" w:hAnsi="Arial" w:cs="Arial"/>
          <w:sz w:val="24"/>
          <w:szCs w:val="24"/>
        </w:rPr>
        <w:t xml:space="preserve">punktem wyjścia jest wyrażany przez przedsiębiorców popyt na usługi, a nie podaż usług wsparcia oferowanych przez instytucje świadczące usługi okołobiznesowe, </w:t>
      </w:r>
      <w:r w:rsidRPr="00EF4D07">
        <w:rPr>
          <w:rFonts w:ascii="Arial" w:hAnsi="Arial" w:cs="Arial"/>
          <w:sz w:val="24"/>
          <w:szCs w:val="24"/>
        </w:rPr>
        <w:br/>
        <w:t xml:space="preserve">tj. projekt ma być ukierunkowany na potrzeby przedsiębiorstw, a oferowane usługi mają być odpowiedzią na rzeczywiste zapotrzebowanie MŚP. </w:t>
      </w:r>
      <w:r w:rsidRPr="00EF4D07">
        <w:rPr>
          <w:rFonts w:ascii="Arial" w:hAnsi="Arial" w:cs="Arial"/>
          <w:bCs/>
          <w:sz w:val="24"/>
          <w:szCs w:val="24"/>
        </w:rPr>
        <w:t xml:space="preserve">W związku z powyższym wypłata środków zależy od zainteresowania MŚP zakupem usług jak również od prawidłowości składanych przez przedsiębiorców dokumentów. </w:t>
      </w:r>
      <w:r w:rsidRPr="00EF4D07">
        <w:rPr>
          <w:rFonts w:ascii="Arial" w:hAnsi="Arial" w:cs="Arial"/>
          <w:sz w:val="24"/>
          <w:szCs w:val="24"/>
        </w:rPr>
        <w:t>Nie bez znaczenia dla realizacji projektu pozostawała pandemia SARS-CoV-2 oraz sytuacja na Ukrainie. Fala zakażeń oraz wprowadzone obostrzenia wpływały na decyzje biznesowe firm, które rezygnowały ze wsparcia  lub powstrzymywały się z zamawianiem i realizacją usług rozwojowych na PPWB do czasu ustabilizowania się sytuacji gospodarczej, co potwierdza</w:t>
      </w:r>
      <w:r w:rsidR="00EF4D07" w:rsidRPr="00EF4D07">
        <w:rPr>
          <w:rFonts w:ascii="Arial" w:hAnsi="Arial" w:cs="Arial"/>
          <w:sz w:val="24"/>
          <w:szCs w:val="24"/>
        </w:rPr>
        <w:t xml:space="preserve">ją </w:t>
      </w:r>
      <w:r w:rsidRPr="00EF4D07">
        <w:rPr>
          <w:rFonts w:ascii="Arial" w:hAnsi="Arial" w:cs="Arial"/>
          <w:sz w:val="24"/>
          <w:szCs w:val="24"/>
        </w:rPr>
        <w:t>rezygnacj</w:t>
      </w:r>
      <w:r w:rsidR="00EF4D07" w:rsidRPr="00EF4D07">
        <w:rPr>
          <w:rFonts w:ascii="Arial" w:hAnsi="Arial" w:cs="Arial"/>
          <w:sz w:val="24"/>
          <w:szCs w:val="24"/>
        </w:rPr>
        <w:t>e</w:t>
      </w:r>
      <w:r w:rsidRPr="00EF4D07">
        <w:rPr>
          <w:rFonts w:ascii="Arial" w:hAnsi="Arial" w:cs="Arial"/>
          <w:sz w:val="24"/>
          <w:szCs w:val="24"/>
        </w:rPr>
        <w:t xml:space="preserve"> oraz częste zmiany terminów realizacji usług. Przywołane powyżej czynniki oddziaływały bezpośrednio na ostateczne terminy rozliczenia zrealizowanych usług i płatności na rzecz MŚP.</w:t>
      </w:r>
    </w:p>
    <w:p w14:paraId="3B6695BF" w14:textId="77777777" w:rsidR="00E60CE8" w:rsidRPr="00EF4D07" w:rsidRDefault="00E60CE8" w:rsidP="00E60CE8">
      <w:pPr>
        <w:spacing w:after="0" w:line="360" w:lineRule="auto"/>
        <w:ind w:left="567"/>
        <w:jc w:val="both"/>
        <w:rPr>
          <w:rFonts w:ascii="Arial" w:hAnsi="Arial" w:cs="Arial"/>
          <w:sz w:val="24"/>
          <w:szCs w:val="24"/>
        </w:rPr>
      </w:pPr>
      <w:r w:rsidRPr="00EF4D07">
        <w:rPr>
          <w:rFonts w:ascii="Arial" w:hAnsi="Arial" w:cs="Arial"/>
          <w:sz w:val="24"/>
          <w:szCs w:val="24"/>
        </w:rPr>
        <w:t>Realizacja projektu przebiega w kilku etapach, prawie w każdym z nich następuje weryfikacja pod względem prawidłowości dokumentów złożonych przez Odbiorców Wsparcia, w związku z czym cały proces od rejestracji Odbiorcy Wsparcia na Podkarpackiej Platformie Wsparcia Biznesu do wypłaty środków trwa kilka miesięcy.</w:t>
      </w:r>
    </w:p>
    <w:p w14:paraId="7BED9D7D" w14:textId="6F0AE2DE" w:rsidR="00675FD0" w:rsidRPr="00EF4D07" w:rsidRDefault="00675FD0" w:rsidP="00675FD0">
      <w:pPr>
        <w:spacing w:after="0" w:line="360" w:lineRule="auto"/>
        <w:ind w:left="567"/>
        <w:jc w:val="both"/>
        <w:rPr>
          <w:rFonts w:ascii="Arial" w:eastAsia="Times New Roman" w:hAnsi="Arial" w:cs="Arial"/>
          <w:bCs/>
          <w:iCs/>
          <w:sz w:val="24"/>
          <w:szCs w:val="24"/>
          <w:lang w:eastAsia="pl-PL"/>
        </w:rPr>
      </w:pPr>
      <w:r w:rsidRPr="00EF4D07">
        <w:rPr>
          <w:rFonts w:ascii="Arial" w:eastAsia="Times New Roman" w:hAnsi="Arial" w:cs="Arial"/>
          <w:bCs/>
          <w:iCs/>
          <w:sz w:val="24"/>
          <w:szCs w:val="24"/>
          <w:lang w:eastAsia="pl-PL"/>
        </w:rPr>
        <w:t xml:space="preserve">Zadanie finansowane ze środków budżetu Unii Europejskiej i </w:t>
      </w:r>
      <w:r w:rsidRPr="00EF4D07">
        <w:rPr>
          <w:rFonts w:ascii="Arial" w:eastAsia="Times New Roman" w:hAnsi="Arial" w:cs="Arial"/>
          <w:iCs/>
          <w:sz w:val="24"/>
          <w:szCs w:val="24"/>
          <w:lang w:eastAsia="pl-PL"/>
        </w:rPr>
        <w:t xml:space="preserve">ujęte </w:t>
      </w:r>
      <w:r w:rsidRPr="00EF4D07">
        <w:rPr>
          <w:rFonts w:ascii="Arial" w:eastAsia="Calibri" w:hAnsi="Arial" w:cs="Arial"/>
          <w:iCs/>
          <w:sz w:val="24"/>
          <w:szCs w:val="24"/>
          <w:lang w:eastAsia="pl-PL"/>
        </w:rPr>
        <w:t>w wykazie przedsięwzięć do Wieloletniej Prognozy Finansowej Województwa Podkarpackiego</w:t>
      </w:r>
      <w:r w:rsidRPr="00EF4D07">
        <w:rPr>
          <w:rFonts w:ascii="Arial" w:eastAsia="Times New Roman" w:hAnsi="Arial" w:cs="Arial"/>
          <w:iCs/>
          <w:sz w:val="24"/>
          <w:szCs w:val="24"/>
          <w:lang w:eastAsia="pl-PL"/>
        </w:rPr>
        <w:t>, o planowanych łącznych nakładach finansowych w kwocie</w:t>
      </w:r>
      <w:r w:rsidR="00EF4D07" w:rsidRPr="00EF4D07">
        <w:rPr>
          <w:rFonts w:ascii="Arial" w:eastAsia="Times New Roman" w:hAnsi="Arial" w:cs="Arial"/>
          <w:iCs/>
          <w:sz w:val="24"/>
          <w:szCs w:val="24"/>
          <w:lang w:eastAsia="pl-PL"/>
        </w:rPr>
        <w:t xml:space="preserve"> 24.818.382</w:t>
      </w:r>
      <w:r w:rsidRPr="00EF4D07">
        <w:rPr>
          <w:rFonts w:ascii="Arial" w:eastAsia="Times New Roman" w:hAnsi="Arial" w:cs="Arial"/>
          <w:iCs/>
          <w:sz w:val="24"/>
          <w:szCs w:val="24"/>
          <w:lang w:eastAsia="pl-PL"/>
        </w:rPr>
        <w:t>,- zł, realizowane w latach 2016-202</w:t>
      </w:r>
      <w:r w:rsidR="00EF4D07" w:rsidRPr="00EF4D07">
        <w:rPr>
          <w:rFonts w:ascii="Arial" w:eastAsia="Times New Roman" w:hAnsi="Arial" w:cs="Arial"/>
          <w:iCs/>
          <w:sz w:val="24"/>
          <w:szCs w:val="24"/>
          <w:lang w:eastAsia="pl-PL"/>
        </w:rPr>
        <w:t>3</w:t>
      </w:r>
      <w:r w:rsidRPr="00EF4D07">
        <w:rPr>
          <w:rFonts w:ascii="Arial" w:eastAsia="Times New Roman" w:hAnsi="Arial" w:cs="Arial"/>
          <w:bCs/>
          <w:iCs/>
          <w:sz w:val="24"/>
          <w:szCs w:val="24"/>
          <w:lang w:eastAsia="pl-PL"/>
        </w:rPr>
        <w:t xml:space="preserve">. Od początku </w:t>
      </w:r>
      <w:r w:rsidRPr="00EF4D07">
        <w:rPr>
          <w:rFonts w:ascii="Arial" w:eastAsia="Calibri" w:hAnsi="Arial" w:cs="Arial"/>
          <w:iCs/>
          <w:sz w:val="24"/>
          <w:szCs w:val="24"/>
          <w:lang w:eastAsia="pl-PL"/>
        </w:rPr>
        <w:t>realizacji zadania do końca 202</w:t>
      </w:r>
      <w:r w:rsidR="00EF4D07" w:rsidRPr="00EF4D07">
        <w:rPr>
          <w:rFonts w:ascii="Arial" w:eastAsia="Calibri" w:hAnsi="Arial" w:cs="Arial"/>
          <w:iCs/>
          <w:sz w:val="24"/>
          <w:szCs w:val="24"/>
          <w:lang w:eastAsia="pl-PL"/>
        </w:rPr>
        <w:t>2</w:t>
      </w:r>
      <w:r w:rsidRPr="00EF4D07">
        <w:rPr>
          <w:rFonts w:ascii="Arial" w:eastAsia="Calibri" w:hAnsi="Arial" w:cs="Arial"/>
          <w:iCs/>
          <w:sz w:val="24"/>
          <w:szCs w:val="24"/>
          <w:lang w:eastAsia="pl-PL"/>
        </w:rPr>
        <w:t xml:space="preserve"> roku </w:t>
      </w:r>
      <w:r w:rsidRPr="00EF4D07">
        <w:rPr>
          <w:rFonts w:ascii="Arial" w:eastAsia="Calibri" w:hAnsi="Arial" w:cs="Arial"/>
          <w:iCs/>
          <w:sz w:val="24"/>
          <w:szCs w:val="24"/>
        </w:rPr>
        <w:t xml:space="preserve">dokonano wydatku w kwocie </w:t>
      </w:r>
      <w:r w:rsidR="00EF4D07" w:rsidRPr="00EF4D07">
        <w:rPr>
          <w:rFonts w:ascii="Arial" w:eastAsia="Calibri" w:hAnsi="Arial" w:cs="Arial"/>
          <w:iCs/>
          <w:sz w:val="24"/>
          <w:szCs w:val="24"/>
        </w:rPr>
        <w:t>18.878.632,70</w:t>
      </w:r>
      <w:r w:rsidRPr="00EF4D07">
        <w:rPr>
          <w:rFonts w:ascii="Arial" w:eastAsia="Calibri" w:hAnsi="Arial" w:cs="Arial"/>
          <w:iCs/>
          <w:sz w:val="24"/>
          <w:szCs w:val="24"/>
        </w:rPr>
        <w:t xml:space="preserve"> zł, co stanowi </w:t>
      </w:r>
      <w:r w:rsidR="00EF4D07" w:rsidRPr="00EF4D07">
        <w:rPr>
          <w:rFonts w:ascii="Arial" w:eastAsia="Calibri" w:hAnsi="Arial" w:cs="Arial"/>
          <w:iCs/>
          <w:sz w:val="24"/>
          <w:szCs w:val="24"/>
        </w:rPr>
        <w:t>76,07</w:t>
      </w:r>
      <w:r w:rsidRPr="00EF4D07">
        <w:rPr>
          <w:rFonts w:ascii="Arial" w:eastAsia="Calibri" w:hAnsi="Arial" w:cs="Arial"/>
          <w:iCs/>
          <w:sz w:val="24"/>
          <w:szCs w:val="24"/>
        </w:rPr>
        <w:t>% planowanych nakładów na realizację zadania.</w:t>
      </w:r>
    </w:p>
    <w:p w14:paraId="65BFB57A" w14:textId="77777777" w:rsidR="00675FD0" w:rsidRPr="00EF4D07" w:rsidRDefault="00675FD0" w:rsidP="00675FD0">
      <w:pPr>
        <w:spacing w:after="0" w:line="360" w:lineRule="auto"/>
        <w:ind w:left="567"/>
        <w:jc w:val="both"/>
        <w:rPr>
          <w:rFonts w:ascii="Arial" w:eastAsia="Calibri" w:hAnsi="Arial" w:cs="Arial"/>
          <w:iCs/>
          <w:sz w:val="24"/>
          <w:szCs w:val="24"/>
          <w:lang w:eastAsia="pl-PL"/>
        </w:rPr>
      </w:pPr>
      <w:r w:rsidRPr="00EF4D07">
        <w:rPr>
          <w:rFonts w:ascii="Arial" w:eastAsia="Calibri" w:hAnsi="Arial" w:cs="Arial"/>
          <w:iCs/>
          <w:sz w:val="24"/>
          <w:szCs w:val="24"/>
          <w:lang w:val="x-none" w:eastAsia="x-none"/>
        </w:rPr>
        <w:t>Stan zaawansowania realizacji zadania i osiągnięte efekty</w:t>
      </w:r>
      <w:r w:rsidRPr="00EF4D07">
        <w:rPr>
          <w:rFonts w:ascii="Arial" w:eastAsia="Times New Roman" w:hAnsi="Arial" w:cs="Arial"/>
          <w:iCs/>
          <w:sz w:val="24"/>
          <w:szCs w:val="24"/>
          <w:lang w:eastAsia="pl-PL"/>
        </w:rPr>
        <w:t>:</w:t>
      </w:r>
    </w:p>
    <w:p w14:paraId="06A1E6E9" w14:textId="77777777" w:rsidR="00675FD0" w:rsidRPr="00EF4D07" w:rsidRDefault="00675FD0" w:rsidP="00675FD0">
      <w:pPr>
        <w:spacing w:after="0" w:line="360" w:lineRule="auto"/>
        <w:ind w:left="567"/>
        <w:jc w:val="both"/>
        <w:rPr>
          <w:rFonts w:ascii="Arial" w:hAnsi="Arial" w:cs="Arial"/>
          <w:iCs/>
          <w:sz w:val="24"/>
          <w:szCs w:val="24"/>
        </w:rPr>
      </w:pPr>
      <w:r w:rsidRPr="00EF4D07">
        <w:rPr>
          <w:rFonts w:ascii="Arial" w:hAnsi="Arial" w:cs="Arial"/>
          <w:iCs/>
          <w:sz w:val="24"/>
          <w:szCs w:val="24"/>
        </w:rPr>
        <w:t>W ramach projektu:</w:t>
      </w:r>
    </w:p>
    <w:p w14:paraId="0C24271B" w14:textId="77777777" w:rsidR="00675FD0" w:rsidRPr="0026698E" w:rsidRDefault="00675FD0" w:rsidP="0020411E">
      <w:pPr>
        <w:pStyle w:val="Akapitzlist"/>
        <w:numPr>
          <w:ilvl w:val="0"/>
          <w:numId w:val="71"/>
        </w:numPr>
        <w:spacing w:line="360" w:lineRule="auto"/>
        <w:ind w:left="851"/>
        <w:jc w:val="both"/>
        <w:rPr>
          <w:rFonts w:ascii="Arial" w:hAnsi="Arial" w:cs="Arial"/>
          <w:iCs/>
        </w:rPr>
      </w:pPr>
      <w:r w:rsidRPr="0026698E">
        <w:rPr>
          <w:rFonts w:ascii="Arial" w:hAnsi="Arial" w:cs="Arial"/>
          <w:iCs/>
        </w:rPr>
        <w:t>rozliczono wynagrodzenia pracowników zaangażowanych w realizację,</w:t>
      </w:r>
    </w:p>
    <w:p w14:paraId="61FCDB99" w14:textId="77777777" w:rsidR="00675FD0" w:rsidRPr="0026698E" w:rsidRDefault="00675FD0" w:rsidP="0020411E">
      <w:pPr>
        <w:pStyle w:val="Akapitzlist"/>
        <w:numPr>
          <w:ilvl w:val="0"/>
          <w:numId w:val="71"/>
        </w:numPr>
        <w:spacing w:line="360" w:lineRule="auto"/>
        <w:ind w:left="851"/>
        <w:jc w:val="both"/>
        <w:rPr>
          <w:rFonts w:ascii="Arial" w:hAnsi="Arial" w:cs="Arial"/>
          <w:iCs/>
        </w:rPr>
      </w:pPr>
      <w:r w:rsidRPr="0026698E">
        <w:rPr>
          <w:rFonts w:ascii="Arial" w:hAnsi="Arial" w:cs="Arial"/>
          <w:iCs/>
        </w:rPr>
        <w:t xml:space="preserve">zorganizowano konferencję otwierającą, która odbyła się 4 kwietnia 2018r., </w:t>
      </w:r>
    </w:p>
    <w:p w14:paraId="3C815D8A" w14:textId="77777777" w:rsidR="00675FD0" w:rsidRPr="0026698E" w:rsidRDefault="00675FD0" w:rsidP="0020411E">
      <w:pPr>
        <w:pStyle w:val="Akapitzlist"/>
        <w:numPr>
          <w:ilvl w:val="0"/>
          <w:numId w:val="71"/>
        </w:numPr>
        <w:spacing w:line="360" w:lineRule="auto"/>
        <w:ind w:left="851"/>
        <w:jc w:val="both"/>
        <w:rPr>
          <w:rFonts w:ascii="Arial" w:hAnsi="Arial" w:cs="Arial"/>
          <w:iCs/>
        </w:rPr>
      </w:pPr>
      <w:r w:rsidRPr="0026698E">
        <w:rPr>
          <w:rFonts w:ascii="Arial" w:hAnsi="Arial" w:cs="Arial"/>
          <w:iCs/>
        </w:rPr>
        <w:t>zakupiono ulotki i materiały promocyjne,</w:t>
      </w:r>
    </w:p>
    <w:p w14:paraId="49EE529F" w14:textId="77777777" w:rsidR="00675FD0" w:rsidRPr="0026698E" w:rsidRDefault="00675FD0" w:rsidP="0020411E">
      <w:pPr>
        <w:pStyle w:val="Akapitzlist"/>
        <w:numPr>
          <w:ilvl w:val="0"/>
          <w:numId w:val="71"/>
        </w:numPr>
        <w:spacing w:line="360" w:lineRule="auto"/>
        <w:ind w:left="851"/>
        <w:jc w:val="both"/>
        <w:rPr>
          <w:rFonts w:ascii="Arial" w:hAnsi="Arial" w:cs="Arial"/>
          <w:iCs/>
        </w:rPr>
      </w:pPr>
      <w:r w:rsidRPr="0026698E">
        <w:rPr>
          <w:rFonts w:ascii="Arial" w:hAnsi="Arial" w:cs="Arial"/>
          <w:iCs/>
        </w:rPr>
        <w:lastRenderedPageBreak/>
        <w:t xml:space="preserve">zorganizowano 11 spotkań rozpowszechniających/warsztatów informacyjno-instruktażowych dotyczących Platformy w głównych miastach regionu: Rzeszów (udział wzięło 31 osób), </w:t>
      </w:r>
      <w:r w:rsidRPr="0026698E">
        <w:rPr>
          <w:rFonts w:ascii="Arial" w:hAnsi="Arial" w:cs="Arial"/>
          <w:color w:val="000000"/>
        </w:rPr>
        <w:t>Mielec (udział wzięło 11 osób), Przemyśl (udział wzięło 15 osób), Jarosław (udział wzięło 6 osób), Dębica (udział wzięło 5 osób), Krosno (udział wzięło 8 osób), Stalowa Wola (udział wzięło 14 osób), Tarnobrzeg (udział wzięło 7 osób), Leżajsk (udział wzięło 8 osób), Jasło (udział wzięło 8 osób), Sanok (udział wzięło 7 osób)</w:t>
      </w:r>
      <w:r w:rsidRPr="0026698E">
        <w:rPr>
          <w:rFonts w:ascii="Arial" w:hAnsi="Arial" w:cs="Arial"/>
          <w:iCs/>
        </w:rPr>
        <w:t>,</w:t>
      </w:r>
    </w:p>
    <w:p w14:paraId="56E46F48" w14:textId="77777777" w:rsidR="00675FD0" w:rsidRPr="0026698E" w:rsidRDefault="00675FD0" w:rsidP="0020411E">
      <w:pPr>
        <w:pStyle w:val="Akapitzlist"/>
        <w:numPr>
          <w:ilvl w:val="0"/>
          <w:numId w:val="71"/>
        </w:numPr>
        <w:spacing w:line="360" w:lineRule="auto"/>
        <w:ind w:left="851"/>
        <w:jc w:val="both"/>
        <w:rPr>
          <w:rFonts w:ascii="Arial" w:hAnsi="Arial" w:cs="Arial"/>
          <w:iCs/>
        </w:rPr>
      </w:pPr>
      <w:r w:rsidRPr="0026698E">
        <w:rPr>
          <w:rFonts w:ascii="Arial" w:hAnsi="Arial" w:cs="Arial"/>
          <w:iCs/>
        </w:rPr>
        <w:t xml:space="preserve">uruchomiono </w:t>
      </w:r>
      <w:r w:rsidRPr="0026698E">
        <w:rPr>
          <w:rFonts w:ascii="Arial" w:hAnsi="Arial" w:cs="Arial"/>
        </w:rPr>
        <w:t>Platformę z funkcjonalnościami dostępnymi dla Dostawców Usług, Odbiorców Wsparcia, Niezależnych Doradców.</w:t>
      </w:r>
    </w:p>
    <w:p w14:paraId="19144339" w14:textId="4D81BD1D" w:rsidR="00276708" w:rsidRPr="0026698E" w:rsidRDefault="00675FD0" w:rsidP="0026698E">
      <w:pPr>
        <w:spacing w:after="0" w:line="360" w:lineRule="auto"/>
        <w:ind w:left="567"/>
        <w:jc w:val="both"/>
        <w:rPr>
          <w:rFonts w:ascii="Arial" w:hAnsi="Arial" w:cs="Arial"/>
          <w:iCs/>
          <w:sz w:val="24"/>
          <w:szCs w:val="24"/>
        </w:rPr>
      </w:pPr>
      <w:r w:rsidRPr="0026698E">
        <w:rPr>
          <w:rFonts w:ascii="Arial" w:hAnsi="Arial" w:cs="Arial"/>
          <w:iCs/>
          <w:sz w:val="24"/>
          <w:szCs w:val="24"/>
        </w:rPr>
        <w:t>Od początku realizacji projektu do dnia 31.12.202</w:t>
      </w:r>
      <w:r w:rsidR="0026698E" w:rsidRPr="0026698E">
        <w:rPr>
          <w:rFonts w:ascii="Arial" w:hAnsi="Arial" w:cs="Arial"/>
          <w:iCs/>
          <w:sz w:val="24"/>
          <w:szCs w:val="24"/>
        </w:rPr>
        <w:t>2</w:t>
      </w:r>
      <w:r w:rsidRPr="0026698E">
        <w:rPr>
          <w:rFonts w:ascii="Arial" w:hAnsi="Arial" w:cs="Arial"/>
          <w:iCs/>
          <w:sz w:val="24"/>
          <w:szCs w:val="24"/>
        </w:rPr>
        <w:t xml:space="preserve">r. (biorąc pod uwagę formułę projektu obowiązującą od września 2020r.) na PPWB zatwierdzonych zostało </w:t>
      </w:r>
      <w:r w:rsidR="0026698E" w:rsidRPr="0026698E">
        <w:rPr>
          <w:rFonts w:ascii="Arial" w:hAnsi="Arial" w:cs="Arial"/>
          <w:iCs/>
          <w:sz w:val="24"/>
          <w:szCs w:val="24"/>
        </w:rPr>
        <w:t>20</w:t>
      </w:r>
      <w:r w:rsidRPr="0026698E">
        <w:rPr>
          <w:rFonts w:ascii="Arial" w:hAnsi="Arial" w:cs="Arial"/>
          <w:iCs/>
          <w:sz w:val="24"/>
          <w:szCs w:val="24"/>
        </w:rPr>
        <w:t xml:space="preserve"> Dostawców Usług deklarujących posiadanie statusu Instytucji Otoczenia Biznesu, zatwierdzono i udostępniono </w:t>
      </w:r>
      <w:r w:rsidR="0026698E" w:rsidRPr="0026698E">
        <w:rPr>
          <w:rFonts w:ascii="Arial" w:hAnsi="Arial" w:cs="Arial"/>
          <w:iCs/>
          <w:sz w:val="24"/>
          <w:szCs w:val="24"/>
        </w:rPr>
        <w:t>53</w:t>
      </w:r>
      <w:r w:rsidRPr="0026698E">
        <w:rPr>
          <w:rFonts w:ascii="Arial" w:hAnsi="Arial" w:cs="Arial"/>
          <w:iCs/>
          <w:sz w:val="24"/>
          <w:szCs w:val="24"/>
        </w:rPr>
        <w:t xml:space="preserve"> usług</w:t>
      </w:r>
      <w:r w:rsidR="0026698E" w:rsidRPr="0026698E">
        <w:rPr>
          <w:rFonts w:ascii="Arial" w:hAnsi="Arial" w:cs="Arial"/>
          <w:iCs/>
          <w:sz w:val="24"/>
          <w:szCs w:val="24"/>
        </w:rPr>
        <w:t>i</w:t>
      </w:r>
      <w:r w:rsidRPr="0026698E">
        <w:rPr>
          <w:rFonts w:ascii="Arial" w:hAnsi="Arial" w:cs="Arial"/>
          <w:iCs/>
          <w:sz w:val="24"/>
          <w:szCs w:val="24"/>
        </w:rPr>
        <w:t xml:space="preserve">, zatwierdzono wnioski od kandydatów na Niezależnych Doradców, </w:t>
      </w:r>
      <w:r w:rsidRPr="0026698E">
        <w:rPr>
          <w:rFonts w:ascii="Arial" w:hAnsi="Arial" w:cs="Arial"/>
          <w:bCs/>
          <w:sz w:val="24"/>
          <w:szCs w:val="24"/>
        </w:rPr>
        <w:t xml:space="preserve">Odbiorcy Wsparcia </w:t>
      </w:r>
      <w:r w:rsidRPr="0026698E">
        <w:rPr>
          <w:rFonts w:ascii="Arial" w:hAnsi="Arial" w:cs="Arial"/>
          <w:sz w:val="24"/>
          <w:szCs w:val="24"/>
        </w:rPr>
        <w:t xml:space="preserve">złożyli </w:t>
      </w:r>
      <w:r w:rsidR="0026698E" w:rsidRPr="0026698E">
        <w:rPr>
          <w:rFonts w:ascii="Arial" w:hAnsi="Arial" w:cs="Arial"/>
          <w:sz w:val="24"/>
          <w:szCs w:val="24"/>
        </w:rPr>
        <w:t>550</w:t>
      </w:r>
      <w:r w:rsidRPr="0026698E">
        <w:rPr>
          <w:rFonts w:ascii="Arial" w:hAnsi="Arial" w:cs="Arial"/>
          <w:sz w:val="24"/>
          <w:szCs w:val="24"/>
        </w:rPr>
        <w:t xml:space="preserve"> wniosków o refundację usługi rozwojowej, </w:t>
      </w:r>
      <w:r w:rsidR="0026698E" w:rsidRPr="0026698E">
        <w:rPr>
          <w:rFonts w:ascii="Arial" w:hAnsi="Arial" w:cs="Arial"/>
          <w:bCs/>
          <w:sz w:val="24"/>
          <w:szCs w:val="24"/>
        </w:rPr>
        <w:t>147</w:t>
      </w:r>
      <w:r w:rsidRPr="0026698E">
        <w:rPr>
          <w:rFonts w:ascii="Arial" w:hAnsi="Arial" w:cs="Arial"/>
          <w:bCs/>
          <w:sz w:val="24"/>
          <w:szCs w:val="24"/>
        </w:rPr>
        <w:t xml:space="preserve"> wniosków </w:t>
      </w:r>
      <w:r w:rsidRPr="0026698E">
        <w:rPr>
          <w:rFonts w:ascii="Arial" w:hAnsi="Arial" w:cs="Arial"/>
          <w:sz w:val="24"/>
          <w:szCs w:val="24"/>
        </w:rPr>
        <w:t>zostało negatywnie ocenionych lub wycofanych na skutek rezygnacji MŚP z udziału w PPWB.</w:t>
      </w:r>
      <w:r w:rsidRPr="0026698E">
        <w:rPr>
          <w:rFonts w:ascii="Arial" w:hAnsi="Arial" w:cs="Arial"/>
          <w:iCs/>
          <w:sz w:val="24"/>
          <w:szCs w:val="24"/>
        </w:rPr>
        <w:t xml:space="preserve"> </w:t>
      </w:r>
      <w:r w:rsidRPr="0026698E">
        <w:rPr>
          <w:rFonts w:ascii="Arial" w:hAnsi="Arial" w:cs="Arial"/>
          <w:sz w:val="24"/>
          <w:szCs w:val="24"/>
        </w:rPr>
        <w:t xml:space="preserve">Podpisano </w:t>
      </w:r>
      <w:r w:rsidR="0026698E" w:rsidRPr="0026698E">
        <w:rPr>
          <w:rFonts w:ascii="Arial" w:hAnsi="Arial" w:cs="Arial"/>
          <w:sz w:val="24"/>
          <w:szCs w:val="24"/>
        </w:rPr>
        <w:t>403</w:t>
      </w:r>
      <w:r w:rsidRPr="0026698E">
        <w:rPr>
          <w:rFonts w:ascii="Arial" w:hAnsi="Arial" w:cs="Arial"/>
          <w:sz w:val="24"/>
          <w:szCs w:val="24"/>
        </w:rPr>
        <w:t xml:space="preserve"> um</w:t>
      </w:r>
      <w:r w:rsidR="0026698E" w:rsidRPr="0026698E">
        <w:rPr>
          <w:rFonts w:ascii="Arial" w:hAnsi="Arial" w:cs="Arial"/>
          <w:sz w:val="24"/>
          <w:szCs w:val="24"/>
        </w:rPr>
        <w:t>owy</w:t>
      </w:r>
      <w:r w:rsidRPr="0026698E">
        <w:rPr>
          <w:rFonts w:ascii="Arial" w:hAnsi="Arial" w:cs="Arial"/>
          <w:sz w:val="24"/>
          <w:szCs w:val="24"/>
        </w:rPr>
        <w:t xml:space="preserve"> na udzielenie wsparcia na łączną kwotę dofinansowania </w:t>
      </w:r>
      <w:r w:rsidR="0026698E" w:rsidRPr="0026698E">
        <w:rPr>
          <w:rFonts w:ascii="Arial" w:hAnsi="Arial" w:cs="Arial"/>
          <w:sz w:val="24"/>
          <w:szCs w:val="24"/>
        </w:rPr>
        <w:t>20.397.251,57</w:t>
      </w:r>
      <w:r w:rsidRPr="0026698E">
        <w:rPr>
          <w:rFonts w:ascii="Arial" w:hAnsi="Arial" w:cs="Arial"/>
          <w:sz w:val="24"/>
          <w:szCs w:val="24"/>
        </w:rPr>
        <w:t xml:space="preserve"> zł, z czego </w:t>
      </w:r>
      <w:r w:rsidR="0026698E" w:rsidRPr="0026698E">
        <w:rPr>
          <w:rFonts w:ascii="Arial" w:hAnsi="Arial" w:cs="Arial"/>
          <w:sz w:val="24"/>
          <w:szCs w:val="24"/>
        </w:rPr>
        <w:t>14</w:t>
      </w:r>
      <w:r w:rsidRPr="0026698E">
        <w:rPr>
          <w:rFonts w:ascii="Arial" w:hAnsi="Arial" w:cs="Arial"/>
          <w:sz w:val="24"/>
          <w:szCs w:val="24"/>
        </w:rPr>
        <w:t xml:space="preserve"> umów zostało rozwiązanych na kwotę dofinansowania </w:t>
      </w:r>
      <w:r w:rsidR="0026698E" w:rsidRPr="0026698E">
        <w:rPr>
          <w:rFonts w:ascii="Arial" w:hAnsi="Arial" w:cs="Arial"/>
          <w:sz w:val="24"/>
          <w:szCs w:val="24"/>
        </w:rPr>
        <w:t>351.483,17</w:t>
      </w:r>
      <w:r w:rsidRPr="0026698E">
        <w:rPr>
          <w:rFonts w:ascii="Arial" w:hAnsi="Arial" w:cs="Arial"/>
          <w:sz w:val="24"/>
          <w:szCs w:val="24"/>
        </w:rPr>
        <w:t xml:space="preserve"> zł</w:t>
      </w:r>
      <w:r w:rsidRPr="0026698E">
        <w:rPr>
          <w:rFonts w:ascii="Arial" w:hAnsi="Arial" w:cs="Arial"/>
          <w:bCs/>
          <w:sz w:val="24"/>
          <w:szCs w:val="24"/>
        </w:rPr>
        <w:t xml:space="preserve">, </w:t>
      </w:r>
      <w:r w:rsidR="0026698E" w:rsidRPr="0026698E">
        <w:rPr>
          <w:rFonts w:ascii="Arial" w:hAnsi="Arial" w:cs="Arial"/>
          <w:sz w:val="24"/>
          <w:szCs w:val="24"/>
        </w:rPr>
        <w:t>291</w:t>
      </w:r>
      <w:r w:rsidRPr="0026698E">
        <w:rPr>
          <w:rFonts w:ascii="Arial" w:hAnsi="Arial" w:cs="Arial"/>
          <w:sz w:val="24"/>
          <w:szCs w:val="24"/>
        </w:rPr>
        <w:t xml:space="preserve"> usług zostało rozliczonych i MŚP wypłacono dofinansowanie.</w:t>
      </w:r>
    </w:p>
    <w:p w14:paraId="6D2A1E07" w14:textId="77777777" w:rsidR="00E60CE8" w:rsidRPr="00871C54" w:rsidRDefault="00E60CE8" w:rsidP="0020411E">
      <w:pPr>
        <w:numPr>
          <w:ilvl w:val="0"/>
          <w:numId w:val="32"/>
        </w:numPr>
        <w:spacing w:after="0" w:line="360" w:lineRule="auto"/>
        <w:ind w:left="567" w:hanging="283"/>
        <w:jc w:val="both"/>
        <w:rPr>
          <w:rFonts w:ascii="Arial" w:eastAsia="Times New Roman" w:hAnsi="Arial" w:cs="Arial"/>
          <w:bCs/>
          <w:sz w:val="24"/>
          <w:szCs w:val="24"/>
          <w:lang w:eastAsia="pl-PL"/>
        </w:rPr>
      </w:pPr>
      <w:r w:rsidRPr="00871C54">
        <w:rPr>
          <w:rFonts w:ascii="Arial" w:hAnsi="Arial" w:cs="Arial"/>
          <w:sz w:val="24"/>
          <w:szCs w:val="24"/>
        </w:rPr>
        <w:t xml:space="preserve">zwrotów do </w:t>
      </w:r>
      <w:r w:rsidRPr="00871C54">
        <w:rPr>
          <w:rFonts w:ascii="Arial" w:hAnsi="Arial" w:cs="Arial"/>
          <w:bCs/>
          <w:sz w:val="24"/>
          <w:szCs w:val="24"/>
        </w:rPr>
        <w:t>Ministerstwa Funduszy i Polityki Regionalnej</w:t>
      </w:r>
      <w:r w:rsidRPr="00871C54">
        <w:rPr>
          <w:rFonts w:ascii="Arial" w:eastAsia="Calibri" w:hAnsi="Arial" w:cs="Arial"/>
          <w:sz w:val="24"/>
          <w:szCs w:val="24"/>
        </w:rPr>
        <w:t xml:space="preserve"> </w:t>
      </w:r>
      <w:r w:rsidRPr="00871C54">
        <w:rPr>
          <w:rFonts w:ascii="Arial" w:hAnsi="Arial" w:cs="Arial"/>
          <w:sz w:val="24"/>
          <w:szCs w:val="24"/>
        </w:rPr>
        <w:t xml:space="preserve">części dotacji </w:t>
      </w:r>
      <w:r w:rsidRPr="00871C54">
        <w:rPr>
          <w:rFonts w:ascii="Arial" w:eastAsia="Calibri" w:hAnsi="Arial" w:cs="Arial"/>
          <w:sz w:val="24"/>
          <w:szCs w:val="24"/>
        </w:rPr>
        <w:t>wykorzystanych niezgodnie z przeznaczeniem, pobranych nienależnie lub w nadmiernej wysokości przez beneficjentów projektów realizowanych</w:t>
      </w:r>
      <w:r w:rsidRPr="00871C54">
        <w:rPr>
          <w:rFonts w:ascii="Arial" w:hAnsi="Arial" w:cs="Arial"/>
          <w:sz w:val="24"/>
          <w:szCs w:val="24"/>
        </w:rPr>
        <w:t xml:space="preserve"> w ramach Programu Operacyjnego Kapitał Ludzki </w:t>
      </w:r>
      <w:r w:rsidRPr="00871C54">
        <w:rPr>
          <w:rFonts w:ascii="Arial" w:hAnsi="Arial" w:cs="Arial"/>
          <w:bCs/>
          <w:sz w:val="24"/>
          <w:szCs w:val="24"/>
        </w:rPr>
        <w:t>w kwocie 4.268,98 zł (§ 2919) (WUP - Dep. GR),</w:t>
      </w:r>
    </w:p>
    <w:p w14:paraId="03CEE2F0" w14:textId="2FEEBABA" w:rsidR="00E60CE8" w:rsidRPr="00AF7D57" w:rsidRDefault="00E60CE8" w:rsidP="0020411E">
      <w:pPr>
        <w:numPr>
          <w:ilvl w:val="0"/>
          <w:numId w:val="32"/>
        </w:numPr>
        <w:spacing w:after="0" w:line="360" w:lineRule="auto"/>
        <w:ind w:left="567" w:hanging="283"/>
        <w:jc w:val="both"/>
        <w:rPr>
          <w:rFonts w:ascii="Arial" w:eastAsia="Times New Roman" w:hAnsi="Arial" w:cs="Arial"/>
          <w:bCs/>
          <w:sz w:val="24"/>
          <w:szCs w:val="24"/>
          <w:lang w:eastAsia="pl-PL"/>
        </w:rPr>
      </w:pPr>
      <w:r w:rsidRPr="00871C54">
        <w:rPr>
          <w:rFonts w:ascii="Arial" w:eastAsia="Times New Roman" w:hAnsi="Arial" w:cs="Arial"/>
          <w:sz w:val="24"/>
          <w:szCs w:val="24"/>
          <w:lang w:eastAsia="pl-PL"/>
        </w:rPr>
        <w:t xml:space="preserve">zwrotów do </w:t>
      </w:r>
      <w:r w:rsidRPr="00871C54">
        <w:rPr>
          <w:rFonts w:ascii="Arial" w:eastAsia="Times New Roman" w:hAnsi="Arial" w:cs="Arial"/>
          <w:bCs/>
          <w:sz w:val="24"/>
          <w:szCs w:val="24"/>
        </w:rPr>
        <w:t>Ministerstwa Funduszy i Polityki Regionalnej</w:t>
      </w:r>
      <w:r w:rsidRPr="00871C54">
        <w:rPr>
          <w:rFonts w:ascii="Arial" w:eastAsia="Calibri" w:hAnsi="Arial" w:cs="Arial"/>
          <w:sz w:val="24"/>
          <w:szCs w:val="24"/>
        </w:rPr>
        <w:t xml:space="preserve"> </w:t>
      </w:r>
      <w:r w:rsidRPr="00871C54">
        <w:rPr>
          <w:rFonts w:ascii="Arial" w:eastAsia="Times New Roman" w:hAnsi="Arial" w:cs="Arial"/>
          <w:sz w:val="24"/>
          <w:szCs w:val="24"/>
          <w:lang w:eastAsia="pl-PL"/>
        </w:rPr>
        <w:t xml:space="preserve">części </w:t>
      </w:r>
      <w:r w:rsidRPr="00AF7D57">
        <w:rPr>
          <w:rFonts w:ascii="Arial" w:eastAsia="Times New Roman" w:hAnsi="Arial" w:cs="Arial"/>
          <w:sz w:val="24"/>
          <w:szCs w:val="24"/>
          <w:lang w:eastAsia="pl-PL"/>
        </w:rPr>
        <w:t xml:space="preserve">niewykorzystanych dotacji przez beneficjentów </w:t>
      </w:r>
      <w:r w:rsidRPr="00AF7D57">
        <w:rPr>
          <w:rFonts w:ascii="Arial" w:eastAsia="Calibri" w:hAnsi="Arial" w:cs="Arial"/>
          <w:sz w:val="24"/>
          <w:szCs w:val="24"/>
        </w:rPr>
        <w:t>projektów realizowanych</w:t>
      </w:r>
      <w:r w:rsidRPr="00AF7D57">
        <w:rPr>
          <w:rFonts w:ascii="Arial" w:eastAsia="Times New Roman" w:hAnsi="Arial" w:cs="Arial"/>
          <w:sz w:val="24"/>
          <w:szCs w:val="24"/>
          <w:lang w:eastAsia="pl-PL"/>
        </w:rPr>
        <w:t xml:space="preserve"> </w:t>
      </w:r>
      <w:r w:rsidRPr="00AF7D57">
        <w:rPr>
          <w:rFonts w:ascii="Arial" w:eastAsia="Times New Roman" w:hAnsi="Arial" w:cs="Arial"/>
          <w:sz w:val="24"/>
          <w:szCs w:val="24"/>
          <w:lang w:eastAsia="pl-PL"/>
        </w:rPr>
        <w:br/>
        <w:t>w ramach Regionalnego Programu Operacyjnego Województwa Podkarpackiego na lata 2014-2020</w:t>
      </w:r>
      <w:r w:rsidRPr="00AF7D57">
        <w:rPr>
          <w:rFonts w:ascii="Arial" w:eastAsia="Times New Roman" w:hAnsi="Arial" w:cs="Arial"/>
          <w:bCs/>
          <w:sz w:val="24"/>
          <w:szCs w:val="24"/>
          <w:lang w:eastAsia="pl-PL"/>
        </w:rPr>
        <w:t xml:space="preserve"> w kwocie </w:t>
      </w:r>
      <w:r w:rsidR="00276708" w:rsidRPr="00AF7D57">
        <w:rPr>
          <w:rFonts w:ascii="Arial" w:eastAsia="Times New Roman" w:hAnsi="Arial" w:cs="Arial"/>
          <w:bCs/>
          <w:sz w:val="24"/>
          <w:szCs w:val="24"/>
          <w:lang w:eastAsia="pl-PL"/>
        </w:rPr>
        <w:t>17.480,84</w:t>
      </w:r>
      <w:r w:rsidRPr="00AF7D57">
        <w:rPr>
          <w:rFonts w:ascii="Arial" w:eastAsia="Times New Roman" w:hAnsi="Arial" w:cs="Arial"/>
          <w:bCs/>
          <w:sz w:val="24"/>
          <w:szCs w:val="24"/>
          <w:lang w:eastAsia="pl-PL"/>
        </w:rPr>
        <w:t xml:space="preserve"> zł (§ 2959) (WUP – Dep. RP),</w:t>
      </w:r>
    </w:p>
    <w:p w14:paraId="32E4D659" w14:textId="4B70757C" w:rsidR="00E60CE8" w:rsidRPr="0086745B" w:rsidRDefault="00E60CE8" w:rsidP="0020411E">
      <w:pPr>
        <w:numPr>
          <w:ilvl w:val="0"/>
          <w:numId w:val="32"/>
        </w:numPr>
        <w:spacing w:after="0" w:line="360" w:lineRule="auto"/>
        <w:ind w:left="567" w:hanging="283"/>
        <w:jc w:val="both"/>
        <w:rPr>
          <w:rFonts w:ascii="Arial" w:eastAsia="Times New Roman" w:hAnsi="Arial" w:cs="Arial"/>
          <w:bCs/>
          <w:sz w:val="24"/>
          <w:szCs w:val="24"/>
          <w:lang w:eastAsia="pl-PL"/>
        </w:rPr>
      </w:pPr>
      <w:r w:rsidRPr="0086745B">
        <w:rPr>
          <w:rFonts w:ascii="Arial" w:eastAsia="Times New Roman" w:hAnsi="Arial" w:cs="Arial"/>
          <w:sz w:val="24"/>
          <w:szCs w:val="24"/>
          <w:lang w:eastAsia="pl-PL"/>
        </w:rPr>
        <w:t xml:space="preserve">dotacji celowych dla beneficjentów na realizację projektów w ramach Osi Priorytetowej VII </w:t>
      </w:r>
      <w:r w:rsidRPr="0086745B">
        <w:rPr>
          <w:rFonts w:ascii="Arial" w:eastAsia="Times New Roman" w:hAnsi="Arial" w:cs="Arial"/>
          <w:i/>
          <w:iCs/>
          <w:sz w:val="24"/>
          <w:szCs w:val="24"/>
          <w:lang w:eastAsia="pl-PL"/>
        </w:rPr>
        <w:t>Regionalny Rynek Pracy</w:t>
      </w:r>
      <w:r w:rsidRPr="0086745B">
        <w:rPr>
          <w:rFonts w:ascii="Arial" w:eastAsia="Times New Roman" w:hAnsi="Arial" w:cs="Arial"/>
          <w:iCs/>
          <w:sz w:val="24"/>
          <w:szCs w:val="24"/>
          <w:lang w:eastAsia="pl-PL"/>
        </w:rPr>
        <w:t>,</w:t>
      </w:r>
      <w:r w:rsidRPr="0086745B">
        <w:rPr>
          <w:rFonts w:ascii="Arial" w:eastAsia="Times New Roman" w:hAnsi="Arial" w:cs="Arial"/>
          <w:sz w:val="24"/>
          <w:szCs w:val="24"/>
          <w:lang w:eastAsia="pl-PL"/>
        </w:rPr>
        <w:t xml:space="preserve"> działanie 7.3 „</w:t>
      </w:r>
      <w:r w:rsidRPr="0086745B">
        <w:rPr>
          <w:rFonts w:ascii="Arial" w:eastAsia="Times New Roman" w:hAnsi="Arial" w:cs="Arial"/>
          <w:i/>
          <w:sz w:val="24"/>
          <w:szCs w:val="24"/>
          <w:lang w:eastAsia="pl-PL"/>
        </w:rPr>
        <w:t xml:space="preserve">Wsparcie rozwoju przedsiębiorczości” </w:t>
      </w:r>
      <w:r w:rsidRPr="0086745B">
        <w:rPr>
          <w:rFonts w:ascii="Arial" w:eastAsia="Times New Roman" w:hAnsi="Arial" w:cs="Arial"/>
          <w:iCs/>
          <w:sz w:val="24"/>
          <w:szCs w:val="24"/>
          <w:lang w:eastAsia="pl-PL"/>
        </w:rPr>
        <w:t xml:space="preserve">oraz </w:t>
      </w:r>
      <w:r w:rsidRPr="0086745B">
        <w:rPr>
          <w:rFonts w:ascii="Arial" w:hAnsi="Arial" w:cs="Arial"/>
          <w:iCs/>
          <w:sz w:val="24"/>
          <w:szCs w:val="24"/>
        </w:rPr>
        <w:t>7.7</w:t>
      </w:r>
      <w:r w:rsidRPr="0086745B">
        <w:rPr>
          <w:rFonts w:ascii="Arial" w:hAnsi="Arial" w:cs="Arial"/>
          <w:i/>
          <w:sz w:val="24"/>
          <w:szCs w:val="24"/>
        </w:rPr>
        <w:t xml:space="preserve"> „Wsparcie rozwoju przedsiębiorczości - Zintegrowane Inwestycje Terytorialne”</w:t>
      </w:r>
      <w:r w:rsidRPr="0086745B">
        <w:rPr>
          <w:rFonts w:ascii="Arial" w:eastAsia="Times New Roman" w:hAnsi="Arial" w:cs="Arial"/>
          <w:i/>
          <w:sz w:val="24"/>
          <w:szCs w:val="24"/>
          <w:lang w:eastAsia="pl-PL"/>
        </w:rPr>
        <w:t xml:space="preserve"> </w:t>
      </w:r>
      <w:r w:rsidRPr="0086745B">
        <w:rPr>
          <w:rFonts w:ascii="Arial" w:eastAsia="Times New Roman" w:hAnsi="Arial" w:cs="Arial"/>
          <w:sz w:val="24"/>
          <w:szCs w:val="24"/>
          <w:lang w:eastAsia="pl-PL"/>
        </w:rPr>
        <w:t xml:space="preserve">Regionalnego Programu Operacyjnego </w:t>
      </w:r>
      <w:r w:rsidRPr="0086745B">
        <w:rPr>
          <w:rFonts w:ascii="Arial" w:eastAsia="Times New Roman" w:hAnsi="Arial" w:cs="Arial"/>
          <w:sz w:val="24"/>
          <w:szCs w:val="24"/>
          <w:lang w:eastAsia="pl-PL"/>
        </w:rPr>
        <w:lastRenderedPageBreak/>
        <w:t xml:space="preserve">Województwa Podkarpackiego na lata 2014-2020 w kwocie </w:t>
      </w:r>
      <w:r w:rsidR="0086745B" w:rsidRPr="0086745B">
        <w:rPr>
          <w:rFonts w:ascii="Arial" w:eastAsia="Times New Roman" w:hAnsi="Arial" w:cs="Arial"/>
          <w:sz w:val="24"/>
          <w:szCs w:val="24"/>
          <w:lang w:eastAsia="pl-PL"/>
        </w:rPr>
        <w:t>2.630.919,06</w:t>
      </w:r>
      <w:r w:rsidRPr="0086745B">
        <w:rPr>
          <w:rFonts w:ascii="Arial" w:eastAsia="Times New Roman" w:hAnsi="Arial" w:cs="Arial"/>
          <w:sz w:val="24"/>
          <w:szCs w:val="24"/>
          <w:lang w:eastAsia="pl-PL"/>
        </w:rPr>
        <w:t xml:space="preserve"> zł, (WUP – Dep. RP), z tego:</w:t>
      </w:r>
    </w:p>
    <w:p w14:paraId="0FFFE0E9" w14:textId="23EF46A0" w:rsidR="00E60CE8" w:rsidRPr="00EA5C57" w:rsidRDefault="00E60CE8" w:rsidP="0020411E">
      <w:pPr>
        <w:pStyle w:val="Akapitzlist"/>
        <w:numPr>
          <w:ilvl w:val="0"/>
          <w:numId w:val="35"/>
        </w:numPr>
        <w:spacing w:line="360" w:lineRule="auto"/>
        <w:ind w:left="851" w:hanging="284"/>
        <w:jc w:val="both"/>
        <w:rPr>
          <w:rFonts w:ascii="Arial" w:hAnsi="Arial" w:cs="Arial"/>
          <w:bCs/>
          <w:lang w:eastAsia="pl-PL"/>
        </w:rPr>
      </w:pPr>
      <w:r w:rsidRPr="00261076">
        <w:rPr>
          <w:rFonts w:ascii="Arial" w:hAnsi="Arial" w:cs="Arial"/>
        </w:rPr>
        <w:t xml:space="preserve">w ramach działania 7.3 w 2022 roku nie ogłaszano naborów wniosków, kontynuowano realizację 26 projektów z lat ubiegłych, z których </w:t>
      </w:r>
      <w:r w:rsidR="0086745B" w:rsidRPr="00261076">
        <w:rPr>
          <w:rFonts w:ascii="Arial" w:hAnsi="Arial" w:cs="Arial"/>
        </w:rPr>
        <w:t>14</w:t>
      </w:r>
      <w:r w:rsidRPr="00261076">
        <w:rPr>
          <w:rFonts w:ascii="Arial" w:hAnsi="Arial" w:cs="Arial"/>
        </w:rPr>
        <w:t xml:space="preserve"> zostało zakończone. Zatwierdzono </w:t>
      </w:r>
      <w:r w:rsidR="0086745B" w:rsidRPr="00261076">
        <w:rPr>
          <w:rFonts w:ascii="Arial" w:hAnsi="Arial" w:cs="Arial"/>
        </w:rPr>
        <w:t>58</w:t>
      </w:r>
      <w:r w:rsidRPr="00261076">
        <w:rPr>
          <w:rFonts w:ascii="Arial" w:hAnsi="Arial" w:cs="Arial"/>
        </w:rPr>
        <w:t xml:space="preserve"> wniosk</w:t>
      </w:r>
      <w:r w:rsidR="0086745B" w:rsidRPr="00261076">
        <w:rPr>
          <w:rFonts w:ascii="Arial" w:hAnsi="Arial" w:cs="Arial"/>
        </w:rPr>
        <w:t>ów</w:t>
      </w:r>
      <w:r w:rsidRPr="00261076">
        <w:rPr>
          <w:rFonts w:ascii="Arial" w:hAnsi="Arial" w:cs="Arial"/>
        </w:rPr>
        <w:t xml:space="preserve"> o płatność na kwotę </w:t>
      </w:r>
      <w:r w:rsidR="0086745B" w:rsidRPr="00261076">
        <w:rPr>
          <w:rFonts w:ascii="Arial" w:hAnsi="Arial" w:cs="Arial"/>
          <w:bCs/>
        </w:rPr>
        <w:t>27.191.644,07</w:t>
      </w:r>
      <w:r w:rsidRPr="00261076">
        <w:rPr>
          <w:rFonts w:ascii="Arial" w:hAnsi="Arial" w:cs="Arial"/>
          <w:bCs/>
        </w:rPr>
        <w:t xml:space="preserve"> </w:t>
      </w:r>
      <w:r w:rsidRPr="00261076">
        <w:rPr>
          <w:rFonts w:ascii="Arial" w:hAnsi="Arial" w:cs="Arial"/>
        </w:rPr>
        <w:t>zł wydatków kwalifikowalnych. W</w:t>
      </w:r>
      <w:r w:rsidR="0086745B" w:rsidRPr="00261076">
        <w:rPr>
          <w:rFonts w:ascii="Arial" w:hAnsi="Arial" w:cs="Arial"/>
          <w:bCs/>
        </w:rPr>
        <w:t xml:space="preserve"> </w:t>
      </w:r>
      <w:r w:rsidRPr="00261076">
        <w:rPr>
          <w:rFonts w:ascii="Arial" w:hAnsi="Arial" w:cs="Arial"/>
          <w:bCs/>
        </w:rPr>
        <w:t>2022</w:t>
      </w:r>
      <w:r w:rsidRPr="00261076">
        <w:rPr>
          <w:rFonts w:ascii="Arial" w:hAnsi="Arial" w:cs="Arial"/>
        </w:rPr>
        <w:t xml:space="preserve"> roku wydatkowano środki z dotacji </w:t>
      </w:r>
      <w:r w:rsidRPr="00EA5C57">
        <w:rPr>
          <w:rFonts w:ascii="Arial" w:hAnsi="Arial" w:cs="Arial"/>
        </w:rPr>
        <w:t>celowej w kwocie 1.</w:t>
      </w:r>
      <w:r w:rsidR="0086745B" w:rsidRPr="00EA5C57">
        <w:rPr>
          <w:rFonts w:ascii="Arial" w:hAnsi="Arial" w:cs="Arial"/>
        </w:rPr>
        <w:t>324.559,03</w:t>
      </w:r>
      <w:r w:rsidRPr="00EA5C57">
        <w:rPr>
          <w:rFonts w:ascii="Arial" w:hAnsi="Arial" w:cs="Arial"/>
        </w:rPr>
        <w:t xml:space="preserve"> zł (§ 2009)</w:t>
      </w:r>
      <w:r w:rsidRPr="00EA5C57">
        <w:rPr>
          <w:rFonts w:ascii="Arial" w:hAnsi="Arial" w:cs="Arial"/>
          <w:bCs/>
          <w:lang w:eastAsia="pl-PL"/>
        </w:rPr>
        <w:t xml:space="preserve"> dla jednostek spoza sektora finansów publicznych, w tym:</w:t>
      </w:r>
    </w:p>
    <w:p w14:paraId="04B37373" w14:textId="23F24CDD" w:rsidR="0086745B" w:rsidRPr="00EA5C57" w:rsidRDefault="0086745B" w:rsidP="0020411E">
      <w:pPr>
        <w:pStyle w:val="Akapitzlist"/>
        <w:numPr>
          <w:ilvl w:val="0"/>
          <w:numId w:val="39"/>
        </w:numPr>
        <w:spacing w:line="360" w:lineRule="auto"/>
        <w:ind w:left="1134" w:hanging="283"/>
        <w:rPr>
          <w:rFonts w:ascii="Arial" w:hAnsi="Arial" w:cs="Arial"/>
          <w:lang w:eastAsia="pl-PL"/>
        </w:rPr>
      </w:pPr>
      <w:r w:rsidRPr="00EA5C57">
        <w:rPr>
          <w:rFonts w:ascii="Arial" w:hAnsi="Arial" w:cs="Arial"/>
        </w:rPr>
        <w:t>RPPK.07.03.00-18-0015/19 Agencja Rozwoju Regionalnego MARR S.A. -  33.887,14 zł,</w:t>
      </w:r>
    </w:p>
    <w:p w14:paraId="7360BB32" w14:textId="3A6FC73A" w:rsidR="0086745B" w:rsidRPr="00EA5C57" w:rsidRDefault="0086745B" w:rsidP="0020411E">
      <w:pPr>
        <w:pStyle w:val="Akapitzlist"/>
        <w:numPr>
          <w:ilvl w:val="0"/>
          <w:numId w:val="39"/>
        </w:numPr>
        <w:spacing w:line="360" w:lineRule="auto"/>
        <w:ind w:left="1134" w:hanging="283"/>
        <w:rPr>
          <w:rFonts w:ascii="Arial" w:hAnsi="Arial" w:cs="Arial"/>
        </w:rPr>
      </w:pPr>
      <w:r w:rsidRPr="00EA5C57">
        <w:rPr>
          <w:rFonts w:ascii="Arial" w:hAnsi="Arial" w:cs="Arial"/>
        </w:rPr>
        <w:t>RPPK.07.03.00-18-0033/19 Podkarpackie Centrum Rozwoju Przedsiębiorczości Artur Małek - 89.354,07 zł,</w:t>
      </w:r>
    </w:p>
    <w:p w14:paraId="60FA64BF" w14:textId="56F1F845" w:rsidR="0086745B"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 xml:space="preserve">RPPK.07.03.00-18-0038/19 Stowarzyszenie na Rzecz Rozwoju i Promocji Podkarpacia "Pro Carpathia" </w:t>
      </w:r>
      <w:r>
        <w:rPr>
          <w:rFonts w:ascii="Arial" w:hAnsi="Arial" w:cs="Arial"/>
        </w:rPr>
        <w:t>-</w:t>
      </w:r>
      <w:r w:rsidRPr="0086745B">
        <w:rPr>
          <w:rFonts w:ascii="Arial" w:hAnsi="Arial" w:cs="Arial"/>
        </w:rPr>
        <w:t xml:space="preserve"> 53.149,72 zł</w:t>
      </w:r>
      <w:r>
        <w:rPr>
          <w:rFonts w:ascii="Arial" w:hAnsi="Arial" w:cs="Arial"/>
        </w:rPr>
        <w:t>,</w:t>
      </w:r>
    </w:p>
    <w:p w14:paraId="00F7EFB2" w14:textId="14A98F6C" w:rsidR="0086745B"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 xml:space="preserve">RPPK.07.03.00-18-0053/19 Plusk Polska Spółka z o.o. Spółka komandytowa </w:t>
      </w:r>
      <w:r>
        <w:rPr>
          <w:rFonts w:ascii="Arial" w:hAnsi="Arial" w:cs="Arial"/>
        </w:rPr>
        <w:t>-</w:t>
      </w:r>
      <w:r w:rsidRPr="0086745B">
        <w:rPr>
          <w:rFonts w:ascii="Arial" w:hAnsi="Arial" w:cs="Arial"/>
        </w:rPr>
        <w:t xml:space="preserve"> 225.516,49 zł</w:t>
      </w:r>
      <w:r>
        <w:rPr>
          <w:rFonts w:ascii="Arial" w:hAnsi="Arial" w:cs="Arial"/>
        </w:rPr>
        <w:t>,</w:t>
      </w:r>
    </w:p>
    <w:p w14:paraId="42B34041" w14:textId="16615FC3" w:rsidR="0086745B"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 xml:space="preserve">RPPK.07.03.00-18-0063/19 Nexoris Sp. z o.o. </w:t>
      </w:r>
      <w:r>
        <w:rPr>
          <w:rFonts w:ascii="Arial" w:hAnsi="Arial" w:cs="Arial"/>
        </w:rPr>
        <w:t>-</w:t>
      </w:r>
      <w:r w:rsidRPr="0086745B">
        <w:rPr>
          <w:rFonts w:ascii="Arial" w:hAnsi="Arial" w:cs="Arial"/>
        </w:rPr>
        <w:t xml:space="preserve"> 177.873,55 zł</w:t>
      </w:r>
      <w:r>
        <w:rPr>
          <w:rFonts w:ascii="Arial" w:hAnsi="Arial" w:cs="Arial"/>
        </w:rPr>
        <w:t>,</w:t>
      </w:r>
    </w:p>
    <w:p w14:paraId="71B4C71E" w14:textId="3FEB5314" w:rsidR="0086745B"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RPPK.07.03.00-18-0068/19 Podkarpacka Izba Gospodarcza w Krośnie</w:t>
      </w:r>
      <w:r>
        <w:rPr>
          <w:rFonts w:ascii="Arial" w:hAnsi="Arial" w:cs="Arial"/>
        </w:rPr>
        <w:t xml:space="preserve"> -</w:t>
      </w:r>
      <w:r w:rsidRPr="0086745B">
        <w:rPr>
          <w:rFonts w:ascii="Arial" w:hAnsi="Arial" w:cs="Arial"/>
        </w:rPr>
        <w:t xml:space="preserve">            48.535,81 zł</w:t>
      </w:r>
      <w:r>
        <w:rPr>
          <w:rFonts w:ascii="Arial" w:hAnsi="Arial" w:cs="Arial"/>
        </w:rPr>
        <w:t>,</w:t>
      </w:r>
    </w:p>
    <w:p w14:paraId="3F47B678" w14:textId="32EE87D1" w:rsidR="0086745B"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 xml:space="preserve">RPPK.07.03.00-18-0075/19 Stowarzyszenie na Rzecz Rozwoju Powiatu Kolbuszowskiego "NIL" </w:t>
      </w:r>
      <w:r>
        <w:rPr>
          <w:rFonts w:ascii="Arial" w:hAnsi="Arial" w:cs="Arial"/>
        </w:rPr>
        <w:t>-</w:t>
      </w:r>
      <w:r w:rsidRPr="0086745B">
        <w:rPr>
          <w:rFonts w:ascii="Arial" w:hAnsi="Arial" w:cs="Arial"/>
        </w:rPr>
        <w:t xml:space="preserve"> 12.697,84 zł</w:t>
      </w:r>
      <w:r>
        <w:rPr>
          <w:rFonts w:ascii="Arial" w:hAnsi="Arial" w:cs="Arial"/>
        </w:rPr>
        <w:t>,</w:t>
      </w:r>
    </w:p>
    <w:p w14:paraId="3D2FFB13" w14:textId="37268576" w:rsidR="0086745B"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 xml:space="preserve">RPPK.07.03.00-18-0076/19 Rzeszowska Agencja Rozwoju Regionalnego S.A. </w:t>
      </w:r>
      <w:r>
        <w:rPr>
          <w:rFonts w:ascii="Arial" w:hAnsi="Arial" w:cs="Arial"/>
        </w:rPr>
        <w:t>-</w:t>
      </w:r>
      <w:r w:rsidRPr="0086745B">
        <w:rPr>
          <w:rFonts w:ascii="Arial" w:hAnsi="Arial" w:cs="Arial"/>
        </w:rPr>
        <w:t xml:space="preserve"> 108.048,76 zł</w:t>
      </w:r>
      <w:r>
        <w:rPr>
          <w:rFonts w:ascii="Arial" w:hAnsi="Arial" w:cs="Arial"/>
        </w:rPr>
        <w:t>,</w:t>
      </w:r>
    </w:p>
    <w:p w14:paraId="74BFEDCD" w14:textId="1E99D7B7" w:rsidR="0086745B"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RPPK.07.03.00-18-0086/19 Podkarpacka Agencja Konsultingowo-Doradcza Sp.</w:t>
      </w:r>
      <w:r>
        <w:rPr>
          <w:rFonts w:ascii="Arial" w:hAnsi="Arial" w:cs="Arial"/>
        </w:rPr>
        <w:t xml:space="preserve"> </w:t>
      </w:r>
      <w:r w:rsidRPr="0086745B">
        <w:rPr>
          <w:rFonts w:ascii="Arial" w:hAnsi="Arial" w:cs="Arial"/>
        </w:rPr>
        <w:t xml:space="preserve">z o.o. </w:t>
      </w:r>
      <w:r>
        <w:rPr>
          <w:rFonts w:ascii="Arial" w:hAnsi="Arial" w:cs="Arial"/>
        </w:rPr>
        <w:t>-</w:t>
      </w:r>
      <w:r w:rsidRPr="0086745B">
        <w:rPr>
          <w:rFonts w:ascii="Arial" w:hAnsi="Arial" w:cs="Arial"/>
        </w:rPr>
        <w:t xml:space="preserve"> 85.618,72 zł</w:t>
      </w:r>
      <w:r>
        <w:rPr>
          <w:rFonts w:ascii="Arial" w:hAnsi="Arial" w:cs="Arial"/>
        </w:rPr>
        <w:t>,</w:t>
      </w:r>
    </w:p>
    <w:p w14:paraId="0212D2E1" w14:textId="705349A9" w:rsidR="0086745B"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 xml:space="preserve">RPPK.07.03.00-18-0087/19 Instytut Doskonalenia Kadr i Administracji Rafał Kata </w:t>
      </w:r>
      <w:r>
        <w:rPr>
          <w:rFonts w:ascii="Arial" w:hAnsi="Arial" w:cs="Arial"/>
        </w:rPr>
        <w:t>-</w:t>
      </w:r>
      <w:r w:rsidRPr="0086745B">
        <w:rPr>
          <w:rFonts w:ascii="Arial" w:hAnsi="Arial" w:cs="Arial"/>
        </w:rPr>
        <w:t xml:space="preserve"> 33.205,94 zł</w:t>
      </w:r>
      <w:r>
        <w:rPr>
          <w:rFonts w:ascii="Arial" w:hAnsi="Arial" w:cs="Arial"/>
        </w:rPr>
        <w:t>,</w:t>
      </w:r>
    </w:p>
    <w:p w14:paraId="2730A987" w14:textId="1B2863EF" w:rsidR="0086745B"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 xml:space="preserve">RPPK.07.03.00-18-0097/19 Regionalna Izba Gospodarcza w Stalowej Woli </w:t>
      </w:r>
      <w:r>
        <w:rPr>
          <w:rFonts w:ascii="Arial" w:hAnsi="Arial" w:cs="Arial"/>
        </w:rPr>
        <w:t>-</w:t>
      </w:r>
      <w:r w:rsidRPr="0086745B">
        <w:rPr>
          <w:rFonts w:ascii="Arial" w:hAnsi="Arial" w:cs="Arial"/>
        </w:rPr>
        <w:t xml:space="preserve"> 183.442,65 zł</w:t>
      </w:r>
      <w:r>
        <w:rPr>
          <w:rFonts w:ascii="Arial" w:hAnsi="Arial" w:cs="Arial"/>
        </w:rPr>
        <w:t>,</w:t>
      </w:r>
    </w:p>
    <w:p w14:paraId="10E464D5" w14:textId="628CA2A0" w:rsidR="0086745B"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 xml:space="preserve">RPPK.07.03.00-18-0098/19 Tarnobrzeska Agencja Rozwoju Regionalnego S.A. </w:t>
      </w:r>
      <w:r>
        <w:rPr>
          <w:rFonts w:ascii="Arial" w:hAnsi="Arial" w:cs="Arial"/>
        </w:rPr>
        <w:t>-</w:t>
      </w:r>
      <w:r w:rsidRPr="0086745B">
        <w:rPr>
          <w:rFonts w:ascii="Arial" w:hAnsi="Arial" w:cs="Arial"/>
        </w:rPr>
        <w:t xml:space="preserve"> 115.588,31 zł</w:t>
      </w:r>
      <w:r>
        <w:rPr>
          <w:rFonts w:ascii="Arial" w:hAnsi="Arial" w:cs="Arial"/>
        </w:rPr>
        <w:t>,</w:t>
      </w:r>
    </w:p>
    <w:p w14:paraId="5849F18A" w14:textId="5DBC441D" w:rsidR="00E60CE8" w:rsidRPr="0086745B" w:rsidRDefault="0086745B" w:rsidP="0020411E">
      <w:pPr>
        <w:pStyle w:val="Akapitzlist"/>
        <w:numPr>
          <w:ilvl w:val="0"/>
          <w:numId w:val="39"/>
        </w:numPr>
        <w:spacing w:line="360" w:lineRule="auto"/>
        <w:ind w:left="1134" w:hanging="283"/>
        <w:rPr>
          <w:rFonts w:ascii="Arial" w:hAnsi="Arial" w:cs="Arial"/>
        </w:rPr>
      </w:pPr>
      <w:r w:rsidRPr="0086745B">
        <w:rPr>
          <w:rFonts w:ascii="Arial" w:hAnsi="Arial" w:cs="Arial"/>
        </w:rPr>
        <w:t xml:space="preserve">RPPK.07.03.00-18-0108/19 Przemyska Agencja Rozwoju Regionalnego S.A. </w:t>
      </w:r>
      <w:r>
        <w:rPr>
          <w:rFonts w:ascii="Arial" w:hAnsi="Arial" w:cs="Arial"/>
        </w:rPr>
        <w:t>-</w:t>
      </w:r>
      <w:r w:rsidRPr="0086745B">
        <w:rPr>
          <w:rFonts w:ascii="Arial" w:hAnsi="Arial" w:cs="Arial"/>
        </w:rPr>
        <w:t xml:space="preserve"> 157.640,03 zł.</w:t>
      </w:r>
    </w:p>
    <w:p w14:paraId="27C414C0" w14:textId="32411B1B" w:rsidR="00E60CE8" w:rsidRPr="00781CFD" w:rsidRDefault="00E60CE8" w:rsidP="0020411E">
      <w:pPr>
        <w:pStyle w:val="Akapitzlist"/>
        <w:numPr>
          <w:ilvl w:val="0"/>
          <w:numId w:val="35"/>
        </w:numPr>
        <w:spacing w:line="360" w:lineRule="auto"/>
        <w:ind w:left="851" w:hanging="284"/>
        <w:jc w:val="both"/>
        <w:rPr>
          <w:rFonts w:ascii="Arial" w:hAnsi="Arial" w:cs="Arial"/>
          <w:bCs/>
          <w:lang w:eastAsia="pl-PL"/>
        </w:rPr>
      </w:pPr>
      <w:r w:rsidRPr="00781CFD">
        <w:rPr>
          <w:rFonts w:ascii="Arial" w:hAnsi="Arial" w:cs="Arial"/>
        </w:rPr>
        <w:lastRenderedPageBreak/>
        <w:t xml:space="preserve">w ramach działania 7.7 w 2022 roku kontynuowano realizację 1 projektu, na realizację którego umowa została podpisana w 2021 roku. Zatwierdzono </w:t>
      </w:r>
      <w:r w:rsidR="005539E6">
        <w:rPr>
          <w:rFonts w:ascii="Arial" w:hAnsi="Arial" w:cs="Arial"/>
        </w:rPr>
        <w:br/>
      </w:r>
      <w:r w:rsidR="00781CFD" w:rsidRPr="00781CFD">
        <w:rPr>
          <w:rFonts w:ascii="Arial" w:hAnsi="Arial" w:cs="Arial"/>
        </w:rPr>
        <w:t>8</w:t>
      </w:r>
      <w:r w:rsidRPr="00781CFD">
        <w:rPr>
          <w:rFonts w:ascii="Arial" w:hAnsi="Arial" w:cs="Arial"/>
        </w:rPr>
        <w:t xml:space="preserve"> wniosk</w:t>
      </w:r>
      <w:r w:rsidR="00781CFD" w:rsidRPr="00781CFD">
        <w:rPr>
          <w:rFonts w:ascii="Arial" w:hAnsi="Arial" w:cs="Arial"/>
        </w:rPr>
        <w:t>ów</w:t>
      </w:r>
      <w:r w:rsidRPr="00781CFD">
        <w:rPr>
          <w:rFonts w:ascii="Arial" w:hAnsi="Arial" w:cs="Arial"/>
        </w:rPr>
        <w:t xml:space="preserve"> o płatność na kwotę </w:t>
      </w:r>
      <w:r w:rsidR="00781CFD" w:rsidRPr="00781CFD">
        <w:rPr>
          <w:rFonts w:ascii="Arial" w:hAnsi="Arial" w:cs="Arial"/>
          <w:bCs/>
        </w:rPr>
        <w:t>8.058.017,00</w:t>
      </w:r>
      <w:r w:rsidRPr="00781CFD">
        <w:rPr>
          <w:rFonts w:ascii="Arial" w:hAnsi="Arial" w:cs="Arial"/>
          <w:bCs/>
        </w:rPr>
        <w:t xml:space="preserve"> </w:t>
      </w:r>
      <w:r w:rsidRPr="00781CFD">
        <w:rPr>
          <w:rFonts w:ascii="Arial" w:hAnsi="Arial" w:cs="Arial"/>
        </w:rPr>
        <w:t>zł wydatków kwalifikowalnych. W</w:t>
      </w:r>
      <w:r w:rsidRPr="00781CFD">
        <w:rPr>
          <w:rFonts w:ascii="Arial" w:hAnsi="Arial" w:cs="Arial"/>
          <w:bCs/>
        </w:rPr>
        <w:t xml:space="preserve"> 2022</w:t>
      </w:r>
      <w:r w:rsidRPr="00781CFD">
        <w:rPr>
          <w:rFonts w:ascii="Arial" w:hAnsi="Arial" w:cs="Arial"/>
        </w:rPr>
        <w:t xml:space="preserve"> roku wydatkowano środki z dotacji celowej </w:t>
      </w:r>
      <w:r w:rsidRPr="00781CFD">
        <w:rPr>
          <w:rFonts w:ascii="Arial" w:hAnsi="Arial" w:cs="Arial"/>
          <w:bCs/>
          <w:lang w:eastAsia="pl-PL"/>
        </w:rPr>
        <w:t xml:space="preserve">dla jednostki spoza sektora finansów publicznych, beneficjenta realizującego projekt </w:t>
      </w:r>
      <w:r w:rsidRPr="00781CFD">
        <w:rPr>
          <w:rFonts w:ascii="Arial" w:hAnsi="Arial" w:cs="Arial"/>
          <w:bCs/>
        </w:rPr>
        <w:t xml:space="preserve">RPPK.07.07.00-18-0003/20 ISOFT Grzegorz Lasek  </w:t>
      </w:r>
      <w:r w:rsidRPr="00781CFD">
        <w:rPr>
          <w:rFonts w:ascii="Arial" w:hAnsi="Arial" w:cs="Arial"/>
        </w:rPr>
        <w:t xml:space="preserve">w kwocie </w:t>
      </w:r>
      <w:r w:rsidR="00781CFD" w:rsidRPr="00781CFD">
        <w:rPr>
          <w:rFonts w:ascii="Arial" w:hAnsi="Arial" w:cs="Arial"/>
        </w:rPr>
        <w:t>1.306.360,03</w:t>
      </w:r>
      <w:r w:rsidRPr="00781CFD">
        <w:rPr>
          <w:rFonts w:ascii="Arial" w:hAnsi="Arial" w:cs="Arial"/>
        </w:rPr>
        <w:t xml:space="preserve"> zł (§ 2009).</w:t>
      </w:r>
    </w:p>
    <w:p w14:paraId="285CC685" w14:textId="77777777" w:rsidR="00E60CE8" w:rsidRPr="007939B9" w:rsidRDefault="00E60CE8" w:rsidP="00E60CE8">
      <w:pPr>
        <w:spacing w:after="0" w:line="360" w:lineRule="auto"/>
        <w:ind w:left="567"/>
        <w:jc w:val="both"/>
        <w:rPr>
          <w:rFonts w:ascii="Arial" w:eastAsia="Calibri" w:hAnsi="Arial" w:cs="Arial"/>
          <w:sz w:val="24"/>
          <w:szCs w:val="24"/>
          <w:lang w:eastAsia="pl-PL"/>
        </w:rPr>
      </w:pPr>
      <w:r w:rsidRPr="007939B9">
        <w:rPr>
          <w:rFonts w:ascii="Arial" w:eastAsia="Times New Roman" w:hAnsi="Arial" w:cs="Arial"/>
          <w:iCs/>
          <w:sz w:val="24"/>
          <w:szCs w:val="24"/>
          <w:lang w:eastAsia="pl-PL"/>
        </w:rPr>
        <w:t>W zakresie wydatków zaplanowanych na realizację Regionalnego Programu Operacyjnego Województwa Podkarpackiego na lata 2014-2020 planowanie odbywa się na podstawie przedłożonych przez beneficjentów harmonogramów płatności.</w:t>
      </w:r>
      <w:r w:rsidRPr="007939B9">
        <w:rPr>
          <w:rFonts w:ascii="Arial" w:eastAsia="Times New Roman" w:hAnsi="Arial" w:cs="Arial"/>
          <w:sz w:val="24"/>
          <w:szCs w:val="24"/>
          <w:lang w:eastAsia="pl-PL"/>
        </w:rPr>
        <w:t xml:space="preserve"> </w:t>
      </w:r>
      <w:r w:rsidRPr="007939B9">
        <w:rPr>
          <w:rFonts w:ascii="Arial" w:eastAsia="Times New Roman" w:hAnsi="Arial" w:cs="Arial"/>
          <w:iCs/>
          <w:sz w:val="24"/>
          <w:szCs w:val="24"/>
          <w:lang w:eastAsia="pl-PL"/>
        </w:rPr>
        <w:t>Proces wydatkowania środków uzależniony jest od ilości, wartości oraz poprawności składanych przez beneficjentów wniosków o płatność.</w:t>
      </w:r>
    </w:p>
    <w:p w14:paraId="0A389BB6" w14:textId="77777777" w:rsidR="00E60CE8" w:rsidRPr="007939B9" w:rsidRDefault="00E60CE8" w:rsidP="00E60CE8">
      <w:pPr>
        <w:spacing w:after="0" w:line="360" w:lineRule="auto"/>
        <w:ind w:left="567"/>
        <w:jc w:val="both"/>
        <w:rPr>
          <w:rFonts w:ascii="Arial" w:eastAsia="Calibri" w:hAnsi="Arial" w:cs="Arial"/>
          <w:sz w:val="24"/>
          <w:szCs w:val="24"/>
          <w:lang w:eastAsia="pl-PL"/>
        </w:rPr>
      </w:pPr>
      <w:r w:rsidRPr="007939B9">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7939B9">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Pr="007939B9">
        <w:rPr>
          <w:rFonts w:ascii="Arial" w:eastAsia="Times New Roman" w:hAnsi="Arial" w:cs="Arial"/>
          <w:iCs/>
          <w:sz w:val="24"/>
          <w:szCs w:val="24"/>
          <w:lang w:eastAsia="pl-PL"/>
        </w:rPr>
        <w:br/>
        <w:t>i wydatków budżetu Województwa.</w:t>
      </w:r>
    </w:p>
    <w:p w14:paraId="73E81FDC" w14:textId="7B0FCA2B" w:rsidR="00675FD0" w:rsidRPr="00301A16" w:rsidRDefault="00675FD0" w:rsidP="00675FD0">
      <w:pPr>
        <w:spacing w:after="0" w:line="360" w:lineRule="auto"/>
        <w:ind w:left="567"/>
        <w:jc w:val="both"/>
        <w:rPr>
          <w:rFonts w:ascii="Arial" w:eastAsia="Calibri" w:hAnsi="Arial" w:cs="Arial"/>
          <w:sz w:val="24"/>
          <w:szCs w:val="24"/>
          <w:lang w:eastAsia="pl-PL"/>
        </w:rPr>
      </w:pPr>
      <w:r w:rsidRPr="00301A16">
        <w:rPr>
          <w:rFonts w:ascii="Arial" w:eastAsia="Calibri" w:hAnsi="Arial" w:cs="Arial"/>
          <w:sz w:val="24"/>
          <w:szCs w:val="24"/>
          <w:lang w:eastAsia="pl-PL"/>
        </w:rPr>
        <w:t>Zadanie „Dotacja celowa na rzecz beneficjentów osi priorytetowych VII-IX RPO WP na lata 2014-2020” ujęte jest w wykazie przedsięwzięć do Wieloletniej Prognozy Finansowej Województwa Podkarpackiego o planowanych łącznych nakładach finansowych w kwocie 174.</w:t>
      </w:r>
      <w:r w:rsidR="00301A16" w:rsidRPr="00301A16">
        <w:rPr>
          <w:rFonts w:ascii="Arial" w:eastAsia="Calibri" w:hAnsi="Arial" w:cs="Arial"/>
          <w:sz w:val="24"/>
          <w:szCs w:val="24"/>
          <w:lang w:eastAsia="pl-PL"/>
        </w:rPr>
        <w:t>419.696</w:t>
      </w:r>
      <w:r w:rsidRPr="00301A16">
        <w:rPr>
          <w:rFonts w:ascii="Arial" w:eastAsia="Calibri" w:hAnsi="Arial" w:cs="Arial"/>
          <w:sz w:val="24"/>
          <w:szCs w:val="24"/>
          <w:lang w:eastAsia="pl-PL"/>
        </w:rPr>
        <w:t>,-zł, z czego wydatki bieżące: 171.</w:t>
      </w:r>
      <w:r w:rsidR="00301A16" w:rsidRPr="00301A16">
        <w:rPr>
          <w:rFonts w:ascii="Arial" w:eastAsia="Calibri" w:hAnsi="Arial" w:cs="Arial"/>
          <w:sz w:val="24"/>
          <w:szCs w:val="24"/>
          <w:lang w:eastAsia="pl-PL"/>
        </w:rPr>
        <w:t>386.321</w:t>
      </w:r>
      <w:r w:rsidRPr="00301A16">
        <w:rPr>
          <w:rFonts w:ascii="Arial" w:eastAsia="Calibri" w:hAnsi="Arial" w:cs="Arial"/>
          <w:sz w:val="24"/>
          <w:szCs w:val="24"/>
          <w:lang w:eastAsia="pl-PL"/>
        </w:rPr>
        <w:t>,-zł i wydatki majątkowe: 3.</w:t>
      </w:r>
      <w:r w:rsidR="00301A16" w:rsidRPr="00301A16">
        <w:rPr>
          <w:rFonts w:ascii="Arial" w:eastAsia="Calibri" w:hAnsi="Arial" w:cs="Arial"/>
          <w:sz w:val="24"/>
          <w:szCs w:val="24"/>
          <w:lang w:eastAsia="pl-PL"/>
        </w:rPr>
        <w:t>033.375</w:t>
      </w:r>
      <w:r w:rsidRPr="00301A16">
        <w:rPr>
          <w:rFonts w:ascii="Arial" w:eastAsia="Calibri" w:hAnsi="Arial" w:cs="Arial"/>
          <w:sz w:val="24"/>
          <w:szCs w:val="24"/>
          <w:lang w:eastAsia="pl-PL"/>
        </w:rPr>
        <w:t>,-zł, realizowane w latach 2016 -2023, w rozdziałach: 15011, 80195, 85295, 85395.</w:t>
      </w:r>
    </w:p>
    <w:p w14:paraId="2B1B2A6B" w14:textId="77777777" w:rsidR="00675FD0" w:rsidRPr="00301A16" w:rsidRDefault="00675FD0" w:rsidP="00675FD0">
      <w:pPr>
        <w:spacing w:after="0" w:line="360" w:lineRule="auto"/>
        <w:ind w:left="567"/>
        <w:jc w:val="both"/>
        <w:rPr>
          <w:rFonts w:ascii="Arial" w:eastAsia="Calibri" w:hAnsi="Arial" w:cs="Arial"/>
          <w:sz w:val="24"/>
          <w:szCs w:val="24"/>
          <w:lang w:eastAsia="pl-PL"/>
        </w:rPr>
      </w:pPr>
      <w:r w:rsidRPr="00301A16">
        <w:rPr>
          <w:rFonts w:ascii="Arial" w:eastAsia="Calibri" w:hAnsi="Arial" w:cs="Arial"/>
          <w:sz w:val="24"/>
          <w:szCs w:val="24"/>
          <w:lang w:val="x-none" w:eastAsia="x-none"/>
        </w:rPr>
        <w:t>Stan zaawansowania realizacji zadania i osiągnięte efekty</w:t>
      </w:r>
      <w:r w:rsidRPr="00301A16">
        <w:rPr>
          <w:rFonts w:ascii="Arial" w:eastAsia="Times New Roman" w:hAnsi="Arial" w:cs="Arial"/>
          <w:sz w:val="24"/>
          <w:szCs w:val="24"/>
          <w:lang w:eastAsia="pl-PL"/>
        </w:rPr>
        <w:t>:</w:t>
      </w:r>
    </w:p>
    <w:p w14:paraId="57EC8046" w14:textId="46386C09" w:rsidR="007939B9" w:rsidRPr="00301A16" w:rsidRDefault="00675FD0" w:rsidP="00301A16">
      <w:pPr>
        <w:spacing w:after="0" w:line="360" w:lineRule="auto"/>
        <w:ind w:left="567"/>
        <w:jc w:val="both"/>
        <w:rPr>
          <w:rFonts w:ascii="Arial" w:eastAsia="Calibri" w:hAnsi="Arial" w:cs="Arial"/>
          <w:sz w:val="24"/>
          <w:szCs w:val="24"/>
          <w:lang w:eastAsia="pl-PL"/>
        </w:rPr>
      </w:pPr>
      <w:r w:rsidRPr="00301A16">
        <w:rPr>
          <w:rFonts w:ascii="Arial" w:eastAsia="Calibri" w:hAnsi="Arial" w:cs="Arial"/>
          <w:sz w:val="24"/>
          <w:szCs w:val="24"/>
          <w:lang w:eastAsia="pl-PL"/>
        </w:rPr>
        <w:t>W 202</w:t>
      </w:r>
      <w:r w:rsidR="00301A16" w:rsidRPr="00301A16">
        <w:rPr>
          <w:rFonts w:ascii="Arial" w:eastAsia="Calibri" w:hAnsi="Arial" w:cs="Arial"/>
          <w:sz w:val="24"/>
          <w:szCs w:val="24"/>
          <w:lang w:eastAsia="pl-PL"/>
        </w:rPr>
        <w:t>2</w:t>
      </w:r>
      <w:r w:rsidRPr="00301A16">
        <w:rPr>
          <w:rFonts w:ascii="Arial" w:eastAsia="Calibri" w:hAnsi="Arial" w:cs="Arial"/>
          <w:sz w:val="24"/>
          <w:szCs w:val="24"/>
          <w:lang w:eastAsia="pl-PL"/>
        </w:rPr>
        <w:t xml:space="preserve"> roku dokonano wypłaty dotacji dla beneficjentów programu o wartości 21.</w:t>
      </w:r>
      <w:r w:rsidR="00301A16" w:rsidRPr="00301A16">
        <w:rPr>
          <w:rFonts w:ascii="Arial" w:eastAsia="Calibri" w:hAnsi="Arial" w:cs="Arial"/>
          <w:sz w:val="24"/>
          <w:szCs w:val="24"/>
          <w:lang w:eastAsia="pl-PL"/>
        </w:rPr>
        <w:t>450.382,38</w:t>
      </w:r>
      <w:r w:rsidRPr="00301A16">
        <w:rPr>
          <w:rFonts w:ascii="Arial" w:eastAsia="Calibri" w:hAnsi="Arial" w:cs="Arial"/>
          <w:sz w:val="24"/>
          <w:szCs w:val="24"/>
          <w:lang w:eastAsia="pl-PL"/>
        </w:rPr>
        <w:t xml:space="preserve"> zł, z czego 21.</w:t>
      </w:r>
      <w:r w:rsidR="00301A16" w:rsidRPr="00301A16">
        <w:rPr>
          <w:rFonts w:ascii="Arial" w:eastAsia="Calibri" w:hAnsi="Arial" w:cs="Arial"/>
          <w:sz w:val="24"/>
          <w:szCs w:val="24"/>
          <w:lang w:eastAsia="pl-PL"/>
        </w:rPr>
        <w:t>249.668,16</w:t>
      </w:r>
      <w:r w:rsidRPr="00301A16">
        <w:rPr>
          <w:rFonts w:ascii="Arial" w:eastAsia="Calibri" w:hAnsi="Arial" w:cs="Arial"/>
          <w:sz w:val="24"/>
          <w:szCs w:val="24"/>
          <w:lang w:eastAsia="pl-PL"/>
        </w:rPr>
        <w:t xml:space="preserve"> zł to wydatki bieżące, a </w:t>
      </w:r>
      <w:r w:rsidR="00301A16" w:rsidRPr="00301A16">
        <w:rPr>
          <w:rFonts w:ascii="Arial" w:eastAsia="Calibri" w:hAnsi="Arial" w:cs="Arial"/>
          <w:sz w:val="24"/>
          <w:szCs w:val="24"/>
          <w:lang w:eastAsia="pl-PL"/>
        </w:rPr>
        <w:t>200.714,22</w:t>
      </w:r>
      <w:r w:rsidRPr="00301A16">
        <w:rPr>
          <w:rFonts w:ascii="Arial" w:eastAsia="Calibri" w:hAnsi="Arial" w:cs="Arial"/>
          <w:sz w:val="24"/>
          <w:szCs w:val="24"/>
          <w:lang w:eastAsia="pl-PL"/>
        </w:rPr>
        <w:t xml:space="preserve"> zł to wydatki majątkowe. Od początku realizacji programu do końca 202</w:t>
      </w:r>
      <w:r w:rsidR="00301A16" w:rsidRPr="00301A16">
        <w:rPr>
          <w:rFonts w:ascii="Arial" w:eastAsia="Calibri" w:hAnsi="Arial" w:cs="Arial"/>
          <w:sz w:val="24"/>
          <w:szCs w:val="24"/>
          <w:lang w:eastAsia="pl-PL"/>
        </w:rPr>
        <w:t>2</w:t>
      </w:r>
      <w:r w:rsidRPr="00301A16">
        <w:rPr>
          <w:rFonts w:ascii="Arial" w:eastAsia="Calibri" w:hAnsi="Arial" w:cs="Arial"/>
          <w:sz w:val="24"/>
          <w:szCs w:val="24"/>
          <w:lang w:eastAsia="pl-PL"/>
        </w:rPr>
        <w:t xml:space="preserve"> roku </w:t>
      </w:r>
      <w:r w:rsidRPr="00301A16">
        <w:rPr>
          <w:rFonts w:ascii="Arial" w:eastAsia="Calibri" w:hAnsi="Arial" w:cs="Arial"/>
          <w:sz w:val="24"/>
          <w:szCs w:val="24"/>
        </w:rPr>
        <w:t xml:space="preserve">dokonano wypłaty dotacji dla beneficjentów programu o wartości </w:t>
      </w:r>
      <w:r w:rsidRPr="00301A16">
        <w:rPr>
          <w:rFonts w:ascii="Arial" w:eastAsia="Calibri" w:hAnsi="Arial" w:cs="Arial"/>
          <w:sz w:val="24"/>
          <w:szCs w:val="24"/>
        </w:rPr>
        <w:br/>
        <w:t>1</w:t>
      </w:r>
      <w:r w:rsidR="00301A16" w:rsidRPr="00301A16">
        <w:rPr>
          <w:rFonts w:ascii="Arial" w:eastAsia="Calibri" w:hAnsi="Arial" w:cs="Arial"/>
          <w:sz w:val="24"/>
          <w:szCs w:val="24"/>
        </w:rPr>
        <w:t>62.819.491,10</w:t>
      </w:r>
      <w:r w:rsidRPr="00301A16">
        <w:rPr>
          <w:rFonts w:ascii="Arial" w:eastAsia="Calibri" w:hAnsi="Arial" w:cs="Arial"/>
          <w:sz w:val="24"/>
          <w:szCs w:val="24"/>
        </w:rPr>
        <w:t xml:space="preserve"> zł, co stanowi </w:t>
      </w:r>
      <w:r w:rsidR="00301A16" w:rsidRPr="00301A16">
        <w:rPr>
          <w:rFonts w:ascii="Arial" w:eastAsia="Calibri" w:hAnsi="Arial" w:cs="Arial"/>
          <w:sz w:val="24"/>
          <w:szCs w:val="24"/>
        </w:rPr>
        <w:t>93,35</w:t>
      </w:r>
      <w:r w:rsidRPr="00301A16">
        <w:rPr>
          <w:rFonts w:ascii="Arial" w:eastAsia="Calibri" w:hAnsi="Arial" w:cs="Arial"/>
          <w:sz w:val="24"/>
          <w:szCs w:val="24"/>
        </w:rPr>
        <w:t>% planowanych nakładów na realizację zadania.</w:t>
      </w:r>
    </w:p>
    <w:p w14:paraId="4E5572CE" w14:textId="6D57EEA4" w:rsidR="00E60CE8" w:rsidRPr="000F79FA" w:rsidRDefault="00E60CE8" w:rsidP="001A732D">
      <w:pPr>
        <w:pStyle w:val="Akapitzlist"/>
        <w:numPr>
          <w:ilvl w:val="0"/>
          <w:numId w:val="38"/>
        </w:numPr>
        <w:tabs>
          <w:tab w:val="left" w:pos="709"/>
        </w:tabs>
        <w:spacing w:line="360" w:lineRule="auto"/>
        <w:ind w:left="284" w:hanging="141"/>
        <w:jc w:val="both"/>
        <w:rPr>
          <w:rFonts w:ascii="Arial" w:hAnsi="Arial" w:cs="Arial"/>
          <w:iCs/>
          <w:lang w:eastAsia="pl-PL"/>
        </w:rPr>
      </w:pPr>
      <w:r w:rsidRPr="00301A16">
        <w:rPr>
          <w:rFonts w:ascii="Arial" w:hAnsi="Arial" w:cs="Arial"/>
          <w:lang w:eastAsia="pl-PL"/>
        </w:rPr>
        <w:lastRenderedPageBreak/>
        <w:t>Wydatki majątkowe zaplanowane w kwocie 63.</w:t>
      </w:r>
      <w:r w:rsidR="000F79FA" w:rsidRPr="00301A16">
        <w:rPr>
          <w:rFonts w:ascii="Arial" w:hAnsi="Arial" w:cs="Arial"/>
          <w:lang w:eastAsia="pl-PL"/>
        </w:rPr>
        <w:t>829</w:t>
      </w:r>
      <w:r w:rsidRPr="00301A16">
        <w:rPr>
          <w:rFonts w:ascii="Arial" w:hAnsi="Arial" w:cs="Arial"/>
          <w:lang w:eastAsia="pl-PL"/>
        </w:rPr>
        <w:t xml:space="preserve">,- zł zostały zrealizowane </w:t>
      </w:r>
      <w:r w:rsidR="00AE5852" w:rsidRPr="00301A16">
        <w:rPr>
          <w:rFonts w:ascii="Arial" w:hAnsi="Arial" w:cs="Arial"/>
          <w:lang w:eastAsia="pl-PL"/>
        </w:rPr>
        <w:br/>
      </w:r>
      <w:r w:rsidRPr="000F79FA">
        <w:rPr>
          <w:rFonts w:ascii="Arial" w:hAnsi="Arial" w:cs="Arial"/>
          <w:lang w:eastAsia="pl-PL"/>
        </w:rPr>
        <w:t xml:space="preserve">w wysokości </w:t>
      </w:r>
      <w:r w:rsidR="000F79FA" w:rsidRPr="000F79FA">
        <w:rPr>
          <w:rFonts w:ascii="Arial" w:hAnsi="Arial" w:cs="Arial"/>
          <w:lang w:eastAsia="pl-PL"/>
        </w:rPr>
        <w:t>6.790,83</w:t>
      </w:r>
      <w:r w:rsidRPr="000F79FA">
        <w:rPr>
          <w:rFonts w:ascii="Arial" w:hAnsi="Arial" w:cs="Arial"/>
          <w:lang w:eastAsia="pl-PL"/>
        </w:rPr>
        <w:t xml:space="preserve"> zł, tj. </w:t>
      </w:r>
      <w:r w:rsidR="000F79FA" w:rsidRPr="000F79FA">
        <w:rPr>
          <w:rFonts w:ascii="Arial" w:hAnsi="Arial" w:cs="Arial"/>
          <w:lang w:eastAsia="pl-PL"/>
        </w:rPr>
        <w:t>10,64</w:t>
      </w:r>
      <w:r w:rsidRPr="000F79FA">
        <w:rPr>
          <w:rFonts w:ascii="Arial" w:hAnsi="Arial" w:cs="Arial"/>
          <w:lang w:eastAsia="pl-PL"/>
        </w:rPr>
        <w:t xml:space="preserve"> % planu i dotyczyły:</w:t>
      </w:r>
    </w:p>
    <w:p w14:paraId="3F222419" w14:textId="5987FD2A" w:rsidR="00E60CE8" w:rsidRPr="00F36538" w:rsidRDefault="00E60CE8" w:rsidP="001A732D">
      <w:pPr>
        <w:pStyle w:val="Akapitzlist"/>
        <w:numPr>
          <w:ilvl w:val="0"/>
          <w:numId w:val="33"/>
        </w:numPr>
        <w:tabs>
          <w:tab w:val="left" w:pos="426"/>
          <w:tab w:val="left" w:pos="709"/>
        </w:tabs>
        <w:spacing w:line="360" w:lineRule="auto"/>
        <w:ind w:left="567" w:hanging="284"/>
        <w:jc w:val="both"/>
        <w:rPr>
          <w:rFonts w:ascii="Arial" w:hAnsi="Arial" w:cs="Arial"/>
          <w:iCs/>
          <w:lang w:eastAsia="pl-PL"/>
        </w:rPr>
      </w:pPr>
      <w:r w:rsidRPr="00F36538">
        <w:rPr>
          <w:rFonts w:ascii="Arial" w:hAnsi="Arial" w:cs="Arial"/>
        </w:rPr>
        <w:t xml:space="preserve">zwrotów do </w:t>
      </w:r>
      <w:r w:rsidRPr="00F36538">
        <w:rPr>
          <w:rFonts w:ascii="Arial" w:hAnsi="Arial" w:cs="Arial"/>
          <w:bCs/>
        </w:rPr>
        <w:t>Ministerstwa Funduszy i Polityki Regionalnej</w:t>
      </w:r>
      <w:r w:rsidRPr="00F36538">
        <w:rPr>
          <w:rFonts w:ascii="Arial" w:eastAsia="Calibri" w:hAnsi="Arial" w:cs="Arial"/>
        </w:rPr>
        <w:t xml:space="preserve"> </w:t>
      </w:r>
      <w:r w:rsidRPr="00F36538">
        <w:rPr>
          <w:rFonts w:ascii="Arial" w:hAnsi="Arial" w:cs="Arial"/>
        </w:rPr>
        <w:t xml:space="preserve">części dotacji </w:t>
      </w:r>
      <w:r w:rsidRPr="00F36538">
        <w:rPr>
          <w:rFonts w:ascii="Arial" w:eastAsia="Calibri" w:hAnsi="Arial" w:cs="Arial"/>
        </w:rPr>
        <w:t>wykorzystanych niezgodnie z przeznaczeniem, pobranych nienależnie lub w nadmiernej wysokości przez beneficjentów projektów realizowanych</w:t>
      </w:r>
      <w:r w:rsidRPr="00F36538">
        <w:rPr>
          <w:rFonts w:ascii="Arial" w:hAnsi="Arial" w:cs="Arial"/>
        </w:rPr>
        <w:t xml:space="preserve"> w ramach Regionalnego Programu Operacyjnego Województwa Podkarpackiego na lata 2014-2020</w:t>
      </w:r>
      <w:r w:rsidRPr="00F36538">
        <w:rPr>
          <w:rFonts w:ascii="Arial" w:hAnsi="Arial" w:cs="Arial"/>
          <w:bCs/>
        </w:rPr>
        <w:t xml:space="preserve"> w k</w:t>
      </w:r>
      <w:r w:rsidR="00EF6917">
        <w:rPr>
          <w:rFonts w:ascii="Arial" w:hAnsi="Arial" w:cs="Arial"/>
          <w:bCs/>
        </w:rPr>
        <w:t>w</w:t>
      </w:r>
      <w:r w:rsidRPr="00F36538">
        <w:rPr>
          <w:rFonts w:ascii="Arial" w:hAnsi="Arial" w:cs="Arial"/>
          <w:bCs/>
        </w:rPr>
        <w:t xml:space="preserve">ocie </w:t>
      </w:r>
      <w:r w:rsidR="000F79FA" w:rsidRPr="00F36538">
        <w:rPr>
          <w:rFonts w:ascii="Arial" w:hAnsi="Arial" w:cs="Arial"/>
          <w:bCs/>
        </w:rPr>
        <w:t>1.534,45</w:t>
      </w:r>
      <w:r w:rsidRPr="00F36538">
        <w:rPr>
          <w:rFonts w:ascii="Arial" w:hAnsi="Arial" w:cs="Arial"/>
          <w:bCs/>
        </w:rPr>
        <w:t xml:space="preserve"> zł (§ 6669) (Dep. RP),</w:t>
      </w:r>
    </w:p>
    <w:p w14:paraId="1BCFB611" w14:textId="5108282C" w:rsidR="00E60CE8" w:rsidRPr="0026698E" w:rsidRDefault="00E60CE8" w:rsidP="001A732D">
      <w:pPr>
        <w:pStyle w:val="Akapitzlist"/>
        <w:numPr>
          <w:ilvl w:val="0"/>
          <w:numId w:val="33"/>
        </w:numPr>
        <w:tabs>
          <w:tab w:val="left" w:pos="426"/>
          <w:tab w:val="left" w:pos="709"/>
        </w:tabs>
        <w:spacing w:line="360" w:lineRule="auto"/>
        <w:ind w:left="567" w:hanging="284"/>
        <w:jc w:val="both"/>
        <w:rPr>
          <w:rFonts w:ascii="Arial" w:hAnsi="Arial" w:cs="Arial"/>
          <w:iCs/>
          <w:lang w:eastAsia="pl-PL"/>
        </w:rPr>
      </w:pPr>
      <w:r w:rsidRPr="0026698E">
        <w:rPr>
          <w:rFonts w:ascii="Arial" w:hAnsi="Arial" w:cs="Arial"/>
        </w:rPr>
        <w:t xml:space="preserve">zwrotów do </w:t>
      </w:r>
      <w:r w:rsidRPr="0026698E">
        <w:rPr>
          <w:rFonts w:ascii="Arial" w:hAnsi="Arial" w:cs="Arial"/>
          <w:bCs/>
        </w:rPr>
        <w:t>Ministerstwa Funduszy i Polityki Regionalnej</w:t>
      </w:r>
      <w:r w:rsidRPr="0026698E">
        <w:rPr>
          <w:rFonts w:ascii="Arial" w:eastAsia="Calibri" w:hAnsi="Arial" w:cs="Arial"/>
        </w:rPr>
        <w:t xml:space="preserve"> </w:t>
      </w:r>
      <w:r w:rsidRPr="0026698E">
        <w:rPr>
          <w:rFonts w:ascii="Arial" w:hAnsi="Arial" w:cs="Arial"/>
        </w:rPr>
        <w:t xml:space="preserve">części dotacji </w:t>
      </w:r>
      <w:r w:rsidRPr="0026698E">
        <w:rPr>
          <w:rFonts w:ascii="Arial" w:eastAsia="Calibri" w:hAnsi="Arial" w:cs="Arial"/>
        </w:rPr>
        <w:t>wykorzystanych niezgodnie z przeznaczeniem, pobranych nienależnie lub w nadmiernej wysokości przez beneficjentów projektów realizowanych</w:t>
      </w:r>
      <w:r w:rsidRPr="0026698E">
        <w:rPr>
          <w:rFonts w:ascii="Arial" w:hAnsi="Arial" w:cs="Arial"/>
        </w:rPr>
        <w:t xml:space="preserve"> w ramach Regionalnego Programu Operacyjnego Województwa Podkarpackiego na lata 2007-2013</w:t>
      </w:r>
      <w:r w:rsidRPr="0026698E">
        <w:rPr>
          <w:rFonts w:ascii="Arial" w:hAnsi="Arial" w:cs="Arial"/>
          <w:bCs/>
        </w:rPr>
        <w:t xml:space="preserve"> w k</w:t>
      </w:r>
      <w:r w:rsidR="00EF6917">
        <w:rPr>
          <w:rFonts w:ascii="Arial" w:hAnsi="Arial" w:cs="Arial"/>
          <w:bCs/>
        </w:rPr>
        <w:t>w</w:t>
      </w:r>
      <w:r w:rsidRPr="0026698E">
        <w:rPr>
          <w:rFonts w:ascii="Arial" w:hAnsi="Arial" w:cs="Arial"/>
          <w:bCs/>
        </w:rPr>
        <w:t xml:space="preserve">ocie </w:t>
      </w:r>
      <w:r w:rsidR="00F36538" w:rsidRPr="0026698E">
        <w:rPr>
          <w:rFonts w:ascii="Arial" w:hAnsi="Arial" w:cs="Arial"/>
          <w:bCs/>
        </w:rPr>
        <w:t>5.256,38</w:t>
      </w:r>
      <w:r w:rsidRPr="0026698E">
        <w:rPr>
          <w:rFonts w:ascii="Arial" w:hAnsi="Arial" w:cs="Arial"/>
          <w:bCs/>
        </w:rPr>
        <w:t xml:space="preserve"> zł (§ 6669) (Dep. GR).</w:t>
      </w:r>
    </w:p>
    <w:p w14:paraId="4A2D2B53" w14:textId="63683066" w:rsidR="00C65143" w:rsidRDefault="00E60CE8" w:rsidP="001A732D">
      <w:pPr>
        <w:pStyle w:val="Akapitzlist"/>
        <w:tabs>
          <w:tab w:val="left" w:pos="426"/>
          <w:tab w:val="left" w:pos="709"/>
        </w:tabs>
        <w:spacing w:line="360" w:lineRule="auto"/>
        <w:ind w:left="567"/>
        <w:jc w:val="both"/>
        <w:rPr>
          <w:rFonts w:ascii="Arial" w:hAnsi="Arial" w:cs="Arial"/>
          <w:bCs/>
        </w:rPr>
      </w:pPr>
      <w:r w:rsidRPr="0026698E">
        <w:rPr>
          <w:rFonts w:ascii="Arial" w:hAnsi="Arial" w:cs="Arial"/>
          <w:bCs/>
          <w:lang w:eastAsia="pl-PL"/>
        </w:rPr>
        <w:t xml:space="preserve">Niższe niż planowane wykonanie wydatków związane jest z nadal trwającym </w:t>
      </w:r>
      <w:r w:rsidRPr="00F36538">
        <w:rPr>
          <w:rFonts w:ascii="Arial" w:hAnsi="Arial" w:cs="Arial"/>
          <w:bCs/>
          <w:lang w:eastAsia="pl-PL"/>
        </w:rPr>
        <w:t xml:space="preserve">wyjaśnianiem poprawności zwrotu dokonanego przez beneficjenta </w:t>
      </w:r>
      <w:r w:rsidRPr="00F36538">
        <w:rPr>
          <w:rFonts w:ascii="Arial" w:hAnsi="Arial" w:cs="Arial"/>
          <w:shd w:val="clear" w:color="auto" w:fill="FFFFFF"/>
        </w:rPr>
        <w:t xml:space="preserve">RPO WP na lata 2007-2013. Po jego dokonaniu możliwe będzie dokonanie zwrotu środków do </w:t>
      </w:r>
      <w:r w:rsidRPr="00F36538">
        <w:rPr>
          <w:rFonts w:ascii="Arial" w:hAnsi="Arial" w:cs="Arial"/>
          <w:bCs/>
        </w:rPr>
        <w:t>Ministerstwa Funduszy i Polityki Regionalnej.</w:t>
      </w:r>
    </w:p>
    <w:p w14:paraId="59EFEBF3" w14:textId="4CB6CAB9" w:rsidR="00D65BEB" w:rsidRDefault="00D65BEB" w:rsidP="00D65BEB">
      <w:pPr>
        <w:tabs>
          <w:tab w:val="left" w:pos="851"/>
        </w:tabs>
        <w:spacing w:after="0" w:line="360" w:lineRule="auto"/>
        <w:rPr>
          <w:rFonts w:ascii="Arial" w:eastAsia="Times New Roman" w:hAnsi="Arial" w:cs="Arial"/>
          <w:bCs/>
          <w:sz w:val="24"/>
          <w:szCs w:val="24"/>
        </w:rPr>
      </w:pPr>
    </w:p>
    <w:p w14:paraId="63108FD3" w14:textId="77777777" w:rsidR="00397917" w:rsidRPr="00331C61" w:rsidRDefault="00397917" w:rsidP="00397917">
      <w:pPr>
        <w:spacing w:after="0" w:line="360" w:lineRule="auto"/>
        <w:rPr>
          <w:rFonts w:ascii="Arial" w:hAnsi="Arial" w:cs="Arial"/>
          <w:b/>
          <w:bCs/>
          <w:sz w:val="24"/>
          <w:szCs w:val="24"/>
        </w:rPr>
      </w:pPr>
      <w:r w:rsidRPr="00331C61">
        <w:rPr>
          <w:rFonts w:ascii="Arial" w:hAnsi="Arial" w:cs="Arial"/>
          <w:b/>
          <w:bCs/>
          <w:sz w:val="24"/>
          <w:szCs w:val="24"/>
        </w:rPr>
        <w:t>DZIAŁ 600 – TRANSPORT I ŁĄCZNOŚĆ</w:t>
      </w:r>
    </w:p>
    <w:p w14:paraId="0D6A82DF" w14:textId="77777777" w:rsidR="00397917" w:rsidRPr="00E4633E" w:rsidRDefault="00397917" w:rsidP="00397917">
      <w:pPr>
        <w:spacing w:after="0" w:line="360" w:lineRule="auto"/>
        <w:rPr>
          <w:rFonts w:ascii="Arial" w:hAnsi="Arial" w:cs="Arial"/>
          <w:b/>
          <w:bCs/>
          <w:i/>
          <w:iCs/>
          <w:sz w:val="24"/>
          <w:szCs w:val="24"/>
        </w:rPr>
      </w:pPr>
      <w:r w:rsidRPr="00E4633E">
        <w:rPr>
          <w:rFonts w:ascii="Arial" w:hAnsi="Arial" w:cs="Arial"/>
          <w:b/>
          <w:bCs/>
          <w:i/>
          <w:iCs/>
          <w:sz w:val="24"/>
          <w:szCs w:val="24"/>
        </w:rPr>
        <w:t xml:space="preserve">Rozdział 60001 – Krajowe pasażerskie przewozy kolejowe </w:t>
      </w:r>
    </w:p>
    <w:p w14:paraId="4A2B6A18" w14:textId="77777777" w:rsidR="00397917" w:rsidRPr="00E4633E" w:rsidRDefault="00397917" w:rsidP="00397917">
      <w:pPr>
        <w:spacing w:after="0" w:line="360" w:lineRule="auto"/>
        <w:jc w:val="both"/>
        <w:rPr>
          <w:rFonts w:ascii="Arial" w:hAnsi="Arial" w:cs="Arial"/>
          <w:sz w:val="24"/>
          <w:szCs w:val="24"/>
        </w:rPr>
      </w:pPr>
      <w:r w:rsidRPr="00E4633E">
        <w:rPr>
          <w:rFonts w:ascii="Arial" w:hAnsi="Arial" w:cs="Arial"/>
          <w:sz w:val="24"/>
          <w:szCs w:val="24"/>
        </w:rPr>
        <w:t>Zaplanowane wydatki w kwocie 107.861.494,- zł zostały wykonane w wysokości 104.831.054,22 zł (Dep. DT), tj. 97,19 % planu.</w:t>
      </w:r>
    </w:p>
    <w:p w14:paraId="7E9206B0" w14:textId="77777777" w:rsidR="00397917" w:rsidRPr="00E4633E" w:rsidRDefault="00397917" w:rsidP="00924F65">
      <w:pPr>
        <w:pStyle w:val="Akapitzlist"/>
        <w:numPr>
          <w:ilvl w:val="0"/>
          <w:numId w:val="313"/>
        </w:numPr>
        <w:spacing w:line="360" w:lineRule="auto"/>
        <w:ind w:left="284" w:hanging="142"/>
        <w:jc w:val="both"/>
        <w:rPr>
          <w:rFonts w:ascii="Arial" w:eastAsia="Calibri" w:hAnsi="Arial" w:cs="Arial"/>
        </w:rPr>
      </w:pPr>
      <w:r w:rsidRPr="00FE7214">
        <w:rPr>
          <w:rFonts w:ascii="Arial" w:eastAsia="Calibri" w:hAnsi="Arial" w:cs="Arial"/>
        </w:rPr>
        <w:t xml:space="preserve">Wydatki bieżące zaplanowane w kwocie </w:t>
      </w:r>
      <w:r w:rsidRPr="00FE7214">
        <w:rPr>
          <w:rFonts w:ascii="Arial" w:hAnsi="Arial" w:cs="Arial"/>
        </w:rPr>
        <w:t>104.719.504</w:t>
      </w:r>
      <w:r w:rsidRPr="00FE7214">
        <w:rPr>
          <w:rFonts w:ascii="Arial" w:eastAsia="Calibri" w:hAnsi="Arial" w:cs="Arial"/>
        </w:rPr>
        <w:t xml:space="preserve">,- zł (w tym dotacja celowa dla jednostki sektora finansów publicznych – </w:t>
      </w:r>
      <w:r w:rsidRPr="00FE7214">
        <w:rPr>
          <w:rFonts w:ascii="Arial" w:hAnsi="Arial" w:cs="Arial"/>
        </w:rPr>
        <w:t>90.000</w:t>
      </w:r>
      <w:r w:rsidRPr="00FE7214">
        <w:rPr>
          <w:rFonts w:ascii="Arial" w:eastAsia="Calibri" w:hAnsi="Arial" w:cs="Arial"/>
        </w:rPr>
        <w:t xml:space="preserve">,- zł oraz jednostki spoza sektora finansów publicznych – </w:t>
      </w:r>
      <w:r w:rsidRPr="00FE7214">
        <w:rPr>
          <w:rFonts w:ascii="Arial" w:hAnsi="Arial" w:cs="Arial"/>
        </w:rPr>
        <w:t>98.319.422</w:t>
      </w:r>
      <w:r w:rsidRPr="00FE7214">
        <w:rPr>
          <w:rFonts w:ascii="Arial" w:eastAsia="Calibri" w:hAnsi="Arial" w:cs="Arial"/>
        </w:rPr>
        <w:t xml:space="preserve">,- zł) zostały </w:t>
      </w:r>
      <w:r w:rsidRPr="00E4633E">
        <w:rPr>
          <w:rFonts w:ascii="Arial" w:eastAsia="Calibri" w:hAnsi="Arial" w:cs="Arial"/>
        </w:rPr>
        <w:t xml:space="preserve">wykonane w wysokości </w:t>
      </w:r>
      <w:r w:rsidRPr="00E4633E">
        <w:rPr>
          <w:rFonts w:ascii="Arial" w:hAnsi="Arial" w:cs="Arial"/>
        </w:rPr>
        <w:t>103.299.704,22</w:t>
      </w:r>
      <w:r w:rsidRPr="00E4633E">
        <w:rPr>
          <w:rFonts w:ascii="Arial" w:eastAsia="Calibri" w:hAnsi="Arial" w:cs="Arial"/>
        </w:rPr>
        <w:t xml:space="preserve"> zł, tj. 9</w:t>
      </w:r>
      <w:r w:rsidRPr="00E4633E">
        <w:rPr>
          <w:rFonts w:ascii="Arial" w:hAnsi="Arial" w:cs="Arial"/>
        </w:rPr>
        <w:t xml:space="preserve">8,64 </w:t>
      </w:r>
      <w:r w:rsidRPr="00E4633E">
        <w:rPr>
          <w:rFonts w:ascii="Arial" w:eastAsia="Calibri" w:hAnsi="Arial" w:cs="Arial"/>
        </w:rPr>
        <w:t>% planu i dotyczyły:</w:t>
      </w:r>
    </w:p>
    <w:p w14:paraId="43178453" w14:textId="77777777" w:rsidR="00397917" w:rsidRPr="00BE6C3D" w:rsidRDefault="00397917" w:rsidP="00924F65">
      <w:pPr>
        <w:numPr>
          <w:ilvl w:val="1"/>
          <w:numId w:val="314"/>
        </w:numPr>
        <w:tabs>
          <w:tab w:val="left" w:pos="709"/>
        </w:tabs>
        <w:spacing w:after="0" w:line="360" w:lineRule="auto"/>
        <w:ind w:left="709"/>
        <w:jc w:val="both"/>
        <w:rPr>
          <w:rFonts w:ascii="Arial" w:eastAsia="Calibri" w:hAnsi="Arial" w:cs="Arial"/>
          <w:sz w:val="24"/>
          <w:szCs w:val="24"/>
        </w:rPr>
      </w:pPr>
      <w:r w:rsidRPr="00BE6C3D">
        <w:rPr>
          <w:rFonts w:ascii="Arial" w:eastAsia="Calibri" w:hAnsi="Arial" w:cs="Arial"/>
          <w:sz w:val="24"/>
          <w:szCs w:val="24"/>
        </w:rPr>
        <w:t xml:space="preserve">zadania pn. "Organizowanie kolejowych przewozów pasażerskich realizowanych w ramach Podmiejskiej Kolei Aglomeracyjnej </w:t>
      </w:r>
      <w:r>
        <w:rPr>
          <w:rFonts w:ascii="Arial" w:eastAsia="Calibri" w:hAnsi="Arial" w:cs="Arial"/>
          <w:sz w:val="24"/>
          <w:szCs w:val="24"/>
        </w:rPr>
        <w:t>–</w:t>
      </w:r>
      <w:r w:rsidRPr="00BE6C3D">
        <w:rPr>
          <w:rFonts w:ascii="Arial" w:eastAsia="Calibri" w:hAnsi="Arial" w:cs="Arial"/>
          <w:sz w:val="24"/>
          <w:szCs w:val="24"/>
        </w:rPr>
        <w:t xml:space="preserve"> PKA" </w:t>
      </w:r>
      <w:r w:rsidRPr="00BE6C3D">
        <w:rPr>
          <w:rFonts w:ascii="Arial" w:eastAsia="Calibri" w:hAnsi="Arial" w:cs="Arial"/>
          <w:sz w:val="24"/>
          <w:szCs w:val="24"/>
        </w:rPr>
        <w:br/>
        <w:t xml:space="preserve">w kwocie </w:t>
      </w:r>
      <w:r>
        <w:rPr>
          <w:rFonts w:ascii="Arial" w:eastAsia="Calibri" w:hAnsi="Arial" w:cs="Arial"/>
          <w:sz w:val="24"/>
          <w:szCs w:val="24"/>
        </w:rPr>
        <w:t>29.641.796,96</w:t>
      </w:r>
      <w:r w:rsidRPr="00BE6C3D">
        <w:rPr>
          <w:rFonts w:ascii="Arial" w:eastAsia="Calibri" w:hAnsi="Arial" w:cs="Arial"/>
          <w:sz w:val="24"/>
          <w:szCs w:val="24"/>
        </w:rPr>
        <w:t xml:space="preserve"> zł (§ 2830) - wydatki realizowane w formie dotacji celowej dla Spółki POLREGIO Sp. z o.o.</w:t>
      </w:r>
    </w:p>
    <w:p w14:paraId="783C3DB0" w14:textId="77777777" w:rsidR="00397917" w:rsidRPr="00EF5379" w:rsidRDefault="00397917" w:rsidP="00397917">
      <w:pPr>
        <w:tabs>
          <w:tab w:val="left" w:pos="709"/>
        </w:tabs>
        <w:spacing w:after="0" w:line="360" w:lineRule="auto"/>
        <w:ind w:left="709"/>
        <w:jc w:val="both"/>
        <w:rPr>
          <w:rFonts w:ascii="Arial" w:eastAsia="Calibri" w:hAnsi="Arial" w:cs="Arial"/>
          <w:sz w:val="24"/>
          <w:szCs w:val="24"/>
        </w:rPr>
      </w:pPr>
      <w:r w:rsidRPr="00BE6C3D">
        <w:rPr>
          <w:rFonts w:ascii="Arial" w:eastAsia="Calibri" w:hAnsi="Arial" w:cs="Arial"/>
          <w:sz w:val="24"/>
          <w:szCs w:val="24"/>
        </w:rPr>
        <w:t xml:space="preserve">Zadanie finansowane ze środków własnych </w:t>
      </w:r>
      <w:r>
        <w:rPr>
          <w:rFonts w:ascii="Arial" w:eastAsia="Calibri" w:hAnsi="Arial" w:cs="Arial"/>
          <w:sz w:val="24"/>
          <w:szCs w:val="24"/>
        </w:rPr>
        <w:t>S</w:t>
      </w:r>
      <w:r w:rsidRPr="00BE6C3D">
        <w:rPr>
          <w:rFonts w:ascii="Arial" w:eastAsia="Calibri" w:hAnsi="Arial" w:cs="Arial"/>
          <w:sz w:val="24"/>
          <w:szCs w:val="24"/>
        </w:rPr>
        <w:t xml:space="preserve">amorządu Województwa w kwocie </w:t>
      </w:r>
      <w:r>
        <w:rPr>
          <w:rFonts w:ascii="Arial" w:eastAsia="Calibri" w:hAnsi="Arial" w:cs="Arial"/>
          <w:sz w:val="24"/>
          <w:szCs w:val="24"/>
        </w:rPr>
        <w:t>25.037.471,96</w:t>
      </w:r>
      <w:r w:rsidRPr="00BE6C3D">
        <w:rPr>
          <w:rFonts w:ascii="Arial" w:eastAsia="Calibri" w:hAnsi="Arial" w:cs="Arial"/>
          <w:sz w:val="24"/>
          <w:szCs w:val="24"/>
        </w:rPr>
        <w:t xml:space="preserve"> zł oraz pomocy finansowej od innych jednostek </w:t>
      </w:r>
      <w:r w:rsidRPr="00EF5379">
        <w:rPr>
          <w:rFonts w:ascii="Arial" w:eastAsia="Calibri" w:hAnsi="Arial" w:cs="Arial"/>
          <w:sz w:val="24"/>
          <w:szCs w:val="24"/>
        </w:rPr>
        <w:t xml:space="preserve">samorządu terytorialnego w kwocie 4.604.325,00 zł. </w:t>
      </w:r>
    </w:p>
    <w:p w14:paraId="3A178B77" w14:textId="77777777" w:rsidR="00397917" w:rsidRPr="00BE6C3D" w:rsidRDefault="00397917" w:rsidP="00397917">
      <w:pPr>
        <w:tabs>
          <w:tab w:val="left" w:pos="709"/>
        </w:tabs>
        <w:spacing w:after="0" w:line="360" w:lineRule="auto"/>
        <w:ind w:left="709"/>
        <w:jc w:val="both"/>
        <w:rPr>
          <w:rFonts w:ascii="Arial" w:eastAsia="Calibri" w:hAnsi="Arial" w:cs="Arial"/>
          <w:sz w:val="24"/>
          <w:szCs w:val="24"/>
        </w:rPr>
      </w:pPr>
      <w:r w:rsidRPr="00EF5379">
        <w:rPr>
          <w:rFonts w:ascii="Arial" w:eastAsia="Times New Roman" w:hAnsi="Arial" w:cs="Arial"/>
          <w:color w:val="000000" w:themeColor="text1"/>
          <w:sz w:val="24"/>
          <w:szCs w:val="24"/>
        </w:rPr>
        <w:t>Szczegółowy wykaz pomocy finansowych przedstawiono w objaśnieniach do wykonania dochodów działu 600.</w:t>
      </w:r>
    </w:p>
    <w:p w14:paraId="344E17E4" w14:textId="77777777" w:rsidR="00397917" w:rsidRPr="00C12815" w:rsidRDefault="00397917" w:rsidP="00397917">
      <w:pPr>
        <w:tabs>
          <w:tab w:val="left" w:pos="709"/>
        </w:tabs>
        <w:spacing w:after="0" w:line="360" w:lineRule="auto"/>
        <w:ind w:left="709"/>
        <w:jc w:val="both"/>
        <w:rPr>
          <w:rFonts w:ascii="Arial" w:eastAsia="Calibri" w:hAnsi="Arial" w:cs="Arial"/>
          <w:sz w:val="24"/>
          <w:szCs w:val="24"/>
        </w:rPr>
      </w:pPr>
      <w:r w:rsidRPr="00C12815">
        <w:rPr>
          <w:rFonts w:ascii="Arial" w:eastAsia="Calibri" w:hAnsi="Arial" w:cs="Arial"/>
          <w:sz w:val="24"/>
          <w:szCs w:val="24"/>
        </w:rPr>
        <w:lastRenderedPageBreak/>
        <w:t xml:space="preserve">Zadanie ujęte w wykazie przedsięwzięć do Wieloletniej Prognozy Finansowej Województwa Podkarpackiego o planowanych łącznych nakładach finansowych w kwocie </w:t>
      </w:r>
      <w:r>
        <w:rPr>
          <w:rFonts w:ascii="Arial" w:eastAsia="Calibri" w:hAnsi="Arial" w:cs="Arial"/>
          <w:sz w:val="24"/>
          <w:szCs w:val="24"/>
        </w:rPr>
        <w:t>147.457.377</w:t>
      </w:r>
      <w:r w:rsidRPr="00C12815">
        <w:rPr>
          <w:rFonts w:ascii="Arial" w:eastAsia="Calibri" w:hAnsi="Arial" w:cs="Arial"/>
          <w:sz w:val="24"/>
          <w:szCs w:val="24"/>
        </w:rPr>
        <w:t>,-</w:t>
      </w:r>
      <w:r>
        <w:rPr>
          <w:rFonts w:ascii="Arial" w:eastAsia="Calibri" w:hAnsi="Arial" w:cs="Arial"/>
          <w:sz w:val="24"/>
          <w:szCs w:val="24"/>
        </w:rPr>
        <w:t xml:space="preserve"> </w:t>
      </w:r>
      <w:r w:rsidRPr="00C12815">
        <w:rPr>
          <w:rFonts w:ascii="Arial" w:eastAsia="Calibri" w:hAnsi="Arial" w:cs="Arial"/>
          <w:sz w:val="24"/>
          <w:szCs w:val="24"/>
        </w:rPr>
        <w:t>zł, realizowane w latach 20</w:t>
      </w:r>
      <w:r>
        <w:rPr>
          <w:rFonts w:ascii="Arial" w:eastAsia="Calibri" w:hAnsi="Arial" w:cs="Arial"/>
          <w:sz w:val="24"/>
          <w:szCs w:val="24"/>
        </w:rPr>
        <w:t>21</w:t>
      </w:r>
      <w:r w:rsidRPr="00C12815">
        <w:rPr>
          <w:rFonts w:ascii="Arial" w:eastAsia="Calibri" w:hAnsi="Arial" w:cs="Arial"/>
          <w:sz w:val="24"/>
          <w:szCs w:val="24"/>
        </w:rPr>
        <w:t xml:space="preserve"> – 20</w:t>
      </w:r>
      <w:r>
        <w:rPr>
          <w:rFonts w:ascii="Arial" w:eastAsia="Calibri" w:hAnsi="Arial" w:cs="Arial"/>
          <w:sz w:val="24"/>
          <w:szCs w:val="24"/>
        </w:rPr>
        <w:t>25</w:t>
      </w:r>
      <w:r w:rsidRPr="00C12815">
        <w:rPr>
          <w:rFonts w:ascii="Arial" w:eastAsia="Calibri" w:hAnsi="Arial" w:cs="Arial"/>
          <w:sz w:val="24"/>
          <w:szCs w:val="24"/>
        </w:rPr>
        <w:t>.</w:t>
      </w:r>
    </w:p>
    <w:p w14:paraId="32F7607E" w14:textId="77777777" w:rsidR="00397917" w:rsidRPr="00354D84" w:rsidRDefault="00397917" w:rsidP="00397917">
      <w:pPr>
        <w:tabs>
          <w:tab w:val="left" w:pos="709"/>
          <w:tab w:val="left" w:pos="993"/>
        </w:tabs>
        <w:spacing w:after="0" w:line="360" w:lineRule="auto"/>
        <w:ind w:left="709"/>
        <w:jc w:val="both"/>
        <w:rPr>
          <w:rFonts w:ascii="Arial" w:eastAsia="Calibri" w:hAnsi="Arial" w:cs="Arial"/>
          <w:sz w:val="24"/>
          <w:szCs w:val="24"/>
        </w:rPr>
      </w:pPr>
      <w:r w:rsidRPr="00354D84">
        <w:rPr>
          <w:rFonts w:ascii="Arial" w:eastAsia="Calibri" w:hAnsi="Arial" w:cs="Arial"/>
          <w:sz w:val="24"/>
          <w:szCs w:val="24"/>
        </w:rPr>
        <w:t>Od początku realizacji zadania do końca 2022 r. wykonano zakres o wartości 53.635.448,03 zł, co stanowi 36,37 % planowanych łącznych nakładów na przedsięwzięcie.</w:t>
      </w:r>
    </w:p>
    <w:p w14:paraId="573D935F" w14:textId="77777777" w:rsidR="00397917" w:rsidRPr="00BE6C3D" w:rsidRDefault="00397917" w:rsidP="00924F65">
      <w:pPr>
        <w:numPr>
          <w:ilvl w:val="1"/>
          <w:numId w:val="314"/>
        </w:numPr>
        <w:tabs>
          <w:tab w:val="left" w:pos="709"/>
        </w:tabs>
        <w:spacing w:after="0" w:line="360" w:lineRule="auto"/>
        <w:ind w:left="709"/>
        <w:jc w:val="both"/>
        <w:rPr>
          <w:rFonts w:ascii="Arial" w:eastAsia="Calibri" w:hAnsi="Arial" w:cs="Arial"/>
          <w:sz w:val="24"/>
          <w:szCs w:val="24"/>
        </w:rPr>
      </w:pPr>
      <w:r w:rsidRPr="00BE6C3D">
        <w:rPr>
          <w:rFonts w:ascii="Arial" w:eastAsia="Calibri" w:hAnsi="Arial" w:cs="Arial"/>
          <w:sz w:val="24"/>
          <w:szCs w:val="24"/>
        </w:rPr>
        <w:t xml:space="preserve">zadania pn. "Organizowanie kolejowych przewozów pasażerskich realizowanych w ramach przewozów wojewódzkich" w kwocie </w:t>
      </w:r>
      <w:r>
        <w:rPr>
          <w:rFonts w:ascii="Arial" w:eastAsia="Calibri" w:hAnsi="Arial" w:cs="Arial"/>
          <w:sz w:val="24"/>
          <w:szCs w:val="24"/>
        </w:rPr>
        <w:t>68.646.984,87</w:t>
      </w:r>
      <w:r w:rsidRPr="00BE6C3D">
        <w:rPr>
          <w:rFonts w:ascii="Arial" w:eastAsia="Calibri" w:hAnsi="Arial" w:cs="Arial"/>
          <w:sz w:val="24"/>
          <w:szCs w:val="24"/>
        </w:rPr>
        <w:t> zł (§ 2830) - wydatki realizowane w formie dotacji celowej dla Spółki POLREGIO Sp. z o.o.</w:t>
      </w:r>
    </w:p>
    <w:p w14:paraId="704B75EE" w14:textId="77777777" w:rsidR="00397917" w:rsidRDefault="00397917" w:rsidP="00397917">
      <w:pPr>
        <w:tabs>
          <w:tab w:val="left" w:pos="709"/>
        </w:tabs>
        <w:spacing w:after="0" w:line="360" w:lineRule="auto"/>
        <w:ind w:left="709"/>
        <w:jc w:val="both"/>
        <w:rPr>
          <w:rFonts w:ascii="Arial" w:eastAsia="Calibri" w:hAnsi="Arial" w:cs="Arial"/>
          <w:sz w:val="24"/>
          <w:szCs w:val="24"/>
        </w:rPr>
      </w:pPr>
      <w:r w:rsidRPr="00BE6C3D">
        <w:rPr>
          <w:rFonts w:ascii="Arial" w:eastAsia="Calibri" w:hAnsi="Arial" w:cs="Arial"/>
          <w:sz w:val="24"/>
          <w:szCs w:val="24"/>
        </w:rPr>
        <w:t xml:space="preserve">Wydatki finansowane ze środków własnych </w:t>
      </w:r>
      <w:r>
        <w:rPr>
          <w:rFonts w:ascii="Arial" w:eastAsia="Calibri" w:hAnsi="Arial" w:cs="Arial"/>
          <w:sz w:val="24"/>
          <w:szCs w:val="24"/>
        </w:rPr>
        <w:t>S</w:t>
      </w:r>
      <w:r w:rsidRPr="00BE6C3D">
        <w:rPr>
          <w:rFonts w:ascii="Arial" w:eastAsia="Calibri" w:hAnsi="Arial" w:cs="Arial"/>
          <w:sz w:val="24"/>
          <w:szCs w:val="24"/>
        </w:rPr>
        <w:t xml:space="preserve">amorządu Województwa </w:t>
      </w:r>
      <w:r w:rsidRPr="00BE6C3D">
        <w:rPr>
          <w:rFonts w:ascii="Arial" w:eastAsia="Calibri" w:hAnsi="Arial" w:cs="Arial"/>
          <w:sz w:val="24"/>
          <w:szCs w:val="24"/>
        </w:rPr>
        <w:br/>
        <w:t xml:space="preserve">w kwocie </w:t>
      </w:r>
      <w:r>
        <w:rPr>
          <w:rFonts w:ascii="Arial" w:eastAsia="Calibri" w:hAnsi="Arial" w:cs="Arial"/>
          <w:sz w:val="24"/>
          <w:szCs w:val="24"/>
        </w:rPr>
        <w:t>66.817.526,16</w:t>
      </w:r>
      <w:r w:rsidRPr="00BE6C3D">
        <w:rPr>
          <w:rFonts w:ascii="Arial" w:eastAsia="Calibri" w:hAnsi="Arial" w:cs="Arial"/>
          <w:sz w:val="24"/>
          <w:szCs w:val="24"/>
        </w:rPr>
        <w:t xml:space="preserve"> zł</w:t>
      </w:r>
      <w:r>
        <w:rPr>
          <w:rFonts w:ascii="Arial" w:eastAsia="Calibri" w:hAnsi="Arial" w:cs="Arial"/>
          <w:sz w:val="24"/>
          <w:szCs w:val="24"/>
        </w:rPr>
        <w:t>,</w:t>
      </w:r>
      <w:r w:rsidRPr="00BE6C3D">
        <w:rPr>
          <w:rFonts w:ascii="Arial" w:eastAsia="Calibri" w:hAnsi="Arial" w:cs="Arial"/>
          <w:sz w:val="24"/>
          <w:szCs w:val="24"/>
        </w:rPr>
        <w:t xml:space="preserve"> środków Funduszu Kolejowego </w:t>
      </w:r>
      <w:r>
        <w:rPr>
          <w:rFonts w:ascii="Arial" w:eastAsia="Calibri" w:hAnsi="Arial" w:cs="Arial"/>
          <w:sz w:val="24"/>
          <w:szCs w:val="24"/>
        </w:rPr>
        <w:t xml:space="preserve">w kwocie 1.767.535,53 zł </w:t>
      </w:r>
      <w:r w:rsidRPr="00BE6C3D">
        <w:rPr>
          <w:rFonts w:ascii="Arial" w:eastAsia="Calibri" w:hAnsi="Arial" w:cs="Arial"/>
          <w:sz w:val="24"/>
          <w:szCs w:val="24"/>
        </w:rPr>
        <w:t xml:space="preserve">oraz dotacji celowej otrzymanej od Województwa Świętokrzyskiego w kwocie </w:t>
      </w:r>
      <w:r>
        <w:rPr>
          <w:rFonts w:ascii="Arial" w:eastAsia="Calibri" w:hAnsi="Arial" w:cs="Arial"/>
          <w:sz w:val="24"/>
          <w:szCs w:val="24"/>
        </w:rPr>
        <w:t xml:space="preserve">61.923,18 </w:t>
      </w:r>
      <w:r w:rsidRPr="00BE6C3D">
        <w:rPr>
          <w:rFonts w:ascii="Arial" w:eastAsia="Calibri" w:hAnsi="Arial" w:cs="Arial"/>
          <w:sz w:val="24"/>
          <w:szCs w:val="24"/>
        </w:rPr>
        <w:t>zł.</w:t>
      </w:r>
    </w:p>
    <w:p w14:paraId="19F8242C" w14:textId="77777777" w:rsidR="00397917" w:rsidRPr="00C12815" w:rsidRDefault="00397917" w:rsidP="00397917">
      <w:pPr>
        <w:pStyle w:val="Akapitzlist"/>
        <w:tabs>
          <w:tab w:val="left" w:pos="709"/>
          <w:tab w:val="left" w:pos="993"/>
        </w:tabs>
        <w:spacing w:line="360" w:lineRule="auto"/>
        <w:ind w:left="709"/>
        <w:jc w:val="both"/>
        <w:rPr>
          <w:rFonts w:ascii="Arial" w:eastAsia="Calibri" w:hAnsi="Arial" w:cs="Arial"/>
        </w:rPr>
      </w:pPr>
      <w:r w:rsidRPr="00C12815">
        <w:rPr>
          <w:rFonts w:ascii="Arial" w:eastAsia="Calibri" w:hAnsi="Arial" w:cs="Arial"/>
        </w:rPr>
        <w:t xml:space="preserve">Zadanie ujęte w wykazie przedsięwzięć do Wieloletniej Prognozy Finansowej Województwa Podkarpackiego o planowanych łącznych nakładach finansowych w kwocie </w:t>
      </w:r>
      <w:r>
        <w:rPr>
          <w:rFonts w:ascii="Arial" w:eastAsia="Calibri" w:hAnsi="Arial" w:cs="Arial"/>
        </w:rPr>
        <w:t>340.771.913</w:t>
      </w:r>
      <w:r w:rsidRPr="00C12815">
        <w:rPr>
          <w:rFonts w:ascii="Arial" w:eastAsia="Calibri" w:hAnsi="Arial" w:cs="Arial"/>
        </w:rPr>
        <w:t>,- zł, realizowane w latach 2021 – 2025.</w:t>
      </w:r>
    </w:p>
    <w:p w14:paraId="5F907770" w14:textId="77777777" w:rsidR="00397917" w:rsidRPr="008D1FB5" w:rsidRDefault="00397917" w:rsidP="00397917">
      <w:pPr>
        <w:tabs>
          <w:tab w:val="left" w:pos="567"/>
        </w:tabs>
        <w:spacing w:after="0" w:line="360" w:lineRule="auto"/>
        <w:ind w:left="709"/>
        <w:jc w:val="both"/>
        <w:rPr>
          <w:rFonts w:ascii="Arial" w:eastAsia="Calibri" w:hAnsi="Arial" w:cs="Arial"/>
          <w:sz w:val="24"/>
          <w:szCs w:val="24"/>
        </w:rPr>
      </w:pPr>
      <w:r w:rsidRPr="00354D84">
        <w:rPr>
          <w:rFonts w:ascii="Arial" w:eastAsia="Calibri" w:hAnsi="Arial" w:cs="Arial"/>
          <w:sz w:val="24"/>
          <w:szCs w:val="24"/>
        </w:rPr>
        <w:t>Od początku realizacji zadania do końca 202</w:t>
      </w:r>
      <w:r>
        <w:rPr>
          <w:rFonts w:ascii="Arial" w:eastAsia="Calibri" w:hAnsi="Arial" w:cs="Arial"/>
          <w:sz w:val="24"/>
          <w:szCs w:val="24"/>
        </w:rPr>
        <w:t>2</w:t>
      </w:r>
      <w:r w:rsidRPr="00354D84">
        <w:rPr>
          <w:rFonts w:ascii="Arial" w:eastAsia="Calibri" w:hAnsi="Arial" w:cs="Arial"/>
          <w:sz w:val="24"/>
          <w:szCs w:val="24"/>
        </w:rPr>
        <w:t xml:space="preserve"> r. wykonano zakres o wartości </w:t>
      </w:r>
      <w:r>
        <w:rPr>
          <w:rFonts w:ascii="Arial" w:eastAsia="Calibri" w:hAnsi="Arial" w:cs="Arial"/>
          <w:sz w:val="24"/>
          <w:szCs w:val="24"/>
        </w:rPr>
        <w:t>129.997.351,</w:t>
      </w:r>
      <w:r w:rsidRPr="008D1FB5">
        <w:rPr>
          <w:rFonts w:ascii="Arial" w:eastAsia="Calibri" w:hAnsi="Arial" w:cs="Arial"/>
          <w:sz w:val="24"/>
          <w:szCs w:val="24"/>
        </w:rPr>
        <w:t>61 zł, co stanowi 38,15 % planowanych łącznych nakładów na przedsięwzięcie.</w:t>
      </w:r>
    </w:p>
    <w:p w14:paraId="4442DA28" w14:textId="77777777" w:rsidR="00397917" w:rsidRPr="00BE6C3D" w:rsidRDefault="00397917" w:rsidP="00924F65">
      <w:pPr>
        <w:numPr>
          <w:ilvl w:val="0"/>
          <w:numId w:val="315"/>
        </w:numPr>
        <w:tabs>
          <w:tab w:val="left" w:pos="709"/>
        </w:tabs>
        <w:spacing w:after="0" w:line="360" w:lineRule="auto"/>
        <w:ind w:left="709"/>
        <w:jc w:val="both"/>
        <w:rPr>
          <w:rFonts w:ascii="Arial" w:eastAsia="Calibri" w:hAnsi="Arial" w:cs="Arial"/>
          <w:sz w:val="24"/>
          <w:szCs w:val="24"/>
        </w:rPr>
      </w:pPr>
      <w:r w:rsidRPr="008D1FB5">
        <w:rPr>
          <w:rFonts w:ascii="Arial" w:eastAsia="Calibri" w:hAnsi="Arial" w:cs="Arial"/>
          <w:sz w:val="24"/>
          <w:szCs w:val="24"/>
        </w:rPr>
        <w:t xml:space="preserve">zadania pn. "Utrzymanie zespołów trakcyjnych" w kwocie 553.115,67 zł (§ 4270). Wydatki zostały </w:t>
      </w:r>
      <w:r w:rsidRPr="00BE6C3D">
        <w:rPr>
          <w:rFonts w:ascii="Arial" w:eastAsia="Calibri" w:hAnsi="Arial" w:cs="Arial"/>
          <w:sz w:val="24"/>
          <w:szCs w:val="24"/>
        </w:rPr>
        <w:t xml:space="preserve">poniesione na usługi serwisowo – utrzymaniowo – naprawcze. </w:t>
      </w:r>
    </w:p>
    <w:p w14:paraId="53B7FB89" w14:textId="77777777" w:rsidR="00397917" w:rsidRPr="00BE6C3D" w:rsidRDefault="00397917" w:rsidP="00397917">
      <w:pPr>
        <w:tabs>
          <w:tab w:val="left" w:pos="709"/>
        </w:tabs>
        <w:spacing w:after="0" w:line="360" w:lineRule="auto"/>
        <w:ind w:left="709"/>
        <w:jc w:val="both"/>
        <w:rPr>
          <w:rFonts w:ascii="Arial" w:eastAsia="Calibri" w:hAnsi="Arial" w:cs="Arial"/>
          <w:sz w:val="24"/>
          <w:szCs w:val="24"/>
        </w:rPr>
      </w:pPr>
      <w:r w:rsidRPr="00BE6C3D">
        <w:rPr>
          <w:rFonts w:ascii="Arial" w:eastAsia="Calibri" w:hAnsi="Arial" w:cs="Arial"/>
          <w:sz w:val="24"/>
          <w:szCs w:val="24"/>
        </w:rPr>
        <w:t>Wydatki finansowane ze środków Funduszu Kolejowego.</w:t>
      </w:r>
    </w:p>
    <w:p w14:paraId="543989CA" w14:textId="77777777" w:rsidR="00397917" w:rsidRPr="00354D84" w:rsidRDefault="00397917" w:rsidP="00397917">
      <w:pPr>
        <w:pStyle w:val="Akapitzlist"/>
        <w:tabs>
          <w:tab w:val="left" w:pos="709"/>
        </w:tabs>
        <w:spacing w:line="360" w:lineRule="auto"/>
        <w:ind w:left="709"/>
        <w:jc w:val="both"/>
        <w:rPr>
          <w:rFonts w:ascii="Arial" w:eastAsia="Calibri" w:hAnsi="Arial" w:cs="Arial"/>
        </w:rPr>
      </w:pPr>
      <w:r w:rsidRPr="00354D84">
        <w:rPr>
          <w:rFonts w:ascii="Arial" w:eastAsia="Calibri" w:hAnsi="Arial" w:cs="Arial"/>
        </w:rPr>
        <w:t xml:space="preserve">Zadanie ujęte w wykazie przedsięwzięć do Wieloletniej Prognozy Finansowej Województwa Podkarpackiego o planowanych łącznych nakładach finansowych w kwocie </w:t>
      </w:r>
      <w:r>
        <w:rPr>
          <w:rFonts w:ascii="Arial" w:eastAsia="Calibri" w:hAnsi="Arial" w:cs="Arial"/>
        </w:rPr>
        <w:t>4.283.940</w:t>
      </w:r>
      <w:r w:rsidRPr="00354D84">
        <w:rPr>
          <w:rFonts w:ascii="Arial" w:eastAsia="Calibri" w:hAnsi="Arial" w:cs="Arial"/>
        </w:rPr>
        <w:t>,- zł, realizowane w latach 2021 – 2024.</w:t>
      </w:r>
    </w:p>
    <w:p w14:paraId="3E67EE1D" w14:textId="77777777" w:rsidR="00397917" w:rsidRPr="008D1FB5" w:rsidRDefault="00397917" w:rsidP="00397917">
      <w:pPr>
        <w:tabs>
          <w:tab w:val="left" w:pos="567"/>
          <w:tab w:val="left" w:pos="709"/>
        </w:tabs>
        <w:spacing w:after="0" w:line="360" w:lineRule="auto"/>
        <w:ind w:left="709"/>
        <w:jc w:val="both"/>
        <w:rPr>
          <w:rFonts w:ascii="Arial" w:eastAsia="Calibri" w:hAnsi="Arial" w:cs="Arial"/>
          <w:sz w:val="24"/>
          <w:szCs w:val="24"/>
        </w:rPr>
      </w:pPr>
      <w:r w:rsidRPr="00354D84">
        <w:rPr>
          <w:rFonts w:ascii="Arial" w:eastAsia="Calibri" w:hAnsi="Arial" w:cs="Arial"/>
          <w:sz w:val="24"/>
          <w:szCs w:val="24"/>
        </w:rPr>
        <w:t xml:space="preserve">Od </w:t>
      </w:r>
      <w:r w:rsidRPr="008D1FB5">
        <w:rPr>
          <w:rFonts w:ascii="Arial" w:eastAsia="Calibri" w:hAnsi="Arial" w:cs="Arial"/>
          <w:sz w:val="24"/>
          <w:szCs w:val="24"/>
        </w:rPr>
        <w:t>początku realizacji zadania do końca 2022 r. wykonano zakres o wartości 1.231.488,23 zł, co stanowi 28,75 % planowanych łącznych nakładów na przedsięwzięcie.</w:t>
      </w:r>
    </w:p>
    <w:p w14:paraId="34269F4F" w14:textId="77777777" w:rsidR="00397917" w:rsidRPr="008D1FB5" w:rsidRDefault="00397917" w:rsidP="00924F65">
      <w:pPr>
        <w:numPr>
          <w:ilvl w:val="0"/>
          <w:numId w:val="315"/>
        </w:numPr>
        <w:tabs>
          <w:tab w:val="left" w:pos="709"/>
          <w:tab w:val="left" w:pos="851"/>
        </w:tabs>
        <w:spacing w:after="0" w:line="360" w:lineRule="auto"/>
        <w:ind w:left="709"/>
        <w:jc w:val="both"/>
        <w:rPr>
          <w:rFonts w:ascii="Arial" w:eastAsia="Calibri" w:hAnsi="Arial" w:cs="Arial"/>
          <w:sz w:val="24"/>
          <w:szCs w:val="24"/>
        </w:rPr>
      </w:pPr>
      <w:r w:rsidRPr="008D1FB5">
        <w:rPr>
          <w:rFonts w:ascii="Arial" w:eastAsia="Calibri" w:hAnsi="Arial" w:cs="Arial"/>
          <w:sz w:val="24"/>
          <w:szCs w:val="24"/>
        </w:rPr>
        <w:t xml:space="preserve">zadania pn. "Utrzymanie zespołów trakcyjnych RPO 2014-2020" w kwocie 2.468.690,82 zł (§ 4270). Wydatki zostały poniesione na usługi serwisowo – utrzymaniowo – naprawcze. </w:t>
      </w:r>
    </w:p>
    <w:p w14:paraId="48BA6C32" w14:textId="77777777" w:rsidR="00397917" w:rsidRPr="00BE6C3D" w:rsidRDefault="00397917" w:rsidP="00397917">
      <w:pPr>
        <w:tabs>
          <w:tab w:val="left" w:pos="709"/>
          <w:tab w:val="left" w:pos="851"/>
        </w:tabs>
        <w:spacing w:after="0" w:line="360" w:lineRule="auto"/>
        <w:ind w:left="709"/>
        <w:jc w:val="both"/>
        <w:rPr>
          <w:rFonts w:ascii="Arial" w:eastAsia="Calibri" w:hAnsi="Arial" w:cs="Arial"/>
          <w:sz w:val="24"/>
          <w:szCs w:val="24"/>
        </w:rPr>
      </w:pPr>
      <w:r w:rsidRPr="008D1FB5">
        <w:rPr>
          <w:rFonts w:ascii="Arial" w:eastAsia="Calibri" w:hAnsi="Arial" w:cs="Arial"/>
          <w:sz w:val="24"/>
          <w:szCs w:val="24"/>
        </w:rPr>
        <w:t xml:space="preserve">Wydatki finansowane </w:t>
      </w:r>
      <w:r w:rsidRPr="00BE6C3D">
        <w:rPr>
          <w:rFonts w:ascii="Arial" w:eastAsia="Calibri" w:hAnsi="Arial" w:cs="Arial"/>
          <w:sz w:val="24"/>
          <w:szCs w:val="24"/>
        </w:rPr>
        <w:t>ze środków Funduszu Kolejowego.</w:t>
      </w:r>
    </w:p>
    <w:p w14:paraId="32D5937B" w14:textId="77777777" w:rsidR="00397917" w:rsidRPr="00C12815" w:rsidRDefault="00397917" w:rsidP="00397917">
      <w:pPr>
        <w:pStyle w:val="Akapitzlist"/>
        <w:tabs>
          <w:tab w:val="left" w:pos="709"/>
          <w:tab w:val="left" w:pos="851"/>
          <w:tab w:val="left" w:pos="993"/>
        </w:tabs>
        <w:spacing w:line="360" w:lineRule="auto"/>
        <w:ind w:left="709"/>
        <w:jc w:val="both"/>
        <w:rPr>
          <w:rFonts w:ascii="Arial" w:eastAsia="Calibri" w:hAnsi="Arial" w:cs="Arial"/>
        </w:rPr>
      </w:pPr>
      <w:r w:rsidRPr="00C12815">
        <w:rPr>
          <w:rFonts w:ascii="Arial" w:eastAsia="Calibri" w:hAnsi="Arial" w:cs="Arial"/>
        </w:rPr>
        <w:lastRenderedPageBreak/>
        <w:t xml:space="preserve">Zadanie ujęte w wykazie przedsięwzięć do Wieloletniej Prognozy Finansowej Województwa Podkarpackiego o planowanych łącznych nakładach finansowych w kwocie </w:t>
      </w:r>
      <w:r>
        <w:rPr>
          <w:rFonts w:ascii="Arial" w:eastAsia="Calibri" w:hAnsi="Arial" w:cs="Arial"/>
        </w:rPr>
        <w:t>13.428.741</w:t>
      </w:r>
      <w:r w:rsidRPr="00C12815">
        <w:rPr>
          <w:rFonts w:ascii="Arial" w:eastAsia="Calibri" w:hAnsi="Arial" w:cs="Arial"/>
        </w:rPr>
        <w:t>,-</w:t>
      </w:r>
      <w:r>
        <w:rPr>
          <w:rFonts w:ascii="Arial" w:eastAsia="Calibri" w:hAnsi="Arial" w:cs="Arial"/>
        </w:rPr>
        <w:t xml:space="preserve"> </w:t>
      </w:r>
      <w:r w:rsidRPr="00C12815">
        <w:rPr>
          <w:rFonts w:ascii="Arial" w:eastAsia="Calibri" w:hAnsi="Arial" w:cs="Arial"/>
        </w:rPr>
        <w:t>zł, realizowane w latach 20</w:t>
      </w:r>
      <w:r>
        <w:rPr>
          <w:rFonts w:ascii="Arial" w:eastAsia="Calibri" w:hAnsi="Arial" w:cs="Arial"/>
        </w:rPr>
        <w:t>16</w:t>
      </w:r>
      <w:r w:rsidRPr="00C12815">
        <w:rPr>
          <w:rFonts w:ascii="Arial" w:eastAsia="Calibri" w:hAnsi="Arial" w:cs="Arial"/>
        </w:rPr>
        <w:t xml:space="preserve"> – 202</w:t>
      </w:r>
      <w:r>
        <w:rPr>
          <w:rFonts w:ascii="Arial" w:eastAsia="Calibri" w:hAnsi="Arial" w:cs="Arial"/>
        </w:rPr>
        <w:t>7</w:t>
      </w:r>
      <w:r w:rsidRPr="00C12815">
        <w:rPr>
          <w:rFonts w:ascii="Arial" w:eastAsia="Calibri" w:hAnsi="Arial" w:cs="Arial"/>
        </w:rPr>
        <w:t>.</w:t>
      </w:r>
    </w:p>
    <w:p w14:paraId="46879CF1" w14:textId="5E25B59A" w:rsidR="00397917" w:rsidRPr="008D1FB5" w:rsidRDefault="00397917" w:rsidP="00397917">
      <w:pPr>
        <w:tabs>
          <w:tab w:val="left" w:pos="709"/>
          <w:tab w:val="left" w:pos="851"/>
        </w:tabs>
        <w:spacing w:after="0" w:line="360" w:lineRule="auto"/>
        <w:ind w:left="709"/>
        <w:jc w:val="both"/>
        <w:rPr>
          <w:rFonts w:ascii="Arial" w:eastAsia="Calibri" w:hAnsi="Arial" w:cs="Arial"/>
          <w:sz w:val="24"/>
          <w:szCs w:val="24"/>
        </w:rPr>
      </w:pPr>
      <w:r w:rsidRPr="00B312B3">
        <w:rPr>
          <w:rFonts w:ascii="Arial" w:eastAsia="Calibri" w:hAnsi="Arial" w:cs="Arial"/>
          <w:sz w:val="24"/>
          <w:szCs w:val="24"/>
        </w:rPr>
        <w:t>Od początku realizacji zadania do końca 202</w:t>
      </w:r>
      <w:r>
        <w:rPr>
          <w:rFonts w:ascii="Arial" w:eastAsia="Calibri" w:hAnsi="Arial" w:cs="Arial"/>
          <w:sz w:val="24"/>
          <w:szCs w:val="24"/>
        </w:rPr>
        <w:t>2</w:t>
      </w:r>
      <w:r w:rsidRPr="00B312B3">
        <w:rPr>
          <w:rFonts w:ascii="Arial" w:eastAsia="Calibri" w:hAnsi="Arial" w:cs="Arial"/>
          <w:sz w:val="24"/>
          <w:szCs w:val="24"/>
        </w:rPr>
        <w:t xml:space="preserve"> r. wykonano zakres o wartości </w:t>
      </w:r>
      <w:r w:rsidR="002D35B6">
        <w:rPr>
          <w:rFonts w:ascii="Arial" w:eastAsia="Calibri" w:hAnsi="Arial" w:cs="Arial"/>
          <w:sz w:val="24"/>
          <w:szCs w:val="24"/>
        </w:rPr>
        <w:t>4.604.715,38</w:t>
      </w:r>
      <w:r w:rsidRPr="00B312B3">
        <w:rPr>
          <w:rFonts w:ascii="Arial" w:eastAsia="Calibri" w:hAnsi="Arial" w:cs="Arial"/>
          <w:sz w:val="24"/>
          <w:szCs w:val="24"/>
        </w:rPr>
        <w:t xml:space="preserve"> zł, co stanowi </w:t>
      </w:r>
      <w:r>
        <w:rPr>
          <w:rFonts w:ascii="Arial" w:eastAsia="Calibri" w:hAnsi="Arial" w:cs="Arial"/>
          <w:sz w:val="24"/>
          <w:szCs w:val="24"/>
        </w:rPr>
        <w:t>34,29</w:t>
      </w:r>
      <w:r w:rsidRPr="00B312B3">
        <w:rPr>
          <w:rFonts w:ascii="Arial" w:eastAsia="Calibri" w:hAnsi="Arial" w:cs="Arial"/>
          <w:sz w:val="24"/>
          <w:szCs w:val="24"/>
        </w:rPr>
        <w:t xml:space="preserve"> % planowanych łącznych nakładów na </w:t>
      </w:r>
      <w:r w:rsidRPr="008D1FB5">
        <w:rPr>
          <w:rFonts w:ascii="Arial" w:eastAsia="Calibri" w:hAnsi="Arial" w:cs="Arial"/>
          <w:sz w:val="24"/>
          <w:szCs w:val="24"/>
        </w:rPr>
        <w:t>przedsięwzięcie.</w:t>
      </w:r>
    </w:p>
    <w:p w14:paraId="5B9C996C" w14:textId="19C35007" w:rsidR="00397917" w:rsidRPr="008D1FB5" w:rsidRDefault="00397917" w:rsidP="00924F65">
      <w:pPr>
        <w:numPr>
          <w:ilvl w:val="0"/>
          <w:numId w:val="315"/>
        </w:numPr>
        <w:tabs>
          <w:tab w:val="left" w:pos="709"/>
          <w:tab w:val="left" w:pos="851"/>
        </w:tabs>
        <w:spacing w:after="0" w:line="360" w:lineRule="auto"/>
        <w:ind w:left="709"/>
        <w:jc w:val="both"/>
        <w:rPr>
          <w:rFonts w:ascii="Arial" w:eastAsia="Calibri" w:hAnsi="Arial" w:cs="Arial"/>
          <w:sz w:val="24"/>
          <w:szCs w:val="24"/>
        </w:rPr>
      </w:pPr>
      <w:r w:rsidRPr="008D1FB5">
        <w:rPr>
          <w:rFonts w:ascii="Arial" w:eastAsia="Calibri" w:hAnsi="Arial" w:cs="Arial"/>
          <w:sz w:val="24"/>
          <w:szCs w:val="24"/>
        </w:rPr>
        <w:t>zadania pn. "Utrzymanie zespołów trakcyjnych PKA" w kwocie 1.872.055,90 zł (§ 4270). Wydatki zostały poniesione na usługi serwisowo – utrzymaniowo – naprawcze.</w:t>
      </w:r>
    </w:p>
    <w:p w14:paraId="21B6B634" w14:textId="77777777" w:rsidR="00397917" w:rsidRPr="008D1FB5" w:rsidRDefault="00397917" w:rsidP="00397917">
      <w:pPr>
        <w:pStyle w:val="Akapitzlist"/>
        <w:tabs>
          <w:tab w:val="left" w:pos="709"/>
          <w:tab w:val="left" w:pos="851"/>
        </w:tabs>
        <w:spacing w:line="360" w:lineRule="auto"/>
        <w:ind w:left="709"/>
        <w:jc w:val="both"/>
        <w:rPr>
          <w:rFonts w:ascii="Arial" w:eastAsia="Calibri" w:hAnsi="Arial" w:cs="Arial"/>
        </w:rPr>
      </w:pPr>
      <w:r w:rsidRPr="008D1FB5">
        <w:rPr>
          <w:rFonts w:ascii="Arial" w:eastAsia="Calibri" w:hAnsi="Arial" w:cs="Arial"/>
        </w:rPr>
        <w:t xml:space="preserve">Wydatki finansowane ze środków własnych Samorządu Województwa. </w:t>
      </w:r>
    </w:p>
    <w:p w14:paraId="7978A6EE" w14:textId="77777777" w:rsidR="00397917" w:rsidRPr="008D1FB5" w:rsidRDefault="00397917" w:rsidP="00397917">
      <w:pPr>
        <w:pStyle w:val="Akapitzlist"/>
        <w:tabs>
          <w:tab w:val="left" w:pos="709"/>
          <w:tab w:val="left" w:pos="851"/>
        </w:tabs>
        <w:spacing w:line="360" w:lineRule="auto"/>
        <w:ind w:left="709"/>
        <w:jc w:val="both"/>
        <w:rPr>
          <w:rFonts w:ascii="Arial" w:eastAsia="Calibri" w:hAnsi="Arial" w:cs="Arial"/>
        </w:rPr>
      </w:pPr>
      <w:r w:rsidRPr="008D1FB5">
        <w:rPr>
          <w:rFonts w:ascii="Arial" w:eastAsia="Calibri" w:hAnsi="Arial" w:cs="Arial"/>
        </w:rPr>
        <w:t>Zadanie ujęte w wykazie przedsięwzięć do Wieloletniej Prognozy Finansowej Województwa Podkarpackiego o planowanych łącznych nakładach finansowych w kwocie 31.699.964,- zł, realizowane w latach 2021 – 2030.</w:t>
      </w:r>
    </w:p>
    <w:p w14:paraId="24A8E196" w14:textId="77777777" w:rsidR="00397917" w:rsidRPr="008D1FB5" w:rsidRDefault="00397917" w:rsidP="00397917">
      <w:pPr>
        <w:pStyle w:val="Akapitzlist"/>
        <w:tabs>
          <w:tab w:val="left" w:pos="709"/>
          <w:tab w:val="left" w:pos="851"/>
        </w:tabs>
        <w:spacing w:line="360" w:lineRule="auto"/>
        <w:ind w:left="709"/>
        <w:jc w:val="both"/>
        <w:rPr>
          <w:rFonts w:ascii="Arial" w:hAnsi="Arial" w:cs="Arial"/>
        </w:rPr>
      </w:pPr>
      <w:r w:rsidRPr="008D1FB5">
        <w:rPr>
          <w:rFonts w:ascii="Arial" w:eastAsia="Calibri" w:hAnsi="Arial" w:cs="Arial"/>
        </w:rPr>
        <w:t>Od początku realizacji zadania do końca 2022 r. wykonano zakres o wartości 3.417.240,69 zł, co stanowi 10,78 % planowanych łącznych nakładów na przedsięwzięcie</w:t>
      </w:r>
      <w:r w:rsidRPr="008D1FB5">
        <w:rPr>
          <w:rFonts w:ascii="Arial" w:hAnsi="Arial" w:cs="Arial"/>
        </w:rPr>
        <w:t>.</w:t>
      </w:r>
    </w:p>
    <w:p w14:paraId="7DE30B55" w14:textId="185A65F2" w:rsidR="00397917" w:rsidRPr="00FF5D92" w:rsidRDefault="00397917" w:rsidP="00924F65">
      <w:pPr>
        <w:numPr>
          <w:ilvl w:val="0"/>
          <w:numId w:val="315"/>
        </w:numPr>
        <w:tabs>
          <w:tab w:val="left" w:pos="709"/>
        </w:tabs>
        <w:spacing w:after="0" w:line="360" w:lineRule="auto"/>
        <w:ind w:left="709"/>
        <w:jc w:val="both"/>
        <w:rPr>
          <w:rFonts w:ascii="Arial" w:eastAsia="Calibri" w:hAnsi="Arial" w:cs="Arial"/>
          <w:sz w:val="24"/>
          <w:szCs w:val="24"/>
        </w:rPr>
      </w:pPr>
      <w:r w:rsidRPr="008E76D2">
        <w:rPr>
          <w:rFonts w:ascii="Arial" w:eastAsia="Calibri" w:hAnsi="Arial" w:cs="Arial"/>
          <w:sz w:val="24"/>
          <w:szCs w:val="24"/>
        </w:rPr>
        <w:t>pomoc</w:t>
      </w:r>
      <w:r w:rsidR="00994E0B">
        <w:rPr>
          <w:rFonts w:ascii="Arial" w:eastAsia="Calibri" w:hAnsi="Arial" w:cs="Arial"/>
          <w:sz w:val="24"/>
          <w:szCs w:val="24"/>
        </w:rPr>
        <w:t>y</w:t>
      </w:r>
      <w:r w:rsidRPr="008E76D2">
        <w:rPr>
          <w:rFonts w:ascii="Arial" w:eastAsia="Calibri" w:hAnsi="Arial" w:cs="Arial"/>
          <w:sz w:val="24"/>
          <w:szCs w:val="24"/>
        </w:rPr>
        <w:t xml:space="preserve"> finansow</w:t>
      </w:r>
      <w:r w:rsidR="00994E0B">
        <w:rPr>
          <w:rFonts w:ascii="Arial" w:eastAsia="Calibri" w:hAnsi="Arial" w:cs="Arial"/>
          <w:sz w:val="24"/>
          <w:szCs w:val="24"/>
        </w:rPr>
        <w:t>ej</w:t>
      </w:r>
      <w:r w:rsidRPr="008E76D2">
        <w:rPr>
          <w:rFonts w:ascii="Arial" w:eastAsia="Calibri" w:hAnsi="Arial" w:cs="Arial"/>
          <w:sz w:val="24"/>
          <w:szCs w:val="24"/>
        </w:rPr>
        <w:t xml:space="preserve"> dla Województwa Małopolskiego z przeznaczeniem na zadanie pn. "Dofinansowanie</w:t>
      </w:r>
      <w:r w:rsidRPr="00BE6C3D">
        <w:rPr>
          <w:rFonts w:ascii="Arial" w:eastAsia="Calibri" w:hAnsi="Arial" w:cs="Arial"/>
          <w:sz w:val="24"/>
          <w:szCs w:val="24"/>
        </w:rPr>
        <w:t xml:space="preserve"> zadań związanych z organizacją regionalnych </w:t>
      </w:r>
      <w:r w:rsidRPr="00FF5D92">
        <w:rPr>
          <w:rFonts w:ascii="Arial" w:eastAsia="Calibri" w:hAnsi="Arial" w:cs="Arial"/>
          <w:sz w:val="24"/>
          <w:szCs w:val="24"/>
        </w:rPr>
        <w:t>kolejowych przewozów pasażerskich w relacji Kraków – Jasło i Nowy Sącz – Jasło” w</w:t>
      </w:r>
      <w:r w:rsidR="008D1FB5">
        <w:rPr>
          <w:rFonts w:ascii="Arial" w:eastAsia="Calibri" w:hAnsi="Arial" w:cs="Arial"/>
          <w:sz w:val="24"/>
          <w:szCs w:val="24"/>
        </w:rPr>
        <w:t xml:space="preserve"> </w:t>
      </w:r>
      <w:r w:rsidRPr="00FF5D92">
        <w:rPr>
          <w:rFonts w:ascii="Arial" w:eastAsia="Calibri" w:hAnsi="Arial" w:cs="Arial"/>
          <w:sz w:val="24"/>
          <w:szCs w:val="24"/>
        </w:rPr>
        <w:t>kwocie 90.000,00 zł (§ 2710).</w:t>
      </w:r>
    </w:p>
    <w:p w14:paraId="0A36C5E7" w14:textId="77777777" w:rsidR="00397917" w:rsidRPr="00FF5D92" w:rsidRDefault="00397917" w:rsidP="00397917">
      <w:pPr>
        <w:tabs>
          <w:tab w:val="left" w:pos="709"/>
        </w:tabs>
        <w:spacing w:after="0" w:line="360" w:lineRule="auto"/>
        <w:ind w:left="709"/>
        <w:jc w:val="both"/>
        <w:rPr>
          <w:rFonts w:ascii="Arial" w:eastAsia="Calibri" w:hAnsi="Arial" w:cs="Arial"/>
          <w:sz w:val="24"/>
          <w:szCs w:val="24"/>
        </w:rPr>
      </w:pPr>
      <w:r w:rsidRPr="00FF5D92">
        <w:rPr>
          <w:rFonts w:ascii="Arial" w:eastAsia="Calibri" w:hAnsi="Arial" w:cs="Arial"/>
          <w:sz w:val="24"/>
          <w:szCs w:val="24"/>
        </w:rPr>
        <w:t>Środki przeznaczone zostały na finansowanie przejazdów na terenie województwa podkarpackiego, tj. od granicy województwa do stacji Jasło.</w:t>
      </w:r>
    </w:p>
    <w:p w14:paraId="7252D282" w14:textId="77777777" w:rsidR="00397917" w:rsidRDefault="00397917" w:rsidP="00924F65">
      <w:pPr>
        <w:numPr>
          <w:ilvl w:val="0"/>
          <w:numId w:val="315"/>
        </w:numPr>
        <w:tabs>
          <w:tab w:val="left" w:pos="709"/>
        </w:tabs>
        <w:spacing w:after="0" w:line="360" w:lineRule="auto"/>
        <w:ind w:left="709"/>
        <w:jc w:val="both"/>
        <w:rPr>
          <w:rFonts w:ascii="Arial" w:eastAsia="Calibri" w:hAnsi="Arial" w:cs="Arial"/>
          <w:sz w:val="24"/>
          <w:szCs w:val="24"/>
        </w:rPr>
      </w:pPr>
      <w:r w:rsidRPr="00BE6C3D">
        <w:rPr>
          <w:rFonts w:ascii="Arial" w:eastAsia="Calibri" w:hAnsi="Arial" w:cs="Arial"/>
          <w:sz w:val="24"/>
          <w:szCs w:val="24"/>
        </w:rPr>
        <w:t>zadania pn</w:t>
      </w:r>
      <w:r>
        <w:rPr>
          <w:rFonts w:ascii="Arial" w:eastAsia="Calibri" w:hAnsi="Arial" w:cs="Arial"/>
          <w:sz w:val="24"/>
          <w:szCs w:val="24"/>
        </w:rPr>
        <w:t>.</w:t>
      </w:r>
      <w:r w:rsidRPr="008E76D2">
        <w:rPr>
          <w:rFonts w:ascii="Arial" w:eastAsia="Calibri" w:hAnsi="Arial" w:cs="Arial"/>
          <w:sz w:val="24"/>
          <w:szCs w:val="24"/>
        </w:rPr>
        <w:t xml:space="preserve"> „Zlecenie biegłemu</w:t>
      </w:r>
      <w:r w:rsidRPr="007C3CA1">
        <w:rPr>
          <w:rFonts w:ascii="Arial" w:eastAsia="Calibri" w:hAnsi="Arial" w:cs="Arial"/>
          <w:sz w:val="24"/>
          <w:szCs w:val="24"/>
        </w:rPr>
        <w:t xml:space="preserve"> rewidentowi kontroli finansowej w Spółce POLREGIO”</w:t>
      </w:r>
      <w:r>
        <w:rPr>
          <w:rFonts w:ascii="Arial" w:eastAsia="Calibri" w:hAnsi="Arial" w:cs="Arial"/>
          <w:sz w:val="24"/>
          <w:szCs w:val="24"/>
        </w:rPr>
        <w:t xml:space="preserve"> w kwocie 27.060,00 zł </w:t>
      </w:r>
      <w:r w:rsidRPr="00BE6C3D">
        <w:rPr>
          <w:rFonts w:ascii="Arial" w:eastAsia="Calibri" w:hAnsi="Arial" w:cs="Arial"/>
          <w:sz w:val="24"/>
          <w:szCs w:val="24"/>
        </w:rPr>
        <w:t xml:space="preserve">(§ </w:t>
      </w:r>
      <w:r>
        <w:rPr>
          <w:rFonts w:ascii="Arial" w:eastAsia="Calibri" w:hAnsi="Arial" w:cs="Arial"/>
          <w:sz w:val="24"/>
          <w:szCs w:val="24"/>
        </w:rPr>
        <w:t>439</w:t>
      </w:r>
      <w:r w:rsidRPr="00BE6C3D">
        <w:rPr>
          <w:rFonts w:ascii="Arial" w:eastAsia="Calibri" w:hAnsi="Arial" w:cs="Arial"/>
          <w:sz w:val="24"/>
          <w:szCs w:val="24"/>
        </w:rPr>
        <w:t>0)</w:t>
      </w:r>
      <w:r w:rsidRPr="00905542">
        <w:rPr>
          <w:rFonts w:ascii="Arial" w:eastAsia="Calibri" w:hAnsi="Arial" w:cs="Arial"/>
          <w:sz w:val="24"/>
          <w:szCs w:val="24"/>
        </w:rPr>
        <w:t>.</w:t>
      </w:r>
      <w:r>
        <w:rPr>
          <w:rFonts w:ascii="Arial" w:eastAsia="Calibri" w:hAnsi="Arial" w:cs="Arial"/>
          <w:sz w:val="24"/>
          <w:szCs w:val="24"/>
        </w:rPr>
        <w:t xml:space="preserve"> </w:t>
      </w:r>
    </w:p>
    <w:p w14:paraId="6E62A9C7" w14:textId="77777777" w:rsidR="00397917" w:rsidRDefault="00397917" w:rsidP="00397917">
      <w:pPr>
        <w:tabs>
          <w:tab w:val="left" w:pos="709"/>
        </w:tabs>
        <w:spacing w:after="0" w:line="360" w:lineRule="auto"/>
        <w:ind w:left="142"/>
        <w:jc w:val="both"/>
        <w:rPr>
          <w:rFonts w:ascii="Arial" w:eastAsia="Calibri" w:hAnsi="Arial" w:cs="Arial"/>
          <w:sz w:val="24"/>
          <w:szCs w:val="24"/>
        </w:rPr>
      </w:pPr>
      <w:r>
        <w:rPr>
          <w:rFonts w:ascii="Arial" w:eastAsia="Calibri" w:hAnsi="Arial" w:cs="Arial"/>
          <w:sz w:val="24"/>
          <w:szCs w:val="24"/>
        </w:rPr>
        <w:t>Niewykonanie zaplanowanych wydatków bieżących dotyczy:</w:t>
      </w:r>
    </w:p>
    <w:p w14:paraId="5A182E81" w14:textId="77BACEC1" w:rsidR="00397917" w:rsidRPr="00B5734F" w:rsidRDefault="00397917" w:rsidP="00924F65">
      <w:pPr>
        <w:pStyle w:val="Akapitzlist"/>
        <w:numPr>
          <w:ilvl w:val="0"/>
          <w:numId w:val="329"/>
        </w:numPr>
        <w:tabs>
          <w:tab w:val="left" w:pos="709"/>
        </w:tabs>
        <w:spacing w:line="360" w:lineRule="auto"/>
        <w:ind w:left="426"/>
        <w:jc w:val="both"/>
        <w:rPr>
          <w:rFonts w:ascii="Arial" w:eastAsia="Calibri" w:hAnsi="Arial" w:cs="Arial"/>
        </w:rPr>
      </w:pPr>
      <w:r w:rsidRPr="00B5734F">
        <w:rPr>
          <w:rFonts w:ascii="Arial" w:eastAsia="Calibri" w:hAnsi="Arial" w:cs="Arial"/>
        </w:rPr>
        <w:t>utrzymania pojazdów szynowych obejmujących zakup</w:t>
      </w:r>
      <w:r>
        <w:rPr>
          <w:rFonts w:ascii="Arial" w:eastAsia="Calibri" w:hAnsi="Arial" w:cs="Arial"/>
        </w:rPr>
        <w:t xml:space="preserve"> u</w:t>
      </w:r>
      <w:r w:rsidRPr="00B5734F">
        <w:rPr>
          <w:rFonts w:ascii="Arial" w:eastAsia="Calibri" w:hAnsi="Arial" w:cs="Arial"/>
        </w:rPr>
        <w:t>sług serwisowo – utrzymaniowo – naprawcz</w:t>
      </w:r>
      <w:r>
        <w:rPr>
          <w:rFonts w:ascii="Arial" w:eastAsia="Calibri" w:hAnsi="Arial" w:cs="Arial"/>
        </w:rPr>
        <w:t>ych</w:t>
      </w:r>
      <w:r w:rsidRPr="00B5734F">
        <w:rPr>
          <w:rFonts w:ascii="Arial" w:eastAsia="Calibri" w:hAnsi="Arial" w:cs="Arial"/>
        </w:rPr>
        <w:t xml:space="preserve"> pojazdów kolejowych</w:t>
      </w:r>
      <w:r>
        <w:rPr>
          <w:rFonts w:ascii="Arial" w:eastAsia="Calibri" w:hAnsi="Arial" w:cs="Arial"/>
        </w:rPr>
        <w:t>. Usługi te</w:t>
      </w:r>
      <w:r w:rsidRPr="00B5734F">
        <w:rPr>
          <w:rFonts w:ascii="Arial" w:eastAsia="Calibri" w:hAnsi="Arial" w:cs="Arial"/>
        </w:rPr>
        <w:t xml:space="preserve"> świadczone </w:t>
      </w:r>
      <w:r>
        <w:rPr>
          <w:rFonts w:ascii="Arial" w:eastAsia="Calibri" w:hAnsi="Arial" w:cs="Arial"/>
        </w:rPr>
        <w:t>są</w:t>
      </w:r>
      <w:r w:rsidRPr="00B5734F">
        <w:rPr>
          <w:rFonts w:ascii="Arial" w:eastAsia="Calibri" w:hAnsi="Arial" w:cs="Arial"/>
        </w:rPr>
        <w:t xml:space="preserve"> na podstawie zawartych umów z producentami pojazdów kolejowych. Koszty utrzymania ponoszone </w:t>
      </w:r>
      <w:r>
        <w:rPr>
          <w:rFonts w:ascii="Arial" w:eastAsia="Calibri" w:hAnsi="Arial" w:cs="Arial"/>
        </w:rPr>
        <w:t>są</w:t>
      </w:r>
      <w:r w:rsidRPr="00B5734F">
        <w:rPr>
          <w:rFonts w:ascii="Arial" w:eastAsia="Calibri" w:hAnsi="Arial" w:cs="Arial"/>
        </w:rPr>
        <w:t xml:space="preserve"> w oparciu o rzeczywisty przebieg pojazdu w danym okresie rozliczeniowym, na podstawie stawki określonej w</w:t>
      </w:r>
      <w:r w:rsidR="008D1FB5">
        <w:rPr>
          <w:rFonts w:ascii="Arial" w:eastAsia="Calibri" w:hAnsi="Arial" w:cs="Arial"/>
        </w:rPr>
        <w:t xml:space="preserve"> </w:t>
      </w:r>
      <w:r w:rsidRPr="00B5734F">
        <w:rPr>
          <w:rFonts w:ascii="Arial" w:eastAsia="Calibri" w:hAnsi="Arial" w:cs="Arial"/>
        </w:rPr>
        <w:t>umowie za 1 km przebiegu pojazdu. Niepełne wykonanie wydatków wynika z mniejszego niż zakładano przebiegu pojazdu na skutek</w:t>
      </w:r>
      <w:r w:rsidRPr="00B5734F">
        <w:rPr>
          <w:rFonts w:ascii="Arial" w:hAnsi="Arial" w:cs="Arial"/>
        </w:rPr>
        <w:t xml:space="preserve"> m.in.: </w:t>
      </w:r>
    </w:p>
    <w:p w14:paraId="6CBCE466" w14:textId="77777777" w:rsidR="00397917" w:rsidRPr="00FF5D92" w:rsidRDefault="00397917" w:rsidP="00924F65">
      <w:pPr>
        <w:pStyle w:val="Akapitzlist"/>
        <w:numPr>
          <w:ilvl w:val="0"/>
          <w:numId w:val="316"/>
        </w:numPr>
        <w:spacing w:line="360" w:lineRule="auto"/>
        <w:ind w:left="851"/>
        <w:jc w:val="both"/>
        <w:rPr>
          <w:rFonts w:ascii="Arial" w:hAnsi="Arial" w:cs="Arial"/>
        </w:rPr>
      </w:pPr>
      <w:r w:rsidRPr="00FF5D92">
        <w:rPr>
          <w:rFonts w:ascii="Arial" w:hAnsi="Arial" w:cs="Arial"/>
        </w:rPr>
        <w:t>ograniczeń w przewozach w związku z sytuacją epidemiczną,</w:t>
      </w:r>
    </w:p>
    <w:p w14:paraId="25931F95" w14:textId="77777777" w:rsidR="00397917" w:rsidRPr="00FF5D92" w:rsidRDefault="00397917" w:rsidP="00924F65">
      <w:pPr>
        <w:pStyle w:val="Akapitzlist"/>
        <w:numPr>
          <w:ilvl w:val="0"/>
          <w:numId w:val="316"/>
        </w:numPr>
        <w:spacing w:line="360" w:lineRule="auto"/>
        <w:ind w:left="851"/>
        <w:jc w:val="both"/>
        <w:rPr>
          <w:rFonts w:ascii="Arial" w:hAnsi="Arial" w:cs="Arial"/>
        </w:rPr>
      </w:pPr>
      <w:r w:rsidRPr="00FF5D92">
        <w:rPr>
          <w:rFonts w:ascii="Arial" w:hAnsi="Arial" w:cs="Arial"/>
        </w:rPr>
        <w:lastRenderedPageBreak/>
        <w:t>remontów infrastruktury torowej i wprowadzenia zastępczej komunikacji autobusowej,</w:t>
      </w:r>
    </w:p>
    <w:p w14:paraId="182F5ACB" w14:textId="77777777" w:rsidR="00397917" w:rsidRDefault="00397917" w:rsidP="00924F65">
      <w:pPr>
        <w:pStyle w:val="Akapitzlist"/>
        <w:numPr>
          <w:ilvl w:val="0"/>
          <w:numId w:val="316"/>
        </w:numPr>
        <w:spacing w:line="360" w:lineRule="auto"/>
        <w:ind w:left="851"/>
        <w:jc w:val="both"/>
        <w:rPr>
          <w:rFonts w:ascii="Arial" w:hAnsi="Arial" w:cs="Arial"/>
        </w:rPr>
      </w:pPr>
      <w:r w:rsidRPr="00FF5D92">
        <w:rPr>
          <w:rFonts w:ascii="Arial" w:hAnsi="Arial" w:cs="Arial"/>
        </w:rPr>
        <w:t>kolizji i wypadków, które skutkują wyłączeniem pojazdu na czas naprawy.</w:t>
      </w:r>
    </w:p>
    <w:p w14:paraId="6BBAD20B" w14:textId="64E57C88" w:rsidR="00397917" w:rsidRPr="00B5734F" w:rsidRDefault="00397917" w:rsidP="00924F65">
      <w:pPr>
        <w:pStyle w:val="Akapitzlist"/>
        <w:numPr>
          <w:ilvl w:val="0"/>
          <w:numId w:val="329"/>
        </w:numPr>
        <w:spacing w:line="360" w:lineRule="auto"/>
        <w:ind w:left="426"/>
        <w:jc w:val="both"/>
        <w:rPr>
          <w:rFonts w:ascii="Arial" w:hAnsi="Arial" w:cs="Arial"/>
        </w:rPr>
      </w:pPr>
      <w:bookmarkStart w:id="24" w:name="_Hlk112223247"/>
      <w:r w:rsidRPr="00B5734F">
        <w:rPr>
          <w:rFonts w:ascii="Arial" w:eastAsia="Calibri" w:hAnsi="Arial" w:cs="Arial"/>
        </w:rPr>
        <w:t>napraw, przegląd</w:t>
      </w:r>
      <w:r>
        <w:rPr>
          <w:rFonts w:ascii="Arial" w:eastAsia="Calibri" w:hAnsi="Arial" w:cs="Arial"/>
        </w:rPr>
        <w:t>ów</w:t>
      </w:r>
      <w:r w:rsidRPr="00B5734F">
        <w:rPr>
          <w:rFonts w:ascii="Arial" w:eastAsia="Calibri" w:hAnsi="Arial" w:cs="Arial"/>
        </w:rPr>
        <w:t xml:space="preserve"> i rewizj</w:t>
      </w:r>
      <w:r>
        <w:rPr>
          <w:rFonts w:ascii="Arial" w:eastAsia="Calibri" w:hAnsi="Arial" w:cs="Arial"/>
        </w:rPr>
        <w:t>i</w:t>
      </w:r>
      <w:r w:rsidRPr="00B5734F">
        <w:rPr>
          <w:rFonts w:ascii="Arial" w:eastAsia="Calibri" w:hAnsi="Arial" w:cs="Arial"/>
        </w:rPr>
        <w:t xml:space="preserve"> pojazdów szynowych</w:t>
      </w:r>
      <w:r w:rsidR="00994E0B">
        <w:rPr>
          <w:rFonts w:ascii="Arial" w:eastAsia="Calibri" w:hAnsi="Arial" w:cs="Arial"/>
        </w:rPr>
        <w:t xml:space="preserve"> z uwagi na to, że </w:t>
      </w:r>
      <w:r>
        <w:rPr>
          <w:rFonts w:ascii="Arial" w:eastAsia="Calibri" w:hAnsi="Arial" w:cs="Arial"/>
        </w:rPr>
        <w:t>wystąpiły</w:t>
      </w:r>
      <w:r w:rsidRPr="00B5734F">
        <w:rPr>
          <w:rFonts w:ascii="Arial" w:eastAsia="Batang" w:hAnsi="Arial" w:cs="Arial"/>
        </w:rPr>
        <w:t xml:space="preserve"> opóźnienia w realizacji napraw pojazdów dzierżawionych</w:t>
      </w:r>
      <w:r>
        <w:rPr>
          <w:rFonts w:ascii="Arial" w:eastAsia="Batang" w:hAnsi="Arial" w:cs="Arial"/>
        </w:rPr>
        <w:t>,</w:t>
      </w:r>
      <w:r w:rsidRPr="00B5734F">
        <w:rPr>
          <w:rFonts w:ascii="Arial" w:eastAsia="Batang" w:hAnsi="Arial" w:cs="Arial"/>
        </w:rPr>
        <w:t xml:space="preserve"> </w:t>
      </w:r>
      <w:r>
        <w:rPr>
          <w:rFonts w:ascii="Arial" w:eastAsia="Batang" w:hAnsi="Arial" w:cs="Arial"/>
        </w:rPr>
        <w:t>o</w:t>
      </w:r>
      <w:r w:rsidRPr="00B5734F">
        <w:rPr>
          <w:rFonts w:ascii="Arial" w:eastAsia="Batang" w:hAnsi="Arial" w:cs="Arial"/>
        </w:rPr>
        <w:t>dbiór pojazdów odbędzie się w 2023 r.</w:t>
      </w:r>
      <w:bookmarkEnd w:id="24"/>
    </w:p>
    <w:p w14:paraId="7918E7F4" w14:textId="10C7097B" w:rsidR="00397917" w:rsidRDefault="00397917" w:rsidP="00924F65">
      <w:pPr>
        <w:pStyle w:val="Akapitzlist"/>
        <w:numPr>
          <w:ilvl w:val="0"/>
          <w:numId w:val="329"/>
        </w:numPr>
        <w:spacing w:line="360" w:lineRule="auto"/>
        <w:ind w:left="426"/>
        <w:jc w:val="both"/>
        <w:rPr>
          <w:rFonts w:ascii="Arial" w:hAnsi="Arial" w:cs="Arial"/>
        </w:rPr>
      </w:pPr>
      <w:r w:rsidRPr="00B5734F">
        <w:rPr>
          <w:rFonts w:ascii="Arial" w:eastAsia="Batang" w:hAnsi="Arial" w:cs="Arial"/>
        </w:rPr>
        <w:t>koszt</w:t>
      </w:r>
      <w:r>
        <w:rPr>
          <w:rFonts w:ascii="Arial" w:eastAsia="Batang" w:hAnsi="Arial" w:cs="Arial"/>
        </w:rPr>
        <w:t>ów</w:t>
      </w:r>
      <w:r w:rsidRPr="00B5734F">
        <w:rPr>
          <w:rFonts w:ascii="Arial" w:eastAsia="Batang" w:hAnsi="Arial" w:cs="Arial"/>
        </w:rPr>
        <w:t xml:space="preserve"> postępowań sądowych wynikających z wykonywania przez Samorząd Województwa zadań z zakresu przewozów kolejowych</w:t>
      </w:r>
      <w:r>
        <w:rPr>
          <w:rFonts w:ascii="Arial" w:eastAsia="Batang" w:hAnsi="Arial" w:cs="Arial"/>
        </w:rPr>
        <w:t>. Wydatki nie zostały zrealizowane</w:t>
      </w:r>
      <w:r w:rsidRPr="00B5734F">
        <w:rPr>
          <w:rFonts w:ascii="Arial" w:eastAsia="Batang" w:hAnsi="Arial" w:cs="Arial"/>
        </w:rPr>
        <w:t xml:space="preserve"> </w:t>
      </w:r>
      <w:r w:rsidR="00994E0B">
        <w:rPr>
          <w:rFonts w:ascii="Arial" w:eastAsia="Batang" w:hAnsi="Arial" w:cs="Arial"/>
        </w:rPr>
        <w:t xml:space="preserve">z </w:t>
      </w:r>
      <w:r w:rsidRPr="00B5734F">
        <w:rPr>
          <w:rFonts w:ascii="Arial" w:eastAsia="Batang" w:hAnsi="Arial" w:cs="Arial"/>
        </w:rPr>
        <w:t xml:space="preserve">uwagi na </w:t>
      </w:r>
      <w:r w:rsidRPr="00B5734F">
        <w:rPr>
          <w:rFonts w:ascii="Arial" w:hAnsi="Arial" w:cs="Arial"/>
        </w:rPr>
        <w:t xml:space="preserve">brak prowadzonych spraw sądowych. </w:t>
      </w:r>
    </w:p>
    <w:p w14:paraId="4B877480" w14:textId="77777777" w:rsidR="00397917" w:rsidRPr="00B5734F" w:rsidRDefault="00397917" w:rsidP="00924F65">
      <w:pPr>
        <w:pStyle w:val="Akapitzlist"/>
        <w:numPr>
          <w:ilvl w:val="0"/>
          <w:numId w:val="329"/>
        </w:numPr>
        <w:spacing w:line="360" w:lineRule="auto"/>
        <w:ind w:left="426"/>
        <w:jc w:val="both"/>
        <w:rPr>
          <w:rFonts w:ascii="Arial" w:hAnsi="Arial" w:cs="Arial"/>
        </w:rPr>
      </w:pPr>
      <w:r>
        <w:rPr>
          <w:rFonts w:ascii="Arial" w:hAnsi="Arial" w:cs="Arial"/>
        </w:rPr>
        <w:t xml:space="preserve">oszczędności po przeprowadzonej procedurze o udzielenie zamówienia na </w:t>
      </w:r>
      <w:r>
        <w:rPr>
          <w:rFonts w:ascii="Arial" w:eastAsia="Calibri" w:hAnsi="Arial" w:cs="Arial"/>
        </w:rPr>
        <w:t>z</w:t>
      </w:r>
      <w:r w:rsidRPr="008E76D2">
        <w:rPr>
          <w:rFonts w:ascii="Arial" w:eastAsia="Calibri" w:hAnsi="Arial" w:cs="Arial"/>
        </w:rPr>
        <w:t>lecenie biegłemu</w:t>
      </w:r>
      <w:r w:rsidRPr="007C3CA1">
        <w:rPr>
          <w:rFonts w:ascii="Arial" w:eastAsia="Calibri" w:hAnsi="Arial" w:cs="Arial"/>
        </w:rPr>
        <w:t xml:space="preserve"> rewidentowi kontroli finansowej</w:t>
      </w:r>
      <w:r>
        <w:rPr>
          <w:rFonts w:ascii="Arial" w:eastAsia="Calibri" w:hAnsi="Arial" w:cs="Arial"/>
        </w:rPr>
        <w:t xml:space="preserve"> </w:t>
      </w:r>
      <w:r w:rsidRPr="007C3CA1">
        <w:rPr>
          <w:rFonts w:ascii="Arial" w:eastAsia="Calibri" w:hAnsi="Arial" w:cs="Arial"/>
        </w:rPr>
        <w:t>w Spółce POLREGIO</w:t>
      </w:r>
      <w:r>
        <w:rPr>
          <w:rFonts w:ascii="Arial" w:eastAsia="Calibri" w:hAnsi="Arial" w:cs="Arial"/>
        </w:rPr>
        <w:t>.</w:t>
      </w:r>
    </w:p>
    <w:p w14:paraId="268D2BE4" w14:textId="06B9B1A8" w:rsidR="00397917" w:rsidRPr="00F77250" w:rsidRDefault="00397917" w:rsidP="00924F65">
      <w:pPr>
        <w:pStyle w:val="Akapitzlist"/>
        <w:numPr>
          <w:ilvl w:val="0"/>
          <w:numId w:val="313"/>
        </w:numPr>
        <w:spacing w:line="360" w:lineRule="auto"/>
        <w:ind w:left="284" w:hanging="142"/>
        <w:jc w:val="both"/>
        <w:rPr>
          <w:rFonts w:ascii="Arial" w:hAnsi="Arial" w:cs="Arial"/>
        </w:rPr>
      </w:pPr>
      <w:bookmarkStart w:id="25" w:name="_Hlk80102227"/>
      <w:r w:rsidRPr="007937D7">
        <w:rPr>
          <w:rFonts w:ascii="Arial" w:hAnsi="Arial" w:cs="Arial"/>
        </w:rPr>
        <w:t xml:space="preserve">Wydatki majątkowe </w:t>
      </w:r>
      <w:r w:rsidRPr="00F77250">
        <w:rPr>
          <w:rFonts w:ascii="Arial" w:eastAsia="Calibri" w:hAnsi="Arial" w:cs="Arial"/>
        </w:rPr>
        <w:t xml:space="preserve">zaplanowane w kwocie </w:t>
      </w:r>
      <w:r w:rsidRPr="00F77250">
        <w:rPr>
          <w:rFonts w:ascii="Arial" w:hAnsi="Arial" w:cs="Arial"/>
        </w:rPr>
        <w:t>3.141.990</w:t>
      </w:r>
      <w:r w:rsidRPr="00F77250">
        <w:rPr>
          <w:rFonts w:ascii="Arial" w:eastAsia="Calibri" w:hAnsi="Arial" w:cs="Arial"/>
        </w:rPr>
        <w:t xml:space="preserve">,- zł zostały wykonane </w:t>
      </w:r>
      <w:r w:rsidR="005539E6">
        <w:rPr>
          <w:rFonts w:ascii="Arial" w:eastAsia="Calibri" w:hAnsi="Arial" w:cs="Arial"/>
        </w:rPr>
        <w:br/>
      </w:r>
      <w:r w:rsidRPr="00F77250">
        <w:rPr>
          <w:rFonts w:ascii="Arial" w:eastAsia="Calibri" w:hAnsi="Arial" w:cs="Arial"/>
        </w:rPr>
        <w:t xml:space="preserve">w wysokości </w:t>
      </w:r>
      <w:r w:rsidRPr="00F77250">
        <w:rPr>
          <w:rFonts w:ascii="Arial" w:hAnsi="Arial" w:cs="Arial"/>
        </w:rPr>
        <w:t>1.531.350,00</w:t>
      </w:r>
      <w:r w:rsidRPr="00F77250">
        <w:rPr>
          <w:rFonts w:ascii="Arial" w:eastAsia="Calibri" w:hAnsi="Arial" w:cs="Arial"/>
        </w:rPr>
        <w:t xml:space="preserve"> zł, tj. 48,74</w:t>
      </w:r>
      <w:r w:rsidRPr="00F77250">
        <w:rPr>
          <w:rFonts w:ascii="Arial" w:hAnsi="Arial" w:cs="Arial"/>
        </w:rPr>
        <w:t xml:space="preserve"> </w:t>
      </w:r>
      <w:r w:rsidRPr="00F77250">
        <w:rPr>
          <w:rFonts w:ascii="Arial" w:eastAsia="Calibri" w:hAnsi="Arial" w:cs="Arial"/>
        </w:rPr>
        <w:t>% planu i dotyczyły:</w:t>
      </w:r>
    </w:p>
    <w:p w14:paraId="10D9980E" w14:textId="77777777" w:rsidR="00397917" w:rsidRPr="00F77250" w:rsidRDefault="00397917" w:rsidP="00924F65">
      <w:pPr>
        <w:pStyle w:val="Akapitzlist"/>
        <w:numPr>
          <w:ilvl w:val="0"/>
          <w:numId w:val="317"/>
        </w:numPr>
        <w:spacing w:line="360" w:lineRule="auto"/>
        <w:ind w:left="709"/>
        <w:jc w:val="both"/>
        <w:rPr>
          <w:rFonts w:ascii="Arial" w:hAnsi="Arial" w:cs="Arial"/>
        </w:rPr>
      </w:pPr>
      <w:r w:rsidRPr="00F77250">
        <w:rPr>
          <w:rFonts w:ascii="Arial" w:hAnsi="Arial" w:cs="Arial"/>
        </w:rPr>
        <w:t xml:space="preserve">zadania pn. "Rozbudowa systemów teleinformatycznych wspomagających eksploatację pojazdów kolejowych będących własnością Województwa Podkarpackiego" </w:t>
      </w:r>
      <w:r w:rsidRPr="00F77250">
        <w:rPr>
          <w:rFonts w:ascii="Arial" w:eastAsia="Calibri" w:hAnsi="Arial" w:cs="Arial"/>
        </w:rPr>
        <w:t>w kwocie 1.491.990,00 zł (§ 6060).</w:t>
      </w:r>
      <w:r w:rsidRPr="00F77250">
        <w:rPr>
          <w:rFonts w:ascii="Arial" w:hAnsi="Arial" w:cs="Arial"/>
        </w:rPr>
        <w:t xml:space="preserve"> </w:t>
      </w:r>
      <w:r w:rsidRPr="00F77250">
        <w:rPr>
          <w:rFonts w:ascii="Arial" w:eastAsia="Calibri" w:hAnsi="Arial" w:cs="Arial"/>
        </w:rPr>
        <w:t xml:space="preserve">Wydatki finansowane ze środków Funduszu Kolejowego w kwocie 1.480.830,00 zł oraz środków własnych </w:t>
      </w:r>
      <w:r>
        <w:rPr>
          <w:rFonts w:ascii="Arial" w:eastAsia="Calibri" w:hAnsi="Arial" w:cs="Arial"/>
        </w:rPr>
        <w:t>S</w:t>
      </w:r>
      <w:r w:rsidRPr="00F77250">
        <w:rPr>
          <w:rFonts w:ascii="Arial" w:eastAsia="Calibri" w:hAnsi="Arial" w:cs="Arial"/>
        </w:rPr>
        <w:t>amorządu Województwa w kwocie 11.160,00 zł.</w:t>
      </w:r>
    </w:p>
    <w:p w14:paraId="06AB1CD8" w14:textId="77777777" w:rsidR="00397917" w:rsidRPr="008D1FB5" w:rsidRDefault="00397917" w:rsidP="00924F65">
      <w:pPr>
        <w:pStyle w:val="Akapitzlist"/>
        <w:numPr>
          <w:ilvl w:val="0"/>
          <w:numId w:val="317"/>
        </w:numPr>
        <w:spacing w:line="360" w:lineRule="auto"/>
        <w:ind w:left="709"/>
        <w:jc w:val="both"/>
        <w:rPr>
          <w:rFonts w:ascii="Arial" w:hAnsi="Arial" w:cs="Arial"/>
        </w:rPr>
      </w:pPr>
      <w:r w:rsidRPr="00F77250">
        <w:rPr>
          <w:rFonts w:ascii="Arial" w:hAnsi="Arial" w:cs="Arial"/>
        </w:rPr>
        <w:t xml:space="preserve">projektu pn. "Zakup taboru kolejowego do wykonywania przewozów pasażerskich na terenie Województwa Podkarpackiego - etap II" w ramach Regionalnego Programu </w:t>
      </w:r>
      <w:r w:rsidRPr="008D1FB5">
        <w:rPr>
          <w:rFonts w:ascii="Arial" w:hAnsi="Arial" w:cs="Arial"/>
        </w:rPr>
        <w:t>Operacyjnego Województwa Podkarpackiego na lata 2014 - 2020</w:t>
      </w:r>
      <w:r w:rsidRPr="008D1FB5">
        <w:rPr>
          <w:rFonts w:ascii="Arial" w:eastAsia="Calibri" w:hAnsi="Arial" w:cs="Arial"/>
        </w:rPr>
        <w:t xml:space="preserve"> w kwocie 39.360,00 zł (§ 6060).</w:t>
      </w:r>
      <w:r w:rsidRPr="008D1FB5">
        <w:rPr>
          <w:rFonts w:ascii="Arial" w:hAnsi="Arial" w:cs="Arial"/>
        </w:rPr>
        <w:t xml:space="preserve"> </w:t>
      </w:r>
    </w:p>
    <w:p w14:paraId="6D7E3015" w14:textId="0C6500E0" w:rsidR="00397917" w:rsidRDefault="00397917" w:rsidP="00397917">
      <w:pPr>
        <w:pStyle w:val="Akapitzlist"/>
        <w:spacing w:line="360" w:lineRule="auto"/>
        <w:ind w:left="709"/>
        <w:jc w:val="both"/>
        <w:rPr>
          <w:rFonts w:ascii="Arial" w:hAnsi="Arial" w:cs="Arial"/>
        </w:rPr>
      </w:pPr>
      <w:r w:rsidRPr="008D1FB5">
        <w:rPr>
          <w:rFonts w:ascii="Arial" w:hAnsi="Arial" w:cs="Arial"/>
        </w:rPr>
        <w:t>Wydatki przeznaczone na opracowanie studium wykonalności. W I półroczu br.</w:t>
      </w:r>
      <w:r w:rsidR="008D1FB5">
        <w:rPr>
          <w:rFonts w:ascii="Arial" w:hAnsi="Arial" w:cs="Arial"/>
        </w:rPr>
        <w:t xml:space="preserve"> </w:t>
      </w:r>
      <w:r w:rsidRPr="008D1FB5">
        <w:rPr>
          <w:rFonts w:ascii="Arial" w:hAnsi="Arial" w:cs="Arial"/>
        </w:rPr>
        <w:t xml:space="preserve">podpisano umowę na opracowanie studium </w:t>
      </w:r>
      <w:r>
        <w:rPr>
          <w:rFonts w:ascii="Arial" w:hAnsi="Arial" w:cs="Arial"/>
        </w:rPr>
        <w:t>w kwocie niższej niż planowano</w:t>
      </w:r>
      <w:r w:rsidRPr="00BE6C3D">
        <w:rPr>
          <w:rFonts w:ascii="Arial" w:hAnsi="Arial" w:cs="Arial"/>
        </w:rPr>
        <w:t>.</w:t>
      </w:r>
      <w:r>
        <w:rPr>
          <w:rFonts w:ascii="Arial" w:hAnsi="Arial" w:cs="Arial"/>
        </w:rPr>
        <w:t xml:space="preserve"> </w:t>
      </w:r>
    </w:p>
    <w:p w14:paraId="1D077683" w14:textId="77777777" w:rsidR="00397917" w:rsidRPr="008D1FB5" w:rsidRDefault="00397917" w:rsidP="00397917">
      <w:pPr>
        <w:pStyle w:val="Akapitzlist"/>
        <w:spacing w:line="360" w:lineRule="auto"/>
        <w:ind w:left="709"/>
        <w:jc w:val="both"/>
        <w:rPr>
          <w:rFonts w:ascii="Arial" w:hAnsi="Arial" w:cs="Arial"/>
        </w:rPr>
      </w:pPr>
      <w:r w:rsidRPr="00BE6C3D">
        <w:rPr>
          <w:rFonts w:ascii="Arial" w:eastAsia="Calibri" w:hAnsi="Arial" w:cs="Arial"/>
        </w:rPr>
        <w:t xml:space="preserve">Wydatki finansowane </w:t>
      </w:r>
      <w:r w:rsidRPr="008D1FB5">
        <w:rPr>
          <w:rFonts w:ascii="Arial" w:eastAsia="Calibri" w:hAnsi="Arial" w:cs="Arial"/>
        </w:rPr>
        <w:t xml:space="preserve">ze środków własnych Samorządu Województwa. </w:t>
      </w:r>
    </w:p>
    <w:p w14:paraId="425A542F" w14:textId="77777777" w:rsidR="00397917" w:rsidRPr="00C12815" w:rsidRDefault="00397917" w:rsidP="00397917">
      <w:pPr>
        <w:pStyle w:val="Akapitzlist"/>
        <w:tabs>
          <w:tab w:val="left" w:pos="709"/>
          <w:tab w:val="left" w:pos="851"/>
        </w:tabs>
        <w:spacing w:line="360" w:lineRule="auto"/>
        <w:ind w:left="709"/>
        <w:jc w:val="both"/>
        <w:rPr>
          <w:rFonts w:ascii="Arial" w:eastAsia="Calibri" w:hAnsi="Arial" w:cs="Arial"/>
        </w:rPr>
      </w:pPr>
      <w:r w:rsidRPr="008D1FB5">
        <w:rPr>
          <w:rFonts w:ascii="Arial" w:eastAsia="Calibri" w:hAnsi="Arial" w:cs="Arial"/>
        </w:rPr>
        <w:t xml:space="preserve">Zadanie ujęte w wykazie przedsięwzięć </w:t>
      </w:r>
      <w:r w:rsidRPr="00C12815">
        <w:rPr>
          <w:rFonts w:ascii="Arial" w:eastAsia="Calibri" w:hAnsi="Arial" w:cs="Arial"/>
        </w:rPr>
        <w:t xml:space="preserve">do Wieloletniej Prognozy Finansowej Województwa Podkarpackiego o planowanych łącznych nakładach finansowych w kwocie </w:t>
      </w:r>
      <w:r>
        <w:rPr>
          <w:rFonts w:ascii="Arial" w:eastAsia="Calibri" w:hAnsi="Arial" w:cs="Arial"/>
        </w:rPr>
        <w:t>342.090.000,- zł</w:t>
      </w:r>
      <w:r w:rsidRPr="00C12815">
        <w:rPr>
          <w:rFonts w:ascii="Arial" w:eastAsia="Calibri" w:hAnsi="Arial" w:cs="Arial"/>
        </w:rPr>
        <w:t>, realizowane w latach 20</w:t>
      </w:r>
      <w:r>
        <w:rPr>
          <w:rFonts w:ascii="Arial" w:eastAsia="Calibri" w:hAnsi="Arial" w:cs="Arial"/>
        </w:rPr>
        <w:t>21</w:t>
      </w:r>
      <w:r w:rsidRPr="00C12815">
        <w:rPr>
          <w:rFonts w:ascii="Arial" w:eastAsia="Calibri" w:hAnsi="Arial" w:cs="Arial"/>
        </w:rPr>
        <w:t xml:space="preserve"> – 20</w:t>
      </w:r>
      <w:r>
        <w:rPr>
          <w:rFonts w:ascii="Arial" w:eastAsia="Calibri" w:hAnsi="Arial" w:cs="Arial"/>
        </w:rPr>
        <w:t>23</w:t>
      </w:r>
      <w:r w:rsidRPr="00C12815">
        <w:rPr>
          <w:rFonts w:ascii="Arial" w:eastAsia="Calibri" w:hAnsi="Arial" w:cs="Arial"/>
        </w:rPr>
        <w:t>.</w:t>
      </w:r>
    </w:p>
    <w:p w14:paraId="1E5C6BB0" w14:textId="77777777" w:rsidR="00397917" w:rsidRPr="008D1FB5" w:rsidRDefault="00397917" w:rsidP="00397917">
      <w:pPr>
        <w:pStyle w:val="Akapitzlist"/>
        <w:spacing w:line="360" w:lineRule="auto"/>
        <w:ind w:left="709"/>
        <w:jc w:val="both"/>
        <w:rPr>
          <w:rFonts w:ascii="Arial" w:hAnsi="Arial" w:cs="Arial"/>
        </w:rPr>
      </w:pPr>
      <w:r>
        <w:rPr>
          <w:rFonts w:ascii="Arial" w:eastAsia="Calibri" w:hAnsi="Arial" w:cs="Arial"/>
        </w:rPr>
        <w:t>O</w:t>
      </w:r>
      <w:r w:rsidRPr="00C12815">
        <w:rPr>
          <w:rFonts w:ascii="Arial" w:eastAsia="Calibri" w:hAnsi="Arial" w:cs="Arial"/>
        </w:rPr>
        <w:t>d początku realizacji zadania do końca 202</w:t>
      </w:r>
      <w:r>
        <w:rPr>
          <w:rFonts w:ascii="Arial" w:eastAsia="Calibri" w:hAnsi="Arial" w:cs="Arial"/>
        </w:rPr>
        <w:t>2</w:t>
      </w:r>
      <w:r w:rsidRPr="00C12815">
        <w:rPr>
          <w:rFonts w:ascii="Arial" w:eastAsia="Calibri" w:hAnsi="Arial" w:cs="Arial"/>
        </w:rPr>
        <w:t xml:space="preserve"> r. wykonano zakres o wartości </w:t>
      </w:r>
      <w:r>
        <w:rPr>
          <w:rFonts w:ascii="Arial" w:eastAsia="Calibri" w:hAnsi="Arial" w:cs="Arial"/>
        </w:rPr>
        <w:t xml:space="preserve">39.360,00 </w:t>
      </w:r>
      <w:r w:rsidRPr="00C12815">
        <w:rPr>
          <w:rFonts w:ascii="Arial" w:eastAsia="Calibri" w:hAnsi="Arial" w:cs="Arial"/>
        </w:rPr>
        <w:t xml:space="preserve">zł, </w:t>
      </w:r>
      <w:r w:rsidRPr="00C16C25">
        <w:rPr>
          <w:rFonts w:ascii="Arial" w:eastAsia="Calibri" w:hAnsi="Arial" w:cs="Arial"/>
        </w:rPr>
        <w:t xml:space="preserve">co stanowi 0,01 % planowanych łącznych nakładów na </w:t>
      </w:r>
      <w:r w:rsidRPr="008D1FB5">
        <w:rPr>
          <w:rFonts w:ascii="Arial" w:eastAsia="Calibri" w:hAnsi="Arial" w:cs="Arial"/>
        </w:rPr>
        <w:t>przedsięwzięcie</w:t>
      </w:r>
      <w:r w:rsidRPr="008D1FB5">
        <w:rPr>
          <w:rFonts w:ascii="Arial" w:hAnsi="Arial" w:cs="Arial"/>
        </w:rPr>
        <w:t>.</w:t>
      </w:r>
    </w:p>
    <w:p w14:paraId="5A9C05E5" w14:textId="77777777" w:rsidR="00397917" w:rsidRPr="008D1FB5" w:rsidRDefault="00397917" w:rsidP="00397917">
      <w:pPr>
        <w:spacing w:after="0" w:line="360" w:lineRule="auto"/>
        <w:ind w:left="709"/>
        <w:jc w:val="both"/>
        <w:rPr>
          <w:rFonts w:ascii="Arial" w:hAnsi="Arial" w:cs="Arial"/>
          <w:sz w:val="24"/>
          <w:szCs w:val="24"/>
        </w:rPr>
      </w:pPr>
      <w:r w:rsidRPr="008D1FB5">
        <w:rPr>
          <w:rFonts w:ascii="Arial" w:hAnsi="Arial" w:cs="Arial"/>
          <w:sz w:val="24"/>
          <w:szCs w:val="24"/>
        </w:rPr>
        <w:t>Stan zaawansowania realizacji zadania i osiągnięte efekty:</w:t>
      </w:r>
    </w:p>
    <w:p w14:paraId="2E9AFC8E" w14:textId="35D4EABC" w:rsidR="00397917" w:rsidRPr="008D1FB5" w:rsidRDefault="00397917" w:rsidP="00397917">
      <w:pPr>
        <w:tabs>
          <w:tab w:val="left" w:pos="284"/>
          <w:tab w:val="left" w:pos="7513"/>
        </w:tabs>
        <w:spacing w:after="0" w:line="360" w:lineRule="auto"/>
        <w:ind w:left="709"/>
        <w:jc w:val="both"/>
        <w:rPr>
          <w:rFonts w:ascii="Arial" w:eastAsia="Calibri" w:hAnsi="Arial" w:cs="Arial"/>
          <w:bCs/>
          <w:i/>
          <w:sz w:val="24"/>
          <w:szCs w:val="24"/>
        </w:rPr>
      </w:pPr>
      <w:r w:rsidRPr="008D1FB5">
        <w:rPr>
          <w:rFonts w:ascii="Arial" w:hAnsi="Arial" w:cs="Arial"/>
          <w:sz w:val="24"/>
          <w:szCs w:val="24"/>
        </w:rPr>
        <w:t xml:space="preserve">Przedmiotem </w:t>
      </w:r>
      <w:r w:rsidRPr="00C16C25">
        <w:rPr>
          <w:rFonts w:ascii="Arial" w:hAnsi="Arial" w:cs="Arial"/>
          <w:sz w:val="24"/>
          <w:szCs w:val="24"/>
        </w:rPr>
        <w:t xml:space="preserve">projektu jest zakup 12 pojazdów kolejowych, w tym </w:t>
      </w:r>
      <w:r w:rsidR="005539E6">
        <w:rPr>
          <w:rFonts w:ascii="Arial" w:hAnsi="Arial" w:cs="Arial"/>
          <w:sz w:val="24"/>
          <w:szCs w:val="24"/>
        </w:rPr>
        <w:br/>
      </w:r>
      <w:r w:rsidRPr="00C16C25">
        <w:rPr>
          <w:rFonts w:ascii="Arial" w:hAnsi="Arial" w:cs="Arial"/>
          <w:sz w:val="24"/>
          <w:szCs w:val="24"/>
        </w:rPr>
        <w:t xml:space="preserve">8 czteroczłonowych zespołów trakcyjnych z napędem elektrycznym wraz </w:t>
      </w:r>
      <w:r w:rsidR="005539E6">
        <w:rPr>
          <w:rFonts w:ascii="Arial" w:hAnsi="Arial" w:cs="Arial"/>
          <w:sz w:val="24"/>
          <w:szCs w:val="24"/>
        </w:rPr>
        <w:br/>
      </w:r>
      <w:r w:rsidRPr="00C16C25">
        <w:rPr>
          <w:rFonts w:ascii="Arial" w:hAnsi="Arial" w:cs="Arial"/>
          <w:sz w:val="24"/>
          <w:szCs w:val="24"/>
        </w:rPr>
        <w:lastRenderedPageBreak/>
        <w:t xml:space="preserve">z symulatorem jazdy oraz 4 trójczłonowych pojazdów dwunapędowych (hybryd). </w:t>
      </w:r>
      <w:r w:rsidRPr="00C16C25">
        <w:rPr>
          <w:rFonts w:ascii="Arial" w:hAnsi="Arial" w:cs="Arial"/>
          <w:sz w:val="24"/>
          <w:szCs w:val="24"/>
          <w:lang w:eastAsia="ar-SA"/>
        </w:rPr>
        <w:t>W lipcu 2022 r. podpisano umowy na dostawę</w:t>
      </w:r>
      <w:r w:rsidRPr="00ED0241">
        <w:rPr>
          <w:rFonts w:ascii="Arial" w:hAnsi="Arial" w:cs="Arial"/>
          <w:sz w:val="24"/>
          <w:szCs w:val="24"/>
          <w:lang w:eastAsia="ar-SA"/>
        </w:rPr>
        <w:t xml:space="preserve"> pojazdów szynowych </w:t>
      </w:r>
      <w:r w:rsidR="005539E6">
        <w:rPr>
          <w:rFonts w:ascii="Arial" w:hAnsi="Arial" w:cs="Arial"/>
          <w:sz w:val="24"/>
          <w:szCs w:val="24"/>
          <w:lang w:eastAsia="ar-SA"/>
        </w:rPr>
        <w:br/>
      </w:r>
      <w:r w:rsidRPr="00ED0241">
        <w:rPr>
          <w:rFonts w:ascii="Arial" w:hAnsi="Arial" w:cs="Arial"/>
          <w:sz w:val="24"/>
          <w:szCs w:val="24"/>
          <w:lang w:eastAsia="ar-SA"/>
        </w:rPr>
        <w:t xml:space="preserve">z </w:t>
      </w:r>
      <w:r w:rsidRPr="008D1FB5">
        <w:rPr>
          <w:rFonts w:ascii="Arial" w:hAnsi="Arial" w:cs="Arial"/>
          <w:sz w:val="24"/>
          <w:szCs w:val="24"/>
          <w:lang w:eastAsia="ar-SA"/>
        </w:rPr>
        <w:t xml:space="preserve">wykonawcą NEWAG S.A. Nowy Sącz. </w:t>
      </w:r>
      <w:r w:rsidRPr="008D1FB5">
        <w:rPr>
          <w:rFonts w:ascii="Arial" w:eastAsia="Times New Roman" w:hAnsi="Arial" w:cs="Arial"/>
          <w:sz w:val="24"/>
          <w:szCs w:val="24"/>
        </w:rPr>
        <w:t>Zakup taboru planowany jest w</w:t>
      </w:r>
      <w:r w:rsidR="008D1FB5">
        <w:rPr>
          <w:rFonts w:ascii="Arial" w:eastAsia="Times New Roman" w:hAnsi="Arial" w:cs="Arial"/>
          <w:sz w:val="24"/>
          <w:szCs w:val="24"/>
        </w:rPr>
        <w:t xml:space="preserve"> </w:t>
      </w:r>
      <w:r w:rsidRPr="008D1FB5">
        <w:rPr>
          <w:rFonts w:ascii="Arial" w:eastAsia="Times New Roman" w:hAnsi="Arial" w:cs="Arial"/>
          <w:sz w:val="24"/>
          <w:szCs w:val="24"/>
        </w:rPr>
        <w:t>2023 roku.</w:t>
      </w:r>
    </w:p>
    <w:p w14:paraId="0AD7AFAD" w14:textId="27FC12DE" w:rsidR="00397917" w:rsidRPr="008D1FB5" w:rsidRDefault="00397917" w:rsidP="00397917">
      <w:pPr>
        <w:pStyle w:val="Akapitzlist"/>
        <w:autoSpaceDE w:val="0"/>
        <w:autoSpaceDN w:val="0"/>
        <w:spacing w:line="360" w:lineRule="auto"/>
        <w:ind w:left="709"/>
        <w:jc w:val="both"/>
        <w:rPr>
          <w:rFonts w:ascii="Arial" w:hAnsi="Arial" w:cs="Arial"/>
        </w:rPr>
      </w:pPr>
      <w:r w:rsidRPr="008D1FB5">
        <w:rPr>
          <w:rFonts w:ascii="Arial" w:hAnsi="Arial" w:cs="Arial"/>
        </w:rPr>
        <w:t>Pojazdy będą wykorzystywane na potrzeby wojewódzkich przewozów pasażerskich w</w:t>
      </w:r>
      <w:r w:rsidR="008D1FB5">
        <w:rPr>
          <w:rFonts w:ascii="Arial" w:hAnsi="Arial" w:cs="Arial"/>
        </w:rPr>
        <w:t xml:space="preserve"> </w:t>
      </w:r>
      <w:r w:rsidRPr="008D1FB5">
        <w:rPr>
          <w:rFonts w:ascii="Arial" w:hAnsi="Arial" w:cs="Arial"/>
        </w:rPr>
        <w:t xml:space="preserve">transporcie kolejowym. </w:t>
      </w:r>
    </w:p>
    <w:p w14:paraId="0F7B3C65" w14:textId="0313B16C" w:rsidR="00397917" w:rsidRDefault="00BD0B30" w:rsidP="00397917">
      <w:pPr>
        <w:pStyle w:val="Akapitzlist"/>
        <w:spacing w:line="360" w:lineRule="auto"/>
        <w:ind w:left="0"/>
        <w:jc w:val="both"/>
        <w:rPr>
          <w:rFonts w:ascii="Arial" w:hAnsi="Arial" w:cs="Arial"/>
        </w:rPr>
      </w:pPr>
      <w:r w:rsidRPr="008D1FB5">
        <w:rPr>
          <w:rFonts w:ascii="Arial" w:hAnsi="Arial" w:cs="Arial"/>
        </w:rPr>
        <w:t xml:space="preserve">W 2022 r. nie </w:t>
      </w:r>
      <w:r w:rsidR="00397917" w:rsidRPr="008D1FB5">
        <w:rPr>
          <w:rFonts w:ascii="Arial" w:hAnsi="Arial" w:cs="Arial"/>
        </w:rPr>
        <w:t xml:space="preserve">wykonano wydatków majątkowych zaplanowanych w kwocie 1.500.000,- zł na realizację zadania pn. „Zakup, modernizacja (ulepszenie) pojazdów szynowych” Wydatki dotyczyły zakupu nowych </w:t>
      </w:r>
      <w:r w:rsidR="00397917" w:rsidRPr="00C03AA0">
        <w:rPr>
          <w:rFonts w:ascii="Arial" w:hAnsi="Arial" w:cs="Arial"/>
        </w:rPr>
        <w:t>podzespołów i</w:t>
      </w:r>
      <w:r w:rsidR="00397917">
        <w:rPr>
          <w:rFonts w:ascii="Arial" w:hAnsi="Arial" w:cs="Arial"/>
        </w:rPr>
        <w:t xml:space="preserve"> </w:t>
      </w:r>
      <w:r w:rsidR="00397917" w:rsidRPr="00C03AA0">
        <w:rPr>
          <w:rFonts w:ascii="Arial" w:hAnsi="Arial" w:cs="Arial"/>
        </w:rPr>
        <w:t xml:space="preserve">programów sterujących </w:t>
      </w:r>
      <w:r w:rsidR="00397917">
        <w:rPr>
          <w:rFonts w:ascii="Arial" w:hAnsi="Arial" w:cs="Arial"/>
        </w:rPr>
        <w:t xml:space="preserve">do </w:t>
      </w:r>
      <w:r w:rsidR="00397917" w:rsidRPr="00F96C3B">
        <w:rPr>
          <w:rFonts w:ascii="Arial" w:hAnsi="Arial" w:cs="Arial"/>
        </w:rPr>
        <w:t>autobusów szynowych produkcji PESA Bydgoszcz</w:t>
      </w:r>
      <w:r w:rsidR="00397917">
        <w:rPr>
          <w:rFonts w:ascii="Arial" w:hAnsi="Arial" w:cs="Arial"/>
        </w:rPr>
        <w:t xml:space="preserve"> w</w:t>
      </w:r>
      <w:r w:rsidR="008D1FB5">
        <w:rPr>
          <w:rFonts w:ascii="Arial" w:hAnsi="Arial" w:cs="Arial"/>
        </w:rPr>
        <w:t xml:space="preserve"> </w:t>
      </w:r>
      <w:r w:rsidR="00397917">
        <w:rPr>
          <w:rFonts w:ascii="Arial" w:hAnsi="Arial" w:cs="Arial"/>
        </w:rPr>
        <w:t>kwocie 700</w:t>
      </w:r>
      <w:r w:rsidR="008D1FB5">
        <w:rPr>
          <w:rFonts w:ascii="Arial" w:hAnsi="Arial" w:cs="Arial"/>
        </w:rPr>
        <w:t>.</w:t>
      </w:r>
      <w:r w:rsidR="00397917">
        <w:rPr>
          <w:rFonts w:ascii="Arial" w:hAnsi="Arial" w:cs="Arial"/>
        </w:rPr>
        <w:t>000,- zł oraz zakupu doposażenia pojazdów w zestawy naprawcze – powypadkowe w kwocie 800</w:t>
      </w:r>
      <w:r w:rsidR="008D1FB5">
        <w:rPr>
          <w:rFonts w:ascii="Arial" w:hAnsi="Arial" w:cs="Arial"/>
        </w:rPr>
        <w:t>.</w:t>
      </w:r>
      <w:r w:rsidR="00397917">
        <w:rPr>
          <w:rFonts w:ascii="Arial" w:hAnsi="Arial" w:cs="Arial"/>
        </w:rPr>
        <w:t xml:space="preserve">000,- zł. </w:t>
      </w:r>
      <w:r w:rsidR="00397917" w:rsidRPr="00F96C3B">
        <w:rPr>
          <w:rFonts w:ascii="Arial" w:hAnsi="Arial" w:cs="Arial"/>
        </w:rPr>
        <w:t>Ze względu na długi okre</w:t>
      </w:r>
      <w:r w:rsidR="00397917">
        <w:rPr>
          <w:rFonts w:ascii="Arial" w:hAnsi="Arial" w:cs="Arial"/>
        </w:rPr>
        <w:t>s oczekiwania na podzespoły (</w:t>
      </w:r>
      <w:r w:rsidR="00397917" w:rsidRPr="00BE6C3D">
        <w:rPr>
          <w:rFonts w:ascii="Arial" w:hAnsi="Arial" w:cs="Arial"/>
        </w:rPr>
        <w:t>wykraczające poza rok budżetowy</w:t>
      </w:r>
      <w:r w:rsidR="00397917" w:rsidRPr="00F96C3B">
        <w:rPr>
          <w:rFonts w:ascii="Arial" w:hAnsi="Arial" w:cs="Arial"/>
        </w:rPr>
        <w:t xml:space="preserve">) </w:t>
      </w:r>
      <w:r w:rsidR="00397917" w:rsidRPr="00BE6C3D">
        <w:rPr>
          <w:rFonts w:ascii="Arial" w:hAnsi="Arial" w:cs="Arial"/>
        </w:rPr>
        <w:t xml:space="preserve">nie </w:t>
      </w:r>
      <w:r w:rsidR="00397917">
        <w:rPr>
          <w:rFonts w:ascii="Arial" w:hAnsi="Arial" w:cs="Arial"/>
        </w:rPr>
        <w:t>było</w:t>
      </w:r>
      <w:r w:rsidR="00397917" w:rsidRPr="00BE6C3D">
        <w:rPr>
          <w:rFonts w:ascii="Arial" w:hAnsi="Arial" w:cs="Arial"/>
        </w:rPr>
        <w:t xml:space="preserve"> możliwe wykorzystanie środków zabezpieczonych na modernizację pojazdów szynowych. </w:t>
      </w:r>
      <w:r w:rsidR="00397917">
        <w:rPr>
          <w:rFonts w:ascii="Arial" w:hAnsi="Arial" w:cs="Arial"/>
        </w:rPr>
        <w:t>Zadanie będzie realizowane w 2023 roku.</w:t>
      </w:r>
    </w:p>
    <w:p w14:paraId="05C8992E" w14:textId="77777777" w:rsidR="00397917" w:rsidRPr="00AC57FA" w:rsidRDefault="00397917" w:rsidP="00397917">
      <w:pPr>
        <w:pStyle w:val="Akapitzlist"/>
        <w:spacing w:line="360" w:lineRule="auto"/>
        <w:ind w:left="0"/>
        <w:jc w:val="both"/>
        <w:rPr>
          <w:rFonts w:ascii="Arial" w:hAnsi="Arial" w:cs="Arial"/>
        </w:rPr>
      </w:pPr>
      <w:r w:rsidRPr="00BE6C3D">
        <w:rPr>
          <w:rFonts w:ascii="Arial" w:hAnsi="Arial" w:cs="Arial"/>
        </w:rPr>
        <w:t>Zadanie finansowane ze środków Funduszu Kolejowego.</w:t>
      </w:r>
      <w:r>
        <w:rPr>
          <w:rFonts w:ascii="Arial" w:hAnsi="Arial" w:cs="Arial"/>
        </w:rPr>
        <w:t xml:space="preserve"> </w:t>
      </w:r>
    </w:p>
    <w:bookmarkEnd w:id="25"/>
    <w:p w14:paraId="7BA92CCF" w14:textId="77777777" w:rsidR="00397917" w:rsidRPr="00AC57FA" w:rsidRDefault="00397917" w:rsidP="00397917">
      <w:pPr>
        <w:spacing w:after="0" w:line="360" w:lineRule="auto"/>
        <w:jc w:val="both"/>
        <w:rPr>
          <w:rFonts w:ascii="Arial" w:hAnsi="Arial" w:cs="Arial"/>
          <w:b/>
          <w:bCs/>
          <w:i/>
          <w:iCs/>
          <w:sz w:val="24"/>
          <w:szCs w:val="24"/>
        </w:rPr>
      </w:pPr>
      <w:r w:rsidRPr="00AC57FA">
        <w:rPr>
          <w:rFonts w:ascii="Arial" w:hAnsi="Arial" w:cs="Arial"/>
          <w:b/>
          <w:bCs/>
          <w:i/>
          <w:iCs/>
          <w:sz w:val="24"/>
          <w:szCs w:val="24"/>
        </w:rPr>
        <w:t>Rozdział 60002 – Infrastruktura kolejowa</w:t>
      </w:r>
    </w:p>
    <w:p w14:paraId="2428FCC2" w14:textId="77777777" w:rsidR="00397917" w:rsidRPr="00AC57FA" w:rsidRDefault="00397917" w:rsidP="00397917">
      <w:pPr>
        <w:spacing w:after="0" w:line="360" w:lineRule="auto"/>
        <w:jc w:val="both"/>
        <w:rPr>
          <w:rFonts w:ascii="Arial" w:hAnsi="Arial" w:cs="Arial"/>
          <w:sz w:val="24"/>
          <w:szCs w:val="24"/>
        </w:rPr>
      </w:pPr>
      <w:r w:rsidRPr="00AC57FA">
        <w:rPr>
          <w:rFonts w:ascii="Arial" w:hAnsi="Arial" w:cs="Arial"/>
          <w:sz w:val="24"/>
          <w:szCs w:val="24"/>
        </w:rPr>
        <w:t>Zaplanowane wydatki w kwocie 104.898.625,- zł zostały wykonane w wysokości 75.149.460,93 zł (Dep. DT), tj. 71,64 % planu.</w:t>
      </w:r>
    </w:p>
    <w:p w14:paraId="5375662F" w14:textId="3EF3C635" w:rsidR="00397917" w:rsidRPr="008D1FB5" w:rsidRDefault="00397917" w:rsidP="00924F65">
      <w:pPr>
        <w:numPr>
          <w:ilvl w:val="0"/>
          <w:numId w:val="318"/>
        </w:numPr>
        <w:tabs>
          <w:tab w:val="left" w:pos="7513"/>
        </w:tabs>
        <w:spacing w:after="0" w:line="360" w:lineRule="auto"/>
        <w:ind w:left="284" w:hanging="142"/>
        <w:jc w:val="both"/>
        <w:rPr>
          <w:rFonts w:ascii="Arial" w:eastAsia="Calibri" w:hAnsi="Arial" w:cs="Arial"/>
          <w:sz w:val="24"/>
          <w:szCs w:val="24"/>
        </w:rPr>
      </w:pPr>
      <w:r w:rsidRPr="00BE6C3D">
        <w:rPr>
          <w:rFonts w:ascii="Arial" w:eastAsia="Calibri" w:hAnsi="Arial" w:cs="Arial"/>
          <w:sz w:val="24"/>
          <w:szCs w:val="24"/>
        </w:rPr>
        <w:t>Wydatki bieżące zaplanowane w kwocie 143,- zł</w:t>
      </w:r>
      <w:r>
        <w:rPr>
          <w:rFonts w:ascii="Arial" w:eastAsia="Calibri" w:hAnsi="Arial" w:cs="Arial"/>
          <w:sz w:val="24"/>
          <w:szCs w:val="24"/>
        </w:rPr>
        <w:t xml:space="preserve"> </w:t>
      </w:r>
      <w:r w:rsidRPr="00BE6C3D">
        <w:rPr>
          <w:rFonts w:ascii="Arial" w:eastAsia="Times New Roman" w:hAnsi="Arial" w:cs="Arial"/>
          <w:sz w:val="24"/>
          <w:szCs w:val="24"/>
          <w:lang w:eastAsia="pl-PL"/>
        </w:rPr>
        <w:t xml:space="preserve">(§ </w:t>
      </w:r>
      <w:r>
        <w:rPr>
          <w:rFonts w:ascii="Arial" w:eastAsia="Times New Roman" w:hAnsi="Arial" w:cs="Arial"/>
          <w:sz w:val="24"/>
          <w:szCs w:val="24"/>
          <w:lang w:eastAsia="pl-PL"/>
        </w:rPr>
        <w:t>4569)</w:t>
      </w:r>
      <w:r w:rsidRPr="00BE6C3D">
        <w:rPr>
          <w:rFonts w:ascii="Arial" w:eastAsia="Times New Roman" w:hAnsi="Arial" w:cs="Arial"/>
          <w:sz w:val="24"/>
          <w:szCs w:val="24"/>
          <w:lang w:eastAsia="pl-PL"/>
        </w:rPr>
        <w:t xml:space="preserve"> </w:t>
      </w:r>
      <w:r w:rsidRPr="00BE6C3D">
        <w:rPr>
          <w:rFonts w:ascii="Arial" w:eastAsia="Calibri" w:hAnsi="Arial" w:cs="Arial"/>
          <w:sz w:val="24"/>
          <w:szCs w:val="24"/>
        </w:rPr>
        <w:t>zostały zrealizowane w</w:t>
      </w:r>
      <w:r>
        <w:rPr>
          <w:rFonts w:ascii="Arial" w:eastAsia="Calibri" w:hAnsi="Arial" w:cs="Arial"/>
          <w:sz w:val="24"/>
          <w:szCs w:val="24"/>
        </w:rPr>
        <w:t> </w:t>
      </w:r>
      <w:r w:rsidRPr="00BE6C3D">
        <w:rPr>
          <w:rFonts w:ascii="Arial" w:eastAsia="Calibri" w:hAnsi="Arial" w:cs="Arial"/>
          <w:sz w:val="24"/>
          <w:szCs w:val="24"/>
        </w:rPr>
        <w:t xml:space="preserve">100% planu i dotyczyły zapłaty odsetek w związku z nałożeniem przez Centrum Unijnych Projektów Transportowych korekty finansowej (w wyniku kontroli  Prezesa Urzędu Zamówień Publicznych) skutkującej uznaniem części już rozliczonych wydatków za niekwalifikowalne. Wydatki związane z realizacją projektu pn. „Budowa Podmiejskiej Kolei Aglomeracyjnej – PKA: budowa zaplecza </w:t>
      </w:r>
      <w:r w:rsidRPr="008D1FB5">
        <w:rPr>
          <w:rFonts w:ascii="Arial" w:eastAsia="Calibri" w:hAnsi="Arial" w:cs="Arial"/>
          <w:sz w:val="24"/>
          <w:szCs w:val="24"/>
        </w:rPr>
        <w:t>technicznego” w</w:t>
      </w:r>
      <w:r w:rsidR="008D1FB5">
        <w:rPr>
          <w:rFonts w:ascii="Arial" w:eastAsia="Calibri" w:hAnsi="Arial" w:cs="Arial"/>
          <w:sz w:val="24"/>
          <w:szCs w:val="24"/>
        </w:rPr>
        <w:t xml:space="preserve"> </w:t>
      </w:r>
      <w:r w:rsidRPr="008D1FB5">
        <w:rPr>
          <w:rFonts w:ascii="Arial" w:eastAsia="Calibri" w:hAnsi="Arial" w:cs="Arial"/>
          <w:sz w:val="24"/>
          <w:szCs w:val="24"/>
        </w:rPr>
        <w:t>ramach Programu Operacyjnego Infrastruktura i Środowisko na lata 2014-2020.</w:t>
      </w:r>
    </w:p>
    <w:p w14:paraId="59DDEC65" w14:textId="77777777" w:rsidR="00397917" w:rsidRPr="008D1FB5" w:rsidRDefault="00397917" w:rsidP="00924F65">
      <w:pPr>
        <w:pStyle w:val="Akapitzlist"/>
        <w:numPr>
          <w:ilvl w:val="0"/>
          <w:numId w:val="318"/>
        </w:numPr>
        <w:spacing w:line="360" w:lineRule="auto"/>
        <w:ind w:left="284" w:hanging="142"/>
        <w:jc w:val="both"/>
        <w:rPr>
          <w:rFonts w:ascii="Arial" w:hAnsi="Arial" w:cs="Arial"/>
        </w:rPr>
      </w:pPr>
      <w:r w:rsidRPr="008D1FB5">
        <w:rPr>
          <w:rFonts w:ascii="Arial" w:hAnsi="Arial" w:cs="Arial"/>
        </w:rPr>
        <w:t>Wydatki majątkowe zaplanowane w kwocie 104.898.482,- zł (w tym: dotacje celowe dla jednostek sektora finansów publicznych – 2.398.684,- zł, dotacje celowe dla jednostek spoza sektora finansów publicznych – 56.099.798,- zł) zostały wykonane w wysokości 75.149.317,93 zł, tj. 71,64 % planu i dotyczyły:</w:t>
      </w:r>
    </w:p>
    <w:p w14:paraId="31C2B7EF" w14:textId="7A7B7752" w:rsidR="00397917" w:rsidRDefault="00397917" w:rsidP="00924F65">
      <w:pPr>
        <w:pStyle w:val="Akapitzlist"/>
        <w:numPr>
          <w:ilvl w:val="0"/>
          <w:numId w:val="319"/>
        </w:numPr>
        <w:spacing w:line="360" w:lineRule="auto"/>
        <w:jc w:val="both"/>
        <w:rPr>
          <w:rFonts w:ascii="Arial" w:hAnsi="Arial" w:cs="Arial"/>
        </w:rPr>
      </w:pPr>
      <w:r w:rsidRPr="008D1FB5">
        <w:rPr>
          <w:rFonts w:ascii="Arial" w:hAnsi="Arial" w:cs="Arial"/>
        </w:rPr>
        <w:t xml:space="preserve">projektu pn. „Budowa Podmiejskiej Kolei Aglomeracyjnej – PKA”: budowa zaplecza technicznego” w ramach Programu Operacyjnego Infrastruktura i Środowisko na lata 2014-2020 </w:t>
      </w:r>
      <w:r w:rsidRPr="00A50575">
        <w:rPr>
          <w:rFonts w:ascii="Arial" w:hAnsi="Arial" w:cs="Arial"/>
        </w:rPr>
        <w:t xml:space="preserve">w kwocie 46.262.619,51 zł (§ 6050 – 9.662.037,58 zł, § 6057 – 21.017.602,88 zł, § 6059 – 11.822.401,64 zł, § 6060 </w:t>
      </w:r>
      <w:r w:rsidRPr="00A50575">
        <w:rPr>
          <w:rFonts w:ascii="Arial" w:hAnsi="Arial" w:cs="Arial"/>
        </w:rPr>
        <w:lastRenderedPageBreak/>
        <w:t xml:space="preserve">– 1.549.727,41 zł, § </w:t>
      </w:r>
      <w:r w:rsidRPr="00F53AD3">
        <w:rPr>
          <w:rFonts w:ascii="Arial" w:hAnsi="Arial" w:cs="Arial"/>
        </w:rPr>
        <w:t xml:space="preserve">6067 – 1.414.944,00 zł, § 6069 – 795.906,00 zł). </w:t>
      </w:r>
      <w:r>
        <w:rPr>
          <w:rFonts w:ascii="Arial" w:hAnsi="Arial" w:cs="Arial"/>
        </w:rPr>
        <w:t>Wydatki zostały przeznaczone na:</w:t>
      </w:r>
    </w:p>
    <w:p w14:paraId="16170C1E" w14:textId="77777777" w:rsidR="00397917" w:rsidRDefault="00397917" w:rsidP="00924F65">
      <w:pPr>
        <w:pStyle w:val="Akapitzlist"/>
        <w:numPr>
          <w:ilvl w:val="0"/>
          <w:numId w:val="330"/>
        </w:numPr>
        <w:spacing w:line="360" w:lineRule="auto"/>
        <w:ind w:left="1134"/>
        <w:jc w:val="both"/>
        <w:rPr>
          <w:rFonts w:ascii="Arial" w:hAnsi="Arial" w:cs="Arial"/>
        </w:rPr>
      </w:pPr>
      <w:r>
        <w:rPr>
          <w:rFonts w:ascii="Arial" w:hAnsi="Arial" w:cs="Arial"/>
        </w:rPr>
        <w:t xml:space="preserve">wykup gruntów </w:t>
      </w:r>
      <w:r w:rsidRPr="00BE6C3D">
        <w:rPr>
          <w:rFonts w:ascii="Arial" w:hAnsi="Arial" w:cs="Arial"/>
          <w:bCs/>
        </w:rPr>
        <w:t>w kwocie</w:t>
      </w:r>
      <w:r>
        <w:rPr>
          <w:rFonts w:ascii="Arial" w:hAnsi="Arial" w:cs="Arial"/>
          <w:bCs/>
        </w:rPr>
        <w:t xml:space="preserve"> 3.760.577,41 zł</w:t>
      </w:r>
      <w:r>
        <w:rPr>
          <w:rFonts w:ascii="Arial" w:hAnsi="Arial" w:cs="Arial"/>
        </w:rPr>
        <w:t>,</w:t>
      </w:r>
    </w:p>
    <w:p w14:paraId="0D388888" w14:textId="77777777" w:rsidR="00397917" w:rsidRDefault="00397917" w:rsidP="00924F65">
      <w:pPr>
        <w:pStyle w:val="Akapitzlist"/>
        <w:numPr>
          <w:ilvl w:val="0"/>
          <w:numId w:val="330"/>
        </w:numPr>
        <w:spacing w:line="360" w:lineRule="auto"/>
        <w:ind w:left="1134"/>
        <w:jc w:val="both"/>
        <w:rPr>
          <w:rFonts w:ascii="Arial" w:hAnsi="Arial" w:cs="Arial"/>
        </w:rPr>
      </w:pPr>
      <w:r w:rsidRPr="00BE6C3D">
        <w:rPr>
          <w:rFonts w:ascii="Arial" w:hAnsi="Arial" w:cs="Arial"/>
          <w:bCs/>
        </w:rPr>
        <w:t>prac</w:t>
      </w:r>
      <w:r>
        <w:rPr>
          <w:rFonts w:ascii="Arial" w:hAnsi="Arial" w:cs="Arial"/>
          <w:bCs/>
        </w:rPr>
        <w:t>e</w:t>
      </w:r>
      <w:r w:rsidRPr="00BE6C3D">
        <w:rPr>
          <w:rFonts w:ascii="Arial" w:hAnsi="Arial" w:cs="Arial"/>
          <w:bCs/>
        </w:rPr>
        <w:t xml:space="preserve"> projektow</w:t>
      </w:r>
      <w:r>
        <w:rPr>
          <w:rFonts w:ascii="Arial" w:hAnsi="Arial" w:cs="Arial"/>
          <w:bCs/>
        </w:rPr>
        <w:t>e</w:t>
      </w:r>
      <w:r w:rsidRPr="00BE6C3D">
        <w:rPr>
          <w:rFonts w:ascii="Arial" w:hAnsi="Arial" w:cs="Arial"/>
          <w:bCs/>
        </w:rPr>
        <w:t xml:space="preserve"> </w:t>
      </w:r>
      <w:r>
        <w:rPr>
          <w:rFonts w:ascii="Arial" w:hAnsi="Arial" w:cs="Arial"/>
          <w:bCs/>
        </w:rPr>
        <w:t xml:space="preserve">i </w:t>
      </w:r>
      <w:r>
        <w:rPr>
          <w:rFonts w:ascii="Arial" w:hAnsi="Arial" w:cs="Arial"/>
        </w:rPr>
        <w:t xml:space="preserve">roboty budowlane </w:t>
      </w:r>
      <w:r w:rsidRPr="00BE6C3D">
        <w:rPr>
          <w:rFonts w:ascii="Arial" w:hAnsi="Arial" w:cs="Arial"/>
          <w:bCs/>
        </w:rPr>
        <w:t>w kwocie</w:t>
      </w:r>
      <w:r>
        <w:rPr>
          <w:rFonts w:ascii="Arial" w:hAnsi="Arial" w:cs="Arial"/>
          <w:bCs/>
        </w:rPr>
        <w:t xml:space="preserve"> 42.173.172,44 zł</w:t>
      </w:r>
      <w:r>
        <w:rPr>
          <w:rFonts w:ascii="Arial" w:hAnsi="Arial" w:cs="Arial"/>
        </w:rPr>
        <w:t>,</w:t>
      </w:r>
    </w:p>
    <w:p w14:paraId="4CDA94A2" w14:textId="77777777" w:rsidR="00397917" w:rsidRPr="00B62FBC" w:rsidRDefault="00397917" w:rsidP="00924F65">
      <w:pPr>
        <w:pStyle w:val="Akapitzlist"/>
        <w:numPr>
          <w:ilvl w:val="0"/>
          <w:numId w:val="330"/>
        </w:numPr>
        <w:spacing w:line="360" w:lineRule="auto"/>
        <w:ind w:left="1134"/>
        <w:jc w:val="both"/>
        <w:rPr>
          <w:rFonts w:ascii="Arial" w:hAnsi="Arial" w:cs="Arial"/>
        </w:rPr>
      </w:pPr>
      <w:r w:rsidRPr="00B62FBC">
        <w:rPr>
          <w:rFonts w:ascii="Arial" w:hAnsi="Arial" w:cs="Arial"/>
        </w:rPr>
        <w:t>nadzór inwestorski</w:t>
      </w:r>
      <w:r>
        <w:rPr>
          <w:rFonts w:ascii="Arial" w:hAnsi="Arial" w:cs="Arial"/>
        </w:rPr>
        <w:t xml:space="preserve"> </w:t>
      </w:r>
      <w:r w:rsidRPr="00BE6C3D">
        <w:rPr>
          <w:rFonts w:ascii="Arial" w:hAnsi="Arial" w:cs="Arial"/>
          <w:bCs/>
        </w:rPr>
        <w:t>w kwocie</w:t>
      </w:r>
      <w:r>
        <w:rPr>
          <w:rFonts w:ascii="Arial" w:hAnsi="Arial" w:cs="Arial"/>
          <w:bCs/>
        </w:rPr>
        <w:t xml:space="preserve"> 328.869,66 zł</w:t>
      </w:r>
      <w:r w:rsidRPr="00B62FBC">
        <w:rPr>
          <w:rFonts w:ascii="Arial" w:hAnsi="Arial" w:cs="Arial"/>
        </w:rPr>
        <w:t>.</w:t>
      </w:r>
    </w:p>
    <w:p w14:paraId="7884F2C6" w14:textId="4E23A01B" w:rsidR="00397917" w:rsidRDefault="00397917" w:rsidP="00397917">
      <w:pPr>
        <w:pStyle w:val="Akapitzlist"/>
        <w:spacing w:line="360" w:lineRule="auto"/>
        <w:ind w:left="720"/>
        <w:jc w:val="both"/>
        <w:rPr>
          <w:rFonts w:ascii="Arial" w:hAnsi="Arial" w:cs="Arial"/>
        </w:rPr>
      </w:pPr>
      <w:r w:rsidRPr="00342B2E">
        <w:rPr>
          <w:rFonts w:ascii="Arial" w:hAnsi="Arial" w:cs="Arial"/>
        </w:rPr>
        <w:t xml:space="preserve">Wydatki finansowane były ze środków Unii Europejskiej w kwocie </w:t>
      </w:r>
      <w:r w:rsidR="00653A39">
        <w:rPr>
          <w:rFonts w:ascii="Arial" w:hAnsi="Arial" w:cs="Arial"/>
        </w:rPr>
        <w:t>19.693.951,30</w:t>
      </w:r>
      <w:r w:rsidR="00553DA5">
        <w:rPr>
          <w:rFonts w:ascii="Arial" w:hAnsi="Arial" w:cs="Arial"/>
        </w:rPr>
        <w:t xml:space="preserve"> </w:t>
      </w:r>
      <w:r w:rsidRPr="00342B2E">
        <w:rPr>
          <w:rFonts w:ascii="Arial" w:hAnsi="Arial" w:cs="Arial"/>
        </w:rPr>
        <w:t xml:space="preserve">zł, pomocy finansowej od innych jednostek </w:t>
      </w:r>
      <w:r w:rsidRPr="00F53AD3">
        <w:rPr>
          <w:rFonts w:ascii="Arial" w:hAnsi="Arial" w:cs="Arial"/>
        </w:rPr>
        <w:t xml:space="preserve">samorządu terytorialnego w kwocie 6.208.110,00 zł oraz środków własnych </w:t>
      </w:r>
      <w:r>
        <w:rPr>
          <w:rFonts w:ascii="Arial" w:hAnsi="Arial" w:cs="Arial"/>
        </w:rPr>
        <w:t>S</w:t>
      </w:r>
      <w:r w:rsidRPr="00F53AD3">
        <w:rPr>
          <w:rFonts w:ascii="Arial" w:hAnsi="Arial" w:cs="Arial"/>
        </w:rPr>
        <w:t xml:space="preserve">amorządu </w:t>
      </w:r>
      <w:r>
        <w:rPr>
          <w:rFonts w:ascii="Arial" w:hAnsi="Arial" w:cs="Arial"/>
        </w:rPr>
        <w:t>W</w:t>
      </w:r>
      <w:r w:rsidRPr="00F53AD3">
        <w:rPr>
          <w:rFonts w:ascii="Arial" w:hAnsi="Arial" w:cs="Arial"/>
        </w:rPr>
        <w:t xml:space="preserve">ojewództwa w kwocie </w:t>
      </w:r>
      <w:r w:rsidR="00653A39">
        <w:rPr>
          <w:rFonts w:ascii="Arial" w:hAnsi="Arial" w:cs="Arial"/>
        </w:rPr>
        <w:t>20.360.558,21</w:t>
      </w:r>
      <w:r w:rsidRPr="00F53AD3">
        <w:rPr>
          <w:rFonts w:ascii="Arial" w:hAnsi="Arial" w:cs="Arial"/>
        </w:rPr>
        <w:t xml:space="preserve"> zł</w:t>
      </w:r>
      <w:r w:rsidR="00653A39">
        <w:rPr>
          <w:rFonts w:ascii="Arial" w:hAnsi="Arial" w:cs="Arial"/>
        </w:rPr>
        <w:t xml:space="preserve">, w tym do przyszłej refundacji ze środków UE w </w:t>
      </w:r>
      <w:r w:rsidR="00653A39" w:rsidRPr="00B62FBC">
        <w:rPr>
          <w:rFonts w:ascii="Arial" w:hAnsi="Arial" w:cs="Arial"/>
        </w:rPr>
        <w:t>kwocie 2.738.595,58 zł</w:t>
      </w:r>
      <w:r w:rsidRPr="00B62FBC">
        <w:rPr>
          <w:rFonts w:ascii="Arial" w:hAnsi="Arial" w:cs="Arial"/>
        </w:rPr>
        <w:t>.</w:t>
      </w:r>
    </w:p>
    <w:p w14:paraId="1F6293A9" w14:textId="77777777" w:rsidR="00397917" w:rsidRDefault="00397917" w:rsidP="00397917">
      <w:pPr>
        <w:pStyle w:val="Akapitzlist"/>
        <w:spacing w:line="360" w:lineRule="auto"/>
        <w:ind w:left="720"/>
        <w:jc w:val="both"/>
        <w:rPr>
          <w:rFonts w:ascii="Arial" w:hAnsi="Arial" w:cs="Arial"/>
        </w:rPr>
      </w:pPr>
      <w:r w:rsidRPr="00EF5379">
        <w:rPr>
          <w:rFonts w:ascii="Arial" w:hAnsi="Arial" w:cs="Arial"/>
          <w:color w:val="000000" w:themeColor="text1"/>
        </w:rPr>
        <w:t>Szczegółowy wykaz pomocy finansowych przedstawiono w objaśnieniach do wykonania dochodów działu 600.</w:t>
      </w:r>
    </w:p>
    <w:p w14:paraId="23C78C71" w14:textId="77777777" w:rsidR="00397917" w:rsidRDefault="00397917" w:rsidP="00397917">
      <w:pPr>
        <w:spacing w:after="0" w:line="360" w:lineRule="auto"/>
        <w:ind w:left="709"/>
        <w:jc w:val="both"/>
        <w:rPr>
          <w:rFonts w:ascii="Arial" w:hAnsi="Arial" w:cs="Arial"/>
          <w:sz w:val="24"/>
          <w:szCs w:val="24"/>
        </w:rPr>
      </w:pPr>
      <w:r w:rsidRPr="00C13C01">
        <w:rPr>
          <w:rFonts w:ascii="Arial" w:hAnsi="Arial" w:cs="Arial"/>
          <w:sz w:val="24"/>
          <w:szCs w:val="24"/>
        </w:rPr>
        <w:t xml:space="preserve">Stan zaawansowania </w:t>
      </w:r>
      <w:r>
        <w:rPr>
          <w:rFonts w:ascii="Arial" w:hAnsi="Arial" w:cs="Arial"/>
          <w:sz w:val="24"/>
          <w:szCs w:val="24"/>
        </w:rPr>
        <w:t>realizacji zadania i osiągnięte efekty:</w:t>
      </w:r>
    </w:p>
    <w:p w14:paraId="3963A0EB" w14:textId="443DED77" w:rsidR="00397917" w:rsidRDefault="00397917" w:rsidP="00397917">
      <w:pPr>
        <w:spacing w:after="0" w:line="360" w:lineRule="auto"/>
        <w:ind w:left="709"/>
        <w:jc w:val="both"/>
        <w:rPr>
          <w:rFonts w:ascii="Arial" w:hAnsi="Arial" w:cs="Arial"/>
          <w:sz w:val="24"/>
          <w:szCs w:val="24"/>
        </w:rPr>
      </w:pPr>
      <w:r w:rsidRPr="00C13C01">
        <w:rPr>
          <w:rFonts w:ascii="Arial" w:hAnsi="Arial" w:cs="Arial"/>
          <w:sz w:val="24"/>
          <w:szCs w:val="24"/>
        </w:rPr>
        <w:t xml:space="preserve">Zadanie obejmuje budowę hali technologicznej do przeglądów i napraw taboru kolejowego, myjni taboru, a także budowę torów technologicznych </w:t>
      </w:r>
      <w:r w:rsidR="005539E6">
        <w:rPr>
          <w:rFonts w:ascii="Arial" w:hAnsi="Arial" w:cs="Arial"/>
          <w:sz w:val="24"/>
          <w:szCs w:val="24"/>
        </w:rPr>
        <w:br/>
      </w:r>
      <w:r w:rsidRPr="00C13C01">
        <w:rPr>
          <w:rFonts w:ascii="Arial" w:hAnsi="Arial" w:cs="Arial"/>
          <w:sz w:val="24"/>
          <w:szCs w:val="24"/>
        </w:rPr>
        <w:t>i postojowych. W</w:t>
      </w:r>
      <w:r>
        <w:rPr>
          <w:rFonts w:ascii="Arial" w:hAnsi="Arial" w:cs="Arial"/>
          <w:sz w:val="24"/>
          <w:szCs w:val="24"/>
        </w:rPr>
        <w:t xml:space="preserve"> </w:t>
      </w:r>
      <w:r w:rsidRPr="00C13C01">
        <w:rPr>
          <w:rFonts w:ascii="Arial" w:hAnsi="Arial" w:cs="Arial"/>
          <w:sz w:val="24"/>
          <w:szCs w:val="24"/>
        </w:rPr>
        <w:t>tym celu przebudowany zostanie układ torowy na stacji PKP Rzeszów – Staroniwa</w:t>
      </w:r>
      <w:r>
        <w:rPr>
          <w:rFonts w:ascii="Arial" w:hAnsi="Arial" w:cs="Arial"/>
          <w:sz w:val="24"/>
          <w:szCs w:val="24"/>
        </w:rPr>
        <w:t>.</w:t>
      </w:r>
    </w:p>
    <w:p w14:paraId="3E21375B" w14:textId="77777777" w:rsidR="00397917" w:rsidRPr="00B62FBC" w:rsidRDefault="00397917" w:rsidP="00397917">
      <w:pPr>
        <w:spacing w:after="0" w:line="360" w:lineRule="auto"/>
        <w:ind w:left="709"/>
        <w:jc w:val="both"/>
        <w:rPr>
          <w:rFonts w:ascii="Arial" w:hAnsi="Arial" w:cs="Arial"/>
          <w:sz w:val="24"/>
          <w:szCs w:val="24"/>
        </w:rPr>
      </w:pPr>
      <w:r>
        <w:rPr>
          <w:rFonts w:ascii="Arial" w:hAnsi="Arial" w:cs="Arial"/>
          <w:sz w:val="24"/>
          <w:szCs w:val="24"/>
        </w:rPr>
        <w:t>Do końca 2022 roku w</w:t>
      </w:r>
      <w:r w:rsidRPr="00B62FBC">
        <w:rPr>
          <w:rFonts w:ascii="Arial" w:hAnsi="Arial" w:cs="Arial"/>
          <w:sz w:val="24"/>
          <w:szCs w:val="24"/>
        </w:rPr>
        <w:t>ykonano następujący zakres prac:</w:t>
      </w:r>
    </w:p>
    <w:p w14:paraId="1B556BB0" w14:textId="77777777" w:rsidR="00397917" w:rsidRDefault="00397917" w:rsidP="00924F65">
      <w:pPr>
        <w:pStyle w:val="Akapitzlist"/>
        <w:numPr>
          <w:ilvl w:val="0"/>
          <w:numId w:val="328"/>
        </w:numPr>
        <w:tabs>
          <w:tab w:val="left" w:pos="1134"/>
        </w:tabs>
        <w:spacing w:line="360" w:lineRule="auto"/>
        <w:ind w:left="1134"/>
        <w:jc w:val="both"/>
        <w:rPr>
          <w:rFonts w:ascii="Arial" w:hAnsi="Arial" w:cs="Arial"/>
        </w:rPr>
      </w:pPr>
      <w:r w:rsidRPr="00B62FBC">
        <w:rPr>
          <w:rFonts w:ascii="Arial" w:hAnsi="Arial" w:cs="Arial"/>
        </w:rPr>
        <w:t>zakupiono</w:t>
      </w:r>
      <w:r w:rsidRPr="00F53AD3">
        <w:rPr>
          <w:rFonts w:ascii="Arial" w:hAnsi="Arial" w:cs="Arial"/>
        </w:rPr>
        <w:t xml:space="preserve"> część gruntów oraz zawarto umowę dzierżawy pozostałej części terenu,</w:t>
      </w:r>
    </w:p>
    <w:p w14:paraId="3710F94F" w14:textId="77777777" w:rsidR="00397917" w:rsidRDefault="00397917" w:rsidP="00924F65">
      <w:pPr>
        <w:pStyle w:val="Akapitzlist"/>
        <w:numPr>
          <w:ilvl w:val="0"/>
          <w:numId w:val="328"/>
        </w:numPr>
        <w:tabs>
          <w:tab w:val="left" w:pos="1134"/>
        </w:tabs>
        <w:spacing w:line="360" w:lineRule="auto"/>
        <w:ind w:left="1134"/>
        <w:jc w:val="both"/>
        <w:rPr>
          <w:rFonts w:ascii="Arial" w:hAnsi="Arial" w:cs="Arial"/>
        </w:rPr>
      </w:pPr>
      <w:r w:rsidRPr="00F53AD3">
        <w:rPr>
          <w:rFonts w:ascii="Arial" w:hAnsi="Arial" w:cs="Arial"/>
        </w:rPr>
        <w:t>uzyskano stosowne decyzje pozwolenia na budowę, umożliwiające rozpoczęcie realizacji inwestycji,</w:t>
      </w:r>
    </w:p>
    <w:p w14:paraId="21391249" w14:textId="16CBBD6F" w:rsidR="00397917" w:rsidRPr="00342B2E" w:rsidRDefault="00397917" w:rsidP="00924F65">
      <w:pPr>
        <w:pStyle w:val="Akapitzlist"/>
        <w:numPr>
          <w:ilvl w:val="0"/>
          <w:numId w:val="328"/>
        </w:numPr>
        <w:tabs>
          <w:tab w:val="left" w:pos="1134"/>
        </w:tabs>
        <w:spacing w:line="360" w:lineRule="auto"/>
        <w:ind w:left="1134"/>
        <w:jc w:val="both"/>
        <w:rPr>
          <w:rFonts w:ascii="Arial" w:hAnsi="Arial" w:cs="Arial"/>
        </w:rPr>
      </w:pPr>
      <w:r w:rsidRPr="00F53AD3">
        <w:rPr>
          <w:rFonts w:ascii="Arial" w:hAnsi="Arial" w:cs="Arial"/>
        </w:rPr>
        <w:t xml:space="preserve">wykonano część robót budowlanych w zakresie hali technologicznej wraz </w:t>
      </w:r>
      <w:r w:rsidR="005539E6">
        <w:rPr>
          <w:rFonts w:ascii="Arial" w:hAnsi="Arial" w:cs="Arial"/>
        </w:rPr>
        <w:br/>
      </w:r>
      <w:r w:rsidRPr="00F53AD3">
        <w:rPr>
          <w:rFonts w:ascii="Arial" w:hAnsi="Arial" w:cs="Arial"/>
        </w:rPr>
        <w:t xml:space="preserve">z myjnią taboru oraz w zakresie branży: torowej, sterowania ruchem kolejowym, sanitarnej, elektrycznej i </w:t>
      </w:r>
      <w:r w:rsidRPr="00342B2E">
        <w:rPr>
          <w:rFonts w:ascii="Arial" w:hAnsi="Arial" w:cs="Arial"/>
        </w:rPr>
        <w:t>telekomunikacyjnej</w:t>
      </w:r>
      <w:r>
        <w:rPr>
          <w:rFonts w:ascii="Arial" w:hAnsi="Arial" w:cs="Arial"/>
        </w:rPr>
        <w:t xml:space="preserve"> (zrealizowano około 33</w:t>
      </w:r>
      <w:r w:rsidRPr="00C13C01">
        <w:rPr>
          <w:rFonts w:ascii="Arial" w:hAnsi="Arial" w:cs="Arial"/>
        </w:rPr>
        <w:t>%</w:t>
      </w:r>
      <w:r>
        <w:rPr>
          <w:rFonts w:ascii="Arial" w:hAnsi="Arial" w:cs="Arial"/>
        </w:rPr>
        <w:t xml:space="preserve"> prac)</w:t>
      </w:r>
      <w:r w:rsidRPr="00342B2E">
        <w:rPr>
          <w:rFonts w:ascii="Arial" w:hAnsi="Arial" w:cs="Arial"/>
        </w:rPr>
        <w:t>.</w:t>
      </w:r>
    </w:p>
    <w:p w14:paraId="257F320B" w14:textId="7C8A1E81" w:rsidR="00397917" w:rsidRDefault="00397917" w:rsidP="00397917">
      <w:pPr>
        <w:spacing w:after="0" w:line="360" w:lineRule="auto"/>
        <w:ind w:left="709"/>
        <w:jc w:val="both"/>
        <w:rPr>
          <w:rFonts w:ascii="Arial" w:hAnsi="Arial" w:cs="Arial"/>
          <w:sz w:val="24"/>
          <w:szCs w:val="24"/>
        </w:rPr>
      </w:pPr>
      <w:r w:rsidRPr="004D3A4A">
        <w:rPr>
          <w:rFonts w:ascii="Arial" w:hAnsi="Arial" w:cs="Arial"/>
          <w:sz w:val="24"/>
          <w:szCs w:val="24"/>
        </w:rPr>
        <w:t>Zadanie ujęte w wykazie przedsięwzięć do Wieloletniej Prognozy Finansowej Województwa Podkarpackiego o planowanych łącznych nakładach finansowych w kwocie 162.924.225,-zł, realiz</w:t>
      </w:r>
      <w:r>
        <w:rPr>
          <w:rFonts w:ascii="Arial" w:hAnsi="Arial" w:cs="Arial"/>
          <w:sz w:val="24"/>
          <w:szCs w:val="24"/>
        </w:rPr>
        <w:t>owane</w:t>
      </w:r>
      <w:r w:rsidRPr="004D3A4A">
        <w:rPr>
          <w:rFonts w:ascii="Arial" w:hAnsi="Arial" w:cs="Arial"/>
          <w:sz w:val="24"/>
          <w:szCs w:val="24"/>
        </w:rPr>
        <w:t xml:space="preserve"> w latach 2018 – 2023.</w:t>
      </w:r>
    </w:p>
    <w:p w14:paraId="1BAF9A54" w14:textId="73E13530" w:rsidR="00397917" w:rsidRPr="004D3A4A" w:rsidRDefault="00397917" w:rsidP="00397917">
      <w:pPr>
        <w:spacing w:after="0" w:line="360" w:lineRule="auto"/>
        <w:ind w:left="709"/>
        <w:jc w:val="both"/>
        <w:rPr>
          <w:rFonts w:ascii="Arial" w:hAnsi="Arial" w:cs="Arial"/>
          <w:sz w:val="24"/>
          <w:szCs w:val="24"/>
        </w:rPr>
      </w:pPr>
      <w:r w:rsidRPr="004D3A4A">
        <w:rPr>
          <w:rFonts w:ascii="Arial" w:hAnsi="Arial" w:cs="Arial"/>
          <w:sz w:val="24"/>
          <w:szCs w:val="24"/>
        </w:rPr>
        <w:t>Od początku realizacji zadania do końca 2022 r. wykonano zakres o</w:t>
      </w:r>
      <w:r w:rsidR="00553DA5">
        <w:rPr>
          <w:rFonts w:ascii="Arial" w:hAnsi="Arial" w:cs="Arial"/>
          <w:sz w:val="24"/>
          <w:szCs w:val="24"/>
        </w:rPr>
        <w:t xml:space="preserve"> </w:t>
      </w:r>
      <w:r w:rsidRPr="004D3A4A">
        <w:rPr>
          <w:rFonts w:ascii="Arial" w:hAnsi="Arial" w:cs="Arial"/>
          <w:sz w:val="24"/>
          <w:szCs w:val="24"/>
        </w:rPr>
        <w:t>wartości 47.831.297,14 zł, co stanowi 29,36 % planowanych łącznych nakładów na przedsięwzięcie.</w:t>
      </w:r>
    </w:p>
    <w:p w14:paraId="3AC0432F" w14:textId="3B7E31B5" w:rsidR="00397917" w:rsidRPr="00342B2E" w:rsidRDefault="00397917" w:rsidP="00924F65">
      <w:pPr>
        <w:pStyle w:val="Akapitzlist"/>
        <w:numPr>
          <w:ilvl w:val="0"/>
          <w:numId w:val="319"/>
        </w:numPr>
        <w:spacing w:line="360" w:lineRule="auto"/>
        <w:jc w:val="both"/>
        <w:rPr>
          <w:rFonts w:ascii="Arial" w:hAnsi="Arial" w:cs="Arial"/>
        </w:rPr>
      </w:pPr>
      <w:r w:rsidRPr="004D3A4A">
        <w:rPr>
          <w:rFonts w:ascii="Arial" w:hAnsi="Arial" w:cs="Arial"/>
        </w:rPr>
        <w:lastRenderedPageBreak/>
        <w:t>dotacji celowych dla podmiotów upoważnionych do realizacji projektu pn. "Budowa Podmiejskiej Kolei Aglomeracyjnej - PKA": Budowa i</w:t>
      </w:r>
      <w:r w:rsidR="00553DA5">
        <w:rPr>
          <w:rFonts w:ascii="Arial" w:hAnsi="Arial" w:cs="Arial"/>
        </w:rPr>
        <w:t xml:space="preserve"> </w:t>
      </w:r>
      <w:r w:rsidRPr="004D3A4A">
        <w:rPr>
          <w:rFonts w:ascii="Arial" w:hAnsi="Arial" w:cs="Arial"/>
        </w:rPr>
        <w:t xml:space="preserve">modernizacja linii kolejowych oraz infrastruktury przystankowej" w ramach Programu </w:t>
      </w:r>
      <w:r w:rsidRPr="007D458A">
        <w:rPr>
          <w:rFonts w:ascii="Arial" w:hAnsi="Arial" w:cs="Arial"/>
        </w:rPr>
        <w:t>Operacyjnego Infrastruktura i Środowisko na lata 2014-2020 w</w:t>
      </w:r>
      <w:r>
        <w:rPr>
          <w:rFonts w:ascii="Arial" w:hAnsi="Arial" w:cs="Arial"/>
        </w:rPr>
        <w:t xml:space="preserve"> </w:t>
      </w:r>
      <w:r w:rsidRPr="007D458A">
        <w:rPr>
          <w:rFonts w:ascii="Arial" w:hAnsi="Arial" w:cs="Arial"/>
        </w:rPr>
        <w:t xml:space="preserve">kwocie 28.886.698,42 zł (§ 6207 – 27.850.456,12 zł, § 6257 – 1.036.242,30 zł). Dotacje zostały przekazane jako refundacja wydatków poniesionych przez te podmioty ze środków własnych oraz płatność zaliczkowa ze środków UE, w tym dla:  jednostki spoza sektora finansów publicznych tj. PKP PLK S.A w kwocie 27.850.456,12 zł oraz dla jednostek sektora finansów publicznych: Gminy Głogów </w:t>
      </w:r>
      <w:r w:rsidRPr="00342B2E">
        <w:rPr>
          <w:rFonts w:ascii="Arial" w:hAnsi="Arial" w:cs="Arial"/>
        </w:rPr>
        <w:t xml:space="preserve">Małopolski i Gminy Sędziszów Małopolski w kwocie 1.036.242,30 zł. </w:t>
      </w:r>
    </w:p>
    <w:p w14:paraId="7CDE4487" w14:textId="22E93089" w:rsidR="00397917" w:rsidRPr="007D458A" w:rsidRDefault="00397917" w:rsidP="00397917">
      <w:pPr>
        <w:pStyle w:val="Akapitzlist"/>
        <w:spacing w:line="360" w:lineRule="auto"/>
        <w:ind w:left="720"/>
        <w:jc w:val="both"/>
        <w:rPr>
          <w:rFonts w:ascii="Arial" w:hAnsi="Arial" w:cs="Arial"/>
        </w:rPr>
      </w:pPr>
      <w:r>
        <w:rPr>
          <w:rFonts w:ascii="Arial" w:hAnsi="Arial" w:cs="Arial"/>
        </w:rPr>
        <w:t xml:space="preserve">Niepełne wykonane zaplanowanych wydatków wynika z długotrwałej procedury weryfikacji przez CUPT wniosku o płatność złożonego w listopadzie </w:t>
      </w:r>
      <w:r w:rsidRPr="00342B2E">
        <w:rPr>
          <w:rFonts w:ascii="Arial" w:hAnsi="Arial" w:cs="Arial"/>
        </w:rPr>
        <w:t xml:space="preserve">2022 </w:t>
      </w:r>
      <w:r>
        <w:rPr>
          <w:rFonts w:ascii="Arial" w:hAnsi="Arial" w:cs="Arial"/>
        </w:rPr>
        <w:t xml:space="preserve">r. </w:t>
      </w:r>
      <w:r w:rsidR="005539E6">
        <w:rPr>
          <w:rFonts w:ascii="Arial" w:hAnsi="Arial" w:cs="Arial"/>
        </w:rPr>
        <w:br/>
      </w:r>
      <w:r>
        <w:rPr>
          <w:rFonts w:ascii="Arial" w:hAnsi="Arial" w:cs="Arial"/>
        </w:rPr>
        <w:t>(w</w:t>
      </w:r>
      <w:r w:rsidRPr="00B4307B">
        <w:rPr>
          <w:rFonts w:ascii="Arial" w:hAnsi="Arial" w:cs="Arial"/>
        </w:rPr>
        <w:t xml:space="preserve"> związku z dużą ilością dokumentów nie został on </w:t>
      </w:r>
      <w:r w:rsidRPr="00866601">
        <w:rPr>
          <w:rFonts w:ascii="Arial" w:hAnsi="Arial" w:cs="Arial"/>
        </w:rPr>
        <w:t xml:space="preserve">zweryfikowany </w:t>
      </w:r>
      <w:r>
        <w:rPr>
          <w:rFonts w:ascii="Arial" w:hAnsi="Arial" w:cs="Arial"/>
        </w:rPr>
        <w:t>do końca</w:t>
      </w:r>
      <w:r w:rsidRPr="00866601">
        <w:rPr>
          <w:rFonts w:ascii="Arial" w:hAnsi="Arial" w:cs="Arial"/>
        </w:rPr>
        <w:t xml:space="preserve"> 2022</w:t>
      </w:r>
      <w:r>
        <w:rPr>
          <w:rFonts w:ascii="Arial" w:hAnsi="Arial" w:cs="Arial"/>
        </w:rPr>
        <w:t xml:space="preserve"> roku</w:t>
      </w:r>
      <w:r w:rsidRPr="00866601">
        <w:rPr>
          <w:rFonts w:ascii="Arial" w:hAnsi="Arial" w:cs="Arial"/>
        </w:rPr>
        <w:t xml:space="preserve"> i nie została dokonana płatność z CUPT wynikająca </w:t>
      </w:r>
      <w:r w:rsidR="005539E6">
        <w:rPr>
          <w:rFonts w:ascii="Arial" w:hAnsi="Arial" w:cs="Arial"/>
        </w:rPr>
        <w:br/>
      </w:r>
      <w:r w:rsidRPr="00866601">
        <w:rPr>
          <w:rFonts w:ascii="Arial" w:hAnsi="Arial" w:cs="Arial"/>
        </w:rPr>
        <w:t>z zaplanowanych w harmonogramie transz refundacji na poniesione wydatki</w:t>
      </w:r>
      <w:r>
        <w:rPr>
          <w:rFonts w:ascii="Arial" w:hAnsi="Arial" w:cs="Arial"/>
        </w:rPr>
        <w:t>)</w:t>
      </w:r>
      <w:r w:rsidRPr="00866601">
        <w:rPr>
          <w:rFonts w:ascii="Arial" w:hAnsi="Arial" w:cs="Arial"/>
        </w:rPr>
        <w:t>.</w:t>
      </w:r>
    </w:p>
    <w:p w14:paraId="75F7E2CE" w14:textId="77777777" w:rsidR="00397917" w:rsidRPr="008B5A25" w:rsidRDefault="00397917" w:rsidP="00397917">
      <w:pPr>
        <w:spacing w:after="0" w:line="360" w:lineRule="auto"/>
        <w:jc w:val="both"/>
        <w:rPr>
          <w:rFonts w:ascii="Arial" w:hAnsi="Arial" w:cs="Arial"/>
          <w:b/>
          <w:bCs/>
          <w:i/>
          <w:iCs/>
          <w:sz w:val="24"/>
          <w:szCs w:val="24"/>
        </w:rPr>
      </w:pPr>
      <w:r w:rsidRPr="008B5A25">
        <w:rPr>
          <w:rFonts w:ascii="Arial" w:hAnsi="Arial" w:cs="Arial"/>
          <w:b/>
          <w:bCs/>
          <w:i/>
          <w:iCs/>
          <w:sz w:val="24"/>
          <w:szCs w:val="24"/>
        </w:rPr>
        <w:t>Rozdział 60003 – Krajowe pasażerskie przewozy autobusowe</w:t>
      </w:r>
      <w:r w:rsidRPr="008B5A25">
        <w:rPr>
          <w:rFonts w:ascii="Arial" w:hAnsi="Arial" w:cs="Arial"/>
          <w:b/>
          <w:bCs/>
          <w:i/>
          <w:iCs/>
          <w:sz w:val="24"/>
          <w:szCs w:val="24"/>
        </w:rPr>
        <w:tab/>
      </w:r>
    </w:p>
    <w:p w14:paraId="41C4EB1A" w14:textId="77777777" w:rsidR="00397917" w:rsidRPr="008B5A25" w:rsidRDefault="00397917" w:rsidP="00397917">
      <w:pPr>
        <w:spacing w:after="0" w:line="360" w:lineRule="auto"/>
        <w:jc w:val="both"/>
        <w:rPr>
          <w:rFonts w:ascii="Arial" w:hAnsi="Arial" w:cs="Arial"/>
          <w:sz w:val="24"/>
          <w:szCs w:val="24"/>
        </w:rPr>
      </w:pPr>
      <w:r w:rsidRPr="008B5A25">
        <w:rPr>
          <w:rFonts w:ascii="Arial" w:hAnsi="Arial" w:cs="Arial"/>
          <w:sz w:val="24"/>
          <w:szCs w:val="24"/>
        </w:rPr>
        <w:t xml:space="preserve">Zaplanowane wydatki bieżące w kwocie 63.019.114,- zł (w tym dotacje przedmiotowe dla jednostek spoza sektora finansów publicznych – 55.062.149,- zł, dotacje celowe dla jednostek sektora finansów publicznych – 7.956.965,- zł) zostały wykonane </w:t>
      </w:r>
      <w:r w:rsidRPr="008B5A25">
        <w:rPr>
          <w:rFonts w:ascii="Arial" w:hAnsi="Arial" w:cs="Arial"/>
          <w:sz w:val="24"/>
          <w:szCs w:val="24"/>
        </w:rPr>
        <w:br/>
        <w:t>w kwocie 63.019.113,44 zł (Dep. DT), tj. 100,00 % planu i dotyczyły:</w:t>
      </w:r>
    </w:p>
    <w:p w14:paraId="3A7C1E6F" w14:textId="74C3E6A6" w:rsidR="00397917" w:rsidRDefault="00397917" w:rsidP="00924F65">
      <w:pPr>
        <w:pStyle w:val="Akapitzlist"/>
        <w:numPr>
          <w:ilvl w:val="0"/>
          <w:numId w:val="320"/>
        </w:numPr>
        <w:spacing w:line="360" w:lineRule="auto"/>
        <w:ind w:left="426"/>
        <w:jc w:val="both"/>
        <w:rPr>
          <w:rFonts w:ascii="Arial" w:hAnsi="Arial" w:cs="Arial"/>
        </w:rPr>
      </w:pPr>
      <w:r w:rsidRPr="008B5A25">
        <w:rPr>
          <w:rFonts w:ascii="Arial" w:hAnsi="Arial" w:cs="Arial"/>
        </w:rPr>
        <w:t xml:space="preserve">dotacji przedmiotowych na dopłaty do krajowych autobusowych przewozów pasażerskich należnych przewoźnikom z tytułu stosowania ustawowych ulg w kwocie </w:t>
      </w:r>
      <w:r>
        <w:rPr>
          <w:rFonts w:ascii="Arial" w:hAnsi="Arial" w:cs="Arial"/>
        </w:rPr>
        <w:t>51.965.611,02</w:t>
      </w:r>
      <w:r w:rsidR="00553DA5">
        <w:rPr>
          <w:rFonts w:ascii="Arial" w:hAnsi="Arial" w:cs="Arial"/>
        </w:rPr>
        <w:t xml:space="preserve"> </w:t>
      </w:r>
      <w:r w:rsidRPr="008B5A25">
        <w:rPr>
          <w:rFonts w:ascii="Arial" w:hAnsi="Arial" w:cs="Arial"/>
        </w:rPr>
        <w:t>zł (§ 2630),</w:t>
      </w:r>
    </w:p>
    <w:p w14:paraId="46A867EF" w14:textId="66F7B728" w:rsidR="00397917" w:rsidRPr="00285802" w:rsidRDefault="00397917" w:rsidP="00924F65">
      <w:pPr>
        <w:numPr>
          <w:ilvl w:val="0"/>
          <w:numId w:val="320"/>
        </w:numPr>
        <w:tabs>
          <w:tab w:val="left" w:pos="426"/>
        </w:tabs>
        <w:spacing w:after="0" w:line="360" w:lineRule="auto"/>
        <w:ind w:left="426"/>
        <w:jc w:val="both"/>
        <w:rPr>
          <w:rFonts w:ascii="Arial" w:eastAsia="Calibri" w:hAnsi="Arial" w:cs="Arial"/>
          <w:sz w:val="24"/>
          <w:szCs w:val="24"/>
        </w:rPr>
      </w:pPr>
      <w:r w:rsidRPr="00BE6C3D">
        <w:rPr>
          <w:rFonts w:ascii="Arial" w:eastAsia="Times New Roman" w:hAnsi="Arial" w:cs="Arial"/>
          <w:sz w:val="24"/>
          <w:szCs w:val="24"/>
        </w:rPr>
        <w:t xml:space="preserve">wsparcia </w:t>
      </w:r>
      <w:r w:rsidRPr="00BE6C3D">
        <w:rPr>
          <w:rFonts w:ascii="Arial" w:hAnsi="Arial" w:cs="Arial"/>
          <w:sz w:val="24"/>
          <w:szCs w:val="24"/>
        </w:rPr>
        <w:t>finansowego w ramach programu pomocowego dla przewoźników autobusowych wykonujących przewozy regularne osób za miesiące</w:t>
      </w:r>
      <w:r>
        <w:rPr>
          <w:rFonts w:ascii="Arial" w:hAnsi="Arial" w:cs="Arial"/>
          <w:sz w:val="24"/>
          <w:szCs w:val="24"/>
        </w:rPr>
        <w:t xml:space="preserve">, w których </w:t>
      </w:r>
      <w:r w:rsidRPr="00BE6C3D">
        <w:rPr>
          <w:rFonts w:ascii="Arial" w:hAnsi="Arial" w:cs="Arial"/>
          <w:sz w:val="24"/>
          <w:szCs w:val="24"/>
        </w:rPr>
        <w:t>obowiązywa</w:t>
      </w:r>
      <w:r>
        <w:rPr>
          <w:rFonts w:ascii="Arial" w:hAnsi="Arial" w:cs="Arial"/>
          <w:sz w:val="24"/>
          <w:szCs w:val="24"/>
        </w:rPr>
        <w:t>ły</w:t>
      </w:r>
      <w:r w:rsidRPr="00BE6C3D">
        <w:rPr>
          <w:rFonts w:ascii="Arial" w:hAnsi="Arial" w:cs="Arial"/>
          <w:sz w:val="24"/>
          <w:szCs w:val="24"/>
        </w:rPr>
        <w:t xml:space="preserve"> ogranicze</w:t>
      </w:r>
      <w:r>
        <w:rPr>
          <w:rFonts w:ascii="Arial" w:hAnsi="Arial" w:cs="Arial"/>
          <w:sz w:val="24"/>
          <w:szCs w:val="24"/>
        </w:rPr>
        <w:t>nia</w:t>
      </w:r>
      <w:r w:rsidRPr="00BE6C3D">
        <w:rPr>
          <w:rFonts w:ascii="Arial" w:eastAsia="Times New Roman" w:hAnsi="Arial" w:cs="Arial"/>
          <w:sz w:val="24"/>
          <w:szCs w:val="24"/>
        </w:rPr>
        <w:t xml:space="preserve"> </w:t>
      </w:r>
      <w:r w:rsidRPr="00BE6C3D">
        <w:rPr>
          <w:rFonts w:ascii="Arial" w:hAnsi="Arial" w:cs="Arial"/>
          <w:sz w:val="24"/>
          <w:szCs w:val="24"/>
        </w:rPr>
        <w:t xml:space="preserve">(w związku z sytuacją epidemiczną) </w:t>
      </w:r>
      <w:r w:rsidR="005539E6">
        <w:rPr>
          <w:rFonts w:ascii="Arial" w:hAnsi="Arial" w:cs="Arial"/>
          <w:sz w:val="24"/>
          <w:szCs w:val="24"/>
        </w:rPr>
        <w:br/>
      </w:r>
      <w:r w:rsidRPr="00BE6C3D">
        <w:rPr>
          <w:rFonts w:ascii="Arial" w:hAnsi="Arial" w:cs="Arial"/>
          <w:sz w:val="24"/>
          <w:szCs w:val="24"/>
        </w:rPr>
        <w:t>w przemieszczaniu się środkami publicznego transportu w kwocie 3.096.538,45 zł</w:t>
      </w:r>
      <w:r w:rsidRPr="00BE6C3D">
        <w:rPr>
          <w:rFonts w:ascii="Arial" w:eastAsia="Calibri" w:hAnsi="Arial" w:cs="Arial"/>
          <w:sz w:val="24"/>
          <w:szCs w:val="24"/>
        </w:rPr>
        <w:t xml:space="preserve"> </w:t>
      </w:r>
      <w:r w:rsidRPr="00BE6C3D">
        <w:rPr>
          <w:rFonts w:ascii="Arial" w:eastAsia="Times New Roman" w:hAnsi="Arial" w:cs="Arial"/>
          <w:sz w:val="24"/>
          <w:szCs w:val="24"/>
        </w:rPr>
        <w:t>(§ 2630),</w:t>
      </w:r>
    </w:p>
    <w:p w14:paraId="45A80CF9" w14:textId="77777777" w:rsidR="00397917" w:rsidRPr="008B5A25" w:rsidRDefault="00397917" w:rsidP="00924F65">
      <w:pPr>
        <w:pStyle w:val="Akapitzlist"/>
        <w:numPr>
          <w:ilvl w:val="0"/>
          <w:numId w:val="320"/>
        </w:numPr>
        <w:spacing w:line="360" w:lineRule="auto"/>
        <w:ind w:left="426"/>
        <w:jc w:val="both"/>
        <w:rPr>
          <w:rFonts w:ascii="Arial" w:hAnsi="Arial" w:cs="Arial"/>
        </w:rPr>
      </w:pPr>
      <w:r w:rsidRPr="008B5A25">
        <w:rPr>
          <w:rFonts w:ascii="Arial" w:hAnsi="Arial" w:cs="Arial"/>
        </w:rPr>
        <w:t>dotacji celowych dla gmin i powiatów oraz ich związków – organizatorów publicznego transportu zbiorowego na finansowanie wypłaty rekompensaty operatorom publicznego transportu zbiorowego z tytułu utraconych przychodów w związku ze stosowaniem ustawowych uprawnień do ulgowych przejazdów w przewozach o charakterze użyteczności publicznej w kwocie 7.956.963,97 zł (§ 2310 – 444.475,47 zł, § 2320 – 4.715.518,81 zł, § 2800 – 2.796.969,69 zł).</w:t>
      </w:r>
    </w:p>
    <w:p w14:paraId="5B067B6E" w14:textId="483A6CFF" w:rsidR="00397917" w:rsidRPr="00FC2CBB" w:rsidRDefault="00397917" w:rsidP="00397917">
      <w:pPr>
        <w:spacing w:after="0" w:line="360" w:lineRule="auto"/>
        <w:jc w:val="both"/>
        <w:rPr>
          <w:rFonts w:ascii="Arial" w:hAnsi="Arial" w:cs="Arial"/>
          <w:sz w:val="24"/>
          <w:szCs w:val="24"/>
        </w:rPr>
      </w:pPr>
      <w:r w:rsidRPr="00FC2CBB">
        <w:rPr>
          <w:rFonts w:ascii="Arial" w:hAnsi="Arial" w:cs="Arial"/>
          <w:sz w:val="24"/>
          <w:szCs w:val="24"/>
        </w:rPr>
        <w:lastRenderedPageBreak/>
        <w:t>Zadania zlecone z zakresu administracji rządowej finansowane z</w:t>
      </w:r>
      <w:r w:rsidR="00553DA5">
        <w:rPr>
          <w:rFonts w:ascii="Arial" w:hAnsi="Arial" w:cs="Arial"/>
          <w:sz w:val="24"/>
          <w:szCs w:val="24"/>
        </w:rPr>
        <w:t xml:space="preserve"> </w:t>
      </w:r>
      <w:r w:rsidRPr="00FC2CBB">
        <w:rPr>
          <w:rFonts w:ascii="Arial" w:hAnsi="Arial" w:cs="Arial"/>
          <w:sz w:val="24"/>
          <w:szCs w:val="24"/>
        </w:rPr>
        <w:t xml:space="preserve">dotacji celowej </w:t>
      </w:r>
      <w:r w:rsidR="005539E6">
        <w:rPr>
          <w:rFonts w:ascii="Arial" w:hAnsi="Arial" w:cs="Arial"/>
          <w:sz w:val="24"/>
          <w:szCs w:val="24"/>
        </w:rPr>
        <w:br/>
      </w:r>
      <w:r w:rsidRPr="00FC2CBB">
        <w:rPr>
          <w:rFonts w:ascii="Arial" w:hAnsi="Arial" w:cs="Arial"/>
          <w:sz w:val="24"/>
          <w:szCs w:val="24"/>
        </w:rPr>
        <w:t xml:space="preserve">z budżetu państwa. </w:t>
      </w:r>
    </w:p>
    <w:p w14:paraId="22BA1609" w14:textId="77777777" w:rsidR="00397917" w:rsidRPr="00FC2CBB" w:rsidRDefault="00397917" w:rsidP="00397917">
      <w:pPr>
        <w:spacing w:after="0" w:line="360" w:lineRule="auto"/>
        <w:rPr>
          <w:rFonts w:ascii="Arial" w:hAnsi="Arial" w:cs="Arial"/>
          <w:b/>
          <w:bCs/>
          <w:i/>
          <w:iCs/>
          <w:sz w:val="24"/>
          <w:szCs w:val="24"/>
        </w:rPr>
      </w:pPr>
      <w:r w:rsidRPr="00FC2CBB">
        <w:rPr>
          <w:rFonts w:ascii="Arial" w:hAnsi="Arial" w:cs="Arial"/>
          <w:b/>
          <w:bCs/>
          <w:i/>
          <w:iCs/>
          <w:sz w:val="24"/>
          <w:szCs w:val="24"/>
        </w:rPr>
        <w:t>Rozdział 60004 – Lokalny transport zbiorowy</w:t>
      </w:r>
    </w:p>
    <w:p w14:paraId="57EC2066" w14:textId="77777777" w:rsidR="00397917" w:rsidRPr="00FC2CBB" w:rsidRDefault="00397917" w:rsidP="00397917">
      <w:pPr>
        <w:spacing w:after="0" w:line="360" w:lineRule="auto"/>
        <w:jc w:val="both"/>
        <w:rPr>
          <w:rFonts w:ascii="Arial" w:hAnsi="Arial" w:cs="Arial"/>
          <w:sz w:val="24"/>
          <w:szCs w:val="24"/>
        </w:rPr>
      </w:pPr>
      <w:r w:rsidRPr="00FC2CBB">
        <w:rPr>
          <w:rFonts w:ascii="Arial" w:hAnsi="Arial" w:cs="Arial"/>
          <w:sz w:val="24"/>
          <w:szCs w:val="24"/>
        </w:rPr>
        <w:t xml:space="preserve">Zaplanowane wydatki bieżące w kwocie 204.040,- zł </w:t>
      </w:r>
      <w:r>
        <w:rPr>
          <w:rFonts w:ascii="Arial" w:hAnsi="Arial" w:cs="Arial"/>
          <w:sz w:val="24"/>
          <w:szCs w:val="24"/>
        </w:rPr>
        <w:t xml:space="preserve">(w tym jako dotacje dla jednostek sektora finansów publicznych w kwocie 50.000,- zł) </w:t>
      </w:r>
      <w:r w:rsidRPr="00FC2CBB">
        <w:rPr>
          <w:rFonts w:ascii="Arial" w:hAnsi="Arial" w:cs="Arial"/>
          <w:sz w:val="24"/>
          <w:szCs w:val="24"/>
        </w:rPr>
        <w:t xml:space="preserve">zostały zrealizowane </w:t>
      </w:r>
      <w:r w:rsidRPr="00FC2CBB">
        <w:rPr>
          <w:rFonts w:ascii="Arial" w:hAnsi="Arial" w:cs="Arial"/>
          <w:sz w:val="24"/>
          <w:szCs w:val="24"/>
        </w:rPr>
        <w:br/>
        <w:t>w wysokości 64.977,86 zł (Dep. DT), tj. 31,85 % planu i dotyczyły:</w:t>
      </w:r>
    </w:p>
    <w:p w14:paraId="18A3CDB0" w14:textId="77777777" w:rsidR="00397917" w:rsidRPr="00FC2CBB" w:rsidRDefault="00397917" w:rsidP="00924F65">
      <w:pPr>
        <w:pStyle w:val="Akapitzlist"/>
        <w:numPr>
          <w:ilvl w:val="0"/>
          <w:numId w:val="321"/>
        </w:numPr>
        <w:spacing w:line="360" w:lineRule="auto"/>
        <w:ind w:left="426" w:hanging="426"/>
        <w:jc w:val="both"/>
        <w:rPr>
          <w:rFonts w:ascii="Arial" w:hAnsi="Arial" w:cs="Arial"/>
        </w:rPr>
      </w:pPr>
      <w:r w:rsidRPr="00FC2CBB">
        <w:rPr>
          <w:rFonts w:ascii="Arial" w:hAnsi="Arial" w:cs="Arial"/>
        </w:rPr>
        <w:t xml:space="preserve">zadania pn. „Analiza sytuacji rynkowej w krajowym transporcie drogowym” w kwocie 17.835,00 zł (§ 4390). </w:t>
      </w:r>
    </w:p>
    <w:p w14:paraId="5F168A3D" w14:textId="77777777" w:rsidR="00397917" w:rsidRPr="00FC2CBB" w:rsidRDefault="00397917" w:rsidP="00397917">
      <w:pPr>
        <w:spacing w:after="0" w:line="360" w:lineRule="auto"/>
        <w:ind w:left="426"/>
        <w:jc w:val="both"/>
        <w:rPr>
          <w:rFonts w:ascii="Arial" w:hAnsi="Arial" w:cs="Arial"/>
          <w:sz w:val="24"/>
          <w:szCs w:val="24"/>
        </w:rPr>
      </w:pPr>
      <w:r w:rsidRPr="00FC2CBB">
        <w:rPr>
          <w:rFonts w:ascii="Arial" w:hAnsi="Arial" w:cs="Arial"/>
          <w:sz w:val="24"/>
          <w:szCs w:val="24"/>
        </w:rPr>
        <w:t>Na wykonanie analizy rynkowej w zakresie regularnego przewozu osób zawarto umowę z Polską Izbą Gospodarczą Transportu Samochodowego i Spedycji z siedzibą w Warszawie na kwotę 71.973,60 zł. Realizacja wydatków zależy od liczby złożonych przez przewoźników wniosków o udzielenie lub zmianę zezwolenia, które wymagają przeprowadzenia analizy sytuacji rynkowej. Mniejsza ilość wykonanych analiz (58 z 240) związana jest przede wszystkim z sytuacją epidemiczną.</w:t>
      </w:r>
    </w:p>
    <w:p w14:paraId="7EC233ED" w14:textId="77777777" w:rsidR="00397917" w:rsidRPr="00FC2CBB" w:rsidRDefault="00397917" w:rsidP="00397917">
      <w:pPr>
        <w:spacing w:after="0" w:line="360" w:lineRule="auto"/>
        <w:ind w:left="426"/>
        <w:jc w:val="both"/>
        <w:rPr>
          <w:rFonts w:ascii="Arial" w:hAnsi="Arial" w:cs="Arial"/>
          <w:sz w:val="24"/>
          <w:szCs w:val="24"/>
        </w:rPr>
      </w:pPr>
      <w:r w:rsidRPr="00FC2CBB">
        <w:rPr>
          <w:rFonts w:ascii="Arial" w:hAnsi="Arial" w:cs="Arial"/>
          <w:sz w:val="24"/>
          <w:szCs w:val="24"/>
        </w:rPr>
        <w:t>Zadanie ujęte w wykazie przedsięwzięć do Wieloletniej Prognozy Finansowej Województwa Podkarpackiego o planowanych łącznych nakładach finansowych w kwocie 1.217.421,-zł, realizowane w latach 2013 – 2023.</w:t>
      </w:r>
    </w:p>
    <w:p w14:paraId="7B4F0F45" w14:textId="77777777" w:rsidR="00397917" w:rsidRPr="00FC2CBB" w:rsidRDefault="00397917" w:rsidP="00397917">
      <w:pPr>
        <w:spacing w:after="0" w:line="360" w:lineRule="auto"/>
        <w:ind w:left="426"/>
        <w:jc w:val="both"/>
        <w:rPr>
          <w:rFonts w:ascii="Arial" w:hAnsi="Arial" w:cs="Arial"/>
          <w:sz w:val="24"/>
          <w:szCs w:val="24"/>
        </w:rPr>
      </w:pPr>
      <w:r w:rsidRPr="00FC2CBB">
        <w:rPr>
          <w:rFonts w:ascii="Arial" w:hAnsi="Arial" w:cs="Arial"/>
          <w:sz w:val="24"/>
          <w:szCs w:val="24"/>
        </w:rPr>
        <w:t>Od początku realizacji zadania do końca 2022 r. zrealizowano zakres o wartości 560.091,00 zł, co stanowi 46,01 % planowanych łącznych nakładów na przedsięwzięcie.</w:t>
      </w:r>
    </w:p>
    <w:p w14:paraId="2309B3CB" w14:textId="77777777" w:rsidR="00397917" w:rsidRPr="00421396" w:rsidRDefault="00397917" w:rsidP="00924F65">
      <w:pPr>
        <w:pStyle w:val="Akapitzlist"/>
        <w:numPr>
          <w:ilvl w:val="0"/>
          <w:numId w:val="321"/>
        </w:numPr>
        <w:spacing w:line="360" w:lineRule="auto"/>
        <w:ind w:left="426" w:hanging="426"/>
        <w:jc w:val="both"/>
        <w:rPr>
          <w:rFonts w:ascii="Arial" w:hAnsi="Arial" w:cs="Arial"/>
        </w:rPr>
      </w:pPr>
      <w:r w:rsidRPr="00FC2CBB">
        <w:rPr>
          <w:rFonts w:ascii="Arial" w:hAnsi="Arial" w:cs="Arial"/>
        </w:rPr>
        <w:t xml:space="preserve">dotacji celowej na pomoc finansową dla  Powiatu Sanockiego z przeznaczeniem na realizację wakacyjnych połączeń kolejowych w relacji Łupków - Sanok w ramach zadania pn. "Lokalny Transport Zbiorowy" w kwocie 47.142,86 zł </w:t>
      </w:r>
      <w:r w:rsidRPr="00421396">
        <w:rPr>
          <w:rFonts w:ascii="Arial" w:hAnsi="Arial" w:cs="Arial"/>
        </w:rPr>
        <w:t>(§ 2710).</w:t>
      </w:r>
    </w:p>
    <w:p w14:paraId="5BC58EEB" w14:textId="7C66BAFE" w:rsidR="001C0ABF" w:rsidRPr="001C0ABF" w:rsidRDefault="00397917" w:rsidP="001C0ABF">
      <w:pPr>
        <w:spacing w:after="0" w:line="360" w:lineRule="auto"/>
        <w:jc w:val="both"/>
        <w:rPr>
          <w:rFonts w:ascii="Arial" w:hAnsi="Arial" w:cs="Arial"/>
          <w:sz w:val="24"/>
          <w:szCs w:val="24"/>
        </w:rPr>
      </w:pPr>
      <w:r w:rsidRPr="00421396">
        <w:rPr>
          <w:rFonts w:ascii="Arial" w:hAnsi="Arial" w:cs="Arial"/>
          <w:sz w:val="24"/>
          <w:szCs w:val="24"/>
        </w:rPr>
        <w:t xml:space="preserve">Z uwagi na brak zapowiadanej nowelizacji ustawy o publicznym transporcie zbiorowym, która miała dotyczyć zakresu merytorycznego opracowania wojewódzkich planów transportowych oraz zmiany zasad dotyczących organizacji publicznego drogowego transportu zbiorowego przez organizatorów nie przeprowadzano </w:t>
      </w:r>
      <w:r w:rsidRPr="00DE0467">
        <w:rPr>
          <w:rFonts w:ascii="Arial" w:hAnsi="Arial" w:cs="Arial"/>
          <w:sz w:val="24"/>
          <w:szCs w:val="24"/>
        </w:rPr>
        <w:t xml:space="preserve">aktualizacji planu transportowego. </w:t>
      </w:r>
    </w:p>
    <w:p w14:paraId="4508B2E6" w14:textId="77777777" w:rsidR="001C0ABF" w:rsidRPr="00302F6A" w:rsidRDefault="001C0ABF" w:rsidP="001C0ABF">
      <w:pPr>
        <w:tabs>
          <w:tab w:val="left" w:pos="7513"/>
        </w:tabs>
        <w:spacing w:after="0" w:line="360" w:lineRule="auto"/>
        <w:jc w:val="both"/>
        <w:rPr>
          <w:rFonts w:ascii="Arial" w:eastAsia="Calibri" w:hAnsi="Arial" w:cs="Arial"/>
          <w:b/>
          <w:bCs/>
          <w:i/>
          <w:color w:val="000000" w:themeColor="text1"/>
          <w:sz w:val="24"/>
          <w:szCs w:val="24"/>
          <w:lang w:eastAsia="pl-PL"/>
        </w:rPr>
      </w:pPr>
      <w:r w:rsidRPr="00302F6A">
        <w:rPr>
          <w:rFonts w:ascii="Arial" w:eastAsia="Calibri" w:hAnsi="Arial" w:cs="Arial"/>
          <w:b/>
          <w:bCs/>
          <w:i/>
          <w:color w:val="000000" w:themeColor="text1"/>
          <w:sz w:val="24"/>
          <w:szCs w:val="24"/>
          <w:lang w:eastAsia="pl-PL"/>
        </w:rPr>
        <w:t>Rozdział 60013 – Drogi publiczne wojewódzkie</w:t>
      </w:r>
    </w:p>
    <w:p w14:paraId="79C4001C" w14:textId="35CAEABE" w:rsidR="001C0ABF" w:rsidRPr="00302F6A" w:rsidRDefault="001C0ABF" w:rsidP="001C0ABF">
      <w:pPr>
        <w:tabs>
          <w:tab w:val="left" w:pos="7513"/>
        </w:tabs>
        <w:spacing w:after="0" w:line="360" w:lineRule="auto"/>
        <w:jc w:val="both"/>
        <w:rPr>
          <w:rFonts w:ascii="Arial" w:eastAsia="Calibri" w:hAnsi="Arial" w:cs="Arial"/>
          <w:color w:val="000000" w:themeColor="text1"/>
          <w:sz w:val="24"/>
          <w:szCs w:val="24"/>
          <w:lang w:eastAsia="pl-PL"/>
        </w:rPr>
      </w:pPr>
      <w:r w:rsidRPr="00302F6A">
        <w:rPr>
          <w:rFonts w:ascii="Arial" w:eastAsia="Calibri" w:hAnsi="Arial" w:cs="Arial"/>
          <w:color w:val="000000" w:themeColor="text1"/>
          <w:sz w:val="24"/>
          <w:szCs w:val="24"/>
          <w:lang w:eastAsia="pl-PL"/>
        </w:rPr>
        <w:t xml:space="preserve">Zaplanowane wydatki w kwocie </w:t>
      </w:r>
      <w:r>
        <w:rPr>
          <w:rFonts w:ascii="Arial" w:eastAsia="Calibri" w:hAnsi="Arial" w:cs="Arial"/>
          <w:color w:val="000000" w:themeColor="text1"/>
          <w:sz w:val="24"/>
          <w:szCs w:val="24"/>
          <w:lang w:eastAsia="pl-PL"/>
        </w:rPr>
        <w:t>397.320.009</w:t>
      </w:r>
      <w:r w:rsidRPr="00302F6A">
        <w:rPr>
          <w:rFonts w:ascii="Arial" w:eastAsia="Calibri" w:hAnsi="Arial" w:cs="Arial"/>
          <w:color w:val="000000" w:themeColor="text1"/>
          <w:sz w:val="24"/>
          <w:szCs w:val="24"/>
          <w:lang w:eastAsia="pl-PL"/>
        </w:rPr>
        <w:t xml:space="preserve">,-zł zostały wykonane w wysokości </w:t>
      </w:r>
      <w:r>
        <w:rPr>
          <w:rFonts w:ascii="Arial" w:eastAsia="Calibri" w:hAnsi="Arial" w:cs="Arial"/>
          <w:color w:val="000000" w:themeColor="text1"/>
          <w:sz w:val="24"/>
          <w:szCs w:val="24"/>
          <w:lang w:eastAsia="pl-PL"/>
        </w:rPr>
        <w:t>353.401.059,25</w:t>
      </w:r>
      <w:r w:rsidRPr="00302F6A">
        <w:rPr>
          <w:rFonts w:ascii="Arial" w:eastAsia="Calibri" w:hAnsi="Arial" w:cs="Arial"/>
          <w:color w:val="000000" w:themeColor="text1"/>
          <w:sz w:val="24"/>
          <w:szCs w:val="24"/>
          <w:lang w:eastAsia="pl-PL"/>
        </w:rPr>
        <w:t xml:space="preserve"> zł, tj. </w:t>
      </w:r>
      <w:r w:rsidR="0099019A">
        <w:rPr>
          <w:rFonts w:ascii="Arial" w:eastAsia="Calibri" w:hAnsi="Arial" w:cs="Arial"/>
          <w:color w:val="000000" w:themeColor="text1"/>
          <w:sz w:val="24"/>
          <w:szCs w:val="24"/>
          <w:lang w:eastAsia="pl-PL"/>
        </w:rPr>
        <w:t>88,95</w:t>
      </w:r>
      <w:r w:rsidRPr="00302F6A">
        <w:rPr>
          <w:rFonts w:ascii="Arial" w:eastAsia="Calibri" w:hAnsi="Arial" w:cs="Arial"/>
          <w:color w:val="000000" w:themeColor="text1"/>
          <w:sz w:val="24"/>
          <w:szCs w:val="24"/>
          <w:lang w:eastAsia="pl-PL"/>
        </w:rPr>
        <w:t xml:space="preserve"> % planu.</w:t>
      </w:r>
    </w:p>
    <w:p w14:paraId="6F453B37" w14:textId="77777777" w:rsidR="001C0ABF" w:rsidRPr="00302F6A" w:rsidRDefault="001C0ABF" w:rsidP="002079C1">
      <w:pPr>
        <w:numPr>
          <w:ilvl w:val="0"/>
          <w:numId w:val="585"/>
        </w:numPr>
        <w:tabs>
          <w:tab w:val="left" w:pos="7513"/>
        </w:tabs>
        <w:spacing w:after="0" w:line="360" w:lineRule="auto"/>
        <w:ind w:left="284" w:hanging="284"/>
        <w:jc w:val="both"/>
        <w:rPr>
          <w:rFonts w:ascii="Arial" w:eastAsia="Calibri" w:hAnsi="Arial" w:cs="Arial"/>
          <w:color w:val="000000" w:themeColor="text1"/>
          <w:sz w:val="24"/>
          <w:szCs w:val="24"/>
          <w:lang w:eastAsia="pl-PL"/>
        </w:rPr>
      </w:pPr>
      <w:r w:rsidRPr="00302F6A">
        <w:rPr>
          <w:rFonts w:ascii="Arial" w:eastAsia="Calibri" w:hAnsi="Arial" w:cs="Arial"/>
          <w:color w:val="000000" w:themeColor="text1"/>
          <w:sz w:val="24"/>
          <w:szCs w:val="24"/>
          <w:lang w:eastAsia="pl-PL"/>
        </w:rPr>
        <w:lastRenderedPageBreak/>
        <w:t xml:space="preserve">Wydatki bieżące zaplanowane w kwocie 83.635.839,- zł zostały zrealizowane </w:t>
      </w:r>
      <w:r w:rsidRPr="00302F6A">
        <w:rPr>
          <w:rFonts w:ascii="Arial" w:eastAsia="Calibri" w:hAnsi="Arial" w:cs="Arial"/>
          <w:color w:val="000000" w:themeColor="text1"/>
          <w:sz w:val="24"/>
          <w:szCs w:val="24"/>
          <w:lang w:eastAsia="pl-PL"/>
        </w:rPr>
        <w:br/>
        <w:t>w kwocie 79.383.998,70 zł, tj. 94,92 % i obejmowały:</w:t>
      </w:r>
    </w:p>
    <w:p w14:paraId="4DFD8F5C" w14:textId="7366C693" w:rsidR="001C0ABF" w:rsidRPr="00302F6A" w:rsidRDefault="001C0ABF" w:rsidP="002079C1">
      <w:pPr>
        <w:numPr>
          <w:ilvl w:val="0"/>
          <w:numId w:val="573"/>
        </w:numPr>
        <w:tabs>
          <w:tab w:val="left" w:pos="567"/>
          <w:tab w:val="left" w:pos="7513"/>
        </w:tabs>
        <w:spacing w:after="0" w:line="360" w:lineRule="auto"/>
        <w:ind w:left="567" w:hanging="283"/>
        <w:jc w:val="both"/>
        <w:rPr>
          <w:rFonts w:ascii="Arial" w:eastAsia="Calibri" w:hAnsi="Arial" w:cs="Arial"/>
          <w:color w:val="000000" w:themeColor="text1"/>
          <w:sz w:val="24"/>
          <w:szCs w:val="24"/>
          <w:lang w:eastAsia="pl-PL"/>
        </w:rPr>
      </w:pPr>
      <w:r w:rsidRPr="00302F6A">
        <w:rPr>
          <w:rFonts w:ascii="Arial" w:eastAsia="Calibri" w:hAnsi="Arial" w:cs="Arial"/>
          <w:color w:val="000000" w:themeColor="text1"/>
          <w:sz w:val="24"/>
          <w:szCs w:val="24"/>
          <w:lang w:eastAsia="pl-PL"/>
        </w:rPr>
        <w:t xml:space="preserve">Utrzymanie dróg i mostów w kwocie </w:t>
      </w:r>
      <w:r>
        <w:rPr>
          <w:rFonts w:ascii="Arial" w:eastAsia="Calibri" w:hAnsi="Arial" w:cs="Arial"/>
          <w:color w:val="000000" w:themeColor="text1"/>
          <w:sz w:val="24"/>
          <w:szCs w:val="24"/>
          <w:lang w:eastAsia="pl-PL"/>
        </w:rPr>
        <w:t>79.065.03</w:t>
      </w:r>
      <w:r w:rsidR="00D0785E">
        <w:rPr>
          <w:rFonts w:ascii="Arial" w:eastAsia="Calibri" w:hAnsi="Arial" w:cs="Arial"/>
          <w:color w:val="000000" w:themeColor="text1"/>
          <w:sz w:val="24"/>
          <w:szCs w:val="24"/>
          <w:lang w:eastAsia="pl-PL"/>
        </w:rPr>
        <w:t>9</w:t>
      </w:r>
      <w:r>
        <w:rPr>
          <w:rFonts w:ascii="Arial" w:eastAsia="Calibri" w:hAnsi="Arial" w:cs="Arial"/>
          <w:color w:val="000000" w:themeColor="text1"/>
          <w:sz w:val="24"/>
          <w:szCs w:val="24"/>
          <w:lang w:eastAsia="pl-PL"/>
        </w:rPr>
        <w:t>,3</w:t>
      </w:r>
      <w:r w:rsidR="00D0785E">
        <w:rPr>
          <w:rFonts w:ascii="Arial" w:eastAsia="Calibri" w:hAnsi="Arial" w:cs="Arial"/>
          <w:color w:val="000000" w:themeColor="text1"/>
          <w:sz w:val="24"/>
          <w:szCs w:val="24"/>
          <w:lang w:eastAsia="pl-PL"/>
        </w:rPr>
        <w:t>0</w:t>
      </w:r>
      <w:r w:rsidRPr="00302F6A">
        <w:rPr>
          <w:rFonts w:ascii="Arial" w:eastAsia="Calibri" w:hAnsi="Arial" w:cs="Arial"/>
          <w:color w:val="000000" w:themeColor="text1"/>
          <w:sz w:val="24"/>
          <w:szCs w:val="24"/>
          <w:lang w:eastAsia="pl-PL"/>
        </w:rPr>
        <w:t xml:space="preserve"> zł (PZDW – Dep. DT), z tego: </w:t>
      </w:r>
    </w:p>
    <w:p w14:paraId="1371A94C" w14:textId="2949845F" w:rsidR="001C0ABF" w:rsidRPr="00302F6A" w:rsidRDefault="001C0ABF" w:rsidP="002079C1">
      <w:pPr>
        <w:numPr>
          <w:ilvl w:val="0"/>
          <w:numId w:val="578"/>
        </w:numPr>
        <w:tabs>
          <w:tab w:val="left" w:pos="0"/>
          <w:tab w:val="left" w:pos="567"/>
          <w:tab w:val="left" w:pos="7513"/>
        </w:tabs>
        <w:spacing w:after="0" w:line="360" w:lineRule="auto"/>
        <w:ind w:left="851" w:hanging="284"/>
        <w:contextualSpacing/>
        <w:jc w:val="both"/>
        <w:rPr>
          <w:rFonts w:ascii="Arial" w:eastAsia="Calibri" w:hAnsi="Arial" w:cs="Arial"/>
          <w:color w:val="000000" w:themeColor="text1"/>
          <w:sz w:val="24"/>
          <w:szCs w:val="24"/>
        </w:rPr>
      </w:pPr>
      <w:r w:rsidRPr="00302F6A">
        <w:rPr>
          <w:rFonts w:ascii="Arial" w:eastAsia="Calibri" w:hAnsi="Arial" w:cs="Arial"/>
          <w:color w:val="000000" w:themeColor="text1"/>
          <w:sz w:val="24"/>
          <w:szCs w:val="24"/>
        </w:rPr>
        <w:t xml:space="preserve">remonty cząstkowe dróg wojewódzkich tj. bieżące </w:t>
      </w:r>
      <w:r w:rsidRPr="00302F6A">
        <w:rPr>
          <w:rFonts w:ascii="Arial" w:eastAsia="Batang" w:hAnsi="Arial" w:cs="Arial"/>
          <w:color w:val="000000" w:themeColor="text1"/>
          <w:sz w:val="24"/>
          <w:szCs w:val="24"/>
        </w:rPr>
        <w:t xml:space="preserve">naprawy wyboi remonterem i masą na powierzchni </w:t>
      </w:r>
      <w:r>
        <w:rPr>
          <w:rFonts w:ascii="Arial" w:eastAsia="Batang" w:hAnsi="Arial" w:cs="Arial"/>
          <w:color w:val="000000" w:themeColor="text1"/>
          <w:sz w:val="24"/>
          <w:szCs w:val="24"/>
        </w:rPr>
        <w:t>55.164</w:t>
      </w:r>
      <w:r w:rsidRPr="00302F6A">
        <w:rPr>
          <w:rFonts w:ascii="Arial" w:eastAsia="Batang" w:hAnsi="Arial" w:cs="Arial"/>
          <w:color w:val="000000" w:themeColor="text1"/>
          <w:sz w:val="24"/>
          <w:szCs w:val="24"/>
        </w:rPr>
        <w:t xml:space="preserve"> m</w:t>
      </w:r>
      <w:r w:rsidRPr="00302F6A">
        <w:rPr>
          <w:rFonts w:ascii="Arial" w:eastAsia="Batang" w:hAnsi="Arial" w:cs="Arial"/>
          <w:color w:val="000000" w:themeColor="text1"/>
          <w:sz w:val="24"/>
          <w:szCs w:val="24"/>
          <w:vertAlign w:val="superscript"/>
        </w:rPr>
        <w:t>2</w:t>
      </w:r>
      <w:r w:rsidRPr="00302F6A">
        <w:rPr>
          <w:rFonts w:ascii="Arial" w:eastAsia="Batang" w:hAnsi="Arial" w:cs="Arial"/>
          <w:color w:val="000000" w:themeColor="text1"/>
          <w:sz w:val="24"/>
          <w:szCs w:val="24"/>
        </w:rPr>
        <w:t xml:space="preserve">, wykonanie krótkich nakładek na powierzchni </w:t>
      </w:r>
      <w:r>
        <w:rPr>
          <w:rFonts w:ascii="Arial" w:eastAsia="Batang" w:hAnsi="Arial" w:cs="Arial"/>
          <w:color w:val="000000" w:themeColor="text1"/>
          <w:sz w:val="24"/>
          <w:szCs w:val="24"/>
        </w:rPr>
        <w:t>10.415</w:t>
      </w:r>
      <w:r w:rsidRPr="00302F6A">
        <w:rPr>
          <w:rFonts w:ascii="Arial" w:eastAsia="Batang" w:hAnsi="Arial" w:cs="Arial"/>
          <w:color w:val="000000" w:themeColor="text1"/>
          <w:sz w:val="24"/>
          <w:szCs w:val="24"/>
        </w:rPr>
        <w:t xml:space="preserve"> m</w:t>
      </w:r>
      <w:r w:rsidRPr="00302F6A">
        <w:rPr>
          <w:rFonts w:ascii="Arial" w:eastAsia="Batang" w:hAnsi="Arial" w:cs="Arial"/>
          <w:color w:val="000000" w:themeColor="text1"/>
          <w:sz w:val="24"/>
          <w:szCs w:val="24"/>
          <w:vertAlign w:val="superscript"/>
        </w:rPr>
        <w:t>2</w:t>
      </w:r>
      <w:r w:rsidRPr="00302F6A">
        <w:rPr>
          <w:rFonts w:ascii="Arial" w:eastAsia="Batang" w:hAnsi="Arial" w:cs="Arial"/>
          <w:color w:val="000000" w:themeColor="text1"/>
          <w:sz w:val="24"/>
          <w:szCs w:val="24"/>
        </w:rPr>
        <w:t xml:space="preserve">, frezowanie nawierzchni na powierzchni </w:t>
      </w:r>
      <w:r>
        <w:rPr>
          <w:rFonts w:ascii="Arial" w:eastAsia="Batang" w:hAnsi="Arial" w:cs="Arial"/>
          <w:color w:val="000000" w:themeColor="text1"/>
          <w:sz w:val="24"/>
          <w:szCs w:val="24"/>
        </w:rPr>
        <w:t>13.562</w:t>
      </w:r>
      <w:r w:rsidRPr="00302F6A">
        <w:rPr>
          <w:rFonts w:ascii="Arial" w:eastAsia="Batang" w:hAnsi="Arial" w:cs="Arial"/>
          <w:color w:val="000000" w:themeColor="text1"/>
          <w:sz w:val="24"/>
          <w:szCs w:val="24"/>
        </w:rPr>
        <w:t xml:space="preserve"> m</w:t>
      </w:r>
      <w:r w:rsidRPr="00302F6A">
        <w:rPr>
          <w:rFonts w:ascii="Arial" w:eastAsia="Batang" w:hAnsi="Arial" w:cs="Arial"/>
          <w:color w:val="000000" w:themeColor="text1"/>
          <w:sz w:val="24"/>
          <w:szCs w:val="24"/>
          <w:vertAlign w:val="superscript"/>
        </w:rPr>
        <w:t>2</w:t>
      </w:r>
      <w:r w:rsidRPr="00302F6A">
        <w:rPr>
          <w:rFonts w:ascii="Arial" w:eastAsia="Batang" w:hAnsi="Arial" w:cs="Arial"/>
          <w:color w:val="000000" w:themeColor="text1"/>
          <w:sz w:val="24"/>
          <w:szCs w:val="24"/>
        </w:rPr>
        <w:t xml:space="preserve">, profilowanie masą </w:t>
      </w:r>
      <w:r>
        <w:rPr>
          <w:rFonts w:ascii="Arial" w:eastAsia="Batang" w:hAnsi="Arial" w:cs="Arial"/>
          <w:color w:val="000000" w:themeColor="text1"/>
          <w:sz w:val="24"/>
          <w:szCs w:val="24"/>
        </w:rPr>
        <w:t>2.060</w:t>
      </w:r>
      <w:r w:rsidRPr="00302F6A">
        <w:rPr>
          <w:rFonts w:ascii="Arial" w:eastAsia="Batang" w:hAnsi="Arial" w:cs="Arial"/>
          <w:color w:val="000000" w:themeColor="text1"/>
          <w:sz w:val="24"/>
          <w:szCs w:val="24"/>
        </w:rPr>
        <w:t xml:space="preserve"> ton, przebudowa przełomów 77 m</w:t>
      </w:r>
      <w:r w:rsidRPr="00302F6A">
        <w:rPr>
          <w:rFonts w:ascii="Arial" w:eastAsia="Batang" w:hAnsi="Arial" w:cs="Arial"/>
          <w:color w:val="000000" w:themeColor="text1"/>
          <w:sz w:val="24"/>
          <w:szCs w:val="24"/>
          <w:vertAlign w:val="superscript"/>
        </w:rPr>
        <w:t>2</w:t>
      </w:r>
      <w:r w:rsidRPr="00302F6A">
        <w:rPr>
          <w:rFonts w:ascii="Arial" w:eastAsia="Batang" w:hAnsi="Arial" w:cs="Arial"/>
          <w:color w:val="000000" w:themeColor="text1"/>
          <w:sz w:val="24"/>
          <w:szCs w:val="24"/>
        </w:rPr>
        <w:t xml:space="preserve">  w kwocie 6.460.910,64 zł </w:t>
      </w:r>
      <w:r w:rsidRPr="00302F6A">
        <w:rPr>
          <w:rFonts w:ascii="Arial" w:eastAsia="Calibri" w:hAnsi="Arial" w:cs="Arial"/>
          <w:color w:val="000000" w:themeColor="text1"/>
          <w:sz w:val="24"/>
          <w:szCs w:val="24"/>
        </w:rPr>
        <w:t xml:space="preserve">(§ 4270). Wydatki w </w:t>
      </w:r>
      <w:r w:rsidRPr="0099019A">
        <w:rPr>
          <w:rFonts w:ascii="Arial" w:eastAsia="Calibri" w:hAnsi="Arial" w:cs="Arial"/>
          <w:color w:val="000000" w:themeColor="text1"/>
          <w:sz w:val="24"/>
          <w:szCs w:val="24"/>
        </w:rPr>
        <w:t>kwocie 2.277.355,87 zł wykonane</w:t>
      </w:r>
      <w:r w:rsidRPr="00302F6A">
        <w:rPr>
          <w:rFonts w:ascii="Arial" w:eastAsia="Calibri" w:hAnsi="Arial" w:cs="Arial"/>
          <w:color w:val="000000" w:themeColor="text1"/>
          <w:sz w:val="24"/>
          <w:szCs w:val="24"/>
        </w:rPr>
        <w:t xml:space="preserve"> zostały w ramach przedsięwzięcia pn.: „Remonty cząstkowe nawierzchni” ujętego w wykazie przedsięwzięć do Wieloletniej Prognozy Finansowej Województwa Podkarpackiego o planowanych łącznych nakładach w kwocie 38.605.498,- zł, realizowanego w latach 2013 – 2023. Od początku realizacji przedsięwzięcia do końca 202</w:t>
      </w:r>
      <w:r w:rsidR="003D7529">
        <w:rPr>
          <w:rFonts w:ascii="Arial" w:eastAsia="Calibri" w:hAnsi="Arial" w:cs="Arial"/>
          <w:color w:val="000000" w:themeColor="text1"/>
          <w:sz w:val="24"/>
          <w:szCs w:val="24"/>
        </w:rPr>
        <w:t>2</w:t>
      </w:r>
      <w:r w:rsidRPr="00302F6A">
        <w:rPr>
          <w:rFonts w:ascii="Arial" w:eastAsia="Calibri" w:hAnsi="Arial" w:cs="Arial"/>
          <w:color w:val="000000" w:themeColor="text1"/>
          <w:sz w:val="24"/>
          <w:szCs w:val="24"/>
        </w:rPr>
        <w:t xml:space="preserve">r. wykonano zakres o wartości </w:t>
      </w:r>
      <w:r w:rsidRPr="00302F6A">
        <w:rPr>
          <w:rFonts w:ascii="Arial" w:eastAsia="Calibri" w:hAnsi="Arial" w:cs="Arial"/>
          <w:color w:val="000000" w:themeColor="text1"/>
        </w:rPr>
        <w:t>31.127.151,38</w:t>
      </w:r>
      <w:r w:rsidRPr="00302F6A">
        <w:rPr>
          <w:rFonts w:ascii="Arial" w:eastAsia="Calibri" w:hAnsi="Arial" w:cs="Arial"/>
          <w:color w:val="000000" w:themeColor="text1"/>
          <w:sz w:val="24"/>
          <w:szCs w:val="24"/>
        </w:rPr>
        <w:t xml:space="preserve"> zł, co stanowi </w:t>
      </w:r>
      <w:r w:rsidRPr="00302F6A">
        <w:rPr>
          <w:rFonts w:ascii="Arial" w:eastAsia="Calibri" w:hAnsi="Arial" w:cs="Arial"/>
          <w:color w:val="000000" w:themeColor="text1"/>
        </w:rPr>
        <w:t>80,63</w:t>
      </w:r>
      <w:r w:rsidR="00553DA5">
        <w:rPr>
          <w:rFonts w:ascii="Arial" w:eastAsia="Calibri" w:hAnsi="Arial" w:cs="Arial"/>
          <w:color w:val="000000" w:themeColor="text1"/>
        </w:rPr>
        <w:t> </w:t>
      </w:r>
      <w:r w:rsidRPr="00302F6A">
        <w:rPr>
          <w:rFonts w:ascii="Arial" w:eastAsia="Calibri" w:hAnsi="Arial" w:cs="Arial"/>
          <w:color w:val="000000" w:themeColor="text1"/>
          <w:sz w:val="24"/>
          <w:szCs w:val="24"/>
        </w:rPr>
        <w:t xml:space="preserve">% planowanych łącznych nakładów na przedsięwzięcie. </w:t>
      </w:r>
    </w:p>
    <w:p w14:paraId="0A78792B" w14:textId="77777777" w:rsidR="001C0ABF" w:rsidRPr="00302F6A" w:rsidRDefault="001C0ABF" w:rsidP="002079C1">
      <w:pPr>
        <w:numPr>
          <w:ilvl w:val="0"/>
          <w:numId w:val="578"/>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lang w:eastAsia="pl-PL"/>
        </w:rPr>
      </w:pPr>
      <w:r w:rsidRPr="00302F6A">
        <w:rPr>
          <w:rFonts w:ascii="Arial" w:eastAsia="Calibri" w:hAnsi="Arial" w:cs="Arial"/>
          <w:color w:val="000000" w:themeColor="text1"/>
          <w:sz w:val="24"/>
          <w:szCs w:val="24"/>
          <w:lang w:eastAsia="pl-PL"/>
        </w:rPr>
        <w:t xml:space="preserve">oznakowanie poziome dróg wojewódzkich w kwocie 2.499.962,28 zł (§ 4270). </w:t>
      </w:r>
    </w:p>
    <w:p w14:paraId="4ACD0EB5" w14:textId="77777777" w:rsidR="001C0ABF" w:rsidRPr="00302F6A" w:rsidRDefault="001C0ABF" w:rsidP="001C0ABF">
      <w:pPr>
        <w:tabs>
          <w:tab w:val="left" w:pos="0"/>
          <w:tab w:val="left" w:pos="426"/>
          <w:tab w:val="left" w:pos="7513"/>
        </w:tabs>
        <w:spacing w:after="0" w:line="360" w:lineRule="auto"/>
        <w:ind w:left="851"/>
        <w:contextualSpacing/>
        <w:jc w:val="both"/>
        <w:rPr>
          <w:rFonts w:ascii="Arial" w:eastAsia="Calibri" w:hAnsi="Arial" w:cs="Arial"/>
          <w:color w:val="000000" w:themeColor="text1"/>
          <w:sz w:val="24"/>
          <w:szCs w:val="24"/>
          <w:lang w:eastAsia="pl-PL"/>
        </w:rPr>
      </w:pPr>
      <w:r w:rsidRPr="00302F6A">
        <w:rPr>
          <w:rFonts w:ascii="Arial" w:eastAsia="Calibri" w:hAnsi="Arial" w:cs="Arial"/>
          <w:color w:val="000000" w:themeColor="text1"/>
          <w:sz w:val="24"/>
          <w:szCs w:val="24"/>
          <w:lang w:eastAsia="pl-PL"/>
        </w:rPr>
        <w:t xml:space="preserve">Wykonano malowania dróg (oznakowanie poziome) obejmujące malowanie m.in. linii ciągłych, linii przerywanych, przejść dla pieszych, symboli i strzałek. </w:t>
      </w:r>
    </w:p>
    <w:p w14:paraId="37BA166A" w14:textId="77777777" w:rsidR="001C0ABF" w:rsidRPr="00EA37E8" w:rsidRDefault="001C0ABF" w:rsidP="002079C1">
      <w:pPr>
        <w:pStyle w:val="Akapitzlist"/>
        <w:numPr>
          <w:ilvl w:val="0"/>
          <w:numId w:val="578"/>
        </w:numPr>
        <w:spacing w:line="360" w:lineRule="auto"/>
        <w:ind w:left="851"/>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odnowy dróg wojewódzkich w kwocie 18.054.721,76 zł, w tym udział środków z pomocy finansowej z innych JST </w:t>
      </w:r>
      <w:r w:rsidRPr="00D63DA5">
        <w:rPr>
          <w:rFonts w:ascii="Arial" w:eastAsia="Calibri" w:hAnsi="Arial" w:cs="Arial"/>
          <w:color w:val="000000" w:themeColor="text1"/>
          <w:lang w:eastAsia="pl-PL"/>
        </w:rPr>
        <w:t>– 2.379.028,77 zł</w:t>
      </w:r>
      <w:r w:rsidRPr="00EA37E8">
        <w:rPr>
          <w:rFonts w:ascii="Arial" w:eastAsia="Calibri" w:hAnsi="Arial" w:cs="Arial"/>
          <w:color w:val="000000" w:themeColor="text1"/>
          <w:lang w:eastAsia="pl-PL"/>
        </w:rPr>
        <w:t xml:space="preserve"> (§ 4270). W ramach wydatkowanych środków zrealizowano poniższe zadania:</w:t>
      </w:r>
    </w:p>
    <w:p w14:paraId="78FAA01E" w14:textId="77777777"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(odnowa) drogi wojewódzkiej 987 na odcinku Kolbuszowa – Sędziszów Młp. - 599.999,52 zł. Wykonano 865 mb odnowy nawierzchni. </w:t>
      </w:r>
    </w:p>
    <w:p w14:paraId="41DDA745" w14:textId="77777777" w:rsidR="001C0ABF" w:rsidRPr="00EA37E8"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Zadanie dofinansowane przez Gminę Kolbuszowa w kwocie  100 000,00 zł. </w:t>
      </w:r>
    </w:p>
    <w:p w14:paraId="6F66CC05" w14:textId="7883D24D"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rob</w:t>
      </w:r>
      <w:r w:rsidR="0099019A">
        <w:rPr>
          <w:rFonts w:ascii="Arial" w:eastAsia="Calibri" w:hAnsi="Arial" w:cs="Arial"/>
          <w:color w:val="000000" w:themeColor="text1"/>
          <w:lang w:eastAsia="pl-PL"/>
        </w:rPr>
        <w:t>oty</w:t>
      </w:r>
      <w:r w:rsidRPr="00EA37E8">
        <w:rPr>
          <w:rFonts w:ascii="Arial" w:eastAsia="Calibri" w:hAnsi="Arial" w:cs="Arial"/>
          <w:color w:val="000000" w:themeColor="text1"/>
          <w:lang w:eastAsia="pl-PL"/>
        </w:rPr>
        <w:t xml:space="preserve"> budowlan</w:t>
      </w:r>
      <w:r w:rsidR="00321754">
        <w:rPr>
          <w:rFonts w:ascii="Arial" w:eastAsia="Calibri" w:hAnsi="Arial" w:cs="Arial"/>
          <w:color w:val="000000" w:themeColor="text1"/>
          <w:lang w:eastAsia="pl-PL"/>
        </w:rPr>
        <w:t>e</w:t>
      </w:r>
      <w:r w:rsidRPr="00EA37E8">
        <w:rPr>
          <w:rFonts w:ascii="Arial" w:eastAsia="Calibri" w:hAnsi="Arial" w:cs="Arial"/>
          <w:color w:val="000000" w:themeColor="text1"/>
          <w:lang w:eastAsia="pl-PL"/>
        </w:rPr>
        <w:t xml:space="preserve"> w ciągu DW Nr 991 Lutcza – Krosno – 2.679.746,55 zł. Wykonano 2280 mb odnowy nawierzchni</w:t>
      </w:r>
      <w:r>
        <w:rPr>
          <w:rFonts w:ascii="Arial" w:eastAsia="Calibri" w:hAnsi="Arial" w:cs="Arial"/>
          <w:color w:val="000000" w:themeColor="text1"/>
          <w:lang w:eastAsia="pl-PL"/>
        </w:rPr>
        <w:t xml:space="preserve"> dróg.</w:t>
      </w:r>
    </w:p>
    <w:p w14:paraId="55ADC05F" w14:textId="77777777"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(odnowa) drogi wojewódzkiej nr 835 relacji Lublin - Biłgoraj - Sieniawa - Przeworsk - Kańczuga - Dynów - Grabownica Starzeńska w m. Siedleczka </w:t>
      </w:r>
      <w:r>
        <w:rPr>
          <w:rFonts w:ascii="Arial" w:eastAsia="Calibri" w:hAnsi="Arial" w:cs="Arial"/>
          <w:color w:val="000000" w:themeColor="text1"/>
          <w:lang w:eastAsia="pl-PL"/>
        </w:rPr>
        <w:t>–</w:t>
      </w:r>
      <w:r w:rsidRPr="00EA37E8">
        <w:rPr>
          <w:rFonts w:ascii="Arial" w:eastAsia="Calibri" w:hAnsi="Arial" w:cs="Arial"/>
          <w:color w:val="000000" w:themeColor="text1"/>
          <w:lang w:eastAsia="pl-PL"/>
        </w:rPr>
        <w:t xml:space="preserve"> 759</w:t>
      </w:r>
      <w:r>
        <w:rPr>
          <w:rFonts w:ascii="Arial" w:eastAsia="Calibri" w:hAnsi="Arial" w:cs="Arial"/>
          <w:color w:val="000000" w:themeColor="text1"/>
          <w:lang w:eastAsia="pl-PL"/>
        </w:rPr>
        <w:t>.</w:t>
      </w:r>
      <w:r w:rsidRPr="00EA37E8">
        <w:rPr>
          <w:rFonts w:ascii="Arial" w:eastAsia="Calibri" w:hAnsi="Arial" w:cs="Arial"/>
          <w:color w:val="000000" w:themeColor="text1"/>
          <w:lang w:eastAsia="pl-PL"/>
        </w:rPr>
        <w:t xml:space="preserve">266,32 zł. Wykonano 1070  mb odnowy nawierzchni. </w:t>
      </w:r>
    </w:p>
    <w:p w14:paraId="05B9CD5D" w14:textId="77777777" w:rsidR="001C0ABF" w:rsidRPr="00EA37E8"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Zadanie dofinansowane przez Gminę Kańczuga w kwocie 99.919,45 zł. </w:t>
      </w:r>
    </w:p>
    <w:p w14:paraId="2406AE45" w14:textId="63B9A0A2" w:rsidR="003D7529"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(odnowa) drogi wojewódzkiej Nr 835 Lublin - Sieniawa - Przeworsk - Grabownica Starzeńska na odcinku Wylewa – Sieniawa – 1.399.989,83 zł. </w:t>
      </w:r>
      <w:r w:rsidR="003D7529" w:rsidRPr="003D7529">
        <w:rPr>
          <w:rFonts w:ascii="Arial" w:eastAsia="Calibri" w:hAnsi="Arial" w:cs="Arial"/>
          <w:color w:val="000000" w:themeColor="text1"/>
          <w:lang w:eastAsia="pl-PL"/>
        </w:rPr>
        <w:t>Wykonano 1</w:t>
      </w:r>
      <w:r w:rsidR="003D7529">
        <w:rPr>
          <w:rFonts w:ascii="Arial" w:eastAsia="Calibri" w:hAnsi="Arial" w:cs="Arial"/>
          <w:color w:val="000000" w:themeColor="text1"/>
          <w:lang w:eastAsia="pl-PL"/>
        </w:rPr>
        <w:t>999</w:t>
      </w:r>
      <w:r w:rsidR="003D7529" w:rsidRPr="003D7529">
        <w:rPr>
          <w:rFonts w:ascii="Arial" w:eastAsia="Calibri" w:hAnsi="Arial" w:cs="Arial"/>
          <w:color w:val="000000" w:themeColor="text1"/>
          <w:lang w:eastAsia="pl-PL"/>
        </w:rPr>
        <w:t xml:space="preserve">  mb odnowy nawierzchni </w:t>
      </w:r>
    </w:p>
    <w:p w14:paraId="44081BE3" w14:textId="0467F4ED" w:rsidR="001C0ABF" w:rsidRPr="00EA37E8" w:rsidRDefault="001C0ABF" w:rsidP="003D7529">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Zadanie dofinansowane przez Gminę Sieniawa w kwocie 399.977,09 zł. </w:t>
      </w:r>
    </w:p>
    <w:p w14:paraId="0622A8AA" w14:textId="77777777"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lastRenderedPageBreak/>
        <w:t xml:space="preserve">Remont (odnowa) drogi wojewódzkiej Nr 867 Sieniawa - Oleszyce - Lubaczów - Werchrata - Hrebenne na odcinku Sieniawa – Dobra – 1.649.994,43 zł. Wykonano 3095 mb odnowy nawierzchni. </w:t>
      </w:r>
    </w:p>
    <w:p w14:paraId="7AAD2306" w14:textId="63A4D2CE" w:rsidR="001C0ABF" w:rsidRPr="00EA37E8"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Zadanie dofinansowane przez Gminę Sieniawa w kwocie 399.958,65 zł. </w:t>
      </w:r>
    </w:p>
    <w:p w14:paraId="5F258FE5" w14:textId="232BD55B"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(odnowa) drogi wojewódzkiej Nr 887 Brzozów - Rymanów - Daliowa w miejscowości Trześniów – 319.977,12 zł. Wykonano 470 mb odnowy nawierzchni. </w:t>
      </w:r>
    </w:p>
    <w:p w14:paraId="3F0E21A1" w14:textId="4538255E" w:rsidR="001C0ABF" w:rsidRPr="00EA37E8"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Zadanie dofinansowane przez Gminę Haczów w kwocie 99.992,85 zł. </w:t>
      </w:r>
    </w:p>
    <w:p w14:paraId="1C2CE45F" w14:textId="15FE5CA5"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(odnowa) drogi wojewódzkiej Nr 863 Kopki - Krzeszów - Tarnogród – Cieszanów – 518.186,24 zł. Wykonano 539 mb odnowy nawierzchni. Zadanie dofinansowane przez Gminę Krzeszów w kwocie 119.597,38 zł. </w:t>
      </w:r>
    </w:p>
    <w:p w14:paraId="0141E3E9" w14:textId="5A34E315"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(odnowa) drogi wojewódzkiej Nr 986 Tuszyma – Ropczyce – Wiśniowa w miejscowości Ocieka roboty w km 6+775 ÷ 7+060 – 956.993,02 zł. Wykonano 1240 mb odnowy nawierzchni. </w:t>
      </w:r>
    </w:p>
    <w:p w14:paraId="57D11B7D" w14:textId="77777777" w:rsidR="001C0ABF" w:rsidRPr="00EA37E8"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Zadanie dofinansowane przez Gminę Ostrów w kwocie 251.299,48 zł. </w:t>
      </w:r>
    </w:p>
    <w:p w14:paraId="0C186CF2" w14:textId="047448F5"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(odnowa) drogi wojewódzkiej Nr 858 Zarzecze – Biłgoraj – Zwierzyniec – Szczebrzeszyn w miejscowości Wólka Tanewska </w:t>
      </w:r>
      <w:r w:rsidR="005539E6">
        <w:rPr>
          <w:rFonts w:ascii="Arial" w:eastAsia="Calibri" w:hAnsi="Arial" w:cs="Arial"/>
          <w:color w:val="000000" w:themeColor="text1"/>
          <w:lang w:eastAsia="pl-PL"/>
        </w:rPr>
        <w:br/>
      </w:r>
      <w:r w:rsidRPr="00EA37E8">
        <w:rPr>
          <w:rFonts w:ascii="Arial" w:eastAsia="Calibri" w:hAnsi="Arial" w:cs="Arial"/>
          <w:color w:val="000000" w:themeColor="text1"/>
          <w:lang w:eastAsia="pl-PL"/>
        </w:rPr>
        <w:t xml:space="preserve">i Dąbrowica – 818.133,52 zł. Wykonano 1320 mb odnowy nawierzchni. Zadanie dofinansowane przez Gminę Ulanów w kwocie 299.355,05 zł. </w:t>
      </w:r>
    </w:p>
    <w:p w14:paraId="20183963" w14:textId="0D279CC9"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drogi wojewódzkiej nr 988 Babica - Strzyżów - Wiśniowa - Warzyce w m. Wiśniowa </w:t>
      </w:r>
      <w:r w:rsidR="00321754">
        <w:rPr>
          <w:rFonts w:ascii="Arial" w:eastAsia="Calibri" w:hAnsi="Arial" w:cs="Arial"/>
          <w:color w:val="000000" w:themeColor="text1"/>
          <w:lang w:eastAsia="pl-PL"/>
        </w:rPr>
        <w:t xml:space="preserve">- </w:t>
      </w:r>
      <w:r w:rsidRPr="00EA37E8">
        <w:rPr>
          <w:rFonts w:ascii="Arial" w:eastAsia="Calibri" w:hAnsi="Arial" w:cs="Arial"/>
          <w:color w:val="000000" w:themeColor="text1"/>
          <w:lang w:eastAsia="pl-PL"/>
        </w:rPr>
        <w:t xml:space="preserve">784.660,46 zł. Wykonano 727 mb odnowy nawierzchni. Zadanie dofinansowane przez Gminę Wiśniowa w kwocie 49.041,28 zł. </w:t>
      </w:r>
    </w:p>
    <w:p w14:paraId="5C5E4AA7" w14:textId="77777777"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Odnowa drogi wojewódzkiej Nr 867 Sieniawa - Oleszyce w miejscowości Mołodycz – 999.782,39 zł. Wykonano 2200 mb odnowy nawierzchni.</w:t>
      </w:r>
    </w:p>
    <w:p w14:paraId="2862D1A5" w14:textId="77777777" w:rsidR="001C0ABF" w:rsidRPr="00EA37E8"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Zadanie dofinansowane przez Gminę Wiązownica w kwocie 399.912,96 zł. </w:t>
      </w:r>
    </w:p>
    <w:p w14:paraId="72116CC6" w14:textId="77777777"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(odnowa) drogi wojewódzkiej Nr 861 Bojanów - Kopki w km 5+190 - 5+900 w m. Bojanów - 699.138,77 zł. Wykonano 960 mb odnowy nawierzchni. </w:t>
      </w:r>
    </w:p>
    <w:p w14:paraId="2186CCDC" w14:textId="77777777"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(odnowa) drogi wojewódzkiej Nr 881 Sokołów Małopolski – Łańcut – Kańczuga – Pruchnik – Żurawica w m. Pruchnik – 749.997,60 zł. Wykonano 800 mb odnowy nawierzchni. </w:t>
      </w:r>
    </w:p>
    <w:p w14:paraId="4B6DE12C" w14:textId="77777777" w:rsidR="001C0ABF" w:rsidRPr="00EA37E8"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Zadanie dofinansowane przez Gminę Pruchnik w kwocie 129.974,58 zł. </w:t>
      </w:r>
    </w:p>
    <w:p w14:paraId="5164393D" w14:textId="77777777"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lastRenderedPageBreak/>
        <w:t xml:space="preserve">Remont (odnowa) drogi wojewódzkiej Nr 896 Ustrzyki Dolne - Czarna - Ustrzyki Górne w m. Rabe – 200.000,00 zł. Wykonano 135 mb odnowy nawierzchni. </w:t>
      </w:r>
    </w:p>
    <w:p w14:paraId="0CF4B45A" w14:textId="77777777"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drogi wojewódzkiej nr 867 Sieniawa – Hrebenne w miejscowości Stare Sioło – 2.139.623,54 zł. Wykonano 3945 mb odnowy nawierzchni. </w:t>
      </w:r>
    </w:p>
    <w:p w14:paraId="22B79659" w14:textId="6675FCEA"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w:t>
      </w:r>
      <w:r w:rsidR="00D25B86" w:rsidRPr="00EA37E8">
        <w:rPr>
          <w:rFonts w:ascii="Arial" w:eastAsia="Calibri" w:hAnsi="Arial" w:cs="Arial"/>
          <w:color w:val="000000" w:themeColor="text1"/>
          <w:lang w:eastAsia="pl-PL"/>
        </w:rPr>
        <w:t>drogi wojewódzkiej</w:t>
      </w:r>
      <w:r w:rsidRPr="00EA37E8">
        <w:rPr>
          <w:rFonts w:ascii="Arial" w:eastAsia="Calibri" w:hAnsi="Arial" w:cs="Arial"/>
          <w:color w:val="000000" w:themeColor="text1"/>
          <w:lang w:eastAsia="pl-PL"/>
        </w:rPr>
        <w:t xml:space="preserve"> na terenie RDW Mielec </w:t>
      </w:r>
      <w:r w:rsidR="00321754">
        <w:rPr>
          <w:rFonts w:ascii="Arial" w:eastAsia="Calibri" w:hAnsi="Arial" w:cs="Arial"/>
          <w:color w:val="000000" w:themeColor="text1"/>
          <w:lang w:eastAsia="pl-PL"/>
        </w:rPr>
        <w:t>(</w:t>
      </w:r>
      <w:r w:rsidRPr="00EA37E8">
        <w:rPr>
          <w:rFonts w:ascii="Arial" w:eastAsia="Calibri" w:hAnsi="Arial" w:cs="Arial"/>
          <w:color w:val="000000" w:themeColor="text1"/>
          <w:lang w:eastAsia="pl-PL"/>
        </w:rPr>
        <w:t xml:space="preserve">w ramach zadania zrealizowano: </w:t>
      </w:r>
      <w:r w:rsidR="00321754">
        <w:rPr>
          <w:rFonts w:ascii="Arial" w:eastAsia="Calibri" w:hAnsi="Arial" w:cs="Arial"/>
          <w:color w:val="000000" w:themeColor="text1"/>
          <w:lang w:eastAsia="pl-PL"/>
        </w:rPr>
        <w:t>r</w:t>
      </w:r>
      <w:r w:rsidRPr="00EA37E8">
        <w:rPr>
          <w:rFonts w:ascii="Arial" w:eastAsia="Calibri" w:hAnsi="Arial" w:cs="Arial"/>
          <w:color w:val="000000" w:themeColor="text1"/>
          <w:lang w:eastAsia="pl-PL"/>
        </w:rPr>
        <w:t>emont DW Nr 982 w m. Sadkowa Góra</w:t>
      </w:r>
      <w:r w:rsidR="00321754">
        <w:rPr>
          <w:rFonts w:ascii="Arial" w:eastAsia="Calibri" w:hAnsi="Arial" w:cs="Arial"/>
          <w:color w:val="000000" w:themeColor="text1"/>
          <w:lang w:eastAsia="pl-PL"/>
        </w:rPr>
        <w:t xml:space="preserve"> oraz</w:t>
      </w:r>
      <w:r w:rsidRPr="00EA37E8">
        <w:rPr>
          <w:rFonts w:ascii="Arial" w:eastAsia="Calibri" w:hAnsi="Arial" w:cs="Arial"/>
          <w:color w:val="000000" w:themeColor="text1"/>
          <w:lang w:eastAsia="pl-PL"/>
        </w:rPr>
        <w:t xml:space="preserve"> </w:t>
      </w:r>
      <w:r w:rsidR="00321754">
        <w:rPr>
          <w:rFonts w:ascii="Arial" w:eastAsia="Calibri" w:hAnsi="Arial" w:cs="Arial"/>
          <w:color w:val="000000" w:themeColor="text1"/>
          <w:lang w:eastAsia="pl-PL"/>
        </w:rPr>
        <w:t>r</w:t>
      </w:r>
      <w:r w:rsidRPr="00EA37E8">
        <w:rPr>
          <w:rFonts w:ascii="Arial" w:eastAsia="Calibri" w:hAnsi="Arial" w:cs="Arial"/>
          <w:color w:val="000000" w:themeColor="text1"/>
          <w:lang w:eastAsia="pl-PL"/>
        </w:rPr>
        <w:t xml:space="preserve">emont </w:t>
      </w:r>
      <w:r w:rsidR="00D25B86" w:rsidRPr="00EA37E8">
        <w:rPr>
          <w:rFonts w:ascii="Arial" w:eastAsia="Calibri" w:hAnsi="Arial" w:cs="Arial"/>
          <w:color w:val="000000" w:themeColor="text1"/>
          <w:lang w:eastAsia="pl-PL"/>
        </w:rPr>
        <w:t>drogi wojewódzkiej</w:t>
      </w:r>
      <w:r w:rsidRPr="00EA37E8">
        <w:rPr>
          <w:rFonts w:ascii="Arial" w:eastAsia="Calibri" w:hAnsi="Arial" w:cs="Arial"/>
          <w:color w:val="000000" w:themeColor="text1"/>
          <w:lang w:eastAsia="pl-PL"/>
        </w:rPr>
        <w:t xml:space="preserve"> Nr 983 w m. Rzędzianowice, Remont nawierzchni DW Nr 984 w m. Piątkowiec – 1.862.626,51 zł. Wykonano 2260 mb odnowy nawierzchni. </w:t>
      </w:r>
    </w:p>
    <w:p w14:paraId="780F89E7" w14:textId="77777777" w:rsidR="001C0ABF" w:rsidRPr="00EA37E8"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Zadanie dofinansowane przez Gminę Borowa w kwocie 30.000,00 zł. </w:t>
      </w:r>
    </w:p>
    <w:p w14:paraId="072A5E41" w14:textId="20241B0D" w:rsidR="001C0ABF" w:rsidRPr="00EA37E8" w:rsidRDefault="001C0ABF" w:rsidP="002079C1">
      <w:pPr>
        <w:pStyle w:val="Akapitzlist"/>
        <w:numPr>
          <w:ilvl w:val="1"/>
          <w:numId w:val="589"/>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EA37E8">
        <w:rPr>
          <w:rFonts w:ascii="Arial" w:eastAsia="Calibri" w:hAnsi="Arial" w:cs="Arial"/>
          <w:color w:val="000000" w:themeColor="text1"/>
          <w:lang w:eastAsia="pl-PL"/>
        </w:rPr>
        <w:t xml:space="preserve">Remont (odnowa) </w:t>
      </w:r>
      <w:r w:rsidR="00D25B86" w:rsidRPr="00EA37E8">
        <w:rPr>
          <w:rFonts w:ascii="Arial" w:eastAsia="Calibri" w:hAnsi="Arial" w:cs="Arial"/>
          <w:color w:val="000000" w:themeColor="text1"/>
          <w:lang w:eastAsia="pl-PL"/>
        </w:rPr>
        <w:t>drogi wojewódzkiej</w:t>
      </w:r>
      <w:r w:rsidRPr="00EA37E8">
        <w:rPr>
          <w:rFonts w:ascii="Arial" w:eastAsia="Calibri" w:hAnsi="Arial" w:cs="Arial"/>
          <w:color w:val="000000" w:themeColor="text1"/>
          <w:lang w:eastAsia="pl-PL"/>
        </w:rPr>
        <w:t xml:space="preserve"> Nr 865 Jarosław - Bełżec m. Narol oraz Remont poboczy DW Nr 865Jarosław - Bełżec wraz z naprawą uszkodzonych elementów nawierzchni w km 37+200 – 37+520 – 916.605,94 zł. Wykonano 1480 mb odnowy nawierzchni. </w:t>
      </w:r>
    </w:p>
    <w:p w14:paraId="7F6E967C" w14:textId="77777777" w:rsidR="001C0ABF" w:rsidRPr="00EA37E8" w:rsidRDefault="001C0ABF" w:rsidP="002079C1">
      <w:pPr>
        <w:numPr>
          <w:ilvl w:val="0"/>
          <w:numId w:val="578"/>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lang w:eastAsia="pl-PL"/>
        </w:rPr>
      </w:pPr>
      <w:r w:rsidRPr="00EA37E8">
        <w:rPr>
          <w:rFonts w:ascii="Arial" w:eastAsia="Calibri" w:hAnsi="Arial" w:cs="Arial"/>
          <w:color w:val="000000" w:themeColor="text1"/>
          <w:sz w:val="24"/>
          <w:szCs w:val="24"/>
          <w:lang w:eastAsia="pl-PL"/>
        </w:rPr>
        <w:t xml:space="preserve">remonty barier energochłonnych w kwocie 595.183,47 zł (§ 4270). </w:t>
      </w:r>
    </w:p>
    <w:p w14:paraId="50902010" w14:textId="77777777" w:rsidR="001C0ABF" w:rsidRPr="00EA37E8" w:rsidRDefault="001C0ABF" w:rsidP="001C0ABF">
      <w:pPr>
        <w:tabs>
          <w:tab w:val="left" w:pos="0"/>
          <w:tab w:val="left" w:pos="426"/>
          <w:tab w:val="left" w:pos="7513"/>
        </w:tabs>
        <w:spacing w:after="0" w:line="360" w:lineRule="auto"/>
        <w:ind w:left="851"/>
        <w:contextualSpacing/>
        <w:jc w:val="both"/>
        <w:rPr>
          <w:rFonts w:ascii="Arial" w:eastAsia="Calibri" w:hAnsi="Arial" w:cs="Arial"/>
          <w:color w:val="000000" w:themeColor="text1"/>
          <w:sz w:val="24"/>
          <w:szCs w:val="24"/>
          <w:lang w:eastAsia="pl-PL"/>
        </w:rPr>
      </w:pPr>
      <w:r w:rsidRPr="00EA37E8">
        <w:rPr>
          <w:rFonts w:ascii="Arial" w:eastAsia="Calibri" w:hAnsi="Arial" w:cs="Arial"/>
          <w:color w:val="000000" w:themeColor="text1"/>
          <w:sz w:val="24"/>
          <w:szCs w:val="24"/>
          <w:lang w:eastAsia="pl-PL"/>
        </w:rPr>
        <w:t xml:space="preserve">Środki wydatkowano na remonty uszkodzonych barier na sieciach dróg wojewódzkich.  </w:t>
      </w:r>
    </w:p>
    <w:p w14:paraId="442AD9F5" w14:textId="77777777" w:rsidR="001C0ABF" w:rsidRPr="00975704" w:rsidRDefault="001C0ABF" w:rsidP="002079C1">
      <w:pPr>
        <w:numPr>
          <w:ilvl w:val="0"/>
          <w:numId w:val="578"/>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lang w:eastAsia="pl-PL"/>
        </w:rPr>
      </w:pPr>
      <w:r w:rsidRPr="00EA37E8">
        <w:rPr>
          <w:rFonts w:ascii="Arial" w:eastAsia="Calibri" w:hAnsi="Arial" w:cs="Arial"/>
          <w:color w:val="000000" w:themeColor="text1"/>
          <w:sz w:val="24"/>
          <w:szCs w:val="24"/>
          <w:lang w:eastAsia="pl-PL"/>
        </w:rPr>
        <w:t>bieżące remonty i utrzymanie obiektów mostowych i przepustów w kwocie 9.</w:t>
      </w:r>
      <w:r w:rsidRPr="00975704">
        <w:rPr>
          <w:rFonts w:ascii="Arial" w:eastAsia="Calibri" w:hAnsi="Arial" w:cs="Arial"/>
          <w:color w:val="000000" w:themeColor="text1"/>
          <w:sz w:val="24"/>
          <w:szCs w:val="24"/>
          <w:lang w:eastAsia="pl-PL"/>
        </w:rPr>
        <w:t>825.212,26 zł, z tego:</w:t>
      </w:r>
    </w:p>
    <w:p w14:paraId="3AF8652B" w14:textId="43B67CD9" w:rsidR="001C0ABF" w:rsidRPr="00975704" w:rsidRDefault="001C0ABF" w:rsidP="002079C1">
      <w:pPr>
        <w:numPr>
          <w:ilvl w:val="0"/>
          <w:numId w:val="576"/>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975704">
        <w:rPr>
          <w:rFonts w:ascii="Arial" w:eastAsia="Calibri" w:hAnsi="Arial" w:cs="Arial"/>
          <w:color w:val="000000" w:themeColor="text1"/>
          <w:sz w:val="24"/>
          <w:szCs w:val="24"/>
        </w:rPr>
        <w:t>drobne remonty mostów i przepustów na sieci dróg wojewódzkich administrowanych przez PZDW w Rzeszowie. Realizowane zadania obejmowały: umocnienie skarpy cieku materiałem kamiennym, wykonanie nawierzchni na moście z betonu asfaltowego, położenie elementów chodnika na dojazdach do obiektów mostowych i przepustów, uzupełninie ubytków betonu konstrukcji nośnej, zabezpieczenie antykorozyjne powierzchni betonowych, demontaż poręczy rurowych, montaż barier energochłonnych. Ponadto oczyszczono elementy balustrad, wykonano ściankę czołowej i fundament pod ściankę czołową przepustu</w:t>
      </w:r>
      <w:r>
        <w:rPr>
          <w:rFonts w:ascii="Arial" w:eastAsia="Calibri" w:hAnsi="Arial" w:cs="Arial"/>
          <w:color w:val="000000" w:themeColor="text1"/>
          <w:sz w:val="24"/>
          <w:szCs w:val="24"/>
        </w:rPr>
        <w:t xml:space="preserve"> – 1.240.225,56 zł </w:t>
      </w:r>
      <w:r w:rsidRPr="00975704">
        <w:rPr>
          <w:rFonts w:ascii="Arial" w:eastAsia="Calibri" w:hAnsi="Arial" w:cs="Arial"/>
          <w:color w:val="000000" w:themeColor="text1"/>
          <w:sz w:val="24"/>
          <w:szCs w:val="24"/>
        </w:rPr>
        <w:t>(§ 4</w:t>
      </w:r>
      <w:r>
        <w:rPr>
          <w:rFonts w:ascii="Arial" w:eastAsia="Calibri" w:hAnsi="Arial" w:cs="Arial"/>
          <w:color w:val="000000" w:themeColor="text1"/>
          <w:sz w:val="24"/>
          <w:szCs w:val="24"/>
        </w:rPr>
        <w:t>270</w:t>
      </w:r>
      <w:r w:rsidRPr="00975704">
        <w:rPr>
          <w:rFonts w:ascii="Arial" w:eastAsia="Calibri" w:hAnsi="Arial" w:cs="Arial"/>
          <w:color w:val="000000" w:themeColor="text1"/>
          <w:sz w:val="24"/>
          <w:szCs w:val="24"/>
        </w:rPr>
        <w:t xml:space="preserve">),  </w:t>
      </w:r>
    </w:p>
    <w:p w14:paraId="664E024D" w14:textId="77777777" w:rsidR="001C0ABF" w:rsidRPr="00975704" w:rsidRDefault="001C0ABF" w:rsidP="002079C1">
      <w:pPr>
        <w:numPr>
          <w:ilvl w:val="0"/>
          <w:numId w:val="576"/>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z</w:t>
      </w:r>
      <w:r w:rsidRPr="00975704">
        <w:rPr>
          <w:rFonts w:ascii="Arial" w:eastAsia="Calibri" w:hAnsi="Arial" w:cs="Arial"/>
          <w:color w:val="000000" w:themeColor="text1"/>
          <w:sz w:val="24"/>
          <w:szCs w:val="24"/>
        </w:rPr>
        <w:t>aprojektowanie i wykonanie remontu mostów w m. Wisłok Wielki w km 25+993 i w km 27+353 w ciągu drogi wojewódzkiej Nr 897 Tylawa – Wołosate – 2.345.545,92 zł</w:t>
      </w:r>
      <w:r>
        <w:rPr>
          <w:rFonts w:ascii="Arial" w:eastAsia="Calibri" w:hAnsi="Arial" w:cs="Arial"/>
          <w:color w:val="000000" w:themeColor="text1"/>
          <w:sz w:val="24"/>
          <w:szCs w:val="24"/>
        </w:rPr>
        <w:t xml:space="preserve"> </w:t>
      </w:r>
      <w:bookmarkStart w:id="26" w:name="_Hlk130382535"/>
      <w:r w:rsidRPr="00975704">
        <w:rPr>
          <w:rFonts w:ascii="Arial" w:eastAsia="Times New Roman" w:hAnsi="Arial" w:cs="Arial"/>
          <w:color w:val="000000" w:themeColor="text1"/>
          <w:sz w:val="24"/>
          <w:szCs w:val="24"/>
          <w:lang w:eastAsia="pl-PL"/>
        </w:rPr>
        <w:t>(§ 4270),</w:t>
      </w:r>
      <w:r w:rsidRPr="00975704">
        <w:rPr>
          <w:rFonts w:ascii="Arial" w:eastAsia="Calibri" w:hAnsi="Arial" w:cs="Arial"/>
          <w:color w:val="000000" w:themeColor="text1"/>
          <w:sz w:val="24"/>
          <w:szCs w:val="24"/>
        </w:rPr>
        <w:t xml:space="preserve"> </w:t>
      </w:r>
      <w:bookmarkEnd w:id="26"/>
    </w:p>
    <w:p w14:paraId="59BB4273" w14:textId="4AE062A7" w:rsidR="001C0ABF" w:rsidRPr="00C43E02" w:rsidRDefault="001C0ABF" w:rsidP="001C0ABF">
      <w:pPr>
        <w:tabs>
          <w:tab w:val="left" w:pos="0"/>
          <w:tab w:val="left" w:pos="426"/>
          <w:tab w:val="left" w:pos="7513"/>
        </w:tabs>
        <w:spacing w:after="0" w:line="360" w:lineRule="auto"/>
        <w:ind w:left="1287"/>
        <w:contextualSpacing/>
        <w:jc w:val="both"/>
        <w:rPr>
          <w:rFonts w:ascii="Arial" w:eastAsia="Calibri" w:hAnsi="Arial" w:cs="Arial"/>
          <w:color w:val="000000" w:themeColor="text1"/>
          <w:sz w:val="24"/>
          <w:szCs w:val="24"/>
        </w:rPr>
      </w:pPr>
      <w:r w:rsidRPr="00C43E02">
        <w:rPr>
          <w:rFonts w:ascii="Arial" w:eastAsia="Calibri" w:hAnsi="Arial" w:cs="Arial"/>
          <w:color w:val="000000" w:themeColor="text1"/>
          <w:sz w:val="24"/>
          <w:szCs w:val="24"/>
        </w:rPr>
        <w:lastRenderedPageBreak/>
        <w:t>Zadanie dofinansowan</w:t>
      </w:r>
      <w:r w:rsidR="00321754">
        <w:rPr>
          <w:rFonts w:ascii="Arial" w:eastAsia="Calibri" w:hAnsi="Arial" w:cs="Arial"/>
          <w:color w:val="000000" w:themeColor="text1"/>
          <w:sz w:val="24"/>
          <w:szCs w:val="24"/>
        </w:rPr>
        <w:t>e</w:t>
      </w:r>
      <w:r w:rsidRPr="00C43E02">
        <w:rPr>
          <w:rFonts w:ascii="Arial" w:eastAsia="Calibri" w:hAnsi="Arial" w:cs="Arial"/>
          <w:color w:val="000000" w:themeColor="text1"/>
          <w:sz w:val="24"/>
          <w:szCs w:val="24"/>
        </w:rPr>
        <w:t xml:space="preserve"> </w:t>
      </w:r>
      <w:r w:rsidR="00321754">
        <w:rPr>
          <w:rFonts w:ascii="Arial" w:eastAsia="Calibri" w:hAnsi="Arial" w:cs="Arial"/>
          <w:color w:val="000000" w:themeColor="text1"/>
          <w:sz w:val="24"/>
          <w:szCs w:val="24"/>
        </w:rPr>
        <w:t>przez</w:t>
      </w:r>
      <w:r w:rsidRPr="00C43E02">
        <w:rPr>
          <w:rFonts w:ascii="Arial" w:eastAsia="Calibri" w:hAnsi="Arial" w:cs="Arial"/>
          <w:color w:val="000000" w:themeColor="text1"/>
          <w:sz w:val="24"/>
          <w:szCs w:val="24"/>
        </w:rPr>
        <w:t xml:space="preserve"> Nadleśnictw</w:t>
      </w:r>
      <w:r w:rsidR="00321754">
        <w:rPr>
          <w:rFonts w:ascii="Arial" w:eastAsia="Calibri" w:hAnsi="Arial" w:cs="Arial"/>
          <w:color w:val="000000" w:themeColor="text1"/>
          <w:sz w:val="24"/>
          <w:szCs w:val="24"/>
        </w:rPr>
        <w:t>o</w:t>
      </w:r>
      <w:r w:rsidRPr="00C43E02">
        <w:rPr>
          <w:rFonts w:ascii="Arial" w:eastAsia="Calibri" w:hAnsi="Arial" w:cs="Arial"/>
          <w:color w:val="000000" w:themeColor="text1"/>
          <w:sz w:val="24"/>
          <w:szCs w:val="24"/>
        </w:rPr>
        <w:t xml:space="preserve"> Rymanów w kwocie 100.000,00 zł.</w:t>
      </w:r>
    </w:p>
    <w:p w14:paraId="7FF126FE" w14:textId="1D3587FF" w:rsidR="001C0ABF" w:rsidRPr="00C43E02" w:rsidRDefault="001C0ABF" w:rsidP="002079C1">
      <w:pPr>
        <w:numPr>
          <w:ilvl w:val="0"/>
          <w:numId w:val="576"/>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sidRPr="00C43E02">
        <w:rPr>
          <w:rFonts w:ascii="Arial" w:eastAsia="Calibri" w:hAnsi="Arial" w:cs="Arial"/>
          <w:color w:val="000000" w:themeColor="text1"/>
          <w:sz w:val="24"/>
          <w:szCs w:val="24"/>
        </w:rPr>
        <w:t>roboty remontowe związane z naprawami gwarancyjnymi na zadaniu „Przebudowa mostu drogowego w m. Wisłok Wielki w ciągu drogi wojewódzkiej Nr 897 Tylawa -Wołosate w km 22+152" w ramach zadania „Rozbudowa drogi wojewódzkiej Nr 892 Zagórz - Komańcza i drogi wojewódzkiej Nr 897 Tylawa - Komańcza - Radoszyce - Cisna - Ustrzyki Górne - Wołosate - Granica Państwa, odcinek Komańcza – Radoszyce - 70.984,65 zł</w:t>
      </w:r>
      <w:r>
        <w:rPr>
          <w:rFonts w:ascii="Arial" w:eastAsia="Calibri" w:hAnsi="Arial" w:cs="Arial"/>
          <w:color w:val="000000" w:themeColor="text1"/>
          <w:sz w:val="24"/>
          <w:szCs w:val="24"/>
        </w:rPr>
        <w:t xml:space="preserve"> </w:t>
      </w:r>
      <w:r w:rsidRPr="00975704">
        <w:rPr>
          <w:rFonts w:ascii="Arial" w:eastAsia="Times New Roman" w:hAnsi="Arial" w:cs="Arial"/>
          <w:color w:val="000000" w:themeColor="text1"/>
          <w:sz w:val="24"/>
          <w:szCs w:val="24"/>
          <w:lang w:eastAsia="pl-PL"/>
        </w:rPr>
        <w:t>(§ 4270),</w:t>
      </w:r>
    </w:p>
    <w:p w14:paraId="6171C9B8" w14:textId="31B51159" w:rsidR="001C0ABF" w:rsidRPr="00C43E02" w:rsidRDefault="001C0ABF" w:rsidP="002079C1">
      <w:pPr>
        <w:numPr>
          <w:ilvl w:val="0"/>
          <w:numId w:val="576"/>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sidRPr="00D25B86">
        <w:rPr>
          <w:rFonts w:ascii="Arial" w:eastAsia="Calibri" w:hAnsi="Arial" w:cs="Arial"/>
          <w:color w:val="000000" w:themeColor="text1"/>
          <w:sz w:val="24"/>
          <w:szCs w:val="24"/>
        </w:rPr>
        <w:t xml:space="preserve">remont </w:t>
      </w:r>
      <w:r w:rsidR="00D25B86" w:rsidRPr="00D25B86">
        <w:rPr>
          <w:rFonts w:ascii="Arial" w:eastAsia="Calibri" w:hAnsi="Arial" w:cs="Arial"/>
          <w:color w:val="000000" w:themeColor="text1"/>
          <w:sz w:val="24"/>
          <w:szCs w:val="24"/>
          <w:lang w:eastAsia="pl-PL"/>
        </w:rPr>
        <w:t>dr</w:t>
      </w:r>
      <w:r w:rsidR="00D25B86">
        <w:rPr>
          <w:rFonts w:ascii="Arial" w:eastAsia="Calibri" w:hAnsi="Arial" w:cs="Arial"/>
          <w:color w:val="000000" w:themeColor="text1"/>
          <w:sz w:val="24"/>
          <w:szCs w:val="24"/>
          <w:lang w:eastAsia="pl-PL"/>
        </w:rPr>
        <w:t>ó</w:t>
      </w:r>
      <w:r w:rsidR="00D25B86" w:rsidRPr="00D25B86">
        <w:rPr>
          <w:rFonts w:ascii="Arial" w:eastAsia="Calibri" w:hAnsi="Arial" w:cs="Arial"/>
          <w:color w:val="000000" w:themeColor="text1"/>
          <w:sz w:val="24"/>
          <w:szCs w:val="24"/>
          <w:lang w:eastAsia="pl-PL"/>
        </w:rPr>
        <w:t>g wojewódzki</w:t>
      </w:r>
      <w:r w:rsidR="00D25B86">
        <w:rPr>
          <w:rFonts w:ascii="Arial" w:eastAsia="Calibri" w:hAnsi="Arial" w:cs="Arial"/>
          <w:color w:val="000000" w:themeColor="text1"/>
          <w:sz w:val="24"/>
          <w:szCs w:val="24"/>
          <w:lang w:eastAsia="pl-PL"/>
        </w:rPr>
        <w:t>ch Nr:</w:t>
      </w:r>
      <w:r w:rsidRPr="00D25B86">
        <w:rPr>
          <w:rFonts w:ascii="Arial" w:eastAsia="Calibri" w:hAnsi="Arial" w:cs="Arial"/>
          <w:color w:val="000000" w:themeColor="text1"/>
          <w:sz w:val="24"/>
          <w:szCs w:val="24"/>
        </w:rPr>
        <w:t xml:space="preserve"> 897</w:t>
      </w:r>
      <w:r w:rsidRPr="00C43E02">
        <w:rPr>
          <w:rFonts w:ascii="Arial" w:eastAsia="Calibri" w:hAnsi="Arial" w:cs="Arial"/>
          <w:color w:val="000000" w:themeColor="text1"/>
          <w:sz w:val="24"/>
          <w:szCs w:val="24"/>
        </w:rPr>
        <w:t xml:space="preserve"> m. Krzywe km 72+842</w:t>
      </w:r>
      <w:r w:rsidR="00D25B86">
        <w:rPr>
          <w:rFonts w:ascii="Arial" w:eastAsia="Calibri" w:hAnsi="Arial" w:cs="Arial"/>
          <w:color w:val="000000" w:themeColor="text1"/>
          <w:sz w:val="24"/>
          <w:szCs w:val="24"/>
        </w:rPr>
        <w:t>,</w:t>
      </w:r>
      <w:r w:rsidRPr="00C43E02">
        <w:rPr>
          <w:rFonts w:ascii="Arial" w:eastAsia="Calibri" w:hAnsi="Arial" w:cs="Arial"/>
          <w:color w:val="000000" w:themeColor="text1"/>
          <w:sz w:val="24"/>
          <w:szCs w:val="24"/>
        </w:rPr>
        <w:t xml:space="preserve"> </w:t>
      </w:r>
      <w:r w:rsidR="00D25B86">
        <w:rPr>
          <w:rFonts w:ascii="Arial" w:eastAsia="Calibri" w:hAnsi="Arial" w:cs="Arial"/>
          <w:color w:val="000000" w:themeColor="text1"/>
          <w:sz w:val="24"/>
          <w:szCs w:val="24"/>
          <w:lang w:eastAsia="pl-PL"/>
        </w:rPr>
        <w:t>Nr</w:t>
      </w:r>
      <w:r w:rsidRPr="00C43E02">
        <w:rPr>
          <w:rFonts w:ascii="Arial" w:eastAsia="Calibri" w:hAnsi="Arial" w:cs="Arial"/>
          <w:color w:val="000000" w:themeColor="text1"/>
          <w:sz w:val="24"/>
          <w:szCs w:val="24"/>
        </w:rPr>
        <w:t xml:space="preserve"> 897 m. Wetlina km 87+236</w:t>
      </w:r>
      <w:r w:rsidR="00D25B86">
        <w:rPr>
          <w:rFonts w:ascii="Arial" w:eastAsia="Calibri" w:hAnsi="Arial" w:cs="Arial"/>
          <w:color w:val="000000" w:themeColor="text1"/>
          <w:sz w:val="24"/>
          <w:szCs w:val="24"/>
        </w:rPr>
        <w:t xml:space="preserve">, Nr </w:t>
      </w:r>
      <w:r w:rsidRPr="00C43E02">
        <w:rPr>
          <w:rFonts w:ascii="Arial" w:eastAsia="Calibri" w:hAnsi="Arial" w:cs="Arial"/>
          <w:color w:val="000000" w:themeColor="text1"/>
          <w:sz w:val="24"/>
          <w:szCs w:val="24"/>
        </w:rPr>
        <w:t>896 m. Ustrzyki Górne. km 44+819</w:t>
      </w:r>
      <w:r w:rsidR="00D25B86">
        <w:rPr>
          <w:rFonts w:ascii="Arial" w:eastAsia="Calibri" w:hAnsi="Arial" w:cs="Arial"/>
          <w:color w:val="000000" w:themeColor="text1"/>
          <w:sz w:val="24"/>
          <w:szCs w:val="24"/>
        </w:rPr>
        <w:t>,</w:t>
      </w:r>
      <w:r w:rsidRPr="00C43E02">
        <w:rPr>
          <w:rFonts w:ascii="Arial" w:eastAsia="Calibri" w:hAnsi="Arial" w:cs="Arial"/>
          <w:color w:val="000000" w:themeColor="text1"/>
          <w:sz w:val="24"/>
          <w:szCs w:val="24"/>
        </w:rPr>
        <w:t xml:space="preserve"> DW 896 m. Procisne km 31+980 – 280.027,46 zł</w:t>
      </w:r>
      <w:r>
        <w:rPr>
          <w:rFonts w:ascii="Arial" w:eastAsia="Calibri" w:hAnsi="Arial" w:cs="Arial"/>
          <w:color w:val="000000" w:themeColor="text1"/>
          <w:sz w:val="24"/>
          <w:szCs w:val="24"/>
        </w:rPr>
        <w:t xml:space="preserve"> </w:t>
      </w:r>
      <w:r w:rsidRPr="00975704">
        <w:rPr>
          <w:rFonts w:ascii="Arial" w:eastAsia="Times New Roman" w:hAnsi="Arial" w:cs="Arial"/>
          <w:color w:val="000000" w:themeColor="text1"/>
          <w:sz w:val="24"/>
          <w:szCs w:val="24"/>
          <w:lang w:eastAsia="pl-PL"/>
        </w:rPr>
        <w:t>(§ 4270),</w:t>
      </w:r>
    </w:p>
    <w:p w14:paraId="655483F7" w14:textId="77777777" w:rsidR="001C0ABF" w:rsidRPr="00C43E02" w:rsidRDefault="001C0ABF" w:rsidP="002079C1">
      <w:pPr>
        <w:numPr>
          <w:ilvl w:val="0"/>
          <w:numId w:val="576"/>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sidRPr="00C43E02">
        <w:rPr>
          <w:rFonts w:ascii="Arial" w:eastAsia="Calibri" w:hAnsi="Arial" w:cs="Arial"/>
          <w:color w:val="000000" w:themeColor="text1"/>
          <w:sz w:val="24"/>
          <w:szCs w:val="24"/>
        </w:rPr>
        <w:t>zaprojektowanie i wykonanie remontu mostu przez rz. Solinka w m. Bukowiec w ciągu drogi wojewódzkiej Nr 894 Lesko – Hoczew – Czarna w km 28+611 – 2.167.014,00 zł</w:t>
      </w:r>
      <w:r>
        <w:rPr>
          <w:rFonts w:ascii="Arial" w:eastAsia="Calibri" w:hAnsi="Arial" w:cs="Arial"/>
          <w:color w:val="000000" w:themeColor="text1"/>
          <w:sz w:val="24"/>
          <w:szCs w:val="24"/>
        </w:rPr>
        <w:t xml:space="preserve"> </w:t>
      </w:r>
      <w:r w:rsidRPr="00975704">
        <w:rPr>
          <w:rFonts w:ascii="Arial" w:eastAsia="Times New Roman" w:hAnsi="Arial" w:cs="Arial"/>
          <w:color w:val="000000" w:themeColor="text1"/>
          <w:sz w:val="24"/>
          <w:szCs w:val="24"/>
          <w:lang w:eastAsia="pl-PL"/>
        </w:rPr>
        <w:t>(§ 4270),</w:t>
      </w:r>
    </w:p>
    <w:p w14:paraId="765778B0" w14:textId="453D55EB" w:rsidR="001C0ABF" w:rsidRPr="00C43E02" w:rsidRDefault="001C0ABF" w:rsidP="001C0ABF">
      <w:pPr>
        <w:tabs>
          <w:tab w:val="left" w:pos="0"/>
          <w:tab w:val="left" w:pos="426"/>
          <w:tab w:val="left" w:pos="7513"/>
        </w:tabs>
        <w:spacing w:after="0" w:line="360" w:lineRule="auto"/>
        <w:ind w:left="1287"/>
        <w:contextualSpacing/>
        <w:jc w:val="both"/>
        <w:rPr>
          <w:rFonts w:ascii="Arial" w:eastAsia="Calibri" w:hAnsi="Arial" w:cs="Arial"/>
          <w:color w:val="000000" w:themeColor="text1"/>
          <w:sz w:val="24"/>
          <w:szCs w:val="24"/>
        </w:rPr>
      </w:pPr>
      <w:r w:rsidRPr="00C43E02">
        <w:rPr>
          <w:rFonts w:ascii="Arial" w:eastAsia="Calibri" w:hAnsi="Arial" w:cs="Arial"/>
          <w:color w:val="000000" w:themeColor="text1"/>
          <w:sz w:val="24"/>
          <w:szCs w:val="24"/>
        </w:rPr>
        <w:t xml:space="preserve">Zadanie dofinansowano </w:t>
      </w:r>
      <w:r w:rsidR="00321754">
        <w:rPr>
          <w:rFonts w:ascii="Arial" w:eastAsia="Calibri" w:hAnsi="Arial" w:cs="Arial"/>
          <w:color w:val="000000" w:themeColor="text1"/>
          <w:sz w:val="24"/>
          <w:szCs w:val="24"/>
        </w:rPr>
        <w:t>przez</w:t>
      </w:r>
      <w:r w:rsidRPr="00C43E02">
        <w:rPr>
          <w:rFonts w:ascii="Arial" w:eastAsia="Calibri" w:hAnsi="Arial" w:cs="Arial"/>
          <w:color w:val="000000" w:themeColor="text1"/>
          <w:sz w:val="24"/>
          <w:szCs w:val="24"/>
        </w:rPr>
        <w:t xml:space="preserve"> Nadleśnictw</w:t>
      </w:r>
      <w:r w:rsidR="00321754">
        <w:rPr>
          <w:rFonts w:ascii="Arial" w:eastAsia="Calibri" w:hAnsi="Arial" w:cs="Arial"/>
          <w:color w:val="000000" w:themeColor="text1"/>
          <w:sz w:val="24"/>
          <w:szCs w:val="24"/>
        </w:rPr>
        <w:t>o</w:t>
      </w:r>
      <w:r w:rsidRPr="00C43E02">
        <w:rPr>
          <w:rFonts w:ascii="Arial" w:eastAsia="Calibri" w:hAnsi="Arial" w:cs="Arial"/>
          <w:color w:val="000000" w:themeColor="text1"/>
          <w:sz w:val="24"/>
          <w:szCs w:val="24"/>
        </w:rPr>
        <w:t xml:space="preserve"> Baligród w kwocie 100 000,00 zł.</w:t>
      </w:r>
    </w:p>
    <w:p w14:paraId="14BDEF9A" w14:textId="77777777" w:rsidR="001C0ABF" w:rsidRPr="00C43E02" w:rsidRDefault="001C0ABF" w:rsidP="002079C1">
      <w:pPr>
        <w:numPr>
          <w:ilvl w:val="0"/>
          <w:numId w:val="576"/>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sidRPr="00C43E02">
        <w:rPr>
          <w:rFonts w:ascii="Arial" w:eastAsia="Calibri" w:hAnsi="Arial" w:cs="Arial"/>
          <w:color w:val="000000" w:themeColor="text1"/>
          <w:sz w:val="24"/>
          <w:szCs w:val="24"/>
        </w:rPr>
        <w:t>zaprojektowanie i wykonanie remontu mostu przez potok bez nazwy w m. Zahoczewie w ciągu drogi wojewódzkiej Nr 893 Lesko – Cisna w km 12+723 – 713.400,00 zł</w:t>
      </w:r>
      <w:r w:rsidRPr="00975704">
        <w:rPr>
          <w:rFonts w:ascii="Arial" w:eastAsia="Times New Roman" w:hAnsi="Arial" w:cs="Arial"/>
          <w:color w:val="000000" w:themeColor="text1"/>
          <w:sz w:val="24"/>
          <w:szCs w:val="24"/>
          <w:lang w:eastAsia="pl-PL"/>
        </w:rPr>
        <w:t>(§ 4270),</w:t>
      </w:r>
      <w:r w:rsidRPr="00975704">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w:t>
      </w:r>
    </w:p>
    <w:p w14:paraId="559D9D91" w14:textId="29AF079F" w:rsidR="001C0ABF" w:rsidRPr="00C43E02" w:rsidRDefault="001C0ABF" w:rsidP="001C0ABF">
      <w:pPr>
        <w:tabs>
          <w:tab w:val="left" w:pos="0"/>
          <w:tab w:val="left" w:pos="426"/>
          <w:tab w:val="left" w:pos="7513"/>
        </w:tabs>
        <w:spacing w:after="0" w:line="360" w:lineRule="auto"/>
        <w:ind w:left="1287"/>
        <w:contextualSpacing/>
        <w:jc w:val="both"/>
        <w:rPr>
          <w:rFonts w:ascii="Arial" w:eastAsia="Calibri" w:hAnsi="Arial" w:cs="Arial"/>
          <w:color w:val="000000" w:themeColor="text1"/>
          <w:sz w:val="24"/>
          <w:szCs w:val="24"/>
        </w:rPr>
      </w:pPr>
      <w:r w:rsidRPr="00C43E02">
        <w:rPr>
          <w:rFonts w:ascii="Arial" w:eastAsia="Calibri" w:hAnsi="Arial" w:cs="Arial"/>
          <w:color w:val="000000" w:themeColor="text1"/>
          <w:sz w:val="24"/>
          <w:szCs w:val="24"/>
        </w:rPr>
        <w:t xml:space="preserve">Zadanie dofinansowano </w:t>
      </w:r>
      <w:r w:rsidR="00321754">
        <w:rPr>
          <w:rFonts w:ascii="Arial" w:eastAsia="Calibri" w:hAnsi="Arial" w:cs="Arial"/>
          <w:color w:val="000000" w:themeColor="text1"/>
          <w:sz w:val="24"/>
          <w:szCs w:val="24"/>
        </w:rPr>
        <w:t>przez</w:t>
      </w:r>
      <w:r w:rsidRPr="00C43E02">
        <w:rPr>
          <w:rFonts w:ascii="Arial" w:eastAsia="Calibri" w:hAnsi="Arial" w:cs="Arial"/>
          <w:color w:val="000000" w:themeColor="text1"/>
          <w:sz w:val="24"/>
          <w:szCs w:val="24"/>
        </w:rPr>
        <w:t xml:space="preserve"> Nadleśnictw</w:t>
      </w:r>
      <w:r w:rsidR="00321754">
        <w:rPr>
          <w:rFonts w:ascii="Arial" w:eastAsia="Calibri" w:hAnsi="Arial" w:cs="Arial"/>
          <w:color w:val="000000" w:themeColor="text1"/>
          <w:sz w:val="24"/>
          <w:szCs w:val="24"/>
        </w:rPr>
        <w:t>o</w:t>
      </w:r>
      <w:r w:rsidRPr="00C43E02">
        <w:rPr>
          <w:rFonts w:ascii="Arial" w:eastAsia="Calibri" w:hAnsi="Arial" w:cs="Arial"/>
          <w:color w:val="000000" w:themeColor="text1"/>
          <w:sz w:val="24"/>
          <w:szCs w:val="24"/>
        </w:rPr>
        <w:t xml:space="preserve"> Lesko w kwocie 100 000,00 zł.</w:t>
      </w:r>
    </w:p>
    <w:p w14:paraId="1AB2AD7A" w14:textId="7C1F9C11" w:rsidR="001C0ABF" w:rsidRPr="00C43E02" w:rsidRDefault="001C0ABF" w:rsidP="002079C1">
      <w:pPr>
        <w:numPr>
          <w:ilvl w:val="0"/>
          <w:numId w:val="576"/>
        </w:numPr>
        <w:tabs>
          <w:tab w:val="left" w:pos="0"/>
          <w:tab w:val="left" w:pos="426"/>
          <w:tab w:val="left" w:pos="7513"/>
        </w:tabs>
        <w:spacing w:after="0" w:line="360" w:lineRule="auto"/>
        <w:contextualSpacing/>
        <w:jc w:val="both"/>
        <w:rPr>
          <w:rFonts w:ascii="Arial" w:eastAsia="Calibri" w:hAnsi="Arial" w:cs="Arial"/>
          <w:color w:val="000000" w:themeColor="text1"/>
          <w:sz w:val="24"/>
          <w:szCs w:val="24"/>
        </w:rPr>
      </w:pPr>
      <w:r w:rsidRPr="00C43E02">
        <w:rPr>
          <w:rFonts w:ascii="Arial" w:eastAsia="Calibri" w:hAnsi="Arial" w:cs="Arial"/>
          <w:color w:val="000000" w:themeColor="text1"/>
          <w:sz w:val="24"/>
          <w:szCs w:val="24"/>
        </w:rPr>
        <w:t xml:space="preserve">zaprojektowanie i wykonanie remontu mostu przez pot. Czarny w m. Wydrne w ciągu drogi wojewódzkiej Nr 894 Lesko – Hoczew – Czarna </w:t>
      </w:r>
      <w:r w:rsidR="005539E6">
        <w:rPr>
          <w:rFonts w:ascii="Arial" w:eastAsia="Calibri" w:hAnsi="Arial" w:cs="Arial"/>
          <w:color w:val="000000" w:themeColor="text1"/>
          <w:sz w:val="24"/>
          <w:szCs w:val="24"/>
        </w:rPr>
        <w:br/>
      </w:r>
      <w:r w:rsidRPr="00C43E02">
        <w:rPr>
          <w:rFonts w:ascii="Arial" w:eastAsia="Calibri" w:hAnsi="Arial" w:cs="Arial"/>
          <w:color w:val="000000" w:themeColor="text1"/>
          <w:sz w:val="24"/>
          <w:szCs w:val="24"/>
        </w:rPr>
        <w:t>w km 41+540 – 1.2</w:t>
      </w:r>
      <w:r>
        <w:rPr>
          <w:rFonts w:ascii="Arial" w:eastAsia="Calibri" w:hAnsi="Arial" w:cs="Arial"/>
          <w:color w:val="000000" w:themeColor="text1"/>
          <w:sz w:val="24"/>
          <w:szCs w:val="24"/>
        </w:rPr>
        <w:t>85</w:t>
      </w:r>
      <w:r w:rsidRPr="00C43E02">
        <w:rPr>
          <w:rFonts w:ascii="Arial" w:eastAsia="Calibri" w:hAnsi="Arial" w:cs="Arial"/>
          <w:color w:val="000000" w:themeColor="text1"/>
          <w:sz w:val="24"/>
          <w:szCs w:val="24"/>
        </w:rPr>
        <w:t>.</w:t>
      </w:r>
      <w:r>
        <w:rPr>
          <w:rFonts w:ascii="Arial" w:eastAsia="Calibri" w:hAnsi="Arial" w:cs="Arial"/>
          <w:color w:val="000000" w:themeColor="text1"/>
          <w:sz w:val="24"/>
          <w:szCs w:val="24"/>
        </w:rPr>
        <w:t>842</w:t>
      </w:r>
      <w:r w:rsidRPr="00C43E02">
        <w:rPr>
          <w:rFonts w:ascii="Arial" w:eastAsia="Calibri" w:hAnsi="Arial" w:cs="Arial"/>
          <w:color w:val="000000" w:themeColor="text1"/>
          <w:sz w:val="24"/>
          <w:szCs w:val="24"/>
        </w:rPr>
        <w:t>,</w:t>
      </w:r>
      <w:r>
        <w:rPr>
          <w:rFonts w:ascii="Arial" w:eastAsia="Calibri" w:hAnsi="Arial" w:cs="Arial"/>
          <w:color w:val="000000" w:themeColor="text1"/>
          <w:sz w:val="24"/>
          <w:szCs w:val="24"/>
        </w:rPr>
        <w:t>25</w:t>
      </w:r>
      <w:r w:rsidRPr="00C43E02">
        <w:rPr>
          <w:rFonts w:ascii="Arial" w:eastAsia="Calibri" w:hAnsi="Arial" w:cs="Arial"/>
          <w:color w:val="000000" w:themeColor="text1"/>
          <w:sz w:val="24"/>
          <w:szCs w:val="24"/>
        </w:rPr>
        <w:t xml:space="preserve"> zł</w:t>
      </w:r>
      <w:r w:rsidRPr="00975704">
        <w:rPr>
          <w:rFonts w:ascii="Arial" w:eastAsia="Times New Roman" w:hAnsi="Arial" w:cs="Arial"/>
          <w:color w:val="000000" w:themeColor="text1"/>
          <w:sz w:val="24"/>
          <w:szCs w:val="24"/>
          <w:lang w:eastAsia="pl-PL"/>
        </w:rPr>
        <w:t>(§ 4270),</w:t>
      </w:r>
      <w:r w:rsidRPr="00975704">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w:t>
      </w:r>
    </w:p>
    <w:p w14:paraId="53B5E714" w14:textId="77777777" w:rsidR="001C0ABF" w:rsidRPr="00C43E02" w:rsidRDefault="001C0ABF" w:rsidP="001C0ABF">
      <w:pPr>
        <w:tabs>
          <w:tab w:val="left" w:pos="0"/>
          <w:tab w:val="left" w:pos="426"/>
          <w:tab w:val="left" w:pos="7513"/>
        </w:tabs>
        <w:spacing w:after="0" w:line="360" w:lineRule="auto"/>
        <w:ind w:left="1287"/>
        <w:contextualSpacing/>
        <w:jc w:val="both"/>
        <w:rPr>
          <w:rFonts w:ascii="Arial" w:eastAsia="Calibri" w:hAnsi="Arial" w:cs="Arial"/>
          <w:color w:val="000000" w:themeColor="text1"/>
          <w:sz w:val="24"/>
          <w:szCs w:val="24"/>
        </w:rPr>
      </w:pPr>
      <w:r w:rsidRPr="00C43E02">
        <w:rPr>
          <w:rFonts w:ascii="Arial" w:eastAsia="Calibri" w:hAnsi="Arial" w:cs="Arial"/>
          <w:color w:val="000000" w:themeColor="text1"/>
          <w:sz w:val="24"/>
          <w:szCs w:val="24"/>
        </w:rPr>
        <w:t xml:space="preserve">Zadanie  dofinansowano z Nadleśnictwa Lutowiska w kwocie 100 000,00 zł.  </w:t>
      </w:r>
    </w:p>
    <w:p w14:paraId="046EC83B" w14:textId="5F0B6647" w:rsidR="001C0ABF" w:rsidRPr="00C43E02" w:rsidRDefault="001C0ABF" w:rsidP="00E5054D">
      <w:pPr>
        <w:numPr>
          <w:ilvl w:val="0"/>
          <w:numId w:val="576"/>
        </w:numPr>
        <w:tabs>
          <w:tab w:val="left" w:pos="0"/>
          <w:tab w:val="left" w:pos="426"/>
          <w:tab w:val="left" w:pos="7513"/>
        </w:tabs>
        <w:spacing w:after="0" w:line="360" w:lineRule="auto"/>
        <w:ind w:hanging="436"/>
        <w:contextualSpacing/>
        <w:jc w:val="both"/>
        <w:rPr>
          <w:rFonts w:ascii="Arial" w:eastAsia="Calibri" w:hAnsi="Arial" w:cs="Arial"/>
          <w:color w:val="000000" w:themeColor="text1"/>
          <w:sz w:val="24"/>
          <w:szCs w:val="24"/>
        </w:rPr>
      </w:pPr>
      <w:r w:rsidRPr="00C43E02">
        <w:rPr>
          <w:rFonts w:ascii="Arial" w:eastAsia="Calibri" w:hAnsi="Arial" w:cs="Arial"/>
          <w:color w:val="000000" w:themeColor="text1"/>
          <w:sz w:val="24"/>
          <w:szCs w:val="24"/>
        </w:rPr>
        <w:t>usługi laboratoryjne związane z przeprowadzaniem badań laboratoryjnych na obiekt</w:t>
      </w:r>
      <w:r w:rsidR="00E649E7">
        <w:rPr>
          <w:rFonts w:ascii="Arial" w:eastAsia="Calibri" w:hAnsi="Arial" w:cs="Arial"/>
          <w:color w:val="000000" w:themeColor="text1"/>
          <w:sz w:val="24"/>
          <w:szCs w:val="24"/>
        </w:rPr>
        <w:t>ach</w:t>
      </w:r>
      <w:r w:rsidRPr="00C43E02">
        <w:rPr>
          <w:rFonts w:ascii="Arial" w:eastAsia="Calibri" w:hAnsi="Arial" w:cs="Arial"/>
          <w:color w:val="000000" w:themeColor="text1"/>
          <w:sz w:val="24"/>
          <w:szCs w:val="24"/>
        </w:rPr>
        <w:t xml:space="preserve"> mostowych – 1.968,00 zł</w:t>
      </w:r>
      <w:r>
        <w:rPr>
          <w:rFonts w:ascii="Arial" w:eastAsia="Calibri" w:hAnsi="Arial" w:cs="Arial"/>
          <w:color w:val="000000" w:themeColor="text1"/>
          <w:sz w:val="24"/>
          <w:szCs w:val="24"/>
        </w:rPr>
        <w:t xml:space="preserve"> </w:t>
      </w:r>
      <w:r w:rsidRPr="00975704">
        <w:rPr>
          <w:rFonts w:ascii="Arial" w:eastAsia="Times New Roman" w:hAnsi="Arial" w:cs="Arial"/>
          <w:color w:val="000000" w:themeColor="text1"/>
          <w:sz w:val="24"/>
          <w:szCs w:val="24"/>
          <w:lang w:eastAsia="pl-PL"/>
        </w:rPr>
        <w:t>(§ 4270),</w:t>
      </w:r>
    </w:p>
    <w:p w14:paraId="29042A5F" w14:textId="77777777" w:rsidR="001C0ABF" w:rsidRPr="00C43E02" w:rsidRDefault="001C0ABF" w:rsidP="002079C1">
      <w:pPr>
        <w:numPr>
          <w:ilvl w:val="0"/>
          <w:numId w:val="576"/>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C43E02">
        <w:rPr>
          <w:rFonts w:ascii="Arial" w:eastAsia="Calibri" w:hAnsi="Arial" w:cs="Arial"/>
          <w:color w:val="000000" w:themeColor="text1"/>
          <w:sz w:val="24"/>
          <w:szCs w:val="24"/>
        </w:rPr>
        <w:t xml:space="preserve">utrzymanie przeprawy promowej </w:t>
      </w:r>
      <w:r w:rsidRPr="00C43E02">
        <w:rPr>
          <w:rFonts w:ascii="Arial" w:eastAsia="Batang" w:hAnsi="Arial" w:cs="Arial"/>
          <w:color w:val="000000" w:themeColor="text1"/>
          <w:sz w:val="24"/>
          <w:szCs w:val="24"/>
        </w:rPr>
        <w:t xml:space="preserve">w m. Czekaj Pniowski </w:t>
      </w:r>
      <w:r w:rsidRPr="00C43E02">
        <w:rPr>
          <w:rFonts w:ascii="Arial" w:eastAsia="Calibri" w:hAnsi="Arial" w:cs="Arial"/>
          <w:color w:val="000000" w:themeColor="text1"/>
          <w:sz w:val="24"/>
          <w:szCs w:val="24"/>
        </w:rPr>
        <w:t xml:space="preserve">– 133.913,18 zł </w:t>
      </w:r>
      <w:r w:rsidRPr="00C43E02">
        <w:rPr>
          <w:rFonts w:ascii="Arial" w:eastAsia="Calibri" w:hAnsi="Arial" w:cs="Arial"/>
          <w:color w:val="000000" w:themeColor="text1"/>
          <w:sz w:val="24"/>
          <w:szCs w:val="24"/>
        </w:rPr>
        <w:br/>
      </w:r>
      <w:bookmarkStart w:id="27" w:name="_Hlk128476905"/>
      <w:r w:rsidRPr="00C43E02">
        <w:rPr>
          <w:rFonts w:ascii="Arial" w:eastAsia="Calibri" w:hAnsi="Arial" w:cs="Arial"/>
          <w:color w:val="000000" w:themeColor="text1"/>
          <w:sz w:val="24"/>
          <w:szCs w:val="24"/>
        </w:rPr>
        <w:t>(§ 4300),</w:t>
      </w:r>
      <w:bookmarkEnd w:id="27"/>
    </w:p>
    <w:p w14:paraId="1FDA3510" w14:textId="77777777" w:rsidR="001C0ABF" w:rsidRPr="007C6C6B" w:rsidRDefault="001C0ABF" w:rsidP="002079C1">
      <w:pPr>
        <w:numPr>
          <w:ilvl w:val="0"/>
          <w:numId w:val="576"/>
        </w:numPr>
        <w:spacing w:after="0" w:line="360" w:lineRule="auto"/>
        <w:ind w:left="1134" w:hanging="283"/>
        <w:contextualSpacing/>
        <w:jc w:val="both"/>
        <w:rPr>
          <w:rFonts w:ascii="Arial" w:eastAsia="Calibri" w:hAnsi="Arial" w:cs="Arial"/>
          <w:color w:val="000000" w:themeColor="text1"/>
          <w:sz w:val="24"/>
          <w:szCs w:val="24"/>
          <w:lang w:eastAsia="pl-PL"/>
        </w:rPr>
      </w:pPr>
      <w:r w:rsidRPr="00F25C5A">
        <w:rPr>
          <w:rFonts w:ascii="Arial" w:eastAsia="Calibri" w:hAnsi="Arial" w:cs="Arial"/>
          <w:color w:val="000000" w:themeColor="text1"/>
          <w:sz w:val="24"/>
          <w:szCs w:val="24"/>
          <w:lang w:eastAsia="pl-PL"/>
        </w:rPr>
        <w:t xml:space="preserve">roboty porządkowe i utrzymaniowe na obiektach mostowych i przepustach na sieci dróg wojewódzkich na terenie województwa podkarpackiego – </w:t>
      </w:r>
      <w:r w:rsidRPr="00F25C5A">
        <w:rPr>
          <w:rFonts w:ascii="Arial" w:eastAsia="Calibri" w:hAnsi="Arial" w:cs="Arial"/>
          <w:color w:val="000000" w:themeColor="text1"/>
          <w:sz w:val="24"/>
          <w:szCs w:val="24"/>
          <w:lang w:eastAsia="pl-PL"/>
        </w:rPr>
        <w:br/>
        <w:t>1.231</w:t>
      </w:r>
      <w:r w:rsidRPr="007C6C6B">
        <w:rPr>
          <w:rFonts w:ascii="Arial" w:eastAsia="Calibri" w:hAnsi="Arial" w:cs="Arial"/>
          <w:color w:val="000000" w:themeColor="text1"/>
          <w:sz w:val="24"/>
          <w:szCs w:val="24"/>
          <w:lang w:eastAsia="pl-PL"/>
        </w:rPr>
        <w:t>.184,56 zł (§ 4300),</w:t>
      </w:r>
    </w:p>
    <w:p w14:paraId="11326348" w14:textId="77777777" w:rsidR="001C0ABF" w:rsidRPr="007C6C6B" w:rsidRDefault="001C0ABF" w:rsidP="002079C1">
      <w:pPr>
        <w:numPr>
          <w:ilvl w:val="0"/>
          <w:numId w:val="576"/>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7C6C6B">
        <w:rPr>
          <w:rFonts w:ascii="Arial" w:eastAsia="Calibri" w:hAnsi="Arial" w:cs="Arial"/>
          <w:color w:val="000000" w:themeColor="text1"/>
          <w:sz w:val="24"/>
          <w:szCs w:val="24"/>
          <w:lang w:eastAsia="pl-PL"/>
        </w:rPr>
        <w:lastRenderedPageBreak/>
        <w:t>obsługa systemu alarmowego, ochrona fizyczna oraz stałe monitowanie sygnałów przesyłanych, gromadzonych i przetwarzanych w elektronicznych systemach alarmowych na moście przez rz. Wisłę w m. Połaniec  – 40.590,00 zł (§ 4300),</w:t>
      </w:r>
    </w:p>
    <w:p w14:paraId="55178B09" w14:textId="12BC94A4" w:rsidR="001C0ABF" w:rsidRPr="007C6C6B" w:rsidRDefault="001C0ABF" w:rsidP="002079C1">
      <w:pPr>
        <w:numPr>
          <w:ilvl w:val="0"/>
          <w:numId w:val="576"/>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7C6C6B">
        <w:rPr>
          <w:rFonts w:ascii="Arial" w:eastAsia="Calibri" w:hAnsi="Arial" w:cs="Arial"/>
          <w:color w:val="000000" w:themeColor="text1"/>
          <w:sz w:val="24"/>
          <w:szCs w:val="24"/>
        </w:rPr>
        <w:t>zakup i montażu oznakowania na obiektach mostowych zlokalizowanych na odcinku drogi wojewódzkiej Nr 897 Tylawa – Wołosate na odcinku Daliowa – Komańcza –</w:t>
      </w:r>
      <w:r w:rsidR="00321754">
        <w:rPr>
          <w:rFonts w:ascii="Arial" w:eastAsia="Calibri" w:hAnsi="Arial" w:cs="Arial"/>
          <w:color w:val="000000" w:themeColor="text1"/>
          <w:sz w:val="24"/>
          <w:szCs w:val="24"/>
        </w:rPr>
        <w:t xml:space="preserve"> </w:t>
      </w:r>
      <w:r w:rsidRPr="007C6C6B">
        <w:rPr>
          <w:rFonts w:ascii="Arial" w:eastAsia="Calibri" w:hAnsi="Arial" w:cs="Arial"/>
          <w:color w:val="000000" w:themeColor="text1"/>
          <w:sz w:val="24"/>
          <w:szCs w:val="24"/>
        </w:rPr>
        <w:t>299.304,26 zł</w:t>
      </w:r>
      <w:r>
        <w:rPr>
          <w:rFonts w:ascii="Arial" w:eastAsia="Calibri" w:hAnsi="Arial" w:cs="Arial"/>
          <w:color w:val="000000" w:themeColor="text1"/>
          <w:sz w:val="24"/>
          <w:szCs w:val="24"/>
        </w:rPr>
        <w:t xml:space="preserve"> </w:t>
      </w:r>
      <w:r w:rsidRPr="007C6C6B">
        <w:rPr>
          <w:rFonts w:ascii="Arial" w:eastAsia="Calibri" w:hAnsi="Arial" w:cs="Arial"/>
          <w:color w:val="000000" w:themeColor="text1"/>
          <w:sz w:val="24"/>
          <w:szCs w:val="24"/>
          <w:lang w:eastAsia="pl-PL"/>
        </w:rPr>
        <w:t>(§ 4300),</w:t>
      </w:r>
    </w:p>
    <w:p w14:paraId="033DB5DC" w14:textId="63B339CD" w:rsidR="001C0ABF" w:rsidRPr="007C6C6B" w:rsidRDefault="001C0ABF" w:rsidP="002079C1">
      <w:pPr>
        <w:numPr>
          <w:ilvl w:val="0"/>
          <w:numId w:val="576"/>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7C6C6B">
        <w:rPr>
          <w:rFonts w:ascii="Arial" w:eastAsia="Calibri" w:hAnsi="Arial" w:cs="Arial"/>
          <w:color w:val="000000" w:themeColor="text1"/>
          <w:sz w:val="24"/>
          <w:szCs w:val="24"/>
        </w:rPr>
        <w:t>sprzątani</w:t>
      </w:r>
      <w:r w:rsidR="00E649E7">
        <w:rPr>
          <w:rFonts w:ascii="Arial" w:eastAsia="Calibri" w:hAnsi="Arial" w:cs="Arial"/>
          <w:color w:val="000000" w:themeColor="text1"/>
          <w:sz w:val="24"/>
          <w:szCs w:val="24"/>
        </w:rPr>
        <w:t>e</w:t>
      </w:r>
      <w:r w:rsidRPr="007C6C6B">
        <w:rPr>
          <w:rFonts w:ascii="Arial" w:eastAsia="Calibri" w:hAnsi="Arial" w:cs="Arial"/>
          <w:color w:val="000000" w:themeColor="text1"/>
          <w:sz w:val="24"/>
          <w:szCs w:val="24"/>
        </w:rPr>
        <w:t xml:space="preserve"> pozimowe i letnie ulic, ścieżek rowerowych</w:t>
      </w:r>
      <w:r w:rsidR="00E649E7">
        <w:rPr>
          <w:rFonts w:ascii="Arial" w:eastAsia="Calibri" w:hAnsi="Arial" w:cs="Arial"/>
          <w:color w:val="000000" w:themeColor="text1"/>
          <w:sz w:val="24"/>
          <w:szCs w:val="24"/>
        </w:rPr>
        <w:t>,</w:t>
      </w:r>
      <w:r w:rsidRPr="007C6C6B">
        <w:rPr>
          <w:rFonts w:ascii="Arial" w:eastAsia="Calibri" w:hAnsi="Arial" w:cs="Arial"/>
          <w:color w:val="000000" w:themeColor="text1"/>
          <w:sz w:val="24"/>
          <w:szCs w:val="24"/>
        </w:rPr>
        <w:t xml:space="preserve">chodników dróg wojewódzkich, sprzątanie obiektu mostowego na terenie na rzece Wisła </w:t>
      </w:r>
      <w:r w:rsidR="005539E6">
        <w:rPr>
          <w:rFonts w:ascii="Arial" w:eastAsia="Calibri" w:hAnsi="Arial" w:cs="Arial"/>
          <w:color w:val="000000" w:themeColor="text1"/>
          <w:sz w:val="24"/>
          <w:szCs w:val="24"/>
        </w:rPr>
        <w:br/>
      </w:r>
      <w:r w:rsidRPr="007C6C6B">
        <w:rPr>
          <w:rFonts w:ascii="Arial" w:eastAsia="Calibri" w:hAnsi="Arial" w:cs="Arial"/>
          <w:color w:val="000000" w:themeColor="text1"/>
          <w:sz w:val="24"/>
          <w:szCs w:val="24"/>
        </w:rPr>
        <w:t>w Połańcu – 11.936,42 zł</w:t>
      </w:r>
      <w:r>
        <w:rPr>
          <w:rFonts w:ascii="Arial" w:eastAsia="Calibri" w:hAnsi="Arial" w:cs="Arial"/>
          <w:color w:val="000000" w:themeColor="text1"/>
          <w:sz w:val="24"/>
          <w:szCs w:val="24"/>
        </w:rPr>
        <w:t xml:space="preserve"> </w:t>
      </w:r>
      <w:r w:rsidRPr="007C6C6B">
        <w:rPr>
          <w:rFonts w:ascii="Arial" w:eastAsia="Calibri" w:hAnsi="Arial" w:cs="Arial"/>
          <w:color w:val="000000" w:themeColor="text1"/>
          <w:sz w:val="24"/>
          <w:szCs w:val="24"/>
          <w:lang w:eastAsia="pl-PL"/>
        </w:rPr>
        <w:t>(§ 4300),</w:t>
      </w:r>
    </w:p>
    <w:p w14:paraId="71766760" w14:textId="6DBD509A" w:rsidR="001C0ABF" w:rsidRPr="007C6C6B" w:rsidRDefault="001C0ABF" w:rsidP="002079C1">
      <w:pPr>
        <w:numPr>
          <w:ilvl w:val="0"/>
          <w:numId w:val="576"/>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7C6C6B">
        <w:rPr>
          <w:rFonts w:ascii="Arial" w:eastAsia="Calibri" w:hAnsi="Arial" w:cs="Arial"/>
          <w:color w:val="000000" w:themeColor="text1"/>
          <w:sz w:val="24"/>
          <w:szCs w:val="24"/>
        </w:rPr>
        <w:t>wykonani</w:t>
      </w:r>
      <w:r w:rsidR="00E649E7">
        <w:rPr>
          <w:rFonts w:ascii="Arial" w:eastAsia="Calibri" w:hAnsi="Arial" w:cs="Arial"/>
          <w:color w:val="000000" w:themeColor="text1"/>
          <w:sz w:val="24"/>
          <w:szCs w:val="24"/>
        </w:rPr>
        <w:t>e</w:t>
      </w:r>
      <w:r w:rsidRPr="007C6C6B">
        <w:rPr>
          <w:rFonts w:ascii="Arial" w:eastAsia="Calibri" w:hAnsi="Arial" w:cs="Arial"/>
          <w:color w:val="000000" w:themeColor="text1"/>
          <w:sz w:val="24"/>
          <w:szCs w:val="24"/>
        </w:rPr>
        <w:t xml:space="preserve"> geodezyjnych pomiarów muru oporowego w obrębie obiektu mostowego w miejscowości Cisna w km  36+649 w ciągu  drogi wojewódzkiej Nr 893 Lesko –Cisna</w:t>
      </w:r>
      <w:r w:rsidR="00321754">
        <w:rPr>
          <w:rFonts w:ascii="Arial" w:eastAsia="Calibri" w:hAnsi="Arial" w:cs="Arial"/>
          <w:color w:val="000000" w:themeColor="text1"/>
          <w:sz w:val="24"/>
          <w:szCs w:val="24"/>
        </w:rPr>
        <w:t xml:space="preserve">, </w:t>
      </w:r>
      <w:r w:rsidRPr="007C6C6B">
        <w:rPr>
          <w:rFonts w:ascii="Arial" w:eastAsia="Calibri" w:hAnsi="Arial" w:cs="Arial"/>
          <w:color w:val="000000" w:themeColor="text1"/>
          <w:sz w:val="24"/>
          <w:szCs w:val="24"/>
        </w:rPr>
        <w:t>transmisj</w:t>
      </w:r>
      <w:r w:rsidR="00321754">
        <w:rPr>
          <w:rFonts w:ascii="Arial" w:eastAsia="Calibri" w:hAnsi="Arial" w:cs="Arial"/>
          <w:color w:val="000000" w:themeColor="text1"/>
          <w:sz w:val="24"/>
          <w:szCs w:val="24"/>
        </w:rPr>
        <w:t>a</w:t>
      </w:r>
      <w:r w:rsidRPr="007C6C6B">
        <w:rPr>
          <w:rFonts w:ascii="Arial" w:eastAsia="Calibri" w:hAnsi="Arial" w:cs="Arial"/>
          <w:color w:val="000000" w:themeColor="text1"/>
          <w:sz w:val="24"/>
          <w:szCs w:val="24"/>
        </w:rPr>
        <w:t xml:space="preserve"> i przegląd dwóch stacji meteo i dwóch tablic w </w:t>
      </w:r>
      <w:r w:rsidRPr="00E649E7">
        <w:rPr>
          <w:rFonts w:ascii="Arial" w:eastAsia="Calibri" w:hAnsi="Arial" w:cs="Arial"/>
          <w:color w:val="000000" w:themeColor="text1"/>
          <w:sz w:val="24"/>
          <w:szCs w:val="24"/>
        </w:rPr>
        <w:t xml:space="preserve">lokalizacji </w:t>
      </w:r>
      <w:r w:rsidR="00E649E7" w:rsidRPr="00E649E7">
        <w:rPr>
          <w:rFonts w:ascii="Arial" w:eastAsia="Calibri" w:hAnsi="Arial" w:cs="Arial"/>
          <w:color w:val="000000" w:themeColor="text1"/>
          <w:sz w:val="24"/>
          <w:szCs w:val="24"/>
          <w:lang w:eastAsia="pl-PL"/>
        </w:rPr>
        <w:t>drogi wojewódzkiej</w:t>
      </w:r>
      <w:r w:rsidRPr="007C6C6B">
        <w:rPr>
          <w:rFonts w:ascii="Arial" w:eastAsia="Calibri" w:hAnsi="Arial" w:cs="Arial"/>
          <w:color w:val="000000" w:themeColor="text1"/>
          <w:sz w:val="24"/>
          <w:szCs w:val="24"/>
        </w:rPr>
        <w:t xml:space="preserve"> 764 most na Wiśle </w:t>
      </w:r>
      <w:r w:rsidR="005539E6">
        <w:rPr>
          <w:rFonts w:ascii="Arial" w:eastAsia="Calibri" w:hAnsi="Arial" w:cs="Arial"/>
          <w:color w:val="000000" w:themeColor="text1"/>
          <w:sz w:val="24"/>
          <w:szCs w:val="24"/>
        </w:rPr>
        <w:br/>
      </w:r>
      <w:r w:rsidRPr="007C6C6B">
        <w:rPr>
          <w:rFonts w:ascii="Arial" w:eastAsia="Calibri" w:hAnsi="Arial" w:cs="Arial"/>
          <w:color w:val="000000" w:themeColor="text1"/>
          <w:sz w:val="24"/>
          <w:szCs w:val="24"/>
        </w:rPr>
        <w:t>w miejscowości Połaniec – 3.276,00 zł</w:t>
      </w:r>
      <w:r>
        <w:rPr>
          <w:rFonts w:ascii="Arial" w:eastAsia="Calibri" w:hAnsi="Arial" w:cs="Arial"/>
          <w:color w:val="000000" w:themeColor="text1"/>
          <w:sz w:val="24"/>
          <w:szCs w:val="24"/>
        </w:rPr>
        <w:t xml:space="preserve"> </w:t>
      </w:r>
      <w:r w:rsidRPr="007C6C6B">
        <w:rPr>
          <w:rFonts w:ascii="Arial" w:eastAsia="Calibri" w:hAnsi="Arial" w:cs="Arial"/>
          <w:color w:val="000000" w:themeColor="text1"/>
          <w:sz w:val="24"/>
          <w:szCs w:val="24"/>
          <w:lang w:eastAsia="pl-PL"/>
        </w:rPr>
        <w:t>(§ 4300),</w:t>
      </w:r>
    </w:p>
    <w:p w14:paraId="6668BF64" w14:textId="679F0F3F" w:rsidR="001C0ABF" w:rsidRPr="007B073D" w:rsidRDefault="001C0ABF" w:rsidP="002079C1">
      <w:pPr>
        <w:pStyle w:val="Akapitzlist"/>
        <w:numPr>
          <w:ilvl w:val="0"/>
          <w:numId w:val="578"/>
        </w:numPr>
        <w:spacing w:line="360" w:lineRule="auto"/>
        <w:ind w:left="851" w:hanging="284"/>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remonty chodników w kwocie 1.587.751,</w:t>
      </w:r>
      <w:r>
        <w:rPr>
          <w:rFonts w:ascii="Arial" w:eastAsia="Calibri" w:hAnsi="Arial" w:cs="Arial"/>
          <w:color w:val="000000" w:themeColor="text1"/>
          <w:lang w:eastAsia="pl-PL"/>
        </w:rPr>
        <w:t>42</w:t>
      </w:r>
      <w:r w:rsidRPr="007B073D">
        <w:rPr>
          <w:rFonts w:ascii="Arial" w:eastAsia="Calibri" w:hAnsi="Arial" w:cs="Arial"/>
          <w:color w:val="000000" w:themeColor="text1"/>
          <w:lang w:eastAsia="pl-PL"/>
        </w:rPr>
        <w:t xml:space="preserve"> zł, w tym udział środków z pomocy finansowej z innych JST </w:t>
      </w:r>
      <w:r w:rsidRPr="00D63DA5">
        <w:rPr>
          <w:rFonts w:ascii="Arial" w:eastAsia="Calibri" w:hAnsi="Arial" w:cs="Arial"/>
          <w:color w:val="000000" w:themeColor="text1"/>
          <w:lang w:eastAsia="pl-PL"/>
        </w:rPr>
        <w:t>– 724.923,41 zł</w:t>
      </w:r>
      <w:r w:rsidRPr="007B073D">
        <w:rPr>
          <w:rFonts w:ascii="Arial" w:eastAsia="Calibri" w:hAnsi="Arial" w:cs="Arial"/>
          <w:color w:val="000000" w:themeColor="text1"/>
          <w:lang w:eastAsia="pl-PL"/>
        </w:rPr>
        <w:t xml:space="preserve"> (§ 4270). W ramach wydatkowanych środków zrealizowano poniższe zadania:</w:t>
      </w:r>
    </w:p>
    <w:p w14:paraId="5B835749" w14:textId="77777777" w:rsidR="001C0ABF" w:rsidRPr="007B073D" w:rsidRDefault="001C0ABF" w:rsidP="002079C1">
      <w:pPr>
        <w:pStyle w:val="Akapitzlist"/>
        <w:numPr>
          <w:ilvl w:val="0"/>
          <w:numId w:val="590"/>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Remont chodnika w ciągu drogi wojewódzkiej Nr 985 Nagnajów - Mielec - Dębica w miejscowości Pustków – 299.999,85 zł. Wykonano 599 mb chodnika. </w:t>
      </w:r>
    </w:p>
    <w:p w14:paraId="58B8844E" w14:textId="77777777" w:rsidR="001C0ABF" w:rsidRPr="007B073D"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bookmarkStart w:id="28" w:name="_Hlk128481226"/>
      <w:r w:rsidRPr="007B073D">
        <w:rPr>
          <w:rFonts w:ascii="Arial" w:eastAsia="Calibri" w:hAnsi="Arial" w:cs="Arial"/>
          <w:color w:val="000000" w:themeColor="text1"/>
          <w:lang w:eastAsia="pl-PL"/>
        </w:rPr>
        <w:t xml:space="preserve">Zadanie dofinansowane przez Gminę </w:t>
      </w:r>
      <w:bookmarkEnd w:id="28"/>
      <w:r w:rsidRPr="007B073D">
        <w:rPr>
          <w:rFonts w:ascii="Arial" w:eastAsia="Calibri" w:hAnsi="Arial" w:cs="Arial"/>
          <w:color w:val="000000" w:themeColor="text1"/>
          <w:lang w:eastAsia="pl-PL"/>
        </w:rPr>
        <w:t xml:space="preserve">Dębica w kwocie 120.000,00 zł. </w:t>
      </w:r>
    </w:p>
    <w:p w14:paraId="39B876AF" w14:textId="77777777" w:rsidR="001C0ABF" w:rsidRPr="007B073D" w:rsidRDefault="001C0ABF" w:rsidP="002079C1">
      <w:pPr>
        <w:pStyle w:val="Akapitzlist"/>
        <w:numPr>
          <w:ilvl w:val="0"/>
          <w:numId w:val="590"/>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Remont chodnika w ciągu drogi wojewódzkiej Nr 877 Naklik – Leżajsk - Łańcut - Dylągówka - Szklary w m. Giedlarowa i m. Biedaczów – 299.631,20 zł. Wykonano  2502 mb chodnika. </w:t>
      </w:r>
    </w:p>
    <w:p w14:paraId="74ADE2F3" w14:textId="77777777" w:rsidR="001C0ABF" w:rsidRPr="007B073D"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Zadanie dofinansowane przez Gminę Leżajsk  w kwocie 177.839,00 zł. </w:t>
      </w:r>
    </w:p>
    <w:p w14:paraId="4DE87A24" w14:textId="1E2C6061" w:rsidR="001C0ABF" w:rsidRPr="007B073D" w:rsidRDefault="001C0ABF" w:rsidP="002079C1">
      <w:pPr>
        <w:pStyle w:val="Akapitzlist"/>
        <w:numPr>
          <w:ilvl w:val="0"/>
          <w:numId w:val="590"/>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Remont chodnika w ciągu drogi wojewódzkiej Nr 983 Sadkowa Góra – Mielec w miejscowości Borowa, Orłów, Wola Pławska </w:t>
      </w:r>
      <w:r w:rsidR="00321754">
        <w:rPr>
          <w:rFonts w:ascii="Arial" w:eastAsia="Calibri" w:hAnsi="Arial" w:cs="Arial"/>
          <w:color w:val="000000" w:themeColor="text1"/>
          <w:lang w:eastAsia="pl-PL"/>
        </w:rPr>
        <w:t xml:space="preserve">- </w:t>
      </w:r>
      <w:r w:rsidRPr="007B073D">
        <w:rPr>
          <w:rFonts w:ascii="Arial" w:eastAsia="Calibri" w:hAnsi="Arial" w:cs="Arial"/>
          <w:color w:val="000000" w:themeColor="text1"/>
          <w:lang w:eastAsia="pl-PL"/>
        </w:rPr>
        <w:t xml:space="preserve">91.641,15 zł. Wykonano 260 mb chodnika. </w:t>
      </w:r>
    </w:p>
    <w:p w14:paraId="6AA28646" w14:textId="77777777" w:rsidR="001C0ABF" w:rsidRPr="007B073D"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Zadanie dofinansowane przez Gminę Borowa  w kwocie 27.492,35 zł. </w:t>
      </w:r>
    </w:p>
    <w:p w14:paraId="78062B67" w14:textId="77777777" w:rsidR="001C0ABF" w:rsidRPr="007B073D" w:rsidRDefault="001C0ABF" w:rsidP="002079C1">
      <w:pPr>
        <w:pStyle w:val="Akapitzlist"/>
        <w:numPr>
          <w:ilvl w:val="0"/>
          <w:numId w:val="590"/>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Remont chodnika w ciągu drogi wojewódzkiej nr 881 w m. Sietesz- 49.074,85 zł. Wykonano 194 mb chodnika. </w:t>
      </w:r>
    </w:p>
    <w:p w14:paraId="1FBC17EA" w14:textId="5C18E284" w:rsidR="001C0ABF" w:rsidRPr="007B073D"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Zadanie dofinansowane przez Gminę Kańczuga w kwocie 24.600,00 zł. </w:t>
      </w:r>
    </w:p>
    <w:p w14:paraId="0DEE2B7A" w14:textId="77777777" w:rsidR="001C0ABF" w:rsidRPr="007B073D" w:rsidRDefault="001C0ABF" w:rsidP="002079C1">
      <w:pPr>
        <w:pStyle w:val="Akapitzlist"/>
        <w:numPr>
          <w:ilvl w:val="0"/>
          <w:numId w:val="590"/>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lastRenderedPageBreak/>
        <w:t xml:space="preserve">Remont chodnika w ciągu drogi wojewódzkiej nr 835 Lublin - Biłgoraj - Sieniawa - Przeworsk - Kańczuga - Dynów - Grabownica Starzeńska w m. Kańczuga - 100 867,38. Wykonano 370  mb chodnika. </w:t>
      </w:r>
    </w:p>
    <w:p w14:paraId="05069508" w14:textId="41B6BABE" w:rsidR="001C0ABF" w:rsidRPr="007B073D"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Zadanie dofinansowane przez Gminę Kańczuga w kwocie 50.000,00 zł. </w:t>
      </w:r>
    </w:p>
    <w:p w14:paraId="688FFFBD" w14:textId="22E85EEA" w:rsidR="001C0ABF" w:rsidRDefault="001C0ABF" w:rsidP="002079C1">
      <w:pPr>
        <w:pStyle w:val="Akapitzlist"/>
        <w:numPr>
          <w:ilvl w:val="0"/>
          <w:numId w:val="590"/>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Remont chodnika w ciągu drogi wojewódzkiej Nr 875 Mielec - Leżajsk w m. Kolbuszowa Dolna – 244.999,64 zł. Wykonano 885 mb chodnika. </w:t>
      </w:r>
    </w:p>
    <w:p w14:paraId="6FB712EF" w14:textId="583E7252" w:rsidR="00F365DA" w:rsidRPr="00F365DA" w:rsidRDefault="00F365DA" w:rsidP="00F365DA">
      <w:pPr>
        <w:tabs>
          <w:tab w:val="left" w:pos="426"/>
          <w:tab w:val="left" w:pos="7513"/>
        </w:tabs>
        <w:spacing w:after="0" w:line="360" w:lineRule="auto"/>
        <w:ind w:left="1134"/>
        <w:contextualSpacing/>
        <w:jc w:val="both"/>
        <w:rPr>
          <w:rFonts w:ascii="Arial" w:eastAsia="Calibri" w:hAnsi="Arial" w:cs="Arial"/>
          <w:color w:val="000000" w:themeColor="text1"/>
          <w:sz w:val="24"/>
          <w:szCs w:val="24"/>
          <w:lang w:eastAsia="pl-PL"/>
        </w:rPr>
      </w:pPr>
      <w:r w:rsidRPr="00F365DA">
        <w:rPr>
          <w:rFonts w:ascii="Arial" w:eastAsia="Calibri" w:hAnsi="Arial" w:cs="Arial"/>
          <w:color w:val="000000" w:themeColor="text1"/>
          <w:sz w:val="24"/>
          <w:szCs w:val="24"/>
          <w:lang w:eastAsia="pl-PL"/>
        </w:rPr>
        <w:t xml:space="preserve">Zadanie dofinansowane przez Gminę </w:t>
      </w:r>
      <w:r>
        <w:rPr>
          <w:rFonts w:ascii="Arial" w:eastAsia="Calibri" w:hAnsi="Arial" w:cs="Arial"/>
          <w:color w:val="000000" w:themeColor="text1"/>
          <w:sz w:val="24"/>
          <w:szCs w:val="24"/>
          <w:lang w:eastAsia="pl-PL"/>
        </w:rPr>
        <w:t>Kolbuszowa</w:t>
      </w:r>
      <w:r w:rsidRPr="00F365DA">
        <w:rPr>
          <w:rFonts w:ascii="Arial" w:eastAsia="Calibri" w:hAnsi="Arial" w:cs="Arial"/>
          <w:color w:val="000000" w:themeColor="text1"/>
          <w:sz w:val="24"/>
          <w:szCs w:val="24"/>
          <w:lang w:eastAsia="pl-PL"/>
        </w:rPr>
        <w:t xml:space="preserve"> w kwocie </w:t>
      </w:r>
      <w:r>
        <w:rPr>
          <w:rFonts w:ascii="Arial" w:eastAsia="Calibri" w:hAnsi="Arial" w:cs="Arial"/>
          <w:color w:val="000000" w:themeColor="text1"/>
          <w:sz w:val="24"/>
          <w:szCs w:val="24"/>
          <w:lang w:eastAsia="pl-PL"/>
        </w:rPr>
        <w:t>100.000,00</w:t>
      </w:r>
      <w:r w:rsidRPr="00F365DA">
        <w:rPr>
          <w:rFonts w:ascii="Arial" w:eastAsia="Calibri" w:hAnsi="Arial" w:cs="Arial"/>
          <w:color w:val="000000" w:themeColor="text1"/>
          <w:sz w:val="24"/>
          <w:szCs w:val="24"/>
          <w:lang w:eastAsia="pl-PL"/>
        </w:rPr>
        <w:t xml:space="preserve"> zł. </w:t>
      </w:r>
    </w:p>
    <w:p w14:paraId="7752D976" w14:textId="77777777" w:rsidR="001C0ABF" w:rsidRPr="007B073D" w:rsidRDefault="001C0ABF" w:rsidP="002079C1">
      <w:pPr>
        <w:pStyle w:val="Akapitzlist"/>
        <w:numPr>
          <w:ilvl w:val="0"/>
          <w:numId w:val="590"/>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Remont chodnika w ciągu drogi wojewódzkiej Nr 986 Tuszyma – Ropczyce – Wiśniowa w miejscowości Wola Ociecka – 265.738,35 zł. Wykonano 880 mb chodnika. </w:t>
      </w:r>
    </w:p>
    <w:p w14:paraId="406D81F9" w14:textId="77777777" w:rsidR="001C0ABF" w:rsidRPr="007B073D"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Zadanie dofinansowane przez Gminę Ostrów w kwocie  107.092,56 zł. </w:t>
      </w:r>
    </w:p>
    <w:p w14:paraId="441FFBE8" w14:textId="77777777" w:rsidR="001C0ABF" w:rsidRPr="007B073D" w:rsidRDefault="001C0ABF" w:rsidP="002079C1">
      <w:pPr>
        <w:pStyle w:val="Akapitzlist"/>
        <w:numPr>
          <w:ilvl w:val="0"/>
          <w:numId w:val="590"/>
        </w:numPr>
        <w:tabs>
          <w:tab w:val="left" w:pos="0"/>
          <w:tab w:val="left" w:pos="426"/>
          <w:tab w:val="left" w:pos="7513"/>
        </w:tabs>
        <w:spacing w:line="360" w:lineRule="auto"/>
        <w:ind w:left="1134" w:hanging="283"/>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 xml:space="preserve">Remont chodnika w ciągu drogi wojewódzkiej nr 835 Lublin - Sieniawa - Przeworsk - Grabownica Starzeńska w miejscowości Ubieszyn – 235.799,00 zł. Wykonano  1057 mb chodnika. </w:t>
      </w:r>
    </w:p>
    <w:p w14:paraId="1A0FD3F1" w14:textId="77777777" w:rsidR="001C0ABF" w:rsidRPr="007B073D" w:rsidRDefault="001C0ABF" w:rsidP="001C0ABF">
      <w:pPr>
        <w:pStyle w:val="Akapitzlist"/>
        <w:tabs>
          <w:tab w:val="left" w:pos="0"/>
          <w:tab w:val="left" w:pos="426"/>
          <w:tab w:val="left" w:pos="7513"/>
        </w:tabs>
        <w:spacing w:line="360" w:lineRule="auto"/>
        <w:ind w:left="1134"/>
        <w:contextualSpacing/>
        <w:jc w:val="both"/>
        <w:rPr>
          <w:rFonts w:ascii="Arial" w:eastAsia="Calibri" w:hAnsi="Arial" w:cs="Arial"/>
          <w:color w:val="000000" w:themeColor="text1"/>
          <w:lang w:eastAsia="pl-PL"/>
        </w:rPr>
      </w:pPr>
      <w:r w:rsidRPr="007B073D">
        <w:rPr>
          <w:rFonts w:ascii="Arial" w:eastAsia="Calibri" w:hAnsi="Arial" w:cs="Arial"/>
          <w:color w:val="000000" w:themeColor="text1"/>
          <w:lang w:eastAsia="pl-PL"/>
        </w:rPr>
        <w:t>Zadanie dofinansowane przez Gminę Tryńcza w kwocie 117.899,50 zł.</w:t>
      </w:r>
    </w:p>
    <w:p w14:paraId="6C42842A" w14:textId="01AE749B" w:rsidR="001C0ABF" w:rsidRPr="00F37FAA" w:rsidRDefault="001C0ABF" w:rsidP="002079C1">
      <w:pPr>
        <w:pStyle w:val="Akapitzlist"/>
        <w:numPr>
          <w:ilvl w:val="0"/>
          <w:numId w:val="578"/>
        </w:numPr>
        <w:spacing w:line="360" w:lineRule="auto"/>
        <w:ind w:left="851" w:hanging="284"/>
        <w:jc w:val="both"/>
        <w:rPr>
          <w:rFonts w:ascii="Arial" w:eastAsia="Calibri" w:hAnsi="Arial" w:cs="Arial"/>
          <w:color w:val="000000" w:themeColor="text1"/>
          <w:lang w:eastAsia="pl-PL"/>
        </w:rPr>
      </w:pPr>
      <w:r w:rsidRPr="00F37FAA">
        <w:rPr>
          <w:rFonts w:ascii="Arial" w:eastAsia="Calibri" w:hAnsi="Arial" w:cs="Arial"/>
          <w:color w:val="000000" w:themeColor="text1"/>
          <w:lang w:eastAsia="pl-PL"/>
        </w:rPr>
        <w:t xml:space="preserve">„Remont nawierzchni w ciągu drogi wojewódzkiej nr 870 Sieniawa-Jarosław </w:t>
      </w:r>
      <w:r w:rsidR="005539E6">
        <w:rPr>
          <w:rFonts w:ascii="Arial" w:eastAsia="Calibri" w:hAnsi="Arial" w:cs="Arial"/>
          <w:color w:val="000000" w:themeColor="text1"/>
          <w:lang w:eastAsia="pl-PL"/>
        </w:rPr>
        <w:br/>
      </w:r>
      <w:r w:rsidRPr="00F37FAA">
        <w:rPr>
          <w:rFonts w:ascii="Arial" w:eastAsia="Calibri" w:hAnsi="Arial" w:cs="Arial"/>
          <w:color w:val="000000" w:themeColor="text1"/>
          <w:lang w:eastAsia="pl-PL"/>
        </w:rPr>
        <w:t>w km 4+712 - 10+860 w m. Manasterz – Nielepkowice oraz w km 13+731 - 16+650 w m. Wiązownica – Szówsko” oraz ”Remont uszkodzeń w ciągu drogi wojewódzkiej Nr 870 Sieniawa - Jarosław w km 0+000 – 0+300, km 1+250 – 1+450 i km 2+230 - 2+290 oraz Nr 865 Jarosław - Bełżec w km 4+100 – 4+380 i km 7+030 – 7+150</w:t>
      </w:r>
      <w:r>
        <w:rPr>
          <w:rFonts w:ascii="Arial" w:eastAsia="Calibri" w:hAnsi="Arial" w:cs="Arial"/>
          <w:color w:val="000000" w:themeColor="text1"/>
          <w:lang w:eastAsia="pl-PL"/>
        </w:rPr>
        <w:t xml:space="preserve"> -</w:t>
      </w:r>
      <w:r w:rsidRPr="00F37FAA">
        <w:rPr>
          <w:rFonts w:ascii="Arial" w:eastAsia="Calibri" w:hAnsi="Arial" w:cs="Arial"/>
          <w:color w:val="000000" w:themeColor="text1"/>
          <w:lang w:eastAsia="pl-PL"/>
        </w:rPr>
        <w:t xml:space="preserve">  7</w:t>
      </w:r>
      <w:r>
        <w:rPr>
          <w:rFonts w:ascii="Arial" w:eastAsia="Calibri" w:hAnsi="Arial" w:cs="Arial"/>
          <w:color w:val="000000" w:themeColor="text1"/>
          <w:lang w:eastAsia="pl-PL"/>
        </w:rPr>
        <w:t>.</w:t>
      </w:r>
      <w:r w:rsidRPr="00F37FAA">
        <w:rPr>
          <w:rFonts w:ascii="Arial" w:eastAsia="Calibri" w:hAnsi="Arial" w:cs="Arial"/>
          <w:color w:val="000000" w:themeColor="text1"/>
          <w:lang w:eastAsia="pl-PL"/>
        </w:rPr>
        <w:t>055</w:t>
      </w:r>
      <w:r>
        <w:rPr>
          <w:rFonts w:ascii="Arial" w:eastAsia="Calibri" w:hAnsi="Arial" w:cs="Arial"/>
          <w:color w:val="000000" w:themeColor="text1"/>
          <w:lang w:eastAsia="pl-PL"/>
        </w:rPr>
        <w:t>.</w:t>
      </w:r>
      <w:r w:rsidRPr="00F37FAA">
        <w:rPr>
          <w:rFonts w:ascii="Arial" w:eastAsia="Calibri" w:hAnsi="Arial" w:cs="Arial"/>
          <w:color w:val="000000" w:themeColor="text1"/>
          <w:lang w:eastAsia="pl-PL"/>
        </w:rPr>
        <w:t xml:space="preserve">168,52 zł. Zrealizowano 3879 mb odnów dróg. </w:t>
      </w:r>
    </w:p>
    <w:p w14:paraId="4ED52143" w14:textId="77777777" w:rsidR="001C0ABF" w:rsidRPr="0048255E" w:rsidRDefault="001C0ABF" w:rsidP="002079C1">
      <w:pPr>
        <w:numPr>
          <w:ilvl w:val="0"/>
          <w:numId w:val="578"/>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lang w:eastAsia="pl-PL"/>
        </w:rPr>
      </w:pPr>
      <w:r w:rsidRPr="0048255E">
        <w:rPr>
          <w:rFonts w:ascii="Arial" w:eastAsia="Calibri" w:hAnsi="Arial" w:cs="Arial"/>
          <w:color w:val="000000" w:themeColor="text1"/>
          <w:sz w:val="24"/>
          <w:szCs w:val="24"/>
          <w:lang w:eastAsia="pl-PL"/>
        </w:rPr>
        <w:t>zimowe utrzymanie dróg w kwocie</w:t>
      </w:r>
      <w:r w:rsidRPr="0048255E">
        <w:rPr>
          <w:rFonts w:ascii="Arial" w:eastAsia="Batang" w:hAnsi="Arial" w:cs="Arial"/>
          <w:bCs/>
          <w:color w:val="000000" w:themeColor="text1"/>
          <w:sz w:val="24"/>
          <w:szCs w:val="24"/>
          <w:lang w:eastAsia="pl-PL"/>
        </w:rPr>
        <w:t xml:space="preserve"> 16.720.937,63 zł</w:t>
      </w:r>
      <w:r w:rsidRPr="0048255E">
        <w:rPr>
          <w:rFonts w:ascii="Arial" w:eastAsia="Batang" w:hAnsi="Arial" w:cs="Arial"/>
          <w:color w:val="000000" w:themeColor="text1"/>
          <w:sz w:val="24"/>
          <w:szCs w:val="24"/>
          <w:lang w:eastAsia="pl-PL"/>
        </w:rPr>
        <w:t>, w tym:</w:t>
      </w:r>
    </w:p>
    <w:p w14:paraId="6169F7A8" w14:textId="77777777" w:rsidR="001C0ABF" w:rsidRPr="0048255E" w:rsidRDefault="001C0ABF" w:rsidP="002079C1">
      <w:pPr>
        <w:numPr>
          <w:ilvl w:val="0"/>
          <w:numId w:val="577"/>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48255E">
        <w:rPr>
          <w:rFonts w:ascii="Arial" w:eastAsia="Batang" w:hAnsi="Arial" w:cs="Arial"/>
          <w:color w:val="000000" w:themeColor="text1"/>
          <w:sz w:val="24"/>
          <w:szCs w:val="24"/>
        </w:rPr>
        <w:t xml:space="preserve">zakup materiałów do zimowego utrzymania dróg – 8.995.369,58 zł </w:t>
      </w:r>
      <w:r w:rsidRPr="0048255E">
        <w:rPr>
          <w:rFonts w:ascii="Arial" w:eastAsia="Batang" w:hAnsi="Arial" w:cs="Arial"/>
          <w:color w:val="000000" w:themeColor="text1"/>
          <w:sz w:val="24"/>
          <w:szCs w:val="24"/>
        </w:rPr>
        <w:br/>
        <w:t>(</w:t>
      </w:r>
      <w:r w:rsidRPr="0048255E">
        <w:rPr>
          <w:rFonts w:ascii="Arial" w:eastAsia="Calibri" w:hAnsi="Arial" w:cs="Arial"/>
          <w:color w:val="000000" w:themeColor="text1"/>
          <w:sz w:val="24"/>
          <w:szCs w:val="24"/>
        </w:rPr>
        <w:t>§ 4210),</w:t>
      </w:r>
    </w:p>
    <w:p w14:paraId="394ECC96" w14:textId="77777777" w:rsidR="001C0ABF" w:rsidRPr="0048255E" w:rsidRDefault="001C0ABF" w:rsidP="002079C1">
      <w:pPr>
        <w:numPr>
          <w:ilvl w:val="0"/>
          <w:numId w:val="577"/>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48255E">
        <w:rPr>
          <w:rFonts w:ascii="Arial" w:eastAsia="Calibri" w:hAnsi="Arial" w:cs="Arial"/>
          <w:color w:val="000000" w:themeColor="text1"/>
          <w:sz w:val="24"/>
          <w:szCs w:val="24"/>
        </w:rPr>
        <w:t xml:space="preserve">zakup usług do zwalczania śliskości i odśnieżania (pługi wirnikowe, pługo- piaskarki, ładowarki, koparko - ładowarki) – 7.725.568,05 zł </w:t>
      </w:r>
      <w:r w:rsidRPr="0048255E">
        <w:rPr>
          <w:rFonts w:ascii="Arial" w:eastAsia="Batang" w:hAnsi="Arial" w:cs="Arial"/>
          <w:color w:val="000000" w:themeColor="text1"/>
          <w:sz w:val="24"/>
          <w:szCs w:val="24"/>
        </w:rPr>
        <w:t>(</w:t>
      </w:r>
      <w:r w:rsidRPr="0048255E">
        <w:rPr>
          <w:rFonts w:ascii="Arial" w:eastAsia="Calibri" w:hAnsi="Arial" w:cs="Arial"/>
          <w:color w:val="000000" w:themeColor="text1"/>
          <w:sz w:val="24"/>
          <w:szCs w:val="24"/>
        </w:rPr>
        <w:t>§ 4300).</w:t>
      </w:r>
    </w:p>
    <w:p w14:paraId="1F0B6731" w14:textId="77777777" w:rsidR="001C0ABF" w:rsidRPr="0048255E" w:rsidRDefault="001C0ABF" w:rsidP="001C0ABF">
      <w:pPr>
        <w:tabs>
          <w:tab w:val="left" w:pos="0"/>
          <w:tab w:val="left" w:pos="426"/>
          <w:tab w:val="left" w:pos="7513"/>
        </w:tabs>
        <w:spacing w:after="0" w:line="360" w:lineRule="auto"/>
        <w:ind w:left="927"/>
        <w:contextualSpacing/>
        <w:jc w:val="both"/>
        <w:rPr>
          <w:rFonts w:ascii="Arial" w:eastAsia="Times New Roman" w:hAnsi="Arial" w:cs="Arial"/>
          <w:bCs/>
          <w:color w:val="000000" w:themeColor="text1"/>
          <w:sz w:val="24"/>
          <w:szCs w:val="24"/>
          <w:lang w:eastAsia="pl-PL"/>
        </w:rPr>
      </w:pPr>
      <w:r w:rsidRPr="0048255E">
        <w:rPr>
          <w:rFonts w:ascii="Arial" w:eastAsia="Times New Roman" w:hAnsi="Arial" w:cs="Arial"/>
          <w:bCs/>
          <w:color w:val="000000" w:themeColor="text1"/>
          <w:sz w:val="24"/>
          <w:szCs w:val="24"/>
          <w:lang w:eastAsia="pl-PL"/>
        </w:rPr>
        <w:t xml:space="preserve">Podkarpacki Zarząd Dróg Wojewódzkich w Rzeszowie administruje siecią dróg o długości </w:t>
      </w:r>
      <w:r>
        <w:rPr>
          <w:rFonts w:ascii="Arial" w:eastAsia="Times New Roman" w:hAnsi="Arial" w:cs="Arial"/>
          <w:bCs/>
          <w:color w:val="000000" w:themeColor="text1"/>
          <w:sz w:val="24"/>
          <w:szCs w:val="24"/>
          <w:lang w:eastAsia="pl-PL"/>
        </w:rPr>
        <w:t xml:space="preserve">1.724,60 </w:t>
      </w:r>
      <w:r w:rsidRPr="0048255E">
        <w:rPr>
          <w:rFonts w:ascii="Arial" w:eastAsia="Times New Roman" w:hAnsi="Arial" w:cs="Arial"/>
          <w:bCs/>
          <w:color w:val="000000" w:themeColor="text1"/>
          <w:sz w:val="24"/>
          <w:szCs w:val="24"/>
          <w:lang w:eastAsia="pl-PL"/>
        </w:rPr>
        <w:t>km. Zadania w ramach zimowego utrzymania dróg były realizowane przy zachowaniu obowiązujących standardów zimowego utrzymania dróg.</w:t>
      </w:r>
    </w:p>
    <w:p w14:paraId="13828E55" w14:textId="1CBC098B" w:rsidR="001C0ABF" w:rsidRPr="0048255E" w:rsidRDefault="001C0ABF" w:rsidP="001C0ABF">
      <w:pPr>
        <w:tabs>
          <w:tab w:val="left" w:pos="0"/>
          <w:tab w:val="left" w:pos="426"/>
          <w:tab w:val="left" w:pos="7513"/>
        </w:tabs>
        <w:spacing w:after="0" w:line="360" w:lineRule="auto"/>
        <w:ind w:left="927"/>
        <w:contextualSpacing/>
        <w:jc w:val="both"/>
        <w:rPr>
          <w:rFonts w:ascii="Arial" w:eastAsia="Calibri" w:hAnsi="Arial" w:cs="Arial"/>
          <w:color w:val="000000" w:themeColor="text1"/>
          <w:sz w:val="24"/>
          <w:szCs w:val="24"/>
          <w:lang w:eastAsia="pl-PL"/>
        </w:rPr>
      </w:pPr>
      <w:r w:rsidRPr="0048255E">
        <w:rPr>
          <w:rFonts w:ascii="Arial" w:eastAsia="Times New Roman" w:hAnsi="Arial" w:cs="Arial"/>
          <w:bCs/>
          <w:color w:val="000000" w:themeColor="text1"/>
          <w:sz w:val="24"/>
          <w:szCs w:val="24"/>
          <w:lang w:eastAsia="pl-PL"/>
        </w:rPr>
        <w:t xml:space="preserve">W ramach ww. zadania zrealizowano wydatki w kwocie 7.190.150,41 zł na zadanie pn. „Zimowe utrzymanie dróg” ujęte w wykazie przedsięwzięć do Wieloletniej Prognozy Finansowej Województwa Podkarpackiego </w:t>
      </w:r>
      <w:r w:rsidR="005539E6">
        <w:rPr>
          <w:rFonts w:ascii="Arial" w:eastAsia="Times New Roman" w:hAnsi="Arial" w:cs="Arial"/>
          <w:bCs/>
          <w:color w:val="000000" w:themeColor="text1"/>
          <w:sz w:val="24"/>
          <w:szCs w:val="24"/>
          <w:lang w:eastAsia="pl-PL"/>
        </w:rPr>
        <w:br/>
      </w:r>
      <w:r w:rsidRPr="0048255E">
        <w:rPr>
          <w:rFonts w:ascii="Arial" w:eastAsia="Times New Roman" w:hAnsi="Arial" w:cs="Arial"/>
          <w:bCs/>
          <w:color w:val="000000" w:themeColor="text1"/>
          <w:sz w:val="24"/>
          <w:szCs w:val="24"/>
          <w:lang w:eastAsia="pl-PL"/>
        </w:rPr>
        <w:t xml:space="preserve">o planowanych łącznych nakładach finansowych ze środków własnych </w:t>
      </w:r>
      <w:r w:rsidRPr="0048255E">
        <w:rPr>
          <w:rFonts w:ascii="Arial" w:eastAsia="Times New Roman" w:hAnsi="Arial" w:cs="Arial"/>
          <w:bCs/>
          <w:color w:val="000000" w:themeColor="text1"/>
          <w:sz w:val="24"/>
          <w:szCs w:val="24"/>
          <w:lang w:eastAsia="pl-PL"/>
        </w:rPr>
        <w:lastRenderedPageBreak/>
        <w:t xml:space="preserve">Samorządu Województwa Podkarpackiego w kwocie 141.977.604,-zł, realizowane w latach 2010 - 2023. Od początku realizacji przedsięwzięcia do końca 2022 r. wykonano zakres o wartości 116.187.395,09 zł, co stanowi 81,83 % planowanych łącznych nakładów na przedsięwzięcie.   </w:t>
      </w:r>
    </w:p>
    <w:p w14:paraId="129B09F4" w14:textId="77777777" w:rsidR="001C0ABF" w:rsidRPr="00981177" w:rsidRDefault="001C0ABF" w:rsidP="002079C1">
      <w:pPr>
        <w:pStyle w:val="Akapitzlist"/>
        <w:numPr>
          <w:ilvl w:val="0"/>
          <w:numId w:val="578"/>
        </w:numPr>
        <w:tabs>
          <w:tab w:val="left" w:pos="0"/>
          <w:tab w:val="left" w:pos="426"/>
          <w:tab w:val="left" w:pos="7513"/>
        </w:tabs>
        <w:spacing w:line="360" w:lineRule="auto"/>
        <w:ind w:left="851" w:hanging="284"/>
        <w:contextualSpacing/>
        <w:jc w:val="both"/>
        <w:rPr>
          <w:rFonts w:ascii="Arial" w:eastAsia="Calibri" w:hAnsi="Arial" w:cs="Arial"/>
          <w:color w:val="000000" w:themeColor="text1"/>
        </w:rPr>
      </w:pPr>
      <w:r w:rsidRPr="00981177">
        <w:rPr>
          <w:rFonts w:ascii="Arial" w:eastAsia="Calibri" w:hAnsi="Arial" w:cs="Arial"/>
          <w:color w:val="000000" w:themeColor="text1"/>
        </w:rPr>
        <w:t xml:space="preserve">pozostałe wydatki związane z utrzymaniem dróg wojewódzkich – </w:t>
      </w:r>
      <w:r>
        <w:rPr>
          <w:rFonts w:ascii="Arial" w:eastAsia="Calibri" w:hAnsi="Arial" w:cs="Arial"/>
          <w:color w:val="000000" w:themeColor="text1"/>
        </w:rPr>
        <w:t>10.863.684,53</w:t>
      </w:r>
      <w:r w:rsidRPr="00981177">
        <w:rPr>
          <w:rFonts w:ascii="Arial" w:eastAsia="Calibri" w:hAnsi="Arial" w:cs="Arial"/>
          <w:color w:val="000000" w:themeColor="text1"/>
        </w:rPr>
        <w:t xml:space="preserve"> zł, w tym:</w:t>
      </w:r>
    </w:p>
    <w:p w14:paraId="60D99C85" w14:textId="77777777" w:rsidR="001C0ABF" w:rsidRPr="000A3722" w:rsidRDefault="001C0ABF" w:rsidP="002079C1">
      <w:pPr>
        <w:numPr>
          <w:ilvl w:val="0"/>
          <w:numId w:val="591"/>
        </w:numPr>
        <w:tabs>
          <w:tab w:val="left" w:pos="0"/>
          <w:tab w:val="left" w:pos="7513"/>
        </w:tabs>
        <w:spacing w:after="0" w:line="360" w:lineRule="auto"/>
        <w:ind w:left="1134" w:hanging="283"/>
        <w:contextualSpacing/>
        <w:jc w:val="both"/>
        <w:rPr>
          <w:rFonts w:ascii="Arial" w:eastAsia="Calibri" w:hAnsi="Arial" w:cs="Arial"/>
          <w:color w:val="000000" w:themeColor="text1"/>
          <w:sz w:val="24"/>
          <w:szCs w:val="24"/>
        </w:rPr>
      </w:pPr>
      <w:r w:rsidRPr="000A3722">
        <w:rPr>
          <w:rFonts w:ascii="Arial" w:eastAsia="Batang" w:hAnsi="Arial" w:cs="Arial"/>
          <w:color w:val="000000" w:themeColor="text1"/>
          <w:sz w:val="24"/>
          <w:szCs w:val="24"/>
        </w:rPr>
        <w:t xml:space="preserve">zakup sadzonek drzew, materiału kamiennego do uzupełnienia poboczy, palików, mieszanki mineralno-bitumicznej na bieżące remonty ubytków </w:t>
      </w:r>
      <w:r w:rsidRPr="000A3722">
        <w:rPr>
          <w:rFonts w:ascii="Arial" w:eastAsia="Batang" w:hAnsi="Arial" w:cs="Arial"/>
          <w:color w:val="000000" w:themeColor="text1"/>
          <w:sz w:val="24"/>
          <w:szCs w:val="24"/>
        </w:rPr>
        <w:br/>
        <w:t>w nawierzchni dróg, oznakowania pionowego, narzędzi i materiałów eksploatacyjnych do bieżącego utrzymania dróg – 1.012.280,79 zł (§ 4210),</w:t>
      </w:r>
    </w:p>
    <w:p w14:paraId="17569414" w14:textId="0E557FB9" w:rsidR="001C0ABF" w:rsidRPr="000A3722" w:rsidRDefault="001C0ABF" w:rsidP="002079C1">
      <w:pPr>
        <w:numPr>
          <w:ilvl w:val="0"/>
          <w:numId w:val="591"/>
        </w:numPr>
        <w:tabs>
          <w:tab w:val="left" w:pos="0"/>
        </w:tabs>
        <w:spacing w:after="0" w:line="360" w:lineRule="auto"/>
        <w:ind w:left="1134" w:hanging="283"/>
        <w:contextualSpacing/>
        <w:jc w:val="both"/>
        <w:rPr>
          <w:rFonts w:ascii="Arial" w:eastAsia="Calibri" w:hAnsi="Arial" w:cs="Arial"/>
          <w:color w:val="000000" w:themeColor="text1"/>
          <w:sz w:val="24"/>
          <w:szCs w:val="24"/>
        </w:rPr>
      </w:pPr>
      <w:r w:rsidRPr="000A3722">
        <w:rPr>
          <w:rFonts w:ascii="Arial" w:eastAsia="Batang" w:hAnsi="Arial" w:cs="Arial"/>
          <w:color w:val="000000" w:themeColor="text1"/>
          <w:sz w:val="24"/>
          <w:szCs w:val="24"/>
        </w:rPr>
        <w:t xml:space="preserve">bieżące remonty, </w:t>
      </w:r>
      <w:r w:rsidR="00E649E7">
        <w:rPr>
          <w:rFonts w:ascii="Arial" w:eastAsia="Batang" w:hAnsi="Arial" w:cs="Arial"/>
          <w:color w:val="000000" w:themeColor="text1"/>
          <w:sz w:val="24"/>
          <w:szCs w:val="24"/>
        </w:rPr>
        <w:t xml:space="preserve">usuwanie </w:t>
      </w:r>
      <w:r w:rsidRPr="000A3722">
        <w:rPr>
          <w:rFonts w:ascii="Arial" w:eastAsia="Batang" w:hAnsi="Arial" w:cs="Arial"/>
          <w:color w:val="000000" w:themeColor="text1"/>
          <w:sz w:val="24"/>
          <w:szCs w:val="24"/>
        </w:rPr>
        <w:t>awari</w:t>
      </w:r>
      <w:r w:rsidR="00E649E7">
        <w:rPr>
          <w:rFonts w:ascii="Arial" w:eastAsia="Batang" w:hAnsi="Arial" w:cs="Arial"/>
          <w:color w:val="000000" w:themeColor="text1"/>
          <w:sz w:val="24"/>
          <w:szCs w:val="24"/>
        </w:rPr>
        <w:t>i</w:t>
      </w:r>
      <w:r w:rsidRPr="000A3722">
        <w:rPr>
          <w:rFonts w:ascii="Arial" w:eastAsia="Batang" w:hAnsi="Arial" w:cs="Arial"/>
          <w:color w:val="000000" w:themeColor="text1"/>
          <w:sz w:val="24"/>
          <w:szCs w:val="24"/>
        </w:rPr>
        <w:t xml:space="preserve"> i usługi związane z naprawą </w:t>
      </w:r>
      <w:r w:rsidR="005539E6">
        <w:rPr>
          <w:rFonts w:ascii="Arial" w:eastAsia="Batang" w:hAnsi="Arial" w:cs="Arial"/>
          <w:color w:val="000000" w:themeColor="text1"/>
          <w:sz w:val="24"/>
          <w:szCs w:val="24"/>
        </w:rPr>
        <w:br/>
      </w:r>
      <w:r w:rsidRPr="000A3722">
        <w:rPr>
          <w:rFonts w:ascii="Arial" w:eastAsia="Batang" w:hAnsi="Arial" w:cs="Arial"/>
          <w:color w:val="000000" w:themeColor="text1"/>
          <w:sz w:val="24"/>
          <w:szCs w:val="24"/>
        </w:rPr>
        <w:t xml:space="preserve">i uprzątnięciem pasa drogowego konserwacja i utrzymanie sygnalizacji świetlnej zlokalizowanej na sieci dróg wojewódzkich – 672.449,09 zł </w:t>
      </w:r>
      <w:r w:rsidR="005539E6">
        <w:rPr>
          <w:rFonts w:ascii="Arial" w:eastAsia="Batang" w:hAnsi="Arial" w:cs="Arial"/>
          <w:color w:val="000000" w:themeColor="text1"/>
          <w:sz w:val="24"/>
          <w:szCs w:val="24"/>
        </w:rPr>
        <w:br/>
      </w:r>
      <w:r w:rsidRPr="000A3722">
        <w:rPr>
          <w:rFonts w:ascii="Arial" w:eastAsia="Batang" w:hAnsi="Arial" w:cs="Arial"/>
          <w:color w:val="000000" w:themeColor="text1"/>
          <w:sz w:val="24"/>
          <w:szCs w:val="24"/>
        </w:rPr>
        <w:t>(§ 4270),</w:t>
      </w:r>
    </w:p>
    <w:p w14:paraId="6F7B7D1C" w14:textId="77777777" w:rsidR="001C0ABF" w:rsidRPr="003E5EB5" w:rsidRDefault="001C0ABF" w:rsidP="002079C1">
      <w:pPr>
        <w:numPr>
          <w:ilvl w:val="0"/>
          <w:numId w:val="591"/>
        </w:numPr>
        <w:tabs>
          <w:tab w:val="left" w:pos="0"/>
        </w:tabs>
        <w:spacing w:after="0" w:line="360" w:lineRule="auto"/>
        <w:ind w:left="1134" w:hanging="283"/>
        <w:contextualSpacing/>
        <w:jc w:val="both"/>
        <w:rPr>
          <w:rFonts w:ascii="Arial" w:eastAsia="Calibri" w:hAnsi="Arial" w:cs="Arial"/>
          <w:color w:val="000000" w:themeColor="text1"/>
          <w:sz w:val="24"/>
          <w:szCs w:val="24"/>
        </w:rPr>
      </w:pPr>
      <w:r w:rsidRPr="008636EB">
        <w:rPr>
          <w:rFonts w:ascii="Arial" w:eastAsia="Calibri" w:hAnsi="Arial" w:cs="Arial"/>
          <w:color w:val="000000" w:themeColor="text1"/>
          <w:sz w:val="24"/>
          <w:szCs w:val="24"/>
        </w:rPr>
        <w:t xml:space="preserve">remont obsuniętej skarpy korpusu drogi wojewódzkiej nr 897 Tylawa – Cisna – Wołosate – gr. Państwa w m. Wetlina od km 90+465 do km 90+511 </w:t>
      </w:r>
      <w:r w:rsidRPr="003E5EB5">
        <w:rPr>
          <w:rFonts w:ascii="Arial" w:eastAsia="Calibri" w:hAnsi="Arial" w:cs="Arial"/>
          <w:color w:val="000000" w:themeColor="text1"/>
          <w:sz w:val="24"/>
          <w:szCs w:val="24"/>
        </w:rPr>
        <w:t xml:space="preserve">str. Prawa – 943.735,46 zł (§ 4270).  </w:t>
      </w:r>
    </w:p>
    <w:p w14:paraId="6F7B7DB3" w14:textId="01119EAC" w:rsidR="001C0ABF" w:rsidRPr="003E5EB5" w:rsidRDefault="001C0ABF" w:rsidP="002079C1">
      <w:pPr>
        <w:numPr>
          <w:ilvl w:val="0"/>
          <w:numId w:val="591"/>
        </w:numPr>
        <w:tabs>
          <w:tab w:val="left" w:pos="0"/>
        </w:tabs>
        <w:spacing w:after="0" w:line="360" w:lineRule="auto"/>
        <w:ind w:left="1134" w:hanging="283"/>
        <w:contextualSpacing/>
        <w:jc w:val="both"/>
        <w:rPr>
          <w:rFonts w:ascii="Arial" w:eastAsia="Calibri" w:hAnsi="Arial" w:cs="Arial"/>
          <w:color w:val="000000" w:themeColor="text1"/>
          <w:sz w:val="24"/>
          <w:szCs w:val="24"/>
        </w:rPr>
      </w:pPr>
      <w:r w:rsidRPr="003E5EB5">
        <w:rPr>
          <w:rFonts w:ascii="Arial" w:eastAsia="Calibri" w:hAnsi="Arial" w:cs="Arial"/>
          <w:color w:val="000000" w:themeColor="text1"/>
          <w:sz w:val="24"/>
          <w:szCs w:val="24"/>
        </w:rPr>
        <w:t xml:space="preserve">remont poboczy </w:t>
      </w:r>
      <w:r w:rsidR="00E649E7" w:rsidRPr="00E649E7">
        <w:rPr>
          <w:rFonts w:ascii="Arial" w:eastAsia="Calibri" w:hAnsi="Arial" w:cs="Arial"/>
          <w:color w:val="000000" w:themeColor="text1"/>
          <w:sz w:val="24"/>
          <w:szCs w:val="24"/>
          <w:lang w:eastAsia="pl-PL"/>
        </w:rPr>
        <w:t>drogi wojewódzkiej</w:t>
      </w:r>
      <w:r w:rsidRPr="003E5EB5">
        <w:rPr>
          <w:rFonts w:ascii="Arial" w:eastAsia="Calibri" w:hAnsi="Arial" w:cs="Arial"/>
          <w:color w:val="000000" w:themeColor="text1"/>
          <w:sz w:val="24"/>
          <w:szCs w:val="24"/>
        </w:rPr>
        <w:t xml:space="preserve"> Nr 865 Jarosław- Bełżec wraz </w:t>
      </w:r>
      <w:r w:rsidR="005539E6">
        <w:rPr>
          <w:rFonts w:ascii="Arial" w:eastAsia="Calibri" w:hAnsi="Arial" w:cs="Arial"/>
          <w:color w:val="000000" w:themeColor="text1"/>
          <w:sz w:val="24"/>
          <w:szCs w:val="24"/>
        </w:rPr>
        <w:br/>
      </w:r>
      <w:r w:rsidRPr="003E5EB5">
        <w:rPr>
          <w:rFonts w:ascii="Arial" w:eastAsia="Calibri" w:hAnsi="Arial" w:cs="Arial"/>
          <w:color w:val="000000" w:themeColor="text1"/>
          <w:sz w:val="24"/>
          <w:szCs w:val="24"/>
        </w:rPr>
        <w:t>z naprawą uszkodzonych elementów nawierzchni w km 37+200 – 37 – 176.503,13 zł – (§ 4270),</w:t>
      </w:r>
    </w:p>
    <w:p w14:paraId="6F9236D5" w14:textId="1C00E462" w:rsidR="001C0ABF" w:rsidRPr="003E5EB5" w:rsidRDefault="001C0ABF" w:rsidP="002079C1">
      <w:pPr>
        <w:numPr>
          <w:ilvl w:val="0"/>
          <w:numId w:val="591"/>
        </w:numPr>
        <w:tabs>
          <w:tab w:val="left" w:pos="0"/>
        </w:tabs>
        <w:spacing w:after="0" w:line="360" w:lineRule="auto"/>
        <w:ind w:left="1134" w:hanging="283"/>
        <w:contextualSpacing/>
        <w:jc w:val="both"/>
        <w:rPr>
          <w:rFonts w:ascii="Arial" w:eastAsia="Calibri" w:hAnsi="Arial" w:cs="Arial"/>
          <w:color w:val="000000" w:themeColor="text1"/>
          <w:sz w:val="24"/>
          <w:szCs w:val="24"/>
        </w:rPr>
      </w:pPr>
      <w:r w:rsidRPr="003E5EB5">
        <w:rPr>
          <w:rFonts w:ascii="Arial" w:eastAsia="Calibri" w:hAnsi="Arial" w:cs="Arial"/>
          <w:color w:val="000000" w:themeColor="text1"/>
          <w:sz w:val="24"/>
          <w:szCs w:val="24"/>
        </w:rPr>
        <w:t xml:space="preserve">remont awaryjny chodników, słupków oraz barier energochłonnych, badania  laboratoryjne próbek, remont oznakowania pionowego, odmulenia rowów wraz ze ścięciem poboczy na sieci dróg wojewódzkich administrowanych przez Podkarpacki Zarząd Dróg Wojewódzkich </w:t>
      </w:r>
      <w:r w:rsidR="005539E6">
        <w:rPr>
          <w:rFonts w:ascii="Arial" w:eastAsia="Calibri" w:hAnsi="Arial" w:cs="Arial"/>
          <w:color w:val="000000" w:themeColor="text1"/>
          <w:sz w:val="24"/>
          <w:szCs w:val="24"/>
        </w:rPr>
        <w:br/>
      </w:r>
      <w:r w:rsidRPr="003E5EB5">
        <w:rPr>
          <w:rFonts w:ascii="Arial" w:eastAsia="Calibri" w:hAnsi="Arial" w:cs="Arial"/>
          <w:color w:val="000000" w:themeColor="text1"/>
          <w:sz w:val="24"/>
          <w:szCs w:val="24"/>
        </w:rPr>
        <w:t>w Rzeszowie –  142.128,92 zł (§ 4270),</w:t>
      </w:r>
    </w:p>
    <w:p w14:paraId="574E7E7E" w14:textId="31975EDC" w:rsidR="001C0ABF" w:rsidRPr="003221F2" w:rsidRDefault="001C0ABF" w:rsidP="002079C1">
      <w:pPr>
        <w:numPr>
          <w:ilvl w:val="0"/>
          <w:numId w:val="591"/>
        </w:numPr>
        <w:tabs>
          <w:tab w:val="left" w:pos="0"/>
        </w:tabs>
        <w:spacing w:after="0" w:line="360" w:lineRule="auto"/>
        <w:ind w:left="1134" w:hanging="283"/>
        <w:contextualSpacing/>
        <w:jc w:val="both"/>
        <w:rPr>
          <w:rFonts w:ascii="Arial" w:eastAsia="Calibri" w:hAnsi="Arial" w:cs="Arial"/>
          <w:color w:val="000000" w:themeColor="text1"/>
          <w:sz w:val="24"/>
          <w:szCs w:val="24"/>
        </w:rPr>
      </w:pPr>
      <w:r w:rsidRPr="003E5EB5">
        <w:rPr>
          <w:rFonts w:ascii="Arial" w:eastAsia="Batang" w:hAnsi="Arial" w:cs="Arial"/>
          <w:color w:val="000000" w:themeColor="text1"/>
          <w:sz w:val="24"/>
          <w:szCs w:val="24"/>
        </w:rPr>
        <w:t>roboty z zakresu estetyki pasa drogowego i bezpieczeństwa ruchu drogowego, w tym: w</w:t>
      </w:r>
      <w:r w:rsidRPr="003E5EB5">
        <w:rPr>
          <w:rFonts w:ascii="Arial" w:eastAsia="Times New Roman" w:hAnsi="Arial" w:cs="Arial"/>
          <w:color w:val="000000" w:themeColor="text1"/>
          <w:sz w:val="24"/>
          <w:szCs w:val="24"/>
        </w:rPr>
        <w:t xml:space="preserve">ycinka, usuwanie starych, uszkodzonych </w:t>
      </w:r>
      <w:r w:rsidR="005539E6">
        <w:rPr>
          <w:rFonts w:ascii="Arial" w:eastAsia="Times New Roman" w:hAnsi="Arial" w:cs="Arial"/>
          <w:color w:val="000000" w:themeColor="text1"/>
          <w:sz w:val="24"/>
          <w:szCs w:val="24"/>
        </w:rPr>
        <w:br/>
      </w:r>
      <w:r w:rsidRPr="003E5EB5">
        <w:rPr>
          <w:rFonts w:ascii="Arial" w:eastAsia="Times New Roman" w:hAnsi="Arial" w:cs="Arial"/>
          <w:color w:val="000000" w:themeColor="text1"/>
          <w:sz w:val="24"/>
          <w:szCs w:val="24"/>
        </w:rPr>
        <w:t>i zagrażających bezpieczeństwu ruchu drogowego drzew w pasie drogowym, podcinanie konarów drzew, koszenie traw na pow. 31,3 mln m</w:t>
      </w:r>
      <w:r w:rsidRPr="003E5EB5">
        <w:rPr>
          <w:rFonts w:ascii="Arial" w:eastAsia="Times New Roman" w:hAnsi="Arial" w:cs="Arial"/>
          <w:color w:val="000000" w:themeColor="text1"/>
          <w:sz w:val="24"/>
          <w:szCs w:val="24"/>
          <w:vertAlign w:val="superscript"/>
        </w:rPr>
        <w:t>2</w:t>
      </w:r>
      <w:r w:rsidRPr="003E5EB5">
        <w:rPr>
          <w:rFonts w:ascii="Arial" w:eastAsia="Times New Roman" w:hAnsi="Arial" w:cs="Arial"/>
          <w:color w:val="000000" w:themeColor="text1"/>
          <w:sz w:val="24"/>
          <w:szCs w:val="24"/>
        </w:rPr>
        <w:t xml:space="preserve">, sprzątanie pasa drogowego dróg wojewódzkich, utylizacja padłej zwierzyny, odmulanie i pogłębianie rowów, obsługa </w:t>
      </w:r>
      <w:r w:rsidR="00321754">
        <w:rPr>
          <w:rFonts w:ascii="Arial" w:eastAsia="Times New Roman" w:hAnsi="Arial" w:cs="Arial"/>
          <w:color w:val="000000" w:themeColor="text1"/>
          <w:sz w:val="24"/>
          <w:szCs w:val="24"/>
        </w:rPr>
        <w:t>i</w:t>
      </w:r>
      <w:r w:rsidR="00595D6E">
        <w:rPr>
          <w:rFonts w:ascii="Arial" w:eastAsia="Times New Roman" w:hAnsi="Arial" w:cs="Arial"/>
          <w:color w:val="000000" w:themeColor="text1"/>
          <w:sz w:val="24"/>
          <w:szCs w:val="24"/>
        </w:rPr>
        <w:t xml:space="preserve"> </w:t>
      </w:r>
      <w:r w:rsidRPr="003E5EB5">
        <w:rPr>
          <w:rFonts w:ascii="Arial" w:eastAsia="Times New Roman" w:hAnsi="Arial" w:cs="Arial"/>
          <w:color w:val="000000" w:themeColor="text1"/>
          <w:sz w:val="24"/>
          <w:szCs w:val="24"/>
        </w:rPr>
        <w:t xml:space="preserve">konserwacja przepompowni wód oraz usługi związane z bieżącym utrzymaniem dróg </w:t>
      </w:r>
      <w:r w:rsidRPr="003221F2">
        <w:rPr>
          <w:rFonts w:ascii="Arial" w:eastAsia="Times New Roman" w:hAnsi="Arial" w:cs="Arial"/>
          <w:color w:val="000000" w:themeColor="text1"/>
          <w:sz w:val="24"/>
          <w:szCs w:val="24"/>
        </w:rPr>
        <w:t>(usługi koparką, ładowarką) – 5.344.598,21 (</w:t>
      </w:r>
      <w:r w:rsidRPr="003221F2">
        <w:rPr>
          <w:rFonts w:ascii="Arial" w:eastAsia="Batang" w:hAnsi="Arial" w:cs="Arial"/>
          <w:color w:val="000000" w:themeColor="text1"/>
          <w:sz w:val="24"/>
          <w:szCs w:val="24"/>
        </w:rPr>
        <w:t>§ 4300)</w:t>
      </w:r>
      <w:r w:rsidRPr="003221F2">
        <w:rPr>
          <w:rFonts w:ascii="Arial" w:eastAsia="Times New Roman" w:hAnsi="Arial" w:cs="Arial"/>
          <w:color w:val="000000" w:themeColor="text1"/>
          <w:sz w:val="24"/>
          <w:szCs w:val="24"/>
        </w:rPr>
        <w:t>,</w:t>
      </w:r>
    </w:p>
    <w:p w14:paraId="79577E03" w14:textId="77777777" w:rsidR="001C0ABF" w:rsidRPr="003221F2" w:rsidRDefault="001C0ABF" w:rsidP="002079C1">
      <w:pPr>
        <w:numPr>
          <w:ilvl w:val="0"/>
          <w:numId w:val="591"/>
        </w:numPr>
        <w:tabs>
          <w:tab w:val="left" w:pos="0"/>
        </w:tabs>
        <w:spacing w:after="0" w:line="360" w:lineRule="auto"/>
        <w:ind w:left="1134" w:hanging="283"/>
        <w:contextualSpacing/>
        <w:jc w:val="both"/>
        <w:rPr>
          <w:rFonts w:ascii="Arial" w:eastAsia="Times New Roman" w:hAnsi="Arial" w:cs="Arial"/>
          <w:color w:val="000000" w:themeColor="text1"/>
          <w:sz w:val="24"/>
          <w:szCs w:val="24"/>
        </w:rPr>
      </w:pPr>
      <w:r w:rsidRPr="003221F2">
        <w:rPr>
          <w:rFonts w:ascii="Arial" w:eastAsia="Times New Roman" w:hAnsi="Arial" w:cs="Arial"/>
          <w:color w:val="000000" w:themeColor="text1"/>
          <w:sz w:val="24"/>
          <w:szCs w:val="24"/>
        </w:rPr>
        <w:lastRenderedPageBreak/>
        <w:t>czyszczenie nawierzchni ulic i chodników</w:t>
      </w:r>
      <w:r>
        <w:rPr>
          <w:rFonts w:ascii="Arial" w:eastAsia="Times New Roman" w:hAnsi="Arial" w:cs="Arial"/>
          <w:color w:val="000000" w:themeColor="text1"/>
          <w:sz w:val="24"/>
          <w:szCs w:val="24"/>
        </w:rPr>
        <w:t xml:space="preserve">, </w:t>
      </w:r>
      <w:r w:rsidRPr="003221F2">
        <w:rPr>
          <w:rFonts w:ascii="Arial" w:eastAsia="Times New Roman" w:hAnsi="Arial" w:cs="Arial"/>
          <w:color w:val="000000" w:themeColor="text1"/>
          <w:sz w:val="24"/>
          <w:szCs w:val="24"/>
        </w:rPr>
        <w:t>kanalizacji</w:t>
      </w:r>
      <w:r>
        <w:rPr>
          <w:rFonts w:ascii="Arial" w:eastAsia="Times New Roman" w:hAnsi="Arial" w:cs="Arial"/>
          <w:color w:val="000000" w:themeColor="text1"/>
          <w:sz w:val="24"/>
          <w:szCs w:val="24"/>
        </w:rPr>
        <w:t xml:space="preserve"> oraz ekranów akustycznych </w:t>
      </w:r>
      <w:r w:rsidRPr="003221F2">
        <w:rPr>
          <w:rFonts w:ascii="Arial" w:eastAsia="Times New Roman" w:hAnsi="Arial" w:cs="Arial"/>
          <w:color w:val="000000" w:themeColor="text1"/>
          <w:sz w:val="24"/>
          <w:szCs w:val="24"/>
        </w:rPr>
        <w:t xml:space="preserve">– </w:t>
      </w:r>
      <w:r w:rsidRPr="003221F2">
        <w:rPr>
          <w:rFonts w:ascii="Arial" w:eastAsia="Times New Roman" w:hAnsi="Arial" w:cs="Arial"/>
          <w:bCs/>
          <w:color w:val="000000" w:themeColor="text1"/>
          <w:sz w:val="24"/>
          <w:szCs w:val="24"/>
        </w:rPr>
        <w:t xml:space="preserve">2.307.000,94 zł </w:t>
      </w:r>
      <w:r w:rsidRPr="003221F2">
        <w:rPr>
          <w:rFonts w:ascii="Arial" w:eastAsia="Times New Roman" w:hAnsi="Arial" w:cs="Arial"/>
          <w:color w:val="000000" w:themeColor="text1"/>
          <w:sz w:val="24"/>
          <w:szCs w:val="24"/>
        </w:rPr>
        <w:t>(</w:t>
      </w:r>
      <w:r w:rsidRPr="003221F2">
        <w:rPr>
          <w:rFonts w:ascii="Arial" w:eastAsia="Batang" w:hAnsi="Arial" w:cs="Arial"/>
          <w:color w:val="000000" w:themeColor="text1"/>
          <w:sz w:val="24"/>
          <w:szCs w:val="24"/>
        </w:rPr>
        <w:t>§ 4300)</w:t>
      </w:r>
      <w:r w:rsidRPr="003221F2">
        <w:rPr>
          <w:rFonts w:ascii="Arial" w:eastAsia="Times New Roman" w:hAnsi="Arial" w:cs="Arial"/>
          <w:color w:val="000000" w:themeColor="text1"/>
          <w:sz w:val="24"/>
          <w:szCs w:val="24"/>
        </w:rPr>
        <w:t>.</w:t>
      </w:r>
    </w:p>
    <w:p w14:paraId="2C8A3BEB" w14:textId="48A17613" w:rsidR="001C0ABF" w:rsidRPr="003221F2" w:rsidRDefault="001C0ABF" w:rsidP="001C0ABF">
      <w:pPr>
        <w:pStyle w:val="Akapitzlist"/>
        <w:tabs>
          <w:tab w:val="left" w:pos="0"/>
          <w:tab w:val="left" w:pos="7513"/>
        </w:tabs>
        <w:spacing w:line="360" w:lineRule="auto"/>
        <w:ind w:left="1134"/>
        <w:contextualSpacing/>
        <w:jc w:val="both"/>
        <w:rPr>
          <w:rFonts w:ascii="Arial" w:hAnsi="Arial" w:cs="Arial"/>
          <w:color w:val="000000" w:themeColor="text1"/>
        </w:rPr>
      </w:pPr>
      <w:r w:rsidRPr="003221F2">
        <w:rPr>
          <w:rFonts w:ascii="Arial" w:hAnsi="Arial" w:cs="Arial"/>
          <w:bCs/>
          <w:color w:val="000000" w:themeColor="text1"/>
        </w:rPr>
        <w:t xml:space="preserve">W ramach ww. zadania zrealizowano wydatki w kwocie 1.599.834,80  zł na zadanie pn. „Czyszczenie nawierzchni ulic i urządzeń odwadniających </w:t>
      </w:r>
      <w:r w:rsidR="005539E6">
        <w:rPr>
          <w:rFonts w:ascii="Arial" w:hAnsi="Arial" w:cs="Arial"/>
          <w:bCs/>
          <w:color w:val="000000" w:themeColor="text1"/>
        </w:rPr>
        <w:br/>
      </w:r>
      <w:r w:rsidRPr="003221F2">
        <w:rPr>
          <w:rFonts w:ascii="Arial" w:hAnsi="Arial" w:cs="Arial"/>
          <w:bCs/>
          <w:color w:val="000000" w:themeColor="text1"/>
        </w:rPr>
        <w:t xml:space="preserve">w ciągu dróg wojewódzkich na terenie województwa podkarpackiego” ujęte w wykazie przedsięwzięć do Wieloletniej Prognozy Finansowej Województwa Podkarpackiego o planowanych łącznych nakładach finansowych ze środków własnych Samorządu Województwa Podkarpackiego  w kwocie 11.700.000,- zł, realizowane w latach 2015-2023. Od początku realizacji przedsięwzięcia do końca 2022 r. wykonano zakres o wartości 8.357.983,53 zł, co stanowi 71,44 % planowanych łącznych nakładów na przedsięwzięcie. </w:t>
      </w:r>
    </w:p>
    <w:p w14:paraId="4E295F8A" w14:textId="77777777" w:rsidR="001C0ABF" w:rsidRPr="003221F2" w:rsidRDefault="001C0ABF" w:rsidP="002079C1">
      <w:pPr>
        <w:numPr>
          <w:ilvl w:val="0"/>
          <w:numId w:val="591"/>
        </w:numPr>
        <w:spacing w:after="0" w:line="360" w:lineRule="auto"/>
        <w:ind w:left="1134" w:hanging="283"/>
        <w:jc w:val="both"/>
        <w:rPr>
          <w:rFonts w:ascii="Arial" w:eastAsia="Batang" w:hAnsi="Arial" w:cs="Arial"/>
          <w:color w:val="000000" w:themeColor="text1"/>
          <w:sz w:val="24"/>
          <w:szCs w:val="24"/>
        </w:rPr>
      </w:pPr>
      <w:r w:rsidRPr="003221F2">
        <w:rPr>
          <w:rFonts w:ascii="Arial" w:eastAsia="Batang" w:hAnsi="Arial" w:cs="Arial"/>
          <w:color w:val="000000" w:themeColor="text1"/>
          <w:sz w:val="24"/>
          <w:szCs w:val="24"/>
        </w:rPr>
        <w:t xml:space="preserve">usługi transmisji danych z monitorowania dróg wojewódzkich, koszty wykonania pomiaru kwartalnych opadów atmosferycznych, wykonanie projektów organizacji ruchu drogowego </w:t>
      </w:r>
      <w:r>
        <w:rPr>
          <w:rFonts w:ascii="Arial" w:eastAsia="Batang" w:hAnsi="Arial" w:cs="Arial"/>
          <w:color w:val="000000" w:themeColor="text1"/>
          <w:sz w:val="24"/>
          <w:szCs w:val="24"/>
        </w:rPr>
        <w:t xml:space="preserve">oraz pozostałe roboty, tj. </w:t>
      </w:r>
      <w:r w:rsidRPr="003221F2">
        <w:rPr>
          <w:rFonts w:ascii="Arial" w:eastAsia="Batang" w:hAnsi="Arial" w:cs="Arial"/>
          <w:color w:val="000000" w:themeColor="text1"/>
          <w:sz w:val="24"/>
          <w:szCs w:val="24"/>
        </w:rPr>
        <w:t xml:space="preserve">pomiar nachylenia terenu, konserwacja rowu, zabezpieczenie miejsca po wypadku poprzez oznakowanie, wynajem podnośnika, usługa napełniania butli gazem – </w:t>
      </w:r>
      <w:r>
        <w:rPr>
          <w:rFonts w:ascii="Arial" w:eastAsia="Batang" w:hAnsi="Arial" w:cs="Arial"/>
          <w:color w:val="000000" w:themeColor="text1"/>
          <w:sz w:val="24"/>
          <w:szCs w:val="24"/>
        </w:rPr>
        <w:t>264.987,99</w:t>
      </w:r>
      <w:r w:rsidRPr="003221F2">
        <w:rPr>
          <w:rFonts w:ascii="Arial" w:eastAsia="Batang" w:hAnsi="Arial" w:cs="Arial"/>
          <w:color w:val="000000" w:themeColor="text1"/>
          <w:sz w:val="24"/>
          <w:szCs w:val="24"/>
        </w:rPr>
        <w:t xml:space="preserve"> zł (§ 4300),</w:t>
      </w:r>
    </w:p>
    <w:p w14:paraId="244321AD" w14:textId="55B09BE9" w:rsidR="001C0ABF" w:rsidRPr="00B86C68" w:rsidRDefault="001C0ABF" w:rsidP="002079C1">
      <w:pPr>
        <w:pStyle w:val="Akapitzlist"/>
        <w:numPr>
          <w:ilvl w:val="0"/>
          <w:numId w:val="578"/>
        </w:numPr>
        <w:tabs>
          <w:tab w:val="left" w:pos="0"/>
          <w:tab w:val="left" w:pos="7513"/>
        </w:tabs>
        <w:spacing w:line="360" w:lineRule="auto"/>
        <w:ind w:left="993" w:hanging="426"/>
        <w:contextualSpacing/>
        <w:jc w:val="both"/>
        <w:rPr>
          <w:rFonts w:ascii="Arial" w:eastAsia="Calibri" w:hAnsi="Arial" w:cs="Arial"/>
          <w:color w:val="000000" w:themeColor="text1"/>
        </w:rPr>
      </w:pPr>
      <w:r w:rsidRPr="00B86C68">
        <w:rPr>
          <w:rFonts w:ascii="Arial" w:eastAsia="Calibri" w:hAnsi="Arial" w:cs="Arial"/>
          <w:color w:val="000000" w:themeColor="text1"/>
        </w:rPr>
        <w:t xml:space="preserve">wykonanie analiz, opinii, ekspertyz </w:t>
      </w:r>
      <w:r w:rsidR="00581940">
        <w:rPr>
          <w:rFonts w:ascii="Arial" w:eastAsia="Calibri" w:hAnsi="Arial" w:cs="Arial"/>
          <w:color w:val="000000" w:themeColor="text1"/>
        </w:rPr>
        <w:t xml:space="preserve">związanych </w:t>
      </w:r>
      <w:r w:rsidRPr="00B86C68">
        <w:rPr>
          <w:rFonts w:ascii="Arial" w:eastAsia="Calibri" w:hAnsi="Arial" w:cs="Arial"/>
          <w:color w:val="000000" w:themeColor="text1"/>
        </w:rPr>
        <w:t xml:space="preserve">z </w:t>
      </w:r>
      <w:r w:rsidR="00581940">
        <w:rPr>
          <w:rFonts w:ascii="Arial" w:eastAsia="Calibri" w:hAnsi="Arial" w:cs="Arial"/>
          <w:color w:val="000000" w:themeColor="text1"/>
        </w:rPr>
        <w:t>utrzymaniem dróg i mostów</w:t>
      </w:r>
      <w:r w:rsidRPr="00B86C68">
        <w:rPr>
          <w:rFonts w:ascii="Arial" w:eastAsia="Calibri" w:hAnsi="Arial" w:cs="Arial"/>
          <w:color w:val="000000" w:themeColor="text1"/>
        </w:rPr>
        <w:t xml:space="preserve"> – </w:t>
      </w:r>
      <w:r w:rsidRPr="00B86C68">
        <w:rPr>
          <w:rFonts w:ascii="Arial" w:eastAsia="Batang" w:hAnsi="Arial" w:cs="Arial"/>
          <w:color w:val="000000" w:themeColor="text1"/>
        </w:rPr>
        <w:t>917.798,97 zł (§ 4390).</w:t>
      </w:r>
      <w:r w:rsidRPr="00B86C68">
        <w:rPr>
          <w:rFonts w:ascii="Arial" w:hAnsi="Arial" w:cs="Arial"/>
          <w:color w:val="000000" w:themeColor="text1"/>
        </w:rPr>
        <w:t xml:space="preserve"> Wydatki obejmowały szczegółowe przeglądy </w:t>
      </w:r>
      <w:r w:rsidR="005539E6">
        <w:rPr>
          <w:rFonts w:ascii="Arial" w:hAnsi="Arial" w:cs="Arial"/>
          <w:color w:val="000000" w:themeColor="text1"/>
        </w:rPr>
        <w:br/>
      </w:r>
      <w:r w:rsidRPr="00B86C68">
        <w:rPr>
          <w:rFonts w:ascii="Arial" w:hAnsi="Arial" w:cs="Arial"/>
          <w:color w:val="000000" w:themeColor="text1"/>
        </w:rPr>
        <w:t>i ekspertyzy  mostów,  monitoring uszkodzeń na mostach, badania laboratoryjne, ekspertyza dendrologiczna dotycząca oceny stanu zdrowotnego drzewa w ciągu drogi wojewódzkiej, wykonanie pomiarów hałasu przy drogach wojewódzkich, pomoc prawna, wykonanie operatu wodnoprawnego wraz z odnowieniem pozwolenia wodnoprawnego na usługę wodną polegającą na odprowadzaniu wód opadowych lub roztopowych dla potrzeb zrealizowanych zadań, wykonanie pomiarów kontrolnych poziomu hałasu oraz analiza porealizacyjna dotycząca wpływu zrealizowanych inwestycji na środowisko.</w:t>
      </w:r>
    </w:p>
    <w:p w14:paraId="3E6FBCF2" w14:textId="072FD197" w:rsidR="001C0ABF" w:rsidRPr="007050B6" w:rsidRDefault="001C0ABF" w:rsidP="002079C1">
      <w:pPr>
        <w:numPr>
          <w:ilvl w:val="0"/>
          <w:numId w:val="578"/>
        </w:numPr>
        <w:tabs>
          <w:tab w:val="left" w:pos="0"/>
          <w:tab w:val="left" w:pos="7513"/>
        </w:tabs>
        <w:spacing w:after="0" w:line="360" w:lineRule="auto"/>
        <w:ind w:left="993" w:hanging="426"/>
        <w:contextualSpacing/>
        <w:jc w:val="both"/>
        <w:rPr>
          <w:rFonts w:ascii="Arial" w:eastAsia="Calibri" w:hAnsi="Arial" w:cs="Arial"/>
          <w:color w:val="000000" w:themeColor="text1"/>
          <w:sz w:val="24"/>
          <w:szCs w:val="24"/>
        </w:rPr>
      </w:pPr>
      <w:r w:rsidRPr="007050B6">
        <w:rPr>
          <w:rFonts w:ascii="Arial" w:eastAsia="Batang" w:hAnsi="Arial" w:cs="Arial"/>
          <w:color w:val="000000" w:themeColor="text1"/>
          <w:sz w:val="24"/>
          <w:szCs w:val="24"/>
        </w:rPr>
        <w:t xml:space="preserve">podatek rolny, podatek od nieruchomości -  848,00 zł (§ 4500 – 167,00 zł, </w:t>
      </w:r>
      <w:r w:rsidR="005539E6">
        <w:rPr>
          <w:rFonts w:ascii="Arial" w:eastAsia="Batang" w:hAnsi="Arial" w:cs="Arial"/>
          <w:color w:val="000000" w:themeColor="text1"/>
          <w:sz w:val="24"/>
          <w:szCs w:val="24"/>
        </w:rPr>
        <w:br/>
      </w:r>
      <w:r w:rsidRPr="007050B6">
        <w:rPr>
          <w:rFonts w:ascii="Arial" w:eastAsia="Batang" w:hAnsi="Arial" w:cs="Arial"/>
          <w:color w:val="000000" w:themeColor="text1"/>
          <w:sz w:val="24"/>
          <w:szCs w:val="24"/>
        </w:rPr>
        <w:t xml:space="preserve">§ 4480 – 681,00 zł), </w:t>
      </w:r>
    </w:p>
    <w:p w14:paraId="5FB0543F" w14:textId="5088417B" w:rsidR="001C0ABF" w:rsidRPr="007050B6" w:rsidRDefault="001C0ABF" w:rsidP="002079C1">
      <w:pPr>
        <w:numPr>
          <w:ilvl w:val="0"/>
          <w:numId w:val="578"/>
        </w:numPr>
        <w:tabs>
          <w:tab w:val="left" w:pos="0"/>
          <w:tab w:val="left" w:pos="7513"/>
        </w:tabs>
        <w:spacing w:after="0" w:line="360" w:lineRule="auto"/>
        <w:ind w:left="993" w:hanging="426"/>
        <w:contextualSpacing/>
        <w:jc w:val="both"/>
        <w:rPr>
          <w:rFonts w:ascii="Arial" w:eastAsia="Calibri" w:hAnsi="Arial" w:cs="Arial"/>
          <w:color w:val="000000" w:themeColor="text1"/>
          <w:sz w:val="24"/>
          <w:szCs w:val="24"/>
        </w:rPr>
      </w:pPr>
      <w:r w:rsidRPr="007050B6">
        <w:rPr>
          <w:rFonts w:ascii="Arial" w:eastAsia="Times New Roman" w:hAnsi="Arial" w:cs="Arial"/>
          <w:color w:val="000000" w:themeColor="text1"/>
          <w:sz w:val="24"/>
          <w:szCs w:val="24"/>
        </w:rPr>
        <w:t xml:space="preserve">opłaty za kopie map, wypisy i wyrysy z rejestru gruntów,  opłaty </w:t>
      </w:r>
      <w:r w:rsidRPr="007050B6">
        <w:rPr>
          <w:rFonts w:ascii="Arial" w:eastAsia="Batang" w:hAnsi="Arial" w:cs="Arial"/>
          <w:color w:val="000000" w:themeColor="text1"/>
          <w:sz w:val="24"/>
          <w:szCs w:val="24"/>
        </w:rPr>
        <w:t xml:space="preserve">sądowe za wyciągi z ksiąg wieczystych, opłaty od wniosków za depozyty, opłaty komornicze, kancelaryjne, ubezpieczenie dróg wojewódzkich wraz </w:t>
      </w:r>
      <w:r w:rsidR="005539E6">
        <w:rPr>
          <w:rFonts w:ascii="Arial" w:eastAsia="Batang" w:hAnsi="Arial" w:cs="Arial"/>
          <w:color w:val="000000" w:themeColor="text1"/>
          <w:sz w:val="24"/>
          <w:szCs w:val="24"/>
        </w:rPr>
        <w:br/>
      </w:r>
      <w:r w:rsidRPr="007050B6">
        <w:rPr>
          <w:rFonts w:ascii="Arial" w:eastAsia="Batang" w:hAnsi="Arial" w:cs="Arial"/>
          <w:color w:val="000000" w:themeColor="text1"/>
          <w:sz w:val="24"/>
          <w:szCs w:val="24"/>
        </w:rPr>
        <w:lastRenderedPageBreak/>
        <w:t>z przeprawą promową  – 179.</w:t>
      </w:r>
      <w:r>
        <w:rPr>
          <w:rFonts w:ascii="Arial" w:eastAsia="Batang" w:hAnsi="Arial" w:cs="Arial"/>
          <w:color w:val="000000" w:themeColor="text1"/>
          <w:sz w:val="24"/>
          <w:szCs w:val="24"/>
        </w:rPr>
        <w:t>296,49</w:t>
      </w:r>
      <w:r w:rsidRPr="007050B6">
        <w:rPr>
          <w:rFonts w:ascii="Arial" w:eastAsia="Batang" w:hAnsi="Arial" w:cs="Arial"/>
          <w:color w:val="000000" w:themeColor="text1"/>
          <w:sz w:val="24"/>
          <w:szCs w:val="24"/>
        </w:rPr>
        <w:t xml:space="preserve"> zł</w:t>
      </w:r>
      <w:r w:rsidRPr="007050B6">
        <w:rPr>
          <w:rFonts w:ascii="Arial" w:eastAsia="Times New Roman" w:hAnsi="Arial" w:cs="Arial"/>
          <w:color w:val="000000" w:themeColor="text1"/>
          <w:sz w:val="24"/>
          <w:szCs w:val="24"/>
        </w:rPr>
        <w:t xml:space="preserve"> (§ 4430 – 174.152,39 zł,</w:t>
      </w:r>
      <w:r w:rsidRPr="007050B6">
        <w:rPr>
          <w:color w:val="000000" w:themeColor="text1"/>
        </w:rPr>
        <w:t xml:space="preserve"> </w:t>
      </w:r>
      <w:r w:rsidRPr="007050B6">
        <w:rPr>
          <w:rFonts w:ascii="Arial" w:eastAsia="Times New Roman" w:hAnsi="Arial" w:cs="Arial"/>
          <w:color w:val="000000" w:themeColor="text1"/>
          <w:sz w:val="24"/>
          <w:szCs w:val="24"/>
        </w:rPr>
        <w:t xml:space="preserve">§ 4520 – </w:t>
      </w:r>
      <w:r>
        <w:rPr>
          <w:rFonts w:ascii="Arial" w:eastAsia="Times New Roman" w:hAnsi="Arial" w:cs="Arial"/>
          <w:color w:val="000000" w:themeColor="text1"/>
          <w:sz w:val="24"/>
          <w:szCs w:val="24"/>
        </w:rPr>
        <w:t xml:space="preserve">5.144,10 </w:t>
      </w:r>
      <w:r w:rsidRPr="007050B6">
        <w:rPr>
          <w:rFonts w:ascii="Arial" w:eastAsia="Times New Roman" w:hAnsi="Arial" w:cs="Arial"/>
          <w:color w:val="000000" w:themeColor="text1"/>
          <w:sz w:val="24"/>
          <w:szCs w:val="24"/>
        </w:rPr>
        <w:t>zł),</w:t>
      </w:r>
    </w:p>
    <w:p w14:paraId="0A9CE7E8" w14:textId="77777777" w:rsidR="001C0ABF" w:rsidRPr="007050B6" w:rsidRDefault="001C0ABF" w:rsidP="002079C1">
      <w:pPr>
        <w:numPr>
          <w:ilvl w:val="0"/>
          <w:numId w:val="578"/>
        </w:numPr>
        <w:tabs>
          <w:tab w:val="left" w:pos="0"/>
          <w:tab w:val="left" w:pos="7513"/>
        </w:tabs>
        <w:spacing w:after="0" w:line="360" w:lineRule="auto"/>
        <w:ind w:left="993" w:hanging="426"/>
        <w:contextualSpacing/>
        <w:jc w:val="both"/>
        <w:rPr>
          <w:rFonts w:ascii="Arial" w:eastAsia="Calibri" w:hAnsi="Arial" w:cs="Arial"/>
          <w:color w:val="000000" w:themeColor="text1"/>
          <w:sz w:val="24"/>
          <w:szCs w:val="24"/>
        </w:rPr>
      </w:pPr>
      <w:r w:rsidRPr="007050B6">
        <w:rPr>
          <w:rFonts w:ascii="Arial" w:eastAsia="Times New Roman" w:hAnsi="Arial" w:cs="Arial"/>
          <w:color w:val="000000" w:themeColor="text1"/>
          <w:sz w:val="24"/>
          <w:szCs w:val="24"/>
        </w:rPr>
        <w:t xml:space="preserve">odszkodowania na rzecz osób fizycznych </w:t>
      </w:r>
      <w:r w:rsidRPr="007050B6">
        <w:rPr>
          <w:rFonts w:ascii="Arial" w:eastAsia="Times New Roman" w:hAnsi="Arial" w:cs="Arial"/>
          <w:bCs/>
          <w:color w:val="000000" w:themeColor="text1"/>
          <w:sz w:val="24"/>
          <w:szCs w:val="24"/>
        </w:rPr>
        <w:t xml:space="preserve">za nieruchomości położone </w:t>
      </w:r>
      <w:r w:rsidRPr="007050B6">
        <w:rPr>
          <w:rFonts w:ascii="Arial" w:eastAsia="Times New Roman" w:hAnsi="Arial" w:cs="Arial"/>
          <w:bCs/>
          <w:color w:val="000000" w:themeColor="text1"/>
          <w:sz w:val="24"/>
          <w:szCs w:val="24"/>
        </w:rPr>
        <w:br/>
        <w:t xml:space="preserve">w obrębie Sędziszów Małopolski, Kawęczyn, Stare Sioło, Zalesie, Oleszyce położonych poza liniami rozgraniczającymi teren – nie stanowiące pasa drogowego, a objęte ograniczeniem w korzystaniu z nieruchomości dla realizacji obowiązku budowy i przebudowy urządzeń infrastruktury technicznej, w związku z realizacją inwestycji drogowych na sieci dróg wojewódzkich – </w:t>
      </w:r>
      <w:r w:rsidRPr="007050B6">
        <w:rPr>
          <w:rFonts w:ascii="Arial" w:eastAsia="Times New Roman" w:hAnsi="Arial" w:cs="Arial"/>
          <w:color w:val="000000" w:themeColor="text1"/>
          <w:sz w:val="24"/>
          <w:szCs w:val="24"/>
        </w:rPr>
        <w:t>29.402,00 zł (§ 4590),</w:t>
      </w:r>
    </w:p>
    <w:p w14:paraId="40795BCA" w14:textId="2EE78719" w:rsidR="001C0ABF" w:rsidRPr="00B30DC7" w:rsidRDefault="001C0ABF" w:rsidP="002079C1">
      <w:pPr>
        <w:numPr>
          <w:ilvl w:val="0"/>
          <w:numId w:val="578"/>
        </w:numPr>
        <w:tabs>
          <w:tab w:val="left" w:pos="0"/>
          <w:tab w:val="left" w:pos="7513"/>
        </w:tabs>
        <w:spacing w:after="0" w:line="360" w:lineRule="auto"/>
        <w:ind w:left="993" w:hanging="426"/>
        <w:contextualSpacing/>
        <w:jc w:val="both"/>
        <w:rPr>
          <w:rFonts w:ascii="Arial" w:eastAsia="Calibri" w:hAnsi="Arial" w:cs="Arial"/>
          <w:color w:val="000000" w:themeColor="text1"/>
          <w:sz w:val="24"/>
          <w:szCs w:val="24"/>
        </w:rPr>
      </w:pPr>
      <w:bookmarkStart w:id="29" w:name="_Hlk111545548"/>
      <w:r w:rsidRPr="00B30DC7">
        <w:rPr>
          <w:rFonts w:ascii="Arial" w:eastAsia="Times New Roman" w:hAnsi="Arial" w:cs="Arial"/>
          <w:color w:val="000000" w:themeColor="text1"/>
          <w:sz w:val="24"/>
          <w:szCs w:val="24"/>
        </w:rPr>
        <w:t xml:space="preserve">koszty związane z prowadzonymi postępowaniami sądowymi, </w:t>
      </w:r>
      <w:r w:rsidRPr="00B30DC7">
        <w:rPr>
          <w:rFonts w:ascii="Arial" w:eastAsia="Times New Roman" w:hAnsi="Arial" w:cs="Arial"/>
          <w:color w:val="000000" w:themeColor="text1"/>
          <w:sz w:val="24"/>
          <w:szCs w:val="24"/>
        </w:rPr>
        <w:br/>
        <w:t xml:space="preserve">m.in.: koszty postępowania sądowego, opłaty sądowe, komornicze,  opłaty za uzasadnienie od wyroku sądowego – </w:t>
      </w:r>
      <w:r>
        <w:rPr>
          <w:rFonts w:ascii="Arial" w:eastAsia="Times New Roman" w:hAnsi="Arial" w:cs="Arial"/>
          <w:color w:val="000000" w:themeColor="text1"/>
          <w:sz w:val="24"/>
          <w:szCs w:val="24"/>
        </w:rPr>
        <w:t>54.847,58</w:t>
      </w:r>
      <w:r w:rsidRPr="00B30DC7">
        <w:rPr>
          <w:rFonts w:ascii="Arial" w:eastAsia="Times New Roman" w:hAnsi="Arial" w:cs="Arial"/>
          <w:color w:val="000000" w:themeColor="text1"/>
          <w:sz w:val="24"/>
          <w:szCs w:val="24"/>
        </w:rPr>
        <w:t xml:space="preserve"> zł (§ 4610),  </w:t>
      </w:r>
    </w:p>
    <w:bookmarkEnd w:id="29"/>
    <w:p w14:paraId="0AC32A2E" w14:textId="5E393406" w:rsidR="001C0ABF" w:rsidRPr="00A4430C" w:rsidRDefault="001C0ABF" w:rsidP="002079C1">
      <w:pPr>
        <w:numPr>
          <w:ilvl w:val="0"/>
          <w:numId w:val="578"/>
        </w:numPr>
        <w:spacing w:after="0" w:line="360" w:lineRule="auto"/>
        <w:ind w:left="993" w:hanging="426"/>
        <w:jc w:val="both"/>
        <w:rPr>
          <w:rFonts w:ascii="Arial" w:eastAsia="Calibri" w:hAnsi="Arial" w:cs="Arial"/>
          <w:color w:val="000000" w:themeColor="text1"/>
          <w:sz w:val="24"/>
          <w:szCs w:val="24"/>
        </w:rPr>
      </w:pPr>
      <w:r w:rsidRPr="00A4430C">
        <w:rPr>
          <w:rFonts w:ascii="Arial" w:eastAsia="Calibri" w:hAnsi="Arial" w:cs="Arial"/>
          <w:color w:val="000000" w:themeColor="text1"/>
          <w:sz w:val="24"/>
          <w:szCs w:val="24"/>
        </w:rPr>
        <w:t xml:space="preserve">wypłata odsetek oraz kosztów postępowania sądowego w związku </w:t>
      </w:r>
      <w:r w:rsidRPr="00A4430C">
        <w:rPr>
          <w:rFonts w:ascii="Arial" w:eastAsia="Calibri" w:hAnsi="Arial" w:cs="Arial"/>
          <w:color w:val="000000" w:themeColor="text1"/>
          <w:sz w:val="24"/>
          <w:szCs w:val="24"/>
        </w:rPr>
        <w:br/>
        <w:t>z wyrokiem sądowym w sprawie realizacj</w:t>
      </w:r>
      <w:r w:rsidR="00E649E7">
        <w:rPr>
          <w:rFonts w:ascii="Arial" w:eastAsia="Calibri" w:hAnsi="Arial" w:cs="Arial"/>
          <w:color w:val="000000" w:themeColor="text1"/>
          <w:sz w:val="24"/>
          <w:szCs w:val="24"/>
        </w:rPr>
        <w:t>i</w:t>
      </w:r>
      <w:r w:rsidRPr="00A4430C">
        <w:rPr>
          <w:rFonts w:ascii="Arial" w:eastAsia="Calibri" w:hAnsi="Arial" w:cs="Arial"/>
          <w:color w:val="000000" w:themeColor="text1"/>
          <w:sz w:val="24"/>
          <w:szCs w:val="24"/>
        </w:rPr>
        <w:t xml:space="preserve"> inwestycji drogowej pn.: „Rozbudowa drogi wojewódzkiej Nr 872 Łoniów - Świniary - Rzeka Wisła - Baranów Sandomierski - Wola Baranowska - Majdan Królewski - Bojanów - Nisko na odcinku od km 49+932 do km 50+767” – 206.976,58 zł (§ 4580 – 127.796,58 zł, § 4610 – 79.180,00 zł),</w:t>
      </w:r>
    </w:p>
    <w:p w14:paraId="7C35D95C" w14:textId="1644EB4C" w:rsidR="001C0ABF" w:rsidRDefault="001C0ABF" w:rsidP="002079C1">
      <w:pPr>
        <w:pStyle w:val="Akapitzlist"/>
        <w:numPr>
          <w:ilvl w:val="1"/>
          <w:numId w:val="594"/>
        </w:numPr>
        <w:spacing w:line="360" w:lineRule="auto"/>
        <w:ind w:left="993" w:hanging="426"/>
        <w:jc w:val="both"/>
        <w:rPr>
          <w:rFonts w:ascii="Arial" w:eastAsia="Calibri" w:hAnsi="Arial" w:cs="Arial"/>
          <w:color w:val="000000" w:themeColor="text1"/>
        </w:rPr>
      </w:pPr>
      <w:r w:rsidRPr="00B86C68">
        <w:rPr>
          <w:rFonts w:ascii="Arial" w:eastAsia="Calibri" w:hAnsi="Arial" w:cs="Arial"/>
          <w:color w:val="000000" w:themeColor="text1"/>
        </w:rPr>
        <w:t xml:space="preserve">zakup paliwa wykorzystywanego do bieżącego i zimowego utrzymania dróg, opon letnich i zimowych oleju i drewna opałowego, oleju do wykaszarek </w:t>
      </w:r>
      <w:r w:rsidR="005539E6">
        <w:rPr>
          <w:rFonts w:ascii="Arial" w:eastAsia="Calibri" w:hAnsi="Arial" w:cs="Arial"/>
          <w:color w:val="000000" w:themeColor="text1"/>
        </w:rPr>
        <w:br/>
      </w:r>
      <w:r w:rsidRPr="00B86C68">
        <w:rPr>
          <w:rFonts w:ascii="Arial" w:eastAsia="Calibri" w:hAnsi="Arial" w:cs="Arial"/>
          <w:color w:val="000000" w:themeColor="text1"/>
        </w:rPr>
        <w:t xml:space="preserve">i podkaszarek, sprzętu wykorzystywanego przy bieżącym utrzymaniem dróg – 1.645.924,57 zł (§ 4210), </w:t>
      </w:r>
    </w:p>
    <w:p w14:paraId="38E09688" w14:textId="2A713E2E" w:rsidR="001C0ABF" w:rsidRPr="00B86C68" w:rsidRDefault="001C0ABF" w:rsidP="002079C1">
      <w:pPr>
        <w:pStyle w:val="Akapitzlist"/>
        <w:numPr>
          <w:ilvl w:val="1"/>
          <w:numId w:val="594"/>
        </w:numPr>
        <w:spacing w:line="360" w:lineRule="auto"/>
        <w:ind w:left="993" w:hanging="426"/>
        <w:jc w:val="both"/>
        <w:rPr>
          <w:rFonts w:ascii="Arial" w:eastAsia="Calibri" w:hAnsi="Arial" w:cs="Arial"/>
          <w:color w:val="000000" w:themeColor="text1"/>
        </w:rPr>
      </w:pPr>
      <w:r w:rsidRPr="00B86C68">
        <w:rPr>
          <w:rFonts w:ascii="Arial" w:eastAsia="Calibri" w:hAnsi="Arial" w:cs="Arial"/>
          <w:color w:val="000000" w:themeColor="text1"/>
        </w:rPr>
        <w:t>koszty utrzymania baz materiałowych</w:t>
      </w:r>
      <w:r w:rsidR="00581940" w:rsidRPr="00B86C68">
        <w:rPr>
          <w:rFonts w:ascii="Arial" w:eastAsia="Calibri" w:hAnsi="Arial" w:cs="Arial"/>
          <w:color w:val="000000" w:themeColor="text1"/>
        </w:rPr>
        <w:t>, sygnalizacji świetlnych oraz przepompowni wód</w:t>
      </w:r>
      <w:r w:rsidRPr="00B86C68">
        <w:rPr>
          <w:rFonts w:ascii="Arial" w:eastAsia="Calibri" w:hAnsi="Arial" w:cs="Arial"/>
          <w:color w:val="000000" w:themeColor="text1"/>
        </w:rPr>
        <w:t xml:space="preserve"> (opłaty za energię elektryczną, gaz, wodę)</w:t>
      </w:r>
      <w:r w:rsidR="00581940">
        <w:rPr>
          <w:rFonts w:ascii="Arial" w:eastAsia="Calibri" w:hAnsi="Arial" w:cs="Arial"/>
          <w:color w:val="000000" w:themeColor="text1"/>
        </w:rPr>
        <w:t xml:space="preserve"> </w:t>
      </w:r>
      <w:r w:rsidRPr="00B86C68">
        <w:rPr>
          <w:rFonts w:ascii="Arial" w:eastAsia="Calibri" w:hAnsi="Arial" w:cs="Arial"/>
          <w:color w:val="000000" w:themeColor="text1"/>
        </w:rPr>
        <w:t>– 304.964,20 zł (§ 4260),</w:t>
      </w:r>
    </w:p>
    <w:p w14:paraId="1AFBBFD7" w14:textId="4CB54A29" w:rsidR="001C0ABF" w:rsidRPr="00B30DC7" w:rsidRDefault="001C0ABF" w:rsidP="002079C1">
      <w:pPr>
        <w:numPr>
          <w:ilvl w:val="1"/>
          <w:numId w:val="594"/>
        </w:numPr>
        <w:spacing w:after="0" w:line="360" w:lineRule="auto"/>
        <w:ind w:left="993" w:hanging="426"/>
        <w:jc w:val="both"/>
        <w:rPr>
          <w:rFonts w:ascii="Arial" w:eastAsia="Calibri" w:hAnsi="Arial" w:cs="Arial"/>
          <w:color w:val="000000" w:themeColor="text1"/>
          <w:sz w:val="24"/>
          <w:szCs w:val="24"/>
        </w:rPr>
      </w:pPr>
      <w:r w:rsidRPr="00B30DC7">
        <w:rPr>
          <w:rFonts w:ascii="Arial" w:eastAsia="Calibri" w:hAnsi="Arial" w:cs="Arial"/>
          <w:color w:val="000000" w:themeColor="text1"/>
          <w:sz w:val="24"/>
          <w:szCs w:val="24"/>
        </w:rPr>
        <w:t>naprawy i remonty samochodów oraz sprzętu wykorzystywanego do bieżącego i zimowego utrzymania dróg, przeglądy gwarancyjne samochodów – 861.108,11 zł (§ 4270),</w:t>
      </w:r>
    </w:p>
    <w:p w14:paraId="46FB6C2E" w14:textId="6D036D64" w:rsidR="001C0ABF" w:rsidRPr="00BD428D" w:rsidRDefault="001C0ABF" w:rsidP="002079C1">
      <w:pPr>
        <w:numPr>
          <w:ilvl w:val="1"/>
          <w:numId w:val="594"/>
        </w:numPr>
        <w:spacing w:after="0" w:line="360" w:lineRule="auto"/>
        <w:ind w:left="993" w:hanging="426"/>
        <w:jc w:val="both"/>
        <w:rPr>
          <w:rFonts w:ascii="Arial" w:eastAsia="Calibri" w:hAnsi="Arial" w:cs="Arial"/>
          <w:color w:val="000000" w:themeColor="text1"/>
          <w:sz w:val="24"/>
          <w:szCs w:val="24"/>
        </w:rPr>
      </w:pPr>
      <w:r w:rsidRPr="00BD428D">
        <w:rPr>
          <w:rFonts w:ascii="Arial" w:eastAsia="Calibri" w:hAnsi="Arial" w:cs="Arial"/>
          <w:color w:val="000000" w:themeColor="text1"/>
          <w:sz w:val="24"/>
          <w:szCs w:val="24"/>
        </w:rPr>
        <w:t>remont</w:t>
      </w:r>
      <w:r w:rsidR="00581940">
        <w:rPr>
          <w:rFonts w:ascii="Arial" w:eastAsia="Calibri" w:hAnsi="Arial" w:cs="Arial"/>
          <w:color w:val="000000" w:themeColor="text1"/>
          <w:sz w:val="24"/>
          <w:szCs w:val="24"/>
        </w:rPr>
        <w:t xml:space="preserve"> </w:t>
      </w:r>
      <w:r w:rsidRPr="00BD428D">
        <w:rPr>
          <w:rFonts w:ascii="Arial" w:eastAsia="Calibri" w:hAnsi="Arial" w:cs="Arial"/>
          <w:color w:val="000000" w:themeColor="text1"/>
          <w:sz w:val="24"/>
          <w:szCs w:val="24"/>
        </w:rPr>
        <w:t xml:space="preserve">bazy materiałowej, placu składowego oraz drogi wewnętrznej w Lisiej Jamie,  remont ogrodzenia przy RDW w m. Stalowa Wola, remont instalacji odgromowej oraz instalacji elektrycznej przy RDW Jarosław, remont budynku warsztatowego przy RDW Ustrzyki Dolne oraz  remont bram garażowych </w:t>
      </w:r>
      <w:r w:rsidR="005539E6">
        <w:rPr>
          <w:rFonts w:ascii="Arial" w:eastAsia="Calibri" w:hAnsi="Arial" w:cs="Arial"/>
          <w:color w:val="000000" w:themeColor="text1"/>
          <w:sz w:val="24"/>
          <w:szCs w:val="24"/>
        </w:rPr>
        <w:br/>
      </w:r>
      <w:r w:rsidRPr="00BD428D">
        <w:rPr>
          <w:rFonts w:ascii="Arial" w:eastAsia="Calibri" w:hAnsi="Arial" w:cs="Arial"/>
          <w:color w:val="000000" w:themeColor="text1"/>
          <w:sz w:val="24"/>
          <w:szCs w:val="24"/>
        </w:rPr>
        <w:t xml:space="preserve">w RDW Ustrzyki Dolne </w:t>
      </w:r>
      <w:r w:rsidR="00C1181E" w:rsidRPr="00B30DC7">
        <w:rPr>
          <w:rFonts w:ascii="Arial" w:eastAsia="Calibri" w:hAnsi="Arial" w:cs="Arial"/>
          <w:color w:val="000000" w:themeColor="text1"/>
          <w:sz w:val="24"/>
          <w:szCs w:val="24"/>
        </w:rPr>
        <w:t xml:space="preserve">– </w:t>
      </w:r>
      <w:r w:rsidRPr="00BD428D">
        <w:rPr>
          <w:rFonts w:ascii="Arial" w:eastAsia="Calibri" w:hAnsi="Arial" w:cs="Arial"/>
          <w:color w:val="000000" w:themeColor="text1"/>
          <w:sz w:val="24"/>
          <w:szCs w:val="24"/>
        </w:rPr>
        <w:t>397.635,84 zł  (§ 4270),</w:t>
      </w:r>
    </w:p>
    <w:p w14:paraId="3671E8B8" w14:textId="37888AAB" w:rsidR="001C0ABF" w:rsidRPr="00D61F6C" w:rsidRDefault="001C0ABF" w:rsidP="002079C1">
      <w:pPr>
        <w:numPr>
          <w:ilvl w:val="1"/>
          <w:numId w:val="594"/>
        </w:numPr>
        <w:spacing w:after="0" w:line="360" w:lineRule="auto"/>
        <w:ind w:left="993" w:hanging="426"/>
        <w:jc w:val="both"/>
        <w:rPr>
          <w:rFonts w:ascii="Arial" w:eastAsia="Calibri" w:hAnsi="Arial" w:cs="Arial"/>
          <w:color w:val="000000" w:themeColor="text1"/>
          <w:sz w:val="24"/>
          <w:szCs w:val="24"/>
        </w:rPr>
      </w:pPr>
      <w:r w:rsidRPr="00D61F6C">
        <w:rPr>
          <w:rFonts w:ascii="Arial" w:eastAsia="Calibri" w:hAnsi="Arial" w:cs="Arial"/>
          <w:color w:val="000000" w:themeColor="text1"/>
          <w:sz w:val="24"/>
          <w:szCs w:val="24"/>
        </w:rPr>
        <w:lastRenderedPageBreak/>
        <w:t>badania techniczne pojazdów, ubezpieczenie i  eksploatacja samochodów oraz opłat</w:t>
      </w:r>
      <w:r w:rsidR="00C444E5">
        <w:rPr>
          <w:rFonts w:ascii="Arial" w:eastAsia="Calibri" w:hAnsi="Arial" w:cs="Arial"/>
          <w:color w:val="000000" w:themeColor="text1"/>
          <w:sz w:val="24"/>
          <w:szCs w:val="24"/>
        </w:rPr>
        <w:t>a</w:t>
      </w:r>
      <w:r w:rsidRPr="00D61F6C">
        <w:rPr>
          <w:rFonts w:ascii="Arial" w:eastAsia="Calibri" w:hAnsi="Arial" w:cs="Arial"/>
          <w:color w:val="000000" w:themeColor="text1"/>
          <w:sz w:val="24"/>
          <w:szCs w:val="24"/>
        </w:rPr>
        <w:t xml:space="preserve"> za transmisję danych z systemu e-TOLL, abonament radiowy </w:t>
      </w:r>
      <w:r w:rsidR="005539E6">
        <w:rPr>
          <w:rFonts w:ascii="Arial" w:eastAsia="Calibri" w:hAnsi="Arial" w:cs="Arial"/>
          <w:color w:val="000000" w:themeColor="text1"/>
          <w:sz w:val="24"/>
          <w:szCs w:val="24"/>
        </w:rPr>
        <w:br/>
      </w:r>
      <w:r w:rsidRPr="00D61F6C">
        <w:rPr>
          <w:rFonts w:ascii="Arial" w:eastAsia="Calibri" w:hAnsi="Arial" w:cs="Arial"/>
          <w:color w:val="000000" w:themeColor="text1"/>
          <w:sz w:val="24"/>
          <w:szCs w:val="24"/>
        </w:rPr>
        <w:t xml:space="preserve">w samochodach służbowych, dozór mienia związany z bazami materiałowymi, wywóz śmieci i odpadów z baz i dróg, mycie i oklejanie samochodów, aktualizacje oprogramowań wykorzystywanych do utrzymania dróg i mostów, przeglądy i konserwacje systemu alarmowego, gaśnic, kotłów – </w:t>
      </w:r>
      <w:r>
        <w:rPr>
          <w:rFonts w:ascii="Arial" w:eastAsia="Calibri" w:hAnsi="Arial" w:cs="Arial"/>
          <w:color w:val="000000" w:themeColor="text1"/>
          <w:sz w:val="24"/>
          <w:szCs w:val="24"/>
        </w:rPr>
        <w:t>525.540,42</w:t>
      </w:r>
      <w:r w:rsidRPr="00D61F6C">
        <w:rPr>
          <w:rFonts w:ascii="Arial" w:eastAsia="Calibri" w:hAnsi="Arial" w:cs="Arial"/>
          <w:color w:val="000000" w:themeColor="text1"/>
          <w:sz w:val="24"/>
          <w:szCs w:val="24"/>
        </w:rPr>
        <w:t xml:space="preserve"> zł (§ 4300 – 40</w:t>
      </w:r>
      <w:r>
        <w:rPr>
          <w:rFonts w:ascii="Arial" w:eastAsia="Calibri" w:hAnsi="Arial" w:cs="Arial"/>
          <w:color w:val="000000" w:themeColor="text1"/>
          <w:sz w:val="24"/>
          <w:szCs w:val="24"/>
        </w:rPr>
        <w:t>7</w:t>
      </w:r>
      <w:r w:rsidRPr="00D61F6C">
        <w:rPr>
          <w:rFonts w:ascii="Arial" w:eastAsia="Calibri" w:hAnsi="Arial" w:cs="Arial"/>
          <w:color w:val="000000" w:themeColor="text1"/>
          <w:sz w:val="24"/>
          <w:szCs w:val="24"/>
        </w:rPr>
        <w:t>.</w:t>
      </w:r>
      <w:r>
        <w:rPr>
          <w:rFonts w:ascii="Arial" w:eastAsia="Calibri" w:hAnsi="Arial" w:cs="Arial"/>
          <w:color w:val="000000" w:themeColor="text1"/>
          <w:sz w:val="24"/>
          <w:szCs w:val="24"/>
        </w:rPr>
        <w:t>874</w:t>
      </w:r>
      <w:r w:rsidRPr="00D61F6C">
        <w:rPr>
          <w:rFonts w:ascii="Arial" w:eastAsia="Calibri" w:hAnsi="Arial" w:cs="Arial"/>
          <w:color w:val="000000" w:themeColor="text1"/>
          <w:sz w:val="24"/>
          <w:szCs w:val="24"/>
        </w:rPr>
        <w:t>,</w:t>
      </w:r>
      <w:r>
        <w:rPr>
          <w:rFonts w:ascii="Arial" w:eastAsia="Calibri" w:hAnsi="Arial" w:cs="Arial"/>
          <w:color w:val="000000" w:themeColor="text1"/>
          <w:sz w:val="24"/>
          <w:szCs w:val="24"/>
        </w:rPr>
        <w:t>4</w:t>
      </w:r>
      <w:r w:rsidRPr="00D61F6C">
        <w:rPr>
          <w:rFonts w:ascii="Arial" w:eastAsia="Calibri" w:hAnsi="Arial" w:cs="Arial"/>
          <w:color w:val="000000" w:themeColor="text1"/>
          <w:sz w:val="24"/>
          <w:szCs w:val="24"/>
        </w:rPr>
        <w:t xml:space="preserve">2 zł, 4430 – 117.666,00 zł), </w:t>
      </w:r>
    </w:p>
    <w:p w14:paraId="4AF9A3AC" w14:textId="77777777" w:rsidR="001C0ABF" w:rsidRPr="003B1F96" w:rsidRDefault="001C0ABF" w:rsidP="002079C1">
      <w:pPr>
        <w:numPr>
          <w:ilvl w:val="1"/>
          <w:numId w:val="594"/>
        </w:numPr>
        <w:spacing w:after="0" w:line="360" w:lineRule="auto"/>
        <w:ind w:left="993" w:hanging="426"/>
        <w:jc w:val="both"/>
        <w:rPr>
          <w:rFonts w:ascii="Arial" w:eastAsia="Calibri" w:hAnsi="Arial" w:cs="Arial"/>
          <w:color w:val="000000" w:themeColor="text1"/>
          <w:sz w:val="24"/>
          <w:szCs w:val="24"/>
        </w:rPr>
      </w:pPr>
      <w:r w:rsidRPr="003B1F96">
        <w:rPr>
          <w:rFonts w:ascii="Arial" w:eastAsia="Calibri" w:hAnsi="Arial" w:cs="Arial"/>
          <w:color w:val="000000" w:themeColor="text1"/>
          <w:sz w:val="24"/>
          <w:szCs w:val="24"/>
        </w:rPr>
        <w:t xml:space="preserve">podatek od nieruchomości za budynki, budowle przeznaczone do przechowywania sprzętu i materiałów do bieżącego letniego i zimowego utrzymania dróg i mostów oraz bazy materiałowe, podatek od środków transportu na 2022 rok, czynsz za dzierżawę Bazy w Stuposianach – </w:t>
      </w:r>
      <w:r>
        <w:rPr>
          <w:rFonts w:ascii="Arial" w:eastAsia="Calibri" w:hAnsi="Arial" w:cs="Arial"/>
          <w:color w:val="000000" w:themeColor="text1"/>
          <w:sz w:val="24"/>
          <w:szCs w:val="24"/>
        </w:rPr>
        <w:t>145.520,27</w:t>
      </w:r>
      <w:r w:rsidRPr="003B1F96">
        <w:rPr>
          <w:rFonts w:ascii="Arial" w:eastAsia="Calibri" w:hAnsi="Arial" w:cs="Arial"/>
          <w:color w:val="000000" w:themeColor="text1"/>
          <w:sz w:val="24"/>
          <w:szCs w:val="24"/>
        </w:rPr>
        <w:t xml:space="preserve"> zł (§ 4400 – 20.942,27 zł, § 4480 – 120.093,00 zł,</w:t>
      </w:r>
      <w:r w:rsidRPr="003B1F96">
        <w:rPr>
          <w:rFonts w:ascii="Times New Roman" w:eastAsia="Times New Roman" w:hAnsi="Times New Roman" w:cs="Times New Roman"/>
          <w:color w:val="000000" w:themeColor="text1"/>
          <w:sz w:val="24"/>
          <w:szCs w:val="24"/>
        </w:rPr>
        <w:t xml:space="preserve"> </w:t>
      </w:r>
      <w:r w:rsidRPr="003B1F96">
        <w:rPr>
          <w:rFonts w:ascii="Arial" w:eastAsia="Calibri" w:hAnsi="Arial" w:cs="Arial"/>
          <w:color w:val="000000" w:themeColor="text1"/>
          <w:sz w:val="24"/>
          <w:szCs w:val="24"/>
        </w:rPr>
        <w:t xml:space="preserve">§ 4500 – 4.485,00 zł ),  </w:t>
      </w:r>
    </w:p>
    <w:p w14:paraId="6608EC9A" w14:textId="0C3C86FC" w:rsidR="001C0ABF" w:rsidRPr="003B1F96" w:rsidRDefault="001C0ABF" w:rsidP="002079C1">
      <w:pPr>
        <w:numPr>
          <w:ilvl w:val="1"/>
          <w:numId w:val="594"/>
        </w:numPr>
        <w:spacing w:after="0" w:line="360" w:lineRule="auto"/>
        <w:ind w:left="993" w:hanging="426"/>
        <w:jc w:val="both"/>
        <w:rPr>
          <w:rFonts w:ascii="Arial" w:eastAsia="Calibri" w:hAnsi="Arial" w:cs="Arial"/>
          <w:color w:val="000000" w:themeColor="text1"/>
          <w:sz w:val="24"/>
          <w:szCs w:val="24"/>
        </w:rPr>
      </w:pPr>
      <w:r w:rsidRPr="003B1F96">
        <w:rPr>
          <w:rFonts w:ascii="Arial" w:eastAsia="Calibri" w:hAnsi="Arial" w:cs="Arial"/>
          <w:color w:val="000000" w:themeColor="text1"/>
          <w:sz w:val="24"/>
          <w:szCs w:val="24"/>
        </w:rPr>
        <w:t xml:space="preserve">opłata za  interpretacje w sprawie możliwości odzyskania podatku VAT, opłata roczna z tytułu trwałego zarządu od  nieruchomości będących </w:t>
      </w:r>
      <w:r w:rsidR="005539E6">
        <w:rPr>
          <w:rFonts w:ascii="Arial" w:eastAsia="Calibri" w:hAnsi="Arial" w:cs="Arial"/>
          <w:color w:val="000000" w:themeColor="text1"/>
          <w:sz w:val="24"/>
          <w:szCs w:val="24"/>
        </w:rPr>
        <w:br/>
      </w:r>
      <w:r w:rsidRPr="003B1F96">
        <w:rPr>
          <w:rFonts w:ascii="Arial" w:eastAsia="Calibri" w:hAnsi="Arial" w:cs="Arial"/>
          <w:color w:val="000000" w:themeColor="text1"/>
          <w:sz w:val="24"/>
          <w:szCs w:val="24"/>
        </w:rPr>
        <w:t>w administracji PZDW,  opłata za wprowadzenie do powietrza substancji zanieczyszczających, opłata za gospodarowanie odpadami -  96.543,76 zł (§ 4520 – 96.503,76 zł,  § 4510 - 40,00 zł),</w:t>
      </w:r>
    </w:p>
    <w:p w14:paraId="7F69B818" w14:textId="4E060435" w:rsidR="001C0ABF" w:rsidRPr="003B1F96" w:rsidRDefault="001C0ABF" w:rsidP="002079C1">
      <w:pPr>
        <w:numPr>
          <w:ilvl w:val="1"/>
          <w:numId w:val="594"/>
        </w:numPr>
        <w:spacing w:after="0" w:line="360" w:lineRule="auto"/>
        <w:ind w:left="993" w:hanging="426"/>
        <w:jc w:val="both"/>
        <w:rPr>
          <w:rFonts w:ascii="Arial" w:eastAsia="Calibri" w:hAnsi="Arial" w:cs="Arial"/>
          <w:color w:val="000000" w:themeColor="text1"/>
          <w:sz w:val="24"/>
          <w:szCs w:val="24"/>
        </w:rPr>
      </w:pPr>
      <w:r w:rsidRPr="003B1F96">
        <w:rPr>
          <w:rFonts w:ascii="Arial" w:eastAsia="Calibri" w:hAnsi="Arial" w:cs="Arial"/>
          <w:color w:val="000000" w:themeColor="text1"/>
          <w:sz w:val="24"/>
          <w:szCs w:val="24"/>
        </w:rPr>
        <w:t xml:space="preserve">wynagrodzenia bezosobowe związane z obsługą i serwisem i konserwacją przepompowni – 35.100 zł (§ 4170). </w:t>
      </w:r>
    </w:p>
    <w:p w14:paraId="15C85CFE" w14:textId="735A1A86" w:rsidR="001C0ABF" w:rsidRPr="00C32653" w:rsidRDefault="00C444E5" w:rsidP="002079C1">
      <w:pPr>
        <w:numPr>
          <w:ilvl w:val="0"/>
          <w:numId w:val="573"/>
        </w:numPr>
        <w:spacing w:after="0" w:line="360" w:lineRule="auto"/>
        <w:jc w:val="both"/>
        <w:rPr>
          <w:rFonts w:ascii="Arial" w:eastAsia="Batang" w:hAnsi="Arial" w:cs="Arial"/>
          <w:b/>
          <w:color w:val="000000" w:themeColor="text1"/>
          <w:sz w:val="24"/>
          <w:szCs w:val="24"/>
          <w:lang w:eastAsia="pl-PL"/>
        </w:rPr>
      </w:pPr>
      <w:r>
        <w:rPr>
          <w:rFonts w:ascii="Arial" w:eastAsia="Batang" w:hAnsi="Arial" w:cs="Arial"/>
          <w:color w:val="000000" w:themeColor="text1"/>
          <w:sz w:val="24"/>
          <w:szCs w:val="24"/>
          <w:lang w:eastAsia="pl-PL"/>
        </w:rPr>
        <w:t>R</w:t>
      </w:r>
      <w:r w:rsidR="001C0ABF" w:rsidRPr="00C32653">
        <w:rPr>
          <w:rFonts w:ascii="Arial" w:eastAsia="Batang" w:hAnsi="Arial" w:cs="Arial"/>
          <w:color w:val="000000" w:themeColor="text1"/>
          <w:sz w:val="24"/>
          <w:szCs w:val="24"/>
          <w:lang w:eastAsia="pl-PL"/>
        </w:rPr>
        <w:t>ealizację z</w:t>
      </w:r>
      <w:r w:rsidR="009D4755">
        <w:rPr>
          <w:rFonts w:ascii="Arial" w:eastAsia="Batang" w:hAnsi="Arial" w:cs="Arial"/>
          <w:color w:val="000000" w:themeColor="text1"/>
          <w:sz w:val="24"/>
          <w:szCs w:val="24"/>
          <w:lang w:eastAsia="pl-PL"/>
        </w:rPr>
        <w:t>a</w:t>
      </w:r>
      <w:r w:rsidR="001C0ABF" w:rsidRPr="00C32653">
        <w:rPr>
          <w:rFonts w:ascii="Arial" w:eastAsia="Batang" w:hAnsi="Arial" w:cs="Arial"/>
          <w:color w:val="000000" w:themeColor="text1"/>
          <w:sz w:val="24"/>
          <w:szCs w:val="24"/>
          <w:lang w:eastAsia="pl-PL"/>
        </w:rPr>
        <w:t>dania pn. „Kompleksowa obsługa opłat za użytkowanie gruntów pokrytych wodami”  - 234.427,65 zł (§ 4430).</w:t>
      </w:r>
    </w:p>
    <w:p w14:paraId="42A441E2" w14:textId="09132241" w:rsidR="001C0ABF" w:rsidRPr="00C32653" w:rsidRDefault="001C0ABF" w:rsidP="001C0ABF">
      <w:pPr>
        <w:spacing w:after="0" w:line="360" w:lineRule="auto"/>
        <w:ind w:left="426"/>
        <w:jc w:val="both"/>
        <w:rPr>
          <w:rFonts w:ascii="Arial" w:eastAsia="Batang" w:hAnsi="Arial" w:cs="Arial"/>
          <w:color w:val="000000" w:themeColor="text1"/>
          <w:sz w:val="24"/>
          <w:szCs w:val="24"/>
          <w:lang w:eastAsia="pl-PL"/>
        </w:rPr>
      </w:pPr>
      <w:r w:rsidRPr="00C32653">
        <w:rPr>
          <w:rFonts w:ascii="Arial" w:eastAsia="Batang" w:hAnsi="Arial" w:cs="Arial"/>
          <w:color w:val="000000" w:themeColor="text1"/>
          <w:sz w:val="24"/>
          <w:szCs w:val="24"/>
          <w:lang w:eastAsia="pl-PL"/>
        </w:rPr>
        <w:t xml:space="preserve">Wydatki dotyczyły opłat z tytułu dzierżawy gruntów Skarbu Państwa </w:t>
      </w:r>
      <w:r w:rsidR="005539E6">
        <w:rPr>
          <w:rFonts w:ascii="Arial" w:eastAsia="Batang" w:hAnsi="Arial" w:cs="Arial"/>
          <w:color w:val="000000" w:themeColor="text1"/>
          <w:sz w:val="24"/>
          <w:szCs w:val="24"/>
          <w:lang w:eastAsia="pl-PL"/>
        </w:rPr>
        <w:br/>
      </w:r>
      <w:r w:rsidRPr="00C32653">
        <w:rPr>
          <w:rFonts w:ascii="Arial" w:eastAsia="Batang" w:hAnsi="Arial" w:cs="Arial"/>
          <w:color w:val="000000" w:themeColor="text1"/>
          <w:sz w:val="24"/>
          <w:szCs w:val="24"/>
          <w:lang w:eastAsia="pl-PL"/>
        </w:rPr>
        <w:t>z przeznaczeniem pod infrastrukturę transportu drogowego odprowadzając</w:t>
      </w:r>
      <w:r w:rsidR="00C444E5">
        <w:rPr>
          <w:rFonts w:ascii="Arial" w:eastAsia="Batang" w:hAnsi="Arial" w:cs="Arial"/>
          <w:color w:val="000000" w:themeColor="text1"/>
          <w:sz w:val="24"/>
          <w:szCs w:val="24"/>
          <w:lang w:eastAsia="pl-PL"/>
        </w:rPr>
        <w:t>ą</w:t>
      </w:r>
      <w:r w:rsidRPr="00C32653">
        <w:rPr>
          <w:rFonts w:ascii="Arial" w:eastAsia="Batang" w:hAnsi="Arial" w:cs="Arial"/>
          <w:color w:val="000000" w:themeColor="text1"/>
          <w:sz w:val="24"/>
          <w:szCs w:val="24"/>
          <w:lang w:eastAsia="pl-PL"/>
        </w:rPr>
        <w:t xml:space="preserve"> wody z dróg do cieków wodnych, opłaty roczne dotyczące oddania w użytkowanie gruntów Skarbu Państwa pod wodami płynącymi związane z istniejącą infrastrukturą transportową, opłaty stałe za usługi wodne za  odprowadzanie wód opadowo-roztopowych z dróg wojewódzkich do cieków wodnych.</w:t>
      </w:r>
    </w:p>
    <w:p w14:paraId="32804B20" w14:textId="3E15CDA3" w:rsidR="001C0ABF" w:rsidRDefault="001C0ABF" w:rsidP="001C0ABF">
      <w:pPr>
        <w:spacing w:after="0" w:line="360" w:lineRule="auto"/>
        <w:ind w:left="426"/>
        <w:jc w:val="both"/>
        <w:rPr>
          <w:rFonts w:ascii="Arial" w:eastAsia="Batang" w:hAnsi="Arial" w:cs="Arial"/>
          <w:color w:val="000000" w:themeColor="text1"/>
          <w:sz w:val="24"/>
          <w:szCs w:val="24"/>
          <w:lang w:eastAsia="pl-PL"/>
        </w:rPr>
      </w:pPr>
      <w:r w:rsidRPr="00C32653">
        <w:rPr>
          <w:rFonts w:ascii="Arial" w:eastAsia="Batang" w:hAnsi="Arial" w:cs="Arial"/>
          <w:color w:val="000000" w:themeColor="text1"/>
          <w:sz w:val="24"/>
          <w:szCs w:val="24"/>
          <w:lang w:eastAsia="pl-PL"/>
        </w:rPr>
        <w:t xml:space="preserve">Zadanie ujęte w wykazie przedsięwzięć do Wieloletniej Prognozy Finansowej Województwa Podkarpackiego o planowanych łącznych nakładach finansowych </w:t>
      </w:r>
      <w:r w:rsidR="005539E6">
        <w:rPr>
          <w:rFonts w:ascii="Arial" w:eastAsia="Batang" w:hAnsi="Arial" w:cs="Arial"/>
          <w:color w:val="000000" w:themeColor="text1"/>
          <w:sz w:val="24"/>
          <w:szCs w:val="24"/>
          <w:lang w:eastAsia="pl-PL"/>
        </w:rPr>
        <w:br/>
      </w:r>
      <w:r w:rsidRPr="00C32653">
        <w:rPr>
          <w:rFonts w:ascii="Arial" w:eastAsia="Batang" w:hAnsi="Arial" w:cs="Arial"/>
          <w:color w:val="000000" w:themeColor="text1"/>
          <w:sz w:val="24"/>
          <w:szCs w:val="24"/>
          <w:lang w:eastAsia="pl-PL"/>
        </w:rPr>
        <w:t>w kwocie 4.680.000,-zł, realizowane w latach 2020 – 2030. Od początku realizacji zadania do końca 2022r. zrealizowano zakres zadania o wartości 1.090.875,62 zł, co stanowi 23,31 % planowanych łącznych nakładów.</w:t>
      </w:r>
    </w:p>
    <w:p w14:paraId="7ECEE429" w14:textId="47D0EFA7" w:rsidR="001C0ABF" w:rsidRPr="00C32653" w:rsidRDefault="00C444E5" w:rsidP="002079C1">
      <w:pPr>
        <w:pStyle w:val="Akapitzlist"/>
        <w:numPr>
          <w:ilvl w:val="0"/>
          <w:numId w:val="573"/>
        </w:numPr>
        <w:spacing w:line="360" w:lineRule="auto"/>
        <w:ind w:hanging="218"/>
        <w:jc w:val="both"/>
        <w:rPr>
          <w:rFonts w:ascii="Arial" w:eastAsia="Batang" w:hAnsi="Arial" w:cs="Arial"/>
          <w:color w:val="000000" w:themeColor="text1"/>
          <w:lang w:eastAsia="pl-PL"/>
        </w:rPr>
      </w:pPr>
      <w:r>
        <w:rPr>
          <w:rFonts w:ascii="Arial" w:eastAsia="Batang" w:hAnsi="Arial" w:cs="Arial"/>
          <w:color w:val="000000" w:themeColor="text1"/>
          <w:lang w:eastAsia="pl-PL"/>
        </w:rPr>
        <w:lastRenderedPageBreak/>
        <w:t>R</w:t>
      </w:r>
      <w:r w:rsidR="001C0ABF" w:rsidRPr="00C32653">
        <w:rPr>
          <w:rFonts w:ascii="Arial" w:eastAsia="Batang" w:hAnsi="Arial" w:cs="Arial"/>
          <w:color w:val="000000" w:themeColor="text1"/>
          <w:lang w:eastAsia="pl-PL"/>
        </w:rPr>
        <w:t xml:space="preserve">ealizację zadania pn. „Monitoring zwierząt na przejściach dla zwierząt zlokalizowanych w ciągach dróg wojewódzkich” – </w:t>
      </w:r>
      <w:r w:rsidR="001C0ABF">
        <w:rPr>
          <w:rFonts w:ascii="Arial" w:eastAsia="Batang" w:hAnsi="Arial" w:cs="Arial"/>
          <w:color w:val="000000" w:themeColor="text1"/>
          <w:lang w:eastAsia="pl-PL"/>
        </w:rPr>
        <w:t>84.531,75</w:t>
      </w:r>
      <w:r w:rsidR="001C0ABF" w:rsidRPr="00C32653">
        <w:rPr>
          <w:rFonts w:ascii="Arial" w:eastAsia="Batang" w:hAnsi="Arial" w:cs="Arial"/>
          <w:color w:val="000000" w:themeColor="text1"/>
          <w:lang w:eastAsia="pl-PL"/>
        </w:rPr>
        <w:t xml:space="preserve"> zł (§ 4390).</w:t>
      </w:r>
    </w:p>
    <w:p w14:paraId="6213FB6B" w14:textId="77777777" w:rsidR="001C0ABF" w:rsidRDefault="001C0ABF" w:rsidP="005539E6">
      <w:pPr>
        <w:pStyle w:val="Akapitzlist"/>
        <w:spacing w:line="360" w:lineRule="auto"/>
        <w:ind w:left="360"/>
        <w:jc w:val="both"/>
        <w:rPr>
          <w:rFonts w:ascii="Arial" w:eastAsia="Batang" w:hAnsi="Arial" w:cs="Arial"/>
          <w:color w:val="000000" w:themeColor="text1"/>
          <w:lang w:eastAsia="pl-PL"/>
        </w:rPr>
      </w:pPr>
      <w:r>
        <w:rPr>
          <w:rFonts w:ascii="Arial" w:eastAsia="Batang" w:hAnsi="Arial" w:cs="Arial"/>
          <w:color w:val="000000" w:themeColor="text1"/>
          <w:lang w:eastAsia="pl-PL"/>
        </w:rPr>
        <w:t>W ramach zadania</w:t>
      </w:r>
      <w:r w:rsidRPr="00E42962">
        <w:t xml:space="preserve"> </w:t>
      </w:r>
      <w:r w:rsidRPr="00E42962">
        <w:rPr>
          <w:rFonts w:ascii="Arial" w:hAnsi="Arial" w:cs="Arial"/>
        </w:rPr>
        <w:t>z</w:t>
      </w:r>
      <w:r w:rsidRPr="00E42962">
        <w:rPr>
          <w:rFonts w:ascii="Arial" w:eastAsia="Batang" w:hAnsi="Arial" w:cs="Arial"/>
          <w:color w:val="000000" w:themeColor="text1"/>
          <w:lang w:eastAsia="pl-PL"/>
        </w:rPr>
        <w:t>awarto trzy umowy na przeprowadzenie monitoringu porealizacyjnego  przejścia dla zwierząt. Zadanie ma na celu sprawdzenie zasadności usytuowania przejść dla zwierząt w obrębie zrealizowanej inwestycji.</w:t>
      </w:r>
    </w:p>
    <w:p w14:paraId="33A121E5" w14:textId="4A640D37" w:rsidR="001C0ABF" w:rsidRPr="00C32653" w:rsidRDefault="001C0ABF" w:rsidP="005539E6">
      <w:pPr>
        <w:pStyle w:val="Akapitzlist"/>
        <w:spacing w:line="360" w:lineRule="auto"/>
        <w:ind w:left="360"/>
        <w:jc w:val="both"/>
        <w:rPr>
          <w:rFonts w:ascii="Arial" w:eastAsia="Batang" w:hAnsi="Arial" w:cs="Arial"/>
          <w:color w:val="000000" w:themeColor="text1"/>
          <w:lang w:eastAsia="pl-PL"/>
        </w:rPr>
      </w:pPr>
      <w:r w:rsidRPr="00C32653">
        <w:rPr>
          <w:rFonts w:ascii="Arial" w:eastAsia="Batang" w:hAnsi="Arial" w:cs="Arial"/>
          <w:color w:val="000000" w:themeColor="text1"/>
          <w:lang w:eastAsia="pl-PL"/>
        </w:rPr>
        <w:t>Zadanie ujęte w wykazie przedsięwzięć do Wieloletniej Prognozy Finansowej Województwa Podkarpackiego o planowanych łączn</w:t>
      </w:r>
      <w:r w:rsidR="005539E6">
        <w:rPr>
          <w:rFonts w:ascii="Arial" w:eastAsia="Batang" w:hAnsi="Arial" w:cs="Arial"/>
          <w:color w:val="000000" w:themeColor="text1"/>
          <w:lang w:eastAsia="pl-PL"/>
        </w:rPr>
        <w:t>ych nakładach finansowych</w:t>
      </w:r>
    </w:p>
    <w:p w14:paraId="479E28DB" w14:textId="77777777" w:rsidR="001C0ABF" w:rsidRPr="00C32653" w:rsidRDefault="001C0ABF" w:rsidP="005539E6">
      <w:pPr>
        <w:pStyle w:val="Akapitzlist"/>
        <w:spacing w:line="360" w:lineRule="auto"/>
        <w:ind w:left="360"/>
        <w:jc w:val="both"/>
        <w:rPr>
          <w:rFonts w:ascii="Arial" w:eastAsia="Batang" w:hAnsi="Arial" w:cs="Arial"/>
          <w:color w:val="000000" w:themeColor="text1"/>
          <w:lang w:eastAsia="pl-PL"/>
        </w:rPr>
      </w:pPr>
      <w:r w:rsidRPr="00C32653">
        <w:rPr>
          <w:rFonts w:ascii="Arial" w:eastAsia="Batang" w:hAnsi="Arial" w:cs="Arial"/>
          <w:color w:val="000000" w:themeColor="text1"/>
          <w:lang w:eastAsia="pl-PL"/>
        </w:rPr>
        <w:t>w kwocie 770.000,- zł, realizowane w latach 2020 – 2025. Od początku realizacji zadania do końca 202</w:t>
      </w:r>
      <w:r>
        <w:rPr>
          <w:rFonts w:ascii="Arial" w:eastAsia="Batang" w:hAnsi="Arial" w:cs="Arial"/>
          <w:color w:val="000000" w:themeColor="text1"/>
          <w:lang w:eastAsia="pl-PL"/>
        </w:rPr>
        <w:t>2</w:t>
      </w:r>
      <w:r w:rsidRPr="00C32653">
        <w:rPr>
          <w:rFonts w:ascii="Arial" w:eastAsia="Batang" w:hAnsi="Arial" w:cs="Arial"/>
          <w:color w:val="000000" w:themeColor="text1"/>
          <w:lang w:eastAsia="pl-PL"/>
        </w:rPr>
        <w:t xml:space="preserve">r. zrealizowano zakres zadania o wartości </w:t>
      </w:r>
      <w:r>
        <w:rPr>
          <w:rFonts w:ascii="Arial" w:eastAsia="Batang" w:hAnsi="Arial" w:cs="Arial"/>
          <w:color w:val="000000" w:themeColor="text1"/>
          <w:lang w:eastAsia="pl-PL"/>
        </w:rPr>
        <w:t xml:space="preserve"> 241.510,50</w:t>
      </w:r>
      <w:r w:rsidRPr="00C32653">
        <w:rPr>
          <w:rFonts w:ascii="Arial" w:eastAsia="Batang" w:hAnsi="Arial" w:cs="Arial"/>
          <w:color w:val="000000" w:themeColor="text1"/>
          <w:lang w:eastAsia="pl-PL"/>
        </w:rPr>
        <w:t xml:space="preserve"> zł, co stanowi </w:t>
      </w:r>
      <w:r>
        <w:rPr>
          <w:rFonts w:ascii="Arial" w:eastAsia="Batang" w:hAnsi="Arial" w:cs="Arial"/>
          <w:color w:val="000000" w:themeColor="text1"/>
          <w:lang w:eastAsia="pl-PL"/>
        </w:rPr>
        <w:t>31,37</w:t>
      </w:r>
      <w:r w:rsidRPr="00C32653">
        <w:rPr>
          <w:rFonts w:ascii="Arial" w:eastAsia="Batang" w:hAnsi="Arial" w:cs="Arial"/>
          <w:color w:val="000000" w:themeColor="text1"/>
          <w:lang w:eastAsia="pl-PL"/>
        </w:rPr>
        <w:t xml:space="preserve"> % planowanych łącznych nakładów.</w:t>
      </w:r>
    </w:p>
    <w:p w14:paraId="19922B28" w14:textId="77777777" w:rsidR="001C0ABF" w:rsidRPr="000C79F6" w:rsidRDefault="001C0ABF" w:rsidP="002079C1">
      <w:pPr>
        <w:numPr>
          <w:ilvl w:val="0"/>
          <w:numId w:val="584"/>
        </w:numPr>
        <w:spacing w:after="0" w:line="360" w:lineRule="auto"/>
        <w:ind w:left="284" w:hanging="284"/>
        <w:jc w:val="both"/>
        <w:rPr>
          <w:rFonts w:ascii="Arial" w:eastAsia="Batang" w:hAnsi="Arial" w:cs="Arial"/>
          <w:bCs/>
          <w:color w:val="000000" w:themeColor="text1"/>
          <w:sz w:val="24"/>
          <w:szCs w:val="24"/>
          <w:u w:val="single"/>
          <w:lang w:eastAsia="pl-PL"/>
        </w:rPr>
      </w:pPr>
      <w:r w:rsidRPr="000C79F6">
        <w:rPr>
          <w:rFonts w:ascii="Arial" w:eastAsia="Batang" w:hAnsi="Arial" w:cs="Arial"/>
          <w:bCs/>
          <w:color w:val="000000" w:themeColor="text1"/>
          <w:sz w:val="24"/>
          <w:szCs w:val="24"/>
          <w:lang w:eastAsia="pl-PL"/>
        </w:rPr>
        <w:t>Wydatki majątkowe zaplanowane w kwocie 31</w:t>
      </w:r>
      <w:r>
        <w:rPr>
          <w:rFonts w:ascii="Arial" w:eastAsia="Batang" w:hAnsi="Arial" w:cs="Arial"/>
          <w:bCs/>
          <w:color w:val="000000" w:themeColor="text1"/>
          <w:sz w:val="24"/>
          <w:szCs w:val="24"/>
          <w:lang w:eastAsia="pl-PL"/>
        </w:rPr>
        <w:t>3</w:t>
      </w:r>
      <w:r w:rsidRPr="000C79F6">
        <w:rPr>
          <w:rFonts w:ascii="Arial" w:eastAsia="Batang" w:hAnsi="Arial" w:cs="Arial"/>
          <w:bCs/>
          <w:color w:val="000000" w:themeColor="text1"/>
          <w:sz w:val="24"/>
          <w:szCs w:val="24"/>
          <w:lang w:eastAsia="pl-PL"/>
        </w:rPr>
        <w:t>.</w:t>
      </w:r>
      <w:r>
        <w:rPr>
          <w:rFonts w:ascii="Arial" w:eastAsia="Batang" w:hAnsi="Arial" w:cs="Arial"/>
          <w:bCs/>
          <w:color w:val="000000" w:themeColor="text1"/>
          <w:sz w:val="24"/>
          <w:szCs w:val="24"/>
          <w:lang w:eastAsia="pl-PL"/>
        </w:rPr>
        <w:t>684.170</w:t>
      </w:r>
      <w:r w:rsidRPr="000C79F6">
        <w:rPr>
          <w:rFonts w:ascii="Arial" w:eastAsia="Batang" w:hAnsi="Arial" w:cs="Arial"/>
          <w:bCs/>
          <w:color w:val="000000" w:themeColor="text1"/>
          <w:sz w:val="24"/>
          <w:szCs w:val="24"/>
          <w:lang w:eastAsia="pl-PL"/>
        </w:rPr>
        <w:t>,-zł (w tym jako dotacje celowe dla jednostek spoza sektora finansów publicznych – 15.132.024,- zł) zostały zrealizowane w kwocie 27</w:t>
      </w:r>
      <w:r>
        <w:rPr>
          <w:rFonts w:ascii="Arial" w:eastAsia="Batang" w:hAnsi="Arial" w:cs="Arial"/>
          <w:bCs/>
          <w:color w:val="000000" w:themeColor="text1"/>
          <w:sz w:val="24"/>
          <w:szCs w:val="24"/>
          <w:lang w:eastAsia="pl-PL"/>
        </w:rPr>
        <w:t>4</w:t>
      </w:r>
      <w:r w:rsidRPr="000C79F6">
        <w:rPr>
          <w:rFonts w:ascii="Arial" w:eastAsia="Batang" w:hAnsi="Arial" w:cs="Arial"/>
          <w:bCs/>
          <w:color w:val="000000" w:themeColor="text1"/>
          <w:sz w:val="24"/>
          <w:szCs w:val="24"/>
          <w:lang w:eastAsia="pl-PL"/>
        </w:rPr>
        <w:t>.</w:t>
      </w:r>
      <w:r>
        <w:rPr>
          <w:rFonts w:ascii="Arial" w:eastAsia="Batang" w:hAnsi="Arial" w:cs="Arial"/>
          <w:bCs/>
          <w:color w:val="000000" w:themeColor="text1"/>
          <w:sz w:val="24"/>
          <w:szCs w:val="24"/>
          <w:lang w:eastAsia="pl-PL"/>
        </w:rPr>
        <w:t>017</w:t>
      </w:r>
      <w:r w:rsidRPr="000C79F6">
        <w:rPr>
          <w:rFonts w:ascii="Arial" w:eastAsia="Batang" w:hAnsi="Arial" w:cs="Arial"/>
          <w:bCs/>
          <w:color w:val="000000" w:themeColor="text1"/>
          <w:sz w:val="24"/>
          <w:szCs w:val="24"/>
          <w:lang w:eastAsia="pl-PL"/>
        </w:rPr>
        <w:t>.</w:t>
      </w:r>
      <w:r>
        <w:rPr>
          <w:rFonts w:ascii="Arial" w:eastAsia="Batang" w:hAnsi="Arial" w:cs="Arial"/>
          <w:bCs/>
          <w:color w:val="000000" w:themeColor="text1"/>
          <w:sz w:val="24"/>
          <w:szCs w:val="24"/>
          <w:lang w:eastAsia="pl-PL"/>
        </w:rPr>
        <w:t>060</w:t>
      </w:r>
      <w:r w:rsidRPr="000C79F6">
        <w:rPr>
          <w:rFonts w:ascii="Arial" w:eastAsia="Batang" w:hAnsi="Arial" w:cs="Arial"/>
          <w:bCs/>
          <w:color w:val="000000" w:themeColor="text1"/>
          <w:sz w:val="24"/>
          <w:szCs w:val="24"/>
          <w:lang w:eastAsia="pl-PL"/>
        </w:rPr>
        <w:t>,</w:t>
      </w:r>
      <w:r>
        <w:rPr>
          <w:rFonts w:ascii="Arial" w:eastAsia="Batang" w:hAnsi="Arial" w:cs="Arial"/>
          <w:bCs/>
          <w:color w:val="000000" w:themeColor="text1"/>
          <w:sz w:val="24"/>
          <w:szCs w:val="24"/>
          <w:lang w:eastAsia="pl-PL"/>
        </w:rPr>
        <w:t>55</w:t>
      </w:r>
      <w:r w:rsidRPr="000C79F6">
        <w:rPr>
          <w:rFonts w:ascii="Arial" w:eastAsia="Batang" w:hAnsi="Arial" w:cs="Arial"/>
          <w:bCs/>
          <w:color w:val="000000" w:themeColor="text1"/>
          <w:sz w:val="24"/>
          <w:szCs w:val="24"/>
          <w:lang w:eastAsia="pl-PL"/>
        </w:rPr>
        <w:t xml:space="preserve"> zł, tj. 87,</w:t>
      </w:r>
      <w:r>
        <w:rPr>
          <w:rFonts w:ascii="Arial" w:eastAsia="Batang" w:hAnsi="Arial" w:cs="Arial"/>
          <w:bCs/>
          <w:color w:val="000000" w:themeColor="text1"/>
          <w:sz w:val="24"/>
          <w:szCs w:val="24"/>
          <w:lang w:eastAsia="pl-PL"/>
        </w:rPr>
        <w:t>35</w:t>
      </w:r>
      <w:r w:rsidRPr="000C79F6">
        <w:rPr>
          <w:rFonts w:ascii="Arial" w:eastAsia="Batang" w:hAnsi="Arial" w:cs="Arial"/>
          <w:bCs/>
          <w:color w:val="000000" w:themeColor="text1"/>
          <w:sz w:val="24"/>
          <w:szCs w:val="24"/>
          <w:lang w:eastAsia="pl-PL"/>
        </w:rPr>
        <w:t>% planu</w:t>
      </w:r>
      <w:r w:rsidRPr="000C79F6">
        <w:rPr>
          <w:rFonts w:ascii="Arial" w:eastAsia="Calibri" w:hAnsi="Arial" w:cs="Arial"/>
          <w:color w:val="000000" w:themeColor="text1"/>
          <w:sz w:val="24"/>
          <w:szCs w:val="24"/>
          <w:lang w:eastAsia="pl-PL"/>
        </w:rPr>
        <w:t xml:space="preserve"> </w:t>
      </w:r>
      <w:r w:rsidRPr="000C79F6">
        <w:rPr>
          <w:rFonts w:ascii="Arial" w:eastAsia="Batang" w:hAnsi="Arial" w:cs="Arial"/>
          <w:bCs/>
          <w:color w:val="000000" w:themeColor="text1"/>
          <w:sz w:val="24"/>
          <w:szCs w:val="24"/>
          <w:lang w:eastAsia="pl-PL"/>
        </w:rPr>
        <w:t>i obejmowały:</w:t>
      </w:r>
    </w:p>
    <w:p w14:paraId="178E6FF5" w14:textId="77777777" w:rsidR="001C0ABF" w:rsidRPr="000C79F6" w:rsidRDefault="001C0ABF" w:rsidP="002079C1">
      <w:pPr>
        <w:numPr>
          <w:ilvl w:val="1"/>
          <w:numId w:val="584"/>
        </w:numPr>
        <w:spacing w:after="0" w:line="360" w:lineRule="auto"/>
        <w:ind w:left="567" w:hanging="283"/>
        <w:contextualSpacing/>
        <w:jc w:val="both"/>
        <w:rPr>
          <w:rFonts w:ascii="Arial" w:eastAsia="Calibri" w:hAnsi="Arial" w:cs="Arial"/>
          <w:color w:val="000000" w:themeColor="text1"/>
          <w:sz w:val="24"/>
          <w:szCs w:val="24"/>
          <w:lang w:eastAsia="pl-PL"/>
        </w:rPr>
      </w:pPr>
      <w:r w:rsidRPr="000C79F6">
        <w:rPr>
          <w:rFonts w:ascii="Arial" w:eastAsia="Calibri" w:hAnsi="Arial" w:cs="Arial"/>
          <w:color w:val="000000" w:themeColor="text1"/>
          <w:sz w:val="24"/>
          <w:szCs w:val="24"/>
          <w:lang w:eastAsia="pl-PL"/>
        </w:rPr>
        <w:t xml:space="preserve">zadania ujęte w wykazie przedsięwzięć do  Wieloletniej Prognozie Finansowej Województwa Podkarpackiego </w:t>
      </w:r>
      <w:r w:rsidRPr="005B5D9E">
        <w:rPr>
          <w:rFonts w:ascii="Arial" w:eastAsia="Calibri" w:hAnsi="Arial" w:cs="Arial"/>
          <w:color w:val="000000" w:themeColor="text1"/>
          <w:sz w:val="24"/>
          <w:szCs w:val="24"/>
          <w:lang w:eastAsia="pl-PL"/>
        </w:rPr>
        <w:t xml:space="preserve">w kwocie </w:t>
      </w:r>
      <w:r>
        <w:rPr>
          <w:rFonts w:ascii="Arial" w:eastAsia="Calibri" w:hAnsi="Arial" w:cs="Arial"/>
          <w:color w:val="000000" w:themeColor="text1"/>
          <w:sz w:val="24"/>
          <w:szCs w:val="24"/>
          <w:lang w:eastAsia="pl-PL"/>
        </w:rPr>
        <w:t>197.420.966,13</w:t>
      </w:r>
      <w:r w:rsidRPr="000C79F6">
        <w:rPr>
          <w:rFonts w:ascii="Arial" w:eastAsia="Calibri" w:hAnsi="Arial" w:cs="Arial"/>
          <w:color w:val="000000" w:themeColor="text1"/>
          <w:sz w:val="24"/>
          <w:szCs w:val="24"/>
          <w:lang w:eastAsia="pl-PL"/>
        </w:rPr>
        <w:t xml:space="preserve"> zł, w tym: </w:t>
      </w:r>
    </w:p>
    <w:p w14:paraId="4E69B5FC" w14:textId="77777777" w:rsidR="001C0ABF" w:rsidRPr="00A75C30" w:rsidRDefault="001C0ABF" w:rsidP="002079C1">
      <w:pPr>
        <w:numPr>
          <w:ilvl w:val="0"/>
          <w:numId w:val="581"/>
        </w:numPr>
        <w:spacing w:after="0" w:line="360" w:lineRule="auto"/>
        <w:ind w:left="851" w:hanging="284"/>
        <w:contextualSpacing/>
        <w:jc w:val="both"/>
        <w:rPr>
          <w:rFonts w:ascii="Arial" w:eastAsia="Calibri" w:hAnsi="Arial" w:cs="Arial"/>
          <w:color w:val="FF0000"/>
          <w:sz w:val="24"/>
          <w:szCs w:val="24"/>
          <w:lang w:eastAsia="pl-PL"/>
        </w:rPr>
      </w:pPr>
      <w:r w:rsidRPr="008A1D1D">
        <w:rPr>
          <w:rFonts w:ascii="Arial" w:eastAsia="Calibri" w:hAnsi="Arial" w:cs="Arial"/>
          <w:color w:val="000000" w:themeColor="text1"/>
          <w:sz w:val="24"/>
          <w:szCs w:val="24"/>
          <w:lang w:eastAsia="pl-PL"/>
        </w:rPr>
        <w:t xml:space="preserve">zadania realizowane w ramach Regionalnego Programu Operacyjnego Województwa Podkarpackiego na lata 2014 - 2020 w kwocie </w:t>
      </w:r>
      <w:r w:rsidRPr="00A75C30">
        <w:rPr>
          <w:rFonts w:ascii="Arial" w:eastAsia="Calibri" w:hAnsi="Arial" w:cs="Arial"/>
          <w:color w:val="000000" w:themeColor="text1"/>
          <w:sz w:val="24"/>
          <w:szCs w:val="24"/>
          <w:lang w:eastAsia="pl-PL"/>
        </w:rPr>
        <w:t xml:space="preserve">139.631.092,44 zł (PZDW - Dep. DT) w tym: </w:t>
      </w:r>
    </w:p>
    <w:p w14:paraId="4877764A" w14:textId="2D1E6F7C" w:rsidR="001C0ABF" w:rsidRPr="00AB0838" w:rsidRDefault="001C0ABF" w:rsidP="002079C1">
      <w:pPr>
        <w:numPr>
          <w:ilvl w:val="0"/>
          <w:numId w:val="580"/>
        </w:numPr>
        <w:spacing w:after="0" w:line="360" w:lineRule="auto"/>
        <w:ind w:left="1134" w:hanging="283"/>
        <w:jc w:val="both"/>
        <w:rPr>
          <w:rFonts w:ascii="Arial" w:eastAsia="Calibri" w:hAnsi="Arial" w:cs="Arial"/>
          <w:color w:val="000000" w:themeColor="text1"/>
          <w:sz w:val="24"/>
          <w:szCs w:val="24"/>
          <w:lang w:eastAsia="pl-PL"/>
        </w:rPr>
      </w:pPr>
      <w:bookmarkStart w:id="30" w:name="_Hlk111616133"/>
      <w:r w:rsidRPr="00AB0838">
        <w:rPr>
          <w:rFonts w:ascii="Arial" w:eastAsia="Calibri" w:hAnsi="Arial" w:cs="Arial"/>
          <w:color w:val="000000" w:themeColor="text1"/>
          <w:sz w:val="24"/>
          <w:szCs w:val="24"/>
          <w:lang w:eastAsia="pl-PL"/>
        </w:rPr>
        <w:t xml:space="preserve">„Budowa/przebudowa drogi wojewódzkiej nr 835 Lublin-Przeworsk-Grabownica Starzeńska na odcinku od DK 94 do miasta Kańczuga - etap I” – 27.356.200,38 zł (§ 6050  -  258.859,86 zł, § 6057 – 22.623.773,94 zł, </w:t>
      </w:r>
      <w:r w:rsidR="005539E6">
        <w:rPr>
          <w:rFonts w:ascii="Arial" w:eastAsia="Calibri" w:hAnsi="Arial" w:cs="Arial"/>
          <w:color w:val="000000" w:themeColor="text1"/>
          <w:sz w:val="24"/>
          <w:szCs w:val="24"/>
          <w:lang w:eastAsia="pl-PL"/>
        </w:rPr>
        <w:br/>
      </w:r>
      <w:r w:rsidRPr="00AB0838">
        <w:rPr>
          <w:rFonts w:ascii="Arial" w:eastAsia="Calibri" w:hAnsi="Arial" w:cs="Arial"/>
          <w:color w:val="000000" w:themeColor="text1"/>
          <w:sz w:val="24"/>
          <w:szCs w:val="24"/>
          <w:lang w:eastAsia="pl-PL"/>
        </w:rPr>
        <w:t>§ 6059 – 3.992.430,68 zł, § 6067 – 408.965,51 zł, § 6069 – 72.170,39 zł).</w:t>
      </w:r>
    </w:p>
    <w:p w14:paraId="2A01C462" w14:textId="7E86C9EE" w:rsidR="001C0ABF" w:rsidRPr="00917089" w:rsidRDefault="001C0ABF" w:rsidP="001C0ABF">
      <w:pPr>
        <w:spacing w:after="0" w:line="360" w:lineRule="auto"/>
        <w:ind w:left="1134"/>
        <w:jc w:val="both"/>
        <w:rPr>
          <w:rFonts w:ascii="Arial" w:eastAsia="Calibri" w:hAnsi="Arial" w:cs="Arial"/>
          <w:color w:val="000000" w:themeColor="text1"/>
          <w:sz w:val="24"/>
          <w:szCs w:val="24"/>
          <w:lang w:eastAsia="pl-PL"/>
        </w:rPr>
      </w:pPr>
      <w:r w:rsidRPr="00917089">
        <w:rPr>
          <w:rFonts w:ascii="Arial" w:eastAsia="Calibri" w:hAnsi="Arial" w:cs="Arial"/>
          <w:color w:val="000000" w:themeColor="text1"/>
          <w:sz w:val="24"/>
          <w:szCs w:val="24"/>
          <w:lang w:eastAsia="pl-PL"/>
        </w:rPr>
        <w:t>Środki wydatkowano na roboty projektowo - budowlane – 26.423.573,85 zł, inżyniera kontraktu – 326.081,79 zł, wykupy gruntów</w:t>
      </w:r>
      <w:r w:rsidR="00C444E5">
        <w:rPr>
          <w:rFonts w:ascii="Arial" w:eastAsia="Calibri" w:hAnsi="Arial" w:cs="Arial"/>
          <w:color w:val="000000" w:themeColor="text1"/>
          <w:sz w:val="24"/>
          <w:szCs w:val="24"/>
          <w:lang w:eastAsia="pl-PL"/>
        </w:rPr>
        <w:t xml:space="preserve"> -</w:t>
      </w:r>
      <w:r w:rsidRPr="00917089">
        <w:rPr>
          <w:rFonts w:ascii="Arial" w:eastAsia="Calibri" w:hAnsi="Arial" w:cs="Arial"/>
          <w:color w:val="000000" w:themeColor="text1"/>
          <w:sz w:val="24"/>
          <w:szCs w:val="24"/>
          <w:lang w:eastAsia="pl-PL"/>
        </w:rPr>
        <w:t xml:space="preserve"> 599.147,28 zł, </w:t>
      </w:r>
      <w:r w:rsidRPr="00917089">
        <w:rPr>
          <w:rFonts w:ascii="Arial" w:eastAsia="Times New Roman" w:hAnsi="Arial" w:cs="Arial"/>
          <w:color w:val="000000" w:themeColor="text1"/>
          <w:sz w:val="24"/>
          <w:szCs w:val="24"/>
        </w:rPr>
        <w:t>przyłącz energetyczny – 4.113,36 zł oraz nadzór autorski – 3.284,10 zł.</w:t>
      </w:r>
    </w:p>
    <w:p w14:paraId="20D7B2BA" w14:textId="77777777" w:rsidR="001C0ABF" w:rsidRPr="004228D7" w:rsidRDefault="001C0ABF" w:rsidP="001C0ABF">
      <w:pPr>
        <w:spacing w:after="0" w:line="360" w:lineRule="auto"/>
        <w:ind w:left="1134"/>
        <w:jc w:val="both"/>
        <w:rPr>
          <w:rFonts w:ascii="Arial" w:eastAsia="Calibri" w:hAnsi="Arial" w:cs="Arial"/>
          <w:color w:val="000000" w:themeColor="text1"/>
          <w:sz w:val="24"/>
          <w:szCs w:val="24"/>
          <w:lang w:eastAsia="pl-PL"/>
        </w:rPr>
      </w:pPr>
      <w:r w:rsidRPr="004228D7">
        <w:rPr>
          <w:rFonts w:ascii="Arial" w:eastAsia="Calibri" w:hAnsi="Arial" w:cs="Arial"/>
          <w:color w:val="000000" w:themeColor="text1"/>
          <w:sz w:val="24"/>
          <w:szCs w:val="24"/>
          <w:lang w:eastAsia="pl-PL"/>
        </w:rPr>
        <w:t>Wydatki finansowane ze środków Unii Europejskiej w kwocie 22.950.665,64 zł, środków własnych Samorządu Województwa  w kwocie 4.284.346,74 zł, w tym do przyszłej refundacji ze środków Unii Europejskiej w kwocie 82.073,81 zł oraz pomocy finansowej otrzymanej od Gminy Przeworsk – 121.188,00 zł.</w:t>
      </w:r>
    </w:p>
    <w:bookmarkEnd w:id="30"/>
    <w:p w14:paraId="0DF05C38" w14:textId="77777777" w:rsidR="001C0ABF" w:rsidRPr="000F4AFC" w:rsidRDefault="001C0ABF" w:rsidP="001C0ABF">
      <w:pPr>
        <w:spacing w:after="0" w:line="360" w:lineRule="auto"/>
        <w:ind w:left="1134"/>
        <w:jc w:val="both"/>
        <w:rPr>
          <w:rFonts w:ascii="Arial" w:eastAsia="Calibri" w:hAnsi="Arial" w:cs="Arial"/>
          <w:color w:val="000000" w:themeColor="text1"/>
          <w:sz w:val="24"/>
          <w:szCs w:val="24"/>
          <w:lang w:eastAsia="pl-PL"/>
        </w:rPr>
      </w:pPr>
      <w:r w:rsidRPr="007D3515">
        <w:rPr>
          <w:rFonts w:ascii="Arial" w:eastAsia="Calibri" w:hAnsi="Arial" w:cs="Arial"/>
          <w:color w:val="000000" w:themeColor="text1"/>
          <w:sz w:val="24"/>
          <w:szCs w:val="24"/>
          <w:lang w:eastAsia="pl-PL"/>
        </w:rPr>
        <w:t xml:space="preserve">Zadanie ujęte w wykazie przedsięwzięć do Wieloletniej Prognozy Finansowej Województwa Podkarpackiego o planowanych łącznych nakładach w kwocie 41.667.261 zł, realizowane w latach 2016-2023. Od początku realizacji zadania do końca 2022 r. wykonano zakres o wartości </w:t>
      </w:r>
      <w:r w:rsidRPr="007D3515">
        <w:rPr>
          <w:rFonts w:ascii="Arial" w:eastAsia="Calibri" w:hAnsi="Arial" w:cs="Arial"/>
          <w:color w:val="000000" w:themeColor="text1"/>
          <w:sz w:val="24"/>
          <w:szCs w:val="24"/>
          <w:lang w:eastAsia="pl-PL"/>
        </w:rPr>
        <w:lastRenderedPageBreak/>
        <w:t xml:space="preserve">30.601.209,07 zł, co stanowi 73,44 % planowanych łącznych nakładów na </w:t>
      </w:r>
      <w:r w:rsidRPr="000F4AFC">
        <w:rPr>
          <w:rFonts w:ascii="Arial" w:eastAsia="Calibri" w:hAnsi="Arial" w:cs="Arial"/>
          <w:color w:val="000000" w:themeColor="text1"/>
          <w:sz w:val="24"/>
          <w:szCs w:val="24"/>
          <w:lang w:eastAsia="pl-PL"/>
        </w:rPr>
        <w:t>przedsięwzięcie.</w:t>
      </w:r>
    </w:p>
    <w:p w14:paraId="590E913B" w14:textId="52A9B6F6" w:rsidR="001C0ABF" w:rsidRDefault="001C0ABF" w:rsidP="001C0ABF">
      <w:pPr>
        <w:spacing w:after="0" w:line="360" w:lineRule="auto"/>
        <w:ind w:left="1134"/>
        <w:jc w:val="both"/>
        <w:rPr>
          <w:rFonts w:ascii="Arial" w:eastAsia="Calibri" w:hAnsi="Arial" w:cs="Arial"/>
          <w:color w:val="000000" w:themeColor="text1"/>
          <w:sz w:val="24"/>
          <w:szCs w:val="24"/>
          <w:lang w:eastAsia="pl-PL"/>
        </w:rPr>
      </w:pPr>
      <w:r w:rsidRPr="00125194">
        <w:rPr>
          <w:rFonts w:ascii="Arial" w:eastAsia="Calibri" w:hAnsi="Arial" w:cs="Arial"/>
          <w:color w:val="000000" w:themeColor="text1"/>
          <w:sz w:val="24"/>
          <w:szCs w:val="24"/>
          <w:lang w:eastAsia="pl-PL"/>
        </w:rPr>
        <w:t xml:space="preserve">Celem projektu jest poprawa dostępności transportowej południowo-wschodniej części województwa podkarpackiego w ruchu drogowym </w:t>
      </w:r>
      <w:r w:rsidR="005539E6">
        <w:rPr>
          <w:rFonts w:ascii="Arial" w:eastAsia="Calibri" w:hAnsi="Arial" w:cs="Arial"/>
          <w:color w:val="000000" w:themeColor="text1"/>
          <w:sz w:val="24"/>
          <w:szCs w:val="24"/>
          <w:lang w:eastAsia="pl-PL"/>
        </w:rPr>
        <w:br/>
      </w:r>
      <w:r w:rsidRPr="00125194">
        <w:rPr>
          <w:rFonts w:ascii="Arial" w:eastAsia="Calibri" w:hAnsi="Arial" w:cs="Arial"/>
          <w:color w:val="000000" w:themeColor="text1"/>
          <w:sz w:val="24"/>
          <w:szCs w:val="24"/>
          <w:lang w:eastAsia="pl-PL"/>
        </w:rPr>
        <w:t xml:space="preserve">i zwiększenie spójności komunikacyjnej regionu. </w:t>
      </w:r>
      <w:r w:rsidR="00544001">
        <w:rPr>
          <w:rFonts w:ascii="Arial" w:eastAsia="Calibri" w:hAnsi="Arial" w:cs="Arial"/>
          <w:color w:val="000000" w:themeColor="text1"/>
          <w:sz w:val="24"/>
          <w:szCs w:val="24"/>
          <w:lang w:eastAsia="pl-PL"/>
        </w:rPr>
        <w:t>I</w:t>
      </w:r>
      <w:r w:rsidRPr="00125194">
        <w:rPr>
          <w:rFonts w:ascii="Arial" w:eastAsia="Calibri" w:hAnsi="Arial" w:cs="Arial"/>
          <w:color w:val="000000" w:themeColor="text1"/>
          <w:sz w:val="24"/>
          <w:szCs w:val="24"/>
          <w:lang w:eastAsia="pl-PL"/>
        </w:rPr>
        <w:t xml:space="preserve">nwestycja przyczyni się do wyprowadzenia ruchu tranzytowego  i międzyregionalnego z centrum miasta Przeworska. Przedsięwzięcie stanowić będzie powiązanie </w:t>
      </w:r>
      <w:r w:rsidR="005539E6">
        <w:rPr>
          <w:rFonts w:ascii="Arial" w:eastAsia="Calibri" w:hAnsi="Arial" w:cs="Arial"/>
          <w:color w:val="000000" w:themeColor="text1"/>
          <w:sz w:val="24"/>
          <w:szCs w:val="24"/>
          <w:lang w:eastAsia="pl-PL"/>
        </w:rPr>
        <w:br/>
      </w:r>
      <w:r w:rsidRPr="00125194">
        <w:rPr>
          <w:rFonts w:ascii="Arial" w:eastAsia="Calibri" w:hAnsi="Arial" w:cs="Arial"/>
          <w:color w:val="000000" w:themeColor="text1"/>
          <w:sz w:val="24"/>
          <w:szCs w:val="24"/>
          <w:lang w:eastAsia="pl-PL"/>
        </w:rPr>
        <w:t>z inwestycją zakończoną w 2013 roku „Przygotowanie i realizacja budowy łącznika drogi wojewódzkiej nr 835 Lublin - Granica Województwa - Przeworsk - Kańczuga - Dynów - Grabownica Starzeńska”, której przedmiotem była budowa łącznika – drogi łączącej autostradę A4 (węzeł Przeworsk) z drogą wojewódzką nr 835.</w:t>
      </w:r>
    </w:p>
    <w:p w14:paraId="6FD41277" w14:textId="77777777" w:rsidR="00F50E6A" w:rsidRPr="002417F4" w:rsidRDefault="00F50E6A" w:rsidP="00F50E6A">
      <w:pPr>
        <w:spacing w:after="0" w:line="360" w:lineRule="auto"/>
        <w:ind w:left="426" w:firstLine="708"/>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1EE669D0" w14:textId="5B4F46F4" w:rsidR="001C0ABF" w:rsidRDefault="001C0ABF" w:rsidP="001C0ABF">
      <w:pPr>
        <w:spacing w:after="0" w:line="360" w:lineRule="auto"/>
        <w:ind w:left="1134"/>
        <w:jc w:val="both"/>
        <w:rPr>
          <w:rFonts w:ascii="Arial" w:eastAsia="Calibri" w:hAnsi="Arial" w:cs="Arial"/>
          <w:color w:val="000000" w:themeColor="text1"/>
          <w:sz w:val="24"/>
          <w:szCs w:val="24"/>
          <w:lang w:eastAsia="pl-PL"/>
        </w:rPr>
      </w:pPr>
      <w:r w:rsidRPr="00125194">
        <w:rPr>
          <w:rFonts w:ascii="Arial" w:eastAsia="Calibri" w:hAnsi="Arial" w:cs="Arial"/>
          <w:color w:val="000000" w:themeColor="text1"/>
          <w:sz w:val="24"/>
          <w:szCs w:val="24"/>
          <w:lang w:eastAsia="pl-PL"/>
        </w:rPr>
        <w:t xml:space="preserve">Została zakończona faza projektowa - zatwierdzono Projekty Wykonawcze dla wszystkich branż. Realizowane są roboty związane z budową nowego odcinka drogi wojewódzkiej nr 835, jak również roboty związane </w:t>
      </w:r>
      <w:r w:rsidR="005539E6">
        <w:rPr>
          <w:rFonts w:ascii="Arial" w:eastAsia="Calibri" w:hAnsi="Arial" w:cs="Arial"/>
          <w:color w:val="000000" w:themeColor="text1"/>
          <w:sz w:val="24"/>
          <w:szCs w:val="24"/>
          <w:lang w:eastAsia="pl-PL"/>
        </w:rPr>
        <w:br/>
      </w:r>
      <w:r w:rsidRPr="00125194">
        <w:rPr>
          <w:rFonts w:ascii="Arial" w:eastAsia="Calibri" w:hAnsi="Arial" w:cs="Arial"/>
          <w:color w:val="000000" w:themeColor="text1"/>
          <w:sz w:val="24"/>
          <w:szCs w:val="24"/>
          <w:lang w:eastAsia="pl-PL"/>
        </w:rPr>
        <w:t xml:space="preserve">z przebudową/rozbudową odcinka istniejącego. Na nowo budowanym odcinku zakończono roboty przygotowawcze w zakresie odhumusowania oraz badania archeologiczne. W zakresie robót ziemnych wykonano wzmocnienie podłoża (dreny pionowe wraz z nasypem przeciążeniowym oraz kolumny przemieszczeniowe), kontynuowane były roboty z zakresie wykopów oraz nasypów. </w:t>
      </w:r>
      <w:r w:rsidR="00C444E5">
        <w:rPr>
          <w:rFonts w:ascii="Arial" w:eastAsia="Calibri" w:hAnsi="Arial" w:cs="Arial"/>
          <w:color w:val="000000" w:themeColor="text1"/>
          <w:sz w:val="24"/>
          <w:szCs w:val="24"/>
          <w:lang w:eastAsia="pl-PL"/>
        </w:rPr>
        <w:t>W</w:t>
      </w:r>
      <w:r w:rsidRPr="00125194">
        <w:rPr>
          <w:rFonts w:ascii="Arial" w:eastAsia="Calibri" w:hAnsi="Arial" w:cs="Arial"/>
          <w:color w:val="000000" w:themeColor="text1"/>
          <w:sz w:val="24"/>
          <w:szCs w:val="24"/>
          <w:lang w:eastAsia="pl-PL"/>
        </w:rPr>
        <w:t>ykon</w:t>
      </w:r>
      <w:r w:rsidR="00C444E5">
        <w:rPr>
          <w:rFonts w:ascii="Arial" w:eastAsia="Calibri" w:hAnsi="Arial" w:cs="Arial"/>
          <w:color w:val="000000" w:themeColor="text1"/>
          <w:sz w:val="24"/>
          <w:szCs w:val="24"/>
          <w:lang w:eastAsia="pl-PL"/>
        </w:rPr>
        <w:t>ano</w:t>
      </w:r>
      <w:r w:rsidRPr="00125194">
        <w:rPr>
          <w:rFonts w:ascii="Arial" w:eastAsia="Calibri" w:hAnsi="Arial" w:cs="Arial"/>
          <w:color w:val="000000" w:themeColor="text1"/>
          <w:sz w:val="24"/>
          <w:szCs w:val="24"/>
          <w:lang w:eastAsia="pl-PL"/>
        </w:rPr>
        <w:t xml:space="preserve"> doln</w:t>
      </w:r>
      <w:r w:rsidR="00C444E5">
        <w:rPr>
          <w:rFonts w:ascii="Arial" w:eastAsia="Calibri" w:hAnsi="Arial" w:cs="Arial"/>
          <w:color w:val="000000" w:themeColor="text1"/>
          <w:sz w:val="24"/>
          <w:szCs w:val="24"/>
          <w:lang w:eastAsia="pl-PL"/>
        </w:rPr>
        <w:t>e</w:t>
      </w:r>
      <w:r w:rsidRPr="00125194">
        <w:rPr>
          <w:rFonts w:ascii="Arial" w:eastAsia="Calibri" w:hAnsi="Arial" w:cs="Arial"/>
          <w:color w:val="000000" w:themeColor="text1"/>
          <w:sz w:val="24"/>
          <w:szCs w:val="24"/>
          <w:lang w:eastAsia="pl-PL"/>
        </w:rPr>
        <w:t xml:space="preserve"> i górn</w:t>
      </w:r>
      <w:r w:rsidR="00C444E5">
        <w:rPr>
          <w:rFonts w:ascii="Arial" w:eastAsia="Calibri" w:hAnsi="Arial" w:cs="Arial"/>
          <w:color w:val="000000" w:themeColor="text1"/>
          <w:sz w:val="24"/>
          <w:szCs w:val="24"/>
          <w:lang w:eastAsia="pl-PL"/>
        </w:rPr>
        <w:t>e</w:t>
      </w:r>
      <w:r w:rsidRPr="00125194">
        <w:rPr>
          <w:rFonts w:ascii="Arial" w:eastAsia="Calibri" w:hAnsi="Arial" w:cs="Arial"/>
          <w:color w:val="000000" w:themeColor="text1"/>
          <w:sz w:val="24"/>
          <w:szCs w:val="24"/>
          <w:lang w:eastAsia="pl-PL"/>
        </w:rPr>
        <w:t xml:space="preserve"> warstw</w:t>
      </w:r>
      <w:r w:rsidR="00C444E5">
        <w:rPr>
          <w:rFonts w:ascii="Arial" w:eastAsia="Calibri" w:hAnsi="Arial" w:cs="Arial"/>
          <w:color w:val="000000" w:themeColor="text1"/>
          <w:sz w:val="24"/>
          <w:szCs w:val="24"/>
          <w:lang w:eastAsia="pl-PL"/>
        </w:rPr>
        <w:t>y</w:t>
      </w:r>
      <w:r w:rsidRPr="00125194">
        <w:rPr>
          <w:rFonts w:ascii="Arial" w:eastAsia="Calibri" w:hAnsi="Arial" w:cs="Arial"/>
          <w:color w:val="000000" w:themeColor="text1"/>
          <w:sz w:val="24"/>
          <w:szCs w:val="24"/>
          <w:lang w:eastAsia="pl-PL"/>
        </w:rPr>
        <w:t xml:space="preserve"> konstrukcyjn</w:t>
      </w:r>
      <w:r w:rsidR="00C444E5">
        <w:rPr>
          <w:rFonts w:ascii="Arial" w:eastAsia="Calibri" w:hAnsi="Arial" w:cs="Arial"/>
          <w:color w:val="000000" w:themeColor="text1"/>
          <w:sz w:val="24"/>
          <w:szCs w:val="24"/>
          <w:lang w:eastAsia="pl-PL"/>
        </w:rPr>
        <w:t>e</w:t>
      </w:r>
      <w:r w:rsidRPr="00125194">
        <w:rPr>
          <w:rFonts w:ascii="Arial" w:eastAsia="Calibri" w:hAnsi="Arial" w:cs="Arial"/>
          <w:color w:val="000000" w:themeColor="text1"/>
          <w:sz w:val="24"/>
          <w:szCs w:val="24"/>
          <w:lang w:eastAsia="pl-PL"/>
        </w:rPr>
        <w:t>, zjazd</w:t>
      </w:r>
      <w:r w:rsidR="00C444E5">
        <w:rPr>
          <w:rFonts w:ascii="Arial" w:eastAsia="Calibri" w:hAnsi="Arial" w:cs="Arial"/>
          <w:color w:val="000000" w:themeColor="text1"/>
          <w:sz w:val="24"/>
          <w:szCs w:val="24"/>
          <w:lang w:eastAsia="pl-PL"/>
        </w:rPr>
        <w:t>y</w:t>
      </w:r>
      <w:r w:rsidRPr="00125194">
        <w:rPr>
          <w:rFonts w:ascii="Arial" w:eastAsia="Calibri" w:hAnsi="Arial" w:cs="Arial"/>
          <w:color w:val="000000" w:themeColor="text1"/>
          <w:sz w:val="24"/>
          <w:szCs w:val="24"/>
          <w:lang w:eastAsia="pl-PL"/>
        </w:rPr>
        <w:t xml:space="preserve">, realizowano prace związane z budową obiektu MD-1 oraz przepustów. Zrealizowano również rozbiórki budynków. Na przebudowanym odcinku </w:t>
      </w:r>
      <w:r w:rsidR="00544001" w:rsidRPr="00E649E7">
        <w:rPr>
          <w:rFonts w:ascii="Arial" w:eastAsia="Calibri" w:hAnsi="Arial" w:cs="Arial"/>
          <w:color w:val="000000" w:themeColor="text1"/>
          <w:sz w:val="24"/>
          <w:szCs w:val="24"/>
          <w:lang w:eastAsia="pl-PL"/>
        </w:rPr>
        <w:t>drogi wojewódzkiej</w:t>
      </w:r>
      <w:r w:rsidR="00544001" w:rsidRPr="007C6C6B">
        <w:rPr>
          <w:rFonts w:ascii="Arial" w:eastAsia="Calibri" w:hAnsi="Arial" w:cs="Arial"/>
          <w:color w:val="000000" w:themeColor="text1"/>
          <w:sz w:val="24"/>
          <w:szCs w:val="24"/>
        </w:rPr>
        <w:t xml:space="preserve"> </w:t>
      </w:r>
      <w:r w:rsidRPr="00125194">
        <w:rPr>
          <w:rFonts w:ascii="Arial" w:eastAsia="Calibri" w:hAnsi="Arial" w:cs="Arial"/>
          <w:color w:val="000000" w:themeColor="text1"/>
          <w:sz w:val="24"/>
          <w:szCs w:val="24"/>
          <w:lang w:eastAsia="pl-PL"/>
        </w:rPr>
        <w:t xml:space="preserve">835 </w:t>
      </w:r>
      <w:r w:rsidR="00C444E5">
        <w:rPr>
          <w:rFonts w:ascii="Arial" w:eastAsia="Calibri" w:hAnsi="Arial" w:cs="Arial"/>
          <w:color w:val="000000" w:themeColor="text1"/>
          <w:sz w:val="24"/>
          <w:szCs w:val="24"/>
          <w:lang w:eastAsia="pl-PL"/>
        </w:rPr>
        <w:t>z</w:t>
      </w:r>
      <w:r w:rsidRPr="00125194">
        <w:rPr>
          <w:rFonts w:ascii="Arial" w:eastAsia="Calibri" w:hAnsi="Arial" w:cs="Arial"/>
          <w:color w:val="000000" w:themeColor="text1"/>
          <w:sz w:val="24"/>
          <w:szCs w:val="24"/>
          <w:lang w:eastAsia="pl-PL"/>
        </w:rPr>
        <w:t>realizowano doln</w:t>
      </w:r>
      <w:r w:rsidR="00C444E5">
        <w:rPr>
          <w:rFonts w:ascii="Arial" w:eastAsia="Calibri" w:hAnsi="Arial" w:cs="Arial"/>
          <w:color w:val="000000" w:themeColor="text1"/>
          <w:sz w:val="24"/>
          <w:szCs w:val="24"/>
          <w:lang w:eastAsia="pl-PL"/>
        </w:rPr>
        <w:t>e</w:t>
      </w:r>
      <w:r w:rsidRPr="00125194">
        <w:rPr>
          <w:rFonts w:ascii="Arial" w:eastAsia="Calibri" w:hAnsi="Arial" w:cs="Arial"/>
          <w:color w:val="000000" w:themeColor="text1"/>
          <w:sz w:val="24"/>
          <w:szCs w:val="24"/>
          <w:lang w:eastAsia="pl-PL"/>
        </w:rPr>
        <w:t xml:space="preserve"> </w:t>
      </w:r>
      <w:r w:rsidR="00092B0E">
        <w:rPr>
          <w:rFonts w:ascii="Arial" w:eastAsia="Calibri" w:hAnsi="Arial" w:cs="Arial"/>
          <w:color w:val="000000" w:themeColor="text1"/>
          <w:sz w:val="24"/>
          <w:szCs w:val="24"/>
          <w:lang w:eastAsia="pl-PL"/>
        </w:rPr>
        <w:br/>
      </w:r>
      <w:r w:rsidRPr="00125194">
        <w:rPr>
          <w:rFonts w:ascii="Arial" w:eastAsia="Calibri" w:hAnsi="Arial" w:cs="Arial"/>
          <w:color w:val="000000" w:themeColor="text1"/>
          <w:sz w:val="24"/>
          <w:szCs w:val="24"/>
          <w:lang w:eastAsia="pl-PL"/>
        </w:rPr>
        <w:t>i górn</w:t>
      </w:r>
      <w:r w:rsidR="00C444E5">
        <w:rPr>
          <w:rFonts w:ascii="Arial" w:eastAsia="Calibri" w:hAnsi="Arial" w:cs="Arial"/>
          <w:color w:val="000000" w:themeColor="text1"/>
          <w:sz w:val="24"/>
          <w:szCs w:val="24"/>
          <w:lang w:eastAsia="pl-PL"/>
        </w:rPr>
        <w:t>e</w:t>
      </w:r>
      <w:r w:rsidRPr="00125194">
        <w:rPr>
          <w:rFonts w:ascii="Arial" w:eastAsia="Calibri" w:hAnsi="Arial" w:cs="Arial"/>
          <w:color w:val="000000" w:themeColor="text1"/>
          <w:sz w:val="24"/>
          <w:szCs w:val="24"/>
          <w:lang w:eastAsia="pl-PL"/>
        </w:rPr>
        <w:t xml:space="preserve"> warstw</w:t>
      </w:r>
      <w:r w:rsidR="00C444E5">
        <w:rPr>
          <w:rFonts w:ascii="Arial" w:eastAsia="Calibri" w:hAnsi="Arial" w:cs="Arial"/>
          <w:color w:val="000000" w:themeColor="text1"/>
          <w:sz w:val="24"/>
          <w:szCs w:val="24"/>
          <w:lang w:eastAsia="pl-PL"/>
        </w:rPr>
        <w:t>y</w:t>
      </w:r>
      <w:r w:rsidRPr="00125194">
        <w:rPr>
          <w:rFonts w:ascii="Arial" w:eastAsia="Calibri" w:hAnsi="Arial" w:cs="Arial"/>
          <w:color w:val="000000" w:themeColor="text1"/>
          <w:sz w:val="24"/>
          <w:szCs w:val="24"/>
          <w:lang w:eastAsia="pl-PL"/>
        </w:rPr>
        <w:t xml:space="preserve"> konstrukcyjn</w:t>
      </w:r>
      <w:r w:rsidR="00680324">
        <w:rPr>
          <w:rFonts w:ascii="Arial" w:eastAsia="Calibri" w:hAnsi="Arial" w:cs="Arial"/>
          <w:color w:val="000000" w:themeColor="text1"/>
          <w:sz w:val="24"/>
          <w:szCs w:val="24"/>
          <w:lang w:eastAsia="pl-PL"/>
        </w:rPr>
        <w:t>e</w:t>
      </w:r>
      <w:r w:rsidR="009D4755">
        <w:rPr>
          <w:rFonts w:ascii="Arial" w:eastAsia="Calibri" w:hAnsi="Arial" w:cs="Arial"/>
          <w:color w:val="000000" w:themeColor="text1"/>
          <w:sz w:val="24"/>
          <w:szCs w:val="24"/>
          <w:lang w:eastAsia="pl-PL"/>
        </w:rPr>
        <w:t>, odwodnienie</w:t>
      </w:r>
      <w:r w:rsidRPr="00125194">
        <w:rPr>
          <w:rFonts w:ascii="Arial" w:eastAsia="Calibri" w:hAnsi="Arial" w:cs="Arial"/>
          <w:color w:val="000000" w:themeColor="text1"/>
          <w:sz w:val="24"/>
          <w:szCs w:val="24"/>
          <w:lang w:eastAsia="pl-PL"/>
        </w:rPr>
        <w:t xml:space="preserve"> korpusu drogowego, prace brukarskie związane z budową chodników dla pieszych oraz zatok autobusowych, wykonywano przebudowę zjazdów indywidualnych </w:t>
      </w:r>
      <w:r w:rsidR="00092B0E">
        <w:rPr>
          <w:rFonts w:ascii="Arial" w:eastAsia="Calibri" w:hAnsi="Arial" w:cs="Arial"/>
          <w:color w:val="000000" w:themeColor="text1"/>
          <w:sz w:val="24"/>
          <w:szCs w:val="24"/>
          <w:lang w:eastAsia="pl-PL"/>
        </w:rPr>
        <w:br/>
      </w:r>
      <w:r w:rsidRPr="00125194">
        <w:rPr>
          <w:rFonts w:ascii="Arial" w:eastAsia="Calibri" w:hAnsi="Arial" w:cs="Arial"/>
          <w:color w:val="000000" w:themeColor="text1"/>
          <w:sz w:val="24"/>
          <w:szCs w:val="24"/>
          <w:lang w:eastAsia="pl-PL"/>
        </w:rPr>
        <w:t>i publicznych. Równolegle trwała przebudowa infrastruktury towarzyszącej, tj. budowa kanalizacji deszczowej, przebudowa sieci wodociągowej, przebudowa sieci niskiego napięcia, przebudowa/budowa oświetlenia, przebudowa i zabezpieczenie sieci telekomunikacyjnych, przebudowa/zabezpieczenie sieci gazowej.</w:t>
      </w:r>
      <w:r>
        <w:rPr>
          <w:rFonts w:ascii="Arial" w:eastAsia="Calibri" w:hAnsi="Arial" w:cs="Arial"/>
          <w:color w:val="000000" w:themeColor="text1"/>
          <w:sz w:val="24"/>
          <w:szCs w:val="24"/>
          <w:lang w:eastAsia="pl-PL"/>
        </w:rPr>
        <w:t xml:space="preserve"> </w:t>
      </w:r>
      <w:r w:rsidRPr="00125194">
        <w:rPr>
          <w:rFonts w:ascii="Arial" w:eastAsia="Calibri" w:hAnsi="Arial" w:cs="Arial"/>
          <w:color w:val="000000" w:themeColor="text1"/>
          <w:sz w:val="24"/>
          <w:szCs w:val="24"/>
          <w:lang w:eastAsia="pl-PL"/>
        </w:rPr>
        <w:t xml:space="preserve">    </w:t>
      </w:r>
    </w:p>
    <w:p w14:paraId="08762130" w14:textId="245DB592" w:rsidR="001C0ABF" w:rsidRDefault="001C0ABF" w:rsidP="001C0ABF">
      <w:pPr>
        <w:spacing w:after="0" w:line="360" w:lineRule="auto"/>
        <w:ind w:left="1134"/>
        <w:jc w:val="both"/>
        <w:rPr>
          <w:rFonts w:ascii="Arial" w:eastAsia="Calibri" w:hAnsi="Arial" w:cs="Arial"/>
          <w:color w:val="000000" w:themeColor="text1"/>
          <w:sz w:val="24"/>
          <w:szCs w:val="24"/>
          <w:lang w:eastAsia="pl-PL"/>
        </w:rPr>
      </w:pPr>
      <w:r w:rsidRPr="002F5981">
        <w:rPr>
          <w:rFonts w:ascii="Arial" w:eastAsia="Calibri" w:hAnsi="Arial" w:cs="Arial"/>
          <w:color w:val="000000" w:themeColor="text1"/>
          <w:sz w:val="24"/>
          <w:szCs w:val="24"/>
          <w:lang w:eastAsia="pl-PL"/>
        </w:rPr>
        <w:lastRenderedPageBreak/>
        <w:t xml:space="preserve">Niewykonanie zaplanowanych wydatków związane było z przedłużającą się procedurą zatwierdzania projektów Wykonawczych, koniecznością wykonania badań archeologicznych oraz wystąpieniem niekorzystnych warunków atmosferycznych uniemożliwiających wykonanie robót zgodnie </w:t>
      </w:r>
      <w:r w:rsidR="00092B0E">
        <w:rPr>
          <w:rFonts w:ascii="Arial" w:eastAsia="Calibri" w:hAnsi="Arial" w:cs="Arial"/>
          <w:color w:val="000000" w:themeColor="text1"/>
          <w:sz w:val="24"/>
          <w:szCs w:val="24"/>
          <w:lang w:eastAsia="pl-PL"/>
        </w:rPr>
        <w:br/>
      </w:r>
      <w:r w:rsidRPr="002F5981">
        <w:rPr>
          <w:rFonts w:ascii="Arial" w:eastAsia="Calibri" w:hAnsi="Arial" w:cs="Arial"/>
          <w:color w:val="000000" w:themeColor="text1"/>
          <w:sz w:val="24"/>
          <w:szCs w:val="24"/>
          <w:lang w:eastAsia="pl-PL"/>
        </w:rPr>
        <w:t xml:space="preserve">z wymaganiami Specyfikacji Technicznych Wykonania i Odbioru Robót Budowlanych (STWiORB). Ponadto wydłużający się czas osiadania nasypu przeciążeniowego uniemożliwił realizację  zadania zgodnie </w:t>
      </w:r>
      <w:r w:rsidR="00092B0E">
        <w:rPr>
          <w:rFonts w:ascii="Arial" w:eastAsia="Calibri" w:hAnsi="Arial" w:cs="Arial"/>
          <w:color w:val="000000" w:themeColor="text1"/>
          <w:sz w:val="24"/>
          <w:szCs w:val="24"/>
          <w:lang w:eastAsia="pl-PL"/>
        </w:rPr>
        <w:br/>
      </w:r>
      <w:r w:rsidRPr="002F5981">
        <w:rPr>
          <w:rFonts w:ascii="Arial" w:eastAsia="Calibri" w:hAnsi="Arial" w:cs="Arial"/>
          <w:color w:val="000000" w:themeColor="text1"/>
          <w:sz w:val="24"/>
          <w:szCs w:val="24"/>
          <w:lang w:eastAsia="pl-PL"/>
        </w:rPr>
        <w:t xml:space="preserve">z zaplanowanym harmonogramem. </w:t>
      </w:r>
      <w:r w:rsidRPr="00D4362A">
        <w:rPr>
          <w:rFonts w:ascii="Arial" w:eastAsia="Calibri" w:hAnsi="Arial" w:cs="Arial"/>
          <w:color w:val="000000" w:themeColor="text1"/>
          <w:sz w:val="24"/>
          <w:szCs w:val="24"/>
          <w:lang w:eastAsia="pl-PL"/>
        </w:rPr>
        <w:t xml:space="preserve">Niezrealizowane w 2022r. wydatki zostaną wykonane w 2023r.   </w:t>
      </w:r>
    </w:p>
    <w:p w14:paraId="36E3F2FF" w14:textId="77777777" w:rsidR="001C0ABF" w:rsidRPr="00DC25C7" w:rsidRDefault="001C0ABF" w:rsidP="002079C1">
      <w:pPr>
        <w:numPr>
          <w:ilvl w:val="0"/>
          <w:numId w:val="580"/>
        </w:numPr>
        <w:spacing w:after="0" w:line="360" w:lineRule="auto"/>
        <w:ind w:left="1134" w:hanging="283"/>
        <w:jc w:val="both"/>
        <w:rPr>
          <w:rFonts w:ascii="Arial" w:eastAsia="Calibri" w:hAnsi="Arial" w:cs="Arial"/>
          <w:color w:val="000000" w:themeColor="text1"/>
          <w:sz w:val="24"/>
          <w:szCs w:val="24"/>
          <w:lang w:eastAsia="pl-PL"/>
        </w:rPr>
      </w:pPr>
      <w:r w:rsidRPr="00DC25C7">
        <w:rPr>
          <w:rFonts w:ascii="Arial" w:eastAsia="Calibri" w:hAnsi="Arial" w:cs="Arial"/>
          <w:color w:val="000000" w:themeColor="text1"/>
          <w:sz w:val="24"/>
          <w:szCs w:val="24"/>
          <w:lang w:eastAsia="pl-PL"/>
        </w:rPr>
        <w:t>„Budowa/przebudowa drogi wojewódzkiej nr 835 Lublin-Przeworsk-Grabownica Starzeńska na odcinku od DK 94 do miasta Kańczuga - etap II” – 15.222.137,62 zł (§ 6050  -  1.697.742,92 zł, § 6057 – 11.495.735,50 zł, § 6059 – 2.028.659,20 zł).</w:t>
      </w:r>
    </w:p>
    <w:p w14:paraId="61EE0231" w14:textId="2E9AA80F" w:rsidR="001C0ABF" w:rsidRPr="00DC25C7" w:rsidRDefault="001C0ABF" w:rsidP="001C0ABF">
      <w:pPr>
        <w:spacing w:after="0" w:line="360" w:lineRule="auto"/>
        <w:ind w:left="1134"/>
        <w:jc w:val="both"/>
        <w:rPr>
          <w:rFonts w:ascii="Arial" w:eastAsia="Calibri" w:hAnsi="Arial" w:cs="Arial"/>
          <w:color w:val="000000" w:themeColor="text1"/>
          <w:sz w:val="24"/>
          <w:szCs w:val="24"/>
          <w:lang w:eastAsia="pl-PL"/>
        </w:rPr>
      </w:pPr>
      <w:r w:rsidRPr="00DC25C7">
        <w:rPr>
          <w:rFonts w:ascii="Arial" w:eastAsia="Calibri" w:hAnsi="Arial" w:cs="Arial"/>
          <w:color w:val="000000" w:themeColor="text1"/>
          <w:sz w:val="24"/>
          <w:szCs w:val="24"/>
          <w:lang w:eastAsia="pl-PL"/>
        </w:rPr>
        <w:t>Środki wydatkowano na roboty projektowo - budowlane – 15.099.156,41 zł, inżynier</w:t>
      </w:r>
      <w:r w:rsidR="00680324">
        <w:rPr>
          <w:rFonts w:ascii="Arial" w:eastAsia="Calibri" w:hAnsi="Arial" w:cs="Arial"/>
          <w:color w:val="000000" w:themeColor="text1"/>
          <w:sz w:val="24"/>
          <w:szCs w:val="24"/>
          <w:lang w:eastAsia="pl-PL"/>
        </w:rPr>
        <w:t>a</w:t>
      </w:r>
      <w:r w:rsidRPr="00DC25C7">
        <w:rPr>
          <w:rFonts w:ascii="Arial" w:eastAsia="Calibri" w:hAnsi="Arial" w:cs="Arial"/>
          <w:color w:val="000000" w:themeColor="text1"/>
          <w:sz w:val="24"/>
          <w:szCs w:val="24"/>
          <w:lang w:eastAsia="pl-PL"/>
        </w:rPr>
        <w:t xml:space="preserve"> kontraktu - 115.184,86 zł, przyłącz energetyczny – 4.918,15 zł,  oraz nadzór autorski 2.878,20 zł</w:t>
      </w:r>
    </w:p>
    <w:p w14:paraId="02D6FEAD" w14:textId="77777777" w:rsidR="001C0ABF" w:rsidRPr="00DC25C7" w:rsidRDefault="001C0ABF" w:rsidP="001C0ABF">
      <w:pPr>
        <w:spacing w:after="0" w:line="360" w:lineRule="auto"/>
        <w:ind w:left="1134"/>
        <w:jc w:val="both"/>
        <w:rPr>
          <w:rFonts w:ascii="Arial" w:eastAsia="Calibri" w:hAnsi="Arial" w:cs="Arial"/>
          <w:color w:val="000000" w:themeColor="text1"/>
          <w:sz w:val="24"/>
          <w:szCs w:val="24"/>
          <w:lang w:eastAsia="pl-PL"/>
        </w:rPr>
      </w:pPr>
      <w:r w:rsidRPr="00DC25C7">
        <w:rPr>
          <w:rFonts w:ascii="Arial" w:eastAsia="Calibri" w:hAnsi="Arial" w:cs="Arial"/>
          <w:color w:val="000000" w:themeColor="text1"/>
          <w:sz w:val="24"/>
          <w:szCs w:val="24"/>
          <w:lang w:eastAsia="pl-PL"/>
        </w:rPr>
        <w:t xml:space="preserve">Wydatki finansowane ze środków Unii Europejskiej w kwocie 11.495.735,50 zł oraz środków własnych Samorządu Województwa  w kwocie 3.726.402,12 zł. </w:t>
      </w:r>
    </w:p>
    <w:p w14:paraId="0CF4E368" w14:textId="77777777" w:rsidR="001C0ABF" w:rsidRDefault="001C0ABF" w:rsidP="001C0ABF">
      <w:pPr>
        <w:spacing w:after="0" w:line="360" w:lineRule="auto"/>
        <w:ind w:left="1134"/>
        <w:jc w:val="both"/>
        <w:rPr>
          <w:rFonts w:ascii="Arial" w:eastAsia="Calibri" w:hAnsi="Arial" w:cs="Arial"/>
          <w:sz w:val="24"/>
          <w:szCs w:val="24"/>
        </w:rPr>
      </w:pPr>
      <w:r w:rsidRPr="00DC25C7">
        <w:rPr>
          <w:rFonts w:ascii="Arial" w:eastAsia="Calibri" w:hAnsi="Arial" w:cs="Arial"/>
          <w:sz w:val="24"/>
          <w:szCs w:val="24"/>
        </w:rPr>
        <w:t xml:space="preserve">Zadanie ujęte w wykazie przedsięwzięć do Wieloletniej Prognozy Finansowej Województwa Podkarpackiego o planowanych łącznych nakładach w kwocie  </w:t>
      </w:r>
      <w:r>
        <w:rPr>
          <w:rFonts w:ascii="Arial" w:eastAsia="Calibri" w:hAnsi="Arial" w:cs="Arial"/>
          <w:sz w:val="24"/>
          <w:szCs w:val="24"/>
        </w:rPr>
        <w:t>53.407.191</w:t>
      </w:r>
      <w:r w:rsidRPr="00DC25C7">
        <w:rPr>
          <w:rFonts w:ascii="Arial" w:eastAsia="Calibri" w:hAnsi="Arial" w:cs="Arial"/>
          <w:sz w:val="24"/>
          <w:szCs w:val="24"/>
        </w:rPr>
        <w:t xml:space="preserve"> zł, realizowane w latach 20</w:t>
      </w:r>
      <w:r>
        <w:rPr>
          <w:rFonts w:ascii="Arial" w:eastAsia="Calibri" w:hAnsi="Arial" w:cs="Arial"/>
          <w:sz w:val="24"/>
          <w:szCs w:val="24"/>
        </w:rPr>
        <w:t>21</w:t>
      </w:r>
      <w:r w:rsidRPr="00DC25C7">
        <w:rPr>
          <w:rFonts w:ascii="Arial" w:eastAsia="Calibri" w:hAnsi="Arial" w:cs="Arial"/>
          <w:sz w:val="24"/>
          <w:szCs w:val="24"/>
        </w:rPr>
        <w:t>-202</w:t>
      </w:r>
      <w:r>
        <w:rPr>
          <w:rFonts w:ascii="Arial" w:eastAsia="Calibri" w:hAnsi="Arial" w:cs="Arial"/>
          <w:sz w:val="24"/>
          <w:szCs w:val="24"/>
        </w:rPr>
        <w:t>3</w:t>
      </w:r>
      <w:r w:rsidRPr="00DC25C7">
        <w:rPr>
          <w:rFonts w:ascii="Arial" w:eastAsia="Calibri" w:hAnsi="Arial" w:cs="Arial"/>
          <w:sz w:val="24"/>
          <w:szCs w:val="24"/>
        </w:rPr>
        <w:t>. Od początku realizacji zadania do końca 202</w:t>
      </w:r>
      <w:r>
        <w:rPr>
          <w:rFonts w:ascii="Arial" w:eastAsia="Calibri" w:hAnsi="Arial" w:cs="Arial"/>
          <w:sz w:val="24"/>
          <w:szCs w:val="24"/>
        </w:rPr>
        <w:t>2</w:t>
      </w:r>
      <w:r w:rsidRPr="00DC25C7">
        <w:rPr>
          <w:rFonts w:ascii="Arial" w:eastAsia="Calibri" w:hAnsi="Arial" w:cs="Arial"/>
          <w:sz w:val="24"/>
          <w:szCs w:val="24"/>
        </w:rPr>
        <w:t xml:space="preserve"> r. wykonano zakres o wartości </w:t>
      </w:r>
      <w:r>
        <w:rPr>
          <w:rFonts w:ascii="Arial" w:eastAsia="Calibri" w:hAnsi="Arial" w:cs="Arial"/>
          <w:sz w:val="24"/>
          <w:szCs w:val="24"/>
        </w:rPr>
        <w:t xml:space="preserve">15.222.137,62 </w:t>
      </w:r>
      <w:r w:rsidRPr="00DC25C7">
        <w:rPr>
          <w:rFonts w:ascii="Arial" w:eastAsia="Calibri" w:hAnsi="Arial" w:cs="Arial"/>
          <w:sz w:val="24"/>
          <w:szCs w:val="24"/>
        </w:rPr>
        <w:t xml:space="preserve">zł, co stanowi </w:t>
      </w:r>
      <w:r>
        <w:rPr>
          <w:rFonts w:ascii="Arial" w:eastAsia="Calibri" w:hAnsi="Arial" w:cs="Arial"/>
          <w:sz w:val="24"/>
          <w:szCs w:val="24"/>
        </w:rPr>
        <w:t xml:space="preserve">28,50 </w:t>
      </w:r>
      <w:r w:rsidRPr="00DC25C7">
        <w:rPr>
          <w:rFonts w:ascii="Arial" w:eastAsia="Calibri" w:hAnsi="Arial" w:cs="Arial"/>
          <w:sz w:val="24"/>
          <w:szCs w:val="24"/>
        </w:rPr>
        <w:t>% planowanych łącznych nakładów na przedsięwzięcie.</w:t>
      </w:r>
    </w:p>
    <w:p w14:paraId="67310A6C" w14:textId="77777777" w:rsidR="00F50E6A" w:rsidRPr="002417F4" w:rsidRDefault="00F50E6A" w:rsidP="00F50E6A">
      <w:pPr>
        <w:spacing w:after="0" w:line="360" w:lineRule="auto"/>
        <w:ind w:left="426" w:firstLine="708"/>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29C4B4DF" w14:textId="64126A20" w:rsidR="001C0ABF" w:rsidRPr="002B7905" w:rsidRDefault="001C0ABF" w:rsidP="001C0ABF">
      <w:pPr>
        <w:spacing w:after="0" w:line="360" w:lineRule="auto"/>
        <w:ind w:left="1134"/>
        <w:jc w:val="both"/>
        <w:rPr>
          <w:rFonts w:ascii="Arial" w:eastAsia="Calibri" w:hAnsi="Arial" w:cs="Arial"/>
          <w:color w:val="000000" w:themeColor="text1"/>
          <w:sz w:val="24"/>
          <w:szCs w:val="24"/>
          <w:lang w:eastAsia="pl-PL"/>
        </w:rPr>
      </w:pPr>
      <w:r w:rsidRPr="002B7905">
        <w:rPr>
          <w:rFonts w:ascii="Arial" w:eastAsia="Calibri" w:hAnsi="Arial" w:cs="Arial"/>
          <w:sz w:val="24"/>
          <w:szCs w:val="24"/>
        </w:rPr>
        <w:t>Przeprowadzono inwentaryzację terenu oraz stanu technicznego istniejących budynków</w:t>
      </w:r>
      <w:r w:rsidR="00544001">
        <w:rPr>
          <w:rFonts w:ascii="Arial" w:eastAsia="Calibri" w:hAnsi="Arial" w:cs="Arial"/>
          <w:sz w:val="24"/>
          <w:szCs w:val="24"/>
        </w:rPr>
        <w:t>.</w:t>
      </w:r>
      <w:r w:rsidRPr="002B7905">
        <w:rPr>
          <w:rFonts w:ascii="Arial" w:eastAsia="Calibri" w:hAnsi="Arial" w:cs="Arial"/>
          <w:sz w:val="24"/>
          <w:szCs w:val="24"/>
        </w:rPr>
        <w:t xml:space="preserve"> </w:t>
      </w:r>
      <w:r w:rsidRPr="002B7905">
        <w:rPr>
          <w:rFonts w:ascii="Arial" w:eastAsia="Calibri" w:hAnsi="Arial" w:cs="Arial"/>
          <w:color w:val="000000" w:themeColor="text1"/>
          <w:sz w:val="24"/>
          <w:szCs w:val="24"/>
          <w:lang w:eastAsia="pl-PL"/>
        </w:rPr>
        <w:t xml:space="preserve">Wykonano wycinkę drzew oraz rozbiórki budynków. Ze względu na konieczność zapewnienia ciągłości ruchu na drodze wojewódzkiej Wykonawca realizował roboty na całym rozbudowywanym odcinku w technologii połówkowej na tzw. "wahadłach". </w:t>
      </w:r>
      <w:r>
        <w:rPr>
          <w:rFonts w:ascii="Arial" w:eastAsia="Calibri" w:hAnsi="Arial" w:cs="Arial"/>
          <w:color w:val="000000" w:themeColor="text1"/>
          <w:sz w:val="24"/>
          <w:szCs w:val="24"/>
          <w:lang w:eastAsia="pl-PL"/>
        </w:rPr>
        <w:t xml:space="preserve">Wykonano </w:t>
      </w:r>
      <w:r w:rsidRPr="002B7905">
        <w:rPr>
          <w:rFonts w:ascii="Arial" w:eastAsia="Calibri" w:hAnsi="Arial" w:cs="Arial"/>
          <w:color w:val="000000" w:themeColor="text1"/>
          <w:sz w:val="24"/>
          <w:szCs w:val="24"/>
          <w:lang w:eastAsia="pl-PL"/>
        </w:rPr>
        <w:t xml:space="preserve">roboty branży drogowej  (m.in. roboty ziemne, wzmocnienie podłoża, wykonywanie dolnych i górnych warstw konstrukcyjnych jezdni, roboty brukarskie) oraz branży mostowej (m.in. roboty rozbiórkowe, roboty związane </w:t>
      </w:r>
      <w:r w:rsidR="00092B0E">
        <w:rPr>
          <w:rFonts w:ascii="Arial" w:eastAsia="Calibri" w:hAnsi="Arial" w:cs="Arial"/>
          <w:color w:val="000000" w:themeColor="text1"/>
          <w:sz w:val="24"/>
          <w:szCs w:val="24"/>
          <w:lang w:eastAsia="pl-PL"/>
        </w:rPr>
        <w:br/>
      </w:r>
      <w:r w:rsidRPr="002B7905">
        <w:rPr>
          <w:rFonts w:ascii="Arial" w:eastAsia="Calibri" w:hAnsi="Arial" w:cs="Arial"/>
          <w:color w:val="000000" w:themeColor="text1"/>
          <w:sz w:val="24"/>
          <w:szCs w:val="24"/>
          <w:lang w:eastAsia="pl-PL"/>
        </w:rPr>
        <w:lastRenderedPageBreak/>
        <w:t xml:space="preserve">z wykonywaniem objazdów i mostów tymczasowych dla obiektów MD2 </w:t>
      </w:r>
      <w:r w:rsidR="00092B0E">
        <w:rPr>
          <w:rFonts w:ascii="Arial" w:eastAsia="Calibri" w:hAnsi="Arial" w:cs="Arial"/>
          <w:color w:val="000000" w:themeColor="text1"/>
          <w:sz w:val="24"/>
          <w:szCs w:val="24"/>
          <w:lang w:eastAsia="pl-PL"/>
        </w:rPr>
        <w:br/>
      </w:r>
      <w:r w:rsidRPr="002B7905">
        <w:rPr>
          <w:rFonts w:ascii="Arial" w:eastAsia="Calibri" w:hAnsi="Arial" w:cs="Arial"/>
          <w:color w:val="000000" w:themeColor="text1"/>
          <w:sz w:val="24"/>
          <w:szCs w:val="24"/>
          <w:lang w:eastAsia="pl-PL"/>
        </w:rPr>
        <w:t xml:space="preserve">i MD3, roboty związane z budową przepustów). Wykonywane były również prace w zakresie infrastruktury towarzyszącej, tj. budowa kanalizacji deszczowej, przebudowa sieci kanalizacji sanitarnej, wodociągowej, gazowej oraz elektrycznej i teletechnicznej.  </w:t>
      </w:r>
    </w:p>
    <w:p w14:paraId="7A5BA04C" w14:textId="317E4284" w:rsidR="001C0ABF" w:rsidRPr="00EF5379" w:rsidRDefault="001C0ABF" w:rsidP="001C0ABF">
      <w:pPr>
        <w:spacing w:after="0" w:line="360" w:lineRule="auto"/>
        <w:ind w:left="1134"/>
        <w:jc w:val="both"/>
        <w:rPr>
          <w:rFonts w:ascii="Arial" w:eastAsia="Calibri" w:hAnsi="Arial" w:cs="Arial"/>
          <w:color w:val="000000" w:themeColor="text1"/>
          <w:sz w:val="24"/>
          <w:szCs w:val="24"/>
          <w:lang w:eastAsia="pl-PL"/>
        </w:rPr>
      </w:pPr>
      <w:r w:rsidRPr="002B7905">
        <w:rPr>
          <w:rFonts w:ascii="Arial" w:eastAsia="Calibri" w:hAnsi="Arial" w:cs="Arial"/>
          <w:color w:val="000000" w:themeColor="text1"/>
          <w:sz w:val="24"/>
          <w:szCs w:val="24"/>
          <w:lang w:eastAsia="pl-PL"/>
        </w:rPr>
        <w:t>Z uwagi na przedłużającą się procedurę zatwierdzania przez Regionalną Dyrekcję Ochrony Środowiska i Podkarpacki Urząd Wojewódzki Projektów Wykonawczych</w:t>
      </w:r>
      <w:r>
        <w:rPr>
          <w:rFonts w:ascii="Arial" w:eastAsia="Calibri" w:hAnsi="Arial" w:cs="Arial"/>
          <w:color w:val="000000" w:themeColor="text1"/>
          <w:sz w:val="24"/>
          <w:szCs w:val="24"/>
          <w:lang w:eastAsia="pl-PL"/>
        </w:rPr>
        <w:t xml:space="preserve">, </w:t>
      </w:r>
      <w:r w:rsidRPr="002B7905">
        <w:rPr>
          <w:rFonts w:ascii="Arial" w:eastAsia="Calibri" w:hAnsi="Arial" w:cs="Arial"/>
          <w:color w:val="000000" w:themeColor="text1"/>
          <w:sz w:val="24"/>
          <w:szCs w:val="24"/>
          <w:lang w:eastAsia="pl-PL"/>
        </w:rPr>
        <w:t>konieczność wykonania  robót dodatkowych, niemożliwych do przewidzenia i zaplanowania w trakcie procesu projektowego</w:t>
      </w:r>
      <w:r>
        <w:rPr>
          <w:rFonts w:ascii="Arial" w:eastAsia="Calibri" w:hAnsi="Arial" w:cs="Arial"/>
          <w:color w:val="000000" w:themeColor="text1"/>
          <w:sz w:val="24"/>
          <w:szCs w:val="24"/>
          <w:lang w:eastAsia="pl-PL"/>
        </w:rPr>
        <w:t xml:space="preserve"> jak również </w:t>
      </w:r>
      <w:r w:rsidRPr="002B7905">
        <w:rPr>
          <w:rFonts w:ascii="Arial" w:eastAsia="Calibri" w:hAnsi="Arial" w:cs="Arial"/>
          <w:color w:val="000000" w:themeColor="text1"/>
          <w:sz w:val="24"/>
          <w:szCs w:val="24"/>
          <w:lang w:eastAsia="pl-PL"/>
        </w:rPr>
        <w:t>sytuacj</w:t>
      </w:r>
      <w:r>
        <w:rPr>
          <w:rFonts w:ascii="Arial" w:eastAsia="Calibri" w:hAnsi="Arial" w:cs="Arial"/>
          <w:color w:val="000000" w:themeColor="text1"/>
          <w:sz w:val="24"/>
          <w:szCs w:val="24"/>
          <w:lang w:eastAsia="pl-PL"/>
        </w:rPr>
        <w:t>ę</w:t>
      </w:r>
      <w:r w:rsidRPr="002B7905">
        <w:rPr>
          <w:rFonts w:ascii="Arial" w:eastAsia="Calibri" w:hAnsi="Arial" w:cs="Arial"/>
          <w:color w:val="000000" w:themeColor="text1"/>
          <w:sz w:val="24"/>
          <w:szCs w:val="24"/>
          <w:lang w:eastAsia="pl-PL"/>
        </w:rPr>
        <w:t xml:space="preserve"> związan</w:t>
      </w:r>
      <w:r>
        <w:rPr>
          <w:rFonts w:ascii="Arial" w:eastAsia="Calibri" w:hAnsi="Arial" w:cs="Arial"/>
          <w:color w:val="000000" w:themeColor="text1"/>
          <w:sz w:val="24"/>
          <w:szCs w:val="24"/>
          <w:lang w:eastAsia="pl-PL"/>
        </w:rPr>
        <w:t>ą z</w:t>
      </w:r>
      <w:r w:rsidRPr="002B7905">
        <w:rPr>
          <w:rFonts w:ascii="Arial" w:eastAsia="Calibri" w:hAnsi="Arial" w:cs="Arial"/>
          <w:color w:val="000000" w:themeColor="text1"/>
          <w:sz w:val="24"/>
          <w:szCs w:val="24"/>
          <w:lang w:eastAsia="pl-PL"/>
        </w:rPr>
        <w:t xml:space="preserve">  konfliktem zbrojnym w Ukrainie oraz jego </w:t>
      </w:r>
      <w:r w:rsidRPr="00EF5379">
        <w:rPr>
          <w:rFonts w:ascii="Arial" w:eastAsia="Calibri" w:hAnsi="Arial" w:cs="Arial"/>
          <w:color w:val="000000" w:themeColor="text1"/>
          <w:sz w:val="24"/>
          <w:szCs w:val="24"/>
          <w:lang w:eastAsia="pl-PL"/>
        </w:rPr>
        <w:t xml:space="preserve">transgraniczne, gospodarcze skutki wykonawca złożył wniosek </w:t>
      </w:r>
      <w:r w:rsidR="00092B0E">
        <w:rPr>
          <w:rFonts w:ascii="Arial" w:eastAsia="Calibri" w:hAnsi="Arial" w:cs="Arial"/>
          <w:color w:val="000000" w:themeColor="text1"/>
          <w:sz w:val="24"/>
          <w:szCs w:val="24"/>
          <w:lang w:eastAsia="pl-PL"/>
        </w:rPr>
        <w:br/>
      </w:r>
      <w:r w:rsidRPr="00EF5379">
        <w:rPr>
          <w:rFonts w:ascii="Arial" w:eastAsia="Calibri" w:hAnsi="Arial" w:cs="Arial"/>
          <w:color w:val="000000" w:themeColor="text1"/>
          <w:sz w:val="24"/>
          <w:szCs w:val="24"/>
          <w:lang w:eastAsia="pl-PL"/>
        </w:rPr>
        <w:t xml:space="preserve">o wydłużenie realizacji zadania do listopada 2023r. Trwa </w:t>
      </w:r>
      <w:r w:rsidR="005F1DC1">
        <w:rPr>
          <w:rFonts w:ascii="Arial" w:eastAsia="Calibri" w:hAnsi="Arial" w:cs="Arial"/>
          <w:color w:val="000000" w:themeColor="text1"/>
          <w:sz w:val="24"/>
          <w:szCs w:val="24"/>
          <w:lang w:eastAsia="pl-PL"/>
        </w:rPr>
        <w:t xml:space="preserve">jego </w:t>
      </w:r>
      <w:r w:rsidRPr="00EF5379">
        <w:rPr>
          <w:rFonts w:ascii="Arial" w:eastAsia="Calibri" w:hAnsi="Arial" w:cs="Arial"/>
          <w:color w:val="000000" w:themeColor="text1"/>
          <w:sz w:val="24"/>
          <w:szCs w:val="24"/>
          <w:lang w:eastAsia="pl-PL"/>
        </w:rPr>
        <w:t>weryfikacja</w:t>
      </w:r>
      <w:r w:rsidR="005F1DC1">
        <w:rPr>
          <w:rFonts w:ascii="Arial" w:eastAsia="Calibri" w:hAnsi="Arial" w:cs="Arial"/>
          <w:color w:val="000000" w:themeColor="text1"/>
          <w:sz w:val="24"/>
          <w:szCs w:val="24"/>
          <w:lang w:eastAsia="pl-PL"/>
        </w:rPr>
        <w:t>.</w:t>
      </w:r>
      <w:r w:rsidRPr="00EF5379">
        <w:rPr>
          <w:rFonts w:ascii="Arial" w:eastAsia="Calibri" w:hAnsi="Arial" w:cs="Arial"/>
          <w:color w:val="000000" w:themeColor="text1"/>
          <w:sz w:val="24"/>
          <w:szCs w:val="24"/>
          <w:lang w:eastAsia="pl-PL"/>
        </w:rPr>
        <w:t xml:space="preserve"> </w:t>
      </w:r>
    </w:p>
    <w:p w14:paraId="282177A3" w14:textId="53CA8337" w:rsidR="001C0ABF" w:rsidRPr="00664706" w:rsidRDefault="001C0ABF" w:rsidP="001C0ABF">
      <w:pPr>
        <w:spacing w:after="0" w:line="360" w:lineRule="auto"/>
        <w:ind w:left="1134"/>
        <w:jc w:val="both"/>
        <w:rPr>
          <w:rFonts w:ascii="Arial" w:eastAsia="Calibri" w:hAnsi="Arial" w:cs="Arial"/>
          <w:color w:val="000000" w:themeColor="text1"/>
          <w:sz w:val="24"/>
          <w:szCs w:val="24"/>
          <w:u w:val="single"/>
          <w:lang w:eastAsia="pl-PL"/>
        </w:rPr>
      </w:pPr>
      <w:r w:rsidRPr="00EF5379">
        <w:rPr>
          <w:rFonts w:ascii="Arial" w:eastAsia="Calibri" w:hAnsi="Arial" w:cs="Arial"/>
          <w:color w:val="000000" w:themeColor="text1"/>
          <w:sz w:val="24"/>
          <w:szCs w:val="24"/>
          <w:lang w:eastAsia="pl-PL"/>
        </w:rPr>
        <w:t xml:space="preserve">W związku ze zwiększeniem zakresu robót wynikającym z okoliczności niezależnych od Wykonawcy jak również wzrostem cen materiałów </w:t>
      </w:r>
      <w:r w:rsidR="00092B0E">
        <w:rPr>
          <w:rFonts w:ascii="Arial" w:eastAsia="Calibri" w:hAnsi="Arial" w:cs="Arial"/>
          <w:color w:val="000000" w:themeColor="text1"/>
          <w:sz w:val="24"/>
          <w:szCs w:val="24"/>
          <w:lang w:eastAsia="pl-PL"/>
        </w:rPr>
        <w:br/>
      </w:r>
      <w:r w:rsidRPr="00EF5379">
        <w:rPr>
          <w:rFonts w:ascii="Arial" w:eastAsia="Calibri" w:hAnsi="Arial" w:cs="Arial"/>
          <w:color w:val="000000" w:themeColor="text1"/>
          <w:sz w:val="24"/>
          <w:szCs w:val="24"/>
          <w:lang w:eastAsia="pl-PL"/>
        </w:rPr>
        <w:t xml:space="preserve">i kosztów robocizny Wykonawca powiadomił o dodatkowo poniesionych kosztach. Trwa weryfikacja </w:t>
      </w:r>
      <w:r w:rsidR="005F1DC1">
        <w:rPr>
          <w:rFonts w:ascii="Arial" w:eastAsia="Calibri" w:hAnsi="Arial" w:cs="Arial"/>
          <w:color w:val="000000" w:themeColor="text1"/>
          <w:sz w:val="24"/>
          <w:szCs w:val="24"/>
          <w:lang w:eastAsia="pl-PL"/>
        </w:rPr>
        <w:t xml:space="preserve">złożonego </w:t>
      </w:r>
      <w:r w:rsidRPr="00EF5379">
        <w:rPr>
          <w:rFonts w:ascii="Arial" w:eastAsia="Calibri" w:hAnsi="Arial" w:cs="Arial"/>
          <w:color w:val="000000" w:themeColor="text1"/>
          <w:sz w:val="24"/>
          <w:szCs w:val="24"/>
          <w:lang w:eastAsia="pl-PL"/>
        </w:rPr>
        <w:t>wniosku.</w:t>
      </w:r>
    </w:p>
    <w:p w14:paraId="26F7795D" w14:textId="77777777" w:rsidR="001C0ABF" w:rsidRPr="00CA0A86" w:rsidRDefault="001C0ABF" w:rsidP="002079C1">
      <w:pPr>
        <w:numPr>
          <w:ilvl w:val="0"/>
          <w:numId w:val="580"/>
        </w:numPr>
        <w:spacing w:after="0" w:line="360" w:lineRule="auto"/>
        <w:ind w:left="1134" w:hanging="283"/>
        <w:jc w:val="both"/>
        <w:rPr>
          <w:rFonts w:ascii="Arial" w:eastAsia="Calibri" w:hAnsi="Arial" w:cs="Arial"/>
          <w:color w:val="000000" w:themeColor="text1"/>
          <w:sz w:val="24"/>
          <w:szCs w:val="24"/>
          <w:lang w:eastAsia="pl-PL"/>
        </w:rPr>
      </w:pPr>
      <w:r w:rsidRPr="00CA0A86">
        <w:rPr>
          <w:rFonts w:ascii="Arial" w:eastAsia="Calibri" w:hAnsi="Arial" w:cs="Arial"/>
          <w:color w:val="000000" w:themeColor="text1"/>
          <w:sz w:val="24"/>
          <w:szCs w:val="24"/>
          <w:lang w:eastAsia="pl-PL"/>
        </w:rPr>
        <w:t>„Przebudowa/rozbudowa drogi wojewódzkiej Nr 881 na odcinku Kańczuga – Pruchnik” – 12.012.371,55 (</w:t>
      </w:r>
      <w:bookmarkStart w:id="31" w:name="_Hlk111620716"/>
      <w:r w:rsidRPr="00CA0A86">
        <w:rPr>
          <w:rFonts w:ascii="Arial" w:eastAsia="Calibri" w:hAnsi="Arial" w:cs="Arial"/>
          <w:color w:val="000000" w:themeColor="text1"/>
          <w:sz w:val="24"/>
          <w:szCs w:val="24"/>
          <w:lang w:eastAsia="pl-PL"/>
        </w:rPr>
        <w:t>§</w:t>
      </w:r>
      <w:bookmarkEnd w:id="31"/>
      <w:r w:rsidRPr="00CA0A86">
        <w:rPr>
          <w:rFonts w:ascii="Arial" w:eastAsia="Calibri" w:hAnsi="Arial" w:cs="Arial"/>
          <w:color w:val="000000" w:themeColor="text1"/>
          <w:sz w:val="24"/>
          <w:szCs w:val="24"/>
          <w:lang w:eastAsia="pl-PL"/>
        </w:rPr>
        <w:t xml:space="preserve"> 6050 – 833.381,02 zł, § 6057 – 9.502.141,88 zł, § 6059 – 1.676.848,65 zł)</w:t>
      </w:r>
      <w:r>
        <w:rPr>
          <w:rFonts w:ascii="Arial" w:eastAsia="Calibri" w:hAnsi="Arial" w:cs="Arial"/>
          <w:color w:val="000000" w:themeColor="text1"/>
          <w:sz w:val="24"/>
          <w:szCs w:val="24"/>
          <w:lang w:eastAsia="pl-PL"/>
        </w:rPr>
        <w:t>.</w:t>
      </w:r>
    </w:p>
    <w:p w14:paraId="7EF7B3C2" w14:textId="77777777" w:rsidR="001C0ABF" w:rsidRPr="00CA0A86" w:rsidRDefault="001C0ABF" w:rsidP="001C0ABF">
      <w:pPr>
        <w:spacing w:after="0" w:line="360" w:lineRule="auto"/>
        <w:ind w:left="1134"/>
        <w:jc w:val="both"/>
        <w:rPr>
          <w:rFonts w:ascii="Arial" w:eastAsia="Calibri" w:hAnsi="Arial" w:cs="Arial"/>
          <w:color w:val="000000" w:themeColor="text1"/>
          <w:sz w:val="24"/>
          <w:szCs w:val="24"/>
          <w:lang w:eastAsia="pl-PL"/>
        </w:rPr>
      </w:pPr>
      <w:r w:rsidRPr="00CA0A86">
        <w:rPr>
          <w:rFonts w:ascii="Arial" w:eastAsia="Calibri" w:hAnsi="Arial" w:cs="Arial"/>
          <w:color w:val="000000" w:themeColor="text1"/>
          <w:sz w:val="24"/>
          <w:szCs w:val="24"/>
          <w:lang w:eastAsia="pl-PL"/>
        </w:rPr>
        <w:t>Środki wydatkowano na roboty budowlane – 11.817.263,30 zł oraz inżyniera kontraktu – 195.108,25 zł.</w:t>
      </w:r>
    </w:p>
    <w:p w14:paraId="7FB8048C" w14:textId="77777777" w:rsidR="001C0ABF" w:rsidRDefault="001C0ABF" w:rsidP="001C0ABF">
      <w:pPr>
        <w:spacing w:after="0" w:line="360" w:lineRule="auto"/>
        <w:ind w:left="1134"/>
        <w:jc w:val="both"/>
        <w:rPr>
          <w:rFonts w:ascii="Arial" w:eastAsia="Calibri" w:hAnsi="Arial" w:cs="Arial"/>
          <w:color w:val="000000" w:themeColor="text1"/>
          <w:sz w:val="24"/>
          <w:szCs w:val="24"/>
          <w:lang w:eastAsia="pl-PL"/>
        </w:rPr>
      </w:pPr>
      <w:r w:rsidRPr="00CA0A86">
        <w:rPr>
          <w:rFonts w:ascii="Arial" w:eastAsia="Calibri" w:hAnsi="Arial" w:cs="Arial"/>
          <w:color w:val="000000" w:themeColor="text1"/>
          <w:sz w:val="24"/>
          <w:szCs w:val="24"/>
          <w:lang w:eastAsia="pl-PL"/>
        </w:rPr>
        <w:t xml:space="preserve">Wydatki finansowane ze środków Unii Europejskiej w kwocie </w:t>
      </w:r>
      <w:r>
        <w:rPr>
          <w:rFonts w:ascii="Arial" w:eastAsia="Calibri" w:hAnsi="Arial" w:cs="Arial"/>
          <w:color w:val="000000" w:themeColor="text1"/>
          <w:sz w:val="24"/>
          <w:szCs w:val="24"/>
          <w:lang w:eastAsia="pl-PL"/>
        </w:rPr>
        <w:t>9.502.141,88</w:t>
      </w:r>
      <w:r w:rsidRPr="00CA0A86">
        <w:rPr>
          <w:rFonts w:ascii="Arial" w:eastAsia="Calibri" w:hAnsi="Arial" w:cs="Arial"/>
          <w:color w:val="000000" w:themeColor="text1"/>
          <w:sz w:val="24"/>
          <w:szCs w:val="24"/>
          <w:lang w:eastAsia="pl-PL"/>
        </w:rPr>
        <w:t xml:space="preserve"> zł oraz środków własnych Samorządu Województwa w kwocie </w:t>
      </w:r>
      <w:r>
        <w:rPr>
          <w:rFonts w:ascii="Arial" w:eastAsia="Calibri" w:hAnsi="Arial" w:cs="Arial"/>
          <w:color w:val="000000" w:themeColor="text1"/>
          <w:sz w:val="24"/>
          <w:szCs w:val="24"/>
          <w:lang w:eastAsia="pl-PL"/>
        </w:rPr>
        <w:t>2.510.229,67</w:t>
      </w:r>
      <w:r w:rsidRPr="00CA0A86">
        <w:rPr>
          <w:rFonts w:ascii="Arial" w:eastAsia="Calibri" w:hAnsi="Arial" w:cs="Arial"/>
          <w:color w:val="000000" w:themeColor="text1"/>
          <w:sz w:val="24"/>
          <w:szCs w:val="24"/>
          <w:lang w:eastAsia="pl-PL"/>
        </w:rPr>
        <w:t xml:space="preserve"> zł. </w:t>
      </w:r>
    </w:p>
    <w:p w14:paraId="51935E6D" w14:textId="77777777" w:rsidR="001C0ABF" w:rsidRPr="00CA0A86" w:rsidRDefault="001C0ABF" w:rsidP="001C0ABF">
      <w:pPr>
        <w:spacing w:after="0" w:line="360" w:lineRule="auto"/>
        <w:ind w:left="1134"/>
        <w:jc w:val="both"/>
        <w:rPr>
          <w:rFonts w:ascii="Arial" w:eastAsia="Calibri" w:hAnsi="Arial" w:cs="Arial"/>
          <w:color w:val="000000" w:themeColor="text1"/>
          <w:sz w:val="24"/>
          <w:szCs w:val="24"/>
          <w:lang w:eastAsia="pl-PL"/>
        </w:rPr>
      </w:pPr>
      <w:r w:rsidRPr="00CA0A86">
        <w:rPr>
          <w:rFonts w:ascii="Arial" w:eastAsia="Calibri" w:hAnsi="Arial" w:cs="Arial"/>
          <w:color w:val="000000" w:themeColor="text1"/>
          <w:sz w:val="24"/>
          <w:szCs w:val="24"/>
          <w:lang w:eastAsia="pl-PL"/>
        </w:rPr>
        <w:t xml:space="preserve">Zadanie ujęte w wykazie przedsięwzięć do Wieloletniej Prognozy Finansowej Województwa Podkarpackiego o planowanych łącznych nakładach w kwocie  </w:t>
      </w:r>
      <w:r>
        <w:rPr>
          <w:rFonts w:ascii="Arial" w:eastAsia="Calibri" w:hAnsi="Arial" w:cs="Arial"/>
          <w:color w:val="000000" w:themeColor="text1"/>
          <w:sz w:val="24"/>
          <w:szCs w:val="24"/>
          <w:lang w:eastAsia="pl-PL"/>
        </w:rPr>
        <w:t>39.202.452</w:t>
      </w:r>
      <w:r w:rsidRPr="00CA0A86">
        <w:rPr>
          <w:rFonts w:ascii="Arial" w:eastAsia="Calibri" w:hAnsi="Arial" w:cs="Arial"/>
          <w:color w:val="000000" w:themeColor="text1"/>
          <w:sz w:val="24"/>
          <w:szCs w:val="24"/>
          <w:lang w:eastAsia="pl-PL"/>
        </w:rPr>
        <w:t xml:space="preserve"> zł, realizowane w latach 20</w:t>
      </w:r>
      <w:r>
        <w:rPr>
          <w:rFonts w:ascii="Arial" w:eastAsia="Calibri" w:hAnsi="Arial" w:cs="Arial"/>
          <w:color w:val="000000" w:themeColor="text1"/>
          <w:sz w:val="24"/>
          <w:szCs w:val="24"/>
          <w:lang w:eastAsia="pl-PL"/>
        </w:rPr>
        <w:t>16</w:t>
      </w:r>
      <w:r w:rsidRPr="00CA0A86">
        <w:rPr>
          <w:rFonts w:ascii="Arial" w:eastAsia="Calibri" w:hAnsi="Arial" w:cs="Arial"/>
          <w:color w:val="000000" w:themeColor="text1"/>
          <w:sz w:val="24"/>
          <w:szCs w:val="24"/>
          <w:lang w:eastAsia="pl-PL"/>
        </w:rPr>
        <w:t>-202</w:t>
      </w:r>
      <w:r>
        <w:rPr>
          <w:rFonts w:ascii="Arial" w:eastAsia="Calibri" w:hAnsi="Arial" w:cs="Arial"/>
          <w:color w:val="000000" w:themeColor="text1"/>
          <w:sz w:val="24"/>
          <w:szCs w:val="24"/>
          <w:lang w:eastAsia="pl-PL"/>
        </w:rPr>
        <w:t>2</w:t>
      </w:r>
      <w:r w:rsidRPr="00CA0A86">
        <w:rPr>
          <w:rFonts w:ascii="Arial" w:eastAsia="Calibri" w:hAnsi="Arial" w:cs="Arial"/>
          <w:color w:val="000000" w:themeColor="text1"/>
          <w:sz w:val="24"/>
          <w:szCs w:val="24"/>
          <w:lang w:eastAsia="pl-PL"/>
        </w:rPr>
        <w:t xml:space="preserve">. Od początku realizacji zadania do końca 2022 r. wykonano zakres o wartości </w:t>
      </w:r>
      <w:r>
        <w:rPr>
          <w:rFonts w:ascii="Arial" w:eastAsia="Calibri" w:hAnsi="Arial" w:cs="Arial"/>
          <w:color w:val="000000" w:themeColor="text1"/>
          <w:sz w:val="24"/>
          <w:szCs w:val="24"/>
          <w:lang w:eastAsia="pl-PL"/>
        </w:rPr>
        <w:t>37.892.168,79</w:t>
      </w:r>
      <w:r w:rsidRPr="00CA0A86">
        <w:rPr>
          <w:rFonts w:ascii="Arial" w:eastAsia="Calibri" w:hAnsi="Arial" w:cs="Arial"/>
          <w:color w:val="000000" w:themeColor="text1"/>
          <w:sz w:val="24"/>
          <w:szCs w:val="24"/>
          <w:lang w:eastAsia="pl-PL"/>
        </w:rPr>
        <w:t xml:space="preserve"> zł, co stanowi </w:t>
      </w:r>
      <w:r>
        <w:rPr>
          <w:rFonts w:ascii="Arial" w:eastAsia="Calibri" w:hAnsi="Arial" w:cs="Arial"/>
          <w:color w:val="000000" w:themeColor="text1"/>
          <w:sz w:val="24"/>
          <w:szCs w:val="24"/>
          <w:lang w:eastAsia="pl-PL"/>
        </w:rPr>
        <w:t>96,66</w:t>
      </w:r>
      <w:r w:rsidRPr="00CA0A86">
        <w:rPr>
          <w:rFonts w:ascii="Arial" w:eastAsia="Calibri" w:hAnsi="Arial" w:cs="Arial"/>
          <w:color w:val="000000" w:themeColor="text1"/>
          <w:sz w:val="24"/>
          <w:szCs w:val="24"/>
          <w:lang w:eastAsia="pl-PL"/>
        </w:rPr>
        <w:t>% planowanych łącznych nakładów na przedsięwzięcie.</w:t>
      </w:r>
    </w:p>
    <w:p w14:paraId="5F69CAD7" w14:textId="77777777" w:rsidR="00F50E6A" w:rsidRPr="002417F4" w:rsidRDefault="00F50E6A" w:rsidP="009669E4">
      <w:pPr>
        <w:spacing w:after="0" w:line="360" w:lineRule="auto"/>
        <w:ind w:left="426" w:firstLine="708"/>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1D9A6746" w14:textId="1B18B6D7" w:rsidR="001C0ABF" w:rsidRPr="00EF5379" w:rsidRDefault="001C0ABF" w:rsidP="001C0ABF">
      <w:pPr>
        <w:spacing w:after="0" w:line="360" w:lineRule="auto"/>
        <w:ind w:left="1134"/>
        <w:jc w:val="both"/>
        <w:rPr>
          <w:rFonts w:ascii="Arial" w:eastAsia="Calibri" w:hAnsi="Arial" w:cs="Arial"/>
          <w:color w:val="000000" w:themeColor="text1"/>
          <w:sz w:val="24"/>
          <w:szCs w:val="24"/>
          <w:lang w:eastAsia="pl-PL"/>
        </w:rPr>
      </w:pPr>
      <w:r w:rsidRPr="00776440">
        <w:rPr>
          <w:rFonts w:ascii="Arial" w:eastAsia="Calibri" w:hAnsi="Arial" w:cs="Arial"/>
          <w:color w:val="000000" w:themeColor="text1"/>
          <w:sz w:val="24"/>
          <w:szCs w:val="24"/>
          <w:lang w:eastAsia="pl-PL"/>
        </w:rPr>
        <w:t xml:space="preserve">Zakończono roboty w zakresie nawierzchni bitumicznej na całym odcinku, prowadzono roboty bitumiczne przy wykonywaniu chodników i zjazdów. Zostało wykonane oznakowanie pionowe i poziome, zamontowano </w:t>
      </w:r>
      <w:r w:rsidRPr="00776440">
        <w:rPr>
          <w:rFonts w:ascii="Arial" w:eastAsia="Calibri" w:hAnsi="Arial" w:cs="Arial"/>
          <w:color w:val="000000" w:themeColor="text1"/>
          <w:sz w:val="24"/>
          <w:szCs w:val="24"/>
          <w:lang w:eastAsia="pl-PL"/>
        </w:rPr>
        <w:lastRenderedPageBreak/>
        <w:t xml:space="preserve">urządzenia bezpieczeństwa ruchu oraz wykonano nasadzenia. Prowadzono roboty przy obiektach mostowych związane z wykonaniem ustroju nośnego mostów, wykonano płyty przejściowe i kapy chodnikowe </w:t>
      </w:r>
      <w:r w:rsidRPr="00776440">
        <w:rPr>
          <w:rFonts w:ascii="Arial" w:eastAsia="Calibri" w:hAnsi="Arial" w:cs="Arial"/>
          <w:color w:val="000000" w:themeColor="text1"/>
          <w:sz w:val="24"/>
          <w:szCs w:val="24"/>
          <w:lang w:eastAsia="pl-PL"/>
        </w:rPr>
        <w:br/>
        <w:t xml:space="preserve">z betonu. Wykonano roboty wykończeniowe związane z umocnieniem skarp stożków, montażem barieroporęczy mostowych oraz umocnieniem brzegów. </w:t>
      </w:r>
      <w:r w:rsidR="005F1DC1">
        <w:rPr>
          <w:rFonts w:ascii="Arial" w:eastAsia="Calibri" w:hAnsi="Arial" w:cs="Arial"/>
          <w:color w:val="000000" w:themeColor="text1"/>
          <w:sz w:val="24"/>
          <w:szCs w:val="24"/>
          <w:lang w:eastAsia="pl-PL"/>
        </w:rPr>
        <w:t>Z</w:t>
      </w:r>
      <w:r w:rsidRPr="00776440">
        <w:rPr>
          <w:rFonts w:ascii="Arial" w:eastAsia="Calibri" w:hAnsi="Arial" w:cs="Arial"/>
          <w:color w:val="000000" w:themeColor="text1"/>
          <w:sz w:val="24"/>
          <w:szCs w:val="24"/>
          <w:lang w:eastAsia="pl-PL"/>
        </w:rPr>
        <w:t xml:space="preserve">ostały zakończone roboty branży sanitarnej związane </w:t>
      </w:r>
      <w:r w:rsidR="00092B0E">
        <w:rPr>
          <w:rFonts w:ascii="Arial" w:eastAsia="Calibri" w:hAnsi="Arial" w:cs="Arial"/>
          <w:color w:val="000000" w:themeColor="text1"/>
          <w:sz w:val="24"/>
          <w:szCs w:val="24"/>
          <w:lang w:eastAsia="pl-PL"/>
        </w:rPr>
        <w:br/>
      </w:r>
      <w:r w:rsidRPr="00776440">
        <w:rPr>
          <w:rFonts w:ascii="Arial" w:eastAsia="Calibri" w:hAnsi="Arial" w:cs="Arial"/>
          <w:color w:val="000000" w:themeColor="text1"/>
          <w:sz w:val="24"/>
          <w:szCs w:val="24"/>
          <w:lang w:eastAsia="pl-PL"/>
        </w:rPr>
        <w:t xml:space="preserve">z przebudową sieci wodociągowej, kanalizacji deszczowej, kanalizacji sanitarnej, sieci gazowej. Zakończono roboty </w:t>
      </w:r>
      <w:r w:rsidR="005F1DC1">
        <w:rPr>
          <w:rFonts w:ascii="Arial" w:eastAsia="Calibri" w:hAnsi="Arial" w:cs="Arial"/>
          <w:color w:val="000000" w:themeColor="text1"/>
          <w:sz w:val="24"/>
          <w:szCs w:val="24"/>
          <w:lang w:eastAsia="pl-PL"/>
        </w:rPr>
        <w:t>z</w:t>
      </w:r>
      <w:r w:rsidRPr="00776440">
        <w:rPr>
          <w:rFonts w:ascii="Arial" w:eastAsia="Calibri" w:hAnsi="Arial" w:cs="Arial"/>
          <w:color w:val="000000" w:themeColor="text1"/>
          <w:sz w:val="24"/>
          <w:szCs w:val="24"/>
          <w:lang w:eastAsia="pl-PL"/>
        </w:rPr>
        <w:t xml:space="preserve">wiązane z przebudową sieci elektroenergetycznej i teletechnicznej oraz roboty związane z budową oświetlenia. W dniu  </w:t>
      </w:r>
      <w:r w:rsidRPr="00EF5379">
        <w:rPr>
          <w:rFonts w:ascii="Arial" w:eastAsia="Calibri" w:hAnsi="Arial" w:cs="Arial"/>
          <w:color w:val="000000" w:themeColor="text1"/>
          <w:sz w:val="24"/>
          <w:szCs w:val="24"/>
          <w:lang w:eastAsia="pl-PL"/>
        </w:rPr>
        <w:t xml:space="preserve">17.07.2022 r. odbył się odbiór końcowy robót budowlanych. Wskaźniki produktu dla przedmiotowego projektu zostały zrealizowane w 100%. </w:t>
      </w:r>
    </w:p>
    <w:p w14:paraId="47789C94" w14:textId="1E2B1220" w:rsidR="001C0ABF" w:rsidRPr="00664706" w:rsidRDefault="001C0ABF" w:rsidP="001C0ABF">
      <w:pPr>
        <w:spacing w:after="0" w:line="360" w:lineRule="auto"/>
        <w:ind w:left="1134"/>
        <w:jc w:val="both"/>
        <w:rPr>
          <w:rFonts w:ascii="Arial" w:eastAsia="Calibri" w:hAnsi="Arial" w:cs="Arial"/>
          <w:color w:val="000000" w:themeColor="text1"/>
          <w:sz w:val="24"/>
          <w:szCs w:val="24"/>
          <w:lang w:eastAsia="pl-PL"/>
        </w:rPr>
      </w:pPr>
      <w:r w:rsidRPr="00EF5379">
        <w:rPr>
          <w:rFonts w:ascii="Arial" w:eastAsia="Calibri" w:hAnsi="Arial" w:cs="Arial"/>
          <w:color w:val="000000" w:themeColor="text1"/>
          <w:sz w:val="24"/>
          <w:szCs w:val="24"/>
          <w:lang w:eastAsia="pl-PL"/>
        </w:rPr>
        <w:t xml:space="preserve">Wykonawca złożył roszczenia po zakończeniu kontraktu wnioskując </w:t>
      </w:r>
      <w:r w:rsidR="00092B0E">
        <w:rPr>
          <w:rFonts w:ascii="Arial" w:eastAsia="Calibri" w:hAnsi="Arial" w:cs="Arial"/>
          <w:color w:val="000000" w:themeColor="text1"/>
          <w:sz w:val="24"/>
          <w:szCs w:val="24"/>
          <w:lang w:eastAsia="pl-PL"/>
        </w:rPr>
        <w:br/>
      </w:r>
      <w:r w:rsidRPr="00EF5379">
        <w:rPr>
          <w:rFonts w:ascii="Arial" w:eastAsia="Calibri" w:hAnsi="Arial" w:cs="Arial"/>
          <w:color w:val="000000" w:themeColor="text1"/>
          <w:sz w:val="24"/>
          <w:szCs w:val="24"/>
          <w:lang w:eastAsia="pl-PL"/>
        </w:rPr>
        <w:t>o wzrost wynagrodzenia z tytułu niemożliwego do przewidzenia wzrostu cen wynikającego z wystąpieniem pandemii COVID-19 oraz przez konflikt zbrojny w Ukrainie oraz roszczenie o zwrot kosztów ogólnych. Trwa weryfikacja wniosku.</w:t>
      </w:r>
    </w:p>
    <w:p w14:paraId="791BC3C9" w14:textId="77777777" w:rsidR="001C0ABF" w:rsidRPr="00550ED9" w:rsidRDefault="001C0ABF" w:rsidP="002079C1">
      <w:pPr>
        <w:numPr>
          <w:ilvl w:val="0"/>
          <w:numId w:val="580"/>
        </w:numPr>
        <w:spacing w:after="0" w:line="360" w:lineRule="auto"/>
        <w:ind w:left="1134"/>
        <w:jc w:val="both"/>
        <w:rPr>
          <w:rFonts w:ascii="Arial" w:eastAsia="Calibri" w:hAnsi="Arial" w:cs="Arial"/>
          <w:color w:val="000000" w:themeColor="text1"/>
          <w:sz w:val="24"/>
          <w:szCs w:val="24"/>
          <w:lang w:eastAsia="pl-PL"/>
        </w:rPr>
      </w:pPr>
      <w:r w:rsidRPr="00550ED9">
        <w:rPr>
          <w:rFonts w:ascii="Arial" w:eastAsia="Calibri" w:hAnsi="Arial" w:cs="Arial"/>
          <w:color w:val="000000" w:themeColor="text1"/>
          <w:sz w:val="24"/>
          <w:szCs w:val="24"/>
          <w:lang w:eastAsia="pl-PL"/>
        </w:rPr>
        <w:t xml:space="preserve"> „Budowa nowego odcinka drogi wojewódzkiej Nr 984 od m. Piątkowiec przez m. Rzędzianowice do ul. Sienkiewicza w Mielcu wraz z budową mostu na rzece Wisłoka” – 27.523.728,75 zł (§ 6050 – 1.350.606,49 zł, § 6057 – 21.990.201,61 zł, § 6059 – 3.880.623,80 zł, § 6060 – 302.296,85 zł).</w:t>
      </w:r>
    </w:p>
    <w:p w14:paraId="3932F70C" w14:textId="77777777" w:rsidR="001C0ABF" w:rsidRPr="00550ED9" w:rsidRDefault="001C0ABF" w:rsidP="001C0ABF">
      <w:pPr>
        <w:spacing w:after="0" w:line="360" w:lineRule="auto"/>
        <w:ind w:left="1134"/>
        <w:jc w:val="both"/>
        <w:rPr>
          <w:rFonts w:ascii="Arial" w:eastAsia="Calibri" w:hAnsi="Arial" w:cs="Arial"/>
          <w:color w:val="000000" w:themeColor="text1"/>
          <w:sz w:val="24"/>
          <w:szCs w:val="24"/>
          <w:lang w:eastAsia="pl-PL"/>
        </w:rPr>
      </w:pPr>
      <w:r w:rsidRPr="00550ED9">
        <w:rPr>
          <w:rFonts w:ascii="Arial" w:eastAsia="Calibri" w:hAnsi="Arial" w:cs="Arial"/>
          <w:color w:val="000000" w:themeColor="text1"/>
          <w:sz w:val="24"/>
          <w:szCs w:val="24"/>
          <w:lang w:eastAsia="pl-PL"/>
        </w:rPr>
        <w:t>Środki wydatkowano na roboty budowlane – 26.907.662,34 zł, wykupy gruntów – 307.978,85 zł, inżyniera kontraktu – 306.857,56 zł oraz nadzór autorski – 1.230,00 zł.</w:t>
      </w:r>
    </w:p>
    <w:p w14:paraId="733C591A" w14:textId="77777777" w:rsidR="001C0ABF" w:rsidRDefault="001C0ABF" w:rsidP="001C0ABF">
      <w:pPr>
        <w:spacing w:after="0" w:line="360" w:lineRule="auto"/>
        <w:ind w:left="1134"/>
        <w:jc w:val="both"/>
        <w:rPr>
          <w:rFonts w:ascii="Arial" w:eastAsia="Calibri" w:hAnsi="Arial" w:cs="Arial"/>
          <w:color w:val="000000" w:themeColor="text1"/>
          <w:sz w:val="24"/>
          <w:szCs w:val="24"/>
          <w:lang w:eastAsia="pl-PL"/>
        </w:rPr>
      </w:pPr>
      <w:r w:rsidRPr="0012606A">
        <w:rPr>
          <w:rFonts w:ascii="Arial" w:eastAsia="Calibri" w:hAnsi="Arial" w:cs="Arial"/>
          <w:color w:val="000000" w:themeColor="text1"/>
          <w:sz w:val="24"/>
          <w:szCs w:val="24"/>
          <w:lang w:eastAsia="pl-PL"/>
        </w:rPr>
        <w:t xml:space="preserve">Wydatki finansowane ze środków Unii Europejskiej w kwocie 21.990.201,61 zł, pomocy finansowej otrzymanej z Powiatu Mieleckiego w kwocie 1.200.000,00 zł  oraz środków własnych Samorządu Województwa </w:t>
      </w:r>
      <w:r w:rsidRPr="0012606A">
        <w:rPr>
          <w:rFonts w:ascii="Arial" w:eastAsia="Calibri" w:hAnsi="Arial" w:cs="Arial"/>
          <w:color w:val="000000" w:themeColor="text1"/>
          <w:sz w:val="24"/>
          <w:szCs w:val="24"/>
          <w:lang w:eastAsia="pl-PL"/>
        </w:rPr>
        <w:br/>
        <w:t>w kwocie 4.333.527,14 zł.</w:t>
      </w:r>
    </w:p>
    <w:p w14:paraId="6D33412A" w14:textId="77777777" w:rsidR="001C0ABF" w:rsidRPr="0012606A" w:rsidRDefault="001C0ABF" w:rsidP="001C0ABF">
      <w:pPr>
        <w:spacing w:after="0" w:line="360" w:lineRule="auto"/>
        <w:ind w:left="1134"/>
        <w:jc w:val="both"/>
        <w:rPr>
          <w:rFonts w:ascii="Arial" w:eastAsia="Calibri" w:hAnsi="Arial" w:cs="Arial"/>
          <w:color w:val="000000" w:themeColor="text1"/>
          <w:sz w:val="24"/>
          <w:szCs w:val="24"/>
          <w:lang w:eastAsia="pl-PL"/>
        </w:rPr>
      </w:pPr>
      <w:r w:rsidRPr="00B2702A">
        <w:rPr>
          <w:rFonts w:ascii="Arial" w:eastAsia="Calibri" w:hAnsi="Arial" w:cs="Arial"/>
          <w:color w:val="000000" w:themeColor="text1"/>
          <w:sz w:val="24"/>
          <w:szCs w:val="24"/>
          <w:lang w:eastAsia="pl-PL"/>
        </w:rPr>
        <w:t xml:space="preserve">Zadanie ujęte w wykazie przedsięwzięć do Wieloletniej Prognozy Finansowej Województwa Podkarpackiego o planowanych łącznych nakładach w kwocie </w:t>
      </w:r>
      <w:r>
        <w:rPr>
          <w:rFonts w:ascii="Arial" w:eastAsia="Calibri" w:hAnsi="Arial" w:cs="Arial"/>
          <w:color w:val="000000" w:themeColor="text1"/>
          <w:sz w:val="24"/>
          <w:szCs w:val="24"/>
          <w:lang w:eastAsia="pl-PL"/>
        </w:rPr>
        <w:t>101.794.574,-</w:t>
      </w:r>
      <w:r w:rsidRPr="00B2702A">
        <w:rPr>
          <w:rFonts w:ascii="Arial" w:eastAsia="Calibri" w:hAnsi="Arial" w:cs="Arial"/>
          <w:color w:val="000000" w:themeColor="text1"/>
          <w:sz w:val="24"/>
          <w:szCs w:val="24"/>
          <w:lang w:eastAsia="pl-PL"/>
        </w:rPr>
        <w:t>zł, realizowane w latach 2016-2022. Od początku realizacji zadania do końca 202</w:t>
      </w:r>
      <w:r>
        <w:rPr>
          <w:rFonts w:ascii="Arial" w:eastAsia="Calibri" w:hAnsi="Arial" w:cs="Arial"/>
          <w:color w:val="000000" w:themeColor="text1"/>
          <w:sz w:val="24"/>
          <w:szCs w:val="24"/>
          <w:lang w:eastAsia="pl-PL"/>
        </w:rPr>
        <w:t>2</w:t>
      </w:r>
      <w:r w:rsidRPr="00B2702A">
        <w:rPr>
          <w:rFonts w:ascii="Arial" w:eastAsia="Calibri" w:hAnsi="Arial" w:cs="Arial"/>
          <w:color w:val="000000" w:themeColor="text1"/>
          <w:sz w:val="24"/>
          <w:szCs w:val="24"/>
          <w:lang w:eastAsia="pl-PL"/>
        </w:rPr>
        <w:t xml:space="preserve"> r. wykonano zakres o wartości </w:t>
      </w:r>
      <w:r>
        <w:rPr>
          <w:rFonts w:ascii="Arial" w:eastAsia="Calibri" w:hAnsi="Arial" w:cs="Arial"/>
          <w:color w:val="000000" w:themeColor="text1"/>
          <w:sz w:val="24"/>
          <w:szCs w:val="24"/>
          <w:lang w:eastAsia="pl-PL"/>
        </w:rPr>
        <w:t>98.388.522,92</w:t>
      </w:r>
      <w:r w:rsidRPr="00B2702A">
        <w:rPr>
          <w:rFonts w:ascii="Arial" w:eastAsia="Calibri" w:hAnsi="Arial" w:cs="Arial"/>
          <w:color w:val="000000" w:themeColor="text1"/>
          <w:sz w:val="24"/>
          <w:szCs w:val="24"/>
          <w:lang w:eastAsia="pl-PL"/>
        </w:rPr>
        <w:t xml:space="preserve"> zł, co stanowi </w:t>
      </w:r>
      <w:r>
        <w:rPr>
          <w:rFonts w:ascii="Arial" w:eastAsia="Calibri" w:hAnsi="Arial" w:cs="Arial"/>
          <w:color w:val="000000" w:themeColor="text1"/>
          <w:sz w:val="24"/>
          <w:szCs w:val="24"/>
          <w:lang w:eastAsia="pl-PL"/>
        </w:rPr>
        <w:t xml:space="preserve">96,65 </w:t>
      </w:r>
      <w:r w:rsidRPr="00B2702A">
        <w:rPr>
          <w:rFonts w:ascii="Arial" w:eastAsia="Calibri" w:hAnsi="Arial" w:cs="Arial"/>
          <w:color w:val="000000" w:themeColor="text1"/>
          <w:sz w:val="24"/>
          <w:szCs w:val="24"/>
          <w:lang w:eastAsia="pl-PL"/>
        </w:rPr>
        <w:t>% planowanych łącznych nakładów na przedsięwzięcie.</w:t>
      </w:r>
    </w:p>
    <w:p w14:paraId="447A8EAF" w14:textId="77777777" w:rsidR="009669E4" w:rsidRPr="002417F4" w:rsidRDefault="009669E4" w:rsidP="009669E4">
      <w:pPr>
        <w:spacing w:after="0" w:line="360" w:lineRule="auto"/>
        <w:ind w:left="426" w:firstLine="708"/>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lastRenderedPageBreak/>
        <w:t>Stan zaawansowania realizacji zadania i osiągnięte efekty:</w:t>
      </w:r>
    </w:p>
    <w:p w14:paraId="6257D8E0" w14:textId="1BF24106" w:rsidR="001C0ABF" w:rsidRPr="0012606A" w:rsidRDefault="001C0ABF" w:rsidP="001C0ABF">
      <w:pPr>
        <w:spacing w:after="0" w:line="360" w:lineRule="auto"/>
        <w:ind w:left="1134"/>
        <w:jc w:val="both"/>
        <w:rPr>
          <w:rFonts w:ascii="Arial" w:eastAsia="Calibri" w:hAnsi="Arial" w:cs="Arial"/>
          <w:color w:val="000000" w:themeColor="text1"/>
          <w:sz w:val="24"/>
          <w:szCs w:val="24"/>
        </w:rPr>
      </w:pPr>
      <w:r w:rsidRPr="0012606A">
        <w:rPr>
          <w:rFonts w:ascii="Arial" w:eastAsia="Calibri" w:hAnsi="Arial" w:cs="Arial"/>
          <w:color w:val="000000" w:themeColor="text1"/>
          <w:sz w:val="24"/>
          <w:szCs w:val="24"/>
        </w:rPr>
        <w:t xml:space="preserve">Zakres rzeczowy inwestycji obejmuje realizację 2 etapów. </w:t>
      </w:r>
    </w:p>
    <w:p w14:paraId="5F27E383" w14:textId="5E6701AC" w:rsidR="001C0ABF" w:rsidRPr="0012606A" w:rsidRDefault="001C0ABF" w:rsidP="001C0ABF">
      <w:pPr>
        <w:spacing w:after="0" w:line="360" w:lineRule="auto"/>
        <w:ind w:left="1134"/>
        <w:jc w:val="both"/>
        <w:rPr>
          <w:rFonts w:ascii="Arial" w:eastAsia="Calibri" w:hAnsi="Arial" w:cs="Arial"/>
          <w:color w:val="000000" w:themeColor="text1"/>
          <w:sz w:val="24"/>
          <w:szCs w:val="24"/>
        </w:rPr>
      </w:pPr>
      <w:r w:rsidRPr="0012606A">
        <w:rPr>
          <w:rFonts w:ascii="Arial" w:eastAsia="Calibri" w:hAnsi="Arial" w:cs="Arial"/>
          <w:color w:val="000000" w:themeColor="text1"/>
          <w:sz w:val="24"/>
          <w:szCs w:val="24"/>
        </w:rPr>
        <w:t xml:space="preserve">Etap I: Budowa nowego odcinka drogi wojewódzkiej 984 o długości 2,51 km biegnącego od nowobudowanego ronda na </w:t>
      </w:r>
      <w:r w:rsidR="005F1DC1" w:rsidRPr="00E649E7">
        <w:rPr>
          <w:rFonts w:ascii="Arial" w:eastAsia="Calibri" w:hAnsi="Arial" w:cs="Arial"/>
          <w:color w:val="000000" w:themeColor="text1"/>
          <w:sz w:val="24"/>
          <w:szCs w:val="24"/>
          <w:lang w:eastAsia="pl-PL"/>
        </w:rPr>
        <w:t>drogi wojewódzkiej</w:t>
      </w:r>
      <w:r w:rsidRPr="0012606A">
        <w:rPr>
          <w:rFonts w:ascii="Arial" w:eastAsia="Calibri" w:hAnsi="Arial" w:cs="Arial"/>
          <w:color w:val="000000" w:themeColor="text1"/>
          <w:sz w:val="24"/>
          <w:szCs w:val="24"/>
        </w:rPr>
        <w:t xml:space="preserve"> 983 w m. Rzędzianowice na południowy wschód wraz z łącznicą długości 0,31 km do skrzyżowania z ulicą Sienkiewicza w Mielcu został zakończony w 2020r. </w:t>
      </w:r>
    </w:p>
    <w:p w14:paraId="18500623" w14:textId="75631C0E" w:rsidR="001C0ABF" w:rsidRPr="00EF5379" w:rsidRDefault="001C0ABF" w:rsidP="001C0ABF">
      <w:pPr>
        <w:spacing w:after="0" w:line="360" w:lineRule="auto"/>
        <w:ind w:left="1134"/>
        <w:jc w:val="both"/>
        <w:rPr>
          <w:rFonts w:ascii="Arial" w:eastAsia="Calibri" w:hAnsi="Arial" w:cs="Arial"/>
          <w:color w:val="FF0000"/>
          <w:sz w:val="24"/>
          <w:szCs w:val="24"/>
        </w:rPr>
      </w:pPr>
      <w:r w:rsidRPr="00BF1099">
        <w:rPr>
          <w:rFonts w:ascii="Arial" w:eastAsia="Calibri" w:hAnsi="Arial" w:cs="Arial"/>
          <w:color w:val="000000" w:themeColor="text1"/>
          <w:sz w:val="24"/>
          <w:szCs w:val="24"/>
        </w:rPr>
        <w:t>Etapu II: Budowa nowego odcinka drogi wojewódzkiej nr 984 o długości ok. 7,6 km od m. Piątkowiec do m. Rzędzianowice wraz z przebudową, budową niezbędnej infrastruktury technicznej, budowli i urządzeń budowlanych Zakończono roboty budowlane</w:t>
      </w:r>
      <w:r w:rsidR="005F1DC1">
        <w:rPr>
          <w:rFonts w:ascii="Arial" w:eastAsia="Calibri" w:hAnsi="Arial" w:cs="Arial"/>
          <w:color w:val="000000" w:themeColor="text1"/>
          <w:sz w:val="24"/>
          <w:szCs w:val="24"/>
        </w:rPr>
        <w:t>,</w:t>
      </w:r>
      <w:r w:rsidRPr="00BF1099">
        <w:rPr>
          <w:rFonts w:ascii="Arial" w:eastAsia="Calibri" w:hAnsi="Arial" w:cs="Arial"/>
          <w:color w:val="000000" w:themeColor="text1"/>
          <w:sz w:val="24"/>
          <w:szCs w:val="24"/>
        </w:rPr>
        <w:t xml:space="preserve"> oddano nowy odcinek </w:t>
      </w:r>
      <w:r w:rsidR="005F1DC1" w:rsidRPr="00E649E7">
        <w:rPr>
          <w:rFonts w:ascii="Arial" w:eastAsia="Calibri" w:hAnsi="Arial" w:cs="Arial"/>
          <w:color w:val="000000" w:themeColor="text1"/>
          <w:sz w:val="24"/>
          <w:szCs w:val="24"/>
          <w:lang w:eastAsia="pl-PL"/>
        </w:rPr>
        <w:t>drogi wojewódzkiej</w:t>
      </w:r>
      <w:r w:rsidRPr="00BF1099">
        <w:rPr>
          <w:rFonts w:ascii="Arial" w:eastAsia="Calibri" w:hAnsi="Arial" w:cs="Arial"/>
          <w:color w:val="000000" w:themeColor="text1"/>
          <w:sz w:val="24"/>
          <w:szCs w:val="24"/>
        </w:rPr>
        <w:t xml:space="preserve"> 984 do eksploatacji. Wskaźniki produktu dla przedmiotowego projektu zostały zrealizowane w 100%: wybudowany został odcinek drogi wojewódzkiej o długości 7</w:t>
      </w:r>
      <w:r>
        <w:rPr>
          <w:rFonts w:ascii="Arial" w:eastAsia="Calibri" w:hAnsi="Arial" w:cs="Arial"/>
          <w:color w:val="000000" w:themeColor="text1"/>
          <w:sz w:val="24"/>
          <w:szCs w:val="24"/>
        </w:rPr>
        <w:t>,</w:t>
      </w:r>
      <w:r w:rsidRPr="00BF1099">
        <w:rPr>
          <w:rFonts w:ascii="Arial" w:eastAsia="Calibri" w:hAnsi="Arial" w:cs="Arial"/>
          <w:color w:val="000000" w:themeColor="text1"/>
          <w:sz w:val="24"/>
          <w:szCs w:val="24"/>
        </w:rPr>
        <w:t xml:space="preserve">62 km oraz 0,33 km </w:t>
      </w:r>
      <w:r>
        <w:rPr>
          <w:rFonts w:ascii="Arial" w:eastAsia="Calibri" w:hAnsi="Arial" w:cs="Arial"/>
          <w:color w:val="000000" w:themeColor="text1"/>
          <w:sz w:val="24"/>
          <w:szCs w:val="24"/>
        </w:rPr>
        <w:t>ś</w:t>
      </w:r>
      <w:r w:rsidRPr="00843D10">
        <w:rPr>
          <w:rFonts w:ascii="Arial" w:eastAsia="Calibri" w:hAnsi="Arial" w:cs="Arial"/>
          <w:color w:val="000000" w:themeColor="text1"/>
          <w:sz w:val="24"/>
          <w:szCs w:val="24"/>
        </w:rPr>
        <w:t>cieżk</w:t>
      </w:r>
      <w:r>
        <w:rPr>
          <w:rFonts w:ascii="Arial" w:eastAsia="Calibri" w:hAnsi="Arial" w:cs="Arial"/>
          <w:color w:val="000000" w:themeColor="text1"/>
          <w:sz w:val="24"/>
          <w:szCs w:val="24"/>
        </w:rPr>
        <w:t>i</w:t>
      </w:r>
      <w:r w:rsidRPr="00843D10">
        <w:rPr>
          <w:rFonts w:ascii="Arial" w:eastAsia="Calibri" w:hAnsi="Arial" w:cs="Arial"/>
          <w:color w:val="000000" w:themeColor="text1"/>
          <w:sz w:val="24"/>
          <w:szCs w:val="24"/>
        </w:rPr>
        <w:t xml:space="preserve"> rowerow</w:t>
      </w:r>
      <w:r>
        <w:rPr>
          <w:rFonts w:ascii="Arial" w:eastAsia="Calibri" w:hAnsi="Arial" w:cs="Arial"/>
          <w:color w:val="000000" w:themeColor="text1"/>
          <w:sz w:val="24"/>
          <w:szCs w:val="24"/>
        </w:rPr>
        <w:t>ej</w:t>
      </w:r>
      <w:r w:rsidRPr="00843D10">
        <w:rPr>
          <w:rFonts w:ascii="Arial" w:eastAsia="Calibri" w:hAnsi="Arial" w:cs="Arial"/>
          <w:color w:val="000000" w:themeColor="text1"/>
          <w:sz w:val="24"/>
          <w:szCs w:val="24"/>
        </w:rPr>
        <w:t xml:space="preserve"> </w:t>
      </w:r>
      <w:r w:rsidR="00092B0E">
        <w:rPr>
          <w:rFonts w:ascii="Arial" w:eastAsia="Calibri" w:hAnsi="Arial" w:cs="Arial"/>
          <w:color w:val="000000" w:themeColor="text1"/>
          <w:sz w:val="24"/>
          <w:szCs w:val="24"/>
        </w:rPr>
        <w:br/>
      </w:r>
      <w:r w:rsidRPr="00843D10">
        <w:rPr>
          <w:rFonts w:ascii="Arial" w:eastAsia="Calibri" w:hAnsi="Arial" w:cs="Arial"/>
          <w:color w:val="000000" w:themeColor="text1"/>
          <w:sz w:val="24"/>
          <w:szCs w:val="24"/>
        </w:rPr>
        <w:t xml:space="preserve">z </w:t>
      </w:r>
      <w:r w:rsidRPr="00EF5379">
        <w:rPr>
          <w:rFonts w:ascii="Arial" w:eastAsia="Calibri" w:hAnsi="Arial" w:cs="Arial"/>
          <w:color w:val="000000" w:themeColor="text1"/>
          <w:sz w:val="24"/>
          <w:szCs w:val="24"/>
        </w:rPr>
        <w:t xml:space="preserve">dopuszczeniem ruchu dla pieszych.     </w:t>
      </w:r>
    </w:p>
    <w:p w14:paraId="5108359F" w14:textId="6ECB5763" w:rsidR="001C0ABF" w:rsidRPr="00D4362A" w:rsidRDefault="001C0ABF" w:rsidP="001C0ABF">
      <w:pPr>
        <w:spacing w:after="0" w:line="360" w:lineRule="auto"/>
        <w:ind w:left="1134"/>
        <w:jc w:val="both"/>
        <w:rPr>
          <w:rFonts w:ascii="Arial" w:eastAsia="Calibri" w:hAnsi="Arial" w:cs="Arial"/>
          <w:color w:val="000000" w:themeColor="text1"/>
          <w:sz w:val="24"/>
          <w:szCs w:val="24"/>
        </w:rPr>
      </w:pPr>
      <w:r w:rsidRPr="00EF5379">
        <w:rPr>
          <w:rFonts w:ascii="Arial" w:eastAsia="Calibri" w:hAnsi="Arial" w:cs="Arial"/>
          <w:color w:val="000000" w:themeColor="text1"/>
          <w:sz w:val="24"/>
          <w:szCs w:val="24"/>
        </w:rPr>
        <w:t>Niewykonanie wydatków wynika przede wszystkim z wypłaty niższej niż pierwotnie planowano kwoty  roszcze</w:t>
      </w:r>
      <w:r w:rsidR="005F1DC1">
        <w:rPr>
          <w:rFonts w:ascii="Arial" w:eastAsia="Calibri" w:hAnsi="Arial" w:cs="Arial"/>
          <w:color w:val="000000" w:themeColor="text1"/>
          <w:sz w:val="24"/>
          <w:szCs w:val="24"/>
        </w:rPr>
        <w:t>ń</w:t>
      </w:r>
      <w:r w:rsidRPr="00EF5379">
        <w:rPr>
          <w:rFonts w:ascii="Arial" w:eastAsia="Calibri" w:hAnsi="Arial" w:cs="Arial"/>
          <w:color w:val="000000" w:themeColor="text1"/>
          <w:sz w:val="24"/>
          <w:szCs w:val="24"/>
        </w:rPr>
        <w:t xml:space="preserve"> Wykonawcy. Wykonawca ponownie wystąpił z ostatecznym wezwaniem do podwyższenia wynagrodzenia, zostało ono odrzucone. Istnieje ryzyko skierowania sprawy na drogę sądową.</w:t>
      </w:r>
    </w:p>
    <w:p w14:paraId="42FDE47C" w14:textId="77777777" w:rsidR="001C0ABF" w:rsidRPr="003B58F4" w:rsidRDefault="001C0ABF" w:rsidP="002079C1">
      <w:pPr>
        <w:numPr>
          <w:ilvl w:val="0"/>
          <w:numId w:val="580"/>
        </w:numPr>
        <w:spacing w:after="0" w:line="360" w:lineRule="auto"/>
        <w:ind w:left="993" w:hanging="284"/>
        <w:jc w:val="both"/>
        <w:rPr>
          <w:rFonts w:ascii="Arial" w:eastAsia="Calibri" w:hAnsi="Arial" w:cs="Arial"/>
          <w:color w:val="000000" w:themeColor="text1"/>
          <w:sz w:val="24"/>
          <w:szCs w:val="24"/>
          <w:lang w:eastAsia="pl-PL"/>
        </w:rPr>
      </w:pPr>
      <w:r w:rsidRPr="003B58F4">
        <w:rPr>
          <w:rFonts w:ascii="Arial" w:eastAsia="Calibri" w:hAnsi="Arial" w:cs="Arial"/>
          <w:color w:val="000000" w:themeColor="text1"/>
          <w:sz w:val="24"/>
          <w:szCs w:val="24"/>
          <w:lang w:eastAsia="pl-PL"/>
        </w:rPr>
        <w:t xml:space="preserve"> „Przebudowa/rozbudowa DW Nr 895 na odcinku Solina - Myczków i DW Nr 894 na odcinku Hoczew - Polańczyk” – 33.197.787,05 zł (§ 6050 – 1.651.347,16 zł § 6057 – 26.576.473,91 zł, § 6059 – 4.689.965,98 zł,</w:t>
      </w:r>
      <w:r w:rsidRPr="003B58F4">
        <w:rPr>
          <w:rFonts w:ascii="Times New Roman" w:eastAsia="Times New Roman" w:hAnsi="Times New Roman" w:cs="Times New Roman"/>
          <w:color w:val="000000" w:themeColor="text1"/>
          <w:sz w:val="24"/>
          <w:szCs w:val="24"/>
        </w:rPr>
        <w:t xml:space="preserve"> </w:t>
      </w:r>
      <w:r w:rsidRPr="003B58F4">
        <w:rPr>
          <w:rFonts w:ascii="Arial" w:eastAsia="Calibri" w:hAnsi="Arial" w:cs="Arial"/>
          <w:color w:val="000000" w:themeColor="text1"/>
          <w:sz w:val="24"/>
          <w:szCs w:val="24"/>
          <w:lang w:eastAsia="pl-PL"/>
        </w:rPr>
        <w:t>§ 6067 – 238.000,00 zł § 6069 -  42.000,00 zł).</w:t>
      </w:r>
    </w:p>
    <w:p w14:paraId="21334D14" w14:textId="77777777" w:rsidR="001C0ABF" w:rsidRPr="003B58F4" w:rsidRDefault="001C0ABF" w:rsidP="001C0ABF">
      <w:pPr>
        <w:spacing w:after="0" w:line="360" w:lineRule="auto"/>
        <w:ind w:left="1134"/>
        <w:jc w:val="both"/>
        <w:rPr>
          <w:rFonts w:ascii="Arial" w:eastAsia="Calibri" w:hAnsi="Arial" w:cs="Arial"/>
          <w:color w:val="000000" w:themeColor="text1"/>
          <w:sz w:val="24"/>
          <w:szCs w:val="24"/>
          <w:lang w:eastAsia="pl-PL"/>
        </w:rPr>
      </w:pPr>
      <w:r w:rsidRPr="003B58F4">
        <w:rPr>
          <w:rFonts w:ascii="Arial" w:eastAsia="Calibri" w:hAnsi="Arial" w:cs="Arial"/>
          <w:color w:val="000000" w:themeColor="text1"/>
          <w:sz w:val="24"/>
          <w:szCs w:val="24"/>
          <w:lang w:eastAsia="pl-PL"/>
        </w:rPr>
        <w:t xml:space="preserve">Środki wydatkowano na roboty budowlane – 32.392.585,98 zł, inżyniera projektu – 502.763,75 zł, wykupy gruntów – 300.000,00 zł  oraz przyłącz energetyczny – 2.437,32 zł. </w:t>
      </w:r>
    </w:p>
    <w:p w14:paraId="4820BE8C" w14:textId="77777777" w:rsidR="001C0ABF" w:rsidRDefault="001C0ABF" w:rsidP="001C0ABF">
      <w:pPr>
        <w:spacing w:after="0" w:line="360" w:lineRule="auto"/>
        <w:ind w:left="1134"/>
        <w:jc w:val="both"/>
        <w:rPr>
          <w:rFonts w:ascii="Arial" w:eastAsia="Calibri" w:hAnsi="Arial" w:cs="Arial"/>
          <w:color w:val="000000" w:themeColor="text1"/>
          <w:sz w:val="24"/>
          <w:szCs w:val="24"/>
          <w:lang w:eastAsia="pl-PL"/>
        </w:rPr>
      </w:pPr>
      <w:bookmarkStart w:id="32" w:name="_Hlk112245229"/>
      <w:r w:rsidRPr="003B2DD9">
        <w:rPr>
          <w:rFonts w:ascii="Arial" w:eastAsia="Calibri" w:hAnsi="Arial" w:cs="Arial"/>
          <w:color w:val="000000" w:themeColor="text1"/>
          <w:sz w:val="24"/>
          <w:szCs w:val="24"/>
          <w:lang w:eastAsia="pl-PL"/>
        </w:rPr>
        <w:t xml:space="preserve">Wydatki finansowane ze środków Unii Europejskiej w kwocie 26.804.704,38 zł, pomocy finansowej otrzymanej od Gminy Solina w kwocie 402.847,83 zł oraz środków własnych Samorządu Województwa w kwocie 5.990.234,84 zł, w tym do refundacji ze środków Unii Europejskiej 9.769,53 zł. </w:t>
      </w:r>
    </w:p>
    <w:p w14:paraId="2B3AE93C" w14:textId="77777777" w:rsidR="001C0ABF" w:rsidRPr="003B2DD9" w:rsidRDefault="001C0ABF" w:rsidP="001C0ABF">
      <w:pPr>
        <w:spacing w:after="0" w:line="360" w:lineRule="auto"/>
        <w:ind w:left="1134"/>
        <w:jc w:val="both"/>
        <w:rPr>
          <w:rFonts w:ascii="Arial" w:eastAsia="Calibri" w:hAnsi="Arial" w:cs="Arial"/>
          <w:color w:val="000000" w:themeColor="text1"/>
          <w:sz w:val="24"/>
          <w:szCs w:val="24"/>
          <w:lang w:eastAsia="pl-PL"/>
        </w:rPr>
      </w:pPr>
      <w:r w:rsidRPr="00B2702A">
        <w:rPr>
          <w:rFonts w:ascii="Arial" w:eastAsia="Calibri" w:hAnsi="Arial" w:cs="Arial"/>
          <w:color w:val="000000" w:themeColor="text1"/>
          <w:sz w:val="24"/>
          <w:szCs w:val="24"/>
          <w:lang w:eastAsia="pl-PL"/>
        </w:rPr>
        <w:t xml:space="preserve">Zadanie ujęte w wykazie przedsięwzięć do Wieloletniej Prognozy Finansowej Województwa Podkarpackiego o planowanych łącznych nakładach w kwocie  </w:t>
      </w:r>
      <w:r>
        <w:rPr>
          <w:rFonts w:ascii="Arial" w:eastAsia="Calibri" w:hAnsi="Arial" w:cs="Arial"/>
          <w:color w:val="000000" w:themeColor="text1"/>
          <w:sz w:val="24"/>
          <w:szCs w:val="24"/>
          <w:lang w:eastAsia="pl-PL"/>
        </w:rPr>
        <w:t>129.088.008,-</w:t>
      </w:r>
      <w:r w:rsidRPr="00B2702A">
        <w:rPr>
          <w:rFonts w:ascii="Arial" w:eastAsia="Calibri" w:hAnsi="Arial" w:cs="Arial"/>
          <w:color w:val="000000" w:themeColor="text1"/>
          <w:sz w:val="24"/>
          <w:szCs w:val="24"/>
          <w:lang w:eastAsia="pl-PL"/>
        </w:rPr>
        <w:t>zł, realizowane w latach 2017-202</w:t>
      </w:r>
      <w:r>
        <w:rPr>
          <w:rFonts w:ascii="Arial" w:eastAsia="Calibri" w:hAnsi="Arial" w:cs="Arial"/>
          <w:color w:val="000000" w:themeColor="text1"/>
          <w:sz w:val="24"/>
          <w:szCs w:val="24"/>
          <w:lang w:eastAsia="pl-PL"/>
        </w:rPr>
        <w:t>3</w:t>
      </w:r>
      <w:r w:rsidRPr="00B2702A">
        <w:rPr>
          <w:rFonts w:ascii="Arial" w:eastAsia="Calibri" w:hAnsi="Arial" w:cs="Arial"/>
          <w:color w:val="000000" w:themeColor="text1"/>
          <w:sz w:val="24"/>
          <w:szCs w:val="24"/>
          <w:lang w:eastAsia="pl-PL"/>
        </w:rPr>
        <w:t>. Od początku realizacji zadania do końca 202</w:t>
      </w:r>
      <w:r>
        <w:rPr>
          <w:rFonts w:ascii="Arial" w:eastAsia="Calibri" w:hAnsi="Arial" w:cs="Arial"/>
          <w:color w:val="000000" w:themeColor="text1"/>
          <w:sz w:val="24"/>
          <w:szCs w:val="24"/>
          <w:lang w:eastAsia="pl-PL"/>
        </w:rPr>
        <w:t>2</w:t>
      </w:r>
      <w:r w:rsidRPr="00B2702A">
        <w:rPr>
          <w:rFonts w:ascii="Arial" w:eastAsia="Calibri" w:hAnsi="Arial" w:cs="Arial"/>
          <w:color w:val="000000" w:themeColor="text1"/>
          <w:sz w:val="24"/>
          <w:szCs w:val="24"/>
          <w:lang w:eastAsia="pl-PL"/>
        </w:rPr>
        <w:t xml:space="preserve"> r. wykonano zakres o wartości </w:t>
      </w:r>
      <w:r>
        <w:rPr>
          <w:rFonts w:ascii="Arial" w:eastAsia="Calibri" w:hAnsi="Arial" w:cs="Arial"/>
          <w:color w:val="000000" w:themeColor="text1"/>
          <w:sz w:val="24"/>
          <w:szCs w:val="24"/>
          <w:lang w:eastAsia="pl-PL"/>
        </w:rPr>
        <w:lastRenderedPageBreak/>
        <w:t>100.547.168,39</w:t>
      </w:r>
      <w:r w:rsidRPr="00B2702A">
        <w:rPr>
          <w:rFonts w:ascii="Arial" w:eastAsia="Calibri" w:hAnsi="Arial" w:cs="Arial"/>
          <w:color w:val="000000" w:themeColor="text1"/>
          <w:sz w:val="24"/>
          <w:szCs w:val="24"/>
          <w:lang w:eastAsia="pl-PL"/>
        </w:rPr>
        <w:t xml:space="preserve"> zł, co stanowi </w:t>
      </w:r>
      <w:r>
        <w:rPr>
          <w:rFonts w:ascii="Arial" w:eastAsia="Calibri" w:hAnsi="Arial" w:cs="Arial"/>
          <w:color w:val="000000" w:themeColor="text1"/>
          <w:sz w:val="24"/>
          <w:szCs w:val="24"/>
          <w:lang w:eastAsia="pl-PL"/>
        </w:rPr>
        <w:t>77,89</w:t>
      </w:r>
      <w:r w:rsidRPr="00B2702A">
        <w:rPr>
          <w:rFonts w:ascii="Arial" w:eastAsia="Calibri" w:hAnsi="Arial" w:cs="Arial"/>
          <w:color w:val="000000" w:themeColor="text1"/>
          <w:sz w:val="24"/>
          <w:szCs w:val="24"/>
          <w:lang w:eastAsia="pl-PL"/>
        </w:rPr>
        <w:t xml:space="preserve"> % planowanych łącznych nakładów na przedsięwzięcie.</w:t>
      </w:r>
    </w:p>
    <w:bookmarkEnd w:id="32"/>
    <w:p w14:paraId="7B4A5169" w14:textId="77777777" w:rsidR="009669E4" w:rsidRPr="002417F4" w:rsidRDefault="009669E4" w:rsidP="009669E4">
      <w:pPr>
        <w:spacing w:after="0" w:line="360" w:lineRule="auto"/>
        <w:ind w:left="708" w:firstLine="426"/>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0E127D9D" w14:textId="2CC09629" w:rsidR="001C0ABF" w:rsidRPr="001E6CD4" w:rsidRDefault="001C0ABF" w:rsidP="001C0ABF">
      <w:pPr>
        <w:spacing w:after="0" w:line="360" w:lineRule="auto"/>
        <w:ind w:left="1134"/>
        <w:contextualSpacing/>
        <w:jc w:val="both"/>
        <w:rPr>
          <w:rFonts w:ascii="Arial" w:eastAsia="Calibri" w:hAnsi="Arial" w:cs="Arial"/>
          <w:color w:val="000000" w:themeColor="text1"/>
          <w:sz w:val="24"/>
          <w:szCs w:val="24"/>
          <w:lang w:eastAsia="pl-PL"/>
        </w:rPr>
      </w:pPr>
      <w:r w:rsidRPr="001E6CD4">
        <w:rPr>
          <w:rFonts w:ascii="Arial" w:eastAsia="Calibri" w:hAnsi="Arial" w:cs="Arial"/>
          <w:color w:val="000000" w:themeColor="text1"/>
          <w:sz w:val="24"/>
          <w:szCs w:val="24"/>
          <w:lang w:eastAsia="pl-PL"/>
        </w:rPr>
        <w:t>Realizacja zadania podzielona została na 2 etapy:</w:t>
      </w:r>
    </w:p>
    <w:p w14:paraId="7669A934" w14:textId="77777777" w:rsidR="001C0ABF" w:rsidRPr="0028323C" w:rsidRDefault="001C0ABF" w:rsidP="001C0ABF">
      <w:pPr>
        <w:spacing w:after="0" w:line="360" w:lineRule="auto"/>
        <w:ind w:left="1134"/>
        <w:contextualSpacing/>
        <w:jc w:val="both"/>
        <w:rPr>
          <w:rFonts w:ascii="Arial" w:eastAsia="Calibri" w:hAnsi="Arial" w:cs="Arial"/>
          <w:color w:val="000000" w:themeColor="text1"/>
          <w:sz w:val="24"/>
          <w:szCs w:val="24"/>
          <w:lang w:eastAsia="pl-PL"/>
        </w:rPr>
      </w:pPr>
      <w:r w:rsidRPr="0028323C">
        <w:rPr>
          <w:rFonts w:ascii="Arial" w:eastAsia="Calibri" w:hAnsi="Arial" w:cs="Arial"/>
          <w:color w:val="000000" w:themeColor="text1"/>
          <w:sz w:val="24"/>
          <w:szCs w:val="24"/>
          <w:lang w:eastAsia="pl-PL"/>
        </w:rPr>
        <w:t>Etap 1: Przebudowa / rozbudowa DW 895 na odcinku Solina – Myczków</w:t>
      </w:r>
    </w:p>
    <w:p w14:paraId="4E8D206F" w14:textId="6B4630A5" w:rsidR="001C0ABF" w:rsidRPr="001E6CD4" w:rsidRDefault="001C0ABF" w:rsidP="001C0ABF">
      <w:pPr>
        <w:spacing w:line="360" w:lineRule="auto"/>
        <w:ind w:left="1134"/>
        <w:contextualSpacing/>
        <w:jc w:val="both"/>
        <w:rPr>
          <w:rFonts w:ascii="Arial" w:eastAsia="Calibri" w:hAnsi="Arial" w:cs="Arial"/>
          <w:bCs/>
          <w:color w:val="FF0000"/>
          <w:sz w:val="24"/>
          <w:szCs w:val="24"/>
        </w:rPr>
      </w:pPr>
      <w:r w:rsidRPr="001E6CD4">
        <w:rPr>
          <w:rFonts w:ascii="Arial" w:eastAsia="Calibri" w:hAnsi="Arial" w:cs="Arial"/>
          <w:bCs/>
          <w:sz w:val="24"/>
          <w:szCs w:val="24"/>
        </w:rPr>
        <w:t xml:space="preserve">Trwały roboty drogowe w zakresie wykonania konstrukcji nawierzchni na całym odcinku, tj.: układanie krawężników, obrzeży, kostki brukowej </w:t>
      </w:r>
      <w:r w:rsidR="00092B0E">
        <w:rPr>
          <w:rFonts w:ascii="Arial" w:eastAsia="Calibri" w:hAnsi="Arial" w:cs="Arial"/>
          <w:bCs/>
          <w:sz w:val="24"/>
          <w:szCs w:val="24"/>
        </w:rPr>
        <w:br/>
      </w:r>
      <w:r w:rsidRPr="001E6CD4">
        <w:rPr>
          <w:rFonts w:ascii="Arial" w:eastAsia="Calibri" w:hAnsi="Arial" w:cs="Arial"/>
          <w:bCs/>
          <w:sz w:val="24"/>
          <w:szCs w:val="24"/>
        </w:rPr>
        <w:t xml:space="preserve">i ścieków prefabrykowanych. Na odcinku ponad 80% drogi ułożono podbudowę z kruszywa łamanego oraz na ponad  60% drogi ułożono nawierzchnię bitumiczną. Kanał technologiczny wykonany został niemal </w:t>
      </w:r>
      <w:r w:rsidR="00012F6F">
        <w:rPr>
          <w:rFonts w:ascii="Arial" w:eastAsia="Calibri" w:hAnsi="Arial" w:cs="Arial"/>
          <w:bCs/>
          <w:sz w:val="24"/>
          <w:szCs w:val="24"/>
        </w:rPr>
        <w:br/>
      </w:r>
      <w:r w:rsidRPr="001E6CD4">
        <w:rPr>
          <w:rFonts w:ascii="Arial" w:eastAsia="Calibri" w:hAnsi="Arial" w:cs="Arial"/>
          <w:bCs/>
          <w:sz w:val="24"/>
          <w:szCs w:val="24"/>
        </w:rPr>
        <w:t>w całości podobnie jak kanalizacja deszczowa. Prowadzone były prace związane z budową chodników z których wykonano ok 45%. Sukcesywnie realizowane były roboty mostowe – m.in. ustrój nośny obiektu  M1 o długości ponad 100m wykonywany na „odkładzie” (deskowanie, zbrojenie, betonowanie). Prace nad betonowaniem obiektu zakończono w grudniu 2022r. Po wykonaniu podpór skrajnych oraz pośrednich w nurcie rzeki,   obiekt zostanie w całości nasunięty na ww. podpory. Natomiast obiekt mostowy M2 jest wykonany w 95%, a do wykonania pozostały jedynie roboty związane z wyposażeniem obiektu.  Zakończono prace przy zabezpieczeniu osuwiska w km 12+670 w miejscowości Solina</w:t>
      </w:r>
      <w:r>
        <w:rPr>
          <w:rFonts w:ascii="Arial" w:eastAsia="Calibri" w:hAnsi="Arial" w:cs="Arial"/>
          <w:bCs/>
          <w:sz w:val="24"/>
          <w:szCs w:val="24"/>
        </w:rPr>
        <w:t>.</w:t>
      </w:r>
      <w:r w:rsidRPr="001E6CD4">
        <w:rPr>
          <w:rFonts w:ascii="Arial" w:eastAsia="Calibri" w:hAnsi="Arial" w:cs="Arial"/>
          <w:bCs/>
          <w:sz w:val="24"/>
          <w:szCs w:val="24"/>
        </w:rPr>
        <w:t xml:space="preserve"> </w:t>
      </w:r>
      <w:r>
        <w:rPr>
          <w:rFonts w:ascii="Arial" w:eastAsia="Calibri" w:hAnsi="Arial" w:cs="Arial"/>
          <w:bCs/>
          <w:sz w:val="24"/>
          <w:szCs w:val="24"/>
        </w:rPr>
        <w:t xml:space="preserve">W związku z uwarunkowaniami technicznymi i formalnymi nie udało się zrealizować  wszystkich wydatków zaplanowanych na wykonanie robót dodatkowych obejmujących </w:t>
      </w:r>
      <w:r w:rsidRPr="00F45DF2">
        <w:rPr>
          <w:rFonts w:ascii="Arial" w:eastAsia="Calibri" w:hAnsi="Arial" w:cs="Arial"/>
          <w:bCs/>
          <w:sz w:val="24"/>
          <w:szCs w:val="24"/>
        </w:rPr>
        <w:t xml:space="preserve">m.in.: zaprojektowanie i wykonanie oświetlenia ulicznego, rur osłonowych dla projektowanej sieci kanalizacji sanitarnej podwieszonych do mostu na rzece San w m. Solina, dodatkowego chodnika w m. Solina </w:t>
      </w:r>
      <w:r w:rsidR="00092B0E">
        <w:rPr>
          <w:rFonts w:ascii="Arial" w:eastAsia="Calibri" w:hAnsi="Arial" w:cs="Arial"/>
          <w:bCs/>
          <w:sz w:val="24"/>
          <w:szCs w:val="24"/>
        </w:rPr>
        <w:br/>
      </w:r>
      <w:r w:rsidRPr="00F45DF2">
        <w:rPr>
          <w:rFonts w:ascii="Arial" w:eastAsia="Calibri" w:hAnsi="Arial" w:cs="Arial"/>
          <w:bCs/>
          <w:sz w:val="24"/>
          <w:szCs w:val="24"/>
        </w:rPr>
        <w:t>i Myczków, przebudowy istniejącej kanalizacji deszczowej w m. Solina</w:t>
      </w:r>
      <w:r>
        <w:rPr>
          <w:rFonts w:ascii="Arial" w:eastAsia="Calibri" w:hAnsi="Arial" w:cs="Arial"/>
          <w:bCs/>
          <w:color w:val="000000" w:themeColor="text1"/>
          <w:sz w:val="24"/>
          <w:szCs w:val="24"/>
        </w:rPr>
        <w:t xml:space="preserve">  </w:t>
      </w:r>
      <w:r w:rsidRPr="00F45DF2">
        <w:rPr>
          <w:rFonts w:ascii="Arial" w:eastAsia="Calibri" w:hAnsi="Arial" w:cs="Arial"/>
          <w:bCs/>
          <w:color w:val="000000" w:themeColor="text1"/>
          <w:sz w:val="24"/>
          <w:szCs w:val="24"/>
        </w:rPr>
        <w:t>Środki niewykorzystane w 202</w:t>
      </w:r>
      <w:r>
        <w:rPr>
          <w:rFonts w:ascii="Arial" w:eastAsia="Calibri" w:hAnsi="Arial" w:cs="Arial"/>
          <w:bCs/>
          <w:color w:val="000000" w:themeColor="text1"/>
          <w:sz w:val="24"/>
          <w:szCs w:val="24"/>
        </w:rPr>
        <w:t>2</w:t>
      </w:r>
      <w:r w:rsidRPr="00F45DF2">
        <w:rPr>
          <w:rFonts w:ascii="Arial" w:eastAsia="Calibri" w:hAnsi="Arial" w:cs="Arial"/>
          <w:bCs/>
          <w:color w:val="000000" w:themeColor="text1"/>
          <w:sz w:val="24"/>
          <w:szCs w:val="24"/>
        </w:rPr>
        <w:t>r. zostaną wydatkowane w 2023r.</w:t>
      </w:r>
    </w:p>
    <w:p w14:paraId="17221593" w14:textId="77777777" w:rsidR="001C0ABF" w:rsidRPr="001332FA" w:rsidRDefault="001C0ABF" w:rsidP="001C0ABF">
      <w:pPr>
        <w:spacing w:after="0" w:line="360" w:lineRule="auto"/>
        <w:ind w:left="1134"/>
        <w:contextualSpacing/>
        <w:jc w:val="both"/>
        <w:rPr>
          <w:rFonts w:ascii="Arial" w:eastAsia="Calibri" w:hAnsi="Arial" w:cs="Arial"/>
          <w:color w:val="000000" w:themeColor="text1"/>
          <w:sz w:val="24"/>
          <w:szCs w:val="24"/>
          <w:lang w:eastAsia="pl-PL"/>
        </w:rPr>
      </w:pPr>
      <w:r w:rsidRPr="001332FA">
        <w:rPr>
          <w:rFonts w:ascii="Arial" w:eastAsia="Calibri" w:hAnsi="Arial" w:cs="Arial"/>
          <w:color w:val="000000" w:themeColor="text1"/>
          <w:sz w:val="24"/>
          <w:szCs w:val="24"/>
          <w:lang w:eastAsia="pl-PL"/>
        </w:rPr>
        <w:t>Etap 2: Przebudowa/rozbudowa DW 894 Hoczew – Czarna na odcinku Hoczew – Polańczyk.</w:t>
      </w:r>
    </w:p>
    <w:p w14:paraId="11A25450" w14:textId="7B14DC5A" w:rsidR="001C0ABF" w:rsidRPr="00731B16" w:rsidRDefault="001C0ABF" w:rsidP="001C0ABF">
      <w:pPr>
        <w:spacing w:after="0" w:line="360" w:lineRule="auto"/>
        <w:ind w:left="1134"/>
        <w:jc w:val="both"/>
        <w:rPr>
          <w:rFonts w:ascii="Arial" w:eastAsia="Calibri" w:hAnsi="Arial" w:cs="Arial"/>
          <w:color w:val="000000" w:themeColor="text1"/>
          <w:sz w:val="24"/>
          <w:szCs w:val="24"/>
          <w:lang w:eastAsia="pl-PL"/>
        </w:rPr>
      </w:pPr>
      <w:r w:rsidRPr="001332FA">
        <w:rPr>
          <w:rFonts w:ascii="Arial" w:eastAsia="Calibri" w:hAnsi="Arial" w:cs="Arial"/>
          <w:color w:val="000000" w:themeColor="text1"/>
          <w:sz w:val="24"/>
          <w:szCs w:val="24"/>
          <w:lang w:eastAsia="pl-PL"/>
        </w:rPr>
        <w:t>Zakończono realizację zadania. Wskaźniki produktu dla przedmiotowego projektu zostały zrealizowane w 100%. Zakończono prace w zakresie przebudowy drogi na odcinku 11,05 km. Ponadto prowadzono prace na obiekcie mostowym M9, w tym m</w:t>
      </w:r>
      <w:r w:rsidRPr="00AA0CF7">
        <w:rPr>
          <w:rFonts w:ascii="Arial" w:eastAsia="Calibri" w:hAnsi="Arial" w:cs="Arial"/>
          <w:color w:val="000000" w:themeColor="text1"/>
          <w:sz w:val="24"/>
          <w:szCs w:val="24"/>
          <w:lang w:eastAsia="pl-PL"/>
        </w:rPr>
        <w:t>.in. zbrojenie i deskowanie płyty dennej wraz z betonowaniem, zbrojenie i deskowanie ścian oraz stropu i skrzydeł</w:t>
      </w:r>
      <w:r>
        <w:rPr>
          <w:rFonts w:ascii="Arial" w:eastAsia="Calibri" w:hAnsi="Arial" w:cs="Arial"/>
          <w:color w:val="000000" w:themeColor="text1"/>
          <w:sz w:val="24"/>
          <w:szCs w:val="24"/>
          <w:lang w:eastAsia="pl-PL"/>
        </w:rPr>
        <w:t>.</w:t>
      </w:r>
      <w:r w:rsidRPr="00AA0CF7">
        <w:rPr>
          <w:rFonts w:ascii="Arial" w:eastAsia="Calibri" w:hAnsi="Arial" w:cs="Arial"/>
          <w:color w:val="000000" w:themeColor="text1"/>
          <w:sz w:val="24"/>
          <w:szCs w:val="24"/>
          <w:lang w:eastAsia="pl-PL"/>
        </w:rPr>
        <w:t xml:space="preserve"> </w:t>
      </w:r>
      <w:r w:rsidRPr="00AA0CF7">
        <w:rPr>
          <w:rFonts w:ascii="Arial" w:eastAsia="Calibri" w:hAnsi="Arial" w:cs="Arial"/>
          <w:color w:val="000000" w:themeColor="text1"/>
          <w:sz w:val="24"/>
          <w:szCs w:val="24"/>
          <w:lang w:eastAsia="pl-PL"/>
        </w:rPr>
        <w:lastRenderedPageBreak/>
        <w:t xml:space="preserve">Po wykonaniu izolacji przeciwwilgociowej dokonano odbudowy nasypu drogowego </w:t>
      </w:r>
      <w:r>
        <w:rPr>
          <w:rFonts w:ascii="Arial" w:eastAsia="Calibri" w:hAnsi="Arial" w:cs="Arial"/>
          <w:color w:val="000000" w:themeColor="text1"/>
          <w:sz w:val="24"/>
          <w:szCs w:val="24"/>
          <w:lang w:eastAsia="pl-PL"/>
        </w:rPr>
        <w:t>na ok</w:t>
      </w:r>
      <w:r w:rsidRPr="00AA0CF7">
        <w:rPr>
          <w:rFonts w:ascii="Arial" w:eastAsia="Calibri" w:hAnsi="Arial" w:cs="Arial"/>
          <w:color w:val="000000" w:themeColor="text1"/>
          <w:sz w:val="24"/>
          <w:szCs w:val="24"/>
          <w:lang w:eastAsia="pl-PL"/>
        </w:rPr>
        <w:t xml:space="preserve"> 9 m wysokości nad obiektem. Wykonano umocnienia skarp i dna potoku, umocnienie skarp nasypu, humusowanie oraz warstwy konstrukcji nawierzchni drogi na odtworzonym nasypie w obrębie obiektu </w:t>
      </w:r>
      <w:r w:rsidR="00092B0E">
        <w:rPr>
          <w:rFonts w:ascii="Arial" w:eastAsia="Calibri" w:hAnsi="Arial" w:cs="Arial"/>
          <w:color w:val="000000" w:themeColor="text1"/>
          <w:sz w:val="24"/>
          <w:szCs w:val="24"/>
          <w:lang w:eastAsia="pl-PL"/>
        </w:rPr>
        <w:br/>
      </w:r>
      <w:r w:rsidRPr="00AA0CF7">
        <w:rPr>
          <w:rFonts w:ascii="Arial" w:eastAsia="Calibri" w:hAnsi="Arial" w:cs="Arial"/>
          <w:color w:val="000000" w:themeColor="text1"/>
          <w:sz w:val="24"/>
          <w:szCs w:val="24"/>
          <w:lang w:eastAsia="pl-PL"/>
        </w:rPr>
        <w:t xml:space="preserve">i dojazdów do niego, </w:t>
      </w:r>
      <w:r>
        <w:rPr>
          <w:rFonts w:ascii="Arial" w:eastAsia="Calibri" w:hAnsi="Arial" w:cs="Arial"/>
          <w:color w:val="000000" w:themeColor="text1"/>
          <w:sz w:val="24"/>
          <w:szCs w:val="24"/>
          <w:lang w:eastAsia="pl-PL"/>
        </w:rPr>
        <w:t xml:space="preserve">jak również </w:t>
      </w:r>
      <w:r w:rsidRPr="00AA0CF7">
        <w:rPr>
          <w:rFonts w:ascii="Arial" w:eastAsia="Calibri" w:hAnsi="Arial" w:cs="Arial"/>
          <w:color w:val="000000" w:themeColor="text1"/>
          <w:sz w:val="24"/>
          <w:szCs w:val="24"/>
          <w:lang w:eastAsia="pl-PL"/>
        </w:rPr>
        <w:t>roboty brukarskie i oznakowanie</w:t>
      </w:r>
      <w:r w:rsidRPr="00731B16">
        <w:rPr>
          <w:rFonts w:ascii="Arial" w:eastAsia="Calibri" w:hAnsi="Arial" w:cs="Arial"/>
          <w:color w:val="000000" w:themeColor="text1"/>
          <w:sz w:val="24"/>
          <w:szCs w:val="24"/>
          <w:lang w:eastAsia="pl-PL"/>
        </w:rPr>
        <w:t>.  W dniu 30.11.2022 r. zakończono roboty budowlane i rozpoczęto prace komisji odbiorowej</w:t>
      </w:r>
      <w:r w:rsidRPr="00731B16">
        <w:rPr>
          <w:rFonts w:ascii="Arial" w:eastAsia="Calibri" w:hAnsi="Arial" w:cs="Arial"/>
          <w:color w:val="000000" w:themeColor="text1"/>
          <w:sz w:val="24"/>
          <w:szCs w:val="24"/>
          <w:lang w:eastAsia="pl-PL"/>
        </w:rPr>
        <w:tab/>
      </w:r>
    </w:p>
    <w:p w14:paraId="1B894579" w14:textId="7EC527AB" w:rsidR="001C0ABF" w:rsidRPr="003871B0" w:rsidRDefault="001C0ABF" w:rsidP="002079C1">
      <w:pPr>
        <w:numPr>
          <w:ilvl w:val="0"/>
          <w:numId w:val="580"/>
        </w:numPr>
        <w:spacing w:after="0" w:line="360" w:lineRule="auto"/>
        <w:ind w:left="1134" w:hanging="283"/>
        <w:jc w:val="both"/>
        <w:rPr>
          <w:rFonts w:ascii="Arial" w:eastAsia="Calibri" w:hAnsi="Arial" w:cs="Arial"/>
          <w:color w:val="000000" w:themeColor="text1"/>
          <w:sz w:val="24"/>
          <w:szCs w:val="24"/>
          <w:lang w:eastAsia="pl-PL"/>
        </w:rPr>
      </w:pPr>
      <w:r w:rsidRPr="003871B0">
        <w:rPr>
          <w:rFonts w:ascii="Arial" w:eastAsia="Calibri" w:hAnsi="Arial" w:cs="Arial"/>
          <w:color w:val="000000" w:themeColor="text1"/>
          <w:sz w:val="24"/>
          <w:szCs w:val="24"/>
          <w:lang w:eastAsia="pl-PL"/>
        </w:rPr>
        <w:t xml:space="preserve">„Budowa drogi wojewódzkiej nr 886 na odcinku pomiędzy planowaną obwodnicą miasta Sanoka a drogą krajową Nr 28” – 23.757.941,88 zł </w:t>
      </w:r>
      <w:r w:rsidR="00012F6F">
        <w:rPr>
          <w:rFonts w:ascii="Arial" w:eastAsia="Calibri" w:hAnsi="Arial" w:cs="Arial"/>
          <w:color w:val="000000" w:themeColor="text1"/>
          <w:sz w:val="24"/>
          <w:szCs w:val="24"/>
          <w:lang w:eastAsia="pl-PL"/>
        </w:rPr>
        <w:br/>
      </w:r>
      <w:r w:rsidRPr="003871B0">
        <w:rPr>
          <w:rFonts w:ascii="Arial" w:eastAsia="Calibri" w:hAnsi="Arial" w:cs="Arial"/>
          <w:color w:val="000000" w:themeColor="text1"/>
          <w:sz w:val="24"/>
          <w:szCs w:val="24"/>
          <w:lang w:eastAsia="pl-PL"/>
        </w:rPr>
        <w:t>(§ 6050 – 3.192.213,39 zł, § 6057 – 17.458.479,39 zł,  § 6059 – 3.080.908,15 zł, § 6060 – 26.340,95 zł).</w:t>
      </w:r>
    </w:p>
    <w:p w14:paraId="7C3B0693" w14:textId="77777777" w:rsidR="001C0ABF" w:rsidRPr="003871B0" w:rsidRDefault="001C0ABF" w:rsidP="001C0ABF">
      <w:pPr>
        <w:spacing w:after="0" w:line="360" w:lineRule="auto"/>
        <w:ind w:left="1134"/>
        <w:jc w:val="both"/>
        <w:rPr>
          <w:rFonts w:ascii="Arial" w:eastAsia="Calibri" w:hAnsi="Arial" w:cs="Arial"/>
          <w:color w:val="000000" w:themeColor="text1"/>
          <w:sz w:val="24"/>
          <w:szCs w:val="24"/>
          <w:lang w:eastAsia="pl-PL"/>
        </w:rPr>
      </w:pPr>
      <w:r w:rsidRPr="003871B0">
        <w:rPr>
          <w:rFonts w:ascii="Arial" w:eastAsia="Calibri" w:hAnsi="Arial" w:cs="Arial"/>
          <w:color w:val="000000" w:themeColor="text1"/>
          <w:sz w:val="24"/>
          <w:szCs w:val="24"/>
          <w:lang w:eastAsia="pl-PL"/>
        </w:rPr>
        <w:t xml:space="preserve">Środki wydatkowano na wykupy gruntów – 27.820,65 zł, roboty budowlane  – 23.170.517,05 zł, pełnienie funkcji inżyniera kontraktu – 443.504,19 zł oraz usługi prawnicze i kserograficzne – 116.099,99 zł. </w:t>
      </w:r>
    </w:p>
    <w:p w14:paraId="7F782A83" w14:textId="0EE3880A" w:rsidR="001C0ABF" w:rsidRDefault="001C0ABF" w:rsidP="001C0ABF">
      <w:pPr>
        <w:spacing w:after="0" w:line="360" w:lineRule="auto"/>
        <w:ind w:left="1134"/>
        <w:jc w:val="both"/>
        <w:rPr>
          <w:rFonts w:ascii="Arial" w:eastAsia="Calibri" w:hAnsi="Arial" w:cs="Arial"/>
          <w:color w:val="000000" w:themeColor="text1"/>
          <w:sz w:val="24"/>
          <w:szCs w:val="24"/>
          <w:lang w:eastAsia="pl-PL"/>
        </w:rPr>
      </w:pPr>
      <w:r w:rsidRPr="0012554A">
        <w:rPr>
          <w:rFonts w:ascii="Arial" w:eastAsia="Calibri" w:hAnsi="Arial" w:cs="Arial"/>
          <w:color w:val="000000" w:themeColor="text1"/>
          <w:sz w:val="24"/>
          <w:szCs w:val="24"/>
          <w:lang w:eastAsia="pl-PL"/>
        </w:rPr>
        <w:t>Wydatki finansowane ze środków Unii Europejskiej w kwocie 17.325.317,39 zł, pomocy finansowej otrzymanej od  Miasta Sanoka w kwocie 3.297.130,20 zł oraz środków własnych Samorządu Województwa w kwocie 3.135.494,29 zł.</w:t>
      </w:r>
    </w:p>
    <w:p w14:paraId="4003E032" w14:textId="77777777" w:rsidR="001C0ABF" w:rsidRPr="0012554A" w:rsidRDefault="001C0ABF" w:rsidP="001C0ABF">
      <w:pPr>
        <w:spacing w:after="0" w:line="360" w:lineRule="auto"/>
        <w:ind w:left="1134"/>
        <w:jc w:val="both"/>
        <w:rPr>
          <w:rFonts w:ascii="Arial" w:eastAsia="Calibri" w:hAnsi="Arial" w:cs="Arial"/>
          <w:color w:val="000000" w:themeColor="text1"/>
          <w:sz w:val="24"/>
          <w:szCs w:val="24"/>
          <w:lang w:eastAsia="pl-PL"/>
        </w:rPr>
      </w:pPr>
      <w:r w:rsidRPr="001404D9">
        <w:rPr>
          <w:rFonts w:ascii="Arial" w:eastAsia="Calibri" w:hAnsi="Arial" w:cs="Arial"/>
          <w:color w:val="000000" w:themeColor="text1"/>
          <w:sz w:val="24"/>
          <w:szCs w:val="24"/>
          <w:lang w:eastAsia="pl-PL"/>
        </w:rPr>
        <w:t xml:space="preserve">Zadanie ujęte w wykazie przedsięwzięć do Wieloletniej Prognozy Finansowej Województwa Podkarpackiego o planowanych łącznych nakładach w kwocie  </w:t>
      </w:r>
      <w:r>
        <w:rPr>
          <w:rFonts w:ascii="Arial" w:eastAsia="Calibri" w:hAnsi="Arial" w:cs="Arial"/>
          <w:color w:val="000000" w:themeColor="text1"/>
          <w:sz w:val="24"/>
          <w:szCs w:val="24"/>
          <w:lang w:eastAsia="pl-PL"/>
        </w:rPr>
        <w:t>42.336.736,-</w:t>
      </w:r>
      <w:r w:rsidRPr="001404D9">
        <w:rPr>
          <w:rFonts w:ascii="Arial" w:eastAsia="Calibri" w:hAnsi="Arial" w:cs="Arial"/>
          <w:color w:val="000000" w:themeColor="text1"/>
          <w:sz w:val="24"/>
          <w:szCs w:val="24"/>
          <w:lang w:eastAsia="pl-PL"/>
        </w:rPr>
        <w:t>zł, realizowane w latach 2016-2023. Od początku realizacji zadania do końca 202</w:t>
      </w:r>
      <w:r>
        <w:rPr>
          <w:rFonts w:ascii="Arial" w:eastAsia="Calibri" w:hAnsi="Arial" w:cs="Arial"/>
          <w:color w:val="000000" w:themeColor="text1"/>
          <w:sz w:val="24"/>
          <w:szCs w:val="24"/>
          <w:lang w:eastAsia="pl-PL"/>
        </w:rPr>
        <w:t>2</w:t>
      </w:r>
      <w:r w:rsidRPr="001404D9">
        <w:rPr>
          <w:rFonts w:ascii="Arial" w:eastAsia="Calibri" w:hAnsi="Arial" w:cs="Arial"/>
          <w:color w:val="000000" w:themeColor="text1"/>
          <w:sz w:val="24"/>
          <w:szCs w:val="24"/>
          <w:lang w:eastAsia="pl-PL"/>
        </w:rPr>
        <w:t xml:space="preserve"> r. wykonano zakres o wartości </w:t>
      </w:r>
      <w:r>
        <w:rPr>
          <w:rFonts w:ascii="Arial" w:eastAsia="Calibri" w:hAnsi="Arial" w:cs="Arial"/>
          <w:color w:val="000000" w:themeColor="text1"/>
          <w:sz w:val="24"/>
          <w:szCs w:val="24"/>
          <w:lang w:eastAsia="pl-PL"/>
        </w:rPr>
        <w:t xml:space="preserve">30.329.987,39 </w:t>
      </w:r>
      <w:r w:rsidRPr="001404D9">
        <w:rPr>
          <w:rFonts w:ascii="Arial" w:eastAsia="Calibri" w:hAnsi="Arial" w:cs="Arial"/>
          <w:color w:val="000000" w:themeColor="text1"/>
          <w:sz w:val="24"/>
          <w:szCs w:val="24"/>
          <w:lang w:eastAsia="pl-PL"/>
        </w:rPr>
        <w:t xml:space="preserve">zł, co stanowi </w:t>
      </w:r>
      <w:r>
        <w:rPr>
          <w:rFonts w:ascii="Arial" w:eastAsia="Calibri" w:hAnsi="Arial" w:cs="Arial"/>
          <w:color w:val="000000" w:themeColor="text1"/>
          <w:sz w:val="24"/>
          <w:szCs w:val="24"/>
          <w:lang w:eastAsia="pl-PL"/>
        </w:rPr>
        <w:t xml:space="preserve">71,64 </w:t>
      </w:r>
      <w:r w:rsidRPr="001404D9">
        <w:rPr>
          <w:rFonts w:ascii="Arial" w:eastAsia="Calibri" w:hAnsi="Arial" w:cs="Arial"/>
          <w:color w:val="000000" w:themeColor="text1"/>
          <w:sz w:val="24"/>
          <w:szCs w:val="24"/>
          <w:lang w:eastAsia="pl-PL"/>
        </w:rPr>
        <w:t>% planowanych łącznych nakładów na przedsięwzięcie.</w:t>
      </w:r>
    </w:p>
    <w:p w14:paraId="37CEE8C0" w14:textId="77777777" w:rsidR="009669E4" w:rsidRPr="002417F4" w:rsidRDefault="009669E4" w:rsidP="009669E4">
      <w:pPr>
        <w:spacing w:after="0" w:line="360" w:lineRule="auto"/>
        <w:ind w:left="1134"/>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6FBCBAB3" w14:textId="6C8FC387" w:rsidR="001C0ABF" w:rsidRDefault="001C0ABF" w:rsidP="001C0ABF">
      <w:pPr>
        <w:spacing w:after="0" w:line="360" w:lineRule="auto"/>
        <w:ind w:left="1134"/>
        <w:jc w:val="both"/>
        <w:rPr>
          <w:rFonts w:ascii="Arial" w:eastAsia="Calibri" w:hAnsi="Arial" w:cs="Arial"/>
          <w:color w:val="000000" w:themeColor="text1"/>
          <w:sz w:val="24"/>
          <w:szCs w:val="24"/>
          <w:lang w:eastAsia="pl-PL"/>
        </w:rPr>
      </w:pPr>
      <w:r w:rsidRPr="001332FA">
        <w:rPr>
          <w:rFonts w:ascii="Arial" w:eastAsia="Calibri" w:hAnsi="Arial" w:cs="Arial"/>
          <w:color w:val="000000" w:themeColor="text1"/>
          <w:sz w:val="24"/>
          <w:szCs w:val="24"/>
          <w:lang w:eastAsia="pl-PL"/>
        </w:rPr>
        <w:t xml:space="preserve">Wykonywano prace projektowe, inwentaryzację terenu, organizację biura budowy i zaplecza budowy. Opracowano i wdrożono Tymczasową Organizację Ruchu, wykonano odhumusowanie, </w:t>
      </w:r>
      <w:r w:rsidR="00915796" w:rsidRPr="001332FA">
        <w:rPr>
          <w:rFonts w:ascii="Arial" w:eastAsia="Calibri" w:hAnsi="Arial" w:cs="Arial"/>
          <w:color w:val="000000" w:themeColor="text1"/>
          <w:sz w:val="24"/>
          <w:szCs w:val="24"/>
          <w:lang w:eastAsia="pl-PL"/>
        </w:rPr>
        <w:t xml:space="preserve">karczowanie pni, </w:t>
      </w:r>
      <w:r w:rsidRPr="001332FA">
        <w:rPr>
          <w:rFonts w:ascii="Arial" w:eastAsia="Calibri" w:hAnsi="Arial" w:cs="Arial"/>
          <w:color w:val="000000" w:themeColor="text1"/>
          <w:sz w:val="24"/>
          <w:szCs w:val="24"/>
          <w:lang w:eastAsia="pl-PL"/>
        </w:rPr>
        <w:t xml:space="preserve">wzmocnienie podłoża za pomocą kolumn CFA,  montaż drenów pionowych pod nasypem przeciążeniowym, zwieńczenie kolumn za pomocą siatki </w:t>
      </w:r>
      <w:r w:rsidR="00012F6F">
        <w:rPr>
          <w:rFonts w:ascii="Arial" w:eastAsia="Calibri" w:hAnsi="Arial" w:cs="Arial"/>
          <w:color w:val="000000" w:themeColor="text1"/>
          <w:sz w:val="24"/>
          <w:szCs w:val="24"/>
          <w:lang w:eastAsia="pl-PL"/>
        </w:rPr>
        <w:br/>
      </w:r>
      <w:r w:rsidRPr="001332FA">
        <w:rPr>
          <w:rFonts w:ascii="Arial" w:eastAsia="Calibri" w:hAnsi="Arial" w:cs="Arial"/>
          <w:color w:val="000000" w:themeColor="text1"/>
          <w:sz w:val="24"/>
          <w:szCs w:val="24"/>
          <w:lang w:eastAsia="pl-PL"/>
        </w:rPr>
        <w:t>z prętów kompozytowych, rozbiórkę platformy roboczej z pospółki, nasyp przeciążeniow</w:t>
      </w:r>
      <w:r w:rsidR="00915796">
        <w:rPr>
          <w:rFonts w:ascii="Arial" w:eastAsia="Calibri" w:hAnsi="Arial" w:cs="Arial"/>
          <w:color w:val="000000" w:themeColor="text1"/>
          <w:sz w:val="24"/>
          <w:szCs w:val="24"/>
          <w:lang w:eastAsia="pl-PL"/>
        </w:rPr>
        <w:t>y</w:t>
      </w:r>
      <w:r w:rsidRPr="001332FA">
        <w:rPr>
          <w:rFonts w:ascii="Arial" w:eastAsia="Calibri" w:hAnsi="Arial" w:cs="Arial"/>
          <w:color w:val="000000" w:themeColor="text1"/>
          <w:sz w:val="24"/>
          <w:szCs w:val="24"/>
          <w:lang w:eastAsia="pl-PL"/>
        </w:rPr>
        <w:t xml:space="preserve">. Wykonano części przelotowe przepustu pod koroną drogi, przebudowę kolizji elektrycznej z linią wysokiego napięcia (WN), prace  </w:t>
      </w:r>
      <w:r w:rsidR="00092B0E">
        <w:rPr>
          <w:rFonts w:ascii="Arial" w:eastAsia="Calibri" w:hAnsi="Arial" w:cs="Arial"/>
          <w:color w:val="000000" w:themeColor="text1"/>
          <w:sz w:val="24"/>
          <w:szCs w:val="24"/>
          <w:lang w:eastAsia="pl-PL"/>
        </w:rPr>
        <w:br/>
      </w:r>
      <w:r w:rsidRPr="001332FA">
        <w:rPr>
          <w:rFonts w:ascii="Arial" w:eastAsia="Calibri" w:hAnsi="Arial" w:cs="Arial"/>
          <w:color w:val="000000" w:themeColor="text1"/>
          <w:sz w:val="24"/>
          <w:szCs w:val="24"/>
          <w:lang w:eastAsia="pl-PL"/>
        </w:rPr>
        <w:lastRenderedPageBreak/>
        <w:t>z zakresu branży sanitarnej, gazowej, wodociągowej. Prowadzono nadzór archeologiczny, środowiskowy, saperski.</w:t>
      </w:r>
      <w:r w:rsidRPr="002C2F56">
        <w:rPr>
          <w:rFonts w:ascii="Arial" w:eastAsia="Calibri" w:hAnsi="Arial" w:cs="Arial"/>
          <w:color w:val="000000" w:themeColor="text1"/>
          <w:sz w:val="24"/>
          <w:szCs w:val="24"/>
          <w:lang w:eastAsia="pl-PL"/>
        </w:rPr>
        <w:t xml:space="preserve">  </w:t>
      </w:r>
    </w:p>
    <w:p w14:paraId="36534B61" w14:textId="0D0953A7" w:rsidR="001C0ABF" w:rsidRPr="00EF5379" w:rsidRDefault="001C0ABF" w:rsidP="001C0ABF">
      <w:pPr>
        <w:spacing w:after="0" w:line="360" w:lineRule="auto"/>
        <w:ind w:left="1134"/>
        <w:jc w:val="both"/>
        <w:rPr>
          <w:rFonts w:ascii="Arial" w:eastAsia="Calibri" w:hAnsi="Arial" w:cs="Arial"/>
          <w:color w:val="000000" w:themeColor="text1"/>
          <w:sz w:val="24"/>
          <w:szCs w:val="24"/>
          <w:lang w:eastAsia="pl-PL"/>
        </w:rPr>
      </w:pPr>
      <w:r w:rsidRPr="001332FA">
        <w:rPr>
          <w:rFonts w:ascii="Arial" w:eastAsia="Calibri" w:hAnsi="Arial" w:cs="Arial"/>
          <w:color w:val="000000" w:themeColor="text1"/>
          <w:sz w:val="24"/>
          <w:szCs w:val="24"/>
          <w:lang w:eastAsia="pl-PL"/>
        </w:rPr>
        <w:t>Niewykonanie zaplanowan</w:t>
      </w:r>
      <w:r>
        <w:rPr>
          <w:rFonts w:ascii="Arial" w:eastAsia="Calibri" w:hAnsi="Arial" w:cs="Arial"/>
          <w:color w:val="000000" w:themeColor="text1"/>
          <w:sz w:val="24"/>
          <w:szCs w:val="24"/>
          <w:lang w:eastAsia="pl-PL"/>
        </w:rPr>
        <w:t xml:space="preserve">ych wydatków wynika </w:t>
      </w:r>
      <w:r w:rsidRPr="001332FA">
        <w:rPr>
          <w:rFonts w:ascii="Arial" w:eastAsia="Calibri" w:hAnsi="Arial" w:cs="Arial"/>
          <w:color w:val="000000" w:themeColor="text1"/>
          <w:sz w:val="24"/>
          <w:szCs w:val="24"/>
          <w:lang w:eastAsia="pl-PL"/>
        </w:rPr>
        <w:t xml:space="preserve">z wystąpienia niekorzystnych warunków atmosferycznych uniemożliwiających wykonanie robót zgodnie z wymaganiami Specyfikacji Technicznych Wykonania </w:t>
      </w:r>
      <w:r w:rsidR="00092B0E">
        <w:rPr>
          <w:rFonts w:ascii="Arial" w:eastAsia="Calibri" w:hAnsi="Arial" w:cs="Arial"/>
          <w:color w:val="000000" w:themeColor="text1"/>
          <w:sz w:val="24"/>
          <w:szCs w:val="24"/>
          <w:lang w:eastAsia="pl-PL"/>
        </w:rPr>
        <w:br/>
      </w:r>
      <w:r w:rsidRPr="001332FA">
        <w:rPr>
          <w:rFonts w:ascii="Arial" w:eastAsia="Calibri" w:hAnsi="Arial" w:cs="Arial"/>
          <w:color w:val="000000" w:themeColor="text1"/>
          <w:sz w:val="24"/>
          <w:szCs w:val="24"/>
          <w:lang w:eastAsia="pl-PL"/>
        </w:rPr>
        <w:t xml:space="preserve">i Odbioru Robót Budowlanych (STWiORB) oraz wystąpienia okoliczności niezależnych od Wykonawcy, a wpływających na możliwość realizacji prac, tj. zidentyfikowanie odpadów na </w:t>
      </w:r>
      <w:r w:rsidR="00915796">
        <w:rPr>
          <w:rFonts w:ascii="Arial" w:eastAsia="Calibri" w:hAnsi="Arial" w:cs="Arial"/>
          <w:color w:val="000000" w:themeColor="text1"/>
          <w:sz w:val="24"/>
          <w:szCs w:val="24"/>
          <w:lang w:eastAsia="pl-PL"/>
        </w:rPr>
        <w:t>t</w:t>
      </w:r>
      <w:r w:rsidRPr="001332FA">
        <w:rPr>
          <w:rFonts w:ascii="Arial" w:eastAsia="Calibri" w:hAnsi="Arial" w:cs="Arial"/>
          <w:color w:val="000000" w:themeColor="text1"/>
          <w:sz w:val="24"/>
          <w:szCs w:val="24"/>
          <w:lang w:eastAsia="pl-PL"/>
        </w:rPr>
        <w:t xml:space="preserve">erenie budowy (nielegalne wysypisko </w:t>
      </w:r>
      <w:r w:rsidRPr="00EF5379">
        <w:rPr>
          <w:rFonts w:ascii="Arial" w:eastAsia="Calibri" w:hAnsi="Arial" w:cs="Arial"/>
          <w:color w:val="000000" w:themeColor="text1"/>
          <w:sz w:val="24"/>
          <w:szCs w:val="24"/>
          <w:lang w:eastAsia="pl-PL"/>
        </w:rPr>
        <w:t xml:space="preserve">śmieci) oraz kolizji w zakresie przebudowywanych sieci podziemnych. Niezrealizowane w 2022r. wydatki zostaną wykonane w 2023r.   </w:t>
      </w:r>
    </w:p>
    <w:p w14:paraId="347FA6E0" w14:textId="45F87CD4" w:rsidR="001C0ABF" w:rsidRPr="002C2F56" w:rsidRDefault="001C0ABF" w:rsidP="001C0ABF">
      <w:pPr>
        <w:spacing w:after="0" w:line="360" w:lineRule="auto"/>
        <w:ind w:left="1134"/>
        <w:jc w:val="both"/>
        <w:rPr>
          <w:rFonts w:ascii="Arial" w:eastAsia="Calibri" w:hAnsi="Arial" w:cs="Arial"/>
          <w:color w:val="000000" w:themeColor="text1"/>
          <w:sz w:val="24"/>
          <w:szCs w:val="24"/>
          <w:lang w:eastAsia="pl-PL"/>
        </w:rPr>
      </w:pPr>
      <w:r w:rsidRPr="00EF5379">
        <w:rPr>
          <w:rFonts w:ascii="Arial" w:eastAsia="Calibri" w:hAnsi="Arial" w:cs="Arial"/>
          <w:color w:val="000000" w:themeColor="text1"/>
          <w:sz w:val="24"/>
          <w:szCs w:val="24"/>
          <w:lang w:eastAsia="pl-PL"/>
        </w:rPr>
        <w:t xml:space="preserve">W związku  z wystąpieniem dodatkowych robót Wykonawca złożył wniosek o  zwiększenie wynagrodzenia. Trwa weryfikacja </w:t>
      </w:r>
      <w:r w:rsidR="00704A4F">
        <w:rPr>
          <w:rFonts w:ascii="Arial" w:eastAsia="Calibri" w:hAnsi="Arial" w:cs="Arial"/>
          <w:color w:val="000000" w:themeColor="text1"/>
          <w:sz w:val="24"/>
          <w:szCs w:val="24"/>
          <w:lang w:eastAsia="pl-PL"/>
        </w:rPr>
        <w:t>wniosku</w:t>
      </w:r>
      <w:r w:rsidRPr="00EF5379">
        <w:rPr>
          <w:rFonts w:ascii="Arial" w:eastAsia="Calibri" w:hAnsi="Arial" w:cs="Arial"/>
          <w:color w:val="000000" w:themeColor="text1"/>
          <w:sz w:val="24"/>
          <w:szCs w:val="24"/>
          <w:lang w:eastAsia="pl-PL"/>
        </w:rPr>
        <w:t>.</w:t>
      </w:r>
      <w:r>
        <w:rPr>
          <w:rFonts w:ascii="Arial" w:eastAsia="Calibri" w:hAnsi="Arial" w:cs="Arial"/>
          <w:color w:val="000000" w:themeColor="text1"/>
          <w:sz w:val="24"/>
          <w:szCs w:val="24"/>
          <w:lang w:eastAsia="pl-PL"/>
        </w:rPr>
        <w:t xml:space="preserve"> </w:t>
      </w:r>
    </w:p>
    <w:p w14:paraId="2031A2AA" w14:textId="77777777" w:rsidR="001C0ABF" w:rsidRPr="00413973" w:rsidRDefault="001C0ABF" w:rsidP="002079C1">
      <w:pPr>
        <w:numPr>
          <w:ilvl w:val="0"/>
          <w:numId w:val="586"/>
        </w:numPr>
        <w:spacing w:after="0" w:line="360" w:lineRule="auto"/>
        <w:ind w:left="1134" w:hanging="283"/>
        <w:rPr>
          <w:rFonts w:ascii="Arial" w:eastAsia="Calibri" w:hAnsi="Arial" w:cs="Arial"/>
          <w:color w:val="000000" w:themeColor="text1"/>
          <w:sz w:val="24"/>
          <w:szCs w:val="24"/>
          <w:lang w:eastAsia="pl-PL"/>
        </w:rPr>
      </w:pPr>
      <w:r w:rsidRPr="00413973">
        <w:rPr>
          <w:rFonts w:ascii="Arial" w:eastAsia="Calibri" w:hAnsi="Arial" w:cs="Arial"/>
          <w:color w:val="000000" w:themeColor="text1"/>
          <w:sz w:val="24"/>
          <w:szCs w:val="24"/>
          <w:lang w:eastAsia="pl-PL"/>
        </w:rPr>
        <w:t>„Budowa obwodnicy Narola w ciągu DW Nr 865” – 560.925,21 zł (§ 6050 – 2.706,72 zł, § 6057 -  474.485,71 zł, § 6059 – 83.732,78 zł).</w:t>
      </w:r>
    </w:p>
    <w:p w14:paraId="2B3A0B95" w14:textId="77777777" w:rsidR="001C0ABF" w:rsidRPr="00413973" w:rsidRDefault="001C0ABF" w:rsidP="001C0ABF">
      <w:pPr>
        <w:spacing w:after="0" w:line="360" w:lineRule="auto"/>
        <w:ind w:left="1135"/>
        <w:jc w:val="both"/>
        <w:rPr>
          <w:rFonts w:ascii="Arial" w:eastAsia="Calibri" w:hAnsi="Arial" w:cs="Arial"/>
          <w:color w:val="000000" w:themeColor="text1"/>
          <w:sz w:val="24"/>
          <w:szCs w:val="24"/>
          <w:lang w:eastAsia="pl-PL"/>
        </w:rPr>
      </w:pPr>
      <w:r w:rsidRPr="00413973">
        <w:rPr>
          <w:rFonts w:ascii="Arial" w:eastAsia="Calibri" w:hAnsi="Arial" w:cs="Arial"/>
          <w:color w:val="000000" w:themeColor="text1"/>
          <w:sz w:val="24"/>
          <w:szCs w:val="24"/>
          <w:lang w:eastAsia="pl-PL"/>
        </w:rPr>
        <w:t>Środki wydatkowano na roboty budowalne -  552.456,91 zł, inżyniera kontraktu – 6.823,52 zł oraz przyłącz energetyczny – 1.644,78 zł.</w:t>
      </w:r>
    </w:p>
    <w:p w14:paraId="6CDB12F7" w14:textId="77777777" w:rsidR="001C0ABF" w:rsidRPr="00413973" w:rsidRDefault="001C0ABF" w:rsidP="001C0ABF">
      <w:pPr>
        <w:spacing w:after="0" w:line="360" w:lineRule="auto"/>
        <w:ind w:left="1134"/>
        <w:jc w:val="both"/>
        <w:rPr>
          <w:rFonts w:ascii="Arial" w:eastAsia="Calibri" w:hAnsi="Arial" w:cs="Arial"/>
          <w:color w:val="000000" w:themeColor="text1"/>
          <w:sz w:val="24"/>
          <w:szCs w:val="24"/>
          <w:lang w:eastAsia="pl-PL"/>
        </w:rPr>
      </w:pPr>
      <w:r w:rsidRPr="00413973">
        <w:rPr>
          <w:rFonts w:ascii="Arial" w:eastAsia="Calibri" w:hAnsi="Arial" w:cs="Arial"/>
          <w:color w:val="000000" w:themeColor="text1"/>
          <w:sz w:val="24"/>
          <w:szCs w:val="24"/>
          <w:lang w:eastAsia="pl-PL"/>
        </w:rPr>
        <w:t xml:space="preserve">Wydatki finansowane ze środków Unii Europejskiej w kwocie 474.485,71 zł oraz środków własnych Samorządu Województwa w kwocie 86.439,50 zł. </w:t>
      </w:r>
    </w:p>
    <w:p w14:paraId="2B7384A5" w14:textId="77777777" w:rsidR="001C0ABF" w:rsidRPr="00413973" w:rsidRDefault="001C0ABF" w:rsidP="001C0ABF">
      <w:pPr>
        <w:spacing w:after="0" w:line="360" w:lineRule="auto"/>
        <w:ind w:left="1134"/>
        <w:jc w:val="both"/>
        <w:rPr>
          <w:rFonts w:ascii="Arial" w:eastAsia="Calibri" w:hAnsi="Arial" w:cs="Arial"/>
          <w:color w:val="000000" w:themeColor="text1"/>
          <w:sz w:val="24"/>
          <w:szCs w:val="24"/>
          <w:lang w:eastAsia="pl-PL"/>
        </w:rPr>
      </w:pPr>
      <w:bookmarkStart w:id="33" w:name="_Hlk129251381"/>
      <w:r w:rsidRPr="00413973">
        <w:rPr>
          <w:rFonts w:ascii="Arial" w:eastAsia="Calibri" w:hAnsi="Arial" w:cs="Arial"/>
          <w:color w:val="000000" w:themeColor="text1"/>
          <w:sz w:val="24"/>
          <w:szCs w:val="24"/>
          <w:lang w:eastAsia="pl-PL"/>
        </w:rPr>
        <w:t>Zadanie ujęte w wykazie przedsięwzięć do Wieloletniej Prognozy Finansowej Województwa Podkarpackiego o planowanych łącznych nakładach w kwocie  26.197.006,-zł, realizowane w latach 2020-2022. Od początku realizacji zadania do końca 2022 r. wykonano zakres o wartości 25.995.209,30 zł, co stanowi 99,23 % planowanych łącznych nakładów na przedsięwzięcie.</w:t>
      </w:r>
    </w:p>
    <w:bookmarkEnd w:id="33"/>
    <w:p w14:paraId="001BE118" w14:textId="77777777" w:rsidR="009669E4" w:rsidRPr="002417F4" w:rsidRDefault="009669E4" w:rsidP="009669E4">
      <w:pPr>
        <w:spacing w:after="0" w:line="360" w:lineRule="auto"/>
        <w:ind w:left="426" w:firstLine="708"/>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09B46B9C" w14:textId="39DADA2D" w:rsidR="001C0ABF" w:rsidRPr="00EF5379" w:rsidRDefault="001C0ABF" w:rsidP="001C0ABF">
      <w:pPr>
        <w:spacing w:after="0" w:line="360" w:lineRule="auto"/>
        <w:ind w:left="1134"/>
        <w:jc w:val="both"/>
        <w:rPr>
          <w:rFonts w:ascii="Arial" w:eastAsia="Calibri" w:hAnsi="Arial" w:cs="Arial"/>
          <w:color w:val="000000" w:themeColor="text1"/>
          <w:sz w:val="24"/>
          <w:szCs w:val="24"/>
          <w:lang w:eastAsia="pl-PL"/>
        </w:rPr>
      </w:pPr>
      <w:r w:rsidRPr="00413973">
        <w:rPr>
          <w:rFonts w:ascii="Arial" w:eastAsia="Calibri" w:hAnsi="Arial" w:cs="Arial"/>
          <w:color w:val="000000" w:themeColor="text1"/>
          <w:sz w:val="24"/>
          <w:szCs w:val="24"/>
          <w:lang w:eastAsia="pl-PL"/>
        </w:rPr>
        <w:t xml:space="preserve">Prowadzone były roboty związane z zakończeniem robót brukarskich przy wykonywaniu chodników, umocnień wlotów i wylotów przepustów. Zostało wykonane oznakowanie poziome, zamontowano płotki herpetologiczne. Prowadzone były również roboty na obiekcie mostowym na rzece Tanew związane z wykończeniem obiektu. Zakończono roboty branżowe związane z przebudową sieci elektroenergetycznej i teletechnicznej oraz związane </w:t>
      </w:r>
      <w:r w:rsidR="00092B0E">
        <w:rPr>
          <w:rFonts w:ascii="Arial" w:eastAsia="Calibri" w:hAnsi="Arial" w:cs="Arial"/>
          <w:color w:val="000000" w:themeColor="text1"/>
          <w:sz w:val="24"/>
          <w:szCs w:val="24"/>
          <w:lang w:eastAsia="pl-PL"/>
        </w:rPr>
        <w:br/>
      </w:r>
      <w:r w:rsidRPr="00413973">
        <w:rPr>
          <w:rFonts w:ascii="Arial" w:eastAsia="Calibri" w:hAnsi="Arial" w:cs="Arial"/>
          <w:color w:val="000000" w:themeColor="text1"/>
          <w:sz w:val="24"/>
          <w:szCs w:val="24"/>
          <w:lang w:eastAsia="pl-PL"/>
        </w:rPr>
        <w:t xml:space="preserve">z budową oświetlenia. Wykonawca prowadził roboty wykończeniowe związane z humusowaniem skarp, rowów wraz z obsianiem trawą.  W dniu 12.07.2022 r. odbył się odbiór końcowy, natomiast w dniu 18.07.2022 r. </w:t>
      </w:r>
      <w:r w:rsidRPr="00413973">
        <w:rPr>
          <w:rFonts w:ascii="Arial" w:eastAsia="Calibri" w:hAnsi="Arial" w:cs="Arial"/>
          <w:color w:val="000000" w:themeColor="text1"/>
          <w:sz w:val="24"/>
          <w:szCs w:val="24"/>
          <w:lang w:eastAsia="pl-PL"/>
        </w:rPr>
        <w:lastRenderedPageBreak/>
        <w:t xml:space="preserve">nastąpiło przekazanie wybudowanej obwodnicy do użytkowania. Wskaźniki produktu dla przedmiotowego projektu zostały </w:t>
      </w:r>
      <w:r w:rsidRPr="00EF5379">
        <w:rPr>
          <w:rFonts w:ascii="Arial" w:eastAsia="Calibri" w:hAnsi="Arial" w:cs="Arial"/>
          <w:color w:val="000000" w:themeColor="text1"/>
          <w:sz w:val="24"/>
          <w:szCs w:val="24"/>
          <w:lang w:eastAsia="pl-PL"/>
        </w:rPr>
        <w:t>zrealizowane w 100%.</w:t>
      </w:r>
      <w:r w:rsidRPr="00EF5379">
        <w:t xml:space="preserve"> </w:t>
      </w:r>
      <w:r w:rsidRPr="00EF5379">
        <w:rPr>
          <w:rFonts w:ascii="Arial" w:eastAsia="Calibri" w:hAnsi="Arial" w:cs="Arial"/>
          <w:color w:val="000000" w:themeColor="text1"/>
          <w:sz w:val="24"/>
          <w:szCs w:val="24"/>
          <w:lang w:eastAsia="pl-PL"/>
        </w:rPr>
        <w:t>Niewykorzystane środki stanowią oszczędności poprzetargowe.</w:t>
      </w:r>
    </w:p>
    <w:p w14:paraId="699105F4" w14:textId="1BF0C625" w:rsidR="001C0ABF" w:rsidRDefault="001C0ABF" w:rsidP="001C0ABF">
      <w:pPr>
        <w:spacing w:after="0" w:line="360" w:lineRule="auto"/>
        <w:ind w:left="1134"/>
        <w:jc w:val="both"/>
        <w:rPr>
          <w:rFonts w:ascii="Arial" w:eastAsia="Calibri" w:hAnsi="Arial" w:cs="Arial"/>
          <w:color w:val="000000" w:themeColor="text1"/>
          <w:sz w:val="24"/>
          <w:szCs w:val="24"/>
          <w:lang w:eastAsia="pl-PL"/>
        </w:rPr>
      </w:pPr>
      <w:r w:rsidRPr="00EF5379">
        <w:rPr>
          <w:rFonts w:ascii="Arial" w:eastAsia="Calibri" w:hAnsi="Arial" w:cs="Arial"/>
          <w:color w:val="000000" w:themeColor="text1"/>
          <w:sz w:val="24"/>
          <w:szCs w:val="24"/>
          <w:lang w:eastAsia="pl-PL"/>
        </w:rPr>
        <w:t xml:space="preserve">Wykonawca po zakończeniu kontraktu złożył roszczenie wnioskując </w:t>
      </w:r>
      <w:r w:rsidR="00092B0E">
        <w:rPr>
          <w:rFonts w:ascii="Arial" w:eastAsia="Calibri" w:hAnsi="Arial" w:cs="Arial"/>
          <w:color w:val="000000" w:themeColor="text1"/>
          <w:sz w:val="24"/>
          <w:szCs w:val="24"/>
          <w:lang w:eastAsia="pl-PL"/>
        </w:rPr>
        <w:br/>
      </w:r>
      <w:r w:rsidRPr="00EF5379">
        <w:rPr>
          <w:rFonts w:ascii="Arial" w:eastAsia="Calibri" w:hAnsi="Arial" w:cs="Arial"/>
          <w:color w:val="000000" w:themeColor="text1"/>
          <w:sz w:val="24"/>
          <w:szCs w:val="24"/>
          <w:lang w:eastAsia="pl-PL"/>
        </w:rPr>
        <w:t xml:space="preserve">o wzrost wynagrodzenia z tytułu  niemożliwego do przewidzenia wzrostu cen materiałów budowlanych. Trwa </w:t>
      </w:r>
      <w:r w:rsidR="00704A4F">
        <w:rPr>
          <w:rFonts w:ascii="Arial" w:eastAsia="Calibri" w:hAnsi="Arial" w:cs="Arial"/>
          <w:color w:val="000000" w:themeColor="text1"/>
          <w:sz w:val="24"/>
          <w:szCs w:val="24"/>
          <w:lang w:eastAsia="pl-PL"/>
        </w:rPr>
        <w:t>weryfikacja wniosku</w:t>
      </w:r>
      <w:r w:rsidRPr="00EF5379">
        <w:rPr>
          <w:rFonts w:ascii="Arial" w:eastAsia="Calibri" w:hAnsi="Arial" w:cs="Arial"/>
          <w:color w:val="000000" w:themeColor="text1"/>
          <w:sz w:val="24"/>
          <w:szCs w:val="24"/>
          <w:lang w:eastAsia="pl-PL"/>
        </w:rPr>
        <w:t>.</w:t>
      </w:r>
    </w:p>
    <w:p w14:paraId="7B9E4A03" w14:textId="624D0E59" w:rsidR="001C0ABF" w:rsidRPr="00B5210B" w:rsidRDefault="001C0ABF" w:rsidP="002079C1">
      <w:pPr>
        <w:numPr>
          <w:ilvl w:val="0"/>
          <w:numId w:val="581"/>
        </w:numPr>
        <w:spacing w:after="0" w:line="360" w:lineRule="auto"/>
        <w:ind w:left="567" w:hanging="283"/>
        <w:jc w:val="both"/>
        <w:rPr>
          <w:rFonts w:ascii="Arial" w:eastAsia="Calibri" w:hAnsi="Arial" w:cs="Arial"/>
          <w:color w:val="000000" w:themeColor="text1"/>
          <w:sz w:val="24"/>
          <w:szCs w:val="24"/>
          <w:lang w:eastAsia="pl-PL"/>
        </w:rPr>
      </w:pPr>
      <w:r w:rsidRPr="00B5210B">
        <w:rPr>
          <w:rFonts w:ascii="Arial" w:eastAsia="Calibri" w:hAnsi="Arial" w:cs="Arial"/>
          <w:color w:val="000000" w:themeColor="text1"/>
          <w:sz w:val="24"/>
          <w:szCs w:val="24"/>
          <w:lang w:eastAsia="pl-PL"/>
        </w:rPr>
        <w:t xml:space="preserve">zadanie  realizowane w ramach Programu Operacyjnego Polska Wschodnia na lata 2014-2020 pn. „Rozbudowa DW 878 na odcinku od granicy miasta Rzeszowa (ul. Lubelska) do DW869” – 30.545.091,92 zł (§ 6050 – </w:t>
      </w:r>
      <w:r w:rsidR="00012F6F">
        <w:rPr>
          <w:rFonts w:ascii="Arial" w:eastAsia="Calibri" w:hAnsi="Arial" w:cs="Arial"/>
          <w:color w:val="000000" w:themeColor="text1"/>
          <w:sz w:val="24"/>
          <w:szCs w:val="24"/>
          <w:lang w:eastAsia="pl-PL"/>
        </w:rPr>
        <w:br/>
      </w:r>
      <w:r w:rsidRPr="00B5210B">
        <w:rPr>
          <w:rFonts w:ascii="Arial" w:eastAsia="Calibri" w:hAnsi="Arial" w:cs="Arial"/>
          <w:color w:val="000000" w:themeColor="text1"/>
          <w:sz w:val="24"/>
          <w:szCs w:val="24"/>
          <w:lang w:eastAsia="pl-PL"/>
        </w:rPr>
        <w:t>1.529.729,82 zł, § 6057 – 17.307.522,17 zł, § 6059 – 3.054.268,49 zł, § 6060 – 2.337.341,59 zł, § 6067 – 5.368.795,36 zł, 6069 – 947.434,49 zł)</w:t>
      </w:r>
      <w:r w:rsidRPr="00A75C30">
        <w:t xml:space="preserve"> </w:t>
      </w:r>
      <w:r w:rsidRPr="00A75C30">
        <w:rPr>
          <w:rFonts w:ascii="Arial" w:eastAsia="Calibri" w:hAnsi="Arial" w:cs="Arial"/>
          <w:color w:val="000000" w:themeColor="text1"/>
          <w:sz w:val="24"/>
          <w:szCs w:val="24"/>
          <w:lang w:eastAsia="pl-PL"/>
        </w:rPr>
        <w:t xml:space="preserve">(PZDW - Dep. DT) </w:t>
      </w:r>
      <w:r w:rsidRPr="00B5210B">
        <w:rPr>
          <w:rFonts w:ascii="Arial" w:eastAsia="Calibri" w:hAnsi="Arial" w:cs="Arial"/>
          <w:color w:val="000000" w:themeColor="text1"/>
          <w:sz w:val="24"/>
          <w:szCs w:val="24"/>
          <w:lang w:eastAsia="pl-PL"/>
        </w:rPr>
        <w:t>.</w:t>
      </w:r>
    </w:p>
    <w:p w14:paraId="028A5645" w14:textId="77777777" w:rsidR="001C0ABF" w:rsidRPr="000D3E15" w:rsidRDefault="001C0ABF" w:rsidP="001C0ABF">
      <w:pPr>
        <w:spacing w:after="0" w:line="360" w:lineRule="auto"/>
        <w:ind w:left="567"/>
        <w:jc w:val="both"/>
        <w:rPr>
          <w:rFonts w:ascii="Arial" w:eastAsia="Calibri" w:hAnsi="Arial" w:cs="Arial"/>
          <w:color w:val="000000" w:themeColor="text1"/>
          <w:sz w:val="24"/>
          <w:szCs w:val="24"/>
          <w:lang w:eastAsia="pl-PL"/>
        </w:rPr>
      </w:pPr>
      <w:r w:rsidRPr="000D3E15">
        <w:rPr>
          <w:rFonts w:ascii="Arial" w:eastAsia="Calibri" w:hAnsi="Arial" w:cs="Arial"/>
          <w:color w:val="000000" w:themeColor="text1"/>
          <w:sz w:val="24"/>
          <w:szCs w:val="24"/>
          <w:lang w:eastAsia="pl-PL"/>
        </w:rPr>
        <w:t xml:space="preserve">Środki wydatkowano na wykupy gruntów -  14.918.475,84 zł, roboty projektowo – budowlane – 15.361.613,81 zł, pełnienie funkcji inżyniera kontraktu – 86.822,12 zł oraz wycinkę drzew i krzewów, nadzór przyrodniczy i  autorski, czynsze, przyłącz energetyczny – 178.180,15 zł. </w:t>
      </w:r>
    </w:p>
    <w:p w14:paraId="101C4E3D" w14:textId="77777777" w:rsidR="001C0ABF" w:rsidRPr="00C210EB" w:rsidRDefault="001C0ABF" w:rsidP="001C0ABF">
      <w:pPr>
        <w:spacing w:after="0" w:line="360" w:lineRule="auto"/>
        <w:ind w:left="567"/>
        <w:jc w:val="both"/>
        <w:rPr>
          <w:rFonts w:ascii="Arial" w:eastAsia="Calibri" w:hAnsi="Arial" w:cs="Arial"/>
          <w:color w:val="000000" w:themeColor="text1"/>
          <w:sz w:val="24"/>
          <w:szCs w:val="24"/>
          <w:lang w:eastAsia="pl-PL"/>
        </w:rPr>
      </w:pPr>
      <w:r w:rsidRPr="00C210EB">
        <w:rPr>
          <w:rFonts w:ascii="Arial" w:eastAsia="Calibri" w:hAnsi="Arial" w:cs="Arial"/>
          <w:color w:val="000000" w:themeColor="text1"/>
          <w:sz w:val="24"/>
          <w:szCs w:val="24"/>
          <w:lang w:eastAsia="pl-PL"/>
        </w:rPr>
        <w:t>Zadanie finansowane ze środków Unii Europejskiej w kwocie  21.876.681,27 zł oraz własnych Samorządu Województwa w kwocie 8.668.410,65 zł, w tym do przyszłej refundacji ze środków Unii Europejskiej w kwocie 799.636,26 zł.</w:t>
      </w:r>
    </w:p>
    <w:p w14:paraId="28F24458" w14:textId="77777777" w:rsidR="001C0ABF" w:rsidRDefault="001C0ABF" w:rsidP="001C0ABF">
      <w:pPr>
        <w:spacing w:after="0" w:line="360" w:lineRule="auto"/>
        <w:ind w:left="567"/>
        <w:jc w:val="both"/>
        <w:rPr>
          <w:rFonts w:ascii="Arial" w:eastAsia="Calibri" w:hAnsi="Arial" w:cs="Arial"/>
          <w:color w:val="000000" w:themeColor="text1"/>
          <w:sz w:val="24"/>
          <w:szCs w:val="24"/>
          <w:lang w:eastAsia="pl-PL"/>
        </w:rPr>
      </w:pPr>
      <w:r w:rsidRPr="005E3BA4">
        <w:rPr>
          <w:rFonts w:ascii="Arial" w:eastAsia="Calibri" w:hAnsi="Arial" w:cs="Arial"/>
          <w:color w:val="000000" w:themeColor="text1"/>
          <w:sz w:val="24"/>
          <w:szCs w:val="24"/>
          <w:lang w:eastAsia="pl-PL"/>
        </w:rPr>
        <w:t xml:space="preserve">Zadanie ujęte w wykazie przedsięwzięć do Wieloletniej Prognozy Finansowej Województwa Podkarpackiego o planowanych łącznych nakładach w kwocie  </w:t>
      </w:r>
      <w:r>
        <w:rPr>
          <w:rFonts w:ascii="Arial" w:eastAsia="Calibri" w:hAnsi="Arial" w:cs="Arial"/>
          <w:color w:val="000000" w:themeColor="text1"/>
          <w:sz w:val="24"/>
          <w:szCs w:val="24"/>
          <w:lang w:eastAsia="pl-PL"/>
        </w:rPr>
        <w:t>137.000.000</w:t>
      </w:r>
      <w:r w:rsidRPr="005E3BA4">
        <w:rPr>
          <w:rFonts w:ascii="Arial" w:eastAsia="Calibri" w:hAnsi="Arial" w:cs="Arial"/>
          <w:color w:val="000000" w:themeColor="text1"/>
          <w:sz w:val="24"/>
          <w:szCs w:val="24"/>
          <w:lang w:eastAsia="pl-PL"/>
        </w:rPr>
        <w:t>,-zł, realizowane w latach 202</w:t>
      </w:r>
      <w:r>
        <w:rPr>
          <w:rFonts w:ascii="Arial" w:eastAsia="Calibri" w:hAnsi="Arial" w:cs="Arial"/>
          <w:color w:val="000000" w:themeColor="text1"/>
          <w:sz w:val="24"/>
          <w:szCs w:val="24"/>
          <w:lang w:eastAsia="pl-PL"/>
        </w:rPr>
        <w:t>1</w:t>
      </w:r>
      <w:r w:rsidRPr="005E3BA4">
        <w:rPr>
          <w:rFonts w:ascii="Arial" w:eastAsia="Calibri" w:hAnsi="Arial" w:cs="Arial"/>
          <w:color w:val="000000" w:themeColor="text1"/>
          <w:sz w:val="24"/>
          <w:szCs w:val="24"/>
          <w:lang w:eastAsia="pl-PL"/>
        </w:rPr>
        <w:t>-202</w:t>
      </w:r>
      <w:r>
        <w:rPr>
          <w:rFonts w:ascii="Arial" w:eastAsia="Calibri" w:hAnsi="Arial" w:cs="Arial"/>
          <w:color w:val="000000" w:themeColor="text1"/>
          <w:sz w:val="24"/>
          <w:szCs w:val="24"/>
          <w:lang w:eastAsia="pl-PL"/>
        </w:rPr>
        <w:t>3</w:t>
      </w:r>
      <w:r w:rsidRPr="005E3BA4">
        <w:rPr>
          <w:rFonts w:ascii="Arial" w:eastAsia="Calibri" w:hAnsi="Arial" w:cs="Arial"/>
          <w:color w:val="000000" w:themeColor="text1"/>
          <w:sz w:val="24"/>
          <w:szCs w:val="24"/>
          <w:lang w:eastAsia="pl-PL"/>
        </w:rPr>
        <w:t xml:space="preserve">. Od początku realizacji zadania do końca 2022 r. wykonano zakres o wartości </w:t>
      </w:r>
      <w:r>
        <w:rPr>
          <w:rFonts w:ascii="Arial" w:eastAsia="Calibri" w:hAnsi="Arial" w:cs="Arial"/>
          <w:color w:val="000000" w:themeColor="text1"/>
          <w:sz w:val="24"/>
          <w:szCs w:val="24"/>
          <w:lang w:eastAsia="pl-PL"/>
        </w:rPr>
        <w:t>35.679.173,52</w:t>
      </w:r>
      <w:r w:rsidRPr="005E3BA4">
        <w:rPr>
          <w:rFonts w:ascii="Arial" w:eastAsia="Calibri" w:hAnsi="Arial" w:cs="Arial"/>
          <w:color w:val="000000" w:themeColor="text1"/>
          <w:sz w:val="24"/>
          <w:szCs w:val="24"/>
          <w:lang w:eastAsia="pl-PL"/>
        </w:rPr>
        <w:t xml:space="preserve"> zł, co stanowi </w:t>
      </w:r>
      <w:r>
        <w:rPr>
          <w:rFonts w:ascii="Arial" w:eastAsia="Calibri" w:hAnsi="Arial" w:cs="Arial"/>
          <w:color w:val="000000" w:themeColor="text1"/>
          <w:sz w:val="24"/>
          <w:szCs w:val="24"/>
          <w:lang w:eastAsia="pl-PL"/>
        </w:rPr>
        <w:t>26,04</w:t>
      </w:r>
      <w:r w:rsidRPr="005E3BA4">
        <w:rPr>
          <w:rFonts w:ascii="Arial" w:eastAsia="Calibri" w:hAnsi="Arial" w:cs="Arial"/>
          <w:color w:val="000000" w:themeColor="text1"/>
          <w:sz w:val="24"/>
          <w:szCs w:val="24"/>
          <w:lang w:eastAsia="pl-PL"/>
        </w:rPr>
        <w:t xml:space="preserve"> % planowanych łącznych nakładów na przedsięwzięcie.</w:t>
      </w:r>
    </w:p>
    <w:p w14:paraId="037A0238" w14:textId="77777777" w:rsidR="009669E4" w:rsidRPr="002417F4" w:rsidRDefault="009669E4" w:rsidP="009669E4">
      <w:pPr>
        <w:spacing w:after="0" w:line="360" w:lineRule="auto"/>
        <w:ind w:left="567"/>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7134A7B4" w14:textId="7EEE2C17" w:rsidR="001C0ABF" w:rsidRPr="00A4150B" w:rsidRDefault="001C0ABF" w:rsidP="001C0ABF">
      <w:pPr>
        <w:spacing w:after="0" w:line="360" w:lineRule="auto"/>
        <w:ind w:left="567"/>
        <w:jc w:val="both"/>
        <w:rPr>
          <w:rFonts w:ascii="Arial" w:eastAsia="Calibri" w:hAnsi="Arial" w:cs="Arial"/>
          <w:color w:val="000000" w:themeColor="text1"/>
          <w:sz w:val="24"/>
          <w:szCs w:val="24"/>
          <w:lang w:eastAsia="pl-PL"/>
        </w:rPr>
      </w:pPr>
      <w:r w:rsidRPr="004D71DF">
        <w:rPr>
          <w:rFonts w:ascii="Arial" w:eastAsia="Calibri" w:hAnsi="Arial" w:cs="Arial"/>
          <w:color w:val="000000" w:themeColor="text1"/>
          <w:sz w:val="24"/>
          <w:szCs w:val="24"/>
          <w:lang w:eastAsia="pl-PL"/>
        </w:rPr>
        <w:t xml:space="preserve">Podpisano umowę z wykonawcą robót budowlanych oraz umowę na pełnienie funkcji Inżyniera Kontraktu. W czerwcu </w:t>
      </w:r>
      <w:r w:rsidR="00915796">
        <w:rPr>
          <w:rFonts w:ascii="Arial" w:eastAsia="Calibri" w:hAnsi="Arial" w:cs="Arial"/>
          <w:color w:val="000000" w:themeColor="text1"/>
          <w:sz w:val="24"/>
          <w:szCs w:val="24"/>
          <w:lang w:eastAsia="pl-PL"/>
        </w:rPr>
        <w:t xml:space="preserve">br. </w:t>
      </w:r>
      <w:r w:rsidRPr="004D71DF">
        <w:rPr>
          <w:rFonts w:ascii="Arial" w:eastAsia="Calibri" w:hAnsi="Arial" w:cs="Arial"/>
          <w:color w:val="000000" w:themeColor="text1"/>
          <w:sz w:val="24"/>
          <w:szCs w:val="24"/>
          <w:lang w:eastAsia="pl-PL"/>
        </w:rPr>
        <w:t xml:space="preserve">rozpoczęto roboty budowlane. Wykonawca opracowuje projekty wykonawcze, prowadzi rozbiórki budynków </w:t>
      </w:r>
      <w:r w:rsidR="00092B0E">
        <w:rPr>
          <w:rFonts w:ascii="Arial" w:eastAsia="Calibri" w:hAnsi="Arial" w:cs="Arial"/>
          <w:color w:val="000000" w:themeColor="text1"/>
          <w:sz w:val="24"/>
          <w:szCs w:val="24"/>
          <w:lang w:eastAsia="pl-PL"/>
        </w:rPr>
        <w:br/>
      </w:r>
      <w:r w:rsidRPr="004D71DF">
        <w:rPr>
          <w:rFonts w:ascii="Arial" w:eastAsia="Calibri" w:hAnsi="Arial" w:cs="Arial"/>
          <w:color w:val="000000" w:themeColor="text1"/>
          <w:sz w:val="24"/>
          <w:szCs w:val="24"/>
          <w:lang w:eastAsia="pl-PL"/>
        </w:rPr>
        <w:t xml:space="preserve">i </w:t>
      </w:r>
      <w:r w:rsidRPr="00A4150B">
        <w:rPr>
          <w:rFonts w:ascii="Arial" w:eastAsia="Calibri" w:hAnsi="Arial" w:cs="Arial"/>
          <w:color w:val="000000" w:themeColor="text1"/>
          <w:sz w:val="24"/>
          <w:szCs w:val="24"/>
          <w:lang w:eastAsia="pl-PL"/>
        </w:rPr>
        <w:t>nawierzchni drogowych, roboty ziemne (wykopy i nasypy budowlane),</w:t>
      </w:r>
      <w:r w:rsidRPr="00A4150B">
        <w:rPr>
          <w:color w:val="000000" w:themeColor="text1"/>
        </w:rPr>
        <w:t xml:space="preserve"> </w:t>
      </w:r>
      <w:r w:rsidRPr="00A4150B">
        <w:rPr>
          <w:rFonts w:ascii="Arial" w:eastAsia="Calibri" w:hAnsi="Arial" w:cs="Arial"/>
          <w:color w:val="000000" w:themeColor="text1"/>
          <w:sz w:val="24"/>
          <w:szCs w:val="24"/>
          <w:lang w:eastAsia="pl-PL"/>
        </w:rPr>
        <w:t>Realizowane były roboty brukarskie w zakresie ustawiani</w:t>
      </w:r>
      <w:r w:rsidR="00915796">
        <w:rPr>
          <w:rFonts w:ascii="Arial" w:eastAsia="Calibri" w:hAnsi="Arial" w:cs="Arial"/>
          <w:color w:val="000000" w:themeColor="text1"/>
          <w:sz w:val="24"/>
          <w:szCs w:val="24"/>
          <w:lang w:eastAsia="pl-PL"/>
        </w:rPr>
        <w:t>a</w:t>
      </w:r>
      <w:r w:rsidRPr="00A4150B">
        <w:rPr>
          <w:rFonts w:ascii="Arial" w:eastAsia="Calibri" w:hAnsi="Arial" w:cs="Arial"/>
          <w:color w:val="000000" w:themeColor="text1"/>
          <w:sz w:val="24"/>
          <w:szCs w:val="24"/>
          <w:lang w:eastAsia="pl-PL"/>
        </w:rPr>
        <w:t xml:space="preserve"> krawężników, obrzeży i ścieków. Wykonywano przebudowę kolizji z siecią sanitarną (siecią wodociągową, gazową, kanalizacją sanitarną). Rozpoczęto budowę kanalizacji deszczowej, kanalizacji teletechnicznej, oraz przebudowę kolizji </w:t>
      </w:r>
      <w:r w:rsidRPr="00A4150B">
        <w:rPr>
          <w:rFonts w:ascii="Arial" w:eastAsia="Calibri" w:hAnsi="Arial" w:cs="Arial"/>
          <w:color w:val="000000" w:themeColor="text1"/>
          <w:sz w:val="24"/>
          <w:szCs w:val="24"/>
          <w:lang w:eastAsia="pl-PL"/>
        </w:rPr>
        <w:lastRenderedPageBreak/>
        <w:t>elektroenergetycznych. Wykonano fundamenty, przyczółki oraz ustrój nośny wiaduktu WD-1 (część północna) i mostu MD-1  (część północna).</w:t>
      </w:r>
    </w:p>
    <w:p w14:paraId="0C128607" w14:textId="121E6678" w:rsidR="001C0ABF" w:rsidRPr="00A4150B" w:rsidRDefault="001C0ABF" w:rsidP="001C0ABF">
      <w:pPr>
        <w:spacing w:after="0" w:line="360" w:lineRule="auto"/>
        <w:ind w:left="567"/>
        <w:jc w:val="both"/>
        <w:rPr>
          <w:rFonts w:ascii="Arial" w:eastAsia="Calibri" w:hAnsi="Arial" w:cs="Arial"/>
          <w:color w:val="000000" w:themeColor="text1"/>
          <w:sz w:val="24"/>
          <w:szCs w:val="24"/>
          <w:lang w:eastAsia="pl-PL"/>
        </w:rPr>
      </w:pPr>
      <w:r w:rsidRPr="00A4150B">
        <w:rPr>
          <w:rFonts w:ascii="Arial" w:eastAsia="Calibri" w:hAnsi="Arial" w:cs="Arial"/>
          <w:color w:val="000000" w:themeColor="text1"/>
          <w:sz w:val="24"/>
          <w:szCs w:val="24"/>
          <w:lang w:eastAsia="pl-PL"/>
        </w:rPr>
        <w:t>Istnieje ryzyko nieterminowego zakończenia robót budowlanych ze względu na wystąpienie nieprzewidzianych okoliczności, tj. konieczność utylizacji warstw bitumicznych zawierających substancje niebezpieczne (warstwy smołowe wystąpiły w rozbieranych nawierzchniach bitumicznych), wystąpienie robót dodatkowych/zamiennych związanych z koniecznością wprowadzenia zamiennych rozwiązań projektowych.  Ponadto w trakcie realizacji robót wystąpiły liczne kolizje z istniejącymi sieciami, których rzeczywisty przebieg odbiegał od lokalizacji wskazanej na map</w:t>
      </w:r>
      <w:r w:rsidR="00915796">
        <w:rPr>
          <w:rFonts w:ascii="Arial" w:eastAsia="Calibri" w:hAnsi="Arial" w:cs="Arial"/>
          <w:color w:val="000000" w:themeColor="text1"/>
          <w:sz w:val="24"/>
          <w:szCs w:val="24"/>
          <w:lang w:eastAsia="pl-PL"/>
        </w:rPr>
        <w:t>ie</w:t>
      </w:r>
      <w:r w:rsidRPr="00A4150B">
        <w:rPr>
          <w:rFonts w:ascii="Arial" w:eastAsia="Calibri" w:hAnsi="Arial" w:cs="Arial"/>
          <w:color w:val="000000" w:themeColor="text1"/>
          <w:sz w:val="24"/>
          <w:szCs w:val="24"/>
          <w:lang w:eastAsia="pl-PL"/>
        </w:rPr>
        <w:t xml:space="preserve"> pozyskanej z ośrodka dokumentacji geodezyjnej i kartograficznej będącej podstawą opracowania projektu rozbudowy </w:t>
      </w:r>
      <w:r w:rsidR="00704A4F" w:rsidRPr="00E649E7">
        <w:rPr>
          <w:rFonts w:ascii="Arial" w:eastAsia="Calibri" w:hAnsi="Arial" w:cs="Arial"/>
          <w:color w:val="000000" w:themeColor="text1"/>
          <w:sz w:val="24"/>
          <w:szCs w:val="24"/>
          <w:lang w:eastAsia="pl-PL"/>
        </w:rPr>
        <w:t>drogi wojewódzkiej</w:t>
      </w:r>
      <w:r w:rsidR="00704A4F" w:rsidRPr="007C6C6B">
        <w:rPr>
          <w:rFonts w:ascii="Arial" w:eastAsia="Calibri" w:hAnsi="Arial" w:cs="Arial"/>
          <w:color w:val="000000" w:themeColor="text1"/>
          <w:sz w:val="24"/>
          <w:szCs w:val="24"/>
        </w:rPr>
        <w:t xml:space="preserve"> </w:t>
      </w:r>
      <w:r w:rsidRPr="00A4150B">
        <w:rPr>
          <w:rFonts w:ascii="Arial" w:eastAsia="Calibri" w:hAnsi="Arial" w:cs="Arial"/>
          <w:color w:val="000000" w:themeColor="text1"/>
          <w:sz w:val="24"/>
          <w:szCs w:val="24"/>
          <w:lang w:eastAsia="pl-PL"/>
        </w:rPr>
        <w:t xml:space="preserve">878 stukiem, czego wystąpiła konieczność wprowadzania zamiennych rozwiązań projektowych. Występowanie niekorzystnych warunków atmosferycznych (długotrwałe opady deszczu, które wystąpiły w październiku </w:t>
      </w:r>
      <w:r w:rsidR="00092B0E">
        <w:rPr>
          <w:rFonts w:ascii="Arial" w:eastAsia="Calibri" w:hAnsi="Arial" w:cs="Arial"/>
          <w:color w:val="000000" w:themeColor="text1"/>
          <w:sz w:val="24"/>
          <w:szCs w:val="24"/>
          <w:lang w:eastAsia="pl-PL"/>
        </w:rPr>
        <w:br/>
      </w:r>
      <w:r w:rsidRPr="00A4150B">
        <w:rPr>
          <w:rFonts w:ascii="Arial" w:eastAsia="Calibri" w:hAnsi="Arial" w:cs="Arial"/>
          <w:color w:val="000000" w:themeColor="text1"/>
          <w:sz w:val="24"/>
          <w:szCs w:val="24"/>
          <w:lang w:eastAsia="pl-PL"/>
        </w:rPr>
        <w:t xml:space="preserve">i listopadzie 2022r) miały również wpływ na </w:t>
      </w:r>
      <w:r w:rsidR="00915796">
        <w:rPr>
          <w:rFonts w:ascii="Arial" w:eastAsia="Calibri" w:hAnsi="Arial" w:cs="Arial"/>
          <w:color w:val="000000" w:themeColor="text1"/>
          <w:sz w:val="24"/>
          <w:szCs w:val="24"/>
          <w:lang w:eastAsia="pl-PL"/>
        </w:rPr>
        <w:t>nie</w:t>
      </w:r>
      <w:r w:rsidRPr="00A4150B">
        <w:rPr>
          <w:rFonts w:ascii="Arial" w:eastAsia="Calibri" w:hAnsi="Arial" w:cs="Arial"/>
          <w:color w:val="000000" w:themeColor="text1"/>
          <w:sz w:val="24"/>
          <w:szCs w:val="24"/>
          <w:lang w:eastAsia="pl-PL"/>
        </w:rPr>
        <w:t xml:space="preserve">wykonanie planu robót w 2022r.     Niezrealizowane w 2022r. wydatki zostaną wykonane w 2023r.   </w:t>
      </w:r>
    </w:p>
    <w:p w14:paraId="3DAC61BB" w14:textId="77777777" w:rsidR="001C0ABF" w:rsidRPr="00C3263F" w:rsidRDefault="001C0ABF" w:rsidP="002079C1">
      <w:pPr>
        <w:numPr>
          <w:ilvl w:val="0"/>
          <w:numId w:val="581"/>
        </w:numPr>
        <w:spacing w:after="0" w:line="360" w:lineRule="auto"/>
        <w:ind w:left="567" w:hanging="283"/>
        <w:contextualSpacing/>
        <w:jc w:val="both"/>
        <w:rPr>
          <w:rFonts w:ascii="Arial" w:eastAsia="Calibri" w:hAnsi="Arial" w:cs="Arial"/>
          <w:color w:val="000000" w:themeColor="text1"/>
          <w:sz w:val="24"/>
          <w:szCs w:val="24"/>
          <w:lang w:eastAsia="pl-PL"/>
        </w:rPr>
      </w:pPr>
      <w:r w:rsidRPr="00414C96">
        <w:rPr>
          <w:rFonts w:ascii="Arial" w:eastAsia="Calibri" w:hAnsi="Arial" w:cs="Arial"/>
          <w:color w:val="000000" w:themeColor="text1"/>
          <w:sz w:val="24"/>
          <w:szCs w:val="24"/>
          <w:lang w:eastAsia="pl-PL"/>
        </w:rPr>
        <w:t>pozostałe zadania ujęte w wykazie przedsięwzięć do WPF</w:t>
      </w:r>
      <w:r>
        <w:rPr>
          <w:rFonts w:ascii="Arial" w:eastAsia="Calibri" w:hAnsi="Arial" w:cs="Arial"/>
          <w:color w:val="000000" w:themeColor="text1"/>
          <w:sz w:val="24"/>
          <w:szCs w:val="24"/>
          <w:lang w:eastAsia="pl-PL"/>
        </w:rPr>
        <w:t xml:space="preserve"> realizowane przez Podkarpacki Zarząd Dróg Wojewódzkich w Rzeszowie </w:t>
      </w:r>
      <w:r w:rsidRPr="00414C96">
        <w:rPr>
          <w:rFonts w:ascii="Arial" w:eastAsia="Calibri" w:hAnsi="Arial" w:cs="Arial"/>
          <w:color w:val="000000" w:themeColor="text1"/>
          <w:sz w:val="24"/>
          <w:szCs w:val="24"/>
          <w:lang w:eastAsia="pl-PL"/>
        </w:rPr>
        <w:t xml:space="preserve">– </w:t>
      </w:r>
      <w:r>
        <w:rPr>
          <w:rFonts w:ascii="Arial" w:eastAsia="Calibri" w:hAnsi="Arial" w:cs="Arial"/>
          <w:color w:val="000000" w:themeColor="text1"/>
          <w:sz w:val="24"/>
          <w:szCs w:val="24"/>
          <w:lang w:eastAsia="pl-PL"/>
        </w:rPr>
        <w:t>26.684.634,91</w:t>
      </w:r>
      <w:r w:rsidRPr="00C3263F">
        <w:rPr>
          <w:rFonts w:ascii="Arial" w:eastAsia="Calibri" w:hAnsi="Arial" w:cs="Arial"/>
          <w:color w:val="000000" w:themeColor="text1"/>
          <w:sz w:val="24"/>
          <w:szCs w:val="24"/>
          <w:lang w:eastAsia="pl-PL"/>
        </w:rPr>
        <w:t xml:space="preserve"> zł, </w:t>
      </w:r>
      <w:r w:rsidRPr="00C3263F">
        <w:rPr>
          <w:rFonts w:ascii="Arial" w:eastAsia="Calibri" w:hAnsi="Arial" w:cs="Arial"/>
          <w:color w:val="000000" w:themeColor="text1"/>
          <w:sz w:val="24"/>
          <w:szCs w:val="24"/>
          <w:lang w:eastAsia="pl-PL"/>
        </w:rPr>
        <w:br/>
        <w:t>w tym:</w:t>
      </w:r>
    </w:p>
    <w:p w14:paraId="192E1CB3" w14:textId="1AFFF9DA" w:rsidR="001C0ABF" w:rsidRDefault="001C0ABF" w:rsidP="002079C1">
      <w:pPr>
        <w:numPr>
          <w:ilvl w:val="0"/>
          <w:numId w:val="583"/>
        </w:numPr>
        <w:spacing w:after="0" w:line="360" w:lineRule="auto"/>
        <w:ind w:left="851" w:hanging="283"/>
        <w:jc w:val="both"/>
        <w:rPr>
          <w:rFonts w:ascii="Arial" w:eastAsia="Batang" w:hAnsi="Arial" w:cs="Arial"/>
          <w:bCs/>
          <w:color w:val="FF0000"/>
          <w:sz w:val="24"/>
          <w:szCs w:val="24"/>
        </w:rPr>
      </w:pPr>
      <w:bookmarkStart w:id="34" w:name="_Hlk130449208"/>
      <w:bookmarkStart w:id="35" w:name="_Hlk111712094"/>
      <w:r w:rsidRPr="005E3BA4">
        <w:rPr>
          <w:rFonts w:ascii="Arial" w:eastAsia="Batang" w:hAnsi="Arial" w:cs="Arial"/>
          <w:bCs/>
          <w:color w:val="000000" w:themeColor="text1"/>
          <w:sz w:val="24"/>
          <w:szCs w:val="24"/>
        </w:rPr>
        <w:t xml:space="preserve">„Budowa nowego odcinka drogi wojewódzkiej nr 855 Zaklików - Stalowa Wola wraz z budową mostu na rzece San oraz budową, przebudową niezbędnej infrastruktury technicznej budowli i urządzeń budowlanych w miejscowościach Stalowa Wola, Brandwica i Rzeczyca Długa” </w:t>
      </w:r>
      <w:r w:rsidRPr="00414C96">
        <w:rPr>
          <w:rFonts w:ascii="Arial" w:eastAsia="Batang" w:hAnsi="Arial" w:cs="Arial"/>
          <w:bCs/>
          <w:color w:val="000000" w:themeColor="text1"/>
          <w:sz w:val="24"/>
          <w:szCs w:val="24"/>
        </w:rPr>
        <w:t xml:space="preserve">– 1.868.468,40 zł </w:t>
      </w:r>
      <w:r w:rsidR="00F119D1">
        <w:rPr>
          <w:rFonts w:ascii="Arial" w:eastAsia="Batang" w:hAnsi="Arial" w:cs="Arial"/>
          <w:bCs/>
          <w:color w:val="000000" w:themeColor="text1"/>
          <w:sz w:val="24"/>
          <w:szCs w:val="24"/>
        </w:rPr>
        <w:t>(</w:t>
      </w:r>
      <w:r w:rsidRPr="00414C96">
        <w:rPr>
          <w:rFonts w:ascii="Arial" w:eastAsia="Calibri" w:hAnsi="Arial" w:cs="Arial"/>
          <w:color w:val="000000" w:themeColor="text1"/>
          <w:sz w:val="24"/>
          <w:szCs w:val="24"/>
          <w:lang w:eastAsia="pl-PL"/>
        </w:rPr>
        <w:t>§ 6050</w:t>
      </w:r>
      <w:r w:rsidR="00F119D1">
        <w:rPr>
          <w:rFonts w:ascii="Arial" w:eastAsia="Calibri" w:hAnsi="Arial" w:cs="Arial"/>
          <w:color w:val="000000" w:themeColor="text1"/>
          <w:sz w:val="24"/>
          <w:szCs w:val="24"/>
          <w:lang w:eastAsia="pl-PL"/>
        </w:rPr>
        <w:t>)</w:t>
      </w:r>
      <w:r w:rsidRPr="00414C96">
        <w:rPr>
          <w:rFonts w:ascii="Arial" w:eastAsia="Batang" w:hAnsi="Arial" w:cs="Arial"/>
          <w:bCs/>
          <w:color w:val="000000" w:themeColor="text1"/>
          <w:sz w:val="24"/>
          <w:szCs w:val="24"/>
        </w:rPr>
        <w:t xml:space="preserve">. </w:t>
      </w:r>
    </w:p>
    <w:p w14:paraId="190FC9BC" w14:textId="334DC3AA" w:rsidR="001C0ABF" w:rsidRPr="004A158F" w:rsidRDefault="001C0ABF" w:rsidP="001C0ABF">
      <w:pPr>
        <w:spacing w:after="0" w:line="360" w:lineRule="auto"/>
        <w:ind w:left="851"/>
        <w:jc w:val="both"/>
        <w:rPr>
          <w:rFonts w:ascii="Arial" w:eastAsia="Batang" w:hAnsi="Arial" w:cs="Arial"/>
          <w:bCs/>
          <w:color w:val="000000" w:themeColor="text1"/>
          <w:sz w:val="24"/>
          <w:szCs w:val="24"/>
        </w:rPr>
      </w:pPr>
      <w:r w:rsidRPr="00D4362A">
        <w:rPr>
          <w:rFonts w:ascii="Arial" w:eastAsia="Batang" w:hAnsi="Arial" w:cs="Arial"/>
          <w:bCs/>
          <w:color w:val="000000" w:themeColor="text1"/>
          <w:sz w:val="24"/>
          <w:szCs w:val="24"/>
        </w:rPr>
        <w:t xml:space="preserve">Wydatki finansowane z dotacji celowej z budżetu państwa w kwocie 1.480.014,72 zł, pomocy finansowej otrzymanej od  Miasta Stalowa Wola </w:t>
      </w:r>
      <w:r w:rsidR="00092B0E">
        <w:rPr>
          <w:rFonts w:ascii="Arial" w:eastAsia="Batang" w:hAnsi="Arial" w:cs="Arial"/>
          <w:bCs/>
          <w:color w:val="000000" w:themeColor="text1"/>
          <w:sz w:val="24"/>
          <w:szCs w:val="24"/>
        </w:rPr>
        <w:br/>
      </w:r>
      <w:r w:rsidRPr="00D4362A">
        <w:rPr>
          <w:rFonts w:ascii="Arial" w:eastAsia="Batang" w:hAnsi="Arial" w:cs="Arial"/>
          <w:bCs/>
          <w:color w:val="000000" w:themeColor="text1"/>
          <w:sz w:val="24"/>
          <w:szCs w:val="24"/>
        </w:rPr>
        <w:t>w kwocie 18.450,00zł zł oraz ze środków własnych Samorządu Województwa w kwocie 370.003,68 zł.</w:t>
      </w:r>
    </w:p>
    <w:bookmarkEnd w:id="34"/>
    <w:p w14:paraId="0DBAE873" w14:textId="77777777" w:rsidR="001C0ABF" w:rsidRDefault="001C0ABF" w:rsidP="001C0ABF">
      <w:pPr>
        <w:spacing w:after="0" w:line="360" w:lineRule="auto"/>
        <w:ind w:left="851"/>
        <w:jc w:val="both"/>
        <w:rPr>
          <w:rFonts w:ascii="Arial" w:eastAsia="Batang" w:hAnsi="Arial" w:cs="Arial"/>
          <w:bCs/>
          <w:color w:val="FF0000"/>
          <w:sz w:val="24"/>
          <w:szCs w:val="24"/>
        </w:rPr>
      </w:pPr>
      <w:r w:rsidRPr="00AC2E3A">
        <w:rPr>
          <w:rFonts w:ascii="Arial" w:eastAsia="Batang" w:hAnsi="Arial" w:cs="Arial"/>
          <w:bCs/>
          <w:color w:val="000000" w:themeColor="text1"/>
          <w:sz w:val="24"/>
          <w:szCs w:val="24"/>
        </w:rPr>
        <w:t xml:space="preserve">Zadanie ujęte w wykazie przedsięwzięć do Wieloletniej Prognozy Finansowej Województwa Podkarpackiego o planowanych łącznych nakładach w kwocie  4.700.000,00 zł, realizowane w latach 2020-2022. Od początku realizacji zadania do końca 2022 r. wykonano zakres o wartości 2.821.619,60 zł, co stanowi 60,03 % planowanych łącznych nakładów na przedsięwzięcie. </w:t>
      </w:r>
    </w:p>
    <w:p w14:paraId="6920E7AD" w14:textId="77777777" w:rsidR="009669E4" w:rsidRPr="002417F4" w:rsidRDefault="009669E4" w:rsidP="009669E4">
      <w:pPr>
        <w:spacing w:after="0" w:line="360" w:lineRule="auto"/>
        <w:ind w:firstLine="851"/>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56742B43" w14:textId="77777777" w:rsidR="001C0ABF" w:rsidRPr="00A4150B" w:rsidRDefault="001C0ABF" w:rsidP="001C0ABF">
      <w:pPr>
        <w:spacing w:after="0" w:line="360" w:lineRule="auto"/>
        <w:ind w:left="851"/>
        <w:jc w:val="both"/>
        <w:rPr>
          <w:rFonts w:ascii="Arial" w:eastAsia="Batang" w:hAnsi="Arial" w:cs="Arial"/>
          <w:bCs/>
          <w:color w:val="000000" w:themeColor="text1"/>
          <w:sz w:val="24"/>
          <w:szCs w:val="24"/>
        </w:rPr>
      </w:pPr>
      <w:r w:rsidRPr="00A4150B">
        <w:rPr>
          <w:rFonts w:ascii="Arial" w:eastAsia="Batang" w:hAnsi="Arial" w:cs="Arial"/>
          <w:bCs/>
          <w:color w:val="000000" w:themeColor="text1"/>
          <w:sz w:val="24"/>
          <w:szCs w:val="24"/>
        </w:rPr>
        <w:lastRenderedPageBreak/>
        <w:t xml:space="preserve">Opracowana została dokumentacja projektowa. Trwa procedura uzyskania decyzji o </w:t>
      </w:r>
      <w:r>
        <w:rPr>
          <w:rFonts w:ascii="Arial" w:eastAsia="Batang" w:hAnsi="Arial" w:cs="Arial"/>
          <w:bCs/>
          <w:color w:val="000000" w:themeColor="text1"/>
          <w:sz w:val="24"/>
          <w:szCs w:val="24"/>
        </w:rPr>
        <w:t>z</w:t>
      </w:r>
      <w:r w:rsidRPr="00A4150B">
        <w:rPr>
          <w:rFonts w:ascii="Arial" w:eastAsia="Batang" w:hAnsi="Arial" w:cs="Arial"/>
          <w:bCs/>
          <w:color w:val="000000" w:themeColor="text1"/>
          <w:sz w:val="24"/>
          <w:szCs w:val="24"/>
        </w:rPr>
        <w:t xml:space="preserve">ezwolenie na </w:t>
      </w:r>
      <w:r>
        <w:rPr>
          <w:rFonts w:ascii="Arial" w:eastAsia="Batang" w:hAnsi="Arial" w:cs="Arial"/>
          <w:bCs/>
          <w:color w:val="000000" w:themeColor="text1"/>
          <w:sz w:val="24"/>
          <w:szCs w:val="24"/>
        </w:rPr>
        <w:t>re</w:t>
      </w:r>
      <w:r w:rsidRPr="00A4150B">
        <w:rPr>
          <w:rFonts w:ascii="Arial" w:eastAsia="Batang" w:hAnsi="Arial" w:cs="Arial"/>
          <w:bCs/>
          <w:color w:val="000000" w:themeColor="text1"/>
          <w:sz w:val="24"/>
          <w:szCs w:val="24"/>
        </w:rPr>
        <w:t xml:space="preserve">alizację </w:t>
      </w:r>
      <w:r>
        <w:rPr>
          <w:rFonts w:ascii="Arial" w:eastAsia="Batang" w:hAnsi="Arial" w:cs="Arial"/>
          <w:bCs/>
          <w:color w:val="000000" w:themeColor="text1"/>
          <w:sz w:val="24"/>
          <w:szCs w:val="24"/>
        </w:rPr>
        <w:t>i</w:t>
      </w:r>
      <w:r w:rsidRPr="00A4150B">
        <w:rPr>
          <w:rFonts w:ascii="Arial" w:eastAsia="Batang" w:hAnsi="Arial" w:cs="Arial"/>
          <w:bCs/>
          <w:color w:val="000000" w:themeColor="text1"/>
          <w:sz w:val="24"/>
          <w:szCs w:val="24"/>
        </w:rPr>
        <w:t xml:space="preserve">nwestycji </w:t>
      </w:r>
      <w:r>
        <w:rPr>
          <w:rFonts w:ascii="Arial" w:eastAsia="Batang" w:hAnsi="Arial" w:cs="Arial"/>
          <w:bCs/>
          <w:color w:val="000000" w:themeColor="text1"/>
          <w:sz w:val="24"/>
          <w:szCs w:val="24"/>
        </w:rPr>
        <w:t>d</w:t>
      </w:r>
      <w:r w:rsidRPr="00A4150B">
        <w:rPr>
          <w:rFonts w:ascii="Arial" w:eastAsia="Batang" w:hAnsi="Arial" w:cs="Arial"/>
          <w:bCs/>
          <w:color w:val="000000" w:themeColor="text1"/>
          <w:sz w:val="24"/>
          <w:szCs w:val="24"/>
        </w:rPr>
        <w:t>rogowej</w:t>
      </w:r>
      <w:r>
        <w:rPr>
          <w:rFonts w:ascii="Arial" w:eastAsia="Batang" w:hAnsi="Arial" w:cs="Arial"/>
          <w:bCs/>
          <w:color w:val="000000" w:themeColor="text1"/>
          <w:sz w:val="24"/>
          <w:szCs w:val="24"/>
        </w:rPr>
        <w:t xml:space="preserve"> oraz przygotowanie dokumentacji do ogłoszenia postępowania przetargowego. </w:t>
      </w:r>
    </w:p>
    <w:p w14:paraId="41AC9EFA" w14:textId="77777777" w:rsidR="001C0ABF" w:rsidRPr="00F13F70" w:rsidRDefault="001C0ABF" w:rsidP="002079C1">
      <w:pPr>
        <w:pStyle w:val="Akapitzlist"/>
        <w:numPr>
          <w:ilvl w:val="0"/>
          <w:numId w:val="583"/>
        </w:numPr>
        <w:spacing w:line="360" w:lineRule="auto"/>
        <w:ind w:left="851" w:hanging="284"/>
        <w:jc w:val="both"/>
        <w:rPr>
          <w:rFonts w:ascii="Arial" w:eastAsia="Batang" w:hAnsi="Arial" w:cs="Arial"/>
          <w:bCs/>
          <w:color w:val="000000" w:themeColor="text1"/>
        </w:rPr>
      </w:pPr>
      <w:r w:rsidRPr="00F13F70">
        <w:rPr>
          <w:rFonts w:ascii="Arial" w:eastAsia="Batang" w:hAnsi="Arial" w:cs="Arial"/>
          <w:bCs/>
          <w:color w:val="000000" w:themeColor="text1"/>
        </w:rPr>
        <w:t>Budowa wiaduktu kolejowego/tunelu drogowego w nowym śladzie drogi wojewódzkiej DW nr 877 w ul. Podzwierzyniec w Łańcucie w  zamian za likwidację przejazdu kolejowo-drogowego kat. A km 174,744 linii kolejowej nr 91, w ramach projektu pn.: "Poprawa bezpieczeństwa na skrzyżowaniach linii kolejowych z drogami - Etap III" – 502.444,01 zł</w:t>
      </w:r>
      <w:r>
        <w:rPr>
          <w:rFonts w:ascii="Arial" w:eastAsia="Batang" w:hAnsi="Arial" w:cs="Arial"/>
          <w:bCs/>
          <w:color w:val="000000" w:themeColor="text1"/>
        </w:rPr>
        <w:t>.</w:t>
      </w:r>
    </w:p>
    <w:p w14:paraId="165BBD68" w14:textId="77777777" w:rsidR="001C0ABF" w:rsidRDefault="001C0ABF" w:rsidP="001C0ABF">
      <w:pPr>
        <w:pStyle w:val="Akapitzlist"/>
        <w:spacing w:line="360" w:lineRule="auto"/>
        <w:ind w:left="851"/>
        <w:jc w:val="both"/>
        <w:rPr>
          <w:rFonts w:ascii="Arial" w:eastAsia="Batang" w:hAnsi="Arial" w:cs="Arial"/>
          <w:bCs/>
          <w:color w:val="000000" w:themeColor="text1"/>
        </w:rPr>
      </w:pPr>
      <w:r w:rsidRPr="009246A7">
        <w:rPr>
          <w:rFonts w:ascii="Arial" w:eastAsia="Batang" w:hAnsi="Arial" w:cs="Arial"/>
          <w:bCs/>
          <w:color w:val="000000" w:themeColor="text1"/>
        </w:rPr>
        <w:t xml:space="preserve">Środki wydatkowano na roboty budowlane – </w:t>
      </w:r>
      <w:r>
        <w:rPr>
          <w:rFonts w:ascii="Arial" w:eastAsia="Batang" w:hAnsi="Arial" w:cs="Arial"/>
          <w:bCs/>
          <w:color w:val="000000" w:themeColor="text1"/>
        </w:rPr>
        <w:t>476.836,53</w:t>
      </w:r>
      <w:r w:rsidRPr="009246A7">
        <w:rPr>
          <w:rFonts w:ascii="Arial" w:eastAsia="Batang" w:hAnsi="Arial" w:cs="Arial"/>
          <w:bCs/>
          <w:color w:val="000000" w:themeColor="text1"/>
        </w:rPr>
        <w:t xml:space="preserve"> zł, inżyniera</w:t>
      </w:r>
      <w:r>
        <w:rPr>
          <w:rFonts w:ascii="Arial" w:eastAsia="Batang" w:hAnsi="Arial" w:cs="Arial"/>
          <w:bCs/>
          <w:color w:val="000000" w:themeColor="text1"/>
        </w:rPr>
        <w:t xml:space="preserve"> kontraktu</w:t>
      </w:r>
      <w:r w:rsidRPr="009246A7">
        <w:rPr>
          <w:rFonts w:ascii="Arial" w:eastAsia="Batang" w:hAnsi="Arial" w:cs="Arial"/>
          <w:bCs/>
          <w:color w:val="000000" w:themeColor="text1"/>
        </w:rPr>
        <w:t xml:space="preserve"> – </w:t>
      </w:r>
      <w:r>
        <w:rPr>
          <w:rFonts w:ascii="Arial" w:eastAsia="Batang" w:hAnsi="Arial" w:cs="Arial"/>
          <w:bCs/>
          <w:color w:val="000000" w:themeColor="text1"/>
        </w:rPr>
        <w:t>7.723,28</w:t>
      </w:r>
      <w:r w:rsidRPr="009246A7">
        <w:rPr>
          <w:rFonts w:ascii="Arial" w:eastAsia="Batang" w:hAnsi="Arial" w:cs="Arial"/>
          <w:bCs/>
          <w:color w:val="000000" w:themeColor="text1"/>
        </w:rPr>
        <w:t xml:space="preserve"> zł oraz przyłącz energetyczny – </w:t>
      </w:r>
      <w:r>
        <w:rPr>
          <w:rFonts w:ascii="Arial" w:eastAsia="Batang" w:hAnsi="Arial" w:cs="Arial"/>
          <w:bCs/>
          <w:color w:val="000000" w:themeColor="text1"/>
        </w:rPr>
        <w:t>17.884,20</w:t>
      </w:r>
      <w:r w:rsidRPr="009246A7">
        <w:rPr>
          <w:rFonts w:ascii="Arial" w:eastAsia="Batang" w:hAnsi="Arial" w:cs="Arial"/>
          <w:bCs/>
          <w:color w:val="000000" w:themeColor="text1"/>
        </w:rPr>
        <w:t xml:space="preserve"> zł.</w:t>
      </w:r>
    </w:p>
    <w:p w14:paraId="587DF76D" w14:textId="77777777" w:rsidR="001C0ABF" w:rsidRDefault="001C0ABF" w:rsidP="001C0ABF">
      <w:pPr>
        <w:pStyle w:val="Akapitzlist"/>
        <w:spacing w:line="360" w:lineRule="auto"/>
        <w:ind w:left="851"/>
        <w:jc w:val="both"/>
        <w:rPr>
          <w:rFonts w:ascii="Arial" w:eastAsia="Batang" w:hAnsi="Arial" w:cs="Arial"/>
          <w:bCs/>
          <w:color w:val="000000" w:themeColor="text1"/>
        </w:rPr>
      </w:pPr>
      <w:r w:rsidRPr="00F13F70">
        <w:rPr>
          <w:rFonts w:ascii="Arial" w:eastAsia="Batang" w:hAnsi="Arial" w:cs="Arial"/>
          <w:bCs/>
          <w:color w:val="000000" w:themeColor="text1"/>
        </w:rPr>
        <w:t>Wydatki finansowane ze środków własnych Samorządu Województwa</w:t>
      </w:r>
      <w:r>
        <w:rPr>
          <w:rFonts w:ascii="Arial" w:eastAsia="Batang" w:hAnsi="Arial" w:cs="Arial"/>
          <w:bCs/>
          <w:color w:val="000000" w:themeColor="text1"/>
        </w:rPr>
        <w:t>.</w:t>
      </w:r>
    </w:p>
    <w:p w14:paraId="7389F6B9" w14:textId="77777777" w:rsidR="001C0ABF" w:rsidRDefault="001C0ABF" w:rsidP="001C0ABF">
      <w:pPr>
        <w:pStyle w:val="Akapitzlist"/>
        <w:spacing w:line="360" w:lineRule="auto"/>
        <w:ind w:left="851"/>
        <w:jc w:val="both"/>
        <w:rPr>
          <w:rFonts w:ascii="Arial" w:eastAsia="Batang" w:hAnsi="Arial" w:cs="Arial"/>
          <w:bCs/>
          <w:color w:val="000000" w:themeColor="text1"/>
        </w:rPr>
      </w:pPr>
      <w:r w:rsidRPr="00F13F70">
        <w:rPr>
          <w:rFonts w:ascii="Arial" w:eastAsia="Batang" w:hAnsi="Arial" w:cs="Arial"/>
          <w:bCs/>
          <w:color w:val="000000" w:themeColor="text1"/>
        </w:rPr>
        <w:t>Zadanie ujęte w wykazie przedsięwzięć do Wieloletniej Prognozy Finansowej Województwa Podkarpackiego o planowanych łącznych nakładach w kwocie  27.059.797,-zł, realizowane w latach 2020-2023. Od początku realizacji zadania do końca 2022 r. wykonano zakres o wartości 1.010.542,46 zł, co stanowi 3,73 % planowanych łącznych nakładów na przedsięwzięcie.</w:t>
      </w:r>
    </w:p>
    <w:p w14:paraId="38BE7DDA" w14:textId="77777777" w:rsidR="009669E4" w:rsidRPr="002417F4" w:rsidRDefault="009669E4" w:rsidP="009669E4">
      <w:pPr>
        <w:spacing w:after="0" w:line="360" w:lineRule="auto"/>
        <w:ind w:firstLine="851"/>
        <w:jc w:val="both"/>
        <w:rPr>
          <w:rFonts w:ascii="Arial" w:eastAsia="Times New Roman" w:hAnsi="Arial" w:cs="Arial"/>
          <w:bCs/>
          <w:sz w:val="24"/>
          <w:szCs w:val="24"/>
          <w:lang w:eastAsia="pl-PL"/>
        </w:rPr>
      </w:pPr>
      <w:bookmarkStart w:id="36" w:name="_Hlk130880806"/>
      <w:r w:rsidRPr="002417F4">
        <w:rPr>
          <w:rFonts w:ascii="Arial" w:eastAsia="Times New Roman" w:hAnsi="Arial" w:cs="Arial"/>
          <w:bCs/>
          <w:sz w:val="24"/>
          <w:szCs w:val="24"/>
          <w:lang w:eastAsia="pl-PL"/>
        </w:rPr>
        <w:t>Stan zaawansowania realizacji zadania i osiągnięte efekty:</w:t>
      </w:r>
    </w:p>
    <w:bookmarkEnd w:id="36"/>
    <w:p w14:paraId="0ECB0727" w14:textId="480A84F0" w:rsidR="001C0ABF" w:rsidRPr="00F13F70" w:rsidRDefault="001C0ABF" w:rsidP="001C0ABF">
      <w:pPr>
        <w:pStyle w:val="Akapitzlist"/>
        <w:spacing w:line="360" w:lineRule="auto"/>
        <w:ind w:left="851"/>
        <w:jc w:val="both"/>
        <w:rPr>
          <w:rFonts w:ascii="Arial" w:eastAsia="Batang" w:hAnsi="Arial" w:cs="Arial"/>
          <w:bCs/>
          <w:color w:val="000000" w:themeColor="text1"/>
        </w:rPr>
      </w:pPr>
      <w:r w:rsidRPr="00F13F70">
        <w:rPr>
          <w:rFonts w:ascii="Arial" w:eastAsia="Batang" w:hAnsi="Arial" w:cs="Arial"/>
          <w:bCs/>
          <w:color w:val="000000" w:themeColor="text1"/>
        </w:rPr>
        <w:t>Trwają prace projektowe</w:t>
      </w:r>
      <w:r>
        <w:rPr>
          <w:rFonts w:ascii="Arial" w:eastAsia="Batang" w:hAnsi="Arial" w:cs="Arial"/>
          <w:bCs/>
          <w:color w:val="000000" w:themeColor="text1"/>
        </w:rPr>
        <w:t>. W</w:t>
      </w:r>
      <w:r w:rsidRPr="00F13F70">
        <w:rPr>
          <w:rFonts w:ascii="Arial" w:eastAsia="Batang" w:hAnsi="Arial" w:cs="Arial"/>
          <w:bCs/>
          <w:color w:val="000000" w:themeColor="text1"/>
        </w:rPr>
        <w:t>ykonawca jest na etapie uzgodnień projektów wykonawczych</w:t>
      </w:r>
      <w:r>
        <w:rPr>
          <w:rFonts w:ascii="Arial" w:eastAsia="Batang" w:hAnsi="Arial" w:cs="Arial"/>
          <w:bCs/>
          <w:color w:val="000000" w:themeColor="text1"/>
        </w:rPr>
        <w:t xml:space="preserve"> i</w:t>
      </w:r>
      <w:r w:rsidRPr="00F13F70">
        <w:rPr>
          <w:rFonts w:ascii="Arial" w:eastAsia="Batang" w:hAnsi="Arial" w:cs="Arial"/>
          <w:bCs/>
          <w:color w:val="000000" w:themeColor="text1"/>
        </w:rPr>
        <w:t xml:space="preserve"> technicznych z Zamawiającym i Inżynierem Kontraktu. Uzyskano Decyzję</w:t>
      </w:r>
      <w:r>
        <w:rPr>
          <w:rFonts w:ascii="Arial" w:eastAsia="Batang" w:hAnsi="Arial" w:cs="Arial"/>
          <w:bCs/>
          <w:color w:val="000000" w:themeColor="text1"/>
        </w:rPr>
        <w:t xml:space="preserve"> o </w:t>
      </w:r>
      <w:r w:rsidRPr="00F13F70">
        <w:rPr>
          <w:rFonts w:ascii="Arial" w:eastAsia="Batang" w:hAnsi="Arial" w:cs="Arial"/>
          <w:bCs/>
          <w:color w:val="000000" w:themeColor="text1"/>
        </w:rPr>
        <w:t>Środowiskowych Uwarunkowaniach dla przedmiotowej inwestycji</w:t>
      </w:r>
      <w:r>
        <w:rPr>
          <w:rFonts w:ascii="Arial" w:eastAsia="Batang" w:hAnsi="Arial" w:cs="Arial"/>
          <w:bCs/>
          <w:color w:val="000000" w:themeColor="text1"/>
        </w:rPr>
        <w:t xml:space="preserve"> oraz </w:t>
      </w:r>
      <w:r w:rsidRPr="00F13F70">
        <w:rPr>
          <w:rFonts w:ascii="Arial" w:eastAsia="Batang" w:hAnsi="Arial" w:cs="Arial"/>
          <w:bCs/>
          <w:color w:val="000000" w:themeColor="text1"/>
        </w:rPr>
        <w:t>pozwolenia wodnoprawne.</w:t>
      </w:r>
      <w:r>
        <w:rPr>
          <w:rFonts w:ascii="Arial" w:eastAsia="Batang" w:hAnsi="Arial" w:cs="Arial"/>
          <w:bCs/>
          <w:color w:val="000000" w:themeColor="text1"/>
        </w:rPr>
        <w:t xml:space="preserve"> Z</w:t>
      </w:r>
      <w:r w:rsidRPr="00F13F70">
        <w:rPr>
          <w:rFonts w:ascii="Arial" w:eastAsia="Batang" w:hAnsi="Arial" w:cs="Arial"/>
          <w:bCs/>
          <w:color w:val="000000" w:themeColor="text1"/>
        </w:rPr>
        <w:t xml:space="preserve">łożony </w:t>
      </w:r>
      <w:r>
        <w:rPr>
          <w:rFonts w:ascii="Arial" w:eastAsia="Batang" w:hAnsi="Arial" w:cs="Arial"/>
          <w:bCs/>
          <w:color w:val="000000" w:themeColor="text1"/>
        </w:rPr>
        <w:t xml:space="preserve">został </w:t>
      </w:r>
      <w:r w:rsidRPr="00F13F70">
        <w:rPr>
          <w:rFonts w:ascii="Arial" w:eastAsia="Batang" w:hAnsi="Arial" w:cs="Arial"/>
          <w:bCs/>
          <w:color w:val="000000" w:themeColor="text1"/>
        </w:rPr>
        <w:t>wniosek o uzyskanie Decyzji o zezwoleniu na realizację inwestycji drogowej</w:t>
      </w:r>
      <w:r>
        <w:rPr>
          <w:rFonts w:ascii="Arial" w:eastAsia="Batang" w:hAnsi="Arial" w:cs="Arial"/>
          <w:bCs/>
          <w:color w:val="000000" w:themeColor="text1"/>
        </w:rPr>
        <w:t xml:space="preserve">. </w:t>
      </w:r>
      <w:r w:rsidRPr="00F13F70">
        <w:rPr>
          <w:rFonts w:ascii="Arial" w:eastAsia="Batang" w:hAnsi="Arial" w:cs="Arial"/>
          <w:bCs/>
          <w:color w:val="000000" w:themeColor="text1"/>
        </w:rPr>
        <w:t xml:space="preserve">Wykonawca jest na etapie uzyskiwania odstępstw od </w:t>
      </w:r>
      <w:r>
        <w:rPr>
          <w:rFonts w:ascii="Arial" w:eastAsia="Batang" w:hAnsi="Arial" w:cs="Arial"/>
          <w:bCs/>
          <w:color w:val="000000" w:themeColor="text1"/>
        </w:rPr>
        <w:t>w</w:t>
      </w:r>
      <w:r w:rsidRPr="00F13F70">
        <w:rPr>
          <w:rFonts w:ascii="Arial" w:eastAsia="Batang" w:hAnsi="Arial" w:cs="Arial"/>
          <w:bCs/>
          <w:color w:val="000000" w:themeColor="text1"/>
        </w:rPr>
        <w:t xml:space="preserve">arunków technicznych jakim powinny odpowiadać drogi publiczne i ich usytuowanie </w:t>
      </w:r>
      <w:r>
        <w:rPr>
          <w:rFonts w:ascii="Arial" w:eastAsia="Batang" w:hAnsi="Arial" w:cs="Arial"/>
          <w:bCs/>
          <w:color w:val="000000" w:themeColor="text1"/>
        </w:rPr>
        <w:t>oraz</w:t>
      </w:r>
      <w:r w:rsidRPr="00F13F70">
        <w:rPr>
          <w:rFonts w:ascii="Arial" w:eastAsia="Batang" w:hAnsi="Arial" w:cs="Arial"/>
          <w:bCs/>
          <w:color w:val="000000" w:themeColor="text1"/>
        </w:rPr>
        <w:t xml:space="preserve"> skrzyżowania linii kolejowych oraz bocznic kolejowych z drogami i ich usytuowanie</w:t>
      </w:r>
    </w:p>
    <w:p w14:paraId="1DDE2508" w14:textId="77777777" w:rsidR="001C0ABF" w:rsidRDefault="001C0ABF" w:rsidP="001C0ABF">
      <w:pPr>
        <w:spacing w:after="0" w:line="360" w:lineRule="auto"/>
        <w:ind w:left="851"/>
        <w:contextualSpacing/>
        <w:jc w:val="both"/>
        <w:rPr>
          <w:rFonts w:ascii="Arial" w:eastAsia="Calibri" w:hAnsi="Arial" w:cs="Arial"/>
          <w:color w:val="000000" w:themeColor="text1"/>
          <w:sz w:val="24"/>
          <w:szCs w:val="24"/>
          <w:lang w:eastAsia="pl-PL"/>
        </w:rPr>
      </w:pPr>
      <w:r w:rsidRPr="00A4150B">
        <w:rPr>
          <w:rFonts w:ascii="Arial" w:eastAsia="Calibri" w:hAnsi="Arial" w:cs="Arial"/>
          <w:color w:val="000000" w:themeColor="text1"/>
          <w:sz w:val="24"/>
          <w:szCs w:val="24"/>
          <w:lang w:eastAsia="pl-PL"/>
        </w:rPr>
        <w:t xml:space="preserve">W związku z przedłużającą się procedurą uzyskania decyzji o zezwoleniu na realizację inwestycji drogowej środki nie zostały zrealizowane w całości. </w:t>
      </w:r>
      <w:r>
        <w:rPr>
          <w:rFonts w:ascii="Arial" w:eastAsia="Calibri" w:hAnsi="Arial" w:cs="Arial"/>
          <w:color w:val="000000" w:themeColor="text1"/>
          <w:sz w:val="24"/>
          <w:szCs w:val="24"/>
          <w:lang w:eastAsia="pl-PL"/>
        </w:rPr>
        <w:t>Zadanie będzie kontynuowane w 2023r.</w:t>
      </w:r>
    </w:p>
    <w:p w14:paraId="6E3F70C8" w14:textId="69D9702A" w:rsidR="001C0ABF" w:rsidRDefault="001C0ABF" w:rsidP="002079C1">
      <w:pPr>
        <w:numPr>
          <w:ilvl w:val="0"/>
          <w:numId w:val="583"/>
        </w:numPr>
        <w:spacing w:after="0" w:line="360" w:lineRule="auto"/>
        <w:ind w:left="851"/>
        <w:contextualSpacing/>
        <w:jc w:val="both"/>
        <w:rPr>
          <w:rFonts w:ascii="Arial" w:eastAsia="Calibri" w:hAnsi="Arial" w:cs="Arial"/>
          <w:color w:val="000000" w:themeColor="text1"/>
          <w:sz w:val="24"/>
          <w:szCs w:val="24"/>
          <w:lang w:eastAsia="pl-PL"/>
        </w:rPr>
      </w:pPr>
      <w:r w:rsidRPr="003C0976">
        <w:rPr>
          <w:rFonts w:ascii="Arial" w:eastAsia="Calibri" w:hAnsi="Arial" w:cs="Arial"/>
          <w:color w:val="000000" w:themeColor="text1"/>
          <w:sz w:val="24"/>
          <w:szCs w:val="24"/>
          <w:lang w:eastAsia="pl-PL"/>
        </w:rPr>
        <w:t>„Rozbudowa drogi wojewódzkiej Nr 872 na odcinku od skrzyżowania z DK 9 w Nowej Dębie do skrzyżowania z DK 77 w Nisku wraz z niezbędną infrastrukturą techniczną, budowlami i urządzeniami budowlanymi” –</w:t>
      </w:r>
      <w:r w:rsidRPr="003C0976">
        <w:rPr>
          <w:rFonts w:ascii="Times New Roman" w:eastAsia="Times New Roman" w:hAnsi="Times New Roman" w:cs="Times New Roman"/>
          <w:color w:val="000000" w:themeColor="text1"/>
          <w:sz w:val="24"/>
          <w:szCs w:val="24"/>
        </w:rPr>
        <w:t xml:space="preserve"> </w:t>
      </w:r>
      <w:r w:rsidRPr="003C0976">
        <w:rPr>
          <w:rFonts w:ascii="Arial" w:eastAsia="Calibri" w:hAnsi="Arial" w:cs="Arial"/>
          <w:color w:val="000000" w:themeColor="text1"/>
          <w:sz w:val="24"/>
          <w:szCs w:val="24"/>
          <w:lang w:eastAsia="pl-PL"/>
        </w:rPr>
        <w:t>1.414.915,98 zł (§ 6050).</w:t>
      </w:r>
    </w:p>
    <w:p w14:paraId="4D421A1B" w14:textId="77777777" w:rsidR="00E61D04" w:rsidRPr="00E61D04" w:rsidRDefault="00E61D04" w:rsidP="00E61D04">
      <w:pPr>
        <w:spacing w:after="0" w:line="360" w:lineRule="auto"/>
        <w:ind w:left="851"/>
        <w:contextualSpacing/>
        <w:jc w:val="both"/>
        <w:rPr>
          <w:rFonts w:ascii="Arial" w:eastAsia="Calibri" w:hAnsi="Arial" w:cs="Arial"/>
          <w:color w:val="000000" w:themeColor="text1"/>
          <w:sz w:val="24"/>
          <w:szCs w:val="24"/>
          <w:lang w:eastAsia="pl-PL"/>
        </w:rPr>
      </w:pPr>
      <w:r w:rsidRPr="00E61D04">
        <w:rPr>
          <w:rFonts w:ascii="Arial" w:eastAsia="Calibri" w:hAnsi="Arial" w:cs="Arial"/>
          <w:color w:val="000000" w:themeColor="text1"/>
          <w:sz w:val="24"/>
          <w:szCs w:val="24"/>
          <w:lang w:eastAsia="pl-PL"/>
        </w:rPr>
        <w:t xml:space="preserve">Zadanie finansowane ze środków Rządowego Funduszu Rozwoju Dróg. </w:t>
      </w:r>
    </w:p>
    <w:p w14:paraId="55B0D7B8" w14:textId="7BF06CB3" w:rsidR="00E61D04" w:rsidRPr="003C0976" w:rsidRDefault="00E61D04" w:rsidP="00E61D04">
      <w:pPr>
        <w:spacing w:after="0" w:line="360" w:lineRule="auto"/>
        <w:ind w:left="851"/>
        <w:contextualSpacing/>
        <w:jc w:val="both"/>
        <w:rPr>
          <w:rFonts w:ascii="Arial" w:eastAsia="Calibri" w:hAnsi="Arial" w:cs="Arial"/>
          <w:color w:val="000000" w:themeColor="text1"/>
          <w:sz w:val="24"/>
          <w:szCs w:val="24"/>
          <w:lang w:eastAsia="pl-PL"/>
        </w:rPr>
      </w:pPr>
      <w:r w:rsidRPr="00E61D04">
        <w:rPr>
          <w:rFonts w:ascii="Arial" w:eastAsia="Calibri" w:hAnsi="Arial" w:cs="Arial"/>
          <w:color w:val="000000" w:themeColor="text1"/>
          <w:sz w:val="24"/>
          <w:szCs w:val="24"/>
          <w:lang w:eastAsia="pl-PL"/>
        </w:rPr>
        <w:lastRenderedPageBreak/>
        <w:t>Zadanie ujęte w wykazie przedsięwzięć do Wieloletniej Prognozy Finansowej Województwa Podkarpackiego o planowanych łącznych nakładach w kwocie  199.948.000,-zł, realizowane w latach 2020-2025. Od początku realizacji zadania do końca 202 r. wykonano zakres o wartości 1.985.905,98 zł, co stanowi 0,99 % planowanych łącznych nakładów na przedsięwzięcie.</w:t>
      </w:r>
    </w:p>
    <w:p w14:paraId="72528FD6" w14:textId="77777777" w:rsidR="009669E4" w:rsidRPr="002417F4" w:rsidRDefault="009669E4" w:rsidP="009669E4">
      <w:pPr>
        <w:spacing w:after="0" w:line="360" w:lineRule="auto"/>
        <w:ind w:firstLine="851"/>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7938CB0B" w14:textId="74621C28" w:rsidR="00915796" w:rsidRDefault="001C0ABF" w:rsidP="001C0ABF">
      <w:pPr>
        <w:spacing w:after="200" w:line="360" w:lineRule="auto"/>
        <w:ind w:left="851"/>
        <w:contextualSpacing/>
        <w:jc w:val="both"/>
        <w:rPr>
          <w:rFonts w:ascii="Arial" w:eastAsia="Calibri" w:hAnsi="Arial" w:cs="Arial"/>
          <w:bCs/>
          <w:color w:val="000000" w:themeColor="text1"/>
          <w:sz w:val="24"/>
          <w:szCs w:val="24"/>
        </w:rPr>
      </w:pPr>
      <w:r w:rsidRPr="00A4150B">
        <w:rPr>
          <w:rFonts w:ascii="Arial" w:eastAsia="Calibri" w:hAnsi="Arial" w:cs="Arial"/>
          <w:color w:val="000000" w:themeColor="text1"/>
          <w:sz w:val="24"/>
          <w:szCs w:val="24"/>
          <w:lang w:eastAsia="pl-PL"/>
        </w:rPr>
        <w:t xml:space="preserve">Realizacja zadania obejmuje rozbudowę </w:t>
      </w:r>
      <w:r w:rsidR="00704A4F" w:rsidRPr="00E649E7">
        <w:rPr>
          <w:rFonts w:ascii="Arial" w:eastAsia="Calibri" w:hAnsi="Arial" w:cs="Arial"/>
          <w:color w:val="000000" w:themeColor="text1"/>
          <w:sz w:val="24"/>
          <w:szCs w:val="24"/>
          <w:lang w:eastAsia="pl-PL"/>
        </w:rPr>
        <w:t>drogi wojewódzkiej</w:t>
      </w:r>
      <w:r w:rsidRPr="00A4150B">
        <w:rPr>
          <w:rFonts w:ascii="Arial" w:eastAsia="Calibri" w:hAnsi="Arial" w:cs="Arial"/>
          <w:color w:val="000000" w:themeColor="text1"/>
          <w:sz w:val="24"/>
          <w:szCs w:val="24"/>
          <w:lang w:eastAsia="pl-PL"/>
        </w:rPr>
        <w:t xml:space="preserve"> 872 na długości ok. 32,2 km polegającą na jej dostosowaniu drogi do klasy „G” oraz nośności 115kN/oś. W ramach inwestycji planowana jest  przebudową/budową skrzyżowań, zjazdów, zatok autobusowych, obiektów inżynieryjnych zlokalizowanych w ciągu drogi, chodników, ścieżek pieszo-rowerowych, budowa/przebudowa oświetlenia drogi, przebudowa kolizji z infrastrukturą techniczną niezwiązaną z drogą. Zadanie obejmuje przebudowę wszystkich obiektów inżynierskich (przepustów, mostów) zlokalizowanych w ciągu </w:t>
      </w:r>
      <w:r w:rsidR="00704A4F" w:rsidRPr="00E649E7">
        <w:rPr>
          <w:rFonts w:ascii="Arial" w:eastAsia="Calibri" w:hAnsi="Arial" w:cs="Arial"/>
          <w:color w:val="000000" w:themeColor="text1"/>
          <w:sz w:val="24"/>
          <w:szCs w:val="24"/>
          <w:lang w:eastAsia="pl-PL"/>
        </w:rPr>
        <w:t>drogi wojewódzkiej</w:t>
      </w:r>
      <w:r w:rsidRPr="00A4150B">
        <w:rPr>
          <w:rFonts w:ascii="Arial" w:eastAsia="Calibri" w:hAnsi="Arial" w:cs="Arial"/>
          <w:color w:val="000000" w:themeColor="text1"/>
          <w:sz w:val="24"/>
          <w:szCs w:val="24"/>
          <w:lang w:eastAsia="pl-PL"/>
        </w:rPr>
        <w:t xml:space="preserve"> 872 do I klasy nośności  w tym budowę nowego most</w:t>
      </w:r>
      <w:r w:rsidR="00915796">
        <w:rPr>
          <w:rFonts w:ascii="Arial" w:eastAsia="Calibri" w:hAnsi="Arial" w:cs="Arial"/>
          <w:color w:val="000000" w:themeColor="text1"/>
          <w:sz w:val="24"/>
          <w:szCs w:val="24"/>
          <w:lang w:eastAsia="pl-PL"/>
        </w:rPr>
        <w:t>u</w:t>
      </w:r>
      <w:r w:rsidRPr="00A4150B">
        <w:rPr>
          <w:rFonts w:ascii="Arial" w:eastAsia="Calibri" w:hAnsi="Arial" w:cs="Arial"/>
          <w:color w:val="000000" w:themeColor="text1"/>
          <w:sz w:val="24"/>
          <w:szCs w:val="24"/>
          <w:lang w:eastAsia="pl-PL"/>
        </w:rPr>
        <w:t xml:space="preserve"> przez rzekę Barcówka w Nisku.  </w:t>
      </w:r>
      <w:r w:rsidRPr="00A4150B">
        <w:rPr>
          <w:rFonts w:ascii="Arial" w:eastAsia="Calibri" w:hAnsi="Arial" w:cs="Arial"/>
          <w:bCs/>
          <w:color w:val="000000" w:themeColor="text1"/>
          <w:sz w:val="24"/>
          <w:szCs w:val="24"/>
        </w:rPr>
        <w:t xml:space="preserve">Zadanie zostało podzielone na dwa etapy. </w:t>
      </w:r>
    </w:p>
    <w:p w14:paraId="12D6906F" w14:textId="5516B062" w:rsidR="001C0ABF" w:rsidRDefault="001C0ABF" w:rsidP="001C0ABF">
      <w:pPr>
        <w:spacing w:after="200" w:line="360" w:lineRule="auto"/>
        <w:ind w:left="851"/>
        <w:contextualSpacing/>
        <w:jc w:val="both"/>
        <w:rPr>
          <w:rFonts w:ascii="Arial" w:eastAsia="Calibri" w:hAnsi="Arial" w:cs="Arial"/>
          <w:bCs/>
          <w:color w:val="000000" w:themeColor="text1"/>
          <w:sz w:val="24"/>
          <w:szCs w:val="24"/>
        </w:rPr>
      </w:pPr>
      <w:r w:rsidRPr="00A4150B">
        <w:rPr>
          <w:rFonts w:ascii="Arial" w:eastAsia="Calibri" w:hAnsi="Arial" w:cs="Arial"/>
          <w:bCs/>
          <w:color w:val="000000" w:themeColor="text1"/>
          <w:sz w:val="24"/>
          <w:szCs w:val="24"/>
        </w:rPr>
        <w:t>Etap I obejmuje rozbudowę drogi wojewódzkiej nr 872 Łoniów –</w:t>
      </w:r>
      <w:r w:rsidR="00915796">
        <w:rPr>
          <w:rFonts w:ascii="Arial" w:eastAsia="Calibri" w:hAnsi="Arial" w:cs="Arial"/>
          <w:bCs/>
          <w:color w:val="000000" w:themeColor="text1"/>
          <w:sz w:val="24"/>
          <w:szCs w:val="24"/>
        </w:rPr>
        <w:t xml:space="preserve"> </w:t>
      </w:r>
      <w:r w:rsidRPr="00A4150B">
        <w:rPr>
          <w:rFonts w:ascii="Arial" w:eastAsia="Calibri" w:hAnsi="Arial" w:cs="Arial"/>
          <w:bCs/>
          <w:color w:val="000000" w:themeColor="text1"/>
          <w:sz w:val="24"/>
          <w:szCs w:val="24"/>
        </w:rPr>
        <w:t>Baranów Sandomierski – Majdan Królewski – Bojanów – Nisko na odcinku od km 28+483,00 do km 34+724,24 o długości około 6,24 km. Etap II obejmuje rozbudowę drogi wojewódzkiej nr 872 Łoniów –</w:t>
      </w:r>
      <w:r w:rsidR="00915796">
        <w:rPr>
          <w:rFonts w:ascii="Arial" w:eastAsia="Calibri" w:hAnsi="Arial" w:cs="Arial"/>
          <w:bCs/>
          <w:color w:val="000000" w:themeColor="text1"/>
          <w:sz w:val="24"/>
          <w:szCs w:val="24"/>
        </w:rPr>
        <w:t xml:space="preserve"> </w:t>
      </w:r>
      <w:r w:rsidRPr="00A4150B">
        <w:rPr>
          <w:rFonts w:ascii="Arial" w:eastAsia="Calibri" w:hAnsi="Arial" w:cs="Arial"/>
          <w:bCs/>
          <w:color w:val="000000" w:themeColor="text1"/>
          <w:sz w:val="24"/>
          <w:szCs w:val="24"/>
        </w:rPr>
        <w:t xml:space="preserve">Baranów Sandomierski – Majdan Królewski – Bojanów – Nisko na odcinku od km 34+724,24 do km 50+633,23 i od km 51+431,44 do km 61+607,12 o długości około 26,0km. Opracowano projekty architektoniczno-budowlane, opracowano </w:t>
      </w:r>
      <w:r w:rsidR="00092B0E">
        <w:rPr>
          <w:rFonts w:ascii="Arial" w:eastAsia="Calibri" w:hAnsi="Arial" w:cs="Arial"/>
          <w:bCs/>
          <w:color w:val="000000" w:themeColor="text1"/>
          <w:sz w:val="24"/>
          <w:szCs w:val="24"/>
        </w:rPr>
        <w:br/>
      </w:r>
      <w:r w:rsidRPr="00A4150B">
        <w:rPr>
          <w:rFonts w:ascii="Arial" w:eastAsia="Calibri" w:hAnsi="Arial" w:cs="Arial"/>
          <w:bCs/>
          <w:color w:val="000000" w:themeColor="text1"/>
          <w:sz w:val="24"/>
          <w:szCs w:val="24"/>
        </w:rPr>
        <w:t>i zatwierdzono mapy do celów projektowych,  mapy z projektem podziału nieruchomoś</w:t>
      </w:r>
      <w:r w:rsidR="00915796">
        <w:rPr>
          <w:rFonts w:ascii="Arial" w:eastAsia="Calibri" w:hAnsi="Arial" w:cs="Arial"/>
          <w:bCs/>
          <w:color w:val="000000" w:themeColor="text1"/>
          <w:sz w:val="24"/>
          <w:szCs w:val="24"/>
        </w:rPr>
        <w:t>ci</w:t>
      </w:r>
      <w:r w:rsidRPr="00A4150B">
        <w:rPr>
          <w:rFonts w:ascii="Arial" w:eastAsia="Calibri" w:hAnsi="Arial" w:cs="Arial"/>
          <w:bCs/>
          <w:color w:val="000000" w:themeColor="text1"/>
          <w:sz w:val="24"/>
          <w:szCs w:val="24"/>
        </w:rPr>
        <w:t xml:space="preserve">, wykonano i zatwierdzono opracowania geotechniczne wraz </w:t>
      </w:r>
      <w:r w:rsidR="00092B0E">
        <w:rPr>
          <w:rFonts w:ascii="Arial" w:eastAsia="Calibri" w:hAnsi="Arial" w:cs="Arial"/>
          <w:bCs/>
          <w:color w:val="000000" w:themeColor="text1"/>
          <w:sz w:val="24"/>
          <w:szCs w:val="24"/>
        </w:rPr>
        <w:br/>
      </w:r>
      <w:r w:rsidRPr="00A4150B">
        <w:rPr>
          <w:rFonts w:ascii="Arial" w:eastAsia="Calibri" w:hAnsi="Arial" w:cs="Arial"/>
          <w:bCs/>
          <w:color w:val="000000" w:themeColor="text1"/>
          <w:sz w:val="24"/>
          <w:szCs w:val="24"/>
        </w:rPr>
        <w:t>z ich zatwierdzeniem, uzyskano decyzją środowiskową i pozwolenie wodno-prawo dla etapów I i II, uzyskano odstępstwo od przepisów techniczno-budowlanych dla etapu I. Pozyskano opinię do wniosku o ZRID oddzielnie dla etapu I i oddzielnie dla etapu II. Opracowywany jest projekt budowlany</w:t>
      </w:r>
      <w:r w:rsidRPr="00A4150B">
        <w:t xml:space="preserve"> </w:t>
      </w:r>
      <w:r>
        <w:rPr>
          <w:rFonts w:ascii="Arial" w:eastAsia="Calibri" w:hAnsi="Arial" w:cs="Arial"/>
          <w:bCs/>
          <w:color w:val="000000" w:themeColor="text1"/>
          <w:sz w:val="24"/>
          <w:szCs w:val="24"/>
        </w:rPr>
        <w:t xml:space="preserve">i </w:t>
      </w:r>
      <w:r w:rsidRPr="00A4150B">
        <w:rPr>
          <w:rFonts w:ascii="Arial" w:eastAsia="Calibri" w:hAnsi="Arial" w:cs="Arial"/>
          <w:bCs/>
          <w:color w:val="000000" w:themeColor="text1"/>
          <w:sz w:val="24"/>
          <w:szCs w:val="24"/>
        </w:rPr>
        <w:t>projekt stałej organizacji ruchu, specyfikacje techniczne, przedmiary i kosztorysy.</w:t>
      </w:r>
    </w:p>
    <w:p w14:paraId="4C6FBBD4" w14:textId="62798ECB" w:rsidR="001C0ABF" w:rsidRPr="00A4150B" w:rsidRDefault="001C0ABF" w:rsidP="001C0ABF">
      <w:pPr>
        <w:spacing w:after="200" w:line="360" w:lineRule="auto"/>
        <w:ind w:left="851"/>
        <w:contextualSpacing/>
        <w:jc w:val="both"/>
        <w:rPr>
          <w:rFonts w:ascii="Arial" w:eastAsia="Calibri" w:hAnsi="Arial" w:cs="Arial"/>
          <w:bCs/>
          <w:color w:val="000000" w:themeColor="text1"/>
          <w:sz w:val="20"/>
          <w:szCs w:val="20"/>
        </w:rPr>
      </w:pPr>
      <w:r>
        <w:rPr>
          <w:rFonts w:ascii="Arial" w:eastAsia="Calibri" w:hAnsi="Arial" w:cs="Arial"/>
          <w:bCs/>
          <w:color w:val="000000" w:themeColor="text1"/>
          <w:sz w:val="24"/>
          <w:szCs w:val="24"/>
        </w:rPr>
        <w:t xml:space="preserve">Z uwagi na przeciągający się proces </w:t>
      </w:r>
      <w:r w:rsidRPr="00A4150B">
        <w:rPr>
          <w:rFonts w:ascii="Arial" w:eastAsia="Calibri" w:hAnsi="Arial" w:cs="Arial"/>
          <w:bCs/>
          <w:color w:val="000000" w:themeColor="text1"/>
          <w:sz w:val="24"/>
          <w:szCs w:val="24"/>
        </w:rPr>
        <w:t xml:space="preserve">uzgadniania Projektu Budowlanego </w:t>
      </w:r>
      <w:r w:rsidR="00092B0E">
        <w:rPr>
          <w:rFonts w:ascii="Arial" w:eastAsia="Calibri" w:hAnsi="Arial" w:cs="Arial"/>
          <w:bCs/>
          <w:color w:val="000000" w:themeColor="text1"/>
          <w:sz w:val="24"/>
          <w:szCs w:val="24"/>
        </w:rPr>
        <w:br/>
      </w:r>
      <w:r w:rsidRPr="00A4150B">
        <w:rPr>
          <w:rFonts w:ascii="Arial" w:eastAsia="Calibri" w:hAnsi="Arial" w:cs="Arial"/>
          <w:bCs/>
          <w:color w:val="000000" w:themeColor="text1"/>
          <w:sz w:val="24"/>
          <w:szCs w:val="24"/>
        </w:rPr>
        <w:t>z Ministerstwem Infrastruktury oraz Centrum Koordynacji Wojsk</w:t>
      </w:r>
      <w:r>
        <w:rPr>
          <w:rFonts w:ascii="Arial" w:eastAsia="Calibri" w:hAnsi="Arial" w:cs="Arial"/>
          <w:bCs/>
          <w:color w:val="000000" w:themeColor="text1"/>
          <w:sz w:val="24"/>
          <w:szCs w:val="24"/>
        </w:rPr>
        <w:t xml:space="preserve"> nie udało się zakończyć </w:t>
      </w:r>
      <w:r w:rsidR="00096F78">
        <w:rPr>
          <w:rFonts w:ascii="Arial" w:eastAsia="Calibri" w:hAnsi="Arial" w:cs="Arial"/>
          <w:bCs/>
          <w:color w:val="000000" w:themeColor="text1"/>
          <w:sz w:val="24"/>
          <w:szCs w:val="24"/>
        </w:rPr>
        <w:t xml:space="preserve">prac </w:t>
      </w:r>
      <w:r>
        <w:rPr>
          <w:rFonts w:ascii="Arial" w:eastAsia="Calibri" w:hAnsi="Arial" w:cs="Arial"/>
          <w:bCs/>
          <w:color w:val="000000" w:themeColor="text1"/>
          <w:sz w:val="24"/>
          <w:szCs w:val="24"/>
        </w:rPr>
        <w:t xml:space="preserve">projektowych i złożyć wniosku o wydanie decyzji o zezwoleniu na realizację inwestycji </w:t>
      </w:r>
      <w:r w:rsidRPr="00EF5379">
        <w:rPr>
          <w:rFonts w:ascii="Arial" w:eastAsia="Calibri" w:hAnsi="Arial" w:cs="Arial"/>
          <w:bCs/>
          <w:color w:val="000000" w:themeColor="text1"/>
          <w:sz w:val="24"/>
          <w:szCs w:val="24"/>
        </w:rPr>
        <w:t>drogowej.</w:t>
      </w:r>
      <w:r w:rsidRPr="00EF5379">
        <w:t xml:space="preserve"> </w:t>
      </w:r>
      <w:r w:rsidRPr="00EF5379">
        <w:rPr>
          <w:rFonts w:ascii="Arial" w:hAnsi="Arial" w:cs="Arial"/>
          <w:sz w:val="24"/>
          <w:szCs w:val="24"/>
        </w:rPr>
        <w:t xml:space="preserve">Prace projektowe i procedura uzyskiwania </w:t>
      </w:r>
      <w:r w:rsidRPr="00EF5379">
        <w:rPr>
          <w:rFonts w:ascii="Arial" w:hAnsi="Arial" w:cs="Arial"/>
          <w:sz w:val="24"/>
          <w:szCs w:val="24"/>
        </w:rPr>
        <w:lastRenderedPageBreak/>
        <w:t xml:space="preserve">decyzji będą kontynuowane w 2023r. </w:t>
      </w:r>
      <w:r w:rsidRPr="00EF5379">
        <w:rPr>
          <w:rFonts w:ascii="Arial" w:eastAsia="Calibri" w:hAnsi="Arial" w:cs="Arial"/>
          <w:bCs/>
          <w:color w:val="000000" w:themeColor="text1"/>
          <w:sz w:val="24"/>
          <w:szCs w:val="24"/>
        </w:rPr>
        <w:t>Niezrealizowane w 2022r. wydatki zostaną wykonane w 2023r.</w:t>
      </w:r>
      <w:r w:rsidRPr="00A4150B">
        <w:rPr>
          <w:rFonts w:ascii="Arial" w:eastAsia="Calibri" w:hAnsi="Arial" w:cs="Arial"/>
          <w:bCs/>
          <w:color w:val="000000" w:themeColor="text1"/>
          <w:sz w:val="24"/>
          <w:szCs w:val="24"/>
        </w:rPr>
        <w:t xml:space="preserve">   </w:t>
      </w:r>
    </w:p>
    <w:p w14:paraId="20B6AFB0" w14:textId="3A7249B9" w:rsidR="001C0ABF" w:rsidRPr="00630C95" w:rsidRDefault="001C0ABF" w:rsidP="002079C1">
      <w:pPr>
        <w:numPr>
          <w:ilvl w:val="0"/>
          <w:numId w:val="583"/>
        </w:numPr>
        <w:spacing w:after="0" w:line="360" w:lineRule="auto"/>
        <w:ind w:left="851"/>
        <w:jc w:val="both"/>
        <w:rPr>
          <w:rFonts w:ascii="Arial" w:eastAsia="Calibri" w:hAnsi="Arial" w:cs="Arial"/>
          <w:color w:val="FF0000"/>
          <w:sz w:val="24"/>
          <w:szCs w:val="24"/>
          <w:lang w:eastAsia="pl-PL"/>
        </w:rPr>
      </w:pPr>
      <w:r w:rsidRPr="005D2BCD">
        <w:rPr>
          <w:rFonts w:ascii="Arial" w:eastAsia="Calibri" w:hAnsi="Arial" w:cs="Arial"/>
          <w:color w:val="000000" w:themeColor="text1"/>
          <w:sz w:val="24"/>
          <w:szCs w:val="24"/>
          <w:lang w:eastAsia="pl-PL"/>
        </w:rPr>
        <w:t xml:space="preserve">„Przebudowa drogi wojewódzkiej nr 835 Lublin - Przeworsk - Grabownica Starzeńska od km 150+050 do km 150+600 polegająca na budowie chodnika wraz z budową i przebudową niezbędnej infrastruktury technicznej, budowli </w:t>
      </w:r>
      <w:r w:rsidRPr="005D2BCD">
        <w:rPr>
          <w:rFonts w:ascii="Arial" w:eastAsia="Calibri" w:hAnsi="Arial" w:cs="Arial"/>
          <w:color w:val="000000" w:themeColor="text1"/>
          <w:sz w:val="24"/>
          <w:szCs w:val="24"/>
          <w:lang w:eastAsia="pl-PL"/>
        </w:rPr>
        <w:br/>
        <w:t xml:space="preserve">i urządzeń budowlanych w m. Przeworsk” – 2.472.603,55 zł (§ 6050). </w:t>
      </w:r>
    </w:p>
    <w:p w14:paraId="1B7EBC4B" w14:textId="6C67F0DD" w:rsidR="001C0ABF" w:rsidRPr="005D2BCD" w:rsidRDefault="001C0ABF" w:rsidP="001C0ABF">
      <w:pPr>
        <w:spacing w:after="0" w:line="360" w:lineRule="auto"/>
        <w:ind w:left="851"/>
        <w:contextualSpacing/>
        <w:jc w:val="both"/>
        <w:rPr>
          <w:rFonts w:ascii="Arial" w:eastAsia="Calibri" w:hAnsi="Arial" w:cs="Arial"/>
          <w:color w:val="000000" w:themeColor="text1"/>
          <w:sz w:val="24"/>
          <w:szCs w:val="24"/>
          <w:lang w:eastAsia="pl-PL"/>
        </w:rPr>
      </w:pPr>
      <w:r w:rsidRPr="005D2BCD">
        <w:rPr>
          <w:rFonts w:ascii="Arial" w:eastAsia="Calibri" w:hAnsi="Arial" w:cs="Arial"/>
          <w:color w:val="000000" w:themeColor="text1"/>
          <w:sz w:val="24"/>
          <w:szCs w:val="24"/>
          <w:lang w:eastAsia="pl-PL"/>
        </w:rPr>
        <w:t xml:space="preserve">Wydatki finansowane ze środków własnych Samorządu Województwa </w:t>
      </w:r>
      <w:r w:rsidR="00092B0E">
        <w:rPr>
          <w:rFonts w:ascii="Arial" w:eastAsia="Calibri" w:hAnsi="Arial" w:cs="Arial"/>
          <w:color w:val="000000" w:themeColor="text1"/>
          <w:sz w:val="24"/>
          <w:szCs w:val="24"/>
          <w:lang w:eastAsia="pl-PL"/>
        </w:rPr>
        <w:br/>
      </w:r>
      <w:r w:rsidRPr="005D2BCD">
        <w:rPr>
          <w:rFonts w:ascii="Arial" w:eastAsia="Calibri" w:hAnsi="Arial" w:cs="Arial"/>
          <w:color w:val="000000" w:themeColor="text1"/>
          <w:sz w:val="24"/>
          <w:szCs w:val="24"/>
          <w:lang w:eastAsia="pl-PL"/>
        </w:rPr>
        <w:t xml:space="preserve">w kwocie </w:t>
      </w:r>
      <w:r>
        <w:rPr>
          <w:rFonts w:ascii="Arial" w:eastAsia="Calibri" w:hAnsi="Arial" w:cs="Arial"/>
          <w:color w:val="000000" w:themeColor="text1"/>
          <w:sz w:val="24"/>
          <w:szCs w:val="24"/>
          <w:lang w:eastAsia="pl-PL"/>
        </w:rPr>
        <w:t>1.216.301,55</w:t>
      </w:r>
      <w:r w:rsidRPr="005D2BCD">
        <w:rPr>
          <w:rFonts w:ascii="Arial" w:eastAsia="Calibri" w:hAnsi="Arial" w:cs="Arial"/>
          <w:color w:val="000000" w:themeColor="text1"/>
          <w:sz w:val="24"/>
          <w:szCs w:val="24"/>
          <w:lang w:eastAsia="pl-PL"/>
        </w:rPr>
        <w:t xml:space="preserve"> zł, dotacji celowej Powiatu Przeworsk w kwocie 628.151,00 zł, dotacji celowej Gminy Miejskiej Przeworsk w kwocie 628.151,00 zł. </w:t>
      </w:r>
    </w:p>
    <w:p w14:paraId="680A5C6A" w14:textId="77777777" w:rsidR="001C0ABF" w:rsidRDefault="001C0ABF" w:rsidP="001C0ABF">
      <w:pPr>
        <w:spacing w:after="0" w:line="360" w:lineRule="auto"/>
        <w:ind w:left="851"/>
        <w:contextualSpacing/>
        <w:jc w:val="both"/>
        <w:rPr>
          <w:rFonts w:ascii="Arial" w:eastAsia="Calibri" w:hAnsi="Arial" w:cs="Arial"/>
          <w:color w:val="000000" w:themeColor="text1"/>
          <w:sz w:val="24"/>
          <w:szCs w:val="24"/>
          <w:lang w:eastAsia="pl-PL"/>
        </w:rPr>
      </w:pPr>
      <w:r w:rsidRPr="005D2BCD">
        <w:rPr>
          <w:rFonts w:ascii="Arial" w:eastAsia="Calibri" w:hAnsi="Arial" w:cs="Arial"/>
          <w:color w:val="000000" w:themeColor="text1"/>
          <w:sz w:val="24"/>
          <w:szCs w:val="24"/>
          <w:lang w:eastAsia="pl-PL"/>
        </w:rPr>
        <w:t xml:space="preserve">Zadanie ujęte w wykazie przedsięwzięć do Wieloletniej Prognozy Finansowej Województwa Podkarpackiego o planowanych łącznych nakładach w kwocie  </w:t>
      </w:r>
      <w:r>
        <w:rPr>
          <w:rFonts w:ascii="Arial" w:eastAsia="Calibri" w:hAnsi="Arial" w:cs="Arial"/>
          <w:color w:val="000000" w:themeColor="text1"/>
          <w:sz w:val="24"/>
          <w:szCs w:val="24"/>
          <w:lang w:eastAsia="pl-PL"/>
        </w:rPr>
        <w:t>2.794.060</w:t>
      </w:r>
      <w:r w:rsidRPr="005D2BCD">
        <w:rPr>
          <w:rFonts w:ascii="Arial" w:eastAsia="Calibri" w:hAnsi="Arial" w:cs="Arial"/>
          <w:color w:val="000000" w:themeColor="text1"/>
          <w:sz w:val="24"/>
          <w:szCs w:val="24"/>
          <w:lang w:eastAsia="pl-PL"/>
        </w:rPr>
        <w:t>,-zł, realizowane w latach 202</w:t>
      </w:r>
      <w:r>
        <w:rPr>
          <w:rFonts w:ascii="Arial" w:eastAsia="Calibri" w:hAnsi="Arial" w:cs="Arial"/>
          <w:color w:val="000000" w:themeColor="text1"/>
          <w:sz w:val="24"/>
          <w:szCs w:val="24"/>
          <w:lang w:eastAsia="pl-PL"/>
        </w:rPr>
        <w:t>1</w:t>
      </w:r>
      <w:r w:rsidRPr="005D2BCD">
        <w:rPr>
          <w:rFonts w:ascii="Arial" w:eastAsia="Calibri" w:hAnsi="Arial" w:cs="Arial"/>
          <w:color w:val="000000" w:themeColor="text1"/>
          <w:sz w:val="24"/>
          <w:szCs w:val="24"/>
          <w:lang w:eastAsia="pl-PL"/>
        </w:rPr>
        <w:t>-202</w:t>
      </w:r>
      <w:r>
        <w:rPr>
          <w:rFonts w:ascii="Arial" w:eastAsia="Calibri" w:hAnsi="Arial" w:cs="Arial"/>
          <w:color w:val="000000" w:themeColor="text1"/>
          <w:sz w:val="24"/>
          <w:szCs w:val="24"/>
          <w:lang w:eastAsia="pl-PL"/>
        </w:rPr>
        <w:t>2</w:t>
      </w:r>
      <w:r w:rsidRPr="005D2BCD">
        <w:rPr>
          <w:rFonts w:ascii="Arial" w:eastAsia="Calibri" w:hAnsi="Arial" w:cs="Arial"/>
          <w:color w:val="000000" w:themeColor="text1"/>
          <w:sz w:val="24"/>
          <w:szCs w:val="24"/>
          <w:lang w:eastAsia="pl-PL"/>
        </w:rPr>
        <w:t xml:space="preserve">. Od początku realizacji zadania do końca 2022 r. wykonano zakres o wartości </w:t>
      </w:r>
      <w:r>
        <w:rPr>
          <w:rFonts w:ascii="Arial" w:eastAsia="Calibri" w:hAnsi="Arial" w:cs="Arial"/>
          <w:color w:val="000000" w:themeColor="text1"/>
          <w:sz w:val="24"/>
          <w:szCs w:val="24"/>
          <w:lang w:eastAsia="pl-PL"/>
        </w:rPr>
        <w:t>2.472.603,55</w:t>
      </w:r>
      <w:r w:rsidRPr="005D2BCD">
        <w:rPr>
          <w:rFonts w:ascii="Arial" w:eastAsia="Calibri" w:hAnsi="Arial" w:cs="Arial"/>
          <w:color w:val="000000" w:themeColor="text1"/>
          <w:sz w:val="24"/>
          <w:szCs w:val="24"/>
          <w:lang w:eastAsia="pl-PL"/>
        </w:rPr>
        <w:t xml:space="preserve"> zł, co stanowi </w:t>
      </w:r>
      <w:r>
        <w:rPr>
          <w:rFonts w:ascii="Arial" w:eastAsia="Calibri" w:hAnsi="Arial" w:cs="Arial"/>
          <w:color w:val="000000" w:themeColor="text1"/>
          <w:sz w:val="24"/>
          <w:szCs w:val="24"/>
          <w:lang w:eastAsia="pl-PL"/>
        </w:rPr>
        <w:t>88,50</w:t>
      </w:r>
      <w:r w:rsidRPr="005D2BCD">
        <w:rPr>
          <w:rFonts w:ascii="Arial" w:eastAsia="Calibri" w:hAnsi="Arial" w:cs="Arial"/>
          <w:color w:val="000000" w:themeColor="text1"/>
          <w:sz w:val="24"/>
          <w:szCs w:val="24"/>
          <w:lang w:eastAsia="pl-PL"/>
        </w:rPr>
        <w:t xml:space="preserve"> % planowanych łącznych nakładów na przedsięwzięcie.</w:t>
      </w:r>
    </w:p>
    <w:p w14:paraId="6F435130" w14:textId="77777777" w:rsidR="009669E4" w:rsidRPr="002417F4" w:rsidRDefault="009669E4" w:rsidP="009669E4">
      <w:pPr>
        <w:spacing w:after="0" w:line="360" w:lineRule="auto"/>
        <w:ind w:firstLine="851"/>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7088402C" w14:textId="646504A5" w:rsidR="001C0ABF" w:rsidRPr="005D2BCD" w:rsidRDefault="001C0ABF" w:rsidP="001C0ABF">
      <w:pPr>
        <w:spacing w:after="0" w:line="360" w:lineRule="auto"/>
        <w:ind w:left="851"/>
        <w:contextualSpacing/>
        <w:jc w:val="both"/>
        <w:rPr>
          <w:rFonts w:ascii="Arial" w:eastAsia="Calibri" w:hAnsi="Arial" w:cs="Arial"/>
          <w:color w:val="000000" w:themeColor="text1"/>
          <w:sz w:val="24"/>
          <w:szCs w:val="24"/>
          <w:lang w:eastAsia="pl-PL"/>
        </w:rPr>
      </w:pPr>
      <w:r w:rsidRPr="005D2BCD">
        <w:rPr>
          <w:rFonts w:ascii="Arial" w:eastAsia="Calibri" w:hAnsi="Arial" w:cs="Arial"/>
          <w:color w:val="000000" w:themeColor="text1"/>
          <w:sz w:val="24"/>
          <w:szCs w:val="24"/>
          <w:lang w:eastAsia="pl-PL"/>
        </w:rPr>
        <w:t xml:space="preserve">W ramach zadania wykonano roboty przygotowawcze, roboty ziemne przełożenie instalacji obcych, cały zakres kanalizacji deszczowej, </w:t>
      </w:r>
      <w:r>
        <w:rPr>
          <w:rFonts w:ascii="Arial" w:eastAsia="Calibri" w:hAnsi="Arial" w:cs="Arial"/>
          <w:color w:val="000000" w:themeColor="text1"/>
          <w:sz w:val="24"/>
          <w:szCs w:val="24"/>
          <w:lang w:eastAsia="pl-PL"/>
        </w:rPr>
        <w:t xml:space="preserve">oraz </w:t>
      </w:r>
      <w:r w:rsidR="00096F78">
        <w:rPr>
          <w:rFonts w:ascii="Arial" w:eastAsia="Calibri" w:hAnsi="Arial" w:cs="Arial"/>
          <w:color w:val="000000" w:themeColor="text1"/>
          <w:sz w:val="24"/>
          <w:szCs w:val="24"/>
          <w:lang w:eastAsia="pl-PL"/>
        </w:rPr>
        <w:t>ch</w:t>
      </w:r>
      <w:r w:rsidRPr="005D2BCD">
        <w:rPr>
          <w:rFonts w:ascii="Arial" w:eastAsia="Calibri" w:hAnsi="Arial" w:cs="Arial"/>
          <w:color w:val="000000" w:themeColor="text1"/>
          <w:sz w:val="24"/>
          <w:szCs w:val="24"/>
          <w:lang w:eastAsia="pl-PL"/>
        </w:rPr>
        <w:t xml:space="preserve">odniki </w:t>
      </w:r>
      <w:r w:rsidR="00096F78">
        <w:rPr>
          <w:rFonts w:ascii="Arial" w:eastAsia="Calibri" w:hAnsi="Arial" w:cs="Arial"/>
          <w:color w:val="000000" w:themeColor="text1"/>
          <w:sz w:val="24"/>
          <w:szCs w:val="24"/>
          <w:lang w:eastAsia="pl-PL"/>
        </w:rPr>
        <w:t>i</w:t>
      </w:r>
      <w:r w:rsidRPr="005D2BCD">
        <w:rPr>
          <w:rFonts w:ascii="Arial" w:eastAsia="Calibri" w:hAnsi="Arial" w:cs="Arial"/>
          <w:color w:val="000000" w:themeColor="text1"/>
          <w:sz w:val="24"/>
          <w:szCs w:val="24"/>
          <w:lang w:eastAsia="pl-PL"/>
        </w:rPr>
        <w:t xml:space="preserve"> oświetlenie uliczne. Zadanie zostało zakończone. </w:t>
      </w:r>
    </w:p>
    <w:p w14:paraId="3612C6E1" w14:textId="5FAE3F13" w:rsidR="001C0ABF" w:rsidRDefault="001C0ABF" w:rsidP="002079C1">
      <w:pPr>
        <w:numPr>
          <w:ilvl w:val="0"/>
          <w:numId w:val="583"/>
        </w:numPr>
        <w:spacing w:after="0" w:line="360" w:lineRule="auto"/>
        <w:ind w:left="851"/>
        <w:contextualSpacing/>
        <w:jc w:val="both"/>
        <w:rPr>
          <w:rFonts w:ascii="Arial" w:eastAsia="Calibri" w:hAnsi="Arial" w:cs="Arial"/>
          <w:color w:val="000000" w:themeColor="text1"/>
          <w:sz w:val="24"/>
          <w:szCs w:val="24"/>
          <w:lang w:eastAsia="pl-PL"/>
        </w:rPr>
      </w:pPr>
      <w:r w:rsidRPr="007E6AB8">
        <w:rPr>
          <w:rFonts w:ascii="Arial" w:eastAsia="Calibri" w:hAnsi="Arial" w:cs="Arial"/>
          <w:color w:val="000000" w:themeColor="text1"/>
          <w:sz w:val="24"/>
          <w:szCs w:val="24"/>
          <w:lang w:eastAsia="pl-PL"/>
        </w:rPr>
        <w:t xml:space="preserve">„Opracowanie dokumentacji projektowych i uzyskanie decyzji o zezwoleniu na realizację inwestycji drogowych – 6.957.506,66 zł (§ 6050). </w:t>
      </w:r>
    </w:p>
    <w:p w14:paraId="096478FD" w14:textId="77777777" w:rsidR="001C0ABF" w:rsidRPr="008F274C" w:rsidRDefault="001C0ABF" w:rsidP="001C0ABF">
      <w:pPr>
        <w:spacing w:after="0" w:line="360" w:lineRule="auto"/>
        <w:ind w:left="851"/>
        <w:contextualSpacing/>
        <w:jc w:val="both"/>
        <w:rPr>
          <w:rFonts w:ascii="Arial" w:eastAsia="Calibri" w:hAnsi="Arial" w:cs="Arial"/>
          <w:color w:val="000000" w:themeColor="text1"/>
          <w:sz w:val="24"/>
          <w:szCs w:val="24"/>
          <w:lang w:eastAsia="pl-PL"/>
        </w:rPr>
      </w:pPr>
      <w:r w:rsidRPr="008F274C">
        <w:rPr>
          <w:rFonts w:ascii="Arial" w:eastAsia="Calibri" w:hAnsi="Arial" w:cs="Arial"/>
          <w:color w:val="000000" w:themeColor="text1"/>
          <w:sz w:val="24"/>
          <w:szCs w:val="24"/>
          <w:lang w:eastAsia="pl-PL"/>
        </w:rPr>
        <w:t>Zadanie finansowane ze środków własnych Samorządu Województwa.</w:t>
      </w:r>
    </w:p>
    <w:p w14:paraId="6E822DD1" w14:textId="048E8D69" w:rsidR="001C0ABF" w:rsidRDefault="001C0ABF" w:rsidP="001C0ABF">
      <w:pPr>
        <w:spacing w:after="0" w:line="360" w:lineRule="auto"/>
        <w:ind w:left="851"/>
        <w:contextualSpacing/>
        <w:jc w:val="both"/>
        <w:rPr>
          <w:rFonts w:ascii="Arial" w:eastAsia="Calibri" w:hAnsi="Arial" w:cs="Arial"/>
          <w:color w:val="000000" w:themeColor="text1"/>
          <w:sz w:val="24"/>
          <w:szCs w:val="24"/>
          <w:lang w:eastAsia="pl-PL"/>
        </w:rPr>
      </w:pPr>
      <w:r w:rsidRPr="008F274C">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2012-202</w:t>
      </w:r>
      <w:r>
        <w:rPr>
          <w:rFonts w:ascii="Arial" w:eastAsia="Calibri" w:hAnsi="Arial" w:cs="Arial"/>
          <w:color w:val="000000" w:themeColor="text1"/>
          <w:sz w:val="24"/>
          <w:szCs w:val="24"/>
          <w:lang w:eastAsia="pl-PL"/>
        </w:rPr>
        <w:t>7</w:t>
      </w:r>
      <w:r w:rsidRPr="008F274C">
        <w:rPr>
          <w:rFonts w:ascii="Arial" w:eastAsia="Calibri" w:hAnsi="Arial" w:cs="Arial"/>
          <w:color w:val="000000" w:themeColor="text1"/>
          <w:sz w:val="24"/>
          <w:szCs w:val="24"/>
          <w:lang w:eastAsia="pl-PL"/>
        </w:rPr>
        <w:t>. Planowane łączne nakłady finansowe na realizację zadania</w:t>
      </w:r>
      <w:r w:rsidR="00915796">
        <w:rPr>
          <w:rFonts w:ascii="Arial" w:eastAsia="Calibri" w:hAnsi="Arial" w:cs="Arial"/>
          <w:color w:val="000000" w:themeColor="text1"/>
          <w:sz w:val="24"/>
          <w:szCs w:val="24"/>
          <w:lang w:eastAsia="pl-PL"/>
        </w:rPr>
        <w:t>wynoszą</w:t>
      </w:r>
      <w:r w:rsidRPr="008F274C">
        <w:rPr>
          <w:rFonts w:ascii="Arial" w:eastAsia="Calibri" w:hAnsi="Arial" w:cs="Arial"/>
          <w:color w:val="000000" w:themeColor="text1"/>
          <w:sz w:val="24"/>
          <w:szCs w:val="24"/>
          <w:lang w:eastAsia="pl-PL"/>
        </w:rPr>
        <w:t xml:space="preserve"> </w:t>
      </w:r>
      <w:r>
        <w:rPr>
          <w:rFonts w:ascii="Arial" w:eastAsia="Calibri" w:hAnsi="Arial" w:cs="Arial"/>
          <w:color w:val="000000" w:themeColor="text1"/>
          <w:sz w:val="24"/>
          <w:szCs w:val="24"/>
          <w:lang w:eastAsia="pl-PL"/>
        </w:rPr>
        <w:t>84.970.960,</w:t>
      </w:r>
      <w:r w:rsidRPr="008F274C">
        <w:rPr>
          <w:rFonts w:ascii="Arial" w:eastAsia="Calibri" w:hAnsi="Arial" w:cs="Arial"/>
          <w:color w:val="000000" w:themeColor="text1"/>
          <w:sz w:val="24"/>
          <w:szCs w:val="24"/>
          <w:lang w:eastAsia="pl-PL"/>
        </w:rPr>
        <w:t>00 zł. Od początku realizacji zadania do końca 202</w:t>
      </w:r>
      <w:r>
        <w:rPr>
          <w:rFonts w:ascii="Arial" w:eastAsia="Calibri" w:hAnsi="Arial" w:cs="Arial"/>
          <w:color w:val="000000" w:themeColor="text1"/>
          <w:sz w:val="24"/>
          <w:szCs w:val="24"/>
          <w:lang w:eastAsia="pl-PL"/>
        </w:rPr>
        <w:t>2</w:t>
      </w:r>
      <w:r w:rsidRPr="008F274C">
        <w:rPr>
          <w:rFonts w:ascii="Arial" w:eastAsia="Calibri" w:hAnsi="Arial" w:cs="Arial"/>
          <w:color w:val="000000" w:themeColor="text1"/>
          <w:sz w:val="24"/>
          <w:szCs w:val="24"/>
          <w:lang w:eastAsia="pl-PL"/>
        </w:rPr>
        <w:t xml:space="preserve"> r. wykonano zakres o wartości </w:t>
      </w:r>
      <w:r>
        <w:rPr>
          <w:rFonts w:ascii="Arial" w:eastAsia="Calibri" w:hAnsi="Arial" w:cs="Arial"/>
          <w:color w:val="000000" w:themeColor="text1"/>
          <w:sz w:val="24"/>
          <w:szCs w:val="24"/>
          <w:lang w:eastAsia="pl-PL"/>
        </w:rPr>
        <w:t>25.348.954,78</w:t>
      </w:r>
      <w:r w:rsidRPr="008F274C">
        <w:rPr>
          <w:rFonts w:ascii="Arial" w:eastAsia="Calibri" w:hAnsi="Arial" w:cs="Arial"/>
          <w:color w:val="000000" w:themeColor="text1"/>
          <w:sz w:val="24"/>
          <w:szCs w:val="24"/>
          <w:lang w:eastAsia="pl-PL"/>
        </w:rPr>
        <w:t xml:space="preserve"> zł, co stanowi </w:t>
      </w:r>
      <w:r>
        <w:rPr>
          <w:rFonts w:ascii="Arial" w:eastAsia="Calibri" w:hAnsi="Arial" w:cs="Arial"/>
          <w:color w:val="000000" w:themeColor="text1"/>
          <w:sz w:val="24"/>
          <w:szCs w:val="24"/>
          <w:lang w:eastAsia="pl-PL"/>
        </w:rPr>
        <w:t>29,83</w:t>
      </w:r>
      <w:r w:rsidRPr="008F274C">
        <w:rPr>
          <w:rFonts w:ascii="Arial" w:eastAsia="Calibri" w:hAnsi="Arial" w:cs="Arial"/>
          <w:color w:val="000000" w:themeColor="text1"/>
          <w:sz w:val="24"/>
          <w:szCs w:val="24"/>
          <w:lang w:eastAsia="pl-PL"/>
        </w:rPr>
        <w:t xml:space="preserve"> % planowanych łącznych nakładów na przedsięwzięcie.</w:t>
      </w:r>
    </w:p>
    <w:p w14:paraId="3209ECA9" w14:textId="77777777" w:rsidR="009669E4" w:rsidRPr="002417F4" w:rsidRDefault="009669E4" w:rsidP="009669E4">
      <w:pPr>
        <w:spacing w:after="0" w:line="360" w:lineRule="auto"/>
        <w:ind w:firstLine="851"/>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132495B4" w14:textId="77777777" w:rsidR="001C0ABF" w:rsidRPr="007E6AB8" w:rsidRDefault="001C0ABF" w:rsidP="001C0ABF">
      <w:pPr>
        <w:spacing w:after="0" w:line="360" w:lineRule="auto"/>
        <w:ind w:left="851"/>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 xml:space="preserve">W ramach zadania zrealizowano: </w:t>
      </w:r>
    </w:p>
    <w:p w14:paraId="7D8FC7B8" w14:textId="39852CBF" w:rsidR="001C0ABF" w:rsidRPr="007E6AB8"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O</w:t>
      </w:r>
      <w:r w:rsidRPr="007E6AB8">
        <w:rPr>
          <w:rFonts w:ascii="Arial" w:eastAsia="Calibri" w:hAnsi="Arial" w:cs="Arial"/>
          <w:color w:val="000000" w:themeColor="text1"/>
          <w:sz w:val="24"/>
          <w:szCs w:val="24"/>
          <w:lang w:eastAsia="pl-PL"/>
        </w:rPr>
        <w:t xml:space="preserve">pracowanie dokumentacji projektowej i innej, uzyskanie decyzji </w:t>
      </w:r>
      <w:r w:rsidR="00092B0E">
        <w:rPr>
          <w:rFonts w:ascii="Arial" w:eastAsia="Calibri" w:hAnsi="Arial" w:cs="Arial"/>
          <w:color w:val="000000" w:themeColor="text1"/>
          <w:sz w:val="24"/>
          <w:szCs w:val="24"/>
          <w:lang w:eastAsia="pl-PL"/>
        </w:rPr>
        <w:br/>
      </w:r>
      <w:r w:rsidRPr="007E6AB8">
        <w:rPr>
          <w:rFonts w:ascii="Arial" w:eastAsia="Calibri" w:hAnsi="Arial" w:cs="Arial"/>
          <w:color w:val="000000" w:themeColor="text1"/>
          <w:sz w:val="24"/>
          <w:szCs w:val="24"/>
          <w:lang w:eastAsia="pl-PL"/>
        </w:rPr>
        <w:t xml:space="preserve">o zezwoleniu na realizację inwestycji drogowych oraz pełnienie nadzoru autorskiego dla zadań polegających na przebudowie, budowie i rozbudowie dróg wojewódzkich: nr 878 Stobierna - Rzeszów - Dylągówka na odcinku </w:t>
      </w:r>
      <w:r w:rsidRPr="007E6AB8">
        <w:rPr>
          <w:rFonts w:ascii="Arial" w:eastAsia="Calibri" w:hAnsi="Arial" w:cs="Arial"/>
          <w:color w:val="000000" w:themeColor="text1"/>
          <w:sz w:val="24"/>
          <w:szCs w:val="24"/>
          <w:lang w:eastAsia="pl-PL"/>
        </w:rPr>
        <w:lastRenderedPageBreak/>
        <w:t xml:space="preserve">Tyczyn – Dylągówka, nr 877 Naklik - Leżajsk - Łańcut - Dylągówka - Szklary na odcinku Dylągówka – Szklary, nr 835 Lublin - Wysokie - Biłgoraj - Sieniawa - Przeworsk - Kańczuga - Dynów - Grabownica Starzeńska na odcinku Szklary – Bachórz, wraz z niezbędną infrastrukturą, budowlami </w:t>
      </w:r>
      <w:r w:rsidR="00092B0E">
        <w:rPr>
          <w:rFonts w:ascii="Arial" w:eastAsia="Calibri" w:hAnsi="Arial" w:cs="Arial"/>
          <w:color w:val="000000" w:themeColor="text1"/>
          <w:sz w:val="24"/>
          <w:szCs w:val="24"/>
          <w:lang w:eastAsia="pl-PL"/>
        </w:rPr>
        <w:br/>
      </w:r>
      <w:r w:rsidRPr="007E6AB8">
        <w:rPr>
          <w:rFonts w:ascii="Arial" w:eastAsia="Calibri" w:hAnsi="Arial" w:cs="Arial"/>
          <w:color w:val="000000" w:themeColor="text1"/>
          <w:sz w:val="24"/>
          <w:szCs w:val="24"/>
          <w:lang w:eastAsia="pl-PL"/>
        </w:rPr>
        <w:t xml:space="preserve">i urządzeniami budowlanymi, w ramach zadania pn.: „Przebudowa/rozbudowa dróg wojewódzkich Nr 878 na odc. Tyczyn – Dylągówka, nr 877 na odc. Dylągówka – Szklary oraz Nr 835 na odc. Szklary – Dynów”. Zawarto umowę z wykonawcą zadania na kwotę 3.567.000,00 zł z terminem realizacji w latach 2019-2023. W 2022r. wydatkowano  kwotę 2.260.977,39 zł. Zadanie w </w:t>
      </w:r>
      <w:r w:rsidR="00096F78">
        <w:rPr>
          <w:rFonts w:ascii="Arial" w:eastAsia="Calibri" w:hAnsi="Arial" w:cs="Arial"/>
          <w:color w:val="000000" w:themeColor="text1"/>
          <w:sz w:val="24"/>
          <w:szCs w:val="24"/>
          <w:lang w:eastAsia="pl-PL"/>
        </w:rPr>
        <w:t xml:space="preserve">trakcie </w:t>
      </w:r>
      <w:r w:rsidRPr="007E6AB8">
        <w:rPr>
          <w:rFonts w:ascii="Arial" w:eastAsia="Calibri" w:hAnsi="Arial" w:cs="Arial"/>
          <w:color w:val="000000" w:themeColor="text1"/>
          <w:sz w:val="24"/>
          <w:szCs w:val="24"/>
          <w:lang w:eastAsia="pl-PL"/>
        </w:rPr>
        <w:t>realizacji.</w:t>
      </w:r>
    </w:p>
    <w:p w14:paraId="0FEDD9EE" w14:textId="57038B24" w:rsidR="001C0ABF" w:rsidRPr="009C7992"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O</w:t>
      </w:r>
      <w:r w:rsidRPr="007E6AB8">
        <w:rPr>
          <w:rFonts w:ascii="Arial" w:eastAsia="Calibri" w:hAnsi="Arial" w:cs="Arial"/>
          <w:color w:val="000000" w:themeColor="text1"/>
          <w:sz w:val="24"/>
          <w:szCs w:val="24"/>
          <w:lang w:eastAsia="pl-PL"/>
        </w:rPr>
        <w:t xml:space="preserve">pracowania dokumentacji projektowej i innej wraz z uzyskaniem decyzji </w:t>
      </w:r>
      <w:r w:rsidRPr="007E6AB8">
        <w:rPr>
          <w:rFonts w:ascii="Arial" w:eastAsia="Calibri" w:hAnsi="Arial" w:cs="Arial"/>
          <w:color w:val="000000" w:themeColor="text1"/>
          <w:sz w:val="24"/>
          <w:szCs w:val="24"/>
          <w:lang w:eastAsia="pl-PL"/>
        </w:rPr>
        <w:br/>
        <w:t xml:space="preserve">o zezwoleniu na realizację inwestycji drogowej z rygorem natychmiastowej wykonalności i pełnieniem nadzoru autorskiego dla zadania pn. Rozbudowa i przebudowa drogi wojewódzkiej nr 865 Jarosław – Oleszyce – Cieszanów – Bełżec </w:t>
      </w:r>
      <w:r w:rsidR="00915796">
        <w:rPr>
          <w:rFonts w:ascii="Arial" w:eastAsia="Calibri" w:hAnsi="Arial" w:cs="Arial"/>
          <w:color w:val="000000" w:themeColor="text1"/>
          <w:sz w:val="24"/>
          <w:szCs w:val="24"/>
          <w:lang w:eastAsia="pl-PL"/>
        </w:rPr>
        <w:t>n</w:t>
      </w:r>
      <w:r w:rsidRPr="007E6AB8">
        <w:rPr>
          <w:rFonts w:ascii="Arial" w:eastAsia="Calibri" w:hAnsi="Arial" w:cs="Arial"/>
          <w:color w:val="000000" w:themeColor="text1"/>
          <w:sz w:val="24"/>
          <w:szCs w:val="24"/>
          <w:lang w:eastAsia="pl-PL"/>
        </w:rPr>
        <w:t xml:space="preserve">a odcinku Koniaczów – Zapałów wraz z budową i przebudową niezbędnej infrastruktury technicznej, budowli i urządzeń budowlanych </w:t>
      </w:r>
      <w:r w:rsidRPr="007E6AB8">
        <w:rPr>
          <w:rFonts w:ascii="Arial" w:eastAsia="Calibri" w:hAnsi="Arial" w:cs="Arial"/>
          <w:color w:val="000000" w:themeColor="text1"/>
          <w:sz w:val="24"/>
          <w:szCs w:val="24"/>
          <w:lang w:eastAsia="pl-PL"/>
        </w:rPr>
        <w:br/>
        <w:t xml:space="preserve">w ramach zadania pn. Przebudowa/rozbudowa drogi wojewódzkiej nr 865 Jarosław – Bełżec od m. Szówsko do m. Zapałów. </w:t>
      </w:r>
      <w:bookmarkStart w:id="37" w:name="_Hlk129329113"/>
      <w:bookmarkStart w:id="38" w:name="_Hlk111718048"/>
      <w:r w:rsidRPr="007E6AB8">
        <w:rPr>
          <w:rFonts w:ascii="Arial" w:eastAsia="Calibri" w:hAnsi="Arial" w:cs="Arial"/>
          <w:color w:val="000000" w:themeColor="text1"/>
          <w:sz w:val="24"/>
          <w:szCs w:val="24"/>
          <w:lang w:eastAsia="pl-PL"/>
        </w:rPr>
        <w:t xml:space="preserve">Zawarto umowę </w:t>
      </w:r>
      <w:r w:rsidRPr="007E6AB8">
        <w:rPr>
          <w:rFonts w:ascii="Arial" w:eastAsia="Calibri" w:hAnsi="Arial" w:cs="Arial"/>
          <w:color w:val="000000" w:themeColor="text1"/>
          <w:sz w:val="24"/>
          <w:szCs w:val="24"/>
          <w:lang w:eastAsia="pl-PL"/>
        </w:rPr>
        <w:br/>
        <w:t xml:space="preserve">z wykonawcą zadania na  kwotę 1.023.394,19 zł z terminem realizacji  </w:t>
      </w:r>
      <w:r w:rsidRPr="007E6AB8">
        <w:rPr>
          <w:rFonts w:ascii="Arial" w:eastAsia="Calibri" w:hAnsi="Arial" w:cs="Arial"/>
          <w:color w:val="000000" w:themeColor="text1"/>
          <w:sz w:val="24"/>
          <w:szCs w:val="24"/>
          <w:lang w:eastAsia="pl-PL"/>
        </w:rPr>
        <w:br/>
        <w:t xml:space="preserve">w latach 2020-2022. W 2022 roku wydatkowano kwotę 49.000,00 zł. </w:t>
      </w:r>
      <w:bookmarkEnd w:id="37"/>
      <w:r w:rsidRPr="009C7992">
        <w:rPr>
          <w:rFonts w:ascii="Arial" w:eastAsia="Calibri" w:hAnsi="Arial" w:cs="Arial"/>
          <w:color w:val="000000" w:themeColor="text1"/>
          <w:sz w:val="24"/>
          <w:szCs w:val="24"/>
          <w:lang w:eastAsia="pl-PL"/>
        </w:rPr>
        <w:t>Zadanie zrealizowane.</w:t>
      </w:r>
      <w:bookmarkEnd w:id="38"/>
    </w:p>
    <w:p w14:paraId="32CE2B25" w14:textId="2CC340B5" w:rsidR="001C0ABF" w:rsidRPr="009C7992"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bookmarkStart w:id="39" w:name="_Hlk130808586"/>
      <w:r w:rsidRPr="009C7992">
        <w:rPr>
          <w:rFonts w:ascii="Arial" w:eastAsia="Calibri" w:hAnsi="Arial" w:cs="Arial"/>
          <w:color w:val="000000" w:themeColor="text1"/>
          <w:sz w:val="24"/>
          <w:szCs w:val="24"/>
          <w:lang w:eastAsia="pl-PL"/>
        </w:rPr>
        <w:t xml:space="preserve">Opracowanie dokumentacji projektowej i innej, uzyskanie decyzji </w:t>
      </w:r>
      <w:r w:rsidR="00092B0E">
        <w:rPr>
          <w:rFonts w:ascii="Arial" w:eastAsia="Calibri" w:hAnsi="Arial" w:cs="Arial"/>
          <w:color w:val="000000" w:themeColor="text1"/>
          <w:sz w:val="24"/>
          <w:szCs w:val="24"/>
          <w:lang w:eastAsia="pl-PL"/>
        </w:rPr>
        <w:br/>
      </w:r>
      <w:r w:rsidRPr="009C7992">
        <w:rPr>
          <w:rFonts w:ascii="Arial" w:eastAsia="Calibri" w:hAnsi="Arial" w:cs="Arial"/>
          <w:color w:val="000000" w:themeColor="text1"/>
          <w:sz w:val="24"/>
          <w:szCs w:val="24"/>
          <w:lang w:eastAsia="pl-PL"/>
        </w:rPr>
        <w:t xml:space="preserve">o zezwoleniu na realizację inwestycji drogowej z rygorem natychmiastowej wykonalności oraz pełnienie nadzoru autorskiego dla zadania pn. Rozbudowa drogi wojewódzkiej nr 893 Lesko – Baligród – Cisna polegającą na budowie mostu na cieku bez nazwy w km 29+066 wraz </w:t>
      </w:r>
      <w:r w:rsidR="00092B0E">
        <w:rPr>
          <w:rFonts w:ascii="Arial" w:eastAsia="Calibri" w:hAnsi="Arial" w:cs="Arial"/>
          <w:color w:val="000000" w:themeColor="text1"/>
          <w:sz w:val="24"/>
          <w:szCs w:val="24"/>
          <w:lang w:eastAsia="pl-PL"/>
        </w:rPr>
        <w:br/>
      </w:r>
      <w:r w:rsidRPr="009C7992">
        <w:rPr>
          <w:rFonts w:ascii="Arial" w:eastAsia="Calibri" w:hAnsi="Arial" w:cs="Arial"/>
          <w:color w:val="000000" w:themeColor="text1"/>
          <w:sz w:val="24"/>
          <w:szCs w:val="24"/>
          <w:lang w:eastAsia="pl-PL"/>
        </w:rPr>
        <w:t xml:space="preserve">z przebudową/rozbudową dojazdów, oraz rozbiórką i budową/przebudową niezbędnej infrastruktury technicznej, budowli i urządzeń budowlanych w m. Jabłonki. Zawarto umowę z wykonawcą zadania na kwotę 152.520,00 zł </w:t>
      </w:r>
      <w:r w:rsidR="00092B0E">
        <w:rPr>
          <w:rFonts w:ascii="Arial" w:eastAsia="Calibri" w:hAnsi="Arial" w:cs="Arial"/>
          <w:color w:val="000000" w:themeColor="text1"/>
          <w:sz w:val="24"/>
          <w:szCs w:val="24"/>
          <w:lang w:eastAsia="pl-PL"/>
        </w:rPr>
        <w:br/>
      </w:r>
      <w:r w:rsidRPr="009C7992">
        <w:rPr>
          <w:rFonts w:ascii="Arial" w:eastAsia="Calibri" w:hAnsi="Arial" w:cs="Arial"/>
          <w:color w:val="000000" w:themeColor="text1"/>
          <w:sz w:val="24"/>
          <w:szCs w:val="24"/>
          <w:lang w:eastAsia="pl-PL"/>
        </w:rPr>
        <w:t>z terminem realizacji w latach 2020 - 202</w:t>
      </w:r>
      <w:r w:rsidR="007E560E">
        <w:rPr>
          <w:rFonts w:ascii="Arial" w:eastAsia="Calibri" w:hAnsi="Arial" w:cs="Arial"/>
          <w:color w:val="000000" w:themeColor="text1"/>
          <w:sz w:val="24"/>
          <w:szCs w:val="24"/>
          <w:lang w:eastAsia="pl-PL"/>
        </w:rPr>
        <w:t>2</w:t>
      </w:r>
      <w:r w:rsidRPr="009C7992">
        <w:rPr>
          <w:rFonts w:ascii="Arial" w:eastAsia="Calibri" w:hAnsi="Arial" w:cs="Arial"/>
          <w:color w:val="000000" w:themeColor="text1"/>
          <w:sz w:val="24"/>
          <w:szCs w:val="24"/>
          <w:lang w:eastAsia="pl-PL"/>
        </w:rPr>
        <w:t xml:space="preserve">. W 2022 roku wydatkowano kwotę 3.888,00 zł. Zadanie </w:t>
      </w:r>
      <w:r>
        <w:rPr>
          <w:rFonts w:ascii="Arial" w:eastAsia="Calibri" w:hAnsi="Arial" w:cs="Arial"/>
          <w:color w:val="000000" w:themeColor="text1"/>
          <w:sz w:val="24"/>
          <w:szCs w:val="24"/>
          <w:lang w:eastAsia="pl-PL"/>
        </w:rPr>
        <w:t>zrealizowane</w:t>
      </w:r>
      <w:r w:rsidRPr="009C7992">
        <w:rPr>
          <w:rFonts w:ascii="Arial" w:eastAsia="Calibri" w:hAnsi="Arial" w:cs="Arial"/>
          <w:color w:val="000000" w:themeColor="text1"/>
          <w:sz w:val="24"/>
          <w:szCs w:val="24"/>
          <w:lang w:eastAsia="pl-PL"/>
        </w:rPr>
        <w:t>.</w:t>
      </w:r>
    </w:p>
    <w:bookmarkEnd w:id="39"/>
    <w:p w14:paraId="2A5A0050" w14:textId="7268D6AF" w:rsidR="001C0ABF" w:rsidRPr="009C7992" w:rsidRDefault="001C0ABF" w:rsidP="002079C1">
      <w:pPr>
        <w:numPr>
          <w:ilvl w:val="0"/>
          <w:numId w:val="582"/>
        </w:numPr>
        <w:spacing w:after="0" w:line="360" w:lineRule="auto"/>
        <w:ind w:left="1134" w:hanging="283"/>
        <w:contextualSpacing/>
        <w:jc w:val="both"/>
        <w:rPr>
          <w:rFonts w:ascii="Arial" w:eastAsia="Calibri" w:hAnsi="Arial" w:cs="Arial"/>
          <w:color w:val="FF0000"/>
          <w:sz w:val="24"/>
          <w:szCs w:val="24"/>
          <w:lang w:eastAsia="pl-PL"/>
        </w:rPr>
      </w:pPr>
      <w:r w:rsidRPr="009C7992">
        <w:rPr>
          <w:rFonts w:ascii="Arial" w:eastAsia="Calibri" w:hAnsi="Arial" w:cs="Arial"/>
          <w:color w:val="000000" w:themeColor="text1"/>
          <w:sz w:val="24"/>
          <w:szCs w:val="24"/>
          <w:lang w:eastAsia="pl-PL"/>
        </w:rPr>
        <w:t xml:space="preserve">Opracowanie dokumentacji projektowej i innej, uzyskanie decyzji </w:t>
      </w:r>
      <w:r w:rsidR="00092B0E">
        <w:rPr>
          <w:rFonts w:ascii="Arial" w:eastAsia="Calibri" w:hAnsi="Arial" w:cs="Arial"/>
          <w:color w:val="000000" w:themeColor="text1"/>
          <w:sz w:val="24"/>
          <w:szCs w:val="24"/>
          <w:lang w:eastAsia="pl-PL"/>
        </w:rPr>
        <w:br/>
      </w:r>
      <w:r w:rsidRPr="009C7992">
        <w:rPr>
          <w:rFonts w:ascii="Arial" w:eastAsia="Calibri" w:hAnsi="Arial" w:cs="Arial"/>
          <w:color w:val="000000" w:themeColor="text1"/>
          <w:sz w:val="24"/>
          <w:szCs w:val="24"/>
          <w:lang w:eastAsia="pl-PL"/>
        </w:rPr>
        <w:t xml:space="preserve">o zezwoleniu na realizację inwestycji drogowej z rygorem natychmiastowej wykonalności oraz pełnienia nadzoru autorskiego dla zadania pn. </w:t>
      </w:r>
      <w:r w:rsidRPr="009C7992">
        <w:rPr>
          <w:rFonts w:ascii="Arial" w:eastAsia="Calibri" w:hAnsi="Arial" w:cs="Arial"/>
          <w:color w:val="000000" w:themeColor="text1"/>
          <w:sz w:val="24"/>
          <w:szCs w:val="24"/>
          <w:lang w:eastAsia="pl-PL"/>
        </w:rPr>
        <w:lastRenderedPageBreak/>
        <w:t xml:space="preserve">Rozbudowa drogi wojewódzkiej Nr 989 Strzyżów – Lutcza polegająca na budowie mostu na potoku „dopływ spod lasu” w km 2+754 wraz </w:t>
      </w:r>
      <w:r w:rsidR="00092B0E">
        <w:rPr>
          <w:rFonts w:ascii="Arial" w:eastAsia="Calibri" w:hAnsi="Arial" w:cs="Arial"/>
          <w:color w:val="000000" w:themeColor="text1"/>
          <w:sz w:val="24"/>
          <w:szCs w:val="24"/>
          <w:lang w:eastAsia="pl-PL"/>
        </w:rPr>
        <w:br/>
      </w:r>
      <w:r w:rsidRPr="009C7992">
        <w:rPr>
          <w:rFonts w:ascii="Arial" w:eastAsia="Calibri" w:hAnsi="Arial" w:cs="Arial"/>
          <w:color w:val="000000" w:themeColor="text1"/>
          <w:sz w:val="24"/>
          <w:szCs w:val="24"/>
          <w:lang w:eastAsia="pl-PL"/>
        </w:rPr>
        <w:t>z rozbudową dojazdów, oraz rozbiórką i budową/przebudową niezbędnej infrastruktury technicznej, budowli i urządzeń budowlanych w m. Godowa. Zawarto umowę z wykonawcą zadania na  kwotę 87.256,20 zł z terminem realizacji  w latach 2020-2022. W 2022 roku wydatkowano kwotę 5.453,80</w:t>
      </w:r>
      <w:r w:rsidR="005F03C1">
        <w:rPr>
          <w:rFonts w:ascii="Arial" w:eastAsia="Calibri" w:hAnsi="Arial" w:cs="Arial"/>
          <w:color w:val="000000" w:themeColor="text1"/>
          <w:sz w:val="24"/>
          <w:szCs w:val="24"/>
          <w:lang w:eastAsia="pl-PL"/>
        </w:rPr>
        <w:t xml:space="preserve"> </w:t>
      </w:r>
      <w:r w:rsidRPr="009C7992">
        <w:rPr>
          <w:rFonts w:ascii="Arial" w:eastAsia="Calibri" w:hAnsi="Arial" w:cs="Arial"/>
          <w:color w:val="000000" w:themeColor="text1"/>
          <w:sz w:val="24"/>
          <w:szCs w:val="24"/>
          <w:lang w:eastAsia="pl-PL"/>
        </w:rPr>
        <w:t xml:space="preserve">zł. Zadanie </w:t>
      </w:r>
      <w:r>
        <w:rPr>
          <w:rFonts w:ascii="Arial" w:eastAsia="Calibri" w:hAnsi="Arial" w:cs="Arial"/>
          <w:color w:val="000000" w:themeColor="text1"/>
          <w:sz w:val="24"/>
          <w:szCs w:val="24"/>
          <w:lang w:eastAsia="pl-PL"/>
        </w:rPr>
        <w:t>zrealizowane</w:t>
      </w:r>
      <w:r w:rsidRPr="009C7992">
        <w:rPr>
          <w:rFonts w:ascii="Arial" w:eastAsia="Calibri" w:hAnsi="Arial" w:cs="Arial"/>
          <w:color w:val="000000" w:themeColor="text1"/>
          <w:sz w:val="24"/>
          <w:szCs w:val="24"/>
          <w:lang w:eastAsia="pl-PL"/>
        </w:rPr>
        <w:t>.</w:t>
      </w:r>
    </w:p>
    <w:p w14:paraId="59CAB6AE" w14:textId="3B00DCA7" w:rsidR="001C0ABF" w:rsidRPr="00BC0153"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BC0153">
        <w:rPr>
          <w:rFonts w:ascii="Arial" w:eastAsia="Calibri" w:hAnsi="Arial" w:cs="Arial"/>
          <w:color w:val="000000" w:themeColor="text1"/>
          <w:sz w:val="24"/>
          <w:szCs w:val="24"/>
          <w:lang w:eastAsia="pl-PL"/>
        </w:rPr>
        <w:t xml:space="preserve">Opracowanie dokumentacji projektowej i innej, uzyskanie decyzji </w:t>
      </w:r>
      <w:r w:rsidR="00092B0E">
        <w:rPr>
          <w:rFonts w:ascii="Arial" w:eastAsia="Calibri" w:hAnsi="Arial" w:cs="Arial"/>
          <w:color w:val="000000" w:themeColor="text1"/>
          <w:sz w:val="24"/>
          <w:szCs w:val="24"/>
          <w:lang w:eastAsia="pl-PL"/>
        </w:rPr>
        <w:br/>
      </w:r>
      <w:r w:rsidRPr="00BC0153">
        <w:rPr>
          <w:rFonts w:ascii="Arial" w:eastAsia="Calibri" w:hAnsi="Arial" w:cs="Arial"/>
          <w:color w:val="000000" w:themeColor="text1"/>
          <w:sz w:val="24"/>
          <w:szCs w:val="24"/>
          <w:lang w:eastAsia="pl-PL"/>
        </w:rPr>
        <w:t xml:space="preserve">o zezwoleniu na realizację inwestycji drogowej z rygorem natychmiastowej wykonalności oraz pełnienie nadzoru autorskiego dla zadania pn. Rozbudowa drogi wojewódzkiej nr 988 Babica – Strzyżów – Twierdza – Warzyce na odcinku od km 5+529  do km ok. 8+634 w m. Czudec i Zaborów wraz z budową i przebudową infrastruktury technicznej, budowli i urządzeń budowlanych, w ramach zadania pn. Rozbudowa i budowa </w:t>
      </w:r>
      <w:r w:rsidR="007E560E">
        <w:rPr>
          <w:rFonts w:ascii="Arial" w:eastAsia="Calibri" w:hAnsi="Arial" w:cs="Arial"/>
          <w:color w:val="000000" w:themeColor="text1"/>
          <w:sz w:val="24"/>
          <w:szCs w:val="24"/>
          <w:lang w:eastAsia="pl-PL"/>
        </w:rPr>
        <w:t>drogi wojewódzkiej</w:t>
      </w:r>
      <w:r w:rsidRPr="00BC0153">
        <w:rPr>
          <w:rFonts w:ascii="Arial" w:eastAsia="Calibri" w:hAnsi="Arial" w:cs="Arial"/>
          <w:color w:val="000000" w:themeColor="text1"/>
          <w:sz w:val="24"/>
          <w:szCs w:val="24"/>
          <w:lang w:eastAsia="pl-PL"/>
        </w:rPr>
        <w:t xml:space="preserve"> nr 988 na odcinku Babica – Zaborów wraz z budową obwodnicy Czudca. </w:t>
      </w:r>
    </w:p>
    <w:p w14:paraId="50CF2533" w14:textId="2FC9208C" w:rsidR="001C0ABF" w:rsidRPr="00BC0153" w:rsidRDefault="001C0ABF" w:rsidP="00096F78">
      <w:pPr>
        <w:spacing w:after="0" w:line="360" w:lineRule="auto"/>
        <w:ind w:left="1134"/>
        <w:contextualSpacing/>
        <w:jc w:val="both"/>
        <w:rPr>
          <w:rFonts w:ascii="Arial" w:eastAsia="Calibri" w:hAnsi="Arial" w:cs="Arial"/>
          <w:color w:val="000000" w:themeColor="text1"/>
          <w:sz w:val="24"/>
          <w:szCs w:val="24"/>
          <w:lang w:eastAsia="pl-PL"/>
        </w:rPr>
      </w:pPr>
      <w:r w:rsidRPr="00BC0153">
        <w:rPr>
          <w:rFonts w:ascii="Arial" w:eastAsia="Calibri" w:hAnsi="Arial" w:cs="Arial"/>
          <w:color w:val="000000" w:themeColor="text1"/>
          <w:sz w:val="24"/>
          <w:szCs w:val="24"/>
          <w:lang w:eastAsia="pl-PL"/>
        </w:rPr>
        <w:t>Zawarto umowę z wykonawcą zadania na  kwotę 830.250,00 zł z terminem realizacji w latach 2020-2023. W 2022 roku wydatkowano kwotę 482.332,20 zł. Zadanie w</w:t>
      </w:r>
      <w:r w:rsidR="00096F78">
        <w:rPr>
          <w:rFonts w:ascii="Arial" w:eastAsia="Calibri" w:hAnsi="Arial" w:cs="Arial"/>
          <w:color w:val="000000" w:themeColor="text1"/>
          <w:sz w:val="24"/>
          <w:szCs w:val="24"/>
          <w:lang w:eastAsia="pl-PL"/>
        </w:rPr>
        <w:t xml:space="preserve"> trakcie realizacji.</w:t>
      </w:r>
      <w:r w:rsidRPr="00BC0153">
        <w:rPr>
          <w:rFonts w:ascii="Arial" w:eastAsia="Calibri" w:hAnsi="Arial" w:cs="Arial"/>
          <w:color w:val="000000" w:themeColor="text1"/>
          <w:sz w:val="24"/>
          <w:szCs w:val="24"/>
          <w:lang w:eastAsia="pl-PL"/>
        </w:rPr>
        <w:t xml:space="preserve"> </w:t>
      </w:r>
    </w:p>
    <w:p w14:paraId="35D2F643" w14:textId="77777777" w:rsidR="001C0ABF" w:rsidRPr="00BC0153"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BC0153">
        <w:rPr>
          <w:rFonts w:ascii="Arial" w:eastAsia="Calibri" w:hAnsi="Arial" w:cs="Arial"/>
          <w:color w:val="000000" w:themeColor="text1"/>
          <w:sz w:val="24"/>
          <w:szCs w:val="24"/>
          <w:lang w:eastAsia="pl-PL"/>
        </w:rPr>
        <w:t xml:space="preserve">Opracowanie dokumentacji projektowej i innej, uzyskanie decyzji </w:t>
      </w:r>
      <w:r w:rsidRPr="00BC0153">
        <w:rPr>
          <w:rFonts w:ascii="Arial" w:eastAsia="Calibri" w:hAnsi="Arial" w:cs="Arial"/>
          <w:color w:val="000000" w:themeColor="text1"/>
          <w:sz w:val="24"/>
          <w:szCs w:val="24"/>
          <w:lang w:eastAsia="pl-PL"/>
        </w:rPr>
        <w:br/>
        <w:t xml:space="preserve">o zezwoleniu na realizację inwestycji drogowej z rygorem natychmiastowej wykonalności oraz pełnienie nadzoru autorskiego dla zadania pn. Rozbudowa drogi wojewódzkiej nr 986 Tuszyma – Ropczyce – Wiśniowa polegająca na budowie mostu w km 13+765 na rzece Wielopolka wraz </w:t>
      </w:r>
      <w:r w:rsidRPr="00BC0153">
        <w:rPr>
          <w:rFonts w:ascii="Arial" w:eastAsia="Calibri" w:hAnsi="Arial" w:cs="Arial"/>
          <w:color w:val="000000" w:themeColor="text1"/>
          <w:sz w:val="24"/>
          <w:szCs w:val="24"/>
          <w:lang w:eastAsia="pl-PL"/>
        </w:rPr>
        <w:br/>
        <w:t xml:space="preserve">z rozbudową dojazdów oraz rozbiórką, budową i przebudową infrastruktury technicznej, budowli i urządzeń budowlanych w m. Ostrów. </w:t>
      </w:r>
      <w:bookmarkStart w:id="40" w:name="_Hlk129329326"/>
      <w:r w:rsidRPr="00BC0153">
        <w:rPr>
          <w:rFonts w:ascii="Arial" w:eastAsia="Calibri" w:hAnsi="Arial" w:cs="Arial"/>
          <w:color w:val="000000" w:themeColor="text1"/>
          <w:sz w:val="24"/>
          <w:szCs w:val="24"/>
          <w:lang w:eastAsia="pl-PL"/>
        </w:rPr>
        <w:t xml:space="preserve">Zawarto umowę z wykonawcą zadania na  kwotę 159.844,04 zł z terminem realizacji  </w:t>
      </w:r>
      <w:r w:rsidRPr="00BC0153">
        <w:rPr>
          <w:rFonts w:ascii="Arial" w:eastAsia="Calibri" w:hAnsi="Arial" w:cs="Arial"/>
          <w:color w:val="000000" w:themeColor="text1"/>
          <w:sz w:val="24"/>
          <w:szCs w:val="24"/>
          <w:lang w:eastAsia="pl-PL"/>
        </w:rPr>
        <w:br/>
        <w:t>w latach 2021-2022. W 2022 roku wydatkowano kwotę 2.460,00 zł. Zadanie zrealizowane.</w:t>
      </w:r>
    </w:p>
    <w:bookmarkEnd w:id="40"/>
    <w:p w14:paraId="793E2EEB" w14:textId="316F2692" w:rsidR="001C0ABF" w:rsidRPr="00BC0153" w:rsidRDefault="001C0ABF" w:rsidP="002079C1">
      <w:pPr>
        <w:numPr>
          <w:ilvl w:val="0"/>
          <w:numId w:val="582"/>
        </w:numPr>
        <w:spacing w:after="0" w:line="360" w:lineRule="auto"/>
        <w:ind w:left="1134"/>
        <w:contextualSpacing/>
        <w:jc w:val="both"/>
        <w:rPr>
          <w:rFonts w:ascii="Arial" w:eastAsia="Calibri" w:hAnsi="Arial" w:cs="Arial"/>
          <w:color w:val="000000" w:themeColor="text1"/>
          <w:sz w:val="24"/>
          <w:szCs w:val="24"/>
          <w:lang w:eastAsia="pl-PL"/>
        </w:rPr>
      </w:pPr>
      <w:r w:rsidRPr="00BC0153">
        <w:rPr>
          <w:rFonts w:ascii="Arial" w:eastAsia="Calibri" w:hAnsi="Arial" w:cs="Arial"/>
          <w:color w:val="000000" w:themeColor="text1"/>
          <w:sz w:val="24"/>
          <w:szCs w:val="24"/>
          <w:lang w:eastAsia="pl-PL"/>
        </w:rPr>
        <w:t xml:space="preserve">Opracowanie dokumentacji projektowej i innej, uzyskanie decyzji ZRID </w:t>
      </w:r>
      <w:r w:rsidR="00092B0E">
        <w:rPr>
          <w:rFonts w:ascii="Arial" w:eastAsia="Calibri" w:hAnsi="Arial" w:cs="Arial"/>
          <w:color w:val="000000" w:themeColor="text1"/>
          <w:sz w:val="24"/>
          <w:szCs w:val="24"/>
          <w:lang w:eastAsia="pl-PL"/>
        </w:rPr>
        <w:br/>
      </w:r>
      <w:r w:rsidRPr="00BC0153">
        <w:rPr>
          <w:rFonts w:ascii="Arial" w:eastAsia="Calibri" w:hAnsi="Arial" w:cs="Arial"/>
          <w:color w:val="000000" w:themeColor="text1"/>
          <w:sz w:val="24"/>
          <w:szCs w:val="24"/>
          <w:lang w:eastAsia="pl-PL"/>
        </w:rPr>
        <w:t>z rygorem natychmiastowej wykonalności oraz pełnienie nadzoru autorskiego dla zadania pn. Rozbudowa dr</w:t>
      </w:r>
      <w:r w:rsidR="009D42CD">
        <w:rPr>
          <w:rFonts w:ascii="Arial" w:eastAsia="Calibri" w:hAnsi="Arial" w:cs="Arial"/>
          <w:color w:val="000000" w:themeColor="text1"/>
          <w:sz w:val="24"/>
          <w:szCs w:val="24"/>
          <w:lang w:eastAsia="pl-PL"/>
        </w:rPr>
        <w:t>ogi</w:t>
      </w:r>
      <w:r w:rsidRPr="00BC0153">
        <w:rPr>
          <w:rFonts w:ascii="Arial" w:eastAsia="Calibri" w:hAnsi="Arial" w:cs="Arial"/>
          <w:color w:val="000000" w:themeColor="text1"/>
          <w:sz w:val="24"/>
          <w:szCs w:val="24"/>
          <w:lang w:eastAsia="pl-PL"/>
        </w:rPr>
        <w:t xml:space="preserve"> woj</w:t>
      </w:r>
      <w:r w:rsidR="009D42CD">
        <w:rPr>
          <w:rFonts w:ascii="Arial" w:eastAsia="Calibri" w:hAnsi="Arial" w:cs="Arial"/>
          <w:color w:val="000000" w:themeColor="text1"/>
          <w:sz w:val="24"/>
          <w:szCs w:val="24"/>
          <w:lang w:eastAsia="pl-PL"/>
        </w:rPr>
        <w:t>ewdzkiej</w:t>
      </w:r>
      <w:r w:rsidRPr="00BC0153">
        <w:rPr>
          <w:rFonts w:ascii="Arial" w:eastAsia="Calibri" w:hAnsi="Arial" w:cs="Arial"/>
          <w:color w:val="000000" w:themeColor="text1"/>
          <w:sz w:val="24"/>
          <w:szCs w:val="24"/>
          <w:lang w:eastAsia="pl-PL"/>
        </w:rPr>
        <w:t xml:space="preserve"> nr 986 Tuszyma – Ropczyce – Wiśniowa polegająca na budowie wiaduktu drogowego w km 15+051 nad linią kolejową nr 91 Kraków Główny – Medyka wraz </w:t>
      </w:r>
      <w:r w:rsidR="00092B0E">
        <w:rPr>
          <w:rFonts w:ascii="Arial" w:eastAsia="Calibri" w:hAnsi="Arial" w:cs="Arial"/>
          <w:color w:val="000000" w:themeColor="text1"/>
          <w:sz w:val="24"/>
          <w:szCs w:val="24"/>
          <w:lang w:eastAsia="pl-PL"/>
        </w:rPr>
        <w:br/>
      </w:r>
      <w:r w:rsidRPr="00BC0153">
        <w:rPr>
          <w:rFonts w:ascii="Arial" w:eastAsia="Calibri" w:hAnsi="Arial" w:cs="Arial"/>
          <w:color w:val="000000" w:themeColor="text1"/>
          <w:sz w:val="24"/>
          <w:szCs w:val="24"/>
          <w:lang w:eastAsia="pl-PL"/>
        </w:rPr>
        <w:lastRenderedPageBreak/>
        <w:t>z rozbudową dojazdów oraz rozbiórk</w:t>
      </w:r>
      <w:r w:rsidR="00915796">
        <w:rPr>
          <w:rFonts w:ascii="Arial" w:eastAsia="Calibri" w:hAnsi="Arial" w:cs="Arial"/>
          <w:color w:val="000000" w:themeColor="text1"/>
          <w:sz w:val="24"/>
          <w:szCs w:val="24"/>
          <w:lang w:eastAsia="pl-PL"/>
        </w:rPr>
        <w:t>ą</w:t>
      </w:r>
      <w:r w:rsidRPr="00BC0153">
        <w:rPr>
          <w:rFonts w:ascii="Arial" w:eastAsia="Calibri" w:hAnsi="Arial" w:cs="Arial"/>
          <w:color w:val="000000" w:themeColor="text1"/>
          <w:sz w:val="24"/>
          <w:szCs w:val="24"/>
          <w:lang w:eastAsia="pl-PL"/>
        </w:rPr>
        <w:t xml:space="preserve"> budową i przebudową infrastruktury technicznej budowli i urządzeń budowlanych w m. Ropczyce. Zawarto umowę z wykonawcą zadania na  kwotę </w:t>
      </w:r>
      <w:r>
        <w:rPr>
          <w:rFonts w:ascii="Arial" w:eastAsia="Calibri" w:hAnsi="Arial" w:cs="Arial"/>
          <w:color w:val="000000" w:themeColor="text1"/>
          <w:sz w:val="24"/>
          <w:szCs w:val="24"/>
          <w:lang w:eastAsia="pl-PL"/>
        </w:rPr>
        <w:t>669.120,00</w:t>
      </w:r>
      <w:r w:rsidRPr="00BC0153">
        <w:rPr>
          <w:rFonts w:ascii="Arial" w:eastAsia="Calibri" w:hAnsi="Arial" w:cs="Arial"/>
          <w:color w:val="000000" w:themeColor="text1"/>
          <w:sz w:val="24"/>
          <w:szCs w:val="24"/>
          <w:lang w:eastAsia="pl-PL"/>
        </w:rPr>
        <w:t xml:space="preserve"> zł z terminem realizacji w latach 2020-2022. W 2022 roku wydatkowano kwotę 1.230,00 zł. Zadanie zrealizowane.</w:t>
      </w:r>
    </w:p>
    <w:p w14:paraId="619AF19E" w14:textId="497FB779" w:rsidR="001C0ABF" w:rsidRPr="00BC0153" w:rsidRDefault="001C0ABF" w:rsidP="002079C1">
      <w:pPr>
        <w:numPr>
          <w:ilvl w:val="0"/>
          <w:numId w:val="582"/>
        </w:numPr>
        <w:spacing w:after="0" w:line="360" w:lineRule="auto"/>
        <w:ind w:left="1134"/>
        <w:contextualSpacing/>
        <w:jc w:val="both"/>
        <w:rPr>
          <w:rFonts w:ascii="Arial" w:eastAsia="Calibri" w:hAnsi="Arial" w:cs="Arial"/>
          <w:color w:val="000000" w:themeColor="text1"/>
          <w:sz w:val="24"/>
          <w:szCs w:val="24"/>
          <w:lang w:eastAsia="pl-PL"/>
        </w:rPr>
      </w:pPr>
      <w:r w:rsidRPr="00BC0153">
        <w:rPr>
          <w:rFonts w:ascii="Arial" w:eastAsia="Calibri" w:hAnsi="Arial" w:cs="Arial"/>
          <w:color w:val="000000" w:themeColor="text1"/>
          <w:sz w:val="24"/>
          <w:szCs w:val="24"/>
          <w:lang w:eastAsia="pl-PL"/>
        </w:rPr>
        <w:t xml:space="preserve">Opracowanie dokumentacji projektowej i innej wraz z uzyskaniem decyzji </w:t>
      </w:r>
      <w:r w:rsidR="00092B0E">
        <w:rPr>
          <w:rFonts w:ascii="Arial" w:eastAsia="Calibri" w:hAnsi="Arial" w:cs="Arial"/>
          <w:color w:val="000000" w:themeColor="text1"/>
          <w:sz w:val="24"/>
          <w:szCs w:val="24"/>
          <w:lang w:eastAsia="pl-PL"/>
        </w:rPr>
        <w:br/>
      </w:r>
      <w:r w:rsidRPr="00BC0153">
        <w:rPr>
          <w:rFonts w:ascii="Arial" w:eastAsia="Calibri" w:hAnsi="Arial" w:cs="Arial"/>
          <w:color w:val="000000" w:themeColor="text1"/>
          <w:sz w:val="24"/>
          <w:szCs w:val="24"/>
          <w:lang w:eastAsia="pl-PL"/>
        </w:rPr>
        <w:t xml:space="preserve">o zezwoleniu na realizację inwestycji drogowej wraz z rygorem natychmiastowej wykonalności i pełnieniem nadzoru autorskiego dla zadań pn. Budowa nowego odcinka drogi wojewódzkiej nr 865 Jarosław – Oleszyce – Cieszanów – Bełżec wraz z budowa i przebudową niezbędnej infrastruktury technicznej budowli i urządzeń budowlanych w m. Sobiecin </w:t>
      </w:r>
      <w:r w:rsidR="00092B0E">
        <w:rPr>
          <w:rFonts w:ascii="Arial" w:eastAsia="Calibri" w:hAnsi="Arial" w:cs="Arial"/>
          <w:color w:val="000000" w:themeColor="text1"/>
          <w:sz w:val="24"/>
          <w:szCs w:val="24"/>
          <w:lang w:eastAsia="pl-PL"/>
        </w:rPr>
        <w:br/>
      </w:r>
      <w:r w:rsidRPr="00BC0153">
        <w:rPr>
          <w:rFonts w:ascii="Arial" w:eastAsia="Calibri" w:hAnsi="Arial" w:cs="Arial"/>
          <w:color w:val="000000" w:themeColor="text1"/>
          <w:sz w:val="24"/>
          <w:szCs w:val="24"/>
          <w:lang w:eastAsia="pl-PL"/>
        </w:rPr>
        <w:t>i Koniaczów oraz Budowa nowego odcinka drogi wojewódzkiej nr 870 Sieniawa – Jarosław wraz z budową i przebudow</w:t>
      </w:r>
      <w:r w:rsidR="00657602">
        <w:rPr>
          <w:rFonts w:ascii="Arial" w:eastAsia="Calibri" w:hAnsi="Arial" w:cs="Arial"/>
          <w:color w:val="000000" w:themeColor="text1"/>
          <w:sz w:val="24"/>
          <w:szCs w:val="24"/>
          <w:lang w:eastAsia="pl-PL"/>
        </w:rPr>
        <w:t>ą</w:t>
      </w:r>
      <w:r w:rsidRPr="00BC0153">
        <w:rPr>
          <w:rFonts w:ascii="Arial" w:eastAsia="Calibri" w:hAnsi="Arial" w:cs="Arial"/>
          <w:color w:val="000000" w:themeColor="text1"/>
          <w:sz w:val="24"/>
          <w:szCs w:val="24"/>
          <w:lang w:eastAsia="pl-PL"/>
        </w:rPr>
        <w:t xml:space="preserve"> niezbędnej infrastruktury technicznej budowli i urządzeń budowlanych w m. Koniaczów i Szówsko. Zawarto umowę z wykonawcą zadania na  kwotę 1.154.937,70 zł </w:t>
      </w:r>
      <w:r w:rsidR="00092B0E">
        <w:rPr>
          <w:rFonts w:ascii="Arial" w:eastAsia="Calibri" w:hAnsi="Arial" w:cs="Arial"/>
          <w:color w:val="000000" w:themeColor="text1"/>
          <w:sz w:val="24"/>
          <w:szCs w:val="24"/>
          <w:lang w:eastAsia="pl-PL"/>
        </w:rPr>
        <w:br/>
      </w:r>
      <w:r w:rsidRPr="00BC0153">
        <w:rPr>
          <w:rFonts w:ascii="Arial" w:eastAsia="Calibri" w:hAnsi="Arial" w:cs="Arial"/>
          <w:color w:val="000000" w:themeColor="text1"/>
          <w:sz w:val="24"/>
          <w:szCs w:val="24"/>
          <w:lang w:eastAsia="pl-PL"/>
        </w:rPr>
        <w:t>z terminem realizacji w latach 2020-2022. W 2022 roku wydatkowano kwotę 24.600,00 zł. Zadanie zrealizowane.</w:t>
      </w:r>
    </w:p>
    <w:p w14:paraId="10342B2B" w14:textId="407E3DE0" w:rsidR="001C0ABF" w:rsidRPr="00BC0153"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BC0153">
        <w:rPr>
          <w:rFonts w:ascii="Arial" w:eastAsia="Calibri" w:hAnsi="Arial" w:cs="Arial"/>
          <w:color w:val="000000" w:themeColor="text1"/>
          <w:sz w:val="24"/>
          <w:szCs w:val="24"/>
          <w:lang w:eastAsia="pl-PL"/>
        </w:rPr>
        <w:t xml:space="preserve">Opracowanie dokumentacji projektowej i innej, uzyskanie decyzji ZRID </w:t>
      </w:r>
      <w:r w:rsidRPr="00BC0153">
        <w:rPr>
          <w:rFonts w:ascii="Arial" w:eastAsia="Calibri" w:hAnsi="Arial" w:cs="Arial"/>
          <w:color w:val="000000" w:themeColor="text1"/>
          <w:sz w:val="24"/>
          <w:szCs w:val="24"/>
          <w:lang w:eastAsia="pl-PL"/>
        </w:rPr>
        <w:br/>
        <w:t>z rygorem natychmiastowej wykonalności oraz pełnienie nadzoru autorskiego dla zadania pn. Rozbudowa dr</w:t>
      </w:r>
      <w:r w:rsidR="009D42CD">
        <w:rPr>
          <w:rFonts w:ascii="Arial" w:eastAsia="Calibri" w:hAnsi="Arial" w:cs="Arial"/>
          <w:color w:val="000000" w:themeColor="text1"/>
          <w:sz w:val="24"/>
          <w:szCs w:val="24"/>
          <w:lang w:eastAsia="pl-PL"/>
        </w:rPr>
        <w:t>ogi wojewódzkiej</w:t>
      </w:r>
      <w:r w:rsidRPr="00BC0153">
        <w:rPr>
          <w:rFonts w:ascii="Arial" w:eastAsia="Calibri" w:hAnsi="Arial" w:cs="Arial"/>
          <w:color w:val="000000" w:themeColor="text1"/>
          <w:sz w:val="24"/>
          <w:szCs w:val="24"/>
          <w:lang w:eastAsia="pl-PL"/>
        </w:rPr>
        <w:t xml:space="preserve"> nr 986 Tuszyma – Ropczyce – Wiśniowa polegająca na budowie wiaduktu drogowego w km 15+051 nad linią kolejową nr </w:t>
      </w:r>
      <w:r w:rsidR="009D4755">
        <w:rPr>
          <w:rFonts w:ascii="Arial" w:eastAsia="Calibri" w:hAnsi="Arial" w:cs="Arial"/>
          <w:color w:val="000000" w:themeColor="text1"/>
          <w:sz w:val="24"/>
          <w:szCs w:val="24"/>
          <w:lang w:eastAsia="pl-PL"/>
        </w:rPr>
        <w:t xml:space="preserve">91 Kraków Główny – Medyka wraz </w:t>
      </w:r>
      <w:r w:rsidRPr="00BC0153">
        <w:rPr>
          <w:rFonts w:ascii="Arial" w:eastAsia="Calibri" w:hAnsi="Arial" w:cs="Arial"/>
          <w:color w:val="000000" w:themeColor="text1"/>
          <w:sz w:val="24"/>
          <w:szCs w:val="24"/>
          <w:lang w:eastAsia="pl-PL"/>
        </w:rPr>
        <w:t>z rozbudową dojazdów oraz rozbiórka budową i przebudową infrastruktury technicznej budowli i urządzeń budowlanych w m. Ropczyce. Zawarto umowę z wykonawcą zadania na  kwotę 669</w:t>
      </w:r>
      <w:r w:rsidR="009D4755">
        <w:rPr>
          <w:rFonts w:ascii="Arial" w:eastAsia="Calibri" w:hAnsi="Arial" w:cs="Arial"/>
          <w:color w:val="000000" w:themeColor="text1"/>
          <w:sz w:val="24"/>
          <w:szCs w:val="24"/>
          <w:lang w:eastAsia="pl-PL"/>
        </w:rPr>
        <w:t xml:space="preserve">.120 zł z terminem realizacji  </w:t>
      </w:r>
      <w:r w:rsidRPr="00BC0153">
        <w:rPr>
          <w:rFonts w:ascii="Arial" w:eastAsia="Calibri" w:hAnsi="Arial" w:cs="Arial"/>
          <w:color w:val="000000" w:themeColor="text1"/>
          <w:sz w:val="24"/>
          <w:szCs w:val="24"/>
          <w:lang w:eastAsia="pl-PL"/>
        </w:rPr>
        <w:t>w latach 2020-2022. W 2022 roku wydatkowano kwotę 1.230,00 zł. Zadanie zrealizowane.</w:t>
      </w:r>
    </w:p>
    <w:p w14:paraId="3C68D242" w14:textId="48C597E4" w:rsidR="001C0ABF" w:rsidRPr="00BC0153" w:rsidRDefault="00657602"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O</w:t>
      </w:r>
      <w:r w:rsidR="001C0ABF" w:rsidRPr="00BC0153">
        <w:rPr>
          <w:rFonts w:ascii="Arial" w:eastAsia="Calibri" w:hAnsi="Arial" w:cs="Arial"/>
          <w:color w:val="000000" w:themeColor="text1"/>
          <w:sz w:val="24"/>
          <w:szCs w:val="24"/>
          <w:lang w:eastAsia="pl-PL"/>
        </w:rPr>
        <w:t>pracowanie dokumentacji projektowej dla zadania pn. Budowa nowego odcinka drogi wojewódzkiej nr 865 Jarosław – Oleszyce – Cieszanów – Bełżec wraz z budową mostu na rzece San oraz budową i przebudową niezbędnej infrastruktury technicznej, budowli i urządzeń budowlanych w m. Munina i Sobiecin. W 2022 roku wydatkowano kwotę 6.150,00 zł. Zadanie zrealizowane.</w:t>
      </w:r>
    </w:p>
    <w:p w14:paraId="1C570C50" w14:textId="43AE75AC" w:rsidR="001C0ABF" w:rsidRPr="002D1153" w:rsidRDefault="00657602"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lastRenderedPageBreak/>
        <w:t>O</w:t>
      </w:r>
      <w:r w:rsidR="001C0ABF" w:rsidRPr="002D1153">
        <w:rPr>
          <w:rFonts w:ascii="Arial" w:eastAsia="Calibri" w:hAnsi="Arial" w:cs="Arial"/>
          <w:color w:val="000000" w:themeColor="text1"/>
          <w:sz w:val="24"/>
          <w:szCs w:val="24"/>
          <w:lang w:eastAsia="pl-PL"/>
        </w:rPr>
        <w:t xml:space="preserve">pracowanie Specyfikacji technicznych wykonania odbioru robót budowlanych dla zadania pn. Budowa nowego odcinka drogi wojewódzkiej nr 877 Naklik – Leżajsk – Łańcut – Szklary w m. Łańcut i Wola Dalsza wraz z budową i przebudową niezbędnej infrastruktury technicznej, budowli </w:t>
      </w:r>
      <w:r w:rsidR="001C0ABF" w:rsidRPr="002D1153">
        <w:rPr>
          <w:rFonts w:ascii="Arial" w:eastAsia="Calibri" w:hAnsi="Arial" w:cs="Arial"/>
          <w:color w:val="000000" w:themeColor="text1"/>
          <w:sz w:val="24"/>
          <w:szCs w:val="24"/>
          <w:lang w:eastAsia="pl-PL"/>
        </w:rPr>
        <w:br/>
        <w:t xml:space="preserve">i urządzeń budowlanych” realizowanego w ramach zadania pn. Budowa </w:t>
      </w:r>
      <w:r w:rsidR="007E560E">
        <w:rPr>
          <w:rFonts w:ascii="Arial" w:eastAsia="Calibri" w:hAnsi="Arial" w:cs="Arial"/>
          <w:color w:val="000000" w:themeColor="text1"/>
          <w:sz w:val="24"/>
          <w:szCs w:val="24"/>
          <w:lang w:eastAsia="pl-PL"/>
        </w:rPr>
        <w:t>drogi wojewódzkiej</w:t>
      </w:r>
      <w:r w:rsidR="001C0ABF" w:rsidRPr="002D1153">
        <w:rPr>
          <w:rFonts w:ascii="Arial" w:eastAsia="Calibri" w:hAnsi="Arial" w:cs="Arial"/>
          <w:color w:val="000000" w:themeColor="text1"/>
          <w:sz w:val="24"/>
          <w:szCs w:val="24"/>
          <w:lang w:eastAsia="pl-PL"/>
        </w:rPr>
        <w:t xml:space="preserve"> 877 – łącznik pomiędzy autostradą A4 i DK 94. Zawarto umowę z wykonawcą zadania na  kwotę 43.665 zł z terminem realizacji  </w:t>
      </w:r>
      <w:r w:rsidR="00092B0E">
        <w:rPr>
          <w:rFonts w:ascii="Arial" w:eastAsia="Calibri" w:hAnsi="Arial" w:cs="Arial"/>
          <w:color w:val="000000" w:themeColor="text1"/>
          <w:sz w:val="24"/>
          <w:szCs w:val="24"/>
          <w:lang w:eastAsia="pl-PL"/>
        </w:rPr>
        <w:br/>
      </w:r>
      <w:r w:rsidR="001C0ABF" w:rsidRPr="002D1153">
        <w:rPr>
          <w:rFonts w:ascii="Arial" w:eastAsia="Calibri" w:hAnsi="Arial" w:cs="Arial"/>
          <w:color w:val="000000" w:themeColor="text1"/>
          <w:sz w:val="24"/>
          <w:szCs w:val="24"/>
          <w:lang w:eastAsia="pl-PL"/>
        </w:rPr>
        <w:t xml:space="preserve">w 2022r. </w:t>
      </w:r>
      <w:r w:rsidR="007E560E">
        <w:rPr>
          <w:rFonts w:ascii="Arial" w:eastAsia="Calibri" w:hAnsi="Arial" w:cs="Arial"/>
          <w:color w:val="000000" w:themeColor="text1"/>
          <w:sz w:val="24"/>
          <w:szCs w:val="24"/>
          <w:lang w:eastAsia="pl-PL"/>
        </w:rPr>
        <w:t>W</w:t>
      </w:r>
      <w:r w:rsidR="001C0ABF" w:rsidRPr="002D1153">
        <w:rPr>
          <w:rFonts w:ascii="Arial" w:eastAsia="Calibri" w:hAnsi="Arial" w:cs="Arial"/>
          <w:color w:val="000000" w:themeColor="text1"/>
          <w:sz w:val="24"/>
          <w:szCs w:val="24"/>
          <w:lang w:eastAsia="pl-PL"/>
        </w:rPr>
        <w:t>ydatkowano kwotę 43.665,00 zł. Zadanie zrealizowane.</w:t>
      </w:r>
    </w:p>
    <w:p w14:paraId="528026D6" w14:textId="678FFC32" w:rsidR="001C0ABF" w:rsidRPr="002D1153" w:rsidRDefault="00657602"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O</w:t>
      </w:r>
      <w:r w:rsidR="001C0ABF" w:rsidRPr="002D1153">
        <w:rPr>
          <w:rFonts w:ascii="Arial" w:eastAsia="Calibri" w:hAnsi="Arial" w:cs="Arial"/>
          <w:color w:val="000000" w:themeColor="text1"/>
          <w:sz w:val="24"/>
          <w:szCs w:val="24"/>
          <w:lang w:eastAsia="pl-PL"/>
        </w:rPr>
        <w:t xml:space="preserve">pracowanie dokumentacji projektowej i innej, uzyskanie decyzji </w:t>
      </w:r>
      <w:r w:rsidR="001C0ABF" w:rsidRPr="002D1153">
        <w:rPr>
          <w:rFonts w:ascii="Arial" w:eastAsia="Calibri" w:hAnsi="Arial" w:cs="Arial"/>
          <w:color w:val="000000" w:themeColor="text1"/>
          <w:sz w:val="24"/>
          <w:szCs w:val="24"/>
          <w:lang w:eastAsia="pl-PL"/>
        </w:rPr>
        <w:br/>
        <w:t xml:space="preserve">o zezwoleniu na realizację inwestycji drogowej z rygorem natychmiastowej wykonalności oraz pełnienie nadzoru autorskiego dla zadania pn. Rozbudowa drogi wojewódzkiej nr 989 Strzyżów – Lutcza polegająca na budowie mostu w km 7+744 na Bonarowskim Potoku wraz z rozbudową dojazdów oraz rozbiórką, budową i przebudową infrastruktury technicznej, budowli i urządzeń budowlanych w m. Żyznów. Zawarto umowę </w:t>
      </w:r>
      <w:r w:rsidR="001C0ABF" w:rsidRPr="002D1153">
        <w:rPr>
          <w:rFonts w:ascii="Arial" w:eastAsia="Calibri" w:hAnsi="Arial" w:cs="Arial"/>
          <w:color w:val="000000" w:themeColor="text1"/>
          <w:sz w:val="24"/>
          <w:szCs w:val="24"/>
          <w:lang w:eastAsia="pl-PL"/>
        </w:rPr>
        <w:br/>
        <w:t xml:space="preserve">z wykonawcą zadania na  kwotę 266.676,30 zł z terminem realizacji  </w:t>
      </w:r>
      <w:r w:rsidR="001C0ABF" w:rsidRPr="002D1153">
        <w:rPr>
          <w:rFonts w:ascii="Arial" w:eastAsia="Calibri" w:hAnsi="Arial" w:cs="Arial"/>
          <w:color w:val="000000" w:themeColor="text1"/>
          <w:sz w:val="24"/>
          <w:szCs w:val="24"/>
          <w:lang w:eastAsia="pl-PL"/>
        </w:rPr>
        <w:br/>
        <w:t xml:space="preserve">w latach 2021-2023. W 2022 roku wydatkowano kwotę 148.953,00 zł. Zadanie w  </w:t>
      </w:r>
      <w:r w:rsidR="007E560E">
        <w:rPr>
          <w:rFonts w:ascii="Arial" w:eastAsia="Calibri" w:hAnsi="Arial" w:cs="Arial"/>
          <w:color w:val="000000" w:themeColor="text1"/>
          <w:sz w:val="24"/>
          <w:szCs w:val="24"/>
          <w:lang w:eastAsia="pl-PL"/>
        </w:rPr>
        <w:t xml:space="preserve">trakcie </w:t>
      </w:r>
      <w:r w:rsidR="001C0ABF" w:rsidRPr="002D1153">
        <w:rPr>
          <w:rFonts w:ascii="Arial" w:eastAsia="Calibri" w:hAnsi="Arial" w:cs="Arial"/>
          <w:color w:val="000000" w:themeColor="text1"/>
          <w:sz w:val="24"/>
          <w:szCs w:val="24"/>
          <w:lang w:eastAsia="pl-PL"/>
        </w:rPr>
        <w:t>realizacji.</w:t>
      </w:r>
    </w:p>
    <w:p w14:paraId="195ECE6A" w14:textId="16E523B9" w:rsidR="001C0ABF" w:rsidRPr="002D1153" w:rsidRDefault="00657602"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O</w:t>
      </w:r>
      <w:r w:rsidR="001C0ABF" w:rsidRPr="002D1153">
        <w:rPr>
          <w:rFonts w:ascii="Arial" w:eastAsia="Calibri" w:hAnsi="Arial" w:cs="Arial"/>
          <w:color w:val="000000" w:themeColor="text1"/>
          <w:sz w:val="24"/>
          <w:szCs w:val="24"/>
          <w:lang w:eastAsia="pl-PL"/>
        </w:rPr>
        <w:t xml:space="preserve">pracowanie dokumentacji projektowej i innej, uzyskanie decyzji </w:t>
      </w:r>
      <w:r w:rsidR="001C0ABF" w:rsidRPr="002D1153">
        <w:rPr>
          <w:rFonts w:ascii="Arial" w:eastAsia="Calibri" w:hAnsi="Arial" w:cs="Arial"/>
          <w:color w:val="000000" w:themeColor="text1"/>
          <w:sz w:val="24"/>
          <w:szCs w:val="24"/>
          <w:lang w:eastAsia="pl-PL"/>
        </w:rPr>
        <w:br/>
        <w:t xml:space="preserve">o zezwoleniu na realizację inwestycji drogowej z rygorem natychmiastowej wykonalności oraz pełnienie nadzoru autorskiego dla zadanie pn. Rozbudowa drogi wojewódzkiej nr 835 Lublin – Wysokie – Sieniawa – Przeworsk – Kańczuga – Dynów – Grabownica Starzeńska polegająca na budowie mostu w km 125+802 na rzece Lubienia wraz z rozbudową dojazdów oraz rozbiórką, budową i przebudową infrastruktury technicznej, budowli i urządzeń budowlanych w m. Rudka. Zawarto umowę </w:t>
      </w:r>
      <w:r w:rsidR="001C0ABF" w:rsidRPr="002D1153">
        <w:rPr>
          <w:rFonts w:ascii="Arial" w:eastAsia="Calibri" w:hAnsi="Arial" w:cs="Arial"/>
          <w:color w:val="000000" w:themeColor="text1"/>
          <w:sz w:val="24"/>
          <w:szCs w:val="24"/>
          <w:lang w:eastAsia="pl-PL"/>
        </w:rPr>
        <w:br/>
        <w:t xml:space="preserve">z wykonawcą zadania na  kwotę 187.719,00 zł z terminem realizacji  </w:t>
      </w:r>
      <w:r w:rsidR="00092B0E">
        <w:rPr>
          <w:rFonts w:ascii="Arial" w:eastAsia="Calibri" w:hAnsi="Arial" w:cs="Arial"/>
          <w:color w:val="000000" w:themeColor="text1"/>
          <w:sz w:val="24"/>
          <w:szCs w:val="24"/>
          <w:lang w:eastAsia="pl-PL"/>
        </w:rPr>
        <w:br/>
      </w:r>
      <w:r w:rsidR="001C0ABF" w:rsidRPr="002D1153">
        <w:rPr>
          <w:rFonts w:ascii="Arial" w:eastAsia="Calibri" w:hAnsi="Arial" w:cs="Arial"/>
          <w:color w:val="000000" w:themeColor="text1"/>
          <w:sz w:val="24"/>
          <w:szCs w:val="24"/>
          <w:lang w:eastAsia="pl-PL"/>
        </w:rPr>
        <w:t>w latach 2021-2022. W 2022 roku wydatkowano kwotę 81.057,00 zł. Zadanie zrealizowane.</w:t>
      </w:r>
    </w:p>
    <w:p w14:paraId="652176D9" w14:textId="3E103A8B" w:rsidR="001C0ABF" w:rsidRPr="002D1153"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2D1153">
        <w:rPr>
          <w:rFonts w:ascii="Arial" w:eastAsia="Calibri" w:hAnsi="Arial" w:cs="Arial"/>
          <w:color w:val="000000" w:themeColor="text1"/>
          <w:sz w:val="24"/>
          <w:szCs w:val="24"/>
          <w:lang w:eastAsia="pl-PL"/>
        </w:rPr>
        <w:t xml:space="preserve">Opracowanie dokumentacji projektowej i innej, uzyskanie decyzji </w:t>
      </w:r>
      <w:r w:rsidR="00092B0E">
        <w:rPr>
          <w:rFonts w:ascii="Arial" w:eastAsia="Calibri" w:hAnsi="Arial" w:cs="Arial"/>
          <w:color w:val="000000" w:themeColor="text1"/>
          <w:sz w:val="24"/>
          <w:szCs w:val="24"/>
          <w:lang w:eastAsia="pl-PL"/>
        </w:rPr>
        <w:br/>
      </w:r>
      <w:r w:rsidRPr="002D1153">
        <w:rPr>
          <w:rFonts w:ascii="Arial" w:eastAsia="Calibri" w:hAnsi="Arial" w:cs="Arial"/>
          <w:color w:val="000000" w:themeColor="text1"/>
          <w:sz w:val="24"/>
          <w:szCs w:val="24"/>
          <w:lang w:eastAsia="pl-PL"/>
        </w:rPr>
        <w:t>o zezwoleniu na realizację inwestycji drogowej z rygorem natychmiastowej wykonalności oraz pełnieni</w:t>
      </w:r>
      <w:r w:rsidR="00657602">
        <w:rPr>
          <w:rFonts w:ascii="Arial" w:eastAsia="Calibri" w:hAnsi="Arial" w:cs="Arial"/>
          <w:color w:val="000000" w:themeColor="text1"/>
          <w:sz w:val="24"/>
          <w:szCs w:val="24"/>
          <w:lang w:eastAsia="pl-PL"/>
        </w:rPr>
        <w:t>e</w:t>
      </w:r>
      <w:r w:rsidRPr="002D1153">
        <w:rPr>
          <w:rFonts w:ascii="Arial" w:eastAsia="Calibri" w:hAnsi="Arial" w:cs="Arial"/>
          <w:color w:val="000000" w:themeColor="text1"/>
          <w:sz w:val="24"/>
          <w:szCs w:val="24"/>
          <w:lang w:eastAsia="pl-PL"/>
        </w:rPr>
        <w:t xml:space="preserve"> nadzoru autorskiego dla zadani</w:t>
      </w:r>
      <w:r w:rsidR="00657602">
        <w:rPr>
          <w:rFonts w:ascii="Arial" w:eastAsia="Calibri" w:hAnsi="Arial" w:cs="Arial"/>
          <w:color w:val="000000" w:themeColor="text1"/>
          <w:sz w:val="24"/>
          <w:szCs w:val="24"/>
          <w:lang w:eastAsia="pl-PL"/>
        </w:rPr>
        <w:t>a</w:t>
      </w:r>
      <w:r w:rsidRPr="002D1153">
        <w:rPr>
          <w:rFonts w:ascii="Arial" w:eastAsia="Calibri" w:hAnsi="Arial" w:cs="Arial"/>
          <w:color w:val="000000" w:themeColor="text1"/>
          <w:sz w:val="24"/>
          <w:szCs w:val="24"/>
          <w:lang w:eastAsia="pl-PL"/>
        </w:rPr>
        <w:t xml:space="preserve"> pn. Rozbudowa drogi wojewódzkiej nr 897 Tylawa – Komańcza – Radoszyce – Cisna – Ustrzyki Górne – Wołosate – Granica Państwa wraz </w:t>
      </w:r>
      <w:r w:rsidR="00092B0E">
        <w:rPr>
          <w:rFonts w:ascii="Arial" w:eastAsia="Calibri" w:hAnsi="Arial" w:cs="Arial"/>
          <w:color w:val="000000" w:themeColor="text1"/>
          <w:sz w:val="24"/>
          <w:szCs w:val="24"/>
          <w:lang w:eastAsia="pl-PL"/>
        </w:rPr>
        <w:br/>
      </w:r>
      <w:r w:rsidRPr="002D1153">
        <w:rPr>
          <w:rFonts w:ascii="Arial" w:eastAsia="Calibri" w:hAnsi="Arial" w:cs="Arial"/>
          <w:color w:val="000000" w:themeColor="text1"/>
          <w:sz w:val="24"/>
          <w:szCs w:val="24"/>
          <w:lang w:eastAsia="pl-PL"/>
        </w:rPr>
        <w:lastRenderedPageBreak/>
        <w:t>z zabezpieczeniem osuwiska oraz przebudową/budową niezbędnej infrastruktury technicznej, budowli i urządzeń budowlanych w km ok. 3+100 w m. Daliowa. Zawarto umowę z wykonawcą zadania na  kwotę 417.380,00 zł z terminem realizacji  w latach 2021-2022. W 2022 roku wydatkowano kwotę 385.154,00 zł. Zadanie zrealizowane.</w:t>
      </w:r>
    </w:p>
    <w:p w14:paraId="4FD94177" w14:textId="71CAB423" w:rsidR="001C0ABF" w:rsidRPr="002D1153"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2D1153">
        <w:rPr>
          <w:rFonts w:ascii="Arial" w:eastAsia="Calibri" w:hAnsi="Arial" w:cs="Arial"/>
          <w:color w:val="000000" w:themeColor="text1"/>
          <w:sz w:val="24"/>
          <w:szCs w:val="24"/>
          <w:lang w:eastAsia="pl-PL"/>
        </w:rPr>
        <w:t xml:space="preserve">Opracowanie dokumentacji projektowej i innej, uzyskanie decyzji </w:t>
      </w:r>
      <w:r w:rsidR="00092B0E">
        <w:rPr>
          <w:rFonts w:ascii="Arial" w:eastAsia="Calibri" w:hAnsi="Arial" w:cs="Arial"/>
          <w:color w:val="000000" w:themeColor="text1"/>
          <w:sz w:val="24"/>
          <w:szCs w:val="24"/>
          <w:lang w:eastAsia="pl-PL"/>
        </w:rPr>
        <w:br/>
      </w:r>
      <w:r w:rsidRPr="002D1153">
        <w:rPr>
          <w:rFonts w:ascii="Arial" w:eastAsia="Calibri" w:hAnsi="Arial" w:cs="Arial"/>
          <w:color w:val="000000" w:themeColor="text1"/>
          <w:sz w:val="24"/>
          <w:szCs w:val="24"/>
          <w:lang w:eastAsia="pl-PL"/>
        </w:rPr>
        <w:t xml:space="preserve">o zezwoleniu na realizację inwestycji drogowej z rygorem natychmiastowej wykonalności oraz pełnienie nadzoru autorskiego dla zadania pn. Rozbudowa drogi wojewódzkiej nr 893 Lesko – Baligród – Cisna wraz </w:t>
      </w:r>
      <w:r w:rsidR="00092B0E">
        <w:rPr>
          <w:rFonts w:ascii="Arial" w:eastAsia="Calibri" w:hAnsi="Arial" w:cs="Arial"/>
          <w:color w:val="000000" w:themeColor="text1"/>
          <w:sz w:val="24"/>
          <w:szCs w:val="24"/>
          <w:lang w:eastAsia="pl-PL"/>
        </w:rPr>
        <w:br/>
      </w:r>
      <w:r w:rsidRPr="002D1153">
        <w:rPr>
          <w:rFonts w:ascii="Arial" w:eastAsia="Calibri" w:hAnsi="Arial" w:cs="Arial"/>
          <w:color w:val="000000" w:themeColor="text1"/>
          <w:sz w:val="24"/>
          <w:szCs w:val="24"/>
          <w:lang w:eastAsia="pl-PL"/>
        </w:rPr>
        <w:t>z zabezpieczeniem osuwiska oraz przebudową/budowa niezbędnej infrastruktury technicznej, budowli i urządzeń budowlanych w km ok. 36+400 w m. Cisna. Zawarto umowę z wykonawcą zadania na  kwotę 448.540,00 zł z terminem realizacji  w latach 2021-2022. W 2022 roku wydatkowano kwotę 437.029,03 zł. Zadanie zrealizowane.</w:t>
      </w:r>
    </w:p>
    <w:p w14:paraId="5CB15BE1" w14:textId="086D89BF" w:rsidR="001C0ABF" w:rsidRPr="002D1153"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2D1153">
        <w:rPr>
          <w:rFonts w:ascii="Arial" w:eastAsia="Calibri" w:hAnsi="Arial" w:cs="Arial"/>
          <w:color w:val="000000" w:themeColor="text1"/>
          <w:sz w:val="24"/>
          <w:szCs w:val="24"/>
          <w:lang w:eastAsia="pl-PL"/>
        </w:rPr>
        <w:t xml:space="preserve">Opracowanie dokumentacji projektowej i innej wraz z uzyskaniem decyzji </w:t>
      </w:r>
      <w:r w:rsidR="00092B0E">
        <w:rPr>
          <w:rFonts w:ascii="Arial" w:eastAsia="Calibri" w:hAnsi="Arial" w:cs="Arial"/>
          <w:color w:val="000000" w:themeColor="text1"/>
          <w:sz w:val="24"/>
          <w:szCs w:val="24"/>
          <w:lang w:eastAsia="pl-PL"/>
        </w:rPr>
        <w:br/>
      </w:r>
      <w:r w:rsidRPr="002D1153">
        <w:rPr>
          <w:rFonts w:ascii="Arial" w:eastAsia="Calibri" w:hAnsi="Arial" w:cs="Arial"/>
          <w:color w:val="000000" w:themeColor="text1"/>
          <w:sz w:val="24"/>
          <w:szCs w:val="24"/>
          <w:lang w:eastAsia="pl-PL"/>
        </w:rPr>
        <w:t>o zezwoleniu na realizację inwestycji drogowej z rygorem natychmiastowej wykonalności oraz pełnienie nadzoru autorskiego dla zadania pn. Rozbudowa drogi wojewódzkiej nr 865 Jarosław – Oleszyce – Cieszanów – Bełżec polegająca na budowie i przebudowie urządzeń odwodnienia drogi w m. Szówsko i Koniaczów wraz z budową i przebudową niezbędnej infrastruktury technicznej, budowli i urządzeń budowlanych. Zawarto umowę z wykonawcą zadania na  kwotę 149.998,50 zł z terminem realizacji  w latach 2021-2022. W 2022 roku wydatkowano kwotę 92.999,07 zł. Zadanie zrealizowane.</w:t>
      </w:r>
    </w:p>
    <w:p w14:paraId="1B1EA4ED" w14:textId="0D67281B" w:rsidR="001C0ABF" w:rsidRPr="002D1153"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2D1153">
        <w:rPr>
          <w:rFonts w:ascii="Arial" w:eastAsia="Calibri" w:hAnsi="Arial" w:cs="Arial"/>
          <w:color w:val="000000" w:themeColor="text1"/>
          <w:sz w:val="24"/>
          <w:szCs w:val="24"/>
          <w:lang w:eastAsia="pl-PL"/>
        </w:rPr>
        <w:t xml:space="preserve">Opracowanie dokumentacji projektowej i innej wraz z uzyskaniem decyzji </w:t>
      </w:r>
      <w:r w:rsidR="00092B0E">
        <w:rPr>
          <w:rFonts w:ascii="Arial" w:eastAsia="Calibri" w:hAnsi="Arial" w:cs="Arial"/>
          <w:color w:val="000000" w:themeColor="text1"/>
          <w:sz w:val="24"/>
          <w:szCs w:val="24"/>
          <w:lang w:eastAsia="pl-PL"/>
        </w:rPr>
        <w:br/>
      </w:r>
      <w:r w:rsidRPr="002D1153">
        <w:rPr>
          <w:rFonts w:ascii="Arial" w:eastAsia="Calibri" w:hAnsi="Arial" w:cs="Arial"/>
          <w:color w:val="000000" w:themeColor="text1"/>
          <w:sz w:val="24"/>
          <w:szCs w:val="24"/>
          <w:lang w:eastAsia="pl-PL"/>
        </w:rPr>
        <w:t xml:space="preserve">o zezwoleniu na realizację inwestycji drogowej z rygorem natychmiastowej wykonalności oraz pełnienie nadzoru autorskiego dla zadania polegającego na budowie nowego odcinka drogi wojewódzkiej nr 878 Stobierna – Rzeszów – Dylągówka od m. Tyczyn do m. Kielnarowa wraz z niezbędną infrastrukturą, budowlami i urządzeniami budowlanymi. Zawarto umowę </w:t>
      </w:r>
      <w:r w:rsidR="00092B0E">
        <w:rPr>
          <w:rFonts w:ascii="Arial" w:eastAsia="Calibri" w:hAnsi="Arial" w:cs="Arial"/>
          <w:color w:val="000000" w:themeColor="text1"/>
          <w:sz w:val="24"/>
          <w:szCs w:val="24"/>
          <w:lang w:eastAsia="pl-PL"/>
        </w:rPr>
        <w:br/>
      </w:r>
      <w:r w:rsidRPr="002D1153">
        <w:rPr>
          <w:rFonts w:ascii="Arial" w:eastAsia="Calibri" w:hAnsi="Arial" w:cs="Arial"/>
          <w:color w:val="000000" w:themeColor="text1"/>
          <w:sz w:val="24"/>
          <w:szCs w:val="24"/>
          <w:lang w:eastAsia="pl-PL"/>
        </w:rPr>
        <w:t xml:space="preserve">z wykonawcą zadania na  kwotę 621.961,80 zł z terminem realizacji  </w:t>
      </w:r>
      <w:r w:rsidR="00092B0E">
        <w:rPr>
          <w:rFonts w:ascii="Arial" w:eastAsia="Calibri" w:hAnsi="Arial" w:cs="Arial"/>
          <w:color w:val="000000" w:themeColor="text1"/>
          <w:sz w:val="24"/>
          <w:szCs w:val="24"/>
          <w:lang w:eastAsia="pl-PL"/>
        </w:rPr>
        <w:br/>
      </w:r>
      <w:r w:rsidRPr="002D1153">
        <w:rPr>
          <w:rFonts w:ascii="Arial" w:eastAsia="Calibri" w:hAnsi="Arial" w:cs="Arial"/>
          <w:color w:val="000000" w:themeColor="text1"/>
          <w:sz w:val="24"/>
          <w:szCs w:val="24"/>
          <w:lang w:eastAsia="pl-PL"/>
        </w:rPr>
        <w:t>w latach 2021-2022. W 2022 roku wydatkowano kwotę 460.930,20 zł. Zadanie w</w:t>
      </w:r>
      <w:r w:rsidR="007E560E">
        <w:rPr>
          <w:rFonts w:ascii="Arial" w:eastAsia="Calibri" w:hAnsi="Arial" w:cs="Arial"/>
          <w:color w:val="000000" w:themeColor="text1"/>
          <w:sz w:val="24"/>
          <w:szCs w:val="24"/>
          <w:lang w:eastAsia="pl-PL"/>
        </w:rPr>
        <w:t xml:space="preserve"> trakcie</w:t>
      </w:r>
      <w:r w:rsidRPr="002D1153">
        <w:rPr>
          <w:rFonts w:ascii="Arial" w:eastAsia="Calibri" w:hAnsi="Arial" w:cs="Arial"/>
          <w:color w:val="000000" w:themeColor="text1"/>
          <w:sz w:val="24"/>
          <w:szCs w:val="24"/>
          <w:lang w:eastAsia="pl-PL"/>
        </w:rPr>
        <w:t xml:space="preserve"> realizacji.</w:t>
      </w:r>
    </w:p>
    <w:p w14:paraId="01A9D7F1" w14:textId="328A734E" w:rsidR="001C0ABF" w:rsidRPr="002D1153" w:rsidRDefault="00657602"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lastRenderedPageBreak/>
        <w:t>O</w:t>
      </w:r>
      <w:r w:rsidR="001C0ABF" w:rsidRPr="002D1153">
        <w:rPr>
          <w:rFonts w:ascii="Arial" w:eastAsia="Calibri" w:hAnsi="Arial" w:cs="Arial"/>
          <w:color w:val="000000" w:themeColor="text1"/>
          <w:sz w:val="24"/>
          <w:szCs w:val="24"/>
          <w:lang w:eastAsia="pl-PL"/>
        </w:rPr>
        <w:t>pracowanie programu funkcjonalno – użytkowego i innych dokumentów wraz z załącznikami dla zadania pn. Rozbudowa drogi wojewódzkiej nr 895 Uherce Mineralne – Myczków na odcinku Uherce Mineralne – Solina. Zawarto umowę z wykonawcą zadania na  kwotę 608.850,00 zł z terminem realizacji  w latach 2021-2022. W 2022 roku wydatkowano kwotę 609.926,25 zł. Zadanie zrealizowane.</w:t>
      </w:r>
    </w:p>
    <w:p w14:paraId="6BCDE2BC" w14:textId="5A7F34A7" w:rsidR="001C0ABF" w:rsidRPr="002D1153" w:rsidRDefault="00657602"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O</w:t>
      </w:r>
      <w:r w:rsidR="001C0ABF" w:rsidRPr="002D1153">
        <w:rPr>
          <w:rFonts w:ascii="Arial" w:eastAsia="Calibri" w:hAnsi="Arial" w:cs="Arial"/>
          <w:color w:val="000000" w:themeColor="text1"/>
          <w:sz w:val="24"/>
          <w:szCs w:val="24"/>
          <w:lang w:eastAsia="pl-PL"/>
        </w:rPr>
        <w:t>pracowanie dokumentacji projektowej oraz innej wraz z uzyskaniem decyzji o zezwoleniu na realizację inwestycji drogowej dla zadania polegającego na rozbudowie i budowie drogi wojewódzkiej nr 872 na odcinku od skrzyżowania z drogą krajową nr 9 w Nowej Dębie do miejscowości Nisko wraz z niezbędn</w:t>
      </w:r>
      <w:r>
        <w:rPr>
          <w:rFonts w:ascii="Arial" w:eastAsia="Calibri" w:hAnsi="Arial" w:cs="Arial"/>
          <w:color w:val="000000" w:themeColor="text1"/>
          <w:sz w:val="24"/>
          <w:szCs w:val="24"/>
          <w:lang w:eastAsia="pl-PL"/>
        </w:rPr>
        <w:t>ą</w:t>
      </w:r>
      <w:r w:rsidR="001C0ABF" w:rsidRPr="002D1153">
        <w:rPr>
          <w:rFonts w:ascii="Arial" w:eastAsia="Calibri" w:hAnsi="Arial" w:cs="Arial"/>
          <w:color w:val="000000" w:themeColor="text1"/>
          <w:sz w:val="24"/>
          <w:szCs w:val="24"/>
          <w:lang w:eastAsia="pl-PL"/>
        </w:rPr>
        <w:t xml:space="preserve"> infrastrukturą, budowlami </w:t>
      </w:r>
      <w:r w:rsidR="001C0ABF" w:rsidRPr="002D1153">
        <w:rPr>
          <w:rFonts w:ascii="Arial" w:eastAsia="Calibri" w:hAnsi="Arial" w:cs="Arial"/>
          <w:color w:val="000000" w:themeColor="text1"/>
          <w:sz w:val="24"/>
          <w:szCs w:val="24"/>
          <w:lang w:eastAsia="pl-PL"/>
        </w:rPr>
        <w:br/>
        <w:t>i urządzeniami budowlanymi. Zawarto umowę z wykonawcą zadania na  kwotę 445.265,93 zł z terminem realizacji  w latach 2021-2022. W 2022 roku wydatkowano kwotę 75.135,22 zł. Zadanie w</w:t>
      </w:r>
      <w:r w:rsidR="007E560E">
        <w:rPr>
          <w:rFonts w:ascii="Arial" w:eastAsia="Calibri" w:hAnsi="Arial" w:cs="Arial"/>
          <w:color w:val="000000" w:themeColor="text1"/>
          <w:sz w:val="24"/>
          <w:szCs w:val="24"/>
          <w:lang w:eastAsia="pl-PL"/>
        </w:rPr>
        <w:t xml:space="preserve"> trakcie</w:t>
      </w:r>
      <w:r w:rsidR="001C0ABF" w:rsidRPr="002D1153">
        <w:rPr>
          <w:rFonts w:ascii="Arial" w:eastAsia="Calibri" w:hAnsi="Arial" w:cs="Arial"/>
          <w:color w:val="000000" w:themeColor="text1"/>
          <w:sz w:val="24"/>
          <w:szCs w:val="24"/>
          <w:lang w:eastAsia="pl-PL"/>
        </w:rPr>
        <w:t xml:space="preserve"> realizacji.</w:t>
      </w:r>
    </w:p>
    <w:p w14:paraId="54802A40" w14:textId="14C3FCBA" w:rsidR="001C0ABF" w:rsidRPr="002D1153" w:rsidRDefault="00657602"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O</w:t>
      </w:r>
      <w:r w:rsidR="001C0ABF" w:rsidRPr="002D1153">
        <w:rPr>
          <w:rFonts w:ascii="Arial" w:eastAsia="Calibri" w:hAnsi="Arial" w:cs="Arial"/>
          <w:color w:val="000000" w:themeColor="text1"/>
          <w:sz w:val="24"/>
          <w:szCs w:val="24"/>
          <w:lang w:eastAsia="pl-PL"/>
        </w:rPr>
        <w:t xml:space="preserve">pracowanie Szczegółowej Specyfikacji Technicznej Wykonania i Odbioru Robót Budowlanych dla zadań pn. Rozbudowa DW858 Zarzecze – granica województwa podkarpackiego od km 17+808 w m. Dąbrowica od km 20+983,37 w m. Sieraków oraz budowa i przebudowa istniejącej infrastruktury technicznej, województwa podkarpackiego polegająca na rozbiórce i budowie mostu na rz. Borowina w km 23+217 wraz z dojazdami w m. Sieraków Nowy oraz budowie i przebudowie istniejącej infrastruktury technicznej, budowli i urządzeń budowlanych. Zawarto umowę </w:t>
      </w:r>
      <w:r w:rsidR="001C0ABF" w:rsidRPr="002D1153">
        <w:rPr>
          <w:rFonts w:ascii="Arial" w:eastAsia="Calibri" w:hAnsi="Arial" w:cs="Arial"/>
          <w:color w:val="000000" w:themeColor="text1"/>
          <w:sz w:val="24"/>
          <w:szCs w:val="24"/>
          <w:lang w:eastAsia="pl-PL"/>
        </w:rPr>
        <w:br/>
        <w:t xml:space="preserve">z wykonawcą zadania na  kwotę 61.500,00 zł z terminem realizacji  w 2022r. </w:t>
      </w:r>
      <w:r w:rsidR="007E560E">
        <w:rPr>
          <w:rFonts w:ascii="Arial" w:eastAsia="Calibri" w:hAnsi="Arial" w:cs="Arial"/>
          <w:color w:val="000000" w:themeColor="text1"/>
          <w:sz w:val="24"/>
          <w:szCs w:val="24"/>
          <w:lang w:eastAsia="pl-PL"/>
        </w:rPr>
        <w:t>W</w:t>
      </w:r>
      <w:r w:rsidR="001C0ABF" w:rsidRPr="002D1153">
        <w:rPr>
          <w:rFonts w:ascii="Arial" w:eastAsia="Calibri" w:hAnsi="Arial" w:cs="Arial"/>
          <w:color w:val="000000" w:themeColor="text1"/>
          <w:sz w:val="24"/>
          <w:szCs w:val="24"/>
          <w:lang w:eastAsia="pl-PL"/>
        </w:rPr>
        <w:t>ydatkowano kwotę 61.500,00 zł. Zadanie zrealizowane.</w:t>
      </w:r>
    </w:p>
    <w:p w14:paraId="53E1CA77" w14:textId="027C562C" w:rsidR="001C0ABF" w:rsidRPr="0035241A" w:rsidRDefault="00657602"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P</w:t>
      </w:r>
      <w:r w:rsidR="001C0ABF" w:rsidRPr="0035241A">
        <w:rPr>
          <w:rFonts w:ascii="Arial" w:eastAsia="Calibri" w:hAnsi="Arial" w:cs="Arial"/>
          <w:color w:val="000000" w:themeColor="text1"/>
          <w:sz w:val="24"/>
          <w:szCs w:val="24"/>
          <w:lang w:eastAsia="pl-PL"/>
        </w:rPr>
        <w:t>rzygotowanie materiałów przetargowych oraz opłaty za wyrysy i wypisy dla zadań: Droga wojewódzka 877 Łącznik Łańcut oraz Przebudowa drogi wojewódzkiej 992 - 7.931,00 zł,</w:t>
      </w:r>
    </w:p>
    <w:p w14:paraId="182122AE" w14:textId="77777777" w:rsidR="001C0ABF" w:rsidRPr="0035241A"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35241A">
        <w:rPr>
          <w:rFonts w:ascii="Arial" w:eastAsia="Calibri" w:hAnsi="Arial" w:cs="Arial"/>
          <w:color w:val="000000" w:themeColor="text1"/>
          <w:sz w:val="24"/>
          <w:szCs w:val="24"/>
          <w:lang w:eastAsia="pl-PL"/>
        </w:rPr>
        <w:t>Opracowanie programu Funkcjonalno – Użytkowego i innych dokumentów wraz załącznikami dla zadania pn. „Rozbudowa drogi wojewódzkiej nr 894 Polańczyk - Wołkowyja”. Zawarto umowę na kwotę 441.139,50 zł. W 2022r. wydatkowano kwotę 441.139,50 zł. Zadanie zrealizowane.</w:t>
      </w:r>
    </w:p>
    <w:p w14:paraId="4A3C32D2" w14:textId="65C56FF0" w:rsidR="001C0ABF" w:rsidRPr="0035241A"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35241A">
        <w:rPr>
          <w:rFonts w:ascii="Arial" w:eastAsia="Calibri" w:hAnsi="Arial" w:cs="Arial"/>
          <w:color w:val="000000" w:themeColor="text1"/>
          <w:sz w:val="24"/>
          <w:szCs w:val="24"/>
          <w:lang w:eastAsia="pl-PL"/>
        </w:rPr>
        <w:t xml:space="preserve">Opracowanie dokumentacji określającej rozwiązania techniczne, mające na celu upłynnienie ruchu oraz zwiększenie bezpieczeństwa ruchu drogowego </w:t>
      </w:r>
      <w:r w:rsidRPr="0035241A">
        <w:rPr>
          <w:rFonts w:ascii="Arial" w:eastAsia="Calibri" w:hAnsi="Arial" w:cs="Arial"/>
          <w:color w:val="000000" w:themeColor="text1"/>
          <w:sz w:val="24"/>
          <w:szCs w:val="24"/>
          <w:lang w:eastAsia="pl-PL"/>
        </w:rPr>
        <w:lastRenderedPageBreak/>
        <w:t xml:space="preserve">na skrzyżowaniach: </w:t>
      </w:r>
      <w:r w:rsidR="007E560E">
        <w:rPr>
          <w:rFonts w:ascii="Arial" w:eastAsia="Calibri" w:hAnsi="Arial" w:cs="Arial"/>
          <w:color w:val="000000" w:themeColor="text1"/>
          <w:sz w:val="24"/>
          <w:szCs w:val="24"/>
          <w:lang w:eastAsia="pl-PL"/>
        </w:rPr>
        <w:t>drogi wojewódzkiej</w:t>
      </w:r>
      <w:r w:rsidRPr="0035241A">
        <w:rPr>
          <w:rFonts w:ascii="Arial" w:eastAsia="Calibri" w:hAnsi="Arial" w:cs="Arial"/>
          <w:color w:val="000000" w:themeColor="text1"/>
          <w:sz w:val="24"/>
          <w:szCs w:val="24"/>
          <w:lang w:eastAsia="pl-PL"/>
        </w:rPr>
        <w:t xml:space="preserve"> 985 z dr</w:t>
      </w:r>
      <w:r w:rsidR="007E560E">
        <w:rPr>
          <w:rFonts w:ascii="Arial" w:eastAsia="Calibri" w:hAnsi="Arial" w:cs="Arial"/>
          <w:color w:val="000000" w:themeColor="text1"/>
          <w:sz w:val="24"/>
          <w:szCs w:val="24"/>
          <w:lang w:eastAsia="pl-PL"/>
        </w:rPr>
        <w:t>ogą</w:t>
      </w:r>
      <w:r w:rsidRPr="0035241A">
        <w:rPr>
          <w:rFonts w:ascii="Arial" w:eastAsia="Calibri" w:hAnsi="Arial" w:cs="Arial"/>
          <w:color w:val="000000" w:themeColor="text1"/>
          <w:sz w:val="24"/>
          <w:szCs w:val="24"/>
          <w:lang w:eastAsia="pl-PL"/>
        </w:rPr>
        <w:t xml:space="preserve"> </w:t>
      </w:r>
      <w:r w:rsidR="007E560E">
        <w:rPr>
          <w:rFonts w:ascii="Arial" w:eastAsia="Calibri" w:hAnsi="Arial" w:cs="Arial"/>
          <w:color w:val="000000" w:themeColor="text1"/>
          <w:sz w:val="24"/>
          <w:szCs w:val="24"/>
          <w:lang w:eastAsia="pl-PL"/>
        </w:rPr>
        <w:t>p</w:t>
      </w:r>
      <w:r w:rsidRPr="0035241A">
        <w:rPr>
          <w:rFonts w:ascii="Arial" w:eastAsia="Calibri" w:hAnsi="Arial" w:cs="Arial"/>
          <w:color w:val="000000" w:themeColor="text1"/>
          <w:sz w:val="24"/>
          <w:szCs w:val="24"/>
          <w:lang w:eastAsia="pl-PL"/>
        </w:rPr>
        <w:t xml:space="preserve">owiatową 1713 R </w:t>
      </w:r>
      <w:r w:rsidR="00092B0E">
        <w:rPr>
          <w:rFonts w:ascii="Arial" w:eastAsia="Calibri" w:hAnsi="Arial" w:cs="Arial"/>
          <w:color w:val="000000" w:themeColor="text1"/>
          <w:sz w:val="24"/>
          <w:szCs w:val="24"/>
          <w:lang w:eastAsia="pl-PL"/>
        </w:rPr>
        <w:br/>
      </w:r>
      <w:r w:rsidRPr="0035241A">
        <w:rPr>
          <w:rFonts w:ascii="Arial" w:eastAsia="Calibri" w:hAnsi="Arial" w:cs="Arial"/>
          <w:color w:val="000000" w:themeColor="text1"/>
          <w:sz w:val="24"/>
          <w:szCs w:val="24"/>
          <w:lang w:eastAsia="pl-PL"/>
        </w:rPr>
        <w:t xml:space="preserve">w m. Trześń, </w:t>
      </w:r>
      <w:r w:rsidR="007E560E">
        <w:rPr>
          <w:rFonts w:ascii="Arial" w:eastAsia="Calibri" w:hAnsi="Arial" w:cs="Arial"/>
          <w:color w:val="000000" w:themeColor="text1"/>
          <w:sz w:val="24"/>
          <w:szCs w:val="24"/>
          <w:lang w:eastAsia="pl-PL"/>
        </w:rPr>
        <w:t>drogi wojewódzkiej</w:t>
      </w:r>
      <w:r w:rsidRPr="0035241A">
        <w:rPr>
          <w:rFonts w:ascii="Arial" w:eastAsia="Calibri" w:hAnsi="Arial" w:cs="Arial"/>
          <w:color w:val="000000" w:themeColor="text1"/>
          <w:sz w:val="24"/>
          <w:szCs w:val="24"/>
          <w:lang w:eastAsia="pl-PL"/>
        </w:rPr>
        <w:t xml:space="preserve"> 985 z dr</w:t>
      </w:r>
      <w:r w:rsidR="007E560E">
        <w:rPr>
          <w:rFonts w:ascii="Arial" w:eastAsia="Calibri" w:hAnsi="Arial" w:cs="Arial"/>
          <w:color w:val="000000" w:themeColor="text1"/>
          <w:sz w:val="24"/>
          <w:szCs w:val="24"/>
          <w:lang w:eastAsia="pl-PL"/>
        </w:rPr>
        <w:t>ogą p</w:t>
      </w:r>
      <w:r w:rsidRPr="0035241A">
        <w:rPr>
          <w:rFonts w:ascii="Arial" w:eastAsia="Calibri" w:hAnsi="Arial" w:cs="Arial"/>
          <w:color w:val="000000" w:themeColor="text1"/>
          <w:sz w:val="24"/>
          <w:szCs w:val="24"/>
          <w:lang w:eastAsia="pl-PL"/>
        </w:rPr>
        <w:t xml:space="preserve">owiatową 1142R </w:t>
      </w:r>
      <w:r w:rsidR="00092B0E">
        <w:rPr>
          <w:rFonts w:ascii="Arial" w:eastAsia="Calibri" w:hAnsi="Arial" w:cs="Arial"/>
          <w:color w:val="000000" w:themeColor="text1"/>
          <w:sz w:val="24"/>
          <w:szCs w:val="24"/>
          <w:lang w:eastAsia="pl-PL"/>
        </w:rPr>
        <w:br/>
      </w:r>
      <w:r w:rsidRPr="0035241A">
        <w:rPr>
          <w:rFonts w:ascii="Arial" w:eastAsia="Calibri" w:hAnsi="Arial" w:cs="Arial"/>
          <w:color w:val="000000" w:themeColor="text1"/>
          <w:sz w:val="24"/>
          <w:szCs w:val="24"/>
          <w:lang w:eastAsia="pl-PL"/>
        </w:rPr>
        <w:t xml:space="preserve">w m. Trześń, </w:t>
      </w:r>
      <w:r w:rsidR="007E560E">
        <w:rPr>
          <w:rFonts w:ascii="Arial" w:eastAsia="Calibri" w:hAnsi="Arial" w:cs="Arial"/>
          <w:color w:val="000000" w:themeColor="text1"/>
          <w:sz w:val="24"/>
          <w:szCs w:val="24"/>
          <w:lang w:eastAsia="pl-PL"/>
        </w:rPr>
        <w:t>drogi wojewódzkiej</w:t>
      </w:r>
      <w:r w:rsidR="007E560E" w:rsidRPr="00BC0153">
        <w:rPr>
          <w:rFonts w:ascii="Arial" w:eastAsia="Calibri" w:hAnsi="Arial" w:cs="Arial"/>
          <w:color w:val="000000" w:themeColor="text1"/>
          <w:sz w:val="24"/>
          <w:szCs w:val="24"/>
          <w:lang w:eastAsia="pl-PL"/>
        </w:rPr>
        <w:t xml:space="preserve"> </w:t>
      </w:r>
      <w:r w:rsidRPr="0035241A">
        <w:rPr>
          <w:rFonts w:ascii="Arial" w:eastAsia="Calibri" w:hAnsi="Arial" w:cs="Arial"/>
          <w:color w:val="000000" w:themeColor="text1"/>
          <w:sz w:val="24"/>
          <w:szCs w:val="24"/>
          <w:lang w:eastAsia="pl-PL"/>
        </w:rPr>
        <w:t>985 z dr</w:t>
      </w:r>
      <w:r w:rsidR="007E560E">
        <w:rPr>
          <w:rFonts w:ascii="Arial" w:eastAsia="Calibri" w:hAnsi="Arial" w:cs="Arial"/>
          <w:color w:val="000000" w:themeColor="text1"/>
          <w:sz w:val="24"/>
          <w:szCs w:val="24"/>
          <w:lang w:eastAsia="pl-PL"/>
        </w:rPr>
        <w:t>ogą</w:t>
      </w:r>
      <w:r w:rsidRPr="0035241A">
        <w:rPr>
          <w:rFonts w:ascii="Arial" w:eastAsia="Calibri" w:hAnsi="Arial" w:cs="Arial"/>
          <w:color w:val="000000" w:themeColor="text1"/>
          <w:sz w:val="24"/>
          <w:szCs w:val="24"/>
          <w:lang w:eastAsia="pl-PL"/>
        </w:rPr>
        <w:t xml:space="preserve"> powiatową 1140R </w:t>
      </w:r>
      <w:r w:rsidR="00092B0E">
        <w:rPr>
          <w:rFonts w:ascii="Arial" w:eastAsia="Calibri" w:hAnsi="Arial" w:cs="Arial"/>
          <w:color w:val="000000" w:themeColor="text1"/>
          <w:sz w:val="24"/>
          <w:szCs w:val="24"/>
          <w:lang w:eastAsia="pl-PL"/>
        </w:rPr>
        <w:br/>
      </w:r>
      <w:r w:rsidRPr="0035241A">
        <w:rPr>
          <w:rFonts w:ascii="Arial" w:eastAsia="Calibri" w:hAnsi="Arial" w:cs="Arial"/>
          <w:color w:val="000000" w:themeColor="text1"/>
          <w:sz w:val="24"/>
          <w:szCs w:val="24"/>
          <w:lang w:eastAsia="pl-PL"/>
        </w:rPr>
        <w:t xml:space="preserve">w m. Tuszów, </w:t>
      </w:r>
      <w:r w:rsidR="007E560E">
        <w:rPr>
          <w:rFonts w:ascii="Arial" w:eastAsia="Calibri" w:hAnsi="Arial" w:cs="Arial"/>
          <w:color w:val="000000" w:themeColor="text1"/>
          <w:sz w:val="24"/>
          <w:szCs w:val="24"/>
          <w:lang w:eastAsia="pl-PL"/>
        </w:rPr>
        <w:t>drogi wojewódzkiej</w:t>
      </w:r>
      <w:r w:rsidR="007E560E" w:rsidRPr="00BC0153">
        <w:rPr>
          <w:rFonts w:ascii="Arial" w:eastAsia="Calibri" w:hAnsi="Arial" w:cs="Arial"/>
          <w:color w:val="000000" w:themeColor="text1"/>
          <w:sz w:val="24"/>
          <w:szCs w:val="24"/>
          <w:lang w:eastAsia="pl-PL"/>
        </w:rPr>
        <w:t xml:space="preserve"> </w:t>
      </w:r>
      <w:r w:rsidRPr="0035241A">
        <w:rPr>
          <w:rFonts w:ascii="Arial" w:eastAsia="Calibri" w:hAnsi="Arial" w:cs="Arial"/>
          <w:color w:val="000000" w:themeColor="text1"/>
          <w:sz w:val="24"/>
          <w:szCs w:val="24"/>
          <w:lang w:eastAsia="pl-PL"/>
        </w:rPr>
        <w:t>985 z dr</w:t>
      </w:r>
      <w:r w:rsidR="007E560E">
        <w:rPr>
          <w:rFonts w:ascii="Arial" w:eastAsia="Calibri" w:hAnsi="Arial" w:cs="Arial"/>
          <w:color w:val="000000" w:themeColor="text1"/>
          <w:sz w:val="24"/>
          <w:szCs w:val="24"/>
          <w:lang w:eastAsia="pl-PL"/>
        </w:rPr>
        <w:t>ogą</w:t>
      </w:r>
      <w:r w:rsidRPr="0035241A">
        <w:rPr>
          <w:rFonts w:ascii="Arial" w:eastAsia="Calibri" w:hAnsi="Arial" w:cs="Arial"/>
          <w:color w:val="000000" w:themeColor="text1"/>
          <w:sz w:val="24"/>
          <w:szCs w:val="24"/>
          <w:lang w:eastAsia="pl-PL"/>
        </w:rPr>
        <w:t xml:space="preserve"> </w:t>
      </w:r>
      <w:r w:rsidR="007E560E">
        <w:rPr>
          <w:rFonts w:ascii="Arial" w:eastAsia="Calibri" w:hAnsi="Arial" w:cs="Arial"/>
          <w:color w:val="000000" w:themeColor="text1"/>
          <w:sz w:val="24"/>
          <w:szCs w:val="24"/>
          <w:lang w:eastAsia="pl-PL"/>
        </w:rPr>
        <w:t>p</w:t>
      </w:r>
      <w:r w:rsidRPr="0035241A">
        <w:rPr>
          <w:rFonts w:ascii="Arial" w:eastAsia="Calibri" w:hAnsi="Arial" w:cs="Arial"/>
          <w:color w:val="000000" w:themeColor="text1"/>
          <w:sz w:val="24"/>
          <w:szCs w:val="24"/>
          <w:lang w:eastAsia="pl-PL"/>
        </w:rPr>
        <w:t xml:space="preserve">owiatową 1121R </w:t>
      </w:r>
      <w:r w:rsidR="00092B0E">
        <w:rPr>
          <w:rFonts w:ascii="Arial" w:eastAsia="Calibri" w:hAnsi="Arial" w:cs="Arial"/>
          <w:color w:val="000000" w:themeColor="text1"/>
          <w:sz w:val="24"/>
          <w:szCs w:val="24"/>
          <w:lang w:eastAsia="pl-PL"/>
        </w:rPr>
        <w:br/>
      </w:r>
      <w:r w:rsidRPr="0035241A">
        <w:rPr>
          <w:rFonts w:ascii="Arial" w:eastAsia="Calibri" w:hAnsi="Arial" w:cs="Arial"/>
          <w:color w:val="000000" w:themeColor="text1"/>
          <w:sz w:val="24"/>
          <w:szCs w:val="24"/>
          <w:lang w:eastAsia="pl-PL"/>
        </w:rPr>
        <w:t>w m. Suchorzów. Zawarto umowę na kwotę 132.840,00 zł. W 2022 roku wydatkowano</w:t>
      </w:r>
      <w:r>
        <w:rPr>
          <w:rFonts w:ascii="Arial" w:eastAsia="Calibri" w:hAnsi="Arial" w:cs="Arial"/>
          <w:color w:val="000000" w:themeColor="text1"/>
          <w:sz w:val="24"/>
          <w:szCs w:val="24"/>
          <w:lang w:eastAsia="pl-PL"/>
        </w:rPr>
        <w:t xml:space="preserve"> kwotę </w:t>
      </w:r>
      <w:r w:rsidRPr="0035241A">
        <w:rPr>
          <w:rFonts w:ascii="Arial" w:eastAsia="Calibri" w:hAnsi="Arial" w:cs="Arial"/>
          <w:color w:val="000000" w:themeColor="text1"/>
          <w:sz w:val="24"/>
          <w:szCs w:val="24"/>
          <w:lang w:eastAsia="pl-PL"/>
        </w:rPr>
        <w:t xml:space="preserve"> 132.840,00 zł. Zadanie zrealizowane.</w:t>
      </w:r>
    </w:p>
    <w:p w14:paraId="02767251" w14:textId="77777777" w:rsidR="001C0ABF" w:rsidRPr="0035241A"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35241A">
        <w:rPr>
          <w:rFonts w:ascii="Arial" w:eastAsia="Calibri" w:hAnsi="Arial" w:cs="Arial"/>
          <w:color w:val="000000" w:themeColor="text1"/>
          <w:sz w:val="24"/>
          <w:szCs w:val="24"/>
          <w:lang w:eastAsia="pl-PL"/>
        </w:rPr>
        <w:t xml:space="preserve">Opracowanie specyfikacji technicznych wykonania i odbioru robót budowlanych dla zadania pn. Opracowanie specyfikacji technicznych wykonania i odbioru robót zadania pn. Rozbudowa drogi wojewódzkiej nr 988 na odcinku od km 5+533 do km 8+622 w m. Czudec i Zaborów. Zawarto umowę na kwotę 24.000,00 zł. W 2022 roku wydatkowano </w:t>
      </w:r>
      <w:r>
        <w:rPr>
          <w:rFonts w:ascii="Arial" w:eastAsia="Calibri" w:hAnsi="Arial" w:cs="Arial"/>
          <w:color w:val="000000" w:themeColor="text1"/>
          <w:sz w:val="24"/>
          <w:szCs w:val="24"/>
          <w:lang w:eastAsia="pl-PL"/>
        </w:rPr>
        <w:t xml:space="preserve">kwotę </w:t>
      </w:r>
      <w:r w:rsidRPr="0035241A">
        <w:rPr>
          <w:rFonts w:ascii="Arial" w:eastAsia="Calibri" w:hAnsi="Arial" w:cs="Arial"/>
          <w:color w:val="000000" w:themeColor="text1"/>
          <w:sz w:val="24"/>
          <w:szCs w:val="24"/>
          <w:lang w:eastAsia="pl-PL"/>
        </w:rPr>
        <w:t>24.000,00 zł. Zadanie zrealizowane.</w:t>
      </w:r>
    </w:p>
    <w:p w14:paraId="150C409B" w14:textId="77777777" w:rsidR="001C0ABF" w:rsidRPr="0035241A"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35241A">
        <w:rPr>
          <w:rFonts w:ascii="Arial" w:eastAsia="Calibri" w:hAnsi="Arial" w:cs="Arial"/>
          <w:color w:val="000000" w:themeColor="text1"/>
          <w:sz w:val="24"/>
          <w:szCs w:val="24"/>
          <w:lang w:eastAsia="pl-PL"/>
        </w:rPr>
        <w:t xml:space="preserve">Opracowanie programu funkcjonalno – użytkowego i innych dokumentów wraz załącznikami dla zadania pn. Rozbudowa skrzyżowania dr wojewódzkiej nr 865 z dr powiatową nr 1719R w m. Szówsko. Zawarto umowę na kwotę 199.260,00 zł. W 2022 roku wydatkowano </w:t>
      </w:r>
      <w:r>
        <w:rPr>
          <w:rFonts w:ascii="Arial" w:eastAsia="Calibri" w:hAnsi="Arial" w:cs="Arial"/>
          <w:color w:val="000000" w:themeColor="text1"/>
          <w:sz w:val="24"/>
          <w:szCs w:val="24"/>
          <w:lang w:eastAsia="pl-PL"/>
        </w:rPr>
        <w:t xml:space="preserve">kwotę </w:t>
      </w:r>
      <w:r w:rsidRPr="0035241A">
        <w:rPr>
          <w:rFonts w:ascii="Arial" w:eastAsia="Calibri" w:hAnsi="Arial" w:cs="Arial"/>
          <w:color w:val="000000" w:themeColor="text1"/>
          <w:sz w:val="24"/>
          <w:szCs w:val="24"/>
          <w:lang w:eastAsia="pl-PL"/>
        </w:rPr>
        <w:t>196.260,00 zł. Zadanie zrealizowane.</w:t>
      </w:r>
    </w:p>
    <w:p w14:paraId="1217301D" w14:textId="412C535C" w:rsidR="001C0ABF" w:rsidRPr="0035241A"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35241A">
        <w:rPr>
          <w:rFonts w:ascii="Arial" w:eastAsia="Calibri" w:hAnsi="Arial" w:cs="Arial"/>
          <w:color w:val="000000" w:themeColor="text1"/>
          <w:sz w:val="24"/>
          <w:szCs w:val="24"/>
          <w:lang w:eastAsia="pl-PL"/>
        </w:rPr>
        <w:t>Opracowanie dokumentacji projektowej i uzyskanie zezwolenia na realizację inwestycji dla zadania pn. Rozbudowa dr</w:t>
      </w:r>
      <w:r w:rsidR="00657602">
        <w:rPr>
          <w:rFonts w:ascii="Arial" w:eastAsia="Calibri" w:hAnsi="Arial" w:cs="Arial"/>
          <w:color w:val="000000" w:themeColor="text1"/>
          <w:sz w:val="24"/>
          <w:szCs w:val="24"/>
          <w:lang w:eastAsia="pl-PL"/>
        </w:rPr>
        <w:t>ogi</w:t>
      </w:r>
      <w:r w:rsidRPr="0035241A">
        <w:rPr>
          <w:rFonts w:ascii="Arial" w:eastAsia="Calibri" w:hAnsi="Arial" w:cs="Arial"/>
          <w:color w:val="000000" w:themeColor="text1"/>
          <w:sz w:val="24"/>
          <w:szCs w:val="24"/>
          <w:lang w:eastAsia="pl-PL"/>
        </w:rPr>
        <w:t xml:space="preserve"> </w:t>
      </w:r>
      <w:r w:rsidR="00657602">
        <w:rPr>
          <w:rFonts w:ascii="Arial" w:eastAsia="Calibri" w:hAnsi="Arial" w:cs="Arial"/>
          <w:color w:val="000000" w:themeColor="text1"/>
          <w:sz w:val="24"/>
          <w:szCs w:val="24"/>
          <w:lang w:eastAsia="pl-PL"/>
        </w:rPr>
        <w:t>w</w:t>
      </w:r>
      <w:r w:rsidRPr="0035241A">
        <w:rPr>
          <w:rFonts w:ascii="Arial" w:eastAsia="Calibri" w:hAnsi="Arial" w:cs="Arial"/>
          <w:color w:val="000000" w:themeColor="text1"/>
          <w:sz w:val="24"/>
          <w:szCs w:val="24"/>
          <w:lang w:eastAsia="pl-PL"/>
        </w:rPr>
        <w:t>oj</w:t>
      </w:r>
      <w:r w:rsidR="00657602">
        <w:rPr>
          <w:rFonts w:ascii="Arial" w:eastAsia="Calibri" w:hAnsi="Arial" w:cs="Arial"/>
          <w:color w:val="000000" w:themeColor="text1"/>
          <w:sz w:val="24"/>
          <w:szCs w:val="24"/>
          <w:lang w:eastAsia="pl-PL"/>
        </w:rPr>
        <w:t>ewódzkiej</w:t>
      </w:r>
      <w:r w:rsidRPr="0035241A">
        <w:rPr>
          <w:rFonts w:ascii="Arial" w:eastAsia="Calibri" w:hAnsi="Arial" w:cs="Arial"/>
          <w:color w:val="000000" w:themeColor="text1"/>
          <w:sz w:val="24"/>
          <w:szCs w:val="24"/>
          <w:lang w:eastAsia="pl-PL"/>
        </w:rPr>
        <w:t xml:space="preserve"> Nr 989 budowa mostu przez rz. Stobnicę. Zawarto umowę na kwotę 402.794,00 </w:t>
      </w:r>
      <w:r w:rsidR="00012F6F">
        <w:rPr>
          <w:rFonts w:ascii="Arial" w:eastAsia="Calibri" w:hAnsi="Arial" w:cs="Arial"/>
          <w:color w:val="000000" w:themeColor="text1"/>
          <w:sz w:val="24"/>
          <w:szCs w:val="24"/>
          <w:lang w:eastAsia="pl-PL"/>
        </w:rPr>
        <w:br/>
      </w:r>
      <w:r w:rsidRPr="0035241A">
        <w:rPr>
          <w:rFonts w:ascii="Arial" w:eastAsia="Calibri" w:hAnsi="Arial" w:cs="Arial"/>
          <w:color w:val="000000" w:themeColor="text1"/>
          <w:sz w:val="24"/>
          <w:szCs w:val="24"/>
          <w:lang w:eastAsia="pl-PL"/>
        </w:rPr>
        <w:t xml:space="preserve">z terminem realizacji 2022 - 2023r. W 2022 roku wydatkowano kwotę 36.285,00 zł. Zadanie w </w:t>
      </w:r>
      <w:r w:rsidR="007E560E">
        <w:rPr>
          <w:rFonts w:ascii="Arial" w:eastAsia="Calibri" w:hAnsi="Arial" w:cs="Arial"/>
          <w:color w:val="000000" w:themeColor="text1"/>
          <w:sz w:val="24"/>
          <w:szCs w:val="24"/>
          <w:lang w:eastAsia="pl-PL"/>
        </w:rPr>
        <w:t>trakcie</w:t>
      </w:r>
      <w:r w:rsidRPr="0035241A">
        <w:rPr>
          <w:rFonts w:ascii="Arial" w:eastAsia="Calibri" w:hAnsi="Arial" w:cs="Arial"/>
          <w:color w:val="000000" w:themeColor="text1"/>
          <w:sz w:val="24"/>
          <w:szCs w:val="24"/>
          <w:lang w:eastAsia="pl-PL"/>
        </w:rPr>
        <w:t>realizacji.</w:t>
      </w:r>
    </w:p>
    <w:p w14:paraId="1E9D7CB0" w14:textId="5FFE738E" w:rsidR="001C0ABF" w:rsidRPr="0035241A"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bookmarkStart w:id="41" w:name="_Hlk130810013"/>
      <w:r w:rsidRPr="0035241A">
        <w:rPr>
          <w:rFonts w:ascii="Arial" w:eastAsia="Calibri" w:hAnsi="Arial" w:cs="Arial"/>
          <w:color w:val="000000" w:themeColor="text1"/>
          <w:sz w:val="24"/>
          <w:szCs w:val="24"/>
          <w:lang w:eastAsia="pl-PL"/>
        </w:rPr>
        <w:t>Opracowanie dokumentacji projektowej i uzyskanie zezwolenia na realizację inwestycji dla zadania pn. Rozbudowa dr</w:t>
      </w:r>
      <w:r w:rsidR="00657602">
        <w:rPr>
          <w:rFonts w:ascii="Arial" w:eastAsia="Calibri" w:hAnsi="Arial" w:cs="Arial"/>
          <w:color w:val="000000" w:themeColor="text1"/>
          <w:sz w:val="24"/>
          <w:szCs w:val="24"/>
          <w:lang w:eastAsia="pl-PL"/>
        </w:rPr>
        <w:t>ogi</w:t>
      </w:r>
      <w:r w:rsidRPr="0035241A">
        <w:rPr>
          <w:rFonts w:ascii="Arial" w:eastAsia="Calibri" w:hAnsi="Arial" w:cs="Arial"/>
          <w:color w:val="000000" w:themeColor="text1"/>
          <w:sz w:val="24"/>
          <w:szCs w:val="24"/>
          <w:lang w:eastAsia="pl-PL"/>
        </w:rPr>
        <w:t xml:space="preserve"> </w:t>
      </w:r>
      <w:r w:rsidR="00657602">
        <w:rPr>
          <w:rFonts w:ascii="Arial" w:eastAsia="Calibri" w:hAnsi="Arial" w:cs="Arial"/>
          <w:color w:val="000000" w:themeColor="text1"/>
          <w:sz w:val="24"/>
          <w:szCs w:val="24"/>
          <w:lang w:eastAsia="pl-PL"/>
        </w:rPr>
        <w:t>w</w:t>
      </w:r>
      <w:r w:rsidRPr="0035241A">
        <w:rPr>
          <w:rFonts w:ascii="Arial" w:eastAsia="Calibri" w:hAnsi="Arial" w:cs="Arial"/>
          <w:color w:val="000000" w:themeColor="text1"/>
          <w:sz w:val="24"/>
          <w:szCs w:val="24"/>
          <w:lang w:eastAsia="pl-PL"/>
        </w:rPr>
        <w:t>oj</w:t>
      </w:r>
      <w:r w:rsidR="00657602">
        <w:rPr>
          <w:rFonts w:ascii="Arial" w:eastAsia="Calibri" w:hAnsi="Arial" w:cs="Arial"/>
          <w:color w:val="000000" w:themeColor="text1"/>
          <w:sz w:val="24"/>
          <w:szCs w:val="24"/>
          <w:lang w:eastAsia="pl-PL"/>
        </w:rPr>
        <w:t>ewódzkiej</w:t>
      </w:r>
      <w:r w:rsidRPr="0035241A">
        <w:rPr>
          <w:rFonts w:ascii="Arial" w:eastAsia="Calibri" w:hAnsi="Arial" w:cs="Arial"/>
          <w:color w:val="000000" w:themeColor="text1"/>
          <w:sz w:val="24"/>
          <w:szCs w:val="24"/>
          <w:lang w:eastAsia="pl-PL"/>
        </w:rPr>
        <w:t xml:space="preserve"> Nr 993 budowa mostu przez rzekę Wisłoka. Zawarto  umowę na kwotę 771.210,00 zł</w:t>
      </w:r>
      <w:r w:rsidR="007E560E">
        <w:rPr>
          <w:rFonts w:ascii="Arial" w:eastAsia="Calibri" w:hAnsi="Arial" w:cs="Arial"/>
          <w:color w:val="000000" w:themeColor="text1"/>
          <w:sz w:val="24"/>
          <w:szCs w:val="24"/>
          <w:lang w:eastAsia="pl-PL"/>
        </w:rPr>
        <w:t xml:space="preserve"> z terminem realizacji w latacj 2022-2023</w:t>
      </w:r>
      <w:r w:rsidRPr="0035241A">
        <w:rPr>
          <w:rFonts w:ascii="Arial" w:eastAsia="Calibri" w:hAnsi="Arial" w:cs="Arial"/>
          <w:color w:val="000000" w:themeColor="text1"/>
          <w:sz w:val="24"/>
          <w:szCs w:val="24"/>
          <w:lang w:eastAsia="pl-PL"/>
        </w:rPr>
        <w:t>. W 2022 roku wydatkowano 264.450,00 zł. Zadanie w</w:t>
      </w:r>
      <w:r w:rsidR="007E560E">
        <w:rPr>
          <w:rFonts w:ascii="Arial" w:eastAsia="Calibri" w:hAnsi="Arial" w:cs="Arial"/>
          <w:color w:val="000000" w:themeColor="text1"/>
          <w:sz w:val="24"/>
          <w:szCs w:val="24"/>
          <w:lang w:eastAsia="pl-PL"/>
        </w:rPr>
        <w:t xml:space="preserve"> trakcie</w:t>
      </w:r>
      <w:r w:rsidRPr="0035241A">
        <w:rPr>
          <w:rFonts w:ascii="Arial" w:eastAsia="Calibri" w:hAnsi="Arial" w:cs="Arial"/>
          <w:color w:val="000000" w:themeColor="text1"/>
          <w:sz w:val="24"/>
          <w:szCs w:val="24"/>
          <w:lang w:eastAsia="pl-PL"/>
        </w:rPr>
        <w:t xml:space="preserve"> realizacji.</w:t>
      </w:r>
    </w:p>
    <w:bookmarkEnd w:id="41"/>
    <w:p w14:paraId="1AC52F9A" w14:textId="5FAA38BE" w:rsidR="001C0ABF" w:rsidRPr="00C20473"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C20473">
        <w:rPr>
          <w:rFonts w:ascii="Arial" w:eastAsia="Calibri" w:hAnsi="Arial" w:cs="Arial"/>
          <w:color w:val="000000" w:themeColor="text1"/>
          <w:sz w:val="24"/>
          <w:szCs w:val="24"/>
          <w:lang w:eastAsia="pl-PL"/>
        </w:rPr>
        <w:t>Opracowanie specyfikacji technicznych wykonania i odbioru robót budowlanych dla zadania pn. Rozbudowa i przebudowa dr</w:t>
      </w:r>
      <w:r w:rsidR="00657602">
        <w:rPr>
          <w:rFonts w:ascii="Arial" w:eastAsia="Calibri" w:hAnsi="Arial" w:cs="Arial"/>
          <w:color w:val="000000" w:themeColor="text1"/>
          <w:sz w:val="24"/>
          <w:szCs w:val="24"/>
          <w:lang w:eastAsia="pl-PL"/>
        </w:rPr>
        <w:t>ogi</w:t>
      </w:r>
      <w:r w:rsidRPr="00C20473">
        <w:rPr>
          <w:rFonts w:ascii="Arial" w:eastAsia="Calibri" w:hAnsi="Arial" w:cs="Arial"/>
          <w:color w:val="000000" w:themeColor="text1"/>
          <w:sz w:val="24"/>
          <w:szCs w:val="24"/>
          <w:lang w:eastAsia="pl-PL"/>
        </w:rPr>
        <w:t xml:space="preserve"> woj</w:t>
      </w:r>
      <w:r w:rsidR="00657602">
        <w:rPr>
          <w:rFonts w:ascii="Arial" w:eastAsia="Calibri" w:hAnsi="Arial" w:cs="Arial"/>
          <w:color w:val="000000" w:themeColor="text1"/>
          <w:sz w:val="24"/>
          <w:szCs w:val="24"/>
          <w:lang w:eastAsia="pl-PL"/>
        </w:rPr>
        <w:t>ewódzkiej</w:t>
      </w:r>
      <w:r w:rsidRPr="00C20473">
        <w:rPr>
          <w:rFonts w:ascii="Arial" w:eastAsia="Calibri" w:hAnsi="Arial" w:cs="Arial"/>
          <w:color w:val="000000" w:themeColor="text1"/>
          <w:sz w:val="24"/>
          <w:szCs w:val="24"/>
          <w:lang w:eastAsia="pl-PL"/>
        </w:rPr>
        <w:t xml:space="preserve"> Nr 865 na odcinku Koniaczów – Zapałów. Zawarto umowę na kwotę 70.479,00 zł. W 2022 roku wydatkowano kwotę 70.479,00 zł. Zadanie zrealizowane.</w:t>
      </w:r>
    </w:p>
    <w:p w14:paraId="19BFDB3F" w14:textId="097F5C8C" w:rsidR="001C0ABF" w:rsidRPr="00A4150B"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C20473">
        <w:rPr>
          <w:rFonts w:ascii="Arial" w:eastAsia="Calibri" w:hAnsi="Arial" w:cs="Arial"/>
          <w:color w:val="000000" w:themeColor="text1"/>
          <w:sz w:val="24"/>
          <w:szCs w:val="24"/>
          <w:lang w:eastAsia="pl-PL"/>
        </w:rPr>
        <w:lastRenderedPageBreak/>
        <w:t>Opracowanie dokumentacji projektowej i innej, uzyskanie decyzji ZRID na realizację zadania pn. Rozbudowa dr</w:t>
      </w:r>
      <w:r w:rsidR="00657602">
        <w:rPr>
          <w:rFonts w:ascii="Arial" w:eastAsia="Calibri" w:hAnsi="Arial" w:cs="Arial"/>
          <w:color w:val="000000" w:themeColor="text1"/>
          <w:sz w:val="24"/>
          <w:szCs w:val="24"/>
          <w:lang w:eastAsia="pl-PL"/>
        </w:rPr>
        <w:t>ogi</w:t>
      </w:r>
      <w:r w:rsidRPr="00C20473">
        <w:rPr>
          <w:rFonts w:ascii="Arial" w:eastAsia="Calibri" w:hAnsi="Arial" w:cs="Arial"/>
          <w:color w:val="000000" w:themeColor="text1"/>
          <w:sz w:val="24"/>
          <w:szCs w:val="24"/>
          <w:lang w:eastAsia="pl-PL"/>
        </w:rPr>
        <w:t xml:space="preserve"> woj</w:t>
      </w:r>
      <w:r w:rsidR="00657602">
        <w:rPr>
          <w:rFonts w:ascii="Arial" w:eastAsia="Calibri" w:hAnsi="Arial" w:cs="Arial"/>
          <w:color w:val="000000" w:themeColor="text1"/>
          <w:sz w:val="24"/>
          <w:szCs w:val="24"/>
          <w:lang w:eastAsia="pl-PL"/>
        </w:rPr>
        <w:t>ewódzkiej</w:t>
      </w:r>
      <w:r w:rsidRPr="00C20473">
        <w:rPr>
          <w:rFonts w:ascii="Arial" w:eastAsia="Calibri" w:hAnsi="Arial" w:cs="Arial"/>
          <w:color w:val="000000" w:themeColor="text1"/>
          <w:sz w:val="24"/>
          <w:szCs w:val="24"/>
          <w:lang w:eastAsia="pl-PL"/>
        </w:rPr>
        <w:t xml:space="preserve"> Nr 856 budowa mostu przez rz. Jodłówkę w m. Żabno. Zawarto umowę na kwotę 543.795,30 zł z terminem realizacji w latach 2022 - 2023. W 2022 roku wydatkowano kwotę </w:t>
      </w:r>
      <w:r w:rsidRPr="00A4150B">
        <w:rPr>
          <w:rFonts w:ascii="Arial" w:eastAsia="Calibri" w:hAnsi="Arial" w:cs="Arial"/>
          <w:color w:val="000000" w:themeColor="text1"/>
          <w:sz w:val="24"/>
          <w:szCs w:val="24"/>
          <w:lang w:eastAsia="pl-PL"/>
        </w:rPr>
        <w:t xml:space="preserve">211.560,00 zł. Zadanie w </w:t>
      </w:r>
      <w:r w:rsidR="00C21344">
        <w:rPr>
          <w:rFonts w:ascii="Arial" w:eastAsia="Calibri" w:hAnsi="Arial" w:cs="Arial"/>
          <w:color w:val="000000" w:themeColor="text1"/>
          <w:sz w:val="24"/>
          <w:szCs w:val="24"/>
          <w:lang w:eastAsia="pl-PL"/>
        </w:rPr>
        <w:t xml:space="preserve">trakcie </w:t>
      </w:r>
      <w:r w:rsidRPr="00A4150B">
        <w:rPr>
          <w:rFonts w:ascii="Arial" w:eastAsia="Calibri" w:hAnsi="Arial" w:cs="Arial"/>
          <w:color w:val="000000" w:themeColor="text1"/>
          <w:sz w:val="24"/>
          <w:szCs w:val="24"/>
          <w:lang w:eastAsia="pl-PL"/>
        </w:rPr>
        <w:t>realizacji.</w:t>
      </w:r>
    </w:p>
    <w:p w14:paraId="704AD17B" w14:textId="3B4D5E19" w:rsidR="001C0ABF" w:rsidRPr="00A4150B"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A4150B">
        <w:rPr>
          <w:rFonts w:ascii="Arial" w:eastAsia="Calibri" w:hAnsi="Arial" w:cs="Arial"/>
          <w:color w:val="000000" w:themeColor="text1"/>
          <w:sz w:val="24"/>
          <w:szCs w:val="24"/>
          <w:lang w:eastAsia="pl-PL"/>
        </w:rPr>
        <w:t>Opracowania dodatkowe związane ze zmianą ustawy o warunkach ja</w:t>
      </w:r>
      <w:r w:rsidR="00FE5563">
        <w:rPr>
          <w:rFonts w:ascii="Arial" w:eastAsia="Calibri" w:hAnsi="Arial" w:cs="Arial"/>
          <w:color w:val="000000" w:themeColor="text1"/>
          <w:sz w:val="24"/>
          <w:szCs w:val="24"/>
          <w:lang w:eastAsia="pl-PL"/>
        </w:rPr>
        <w:t xml:space="preserve">kim </w:t>
      </w:r>
      <w:r w:rsidRPr="00A4150B">
        <w:rPr>
          <w:rFonts w:ascii="Arial" w:eastAsia="Calibri" w:hAnsi="Arial" w:cs="Arial"/>
          <w:color w:val="000000" w:themeColor="text1"/>
          <w:sz w:val="24"/>
          <w:szCs w:val="24"/>
          <w:lang w:eastAsia="pl-PL"/>
        </w:rPr>
        <w:t xml:space="preserve">powinny odpowiadać drogi publiczne, do Opracowanie dokumentacji projektowej i innej, uzyskanie decyzji o zezwoleniu na realizację inwestycji drogowych oraz pełnienie nadzoru autorskiego dla zadania pn.: „Rozbudowa drogi wojewódzkiej Nr 897 – Etap I Radoszyce – Cisna" realizowanego w ramach Przygotowanie dokumentacji technicznej </w:t>
      </w:r>
      <w:r w:rsidR="00092B0E">
        <w:rPr>
          <w:rFonts w:ascii="Arial" w:eastAsia="Calibri" w:hAnsi="Arial" w:cs="Arial"/>
          <w:color w:val="000000" w:themeColor="text1"/>
          <w:sz w:val="24"/>
          <w:szCs w:val="24"/>
          <w:lang w:eastAsia="pl-PL"/>
        </w:rPr>
        <w:br/>
      </w:r>
      <w:r w:rsidRPr="00A4150B">
        <w:rPr>
          <w:rFonts w:ascii="Arial" w:eastAsia="Calibri" w:hAnsi="Arial" w:cs="Arial"/>
          <w:color w:val="000000" w:themeColor="text1"/>
          <w:sz w:val="24"/>
          <w:szCs w:val="24"/>
          <w:lang w:eastAsia="pl-PL"/>
        </w:rPr>
        <w:t xml:space="preserve">i projektowej niezbędnej do rozbudowy sieci turystycznych, tras rowerowych na terenie Bieszczad i włączenie ich do szlaku rowerowego Green Velo </w:t>
      </w:r>
      <w:r w:rsidR="00092B0E">
        <w:rPr>
          <w:rFonts w:ascii="Arial" w:eastAsia="Calibri" w:hAnsi="Arial" w:cs="Arial"/>
          <w:color w:val="000000" w:themeColor="text1"/>
          <w:sz w:val="24"/>
          <w:szCs w:val="24"/>
          <w:lang w:eastAsia="pl-PL"/>
        </w:rPr>
        <w:br/>
      </w:r>
      <w:r w:rsidRPr="00A4150B">
        <w:rPr>
          <w:rFonts w:ascii="Arial" w:eastAsia="Calibri" w:hAnsi="Arial" w:cs="Arial"/>
          <w:color w:val="000000" w:themeColor="text1"/>
          <w:sz w:val="24"/>
          <w:szCs w:val="24"/>
          <w:lang w:eastAsia="pl-PL"/>
        </w:rPr>
        <w:t>w ramach programu Operacyjnego Pomoc Techniczna na lata 2014-2020. W 2022 roku wydatkowano kwotę 123.861,00 zł. Zadanie zrealizowane.</w:t>
      </w:r>
    </w:p>
    <w:p w14:paraId="01535479" w14:textId="221FB34F" w:rsidR="001C0ABF" w:rsidRPr="00A4150B"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A4150B">
        <w:rPr>
          <w:rFonts w:ascii="Arial" w:eastAsia="Calibri" w:hAnsi="Arial" w:cs="Arial"/>
          <w:color w:val="000000" w:themeColor="text1"/>
          <w:sz w:val="24"/>
          <w:szCs w:val="24"/>
          <w:lang w:eastAsia="pl-PL"/>
        </w:rPr>
        <w:t xml:space="preserve">Opracowanie dokumentacji projektowej i innej, uzyskanie decyzji </w:t>
      </w:r>
      <w:r w:rsidR="00092B0E">
        <w:rPr>
          <w:rFonts w:ascii="Arial" w:eastAsia="Calibri" w:hAnsi="Arial" w:cs="Arial"/>
          <w:color w:val="000000" w:themeColor="text1"/>
          <w:sz w:val="24"/>
          <w:szCs w:val="24"/>
          <w:lang w:eastAsia="pl-PL"/>
        </w:rPr>
        <w:br/>
      </w:r>
      <w:r w:rsidRPr="00A4150B">
        <w:rPr>
          <w:rFonts w:ascii="Arial" w:eastAsia="Calibri" w:hAnsi="Arial" w:cs="Arial"/>
          <w:color w:val="000000" w:themeColor="text1"/>
          <w:sz w:val="24"/>
          <w:szCs w:val="24"/>
          <w:lang w:eastAsia="pl-PL"/>
        </w:rPr>
        <w:t>o zezwoleniu na realizację inwestycji drogowych oraz pełnienie nadzoru autorskiego dla zadania pn.: „Rozbudowa drogi wojewódzkiej Nr 897 – Etap II Cisna – Wetlina</w:t>
      </w:r>
      <w:r w:rsidR="0084798C">
        <w:rPr>
          <w:rFonts w:ascii="Arial" w:eastAsia="Calibri" w:hAnsi="Arial" w:cs="Arial"/>
          <w:color w:val="000000" w:themeColor="text1"/>
          <w:sz w:val="24"/>
          <w:szCs w:val="24"/>
          <w:lang w:eastAsia="pl-PL"/>
        </w:rPr>
        <w:t xml:space="preserve"> r</w:t>
      </w:r>
      <w:r w:rsidRPr="00A4150B">
        <w:rPr>
          <w:rFonts w:ascii="Arial" w:eastAsia="Calibri" w:hAnsi="Arial" w:cs="Arial"/>
          <w:color w:val="000000" w:themeColor="text1"/>
          <w:sz w:val="24"/>
          <w:szCs w:val="24"/>
          <w:lang w:eastAsia="pl-PL"/>
        </w:rPr>
        <w:t>ealizowanego w ramach Przygotowanie dokumentacji technicznej i projektowej niezbędnej do rozbudowy sieci turystycznych, tras rowerowych na terenie Bieszczad i włączenie ich do szlaku rowerowego Green Velo. W 2022 roku wydatkowano kwotę 214.881,00 zł. Zadanie zrealizowane</w:t>
      </w:r>
      <w:r>
        <w:rPr>
          <w:rFonts w:ascii="Arial" w:eastAsia="Calibri" w:hAnsi="Arial" w:cs="Arial"/>
          <w:color w:val="000000" w:themeColor="text1"/>
          <w:sz w:val="24"/>
          <w:szCs w:val="24"/>
          <w:lang w:eastAsia="pl-PL"/>
        </w:rPr>
        <w:t>.</w:t>
      </w:r>
    </w:p>
    <w:p w14:paraId="74DC51F0" w14:textId="1D785E3D" w:rsidR="001C0ABF" w:rsidRPr="00083077" w:rsidRDefault="001C0ABF" w:rsidP="002079C1">
      <w:pPr>
        <w:numPr>
          <w:ilvl w:val="0"/>
          <w:numId w:val="582"/>
        </w:numPr>
        <w:spacing w:after="0" w:line="360" w:lineRule="auto"/>
        <w:ind w:left="1134" w:hanging="283"/>
        <w:contextualSpacing/>
        <w:jc w:val="both"/>
        <w:rPr>
          <w:rFonts w:ascii="Arial" w:eastAsia="Calibri" w:hAnsi="Arial" w:cs="Arial"/>
          <w:color w:val="000000" w:themeColor="text1"/>
          <w:sz w:val="24"/>
          <w:szCs w:val="24"/>
          <w:lang w:eastAsia="pl-PL"/>
        </w:rPr>
      </w:pPr>
      <w:r w:rsidRPr="00083077">
        <w:rPr>
          <w:rFonts w:ascii="Arial" w:eastAsia="Calibri" w:hAnsi="Arial" w:cs="Arial"/>
          <w:color w:val="000000" w:themeColor="text1"/>
          <w:sz w:val="24"/>
          <w:szCs w:val="24"/>
          <w:lang w:eastAsia="pl-PL"/>
        </w:rPr>
        <w:t xml:space="preserve">opłata za udostępnienie materiałów państwowego zasobu geodezyjnego </w:t>
      </w:r>
      <w:r w:rsidRPr="00083077">
        <w:rPr>
          <w:rFonts w:ascii="Arial" w:eastAsia="Calibri" w:hAnsi="Arial" w:cs="Arial"/>
          <w:color w:val="000000" w:themeColor="text1"/>
          <w:sz w:val="24"/>
          <w:szCs w:val="24"/>
          <w:lang w:eastAsia="pl-PL"/>
        </w:rPr>
        <w:br/>
        <w:t>i kartograficznego niezbędn</w:t>
      </w:r>
      <w:r w:rsidR="0084798C">
        <w:rPr>
          <w:rFonts w:ascii="Arial" w:eastAsia="Calibri" w:hAnsi="Arial" w:cs="Arial"/>
          <w:color w:val="000000" w:themeColor="text1"/>
          <w:sz w:val="24"/>
          <w:szCs w:val="24"/>
          <w:lang w:eastAsia="pl-PL"/>
        </w:rPr>
        <w:t>ego</w:t>
      </w:r>
      <w:r w:rsidRPr="00083077">
        <w:rPr>
          <w:rFonts w:ascii="Arial" w:eastAsia="Calibri" w:hAnsi="Arial" w:cs="Arial"/>
          <w:color w:val="000000" w:themeColor="text1"/>
          <w:sz w:val="24"/>
          <w:szCs w:val="24"/>
          <w:lang w:eastAsia="pl-PL"/>
        </w:rPr>
        <w:t xml:space="preserve"> do wykonania aktualizacji dokumentów dołączonych do wniosku ZRID do zadania pn.: Przebudowa drogi wojewódzkiej nr 877 – budowa łącznika do autostrady – 150,00 zł. </w:t>
      </w:r>
    </w:p>
    <w:p w14:paraId="434055EE" w14:textId="77777777" w:rsidR="001C0ABF" w:rsidRPr="00A4150B" w:rsidRDefault="001C0ABF" w:rsidP="002079C1">
      <w:pPr>
        <w:numPr>
          <w:ilvl w:val="0"/>
          <w:numId w:val="583"/>
        </w:numPr>
        <w:spacing w:after="0" w:line="360" w:lineRule="auto"/>
        <w:ind w:left="567" w:hanging="283"/>
        <w:jc w:val="both"/>
        <w:rPr>
          <w:rFonts w:ascii="Arial" w:eastAsia="Batang" w:hAnsi="Arial" w:cs="Arial"/>
          <w:bCs/>
          <w:color w:val="000000" w:themeColor="text1"/>
          <w:sz w:val="24"/>
          <w:szCs w:val="24"/>
        </w:rPr>
      </w:pPr>
      <w:r w:rsidRPr="00A4150B">
        <w:rPr>
          <w:rFonts w:ascii="Arial" w:eastAsia="Batang" w:hAnsi="Arial" w:cs="Arial"/>
          <w:bCs/>
          <w:color w:val="000000" w:themeColor="text1"/>
          <w:sz w:val="24"/>
          <w:szCs w:val="24"/>
        </w:rPr>
        <w:t>„Budowa chodników w ciągu drogi wojewódzkiej nr 835 Lublin - Przeworsk - Grabownica Starzeńska w miejscowości Dydnia, Niebocko, Jabłonka” – 2.096.762,39 zł (§ 6050).</w:t>
      </w:r>
    </w:p>
    <w:p w14:paraId="162D6680" w14:textId="77777777" w:rsidR="001C0ABF" w:rsidRPr="00A4150B" w:rsidRDefault="001C0ABF" w:rsidP="001C0ABF">
      <w:pPr>
        <w:spacing w:after="0" w:line="360" w:lineRule="auto"/>
        <w:ind w:left="567"/>
        <w:jc w:val="both"/>
        <w:rPr>
          <w:rFonts w:ascii="Arial" w:eastAsia="Batang" w:hAnsi="Arial" w:cs="Arial"/>
          <w:bCs/>
          <w:color w:val="000000" w:themeColor="text1"/>
          <w:sz w:val="24"/>
          <w:szCs w:val="24"/>
        </w:rPr>
      </w:pPr>
      <w:r w:rsidRPr="00A4150B">
        <w:rPr>
          <w:rFonts w:ascii="Arial" w:eastAsia="Batang" w:hAnsi="Arial" w:cs="Arial"/>
          <w:bCs/>
          <w:color w:val="000000" w:themeColor="text1"/>
          <w:sz w:val="24"/>
          <w:szCs w:val="24"/>
        </w:rPr>
        <w:t>Zadanie finansowane ze środków własnych Samorządu Województwa  w kwocie 438.06</w:t>
      </w:r>
      <w:r>
        <w:rPr>
          <w:rFonts w:ascii="Arial" w:eastAsia="Batang" w:hAnsi="Arial" w:cs="Arial"/>
          <w:bCs/>
          <w:color w:val="000000" w:themeColor="text1"/>
          <w:sz w:val="24"/>
          <w:szCs w:val="24"/>
        </w:rPr>
        <w:t>6</w:t>
      </w:r>
      <w:r w:rsidRPr="00A4150B">
        <w:rPr>
          <w:rFonts w:ascii="Arial" w:eastAsia="Batang" w:hAnsi="Arial" w:cs="Arial"/>
          <w:bCs/>
          <w:color w:val="000000" w:themeColor="text1"/>
          <w:sz w:val="24"/>
          <w:szCs w:val="24"/>
        </w:rPr>
        <w:t xml:space="preserve">,39 oraz pomocy  finansowej z  Gminy Dydnia w kwocie 1.658.696,00 zł. </w:t>
      </w:r>
    </w:p>
    <w:p w14:paraId="4D9B65A4" w14:textId="6A7BE2AF" w:rsidR="009669E4" w:rsidRPr="00E5054D" w:rsidRDefault="001C0ABF" w:rsidP="00E5054D">
      <w:pPr>
        <w:spacing w:after="0" w:line="360" w:lineRule="auto"/>
        <w:ind w:left="567"/>
        <w:jc w:val="both"/>
        <w:rPr>
          <w:rFonts w:ascii="Arial" w:eastAsia="Batang" w:hAnsi="Arial" w:cs="Arial"/>
          <w:bCs/>
          <w:color w:val="000000" w:themeColor="text1"/>
          <w:sz w:val="24"/>
          <w:szCs w:val="24"/>
        </w:rPr>
      </w:pPr>
      <w:bookmarkStart w:id="42" w:name="_Hlk129333139"/>
      <w:r w:rsidRPr="00A4150B">
        <w:rPr>
          <w:rFonts w:ascii="Arial" w:eastAsia="Batang" w:hAnsi="Arial" w:cs="Arial"/>
          <w:bCs/>
          <w:color w:val="000000" w:themeColor="text1"/>
          <w:sz w:val="24"/>
          <w:szCs w:val="24"/>
        </w:rPr>
        <w:t xml:space="preserve">Zadanie ujęte w wykazie przedsięwzięć do Wieloletniej Prognozy Finansowej Przedsięwzięcie o planowanych łącznych nakładach finansowych w kwocie </w:t>
      </w:r>
      <w:r w:rsidRPr="00A4150B">
        <w:rPr>
          <w:rFonts w:ascii="Arial" w:eastAsia="Batang" w:hAnsi="Arial" w:cs="Arial"/>
          <w:bCs/>
          <w:color w:val="000000" w:themeColor="text1"/>
          <w:sz w:val="24"/>
          <w:szCs w:val="24"/>
        </w:rPr>
        <w:lastRenderedPageBreak/>
        <w:t>2.098.696,-zł, planowane do realizacji w latach 2021 - 2022.</w:t>
      </w:r>
      <w:r w:rsidRPr="00A4150B">
        <w:rPr>
          <w:color w:val="000000" w:themeColor="text1"/>
        </w:rPr>
        <w:t xml:space="preserve"> </w:t>
      </w:r>
      <w:r w:rsidRPr="00A4150B">
        <w:rPr>
          <w:rFonts w:ascii="Arial" w:eastAsia="Batang" w:hAnsi="Arial" w:cs="Arial"/>
          <w:bCs/>
          <w:color w:val="000000" w:themeColor="text1"/>
          <w:sz w:val="24"/>
          <w:szCs w:val="24"/>
        </w:rPr>
        <w:t>Od początku realizacji zadania do końca 2022 r. wykonano zakres o wartości 2.096.762,39 zł, co stanowi 99,91 % planowanych łącznych nakładów na przedsięwzięcie.</w:t>
      </w:r>
      <w:bookmarkEnd w:id="42"/>
    </w:p>
    <w:p w14:paraId="46E25B35" w14:textId="77777777" w:rsidR="009669E4" w:rsidRPr="002417F4" w:rsidRDefault="009669E4" w:rsidP="009669E4">
      <w:pPr>
        <w:spacing w:after="0" w:line="360" w:lineRule="auto"/>
        <w:ind w:firstLine="567"/>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3D1C8D95" w14:textId="5D9730B3" w:rsidR="001C0ABF" w:rsidRPr="00A4150B" w:rsidRDefault="001C0ABF" w:rsidP="001C0ABF">
      <w:pPr>
        <w:spacing w:after="0" w:line="360" w:lineRule="auto"/>
        <w:ind w:left="567"/>
        <w:jc w:val="both"/>
        <w:rPr>
          <w:rFonts w:ascii="Arial" w:eastAsia="Batang" w:hAnsi="Arial" w:cs="Arial"/>
          <w:bCs/>
          <w:color w:val="000000" w:themeColor="text1"/>
          <w:sz w:val="24"/>
          <w:szCs w:val="24"/>
        </w:rPr>
      </w:pPr>
      <w:r w:rsidRPr="00A4150B">
        <w:rPr>
          <w:rFonts w:ascii="Arial" w:eastAsia="Batang" w:hAnsi="Arial" w:cs="Arial"/>
          <w:bCs/>
          <w:color w:val="000000" w:themeColor="text1"/>
          <w:sz w:val="24"/>
          <w:szCs w:val="24"/>
        </w:rPr>
        <w:t xml:space="preserve">Realizacja zadania podzielona została na 6 podzadań, na realizację których zawarto umowy z wykonawcami. Realizacja zadania przebiegła zgodnie </w:t>
      </w:r>
      <w:r w:rsidRPr="00A4150B">
        <w:rPr>
          <w:rFonts w:ascii="Arial" w:eastAsia="Batang" w:hAnsi="Arial" w:cs="Arial"/>
          <w:bCs/>
          <w:color w:val="000000" w:themeColor="text1"/>
          <w:sz w:val="24"/>
          <w:szCs w:val="24"/>
        </w:rPr>
        <w:br/>
        <w:t xml:space="preserve">z umową. Zakończono realizacje zadań pn. </w:t>
      </w:r>
    </w:p>
    <w:p w14:paraId="0B70615A" w14:textId="176FC1BD" w:rsidR="001C0ABF" w:rsidRPr="00A4150B" w:rsidRDefault="001C0ABF" w:rsidP="002079C1">
      <w:pPr>
        <w:numPr>
          <w:ilvl w:val="0"/>
          <w:numId w:val="587"/>
        </w:numPr>
        <w:spacing w:after="0" w:line="360" w:lineRule="auto"/>
        <w:ind w:left="851" w:hanging="284"/>
        <w:jc w:val="both"/>
        <w:rPr>
          <w:rFonts w:ascii="Arial" w:eastAsia="Times New Roman" w:hAnsi="Arial" w:cs="Arial"/>
          <w:iCs/>
          <w:color w:val="000000" w:themeColor="text1"/>
          <w:sz w:val="24"/>
          <w:szCs w:val="24"/>
        </w:rPr>
      </w:pPr>
      <w:r w:rsidRPr="00A4150B">
        <w:rPr>
          <w:rFonts w:ascii="Arial" w:eastAsia="Times New Roman" w:hAnsi="Arial" w:cs="Arial"/>
          <w:iCs/>
          <w:color w:val="000000" w:themeColor="text1"/>
          <w:sz w:val="24"/>
          <w:szCs w:val="24"/>
        </w:rPr>
        <w:t>zadanie 1: Przebudowa drogi woj</w:t>
      </w:r>
      <w:r w:rsidR="006D33D0">
        <w:rPr>
          <w:rFonts w:ascii="Arial" w:eastAsia="Times New Roman" w:hAnsi="Arial" w:cs="Arial"/>
          <w:iCs/>
          <w:color w:val="000000" w:themeColor="text1"/>
          <w:sz w:val="24"/>
          <w:szCs w:val="24"/>
        </w:rPr>
        <w:t>ewódzkiej</w:t>
      </w:r>
      <w:r w:rsidRPr="00A4150B">
        <w:rPr>
          <w:rFonts w:ascii="Arial" w:eastAsia="Times New Roman" w:hAnsi="Arial" w:cs="Arial"/>
          <w:iCs/>
          <w:color w:val="000000" w:themeColor="text1"/>
          <w:sz w:val="24"/>
          <w:szCs w:val="24"/>
        </w:rPr>
        <w:t xml:space="preserve"> Nr 835 Lublin – Przeworsk– Grabownica Starzeńska  polegająca na budowie chodnika dla pieszych w km 209+383 – 209+450 str. lewa oraz w km 209+399 – 209+435 str. prawa w m. Dydnia. </w:t>
      </w:r>
    </w:p>
    <w:p w14:paraId="71537376" w14:textId="4F03DC06" w:rsidR="001C0ABF" w:rsidRPr="00A4150B" w:rsidRDefault="001C0ABF" w:rsidP="002079C1">
      <w:pPr>
        <w:numPr>
          <w:ilvl w:val="0"/>
          <w:numId w:val="587"/>
        </w:numPr>
        <w:spacing w:after="0" w:line="360" w:lineRule="auto"/>
        <w:ind w:left="851" w:hanging="284"/>
        <w:jc w:val="both"/>
        <w:rPr>
          <w:rFonts w:ascii="Arial" w:eastAsia="Times New Roman" w:hAnsi="Arial" w:cs="Arial"/>
          <w:iCs/>
          <w:color w:val="000000" w:themeColor="text1"/>
          <w:sz w:val="24"/>
          <w:szCs w:val="24"/>
        </w:rPr>
      </w:pPr>
      <w:r w:rsidRPr="00A4150B">
        <w:rPr>
          <w:rFonts w:ascii="Arial" w:eastAsia="Times New Roman" w:hAnsi="Arial" w:cs="Arial"/>
          <w:iCs/>
          <w:color w:val="000000" w:themeColor="text1"/>
          <w:sz w:val="24"/>
          <w:szCs w:val="24"/>
        </w:rPr>
        <w:t xml:space="preserve">zadanie 2 - Przebudowa drogi </w:t>
      </w:r>
      <w:r w:rsidR="006D33D0" w:rsidRPr="00A4150B">
        <w:rPr>
          <w:rFonts w:ascii="Arial" w:eastAsia="Times New Roman" w:hAnsi="Arial" w:cs="Arial"/>
          <w:iCs/>
          <w:color w:val="000000" w:themeColor="text1"/>
          <w:sz w:val="24"/>
          <w:szCs w:val="24"/>
        </w:rPr>
        <w:t>woj</w:t>
      </w:r>
      <w:r w:rsidR="006D33D0">
        <w:rPr>
          <w:rFonts w:ascii="Arial" w:eastAsia="Times New Roman" w:hAnsi="Arial" w:cs="Arial"/>
          <w:iCs/>
          <w:color w:val="000000" w:themeColor="text1"/>
          <w:sz w:val="24"/>
          <w:szCs w:val="24"/>
        </w:rPr>
        <w:t>ewódzkiej</w:t>
      </w:r>
      <w:r w:rsidRPr="00A4150B">
        <w:rPr>
          <w:rFonts w:ascii="Arial" w:eastAsia="Times New Roman" w:hAnsi="Arial" w:cs="Arial"/>
          <w:iCs/>
          <w:color w:val="000000" w:themeColor="text1"/>
          <w:sz w:val="24"/>
          <w:szCs w:val="24"/>
        </w:rPr>
        <w:t xml:space="preserve"> Nr 835 Lublin – Przeworsk– Grabownica Starzeńska  polegająca na budowie chodnika dla pieszych w km 211+052 – 211+352 oraz w km 211+434 – 211+627 str. lewa w m. Dydnia.</w:t>
      </w:r>
    </w:p>
    <w:p w14:paraId="298177CB" w14:textId="7FA71D01" w:rsidR="001C0ABF" w:rsidRPr="00A4150B" w:rsidRDefault="001C0ABF" w:rsidP="002079C1">
      <w:pPr>
        <w:numPr>
          <w:ilvl w:val="0"/>
          <w:numId w:val="587"/>
        </w:numPr>
        <w:spacing w:after="0" w:line="360" w:lineRule="auto"/>
        <w:ind w:left="851" w:hanging="284"/>
        <w:jc w:val="both"/>
        <w:rPr>
          <w:rFonts w:ascii="Arial" w:eastAsia="Times New Roman" w:hAnsi="Arial" w:cs="Arial"/>
          <w:iCs/>
          <w:color w:val="000000" w:themeColor="text1"/>
          <w:sz w:val="24"/>
          <w:szCs w:val="24"/>
        </w:rPr>
      </w:pPr>
      <w:r w:rsidRPr="00A4150B">
        <w:rPr>
          <w:rFonts w:ascii="Arial" w:eastAsia="Times New Roman" w:hAnsi="Arial" w:cs="Arial"/>
          <w:iCs/>
          <w:color w:val="000000" w:themeColor="text1"/>
          <w:sz w:val="24"/>
          <w:szCs w:val="24"/>
        </w:rPr>
        <w:t xml:space="preserve">zadanie 3 - Przebudowa drogi </w:t>
      </w:r>
      <w:r w:rsidR="006D33D0" w:rsidRPr="00A4150B">
        <w:rPr>
          <w:rFonts w:ascii="Arial" w:eastAsia="Times New Roman" w:hAnsi="Arial" w:cs="Arial"/>
          <w:iCs/>
          <w:color w:val="000000" w:themeColor="text1"/>
          <w:sz w:val="24"/>
          <w:szCs w:val="24"/>
        </w:rPr>
        <w:t>woj</w:t>
      </w:r>
      <w:r w:rsidR="006D33D0">
        <w:rPr>
          <w:rFonts w:ascii="Arial" w:eastAsia="Times New Roman" w:hAnsi="Arial" w:cs="Arial"/>
          <w:iCs/>
          <w:color w:val="000000" w:themeColor="text1"/>
          <w:sz w:val="24"/>
          <w:szCs w:val="24"/>
        </w:rPr>
        <w:t>ewódzkiej</w:t>
      </w:r>
      <w:r w:rsidRPr="00A4150B">
        <w:rPr>
          <w:rFonts w:ascii="Arial" w:eastAsia="Times New Roman" w:hAnsi="Arial" w:cs="Arial"/>
          <w:iCs/>
          <w:color w:val="000000" w:themeColor="text1"/>
          <w:sz w:val="24"/>
          <w:szCs w:val="24"/>
        </w:rPr>
        <w:t xml:space="preserve"> Nr 835 Lublin – Przeworsk– Grabownica Starzeńska  polegająca na budowie chodnika dla pieszych w km 213+747 – 214+380 str. lewa w m. Jabłonka. </w:t>
      </w:r>
    </w:p>
    <w:p w14:paraId="66DD7F62" w14:textId="2DC40A00" w:rsidR="001C0ABF" w:rsidRPr="00A4150B" w:rsidRDefault="001C0ABF" w:rsidP="002079C1">
      <w:pPr>
        <w:numPr>
          <w:ilvl w:val="0"/>
          <w:numId w:val="588"/>
        </w:numPr>
        <w:spacing w:after="0" w:line="360" w:lineRule="auto"/>
        <w:ind w:left="851" w:hanging="284"/>
        <w:jc w:val="both"/>
        <w:rPr>
          <w:rFonts w:ascii="Arial" w:eastAsia="Times New Roman" w:hAnsi="Arial" w:cs="Arial"/>
          <w:iCs/>
          <w:color w:val="000000" w:themeColor="text1"/>
          <w:sz w:val="24"/>
          <w:szCs w:val="24"/>
        </w:rPr>
      </w:pPr>
      <w:r w:rsidRPr="00A4150B">
        <w:rPr>
          <w:rFonts w:ascii="Arial" w:eastAsia="Times New Roman" w:hAnsi="Arial" w:cs="Arial"/>
          <w:iCs/>
          <w:color w:val="000000" w:themeColor="text1"/>
          <w:sz w:val="24"/>
          <w:szCs w:val="24"/>
        </w:rPr>
        <w:t xml:space="preserve">zadanie 4 - Przebudowa drogi </w:t>
      </w:r>
      <w:r w:rsidR="006D33D0" w:rsidRPr="00A4150B">
        <w:rPr>
          <w:rFonts w:ascii="Arial" w:eastAsia="Times New Roman" w:hAnsi="Arial" w:cs="Arial"/>
          <w:iCs/>
          <w:color w:val="000000" w:themeColor="text1"/>
          <w:sz w:val="24"/>
          <w:szCs w:val="24"/>
        </w:rPr>
        <w:t>woj</w:t>
      </w:r>
      <w:r w:rsidR="006D33D0">
        <w:rPr>
          <w:rFonts w:ascii="Arial" w:eastAsia="Times New Roman" w:hAnsi="Arial" w:cs="Arial"/>
          <w:iCs/>
          <w:color w:val="000000" w:themeColor="text1"/>
          <w:sz w:val="24"/>
          <w:szCs w:val="24"/>
        </w:rPr>
        <w:t>ewódzkiej</w:t>
      </w:r>
      <w:r w:rsidRPr="00A4150B">
        <w:rPr>
          <w:rFonts w:ascii="Arial" w:eastAsia="Times New Roman" w:hAnsi="Arial" w:cs="Arial"/>
          <w:iCs/>
          <w:color w:val="000000" w:themeColor="text1"/>
          <w:sz w:val="24"/>
          <w:szCs w:val="24"/>
        </w:rPr>
        <w:t xml:space="preserve"> Nr 835 Lublin – Przeworsk– Grabownica Starzeńska  polegająca na budowie chodnika w km 216+751,00 – 216+976,00 w m. Niebocko.</w:t>
      </w:r>
      <w:r w:rsidRPr="00A4150B">
        <w:rPr>
          <w:rFonts w:ascii="Times New Roman" w:eastAsia="Times New Roman" w:hAnsi="Times New Roman" w:cs="Times New Roman"/>
          <w:color w:val="000000" w:themeColor="text1"/>
          <w:sz w:val="24"/>
          <w:szCs w:val="24"/>
        </w:rPr>
        <w:t xml:space="preserve"> </w:t>
      </w:r>
    </w:p>
    <w:p w14:paraId="5A6CCE3B" w14:textId="6EF7EEC0" w:rsidR="001C0ABF" w:rsidRPr="00A4150B" w:rsidRDefault="001C0ABF" w:rsidP="002079C1">
      <w:pPr>
        <w:numPr>
          <w:ilvl w:val="0"/>
          <w:numId w:val="588"/>
        </w:numPr>
        <w:spacing w:after="0" w:line="360" w:lineRule="auto"/>
        <w:ind w:left="851" w:hanging="284"/>
        <w:jc w:val="both"/>
        <w:rPr>
          <w:rFonts w:ascii="Arial" w:eastAsia="Times New Roman" w:hAnsi="Arial" w:cs="Arial"/>
          <w:iCs/>
          <w:color w:val="000000" w:themeColor="text1"/>
          <w:sz w:val="24"/>
          <w:szCs w:val="24"/>
        </w:rPr>
      </w:pPr>
      <w:r w:rsidRPr="00A4150B">
        <w:rPr>
          <w:rFonts w:ascii="Arial" w:eastAsia="Times New Roman" w:hAnsi="Arial" w:cs="Arial"/>
          <w:iCs/>
          <w:color w:val="000000" w:themeColor="text1"/>
          <w:sz w:val="24"/>
          <w:szCs w:val="24"/>
        </w:rPr>
        <w:t xml:space="preserve">zadanie 5 - Przebudowa drogi </w:t>
      </w:r>
      <w:r w:rsidR="006D33D0" w:rsidRPr="00A4150B">
        <w:rPr>
          <w:rFonts w:ascii="Arial" w:eastAsia="Times New Roman" w:hAnsi="Arial" w:cs="Arial"/>
          <w:iCs/>
          <w:color w:val="000000" w:themeColor="text1"/>
          <w:sz w:val="24"/>
          <w:szCs w:val="24"/>
        </w:rPr>
        <w:t>woj</w:t>
      </w:r>
      <w:r w:rsidR="006D33D0">
        <w:rPr>
          <w:rFonts w:ascii="Arial" w:eastAsia="Times New Roman" w:hAnsi="Arial" w:cs="Arial"/>
          <w:iCs/>
          <w:color w:val="000000" w:themeColor="text1"/>
          <w:sz w:val="24"/>
          <w:szCs w:val="24"/>
        </w:rPr>
        <w:t>ewódzkiej</w:t>
      </w:r>
      <w:r w:rsidR="006D33D0" w:rsidRPr="00A4150B">
        <w:rPr>
          <w:rFonts w:ascii="Arial" w:eastAsia="Times New Roman" w:hAnsi="Arial" w:cs="Arial"/>
          <w:iCs/>
          <w:color w:val="000000" w:themeColor="text1"/>
          <w:sz w:val="24"/>
          <w:szCs w:val="24"/>
        </w:rPr>
        <w:t xml:space="preserve"> </w:t>
      </w:r>
      <w:r w:rsidRPr="00A4150B">
        <w:rPr>
          <w:rFonts w:ascii="Arial" w:eastAsia="Times New Roman" w:hAnsi="Arial" w:cs="Arial"/>
          <w:iCs/>
          <w:color w:val="000000" w:themeColor="text1"/>
          <w:sz w:val="24"/>
          <w:szCs w:val="24"/>
        </w:rPr>
        <w:t>Nr 835 Lublin – Przeworsk– Grabownica Starzeńska  polegająca na budowie chodnika w km 217+307,00 – 217+410,50 w m. Niebocko.</w:t>
      </w:r>
      <w:r w:rsidRPr="00A4150B">
        <w:rPr>
          <w:rFonts w:ascii="Times New Roman" w:eastAsia="Times New Roman" w:hAnsi="Times New Roman" w:cs="Times New Roman"/>
          <w:color w:val="000000" w:themeColor="text1"/>
          <w:sz w:val="24"/>
          <w:szCs w:val="24"/>
        </w:rPr>
        <w:t xml:space="preserve"> </w:t>
      </w:r>
    </w:p>
    <w:p w14:paraId="1B30A266" w14:textId="18D4767B" w:rsidR="001C0ABF" w:rsidRPr="00A4150B" w:rsidRDefault="001C0ABF" w:rsidP="002079C1">
      <w:pPr>
        <w:numPr>
          <w:ilvl w:val="0"/>
          <w:numId w:val="588"/>
        </w:numPr>
        <w:spacing w:after="0" w:line="360" w:lineRule="auto"/>
        <w:ind w:left="851" w:hanging="284"/>
        <w:jc w:val="both"/>
        <w:rPr>
          <w:rFonts w:ascii="Arial" w:eastAsia="Times New Roman" w:hAnsi="Arial" w:cs="Arial"/>
          <w:iCs/>
          <w:color w:val="000000" w:themeColor="text1"/>
          <w:sz w:val="24"/>
          <w:szCs w:val="24"/>
        </w:rPr>
      </w:pPr>
      <w:r w:rsidRPr="00A4150B">
        <w:rPr>
          <w:rFonts w:ascii="Arial" w:eastAsia="Times New Roman" w:hAnsi="Arial" w:cs="Arial"/>
          <w:iCs/>
          <w:color w:val="000000" w:themeColor="text1"/>
          <w:sz w:val="24"/>
          <w:szCs w:val="24"/>
        </w:rPr>
        <w:t xml:space="preserve">zadanie 6 - Przebudowa drogi </w:t>
      </w:r>
      <w:r w:rsidR="006D33D0" w:rsidRPr="00A4150B">
        <w:rPr>
          <w:rFonts w:ascii="Arial" w:eastAsia="Times New Roman" w:hAnsi="Arial" w:cs="Arial"/>
          <w:iCs/>
          <w:color w:val="000000" w:themeColor="text1"/>
          <w:sz w:val="24"/>
          <w:szCs w:val="24"/>
        </w:rPr>
        <w:t>woj</w:t>
      </w:r>
      <w:r w:rsidR="006D33D0">
        <w:rPr>
          <w:rFonts w:ascii="Arial" w:eastAsia="Times New Roman" w:hAnsi="Arial" w:cs="Arial"/>
          <w:iCs/>
          <w:color w:val="000000" w:themeColor="text1"/>
          <w:sz w:val="24"/>
          <w:szCs w:val="24"/>
        </w:rPr>
        <w:t>ewódzkiej</w:t>
      </w:r>
      <w:r w:rsidRPr="00A4150B">
        <w:rPr>
          <w:rFonts w:ascii="Arial" w:eastAsia="Times New Roman" w:hAnsi="Arial" w:cs="Arial"/>
          <w:iCs/>
          <w:color w:val="000000" w:themeColor="text1"/>
          <w:sz w:val="24"/>
          <w:szCs w:val="24"/>
        </w:rPr>
        <w:t xml:space="preserve"> Nr 835 Lublin – Przeworsk– Grabownica Starzeńska  polegająca na budowie chodnika w km 217+700,00 – 217+770,50 w m. Niebocko.</w:t>
      </w:r>
      <w:r w:rsidRPr="00A4150B">
        <w:rPr>
          <w:rFonts w:ascii="Times New Roman" w:eastAsia="Times New Roman" w:hAnsi="Times New Roman" w:cs="Times New Roman"/>
          <w:color w:val="000000" w:themeColor="text1"/>
          <w:sz w:val="24"/>
          <w:szCs w:val="24"/>
        </w:rPr>
        <w:t xml:space="preserve"> </w:t>
      </w:r>
    </w:p>
    <w:p w14:paraId="33D2EB49" w14:textId="77777777" w:rsidR="001C0ABF" w:rsidRPr="00F458F1" w:rsidRDefault="001C0ABF" w:rsidP="002079C1">
      <w:pPr>
        <w:numPr>
          <w:ilvl w:val="0"/>
          <w:numId w:val="583"/>
        </w:numPr>
        <w:spacing w:after="0" w:line="360" w:lineRule="auto"/>
        <w:ind w:left="567" w:hanging="283"/>
        <w:jc w:val="both"/>
        <w:rPr>
          <w:rFonts w:ascii="Arial" w:eastAsia="Batang" w:hAnsi="Arial" w:cs="Arial"/>
          <w:bCs/>
          <w:sz w:val="24"/>
          <w:szCs w:val="24"/>
        </w:rPr>
      </w:pPr>
      <w:r w:rsidRPr="00F458F1">
        <w:rPr>
          <w:rFonts w:ascii="Arial" w:eastAsia="Batang" w:hAnsi="Arial" w:cs="Arial"/>
          <w:bCs/>
          <w:sz w:val="24"/>
          <w:szCs w:val="24"/>
        </w:rPr>
        <w:t>„Budowa węzła na skrzyżowaniu autostrady A4 z drogą wojewódzką Nr 986 w m. Ostrów” – 318.570,00 zł (§ 6</w:t>
      </w:r>
      <w:r>
        <w:rPr>
          <w:rFonts w:ascii="Arial" w:eastAsia="Batang" w:hAnsi="Arial" w:cs="Arial"/>
          <w:bCs/>
          <w:sz w:val="24"/>
          <w:szCs w:val="24"/>
        </w:rPr>
        <w:t>100</w:t>
      </w:r>
      <w:r w:rsidRPr="00F458F1">
        <w:rPr>
          <w:rFonts w:ascii="Arial" w:eastAsia="Batang" w:hAnsi="Arial" w:cs="Arial"/>
          <w:bCs/>
          <w:sz w:val="24"/>
          <w:szCs w:val="24"/>
        </w:rPr>
        <w:t>).</w:t>
      </w:r>
    </w:p>
    <w:p w14:paraId="3D992D41" w14:textId="77777777" w:rsidR="001C0ABF" w:rsidRPr="00F458F1" w:rsidRDefault="001C0ABF" w:rsidP="001C0ABF">
      <w:pPr>
        <w:spacing w:after="0" w:line="360" w:lineRule="auto"/>
        <w:ind w:left="567"/>
        <w:jc w:val="both"/>
        <w:rPr>
          <w:rFonts w:ascii="Arial" w:eastAsia="Batang" w:hAnsi="Arial" w:cs="Arial"/>
          <w:bCs/>
          <w:sz w:val="24"/>
          <w:szCs w:val="24"/>
        </w:rPr>
      </w:pPr>
      <w:r w:rsidRPr="00F458F1">
        <w:rPr>
          <w:rFonts w:ascii="Arial" w:eastAsia="Batang" w:hAnsi="Arial" w:cs="Arial"/>
          <w:bCs/>
          <w:sz w:val="24"/>
          <w:szCs w:val="24"/>
        </w:rPr>
        <w:t>Zadanie realizowane w ramach Rządowego Funduszu Inwestycji Lokalnych.</w:t>
      </w:r>
    </w:p>
    <w:p w14:paraId="3869F95F" w14:textId="77777777" w:rsidR="001C0ABF" w:rsidRPr="00F458F1" w:rsidRDefault="001C0ABF" w:rsidP="001C0ABF">
      <w:pPr>
        <w:spacing w:after="0" w:line="360" w:lineRule="auto"/>
        <w:ind w:left="567"/>
        <w:jc w:val="both"/>
        <w:rPr>
          <w:rFonts w:ascii="Arial" w:eastAsia="Batang" w:hAnsi="Arial" w:cs="Arial"/>
          <w:bCs/>
          <w:sz w:val="24"/>
          <w:szCs w:val="24"/>
        </w:rPr>
      </w:pPr>
      <w:r w:rsidRPr="00F458F1">
        <w:rPr>
          <w:rFonts w:ascii="Arial" w:eastAsia="Batang" w:hAnsi="Arial" w:cs="Arial"/>
          <w:bCs/>
          <w:sz w:val="24"/>
          <w:szCs w:val="24"/>
        </w:rPr>
        <w:t>Zadanie ujęte w wykazie przedsięwzięć do Wieloletniej Prognozy Finansowej Przedsięwzięcie o planowanych łącznych nakładach finansowych w kwocie 40.000.000,-zł, planowane do realizacji w latach 2022 - 2027.</w:t>
      </w:r>
      <w:r w:rsidRPr="00F458F1">
        <w:t xml:space="preserve"> </w:t>
      </w:r>
      <w:r w:rsidRPr="00F458F1">
        <w:rPr>
          <w:rFonts w:ascii="Arial" w:eastAsia="Batang" w:hAnsi="Arial" w:cs="Arial"/>
          <w:bCs/>
          <w:sz w:val="24"/>
          <w:szCs w:val="24"/>
        </w:rPr>
        <w:t xml:space="preserve">Od początku </w:t>
      </w:r>
      <w:r w:rsidRPr="00F458F1">
        <w:rPr>
          <w:rFonts w:ascii="Arial" w:eastAsia="Batang" w:hAnsi="Arial" w:cs="Arial"/>
          <w:bCs/>
          <w:sz w:val="24"/>
          <w:szCs w:val="24"/>
        </w:rPr>
        <w:lastRenderedPageBreak/>
        <w:t>realizacji zadania do końca 2022 r. wykonano zakres o wartości 318.570 zł, co stanowi 0,80 % planowanych łącznych nakładów na przedsięwzięcie.</w:t>
      </w:r>
    </w:p>
    <w:p w14:paraId="51A6B7E4" w14:textId="294F83B1" w:rsidR="009669E4" w:rsidRPr="00E5054D" w:rsidRDefault="009669E4" w:rsidP="00E5054D">
      <w:pPr>
        <w:spacing w:after="0" w:line="360" w:lineRule="auto"/>
        <w:ind w:firstLine="567"/>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w:t>
      </w:r>
      <w:r w:rsidR="00E5054D">
        <w:rPr>
          <w:rFonts w:ascii="Arial" w:eastAsia="Times New Roman" w:hAnsi="Arial" w:cs="Arial"/>
          <w:bCs/>
          <w:sz w:val="24"/>
          <w:szCs w:val="24"/>
          <w:lang w:eastAsia="pl-PL"/>
        </w:rPr>
        <w:t>ięte efekty:</w:t>
      </w:r>
    </w:p>
    <w:p w14:paraId="5490746C" w14:textId="5A27931E" w:rsidR="001C0ABF" w:rsidRPr="00F458F1" w:rsidRDefault="001C0ABF" w:rsidP="001C0ABF">
      <w:pPr>
        <w:spacing w:after="0" w:line="360" w:lineRule="auto"/>
        <w:ind w:left="567"/>
        <w:jc w:val="both"/>
        <w:rPr>
          <w:rFonts w:ascii="Arial" w:eastAsia="Batang" w:hAnsi="Arial" w:cs="Arial"/>
          <w:bCs/>
          <w:sz w:val="24"/>
          <w:szCs w:val="24"/>
        </w:rPr>
      </w:pPr>
      <w:r w:rsidRPr="00F458F1">
        <w:rPr>
          <w:rFonts w:ascii="Arial" w:eastAsia="Batang" w:hAnsi="Arial" w:cs="Arial"/>
          <w:bCs/>
          <w:sz w:val="24"/>
          <w:szCs w:val="24"/>
        </w:rPr>
        <w:t xml:space="preserve">Zawarto umowę na opracowanie </w:t>
      </w:r>
      <w:r w:rsidRPr="00A4150B">
        <w:rPr>
          <w:rFonts w:ascii="Arial" w:eastAsia="Batang" w:hAnsi="Arial" w:cs="Arial"/>
          <w:bCs/>
          <w:sz w:val="24"/>
          <w:szCs w:val="24"/>
        </w:rPr>
        <w:t xml:space="preserve">koncepcji programowej i uzyskanie decyzji </w:t>
      </w:r>
      <w:r w:rsidR="00092B0E">
        <w:rPr>
          <w:rFonts w:ascii="Arial" w:eastAsia="Batang" w:hAnsi="Arial" w:cs="Arial"/>
          <w:bCs/>
          <w:sz w:val="24"/>
          <w:szCs w:val="24"/>
        </w:rPr>
        <w:br/>
      </w:r>
      <w:r w:rsidRPr="00A4150B">
        <w:rPr>
          <w:rFonts w:ascii="Arial" w:eastAsia="Batang" w:hAnsi="Arial" w:cs="Arial"/>
          <w:bCs/>
          <w:sz w:val="24"/>
          <w:szCs w:val="24"/>
        </w:rPr>
        <w:t>o</w:t>
      </w:r>
      <w:r w:rsidRPr="00F458F1">
        <w:rPr>
          <w:rFonts w:ascii="Arial" w:eastAsia="Batang" w:hAnsi="Arial" w:cs="Arial"/>
          <w:bCs/>
          <w:sz w:val="24"/>
          <w:szCs w:val="24"/>
        </w:rPr>
        <w:t xml:space="preserve"> środowiskowych uwarunkowaniach w ramach której opracowane zostały </w:t>
      </w:r>
      <w:r w:rsidR="00092B0E">
        <w:rPr>
          <w:rFonts w:ascii="Arial" w:eastAsia="Batang" w:hAnsi="Arial" w:cs="Arial"/>
          <w:bCs/>
          <w:sz w:val="24"/>
          <w:szCs w:val="24"/>
        </w:rPr>
        <w:br/>
      </w:r>
      <w:r w:rsidRPr="00F458F1">
        <w:rPr>
          <w:rFonts w:ascii="Arial" w:eastAsia="Batang" w:hAnsi="Arial" w:cs="Arial"/>
          <w:bCs/>
          <w:sz w:val="24"/>
          <w:szCs w:val="24"/>
        </w:rPr>
        <w:t xml:space="preserve">3 warianty węzła. W trakcie opracowania jest prognoza i analiza ruchu oraz inwentaryzacja przyrodnicza. </w:t>
      </w:r>
      <w:r>
        <w:rPr>
          <w:rFonts w:ascii="Arial" w:eastAsia="Batang" w:hAnsi="Arial" w:cs="Arial"/>
          <w:bCs/>
          <w:sz w:val="24"/>
          <w:szCs w:val="24"/>
        </w:rPr>
        <w:t xml:space="preserve">W związku z </w:t>
      </w:r>
      <w:r w:rsidRPr="00A71795">
        <w:rPr>
          <w:rFonts w:ascii="Arial" w:eastAsia="Batang" w:hAnsi="Arial" w:cs="Arial"/>
          <w:bCs/>
          <w:sz w:val="24"/>
          <w:szCs w:val="24"/>
        </w:rPr>
        <w:t>niewykonaniem opracowań geologicznych spowodowanym brakiem decyzji GDDKiA dotyczącej wyboru wariantu węzła do realizacji</w:t>
      </w:r>
      <w:r w:rsidR="0084798C">
        <w:rPr>
          <w:rFonts w:ascii="Arial" w:eastAsia="Batang" w:hAnsi="Arial" w:cs="Arial"/>
          <w:bCs/>
          <w:sz w:val="24"/>
          <w:szCs w:val="24"/>
        </w:rPr>
        <w:t>,</w:t>
      </w:r>
      <w:r>
        <w:rPr>
          <w:rFonts w:ascii="Arial" w:eastAsia="Batang" w:hAnsi="Arial" w:cs="Arial"/>
          <w:bCs/>
          <w:sz w:val="24"/>
          <w:szCs w:val="24"/>
        </w:rPr>
        <w:t xml:space="preserve"> wydatki nie zostały wykonane w całości. </w:t>
      </w:r>
      <w:r w:rsidRPr="00A4150B">
        <w:rPr>
          <w:rFonts w:ascii="Arial" w:eastAsia="Batang" w:hAnsi="Arial" w:cs="Arial"/>
          <w:bCs/>
          <w:sz w:val="24"/>
          <w:szCs w:val="24"/>
        </w:rPr>
        <w:t xml:space="preserve"> Niezrealizowane w 2022r. wydatki zostaną wykonane w 2023r.   </w:t>
      </w:r>
    </w:p>
    <w:p w14:paraId="44CF34F1" w14:textId="77777777" w:rsidR="001C0ABF" w:rsidRPr="00737683" w:rsidRDefault="001C0ABF" w:rsidP="002079C1">
      <w:pPr>
        <w:numPr>
          <w:ilvl w:val="0"/>
          <w:numId w:val="583"/>
        </w:numPr>
        <w:spacing w:after="0" w:line="360" w:lineRule="auto"/>
        <w:ind w:left="567" w:hanging="283"/>
        <w:jc w:val="both"/>
        <w:rPr>
          <w:rFonts w:ascii="Arial" w:eastAsia="Batang" w:hAnsi="Arial" w:cs="Arial"/>
          <w:bCs/>
          <w:sz w:val="24"/>
          <w:szCs w:val="24"/>
        </w:rPr>
      </w:pPr>
      <w:r w:rsidRPr="00A4150B">
        <w:rPr>
          <w:rFonts w:ascii="Arial" w:eastAsia="Batang" w:hAnsi="Arial" w:cs="Arial"/>
          <w:bCs/>
          <w:color w:val="000000" w:themeColor="text1"/>
          <w:sz w:val="24"/>
          <w:szCs w:val="24"/>
        </w:rPr>
        <w:t>„Rozbudowa</w:t>
      </w:r>
      <w:r w:rsidRPr="00737683">
        <w:rPr>
          <w:rFonts w:ascii="Arial" w:eastAsia="Batang" w:hAnsi="Arial" w:cs="Arial"/>
          <w:bCs/>
          <w:sz w:val="24"/>
          <w:szCs w:val="24"/>
        </w:rPr>
        <w:t>/przebudowa DW 986 odc. Ostrów  – Ropczyce wraz z budową mostu w m. Wielopolka i budową wiaduktu w m. Ropczyce nad linią kolejową 91” – 4.300.000,00 zł</w:t>
      </w:r>
      <w:r w:rsidRPr="00737683">
        <w:rPr>
          <w:rFonts w:ascii="Times New Roman" w:eastAsia="Times New Roman" w:hAnsi="Times New Roman" w:cs="Times New Roman"/>
          <w:sz w:val="24"/>
          <w:szCs w:val="24"/>
        </w:rPr>
        <w:t xml:space="preserve"> </w:t>
      </w:r>
      <w:bookmarkStart w:id="43" w:name="_Hlk129334480"/>
      <w:r w:rsidRPr="00737683">
        <w:rPr>
          <w:rFonts w:ascii="Arial" w:eastAsia="Batang" w:hAnsi="Arial" w:cs="Arial"/>
          <w:bCs/>
          <w:sz w:val="24"/>
          <w:szCs w:val="24"/>
        </w:rPr>
        <w:t>(§ 6050</w:t>
      </w:r>
      <w:r>
        <w:rPr>
          <w:rFonts w:ascii="Arial" w:eastAsia="Batang" w:hAnsi="Arial" w:cs="Arial"/>
          <w:bCs/>
          <w:sz w:val="24"/>
          <w:szCs w:val="24"/>
        </w:rPr>
        <w:t xml:space="preserve"> – 2.000.000,00 zł,</w:t>
      </w:r>
      <w:r w:rsidRPr="00AD5FB5">
        <w:rPr>
          <w:rFonts w:ascii="Arial" w:eastAsia="Batang" w:hAnsi="Arial" w:cs="Arial"/>
          <w:bCs/>
          <w:sz w:val="24"/>
          <w:szCs w:val="24"/>
        </w:rPr>
        <w:t xml:space="preserve"> </w:t>
      </w:r>
      <w:r w:rsidRPr="00737683">
        <w:rPr>
          <w:rFonts w:ascii="Arial" w:eastAsia="Batang" w:hAnsi="Arial" w:cs="Arial"/>
          <w:bCs/>
          <w:sz w:val="24"/>
          <w:szCs w:val="24"/>
        </w:rPr>
        <w:t>§ 60</w:t>
      </w:r>
      <w:r>
        <w:rPr>
          <w:rFonts w:ascii="Arial" w:eastAsia="Batang" w:hAnsi="Arial" w:cs="Arial"/>
          <w:bCs/>
          <w:sz w:val="24"/>
          <w:szCs w:val="24"/>
        </w:rPr>
        <w:t>6</w:t>
      </w:r>
      <w:r w:rsidRPr="00737683">
        <w:rPr>
          <w:rFonts w:ascii="Arial" w:eastAsia="Batang" w:hAnsi="Arial" w:cs="Arial"/>
          <w:bCs/>
          <w:sz w:val="24"/>
          <w:szCs w:val="24"/>
        </w:rPr>
        <w:t>0</w:t>
      </w:r>
      <w:r>
        <w:rPr>
          <w:rFonts w:ascii="Arial" w:eastAsia="Batang" w:hAnsi="Arial" w:cs="Arial"/>
          <w:bCs/>
          <w:sz w:val="24"/>
          <w:szCs w:val="24"/>
        </w:rPr>
        <w:t xml:space="preserve"> – 2300.000,00 zł</w:t>
      </w:r>
      <w:r w:rsidRPr="00737683">
        <w:rPr>
          <w:rFonts w:ascii="Arial" w:eastAsia="Batang" w:hAnsi="Arial" w:cs="Arial"/>
          <w:bCs/>
          <w:sz w:val="24"/>
          <w:szCs w:val="24"/>
        </w:rPr>
        <w:t>).</w:t>
      </w:r>
    </w:p>
    <w:bookmarkEnd w:id="43"/>
    <w:p w14:paraId="5C2ED5FE" w14:textId="77777777" w:rsidR="001C0ABF" w:rsidRPr="00737683" w:rsidRDefault="001C0ABF" w:rsidP="001C0ABF">
      <w:pPr>
        <w:tabs>
          <w:tab w:val="left" w:pos="567"/>
        </w:tabs>
        <w:spacing w:after="0" w:line="360" w:lineRule="auto"/>
        <w:ind w:left="567" w:hanging="283"/>
        <w:jc w:val="both"/>
        <w:rPr>
          <w:rFonts w:ascii="Arial" w:eastAsia="Batang" w:hAnsi="Arial" w:cs="Arial"/>
          <w:bCs/>
          <w:sz w:val="24"/>
          <w:szCs w:val="24"/>
        </w:rPr>
      </w:pPr>
      <w:r w:rsidRPr="00737683">
        <w:rPr>
          <w:rFonts w:ascii="Arial" w:eastAsia="Batang" w:hAnsi="Arial" w:cs="Arial"/>
          <w:bCs/>
          <w:sz w:val="24"/>
          <w:szCs w:val="24"/>
        </w:rPr>
        <w:tab/>
        <w:t xml:space="preserve">Środki wydatkowano na wykupy gruntów. </w:t>
      </w:r>
    </w:p>
    <w:p w14:paraId="0BD46651" w14:textId="77777777" w:rsidR="001C0ABF" w:rsidRPr="00737683" w:rsidRDefault="001C0ABF" w:rsidP="001C0ABF">
      <w:pPr>
        <w:tabs>
          <w:tab w:val="left" w:pos="567"/>
        </w:tabs>
        <w:spacing w:after="0" w:line="360" w:lineRule="auto"/>
        <w:ind w:left="567"/>
        <w:jc w:val="both"/>
        <w:rPr>
          <w:rFonts w:ascii="Arial" w:eastAsia="Batang" w:hAnsi="Arial" w:cs="Arial"/>
          <w:bCs/>
          <w:sz w:val="24"/>
          <w:szCs w:val="24"/>
        </w:rPr>
      </w:pPr>
      <w:bookmarkStart w:id="44" w:name="_Hlk129334961"/>
      <w:r w:rsidRPr="00737683">
        <w:rPr>
          <w:rFonts w:ascii="Arial" w:eastAsia="Batang" w:hAnsi="Arial" w:cs="Arial"/>
          <w:bCs/>
          <w:sz w:val="24"/>
          <w:szCs w:val="24"/>
        </w:rPr>
        <w:t>Wydatki finansowane ze środków własnych Samorządu Województwa.</w:t>
      </w:r>
    </w:p>
    <w:p w14:paraId="6E65DA42" w14:textId="3B43C6C8" w:rsidR="001C0ABF" w:rsidRPr="00EF5379" w:rsidRDefault="001C0ABF" w:rsidP="001C0ABF">
      <w:pPr>
        <w:tabs>
          <w:tab w:val="left" w:pos="567"/>
        </w:tabs>
        <w:spacing w:after="0" w:line="360" w:lineRule="auto"/>
        <w:ind w:left="567"/>
        <w:jc w:val="both"/>
        <w:rPr>
          <w:rFonts w:ascii="Arial" w:eastAsia="Batang" w:hAnsi="Arial" w:cs="Arial"/>
          <w:bCs/>
          <w:sz w:val="24"/>
          <w:szCs w:val="24"/>
        </w:rPr>
      </w:pPr>
      <w:r w:rsidRPr="00737683">
        <w:rPr>
          <w:rFonts w:ascii="Arial" w:eastAsia="Batang" w:hAnsi="Arial" w:cs="Arial"/>
          <w:bCs/>
          <w:sz w:val="24"/>
          <w:szCs w:val="24"/>
        </w:rPr>
        <w:t xml:space="preserve">Zadanie ujęte w wykazie przedsięwzięć do Wieloletniej Prognozy Finansowej Województwa Podkarpackiego o planowanych łącznych nakładach w kwocie  35.350.000 zł, realizowane w latach 2022-2024. Od początku realizacji zadania do końca 2022 r. wykonano zakres o wartości 4.300.000,00 zł co stanowi </w:t>
      </w:r>
      <w:r w:rsidR="00092B0E">
        <w:rPr>
          <w:rFonts w:ascii="Arial" w:eastAsia="Batang" w:hAnsi="Arial" w:cs="Arial"/>
          <w:bCs/>
          <w:sz w:val="24"/>
          <w:szCs w:val="24"/>
        </w:rPr>
        <w:br/>
      </w:r>
      <w:r w:rsidRPr="00737683">
        <w:rPr>
          <w:rFonts w:ascii="Arial" w:eastAsia="Batang" w:hAnsi="Arial" w:cs="Arial"/>
          <w:bCs/>
          <w:sz w:val="24"/>
          <w:szCs w:val="24"/>
        </w:rPr>
        <w:t xml:space="preserve">12,16 % </w:t>
      </w:r>
      <w:r w:rsidRPr="00EF5379">
        <w:rPr>
          <w:rFonts w:ascii="Arial" w:eastAsia="Batang" w:hAnsi="Arial" w:cs="Arial"/>
          <w:bCs/>
          <w:sz w:val="24"/>
          <w:szCs w:val="24"/>
        </w:rPr>
        <w:t>planowanych łącznych nakładów na przedsięwzięcie.</w:t>
      </w:r>
    </w:p>
    <w:bookmarkEnd w:id="44"/>
    <w:p w14:paraId="7DC39283" w14:textId="77777777" w:rsidR="009669E4" w:rsidRPr="002417F4" w:rsidRDefault="009669E4" w:rsidP="009669E4">
      <w:pPr>
        <w:spacing w:after="0" w:line="360" w:lineRule="auto"/>
        <w:ind w:firstLine="567"/>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547315F4" w14:textId="0124535E" w:rsidR="001C0ABF" w:rsidRDefault="001C0ABF" w:rsidP="001C0ABF">
      <w:pPr>
        <w:tabs>
          <w:tab w:val="left" w:pos="567"/>
        </w:tabs>
        <w:spacing w:after="0" w:line="360" w:lineRule="auto"/>
        <w:ind w:left="567"/>
        <w:jc w:val="both"/>
        <w:rPr>
          <w:rFonts w:ascii="Arial" w:eastAsia="Batang" w:hAnsi="Arial" w:cs="Arial"/>
          <w:bCs/>
          <w:color w:val="000000" w:themeColor="text1"/>
          <w:sz w:val="24"/>
          <w:szCs w:val="24"/>
        </w:rPr>
      </w:pPr>
      <w:r w:rsidRPr="00EF5379">
        <w:rPr>
          <w:rFonts w:ascii="Arial" w:eastAsia="Batang" w:hAnsi="Arial" w:cs="Arial"/>
          <w:bCs/>
          <w:color w:val="000000" w:themeColor="text1"/>
          <w:sz w:val="24"/>
          <w:szCs w:val="24"/>
        </w:rPr>
        <w:t xml:space="preserve">Ogłoszono przetarg na przedmiotowe zadanie. Ze względu na to, że złożone oferty przekraczały posiadane środki podjęto decyzję o powtórzeniu przetargu </w:t>
      </w:r>
      <w:r w:rsidR="00092B0E">
        <w:rPr>
          <w:rFonts w:ascii="Arial" w:eastAsia="Batang" w:hAnsi="Arial" w:cs="Arial"/>
          <w:bCs/>
          <w:color w:val="000000" w:themeColor="text1"/>
          <w:sz w:val="24"/>
          <w:szCs w:val="24"/>
        </w:rPr>
        <w:br/>
      </w:r>
      <w:r w:rsidRPr="00EF5379">
        <w:rPr>
          <w:rFonts w:ascii="Arial" w:eastAsia="Batang" w:hAnsi="Arial" w:cs="Arial"/>
          <w:bCs/>
          <w:color w:val="000000" w:themeColor="text1"/>
          <w:sz w:val="24"/>
          <w:szCs w:val="24"/>
        </w:rPr>
        <w:t>z jednoczesnym zmniejszeniem zakresu zadania. Tym samym konieczne będzie uzyskanie nowej promesy. Rządowy Fundusz Polski Ład: Program</w:t>
      </w:r>
      <w:r w:rsidR="00145113">
        <w:rPr>
          <w:rFonts w:ascii="Arial" w:eastAsia="Batang" w:hAnsi="Arial" w:cs="Arial"/>
          <w:bCs/>
          <w:color w:val="000000" w:themeColor="text1"/>
          <w:sz w:val="24"/>
          <w:szCs w:val="24"/>
        </w:rPr>
        <w:t xml:space="preserve"> Inwestycji Strategicznych</w:t>
      </w:r>
      <w:r w:rsidRPr="00EF5379">
        <w:rPr>
          <w:rFonts w:ascii="Arial" w:eastAsia="Batang" w:hAnsi="Arial" w:cs="Arial"/>
          <w:bCs/>
          <w:color w:val="000000" w:themeColor="text1"/>
          <w:sz w:val="24"/>
          <w:szCs w:val="24"/>
        </w:rPr>
        <w:t xml:space="preserve"> przewiduje możliwość zmiany zakresu rzeczowego - regulacje prawne w tym zakresie weszły w życie 1 grudnia 2022 r.</w:t>
      </w:r>
    </w:p>
    <w:p w14:paraId="12BE2D93" w14:textId="733F1855" w:rsidR="00145113" w:rsidRPr="00F0376F" w:rsidRDefault="00145113" w:rsidP="001C0ABF">
      <w:pPr>
        <w:tabs>
          <w:tab w:val="left" w:pos="567"/>
        </w:tabs>
        <w:spacing w:after="0" w:line="360" w:lineRule="auto"/>
        <w:ind w:left="567"/>
        <w:jc w:val="both"/>
        <w:rPr>
          <w:rFonts w:ascii="Arial" w:eastAsia="Batang" w:hAnsi="Arial" w:cs="Arial"/>
          <w:bCs/>
          <w:color w:val="000000" w:themeColor="text1"/>
          <w:sz w:val="24"/>
          <w:szCs w:val="24"/>
        </w:rPr>
      </w:pPr>
      <w:r>
        <w:rPr>
          <w:rFonts w:ascii="Arial" w:eastAsia="Batang" w:hAnsi="Arial" w:cs="Arial"/>
          <w:bCs/>
          <w:color w:val="000000" w:themeColor="text1"/>
          <w:sz w:val="24"/>
          <w:szCs w:val="24"/>
        </w:rPr>
        <w:t>Zadanie realizowane w ramach Rządowego</w:t>
      </w:r>
      <w:r w:rsidRPr="00EF5379">
        <w:rPr>
          <w:rFonts w:ascii="Arial" w:eastAsia="Batang" w:hAnsi="Arial" w:cs="Arial"/>
          <w:bCs/>
          <w:color w:val="000000" w:themeColor="text1"/>
          <w:sz w:val="24"/>
          <w:szCs w:val="24"/>
        </w:rPr>
        <w:t xml:space="preserve"> Fundusz</w:t>
      </w:r>
      <w:r>
        <w:rPr>
          <w:rFonts w:ascii="Arial" w:eastAsia="Batang" w:hAnsi="Arial" w:cs="Arial"/>
          <w:bCs/>
          <w:color w:val="000000" w:themeColor="text1"/>
          <w:sz w:val="24"/>
          <w:szCs w:val="24"/>
        </w:rPr>
        <w:t>u</w:t>
      </w:r>
      <w:r w:rsidRPr="00EF5379">
        <w:rPr>
          <w:rFonts w:ascii="Arial" w:eastAsia="Batang" w:hAnsi="Arial" w:cs="Arial"/>
          <w:bCs/>
          <w:color w:val="000000" w:themeColor="text1"/>
          <w:sz w:val="24"/>
          <w:szCs w:val="24"/>
        </w:rPr>
        <w:t xml:space="preserve"> Polski Ład: Program</w:t>
      </w:r>
      <w:r>
        <w:rPr>
          <w:rFonts w:ascii="Arial" w:eastAsia="Batang" w:hAnsi="Arial" w:cs="Arial"/>
          <w:bCs/>
          <w:color w:val="000000" w:themeColor="text1"/>
          <w:sz w:val="24"/>
          <w:szCs w:val="24"/>
        </w:rPr>
        <w:t xml:space="preserve"> Inwestycji Strategicznych</w:t>
      </w:r>
    </w:p>
    <w:p w14:paraId="5E1E14C5" w14:textId="77777777" w:rsidR="001C0ABF" w:rsidRPr="00AD5FB5" w:rsidRDefault="001C0ABF" w:rsidP="002079C1">
      <w:pPr>
        <w:numPr>
          <w:ilvl w:val="0"/>
          <w:numId w:val="583"/>
        </w:numPr>
        <w:spacing w:after="0" w:line="360" w:lineRule="auto"/>
        <w:ind w:left="567" w:hanging="283"/>
        <w:jc w:val="both"/>
        <w:rPr>
          <w:rFonts w:ascii="Arial" w:eastAsia="Batang" w:hAnsi="Arial" w:cs="Arial"/>
          <w:bCs/>
          <w:color w:val="000000" w:themeColor="text1"/>
          <w:sz w:val="24"/>
          <w:szCs w:val="24"/>
        </w:rPr>
      </w:pPr>
      <w:r w:rsidRPr="00AD5FB5">
        <w:rPr>
          <w:rFonts w:ascii="Arial" w:eastAsia="Batang" w:hAnsi="Arial" w:cs="Arial"/>
          <w:bCs/>
          <w:color w:val="000000" w:themeColor="text1"/>
          <w:sz w:val="24"/>
          <w:szCs w:val="24"/>
        </w:rPr>
        <w:t>„Rozbudowa drogi wojewódzkiej nr 884 Przemyśl – Dubiecko – Bachórz – Domaradz na odcinku od km ok. 24+170 do km ok. 24+370 wraz z rozbiórką, budową i przebudową infrastruktury technicznej, budowli i urządzeń budowlanych w m. Babice” - 118.080,00 zł (§ 6050).</w:t>
      </w:r>
    </w:p>
    <w:p w14:paraId="430FAF52" w14:textId="77777777" w:rsidR="001C0ABF" w:rsidRPr="009D7B29" w:rsidRDefault="001C0ABF" w:rsidP="001C0ABF">
      <w:pPr>
        <w:tabs>
          <w:tab w:val="left" w:pos="567"/>
        </w:tabs>
        <w:spacing w:after="0" w:line="360" w:lineRule="auto"/>
        <w:ind w:left="567"/>
        <w:jc w:val="both"/>
        <w:rPr>
          <w:rFonts w:ascii="Arial" w:eastAsia="Batang" w:hAnsi="Arial" w:cs="Arial"/>
          <w:bCs/>
          <w:color w:val="000000" w:themeColor="text1"/>
          <w:sz w:val="24"/>
          <w:szCs w:val="24"/>
        </w:rPr>
      </w:pPr>
      <w:r w:rsidRPr="009D7B29">
        <w:rPr>
          <w:rFonts w:ascii="Arial" w:eastAsia="Batang" w:hAnsi="Arial" w:cs="Arial"/>
          <w:bCs/>
          <w:color w:val="000000" w:themeColor="text1"/>
          <w:sz w:val="24"/>
          <w:szCs w:val="24"/>
        </w:rPr>
        <w:t>Wydatki finansowane ze środków własnych Samorządu Województwa.</w:t>
      </w:r>
    </w:p>
    <w:p w14:paraId="4BC5A9E4" w14:textId="77777777" w:rsidR="001C0ABF" w:rsidRDefault="001C0ABF" w:rsidP="001C0ABF">
      <w:pPr>
        <w:tabs>
          <w:tab w:val="left" w:pos="567"/>
        </w:tabs>
        <w:spacing w:after="0" w:line="360" w:lineRule="auto"/>
        <w:ind w:left="567"/>
        <w:jc w:val="both"/>
        <w:rPr>
          <w:rFonts w:ascii="Arial" w:eastAsia="Batang" w:hAnsi="Arial" w:cs="Arial"/>
          <w:bCs/>
          <w:color w:val="000000" w:themeColor="text1"/>
          <w:sz w:val="24"/>
          <w:szCs w:val="24"/>
        </w:rPr>
      </w:pPr>
      <w:r w:rsidRPr="009D7B29">
        <w:rPr>
          <w:rFonts w:ascii="Arial" w:eastAsia="Batang" w:hAnsi="Arial" w:cs="Arial"/>
          <w:bCs/>
          <w:color w:val="000000" w:themeColor="text1"/>
          <w:sz w:val="24"/>
          <w:szCs w:val="24"/>
        </w:rPr>
        <w:lastRenderedPageBreak/>
        <w:t xml:space="preserve">Zadanie ujęte w wykazie przedsięwzięć do Wieloletniej Prognozy Finansowej Województwa Podkarpackiego o planowanych łącznych nakładach w kwocie  </w:t>
      </w:r>
      <w:r>
        <w:rPr>
          <w:rFonts w:ascii="Arial" w:eastAsia="Batang" w:hAnsi="Arial" w:cs="Arial"/>
          <w:bCs/>
          <w:color w:val="000000" w:themeColor="text1"/>
          <w:sz w:val="24"/>
          <w:szCs w:val="24"/>
        </w:rPr>
        <w:t>5.600.000,00</w:t>
      </w:r>
      <w:r w:rsidRPr="009D7B29">
        <w:rPr>
          <w:rFonts w:ascii="Arial" w:eastAsia="Batang" w:hAnsi="Arial" w:cs="Arial"/>
          <w:bCs/>
          <w:color w:val="000000" w:themeColor="text1"/>
          <w:sz w:val="24"/>
          <w:szCs w:val="24"/>
        </w:rPr>
        <w:t xml:space="preserve"> zł, realizowane w latach 2022-202</w:t>
      </w:r>
      <w:r>
        <w:rPr>
          <w:rFonts w:ascii="Arial" w:eastAsia="Batang" w:hAnsi="Arial" w:cs="Arial"/>
          <w:bCs/>
          <w:color w:val="000000" w:themeColor="text1"/>
          <w:sz w:val="24"/>
          <w:szCs w:val="24"/>
        </w:rPr>
        <w:t>3</w:t>
      </w:r>
      <w:r w:rsidRPr="009D7B29">
        <w:rPr>
          <w:rFonts w:ascii="Arial" w:eastAsia="Batang" w:hAnsi="Arial" w:cs="Arial"/>
          <w:bCs/>
          <w:color w:val="000000" w:themeColor="text1"/>
          <w:sz w:val="24"/>
          <w:szCs w:val="24"/>
        </w:rPr>
        <w:t xml:space="preserve">. Od początku realizacji zadania do końca 2022 r. wykonano zakres o wartości </w:t>
      </w:r>
      <w:r>
        <w:rPr>
          <w:rFonts w:ascii="Arial" w:eastAsia="Batang" w:hAnsi="Arial" w:cs="Arial"/>
          <w:bCs/>
          <w:color w:val="000000" w:themeColor="text1"/>
          <w:sz w:val="24"/>
          <w:szCs w:val="24"/>
        </w:rPr>
        <w:t>118.080,00</w:t>
      </w:r>
      <w:r w:rsidRPr="009D7B29">
        <w:rPr>
          <w:rFonts w:ascii="Arial" w:eastAsia="Batang" w:hAnsi="Arial" w:cs="Arial"/>
          <w:bCs/>
          <w:color w:val="000000" w:themeColor="text1"/>
          <w:sz w:val="24"/>
          <w:szCs w:val="24"/>
        </w:rPr>
        <w:t xml:space="preserve"> zł co stanowi 2,1</w:t>
      </w:r>
      <w:r>
        <w:rPr>
          <w:rFonts w:ascii="Arial" w:eastAsia="Batang" w:hAnsi="Arial" w:cs="Arial"/>
          <w:bCs/>
          <w:color w:val="000000" w:themeColor="text1"/>
          <w:sz w:val="24"/>
          <w:szCs w:val="24"/>
        </w:rPr>
        <w:t>1</w:t>
      </w:r>
      <w:r w:rsidRPr="009D7B29">
        <w:rPr>
          <w:rFonts w:ascii="Arial" w:eastAsia="Batang" w:hAnsi="Arial" w:cs="Arial"/>
          <w:bCs/>
          <w:color w:val="000000" w:themeColor="text1"/>
          <w:sz w:val="24"/>
          <w:szCs w:val="24"/>
        </w:rPr>
        <w:t xml:space="preserve"> % planowanych łącznych nakładów na przedsięwzięcie.</w:t>
      </w:r>
    </w:p>
    <w:p w14:paraId="6C67F4D3" w14:textId="77777777" w:rsidR="009669E4" w:rsidRPr="002417F4" w:rsidRDefault="009669E4" w:rsidP="009669E4">
      <w:pPr>
        <w:spacing w:after="0" w:line="360" w:lineRule="auto"/>
        <w:ind w:firstLine="567"/>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79136624" w14:textId="77777777" w:rsidR="001C0ABF" w:rsidRPr="005E3BA4" w:rsidRDefault="001C0ABF" w:rsidP="001C0ABF">
      <w:pPr>
        <w:tabs>
          <w:tab w:val="left" w:pos="567"/>
        </w:tabs>
        <w:spacing w:after="0" w:line="360" w:lineRule="auto"/>
        <w:ind w:left="567"/>
        <w:jc w:val="both"/>
        <w:rPr>
          <w:rFonts w:ascii="Arial" w:eastAsia="Batang" w:hAnsi="Arial" w:cs="Arial"/>
          <w:bCs/>
          <w:color w:val="FF0000"/>
          <w:sz w:val="24"/>
          <w:szCs w:val="24"/>
        </w:rPr>
      </w:pPr>
      <w:r w:rsidRPr="009D7B29">
        <w:rPr>
          <w:rFonts w:ascii="Arial" w:eastAsia="Batang" w:hAnsi="Arial" w:cs="Arial"/>
          <w:bCs/>
          <w:color w:val="000000" w:themeColor="text1"/>
          <w:sz w:val="24"/>
          <w:szCs w:val="24"/>
        </w:rPr>
        <w:t xml:space="preserve">Opracowano Studium Wykonalności, które pozwoli na ogłoszenie postępowania przetargowego </w:t>
      </w:r>
      <w:r>
        <w:rPr>
          <w:rFonts w:ascii="Arial" w:eastAsia="Batang" w:hAnsi="Arial" w:cs="Arial"/>
          <w:bCs/>
          <w:color w:val="000000" w:themeColor="text1"/>
          <w:sz w:val="24"/>
          <w:szCs w:val="24"/>
        </w:rPr>
        <w:t xml:space="preserve">w </w:t>
      </w:r>
      <w:r w:rsidRPr="009D7B29">
        <w:rPr>
          <w:rFonts w:ascii="Arial" w:eastAsia="Batang" w:hAnsi="Arial" w:cs="Arial"/>
          <w:bCs/>
          <w:color w:val="000000" w:themeColor="text1"/>
          <w:sz w:val="24"/>
          <w:szCs w:val="24"/>
        </w:rPr>
        <w:t xml:space="preserve"> tryb</w:t>
      </w:r>
      <w:r>
        <w:rPr>
          <w:rFonts w:ascii="Arial" w:eastAsia="Batang" w:hAnsi="Arial" w:cs="Arial"/>
          <w:bCs/>
          <w:color w:val="000000" w:themeColor="text1"/>
          <w:sz w:val="24"/>
          <w:szCs w:val="24"/>
        </w:rPr>
        <w:t>ie</w:t>
      </w:r>
      <w:r w:rsidRPr="009D7B29">
        <w:rPr>
          <w:rFonts w:ascii="Arial" w:eastAsia="Batang" w:hAnsi="Arial" w:cs="Arial"/>
          <w:bCs/>
          <w:color w:val="000000" w:themeColor="text1"/>
          <w:sz w:val="24"/>
          <w:szCs w:val="24"/>
        </w:rPr>
        <w:t xml:space="preserve"> zaprojektuj – wybuduj w roku 2023. </w:t>
      </w:r>
      <w:r>
        <w:rPr>
          <w:rFonts w:ascii="Arial" w:eastAsia="Batang" w:hAnsi="Arial" w:cs="Arial"/>
          <w:bCs/>
          <w:color w:val="000000" w:themeColor="text1"/>
          <w:sz w:val="24"/>
          <w:szCs w:val="24"/>
        </w:rPr>
        <w:t xml:space="preserve">Niewykonanie wydatków dotyczy oszczędności powstałych po opracowaniu PFU.  </w:t>
      </w:r>
      <w:r w:rsidRPr="00990F21">
        <w:rPr>
          <w:rFonts w:ascii="Arial" w:eastAsia="Batang" w:hAnsi="Arial" w:cs="Arial"/>
          <w:bCs/>
          <w:color w:val="000000" w:themeColor="text1"/>
          <w:sz w:val="24"/>
          <w:szCs w:val="24"/>
        </w:rPr>
        <w:t>Środki niewykorzystane w 202</w:t>
      </w:r>
      <w:r>
        <w:rPr>
          <w:rFonts w:ascii="Arial" w:eastAsia="Batang" w:hAnsi="Arial" w:cs="Arial"/>
          <w:bCs/>
          <w:color w:val="000000" w:themeColor="text1"/>
          <w:sz w:val="24"/>
          <w:szCs w:val="24"/>
        </w:rPr>
        <w:t>2</w:t>
      </w:r>
      <w:r w:rsidRPr="00990F21">
        <w:rPr>
          <w:rFonts w:ascii="Arial" w:eastAsia="Batang" w:hAnsi="Arial" w:cs="Arial"/>
          <w:bCs/>
          <w:color w:val="000000" w:themeColor="text1"/>
          <w:sz w:val="24"/>
          <w:szCs w:val="24"/>
        </w:rPr>
        <w:t>r. zostaną wydatkowane w 202</w:t>
      </w:r>
      <w:r>
        <w:rPr>
          <w:rFonts w:ascii="Arial" w:eastAsia="Batang" w:hAnsi="Arial" w:cs="Arial"/>
          <w:bCs/>
          <w:color w:val="000000" w:themeColor="text1"/>
          <w:sz w:val="24"/>
          <w:szCs w:val="24"/>
        </w:rPr>
        <w:t>4</w:t>
      </w:r>
      <w:r w:rsidRPr="00990F21">
        <w:rPr>
          <w:rFonts w:ascii="Arial" w:eastAsia="Batang" w:hAnsi="Arial" w:cs="Arial"/>
          <w:bCs/>
          <w:color w:val="000000" w:themeColor="text1"/>
          <w:sz w:val="24"/>
          <w:szCs w:val="24"/>
        </w:rPr>
        <w:t>r.</w:t>
      </w:r>
    </w:p>
    <w:p w14:paraId="78427CDE" w14:textId="77777777" w:rsidR="001C0ABF" w:rsidRPr="000937D6" w:rsidRDefault="001C0ABF" w:rsidP="002079C1">
      <w:pPr>
        <w:numPr>
          <w:ilvl w:val="0"/>
          <w:numId w:val="583"/>
        </w:numPr>
        <w:tabs>
          <w:tab w:val="left" w:pos="567"/>
        </w:tabs>
        <w:spacing w:after="0" w:line="360" w:lineRule="auto"/>
        <w:ind w:left="567" w:hanging="283"/>
        <w:jc w:val="both"/>
        <w:rPr>
          <w:rFonts w:ascii="Arial" w:eastAsia="Batang" w:hAnsi="Arial" w:cs="Arial"/>
          <w:bCs/>
          <w:color w:val="000000" w:themeColor="text1"/>
          <w:sz w:val="24"/>
          <w:szCs w:val="24"/>
        </w:rPr>
      </w:pPr>
      <w:bookmarkStart w:id="45" w:name="_Hlk126928856"/>
      <w:r w:rsidRPr="000937D6">
        <w:rPr>
          <w:rFonts w:ascii="Arial" w:eastAsia="Batang" w:hAnsi="Arial" w:cs="Arial"/>
          <w:bCs/>
          <w:color w:val="000000" w:themeColor="text1"/>
          <w:sz w:val="24"/>
          <w:szCs w:val="24"/>
        </w:rPr>
        <w:t>„Budowa obwodnicy Leska w ciągu DW 894 od DK 84 w m. Postołów do DW 894 w m. Huzele”</w:t>
      </w:r>
      <w:r w:rsidRPr="000937D6">
        <w:rPr>
          <w:rFonts w:ascii="Arial" w:eastAsia="Times New Roman" w:hAnsi="Arial" w:cs="Arial"/>
          <w:color w:val="000000" w:themeColor="text1"/>
          <w:sz w:val="24"/>
          <w:szCs w:val="24"/>
        </w:rPr>
        <w:t xml:space="preserve"> </w:t>
      </w:r>
      <w:bookmarkEnd w:id="45"/>
      <w:r w:rsidRPr="000937D6">
        <w:rPr>
          <w:rFonts w:ascii="Arial" w:eastAsia="Times New Roman" w:hAnsi="Arial" w:cs="Arial"/>
          <w:color w:val="000000" w:themeColor="text1"/>
          <w:sz w:val="24"/>
          <w:szCs w:val="24"/>
        </w:rPr>
        <w:t xml:space="preserve">– 736.770,00 </w:t>
      </w:r>
      <w:r w:rsidRPr="000937D6">
        <w:rPr>
          <w:rFonts w:ascii="Arial" w:eastAsia="Batang" w:hAnsi="Arial" w:cs="Arial"/>
          <w:bCs/>
          <w:color w:val="000000" w:themeColor="text1"/>
          <w:sz w:val="24"/>
          <w:szCs w:val="24"/>
        </w:rPr>
        <w:t>(§ 6050).</w:t>
      </w:r>
    </w:p>
    <w:p w14:paraId="29BD525A" w14:textId="77777777" w:rsidR="001C0ABF" w:rsidRPr="009554B2" w:rsidRDefault="001C0ABF" w:rsidP="001C0ABF">
      <w:pPr>
        <w:tabs>
          <w:tab w:val="left" w:pos="567"/>
        </w:tabs>
        <w:spacing w:after="0" w:line="360" w:lineRule="auto"/>
        <w:ind w:left="567" w:hanging="283"/>
        <w:jc w:val="both"/>
        <w:rPr>
          <w:rFonts w:ascii="Arial" w:eastAsia="Batang" w:hAnsi="Arial" w:cs="Arial"/>
          <w:bCs/>
          <w:color w:val="000000" w:themeColor="text1"/>
          <w:sz w:val="24"/>
          <w:szCs w:val="24"/>
        </w:rPr>
      </w:pPr>
      <w:r w:rsidRPr="009554B2">
        <w:rPr>
          <w:rFonts w:ascii="Arial" w:eastAsia="Batang" w:hAnsi="Arial" w:cs="Arial"/>
          <w:bCs/>
          <w:color w:val="000000" w:themeColor="text1"/>
          <w:sz w:val="24"/>
          <w:szCs w:val="24"/>
        </w:rPr>
        <w:tab/>
        <w:t xml:space="preserve"> </w:t>
      </w:r>
      <w:r w:rsidRPr="00881779">
        <w:rPr>
          <w:rFonts w:ascii="Arial" w:eastAsia="Batang" w:hAnsi="Arial" w:cs="Arial"/>
          <w:bCs/>
          <w:color w:val="000000" w:themeColor="text1"/>
          <w:sz w:val="24"/>
          <w:szCs w:val="24"/>
        </w:rPr>
        <w:t xml:space="preserve">Wydatki finansowane ze środków własnych Samorządu Województwa w kwocie </w:t>
      </w:r>
      <w:r>
        <w:rPr>
          <w:rFonts w:ascii="Arial" w:eastAsia="Batang" w:hAnsi="Arial" w:cs="Arial"/>
          <w:bCs/>
          <w:color w:val="000000" w:themeColor="text1"/>
          <w:sz w:val="24"/>
          <w:szCs w:val="24"/>
        </w:rPr>
        <w:t>331.546,50</w:t>
      </w:r>
      <w:r w:rsidRPr="00881779">
        <w:rPr>
          <w:rFonts w:ascii="Arial" w:eastAsia="Batang" w:hAnsi="Arial" w:cs="Arial"/>
          <w:bCs/>
          <w:color w:val="000000" w:themeColor="text1"/>
          <w:sz w:val="24"/>
          <w:szCs w:val="24"/>
        </w:rPr>
        <w:t xml:space="preserve"> zł oraz ze środków z Rządowego Funduszu Rozwoju Dróg – </w:t>
      </w:r>
      <w:r>
        <w:rPr>
          <w:rFonts w:ascii="Arial" w:eastAsia="Batang" w:hAnsi="Arial" w:cs="Arial"/>
          <w:bCs/>
          <w:color w:val="000000" w:themeColor="text1"/>
          <w:sz w:val="24"/>
          <w:szCs w:val="24"/>
        </w:rPr>
        <w:t>405.223,50</w:t>
      </w:r>
      <w:r w:rsidRPr="00881779">
        <w:rPr>
          <w:rFonts w:ascii="Arial" w:eastAsia="Batang" w:hAnsi="Arial" w:cs="Arial"/>
          <w:bCs/>
          <w:color w:val="000000" w:themeColor="text1"/>
          <w:sz w:val="24"/>
          <w:szCs w:val="24"/>
        </w:rPr>
        <w:t>,-zł.</w:t>
      </w:r>
    </w:p>
    <w:p w14:paraId="5F0D0A5B" w14:textId="77777777" w:rsidR="001C0ABF" w:rsidRPr="009D1175" w:rsidRDefault="001C0ABF" w:rsidP="001C0ABF">
      <w:pPr>
        <w:tabs>
          <w:tab w:val="left" w:pos="567"/>
        </w:tabs>
        <w:spacing w:after="0" w:line="360" w:lineRule="auto"/>
        <w:ind w:left="567"/>
        <w:jc w:val="both"/>
        <w:rPr>
          <w:rFonts w:ascii="Arial" w:eastAsia="Batang" w:hAnsi="Arial" w:cs="Arial"/>
          <w:bCs/>
          <w:color w:val="000000" w:themeColor="text1"/>
          <w:sz w:val="24"/>
          <w:szCs w:val="24"/>
        </w:rPr>
      </w:pPr>
      <w:r w:rsidRPr="009D1175">
        <w:rPr>
          <w:rFonts w:ascii="Arial" w:eastAsia="Batang" w:hAnsi="Arial" w:cs="Arial"/>
          <w:bCs/>
          <w:color w:val="000000" w:themeColor="text1"/>
          <w:sz w:val="24"/>
          <w:szCs w:val="24"/>
        </w:rPr>
        <w:t xml:space="preserve">Zadanie realizowane przy udziale środków z Rządowego Funduszu Rozwoju Dróg. </w:t>
      </w:r>
    </w:p>
    <w:p w14:paraId="12531FBA" w14:textId="77777777" w:rsidR="001C0ABF" w:rsidRPr="009D1175" w:rsidRDefault="001C0ABF" w:rsidP="001C0ABF">
      <w:pPr>
        <w:tabs>
          <w:tab w:val="left" w:pos="567"/>
        </w:tabs>
        <w:spacing w:after="0" w:line="360" w:lineRule="auto"/>
        <w:ind w:left="567"/>
        <w:jc w:val="both"/>
        <w:rPr>
          <w:rFonts w:ascii="Arial" w:eastAsia="Batang" w:hAnsi="Arial" w:cs="Arial"/>
          <w:bCs/>
          <w:color w:val="000000" w:themeColor="text1"/>
          <w:sz w:val="24"/>
          <w:szCs w:val="24"/>
        </w:rPr>
      </w:pPr>
      <w:r w:rsidRPr="009D1175">
        <w:rPr>
          <w:rFonts w:ascii="Arial" w:eastAsia="Batang" w:hAnsi="Arial" w:cs="Arial"/>
          <w:bCs/>
          <w:color w:val="000000" w:themeColor="text1"/>
          <w:sz w:val="24"/>
          <w:szCs w:val="24"/>
        </w:rPr>
        <w:t xml:space="preserve">Zadanie ujęte w wykazie przedsięwzięć do Wieloletniej Prognozy Finansowej Województwa Podkarpackiego o planowanych łącznych nakładach w kwocie  182.000.000 zł, realizowane w latach 2022-2026. Od początku realizacji zadania do końca 2022 r. wykonano zakres o wartości 736.770,00 zł co stanowi 0,40 % planowanych łącznych nakładów na przedsięwzięcie. </w:t>
      </w:r>
    </w:p>
    <w:p w14:paraId="0EA5E871" w14:textId="77777777" w:rsidR="009669E4" w:rsidRPr="002417F4" w:rsidRDefault="009669E4" w:rsidP="009669E4">
      <w:pPr>
        <w:spacing w:after="0" w:line="360" w:lineRule="auto"/>
        <w:ind w:firstLine="567"/>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19F4CDCE" w14:textId="4C2932D0" w:rsidR="001C0ABF" w:rsidRPr="009D1175" w:rsidRDefault="001C0ABF" w:rsidP="001C0ABF">
      <w:pPr>
        <w:tabs>
          <w:tab w:val="left" w:pos="567"/>
        </w:tabs>
        <w:spacing w:after="0" w:line="360" w:lineRule="auto"/>
        <w:ind w:left="567"/>
        <w:jc w:val="both"/>
        <w:rPr>
          <w:rFonts w:ascii="Arial" w:eastAsia="Batang" w:hAnsi="Arial" w:cs="Arial"/>
          <w:bCs/>
          <w:color w:val="000000" w:themeColor="text1"/>
          <w:sz w:val="24"/>
          <w:szCs w:val="24"/>
        </w:rPr>
      </w:pPr>
      <w:r w:rsidRPr="009D1175">
        <w:rPr>
          <w:rFonts w:ascii="Arial" w:eastAsia="Batang" w:hAnsi="Arial" w:cs="Arial"/>
          <w:bCs/>
          <w:color w:val="000000" w:themeColor="text1"/>
          <w:sz w:val="24"/>
          <w:szCs w:val="24"/>
        </w:rPr>
        <w:t xml:space="preserve">Zadanie będzie realizowane w trybie zaprojektuj/wybuduj. </w:t>
      </w:r>
      <w:r w:rsidR="006D33D0">
        <w:rPr>
          <w:rFonts w:ascii="Arial" w:eastAsia="Batang" w:hAnsi="Arial" w:cs="Arial"/>
          <w:bCs/>
          <w:color w:val="000000" w:themeColor="text1"/>
          <w:sz w:val="24"/>
          <w:szCs w:val="24"/>
        </w:rPr>
        <w:t xml:space="preserve">Trwa opracowanie </w:t>
      </w:r>
      <w:r w:rsidRPr="009D1175">
        <w:rPr>
          <w:rFonts w:ascii="Arial" w:eastAsia="Batang" w:hAnsi="Arial" w:cs="Arial"/>
          <w:bCs/>
          <w:color w:val="000000" w:themeColor="text1"/>
          <w:sz w:val="24"/>
          <w:szCs w:val="24"/>
        </w:rPr>
        <w:t>dokumentacj</w:t>
      </w:r>
      <w:r w:rsidR="006D33D0">
        <w:rPr>
          <w:rFonts w:ascii="Arial" w:eastAsia="Batang" w:hAnsi="Arial" w:cs="Arial"/>
          <w:bCs/>
          <w:color w:val="000000" w:themeColor="text1"/>
          <w:sz w:val="24"/>
          <w:szCs w:val="24"/>
        </w:rPr>
        <w:t>i</w:t>
      </w:r>
      <w:r w:rsidRPr="009D1175">
        <w:rPr>
          <w:rFonts w:ascii="Arial" w:eastAsia="Batang" w:hAnsi="Arial" w:cs="Arial"/>
          <w:bCs/>
          <w:color w:val="000000" w:themeColor="text1"/>
          <w:sz w:val="24"/>
          <w:szCs w:val="24"/>
        </w:rPr>
        <w:t xml:space="preserve"> budowlan</w:t>
      </w:r>
      <w:r w:rsidR="006D33D0">
        <w:rPr>
          <w:rFonts w:ascii="Arial" w:eastAsia="Batang" w:hAnsi="Arial" w:cs="Arial"/>
          <w:bCs/>
          <w:color w:val="000000" w:themeColor="text1"/>
          <w:sz w:val="24"/>
          <w:szCs w:val="24"/>
        </w:rPr>
        <w:t>ej</w:t>
      </w:r>
      <w:r>
        <w:rPr>
          <w:rFonts w:ascii="Arial" w:eastAsia="Batang" w:hAnsi="Arial" w:cs="Arial"/>
          <w:bCs/>
          <w:color w:val="000000" w:themeColor="text1"/>
          <w:sz w:val="24"/>
          <w:szCs w:val="24"/>
        </w:rPr>
        <w:t>.</w:t>
      </w:r>
    </w:p>
    <w:p w14:paraId="5F882A41" w14:textId="77777777" w:rsidR="001C0ABF" w:rsidRPr="00480590" w:rsidRDefault="001C0ABF" w:rsidP="002079C1">
      <w:pPr>
        <w:numPr>
          <w:ilvl w:val="0"/>
          <w:numId w:val="583"/>
        </w:numPr>
        <w:spacing w:after="0" w:line="360" w:lineRule="auto"/>
        <w:ind w:left="567"/>
        <w:jc w:val="both"/>
        <w:rPr>
          <w:rFonts w:ascii="Arial" w:eastAsia="Batang" w:hAnsi="Arial" w:cs="Arial"/>
          <w:bCs/>
          <w:color w:val="000000" w:themeColor="text1"/>
          <w:sz w:val="24"/>
          <w:szCs w:val="24"/>
        </w:rPr>
      </w:pPr>
      <w:r w:rsidRPr="00480590">
        <w:rPr>
          <w:rFonts w:ascii="Arial" w:eastAsia="Batang" w:hAnsi="Arial" w:cs="Arial"/>
          <w:bCs/>
          <w:color w:val="000000" w:themeColor="text1"/>
          <w:sz w:val="24"/>
          <w:szCs w:val="24"/>
        </w:rPr>
        <w:t>„Budowa wschodniej obwodnicy Łańcuta w ciągu drogi wojewódzkiej nr 877  od węzła A4 "Łańcut" do drogi krajowej nr 94 w Głuchowie”</w:t>
      </w:r>
      <w:r w:rsidRPr="00480590">
        <w:rPr>
          <w:rFonts w:ascii="Times New Roman" w:eastAsia="Times New Roman" w:hAnsi="Times New Roman" w:cs="Times New Roman"/>
          <w:color w:val="000000" w:themeColor="text1"/>
          <w:sz w:val="24"/>
          <w:szCs w:val="24"/>
        </w:rPr>
        <w:t xml:space="preserve"> – </w:t>
      </w:r>
      <w:r w:rsidRPr="00480590">
        <w:rPr>
          <w:rFonts w:ascii="Arial" w:eastAsia="Times New Roman" w:hAnsi="Arial" w:cs="Arial"/>
          <w:color w:val="000000" w:themeColor="text1"/>
          <w:sz w:val="24"/>
          <w:szCs w:val="24"/>
        </w:rPr>
        <w:t>3.047.158,19 zł (§ 6050</w:t>
      </w:r>
      <w:r>
        <w:rPr>
          <w:rFonts w:ascii="Arial" w:eastAsia="Times New Roman" w:hAnsi="Arial" w:cs="Arial"/>
          <w:color w:val="000000" w:themeColor="text1"/>
          <w:sz w:val="24"/>
          <w:szCs w:val="24"/>
        </w:rPr>
        <w:t xml:space="preserve"> – 1.106.112,14, </w:t>
      </w:r>
      <w:r w:rsidRPr="00480590">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6060 -  1.941.046,05</w:t>
      </w:r>
      <w:r w:rsidRPr="00480590">
        <w:rPr>
          <w:rFonts w:ascii="Arial" w:eastAsia="Times New Roman" w:hAnsi="Arial" w:cs="Arial"/>
          <w:color w:val="000000" w:themeColor="text1"/>
          <w:sz w:val="24"/>
          <w:szCs w:val="24"/>
        </w:rPr>
        <w:t>)</w:t>
      </w:r>
      <w:r w:rsidRPr="00480590">
        <w:rPr>
          <w:rFonts w:ascii="Arial" w:eastAsia="Batang" w:hAnsi="Arial" w:cs="Arial"/>
          <w:bCs/>
          <w:color w:val="000000" w:themeColor="text1"/>
          <w:sz w:val="24"/>
          <w:szCs w:val="24"/>
        </w:rPr>
        <w:t xml:space="preserve">. </w:t>
      </w:r>
    </w:p>
    <w:p w14:paraId="05C9F854" w14:textId="77777777" w:rsidR="001C0ABF" w:rsidRDefault="001C0ABF" w:rsidP="001C0ABF">
      <w:pPr>
        <w:spacing w:after="0" w:line="360" w:lineRule="auto"/>
        <w:ind w:left="567"/>
        <w:jc w:val="both"/>
        <w:rPr>
          <w:rFonts w:ascii="Arial" w:eastAsia="Batang" w:hAnsi="Arial" w:cs="Arial"/>
          <w:bCs/>
          <w:color w:val="000000" w:themeColor="text1"/>
          <w:sz w:val="24"/>
          <w:szCs w:val="24"/>
        </w:rPr>
      </w:pPr>
      <w:r w:rsidRPr="00480590">
        <w:rPr>
          <w:rFonts w:ascii="Arial" w:eastAsia="Batang" w:hAnsi="Arial" w:cs="Arial"/>
          <w:bCs/>
          <w:color w:val="000000" w:themeColor="text1"/>
          <w:sz w:val="24"/>
          <w:szCs w:val="24"/>
        </w:rPr>
        <w:t xml:space="preserve">Środki wydatkowano na roboty budowlane – </w:t>
      </w:r>
      <w:r>
        <w:rPr>
          <w:rFonts w:ascii="Arial" w:eastAsia="Batang" w:hAnsi="Arial" w:cs="Arial"/>
          <w:bCs/>
          <w:color w:val="000000" w:themeColor="text1"/>
          <w:sz w:val="24"/>
          <w:szCs w:val="24"/>
        </w:rPr>
        <w:t>555.037,50</w:t>
      </w:r>
      <w:r w:rsidRPr="00480590">
        <w:rPr>
          <w:rFonts w:ascii="Arial" w:eastAsia="Batang" w:hAnsi="Arial" w:cs="Arial"/>
          <w:bCs/>
          <w:color w:val="000000" w:themeColor="text1"/>
          <w:sz w:val="24"/>
          <w:szCs w:val="24"/>
        </w:rPr>
        <w:t xml:space="preserve"> zł, wykupy gruntów – </w:t>
      </w:r>
      <w:r>
        <w:rPr>
          <w:rFonts w:ascii="Arial" w:eastAsia="Batang" w:hAnsi="Arial" w:cs="Arial"/>
          <w:bCs/>
          <w:color w:val="000000" w:themeColor="text1"/>
          <w:sz w:val="24"/>
          <w:szCs w:val="24"/>
        </w:rPr>
        <w:t>2.487.379,26</w:t>
      </w:r>
      <w:r w:rsidRPr="00480590">
        <w:rPr>
          <w:rFonts w:ascii="Arial" w:eastAsia="Batang" w:hAnsi="Arial" w:cs="Arial"/>
          <w:bCs/>
          <w:color w:val="000000" w:themeColor="text1"/>
          <w:sz w:val="24"/>
          <w:szCs w:val="24"/>
        </w:rPr>
        <w:t xml:space="preserve"> zł, inżyniera kontraktu – </w:t>
      </w:r>
      <w:r>
        <w:rPr>
          <w:rFonts w:ascii="Arial" w:eastAsia="Batang" w:hAnsi="Arial" w:cs="Arial"/>
          <w:bCs/>
          <w:color w:val="000000" w:themeColor="text1"/>
          <w:sz w:val="24"/>
          <w:szCs w:val="24"/>
        </w:rPr>
        <w:t>4.741,43</w:t>
      </w:r>
      <w:r w:rsidRPr="00480590">
        <w:rPr>
          <w:rFonts w:ascii="Arial" w:eastAsia="Batang" w:hAnsi="Arial" w:cs="Arial"/>
          <w:bCs/>
          <w:color w:val="000000" w:themeColor="text1"/>
          <w:sz w:val="24"/>
          <w:szCs w:val="24"/>
        </w:rPr>
        <w:t xml:space="preserve"> zł.</w:t>
      </w:r>
    </w:p>
    <w:p w14:paraId="30485388" w14:textId="77777777" w:rsidR="001C0ABF" w:rsidRPr="00480590" w:rsidRDefault="001C0ABF" w:rsidP="001C0ABF">
      <w:pPr>
        <w:spacing w:after="0" w:line="360" w:lineRule="auto"/>
        <w:ind w:left="567"/>
        <w:jc w:val="both"/>
        <w:rPr>
          <w:rFonts w:ascii="Arial" w:eastAsia="Batang" w:hAnsi="Arial" w:cs="Arial"/>
          <w:bCs/>
          <w:color w:val="000000" w:themeColor="text1"/>
          <w:sz w:val="24"/>
          <w:szCs w:val="24"/>
        </w:rPr>
      </w:pPr>
      <w:r w:rsidRPr="00480590">
        <w:rPr>
          <w:rFonts w:ascii="Arial" w:eastAsia="Batang" w:hAnsi="Arial" w:cs="Arial"/>
          <w:bCs/>
          <w:color w:val="000000" w:themeColor="text1"/>
          <w:sz w:val="24"/>
          <w:szCs w:val="24"/>
        </w:rPr>
        <w:t xml:space="preserve">Wydatki finansowane ze środków własnych Samorządu Województwa w kwocie 2.785.131,19 zł oraz ze środków z Rządowego Funduszu Rozwoju Dróg – 262.027,-zł. </w:t>
      </w:r>
    </w:p>
    <w:p w14:paraId="394B4ADB" w14:textId="75643FFC" w:rsidR="009669E4" w:rsidRPr="00E5054D" w:rsidRDefault="001C0ABF" w:rsidP="00E5054D">
      <w:pPr>
        <w:spacing w:after="0" w:line="360" w:lineRule="auto"/>
        <w:ind w:left="567"/>
        <w:jc w:val="both"/>
        <w:rPr>
          <w:rFonts w:ascii="Arial" w:eastAsia="Batang" w:hAnsi="Arial" w:cs="Arial"/>
          <w:bCs/>
          <w:color w:val="000000" w:themeColor="text1"/>
          <w:sz w:val="24"/>
          <w:szCs w:val="24"/>
        </w:rPr>
      </w:pPr>
      <w:r w:rsidRPr="00480590">
        <w:rPr>
          <w:rFonts w:ascii="Arial" w:eastAsia="Batang" w:hAnsi="Arial" w:cs="Arial"/>
          <w:bCs/>
          <w:color w:val="000000" w:themeColor="text1"/>
          <w:sz w:val="24"/>
          <w:szCs w:val="24"/>
        </w:rPr>
        <w:lastRenderedPageBreak/>
        <w:t>Zadanie ujęte w wykazie przedsięwzięć do Wieloletniej Prognozy Finansowej Województwa Podkarpackiego o planowanych łącznych nakładach w kwocie  81.116.644 zł, realizowane w latach 2022-2024. Od początku realizacji zadania do końca 2022 r. wykonano zakres o wartości 3.047.158,19 zł, co stanowi 3,76 % planowanych łączny</w:t>
      </w:r>
      <w:r w:rsidR="00E5054D">
        <w:rPr>
          <w:rFonts w:ascii="Arial" w:eastAsia="Batang" w:hAnsi="Arial" w:cs="Arial"/>
          <w:bCs/>
          <w:color w:val="000000" w:themeColor="text1"/>
          <w:sz w:val="24"/>
          <w:szCs w:val="24"/>
        </w:rPr>
        <w:t>ch nakładów na przedsięwzięcie.</w:t>
      </w:r>
    </w:p>
    <w:p w14:paraId="2C458B17" w14:textId="77777777" w:rsidR="009669E4" w:rsidRPr="002417F4" w:rsidRDefault="009669E4" w:rsidP="009669E4">
      <w:pPr>
        <w:spacing w:after="0" w:line="360" w:lineRule="auto"/>
        <w:ind w:firstLine="567"/>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1E6E2E68" w14:textId="188376B2" w:rsidR="001C0ABF" w:rsidRPr="00DD41E9" w:rsidRDefault="001C0ABF" w:rsidP="001C0ABF">
      <w:pPr>
        <w:spacing w:after="0" w:line="360" w:lineRule="auto"/>
        <w:ind w:left="567"/>
        <w:jc w:val="both"/>
        <w:rPr>
          <w:rFonts w:ascii="Arial" w:eastAsia="Calibri" w:hAnsi="Arial" w:cs="Arial"/>
          <w:bCs/>
          <w:color w:val="000000" w:themeColor="text1"/>
          <w:sz w:val="24"/>
          <w:szCs w:val="24"/>
        </w:rPr>
      </w:pPr>
      <w:r w:rsidRPr="00480590">
        <w:rPr>
          <w:rFonts w:ascii="Arial" w:eastAsia="Batang" w:hAnsi="Arial" w:cs="Arial"/>
          <w:bCs/>
          <w:color w:val="000000" w:themeColor="text1"/>
          <w:sz w:val="24"/>
          <w:szCs w:val="24"/>
        </w:rPr>
        <w:t>Podpisano umowę z wykonawca robót budowlanych oraz na pełnienie funkcji Inżyniera Kontraktu. Wykonawca rozpoczął roboty budowlane oraz przystąpił d</w:t>
      </w:r>
      <w:r w:rsidRPr="00480590">
        <w:rPr>
          <w:rFonts w:ascii="Arial" w:eastAsia="Calibri" w:hAnsi="Arial" w:cs="Arial"/>
          <w:bCs/>
          <w:color w:val="000000" w:themeColor="text1"/>
          <w:sz w:val="24"/>
          <w:szCs w:val="24"/>
        </w:rPr>
        <w:t xml:space="preserve">o </w:t>
      </w:r>
      <w:r w:rsidRPr="00480590">
        <w:rPr>
          <w:rFonts w:ascii="Arial" w:eastAsia="Calibri" w:hAnsi="Arial" w:cs="Arial"/>
          <w:bCs/>
          <w:sz w:val="24"/>
          <w:szCs w:val="24"/>
        </w:rPr>
        <w:t xml:space="preserve">robót przygotowawczych związanych z wycinką drzew i krzewów, zabezpieczeniem drzew, rozbiórką ogrodzeń, inwentaryzacją dróg i budynków. </w:t>
      </w:r>
      <w:r w:rsidRPr="00DE1F08">
        <w:rPr>
          <w:rFonts w:ascii="Arial" w:eastAsia="Calibri" w:hAnsi="Arial" w:cs="Arial"/>
          <w:bCs/>
          <w:sz w:val="24"/>
          <w:szCs w:val="24"/>
        </w:rPr>
        <w:t xml:space="preserve">Kontynuowane są prace projektowe związane z wykonaniem projektów </w:t>
      </w:r>
      <w:r w:rsidRPr="00DE1F08">
        <w:rPr>
          <w:rFonts w:ascii="Arial" w:eastAsia="Calibri" w:hAnsi="Arial" w:cs="Arial"/>
          <w:bCs/>
          <w:color w:val="000000" w:themeColor="text1"/>
          <w:sz w:val="24"/>
          <w:szCs w:val="24"/>
        </w:rPr>
        <w:t>wykonawczych.</w:t>
      </w:r>
      <w:r w:rsidRPr="00DE1F08">
        <w:rPr>
          <w:rFonts w:ascii="Arial" w:hAnsi="Arial" w:cs="Arial"/>
          <w:sz w:val="24"/>
          <w:szCs w:val="24"/>
        </w:rPr>
        <w:t xml:space="preserve"> W związku z brakiem rozpatrzenia przez Ministerstwo złożonego odwołania</w:t>
      </w:r>
      <w:r w:rsidR="006D33D0">
        <w:rPr>
          <w:rFonts w:ascii="Arial" w:hAnsi="Arial" w:cs="Arial"/>
          <w:sz w:val="24"/>
          <w:szCs w:val="24"/>
        </w:rPr>
        <w:t xml:space="preserve"> </w:t>
      </w:r>
      <w:r w:rsidRPr="00DE1F08">
        <w:rPr>
          <w:rFonts w:ascii="Arial" w:hAnsi="Arial" w:cs="Arial"/>
          <w:sz w:val="24"/>
          <w:szCs w:val="24"/>
        </w:rPr>
        <w:t xml:space="preserve">od decyzji ZRID oraz </w:t>
      </w:r>
      <w:r w:rsidRPr="00DE1F08">
        <w:rPr>
          <w:rFonts w:ascii="Arial" w:eastAsia="Calibri" w:hAnsi="Arial" w:cs="Arial"/>
          <w:bCs/>
          <w:color w:val="000000" w:themeColor="text1"/>
          <w:sz w:val="24"/>
          <w:szCs w:val="24"/>
        </w:rPr>
        <w:t>z wniesionymi zastrzeżeniami do sporządzonych operatów szacunkowych w  roku 2022 udało się wypłacić jedynie część zaliczek na poczet odszkodowań za nieruchomości.</w:t>
      </w:r>
      <w:r w:rsidRPr="00F0376F">
        <w:rPr>
          <w:rFonts w:ascii="Arial" w:eastAsia="Calibri" w:hAnsi="Arial" w:cs="Arial"/>
          <w:bCs/>
          <w:color w:val="000000" w:themeColor="text1"/>
          <w:sz w:val="24"/>
          <w:szCs w:val="24"/>
        </w:rPr>
        <w:t xml:space="preserve"> </w:t>
      </w:r>
      <w:r w:rsidRPr="00DE1F08">
        <w:rPr>
          <w:rFonts w:ascii="Arial" w:eastAsia="Calibri" w:hAnsi="Arial" w:cs="Arial"/>
          <w:bCs/>
          <w:color w:val="000000" w:themeColor="text1"/>
          <w:sz w:val="24"/>
          <w:szCs w:val="24"/>
        </w:rPr>
        <w:t>Środki niewykorzystane w 202</w:t>
      </w:r>
      <w:r>
        <w:rPr>
          <w:rFonts w:ascii="Arial" w:eastAsia="Calibri" w:hAnsi="Arial" w:cs="Arial"/>
          <w:bCs/>
          <w:color w:val="000000" w:themeColor="text1"/>
          <w:sz w:val="24"/>
          <w:szCs w:val="24"/>
        </w:rPr>
        <w:t>2</w:t>
      </w:r>
      <w:r w:rsidRPr="00DE1F08">
        <w:rPr>
          <w:rFonts w:ascii="Arial" w:eastAsia="Calibri" w:hAnsi="Arial" w:cs="Arial"/>
          <w:bCs/>
          <w:color w:val="000000" w:themeColor="text1"/>
          <w:sz w:val="24"/>
          <w:szCs w:val="24"/>
        </w:rPr>
        <w:t>r. zostaną wydatkowane w 2023r.</w:t>
      </w:r>
      <w:r w:rsidRPr="00F0376F">
        <w:rPr>
          <w:rFonts w:ascii="Arial" w:eastAsia="Calibri" w:hAnsi="Arial" w:cs="Arial"/>
          <w:bCs/>
          <w:color w:val="000000" w:themeColor="text1"/>
          <w:sz w:val="24"/>
          <w:szCs w:val="24"/>
        </w:rPr>
        <w:t xml:space="preserve">    </w:t>
      </w:r>
    </w:p>
    <w:p w14:paraId="03F71E6E" w14:textId="1BC77858" w:rsidR="001C0ABF" w:rsidRPr="00DD41E9" w:rsidRDefault="001C0ABF" w:rsidP="002079C1">
      <w:pPr>
        <w:numPr>
          <w:ilvl w:val="0"/>
          <w:numId w:val="583"/>
        </w:numPr>
        <w:spacing w:after="0" w:line="360" w:lineRule="auto"/>
        <w:ind w:left="567" w:hanging="283"/>
        <w:jc w:val="both"/>
        <w:rPr>
          <w:rFonts w:ascii="Arial" w:eastAsia="Batang" w:hAnsi="Arial" w:cs="Arial"/>
          <w:bCs/>
          <w:color w:val="000000" w:themeColor="text1"/>
          <w:sz w:val="24"/>
          <w:szCs w:val="24"/>
        </w:rPr>
      </w:pPr>
      <w:r w:rsidRPr="00DD41E9">
        <w:rPr>
          <w:rFonts w:ascii="Arial" w:eastAsia="Batang" w:hAnsi="Arial" w:cs="Arial"/>
          <w:bCs/>
          <w:color w:val="000000" w:themeColor="text1"/>
          <w:sz w:val="24"/>
          <w:szCs w:val="24"/>
        </w:rPr>
        <w:t>„Rozbudowa dr. woj. Nr 863 Kopki – Krzeszów – Tarnogród -</w:t>
      </w:r>
      <w:r w:rsidR="0084798C">
        <w:rPr>
          <w:rFonts w:ascii="Arial" w:eastAsia="Batang" w:hAnsi="Arial" w:cs="Arial"/>
          <w:bCs/>
          <w:color w:val="000000" w:themeColor="text1"/>
          <w:sz w:val="24"/>
          <w:szCs w:val="24"/>
        </w:rPr>
        <w:t xml:space="preserve"> </w:t>
      </w:r>
      <w:r w:rsidRPr="00DD41E9">
        <w:rPr>
          <w:rFonts w:ascii="Arial" w:eastAsia="Batang" w:hAnsi="Arial" w:cs="Arial"/>
          <w:bCs/>
          <w:color w:val="000000" w:themeColor="text1"/>
          <w:sz w:val="24"/>
          <w:szCs w:val="24"/>
        </w:rPr>
        <w:t>Cieszanów polegająca na rozbudowie skrzyżowania z dr. powiatową Nr 1069R w km 3+656 w m. Krzeszów" – 2.799.343,63 zł (§ 6050).</w:t>
      </w:r>
    </w:p>
    <w:p w14:paraId="3A5722D9" w14:textId="6BEDC5BB" w:rsidR="001C0ABF" w:rsidRPr="00DD41E9" w:rsidRDefault="001C0ABF" w:rsidP="001C0ABF">
      <w:pPr>
        <w:spacing w:after="0" w:line="360" w:lineRule="auto"/>
        <w:ind w:left="567"/>
        <w:jc w:val="both"/>
        <w:rPr>
          <w:rFonts w:ascii="Arial" w:eastAsia="Batang" w:hAnsi="Arial" w:cs="Arial"/>
          <w:bCs/>
          <w:color w:val="000000" w:themeColor="text1"/>
          <w:sz w:val="24"/>
          <w:szCs w:val="24"/>
        </w:rPr>
      </w:pPr>
      <w:bookmarkStart w:id="46" w:name="_Hlk129341482"/>
      <w:r w:rsidRPr="00DD41E9">
        <w:rPr>
          <w:rFonts w:ascii="Arial" w:eastAsia="Batang" w:hAnsi="Arial" w:cs="Arial"/>
          <w:bCs/>
          <w:color w:val="000000" w:themeColor="text1"/>
          <w:sz w:val="24"/>
          <w:szCs w:val="24"/>
        </w:rPr>
        <w:t xml:space="preserve">Zadanie finansowane ze środków własnych Samorządu Województwa w kwocie 794.343,63,-zł oraz pomocy finansowej otrzymanej </w:t>
      </w:r>
      <w:r w:rsidR="0084798C">
        <w:rPr>
          <w:rFonts w:ascii="Arial" w:eastAsia="Batang" w:hAnsi="Arial" w:cs="Arial"/>
          <w:bCs/>
          <w:color w:val="000000" w:themeColor="text1"/>
          <w:sz w:val="24"/>
          <w:szCs w:val="24"/>
        </w:rPr>
        <w:t xml:space="preserve">od </w:t>
      </w:r>
      <w:r w:rsidRPr="00DD41E9">
        <w:rPr>
          <w:rFonts w:ascii="Arial" w:eastAsia="Batang" w:hAnsi="Arial" w:cs="Arial"/>
          <w:bCs/>
          <w:color w:val="000000" w:themeColor="text1"/>
          <w:sz w:val="24"/>
          <w:szCs w:val="24"/>
        </w:rPr>
        <w:t xml:space="preserve">Gminy Krzeszów w kwocie 2.005.000,-zł . </w:t>
      </w:r>
    </w:p>
    <w:p w14:paraId="3BE0C436" w14:textId="77777777" w:rsidR="001C0ABF" w:rsidRPr="00DD41E9" w:rsidRDefault="001C0ABF" w:rsidP="001C0ABF">
      <w:pPr>
        <w:spacing w:after="0" w:line="360" w:lineRule="auto"/>
        <w:ind w:left="567"/>
        <w:jc w:val="both"/>
        <w:rPr>
          <w:rFonts w:ascii="Arial" w:eastAsia="Batang" w:hAnsi="Arial" w:cs="Arial"/>
          <w:bCs/>
          <w:color w:val="000000" w:themeColor="text1"/>
          <w:sz w:val="24"/>
          <w:szCs w:val="24"/>
        </w:rPr>
      </w:pPr>
      <w:r w:rsidRPr="00DD41E9">
        <w:rPr>
          <w:rFonts w:ascii="Arial" w:eastAsia="Batang" w:hAnsi="Arial" w:cs="Arial"/>
          <w:bCs/>
          <w:color w:val="000000" w:themeColor="text1"/>
          <w:sz w:val="24"/>
          <w:szCs w:val="24"/>
        </w:rPr>
        <w:t xml:space="preserve">Zadanie ujęte w wykazie przedsięwzięć do Wieloletniej Prognozy Finansowej Województwa Podkarpackiego o planowanych łącznych nakładach w kwocie </w:t>
      </w:r>
      <w:r>
        <w:rPr>
          <w:rFonts w:ascii="Arial" w:eastAsia="Batang" w:hAnsi="Arial" w:cs="Arial"/>
          <w:bCs/>
          <w:color w:val="000000" w:themeColor="text1"/>
          <w:sz w:val="24"/>
          <w:szCs w:val="24"/>
        </w:rPr>
        <w:t>3.913.961</w:t>
      </w:r>
      <w:r w:rsidRPr="00DD41E9">
        <w:rPr>
          <w:rFonts w:ascii="Arial" w:eastAsia="Batang" w:hAnsi="Arial" w:cs="Arial"/>
          <w:bCs/>
          <w:color w:val="000000" w:themeColor="text1"/>
          <w:sz w:val="24"/>
          <w:szCs w:val="24"/>
        </w:rPr>
        <w:t xml:space="preserve"> zł, realizowane w latach 20</w:t>
      </w:r>
      <w:r>
        <w:rPr>
          <w:rFonts w:ascii="Arial" w:eastAsia="Batang" w:hAnsi="Arial" w:cs="Arial"/>
          <w:bCs/>
          <w:color w:val="000000" w:themeColor="text1"/>
          <w:sz w:val="24"/>
          <w:szCs w:val="24"/>
        </w:rPr>
        <w:t>21</w:t>
      </w:r>
      <w:r w:rsidRPr="00DD41E9">
        <w:rPr>
          <w:rFonts w:ascii="Arial" w:eastAsia="Batang" w:hAnsi="Arial" w:cs="Arial"/>
          <w:bCs/>
          <w:color w:val="000000" w:themeColor="text1"/>
          <w:sz w:val="24"/>
          <w:szCs w:val="24"/>
        </w:rPr>
        <w:t>-2022. Od początku realizacji zadania do końca 202</w:t>
      </w:r>
      <w:r>
        <w:rPr>
          <w:rFonts w:ascii="Arial" w:eastAsia="Batang" w:hAnsi="Arial" w:cs="Arial"/>
          <w:bCs/>
          <w:color w:val="000000" w:themeColor="text1"/>
          <w:sz w:val="24"/>
          <w:szCs w:val="24"/>
        </w:rPr>
        <w:t>2</w:t>
      </w:r>
      <w:r w:rsidRPr="00DD41E9">
        <w:rPr>
          <w:rFonts w:ascii="Arial" w:eastAsia="Batang" w:hAnsi="Arial" w:cs="Arial"/>
          <w:bCs/>
          <w:color w:val="000000" w:themeColor="text1"/>
          <w:sz w:val="24"/>
          <w:szCs w:val="24"/>
        </w:rPr>
        <w:t xml:space="preserve"> r. wykonano zakres o wartości </w:t>
      </w:r>
      <w:r>
        <w:rPr>
          <w:rFonts w:ascii="Arial" w:eastAsia="Batang" w:hAnsi="Arial" w:cs="Arial"/>
          <w:bCs/>
          <w:color w:val="000000" w:themeColor="text1"/>
          <w:sz w:val="24"/>
          <w:szCs w:val="24"/>
        </w:rPr>
        <w:t>3.913.867,91,-zł</w:t>
      </w:r>
      <w:r w:rsidRPr="00DD41E9">
        <w:rPr>
          <w:rFonts w:ascii="Arial" w:eastAsia="Batang" w:hAnsi="Arial" w:cs="Arial"/>
          <w:bCs/>
          <w:color w:val="000000" w:themeColor="text1"/>
          <w:sz w:val="24"/>
          <w:szCs w:val="24"/>
        </w:rPr>
        <w:t xml:space="preserve">, co stanowi </w:t>
      </w:r>
      <w:r>
        <w:rPr>
          <w:rFonts w:ascii="Arial" w:eastAsia="Batang" w:hAnsi="Arial" w:cs="Arial"/>
          <w:bCs/>
          <w:color w:val="000000" w:themeColor="text1"/>
          <w:sz w:val="24"/>
          <w:szCs w:val="24"/>
        </w:rPr>
        <w:t>100%</w:t>
      </w:r>
      <w:r w:rsidRPr="00DD41E9">
        <w:rPr>
          <w:rFonts w:ascii="Arial" w:eastAsia="Batang" w:hAnsi="Arial" w:cs="Arial"/>
          <w:bCs/>
          <w:color w:val="000000" w:themeColor="text1"/>
          <w:sz w:val="24"/>
          <w:szCs w:val="24"/>
        </w:rPr>
        <w:t xml:space="preserve"> planowanych łącznych nakładów na przedsięwzięcie.</w:t>
      </w:r>
    </w:p>
    <w:bookmarkEnd w:id="46"/>
    <w:p w14:paraId="7916899B" w14:textId="77777777" w:rsidR="009669E4" w:rsidRPr="002417F4" w:rsidRDefault="009669E4" w:rsidP="009669E4">
      <w:pPr>
        <w:spacing w:after="0" w:line="360" w:lineRule="auto"/>
        <w:ind w:firstLine="567"/>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38D41C3E" w14:textId="1F7282FE" w:rsidR="001C0ABF" w:rsidRDefault="001C0ABF" w:rsidP="001C0ABF">
      <w:pPr>
        <w:spacing w:after="0" w:line="360" w:lineRule="auto"/>
        <w:ind w:left="567"/>
        <w:jc w:val="both"/>
        <w:rPr>
          <w:rFonts w:ascii="Arial" w:eastAsia="Batang" w:hAnsi="Arial" w:cs="Arial"/>
          <w:bCs/>
          <w:color w:val="000000" w:themeColor="text1"/>
          <w:sz w:val="24"/>
          <w:szCs w:val="24"/>
        </w:rPr>
      </w:pPr>
      <w:r w:rsidRPr="00DD41E9">
        <w:rPr>
          <w:rFonts w:ascii="Arial" w:eastAsia="Batang" w:hAnsi="Arial" w:cs="Arial"/>
          <w:bCs/>
          <w:color w:val="000000" w:themeColor="text1"/>
          <w:sz w:val="24"/>
          <w:szCs w:val="24"/>
        </w:rPr>
        <w:t xml:space="preserve">Wykonano przebudowę skrzyżowania na skrzyżowanie typu rondo wraz </w:t>
      </w:r>
      <w:r w:rsidR="00092B0E">
        <w:rPr>
          <w:rFonts w:ascii="Arial" w:eastAsia="Batang" w:hAnsi="Arial" w:cs="Arial"/>
          <w:bCs/>
          <w:color w:val="000000" w:themeColor="text1"/>
          <w:sz w:val="24"/>
          <w:szCs w:val="24"/>
        </w:rPr>
        <w:br/>
      </w:r>
      <w:r w:rsidRPr="00DD41E9">
        <w:rPr>
          <w:rFonts w:ascii="Arial" w:eastAsia="Batang" w:hAnsi="Arial" w:cs="Arial"/>
          <w:bCs/>
          <w:color w:val="000000" w:themeColor="text1"/>
          <w:sz w:val="24"/>
          <w:szCs w:val="24"/>
        </w:rPr>
        <w:t xml:space="preserve">z przełożeniem i zabezpieczeniem infrastruktury obcej, tj. sieci elektrycznych, gazowych i telekomunikacyjnych. Na rondzie wykonano oświetlenie uliczne wraz z stosownym oznakowaniem. Zadanie zakończono.   </w:t>
      </w:r>
    </w:p>
    <w:p w14:paraId="3C4C3B15" w14:textId="77777777" w:rsidR="001C0ABF" w:rsidRPr="00F632FF" w:rsidRDefault="001C0ABF" w:rsidP="002079C1">
      <w:pPr>
        <w:pStyle w:val="Akapitzlist"/>
        <w:numPr>
          <w:ilvl w:val="0"/>
          <w:numId w:val="583"/>
        </w:numPr>
        <w:spacing w:line="360" w:lineRule="auto"/>
        <w:ind w:left="567"/>
        <w:jc w:val="both"/>
        <w:rPr>
          <w:rFonts w:ascii="Arial" w:eastAsia="Batang" w:hAnsi="Arial" w:cs="Arial"/>
          <w:bCs/>
          <w:color w:val="000000" w:themeColor="text1"/>
        </w:rPr>
      </w:pPr>
      <w:r>
        <w:rPr>
          <w:rFonts w:ascii="Arial" w:eastAsia="Batang" w:hAnsi="Arial" w:cs="Arial"/>
          <w:bCs/>
          <w:color w:val="000000" w:themeColor="text1"/>
        </w:rPr>
        <w:t>„</w:t>
      </w:r>
      <w:r w:rsidRPr="00F632FF">
        <w:rPr>
          <w:rFonts w:ascii="Arial" w:eastAsia="Batang" w:hAnsi="Arial" w:cs="Arial"/>
          <w:bCs/>
          <w:color w:val="000000" w:themeColor="text1"/>
        </w:rPr>
        <w:t>Przebudowa DW Nr 991 Lutcza - Krosno oraz DW 989 Strzyżów – Lutcza</w:t>
      </w:r>
      <w:r>
        <w:rPr>
          <w:rFonts w:ascii="Arial" w:eastAsia="Batang" w:hAnsi="Arial" w:cs="Arial"/>
          <w:bCs/>
          <w:color w:val="000000" w:themeColor="text1"/>
        </w:rPr>
        <w:t>” – 352,10 (</w:t>
      </w:r>
      <w:r w:rsidRPr="0086048A">
        <w:rPr>
          <w:rFonts w:ascii="Arial" w:eastAsia="Batang" w:hAnsi="Arial" w:cs="Arial"/>
          <w:bCs/>
          <w:color w:val="000000" w:themeColor="text1"/>
        </w:rPr>
        <w:t>§ 6050</w:t>
      </w:r>
      <w:r>
        <w:rPr>
          <w:rFonts w:ascii="Arial" w:eastAsia="Batang" w:hAnsi="Arial" w:cs="Arial"/>
          <w:bCs/>
          <w:color w:val="000000" w:themeColor="text1"/>
        </w:rPr>
        <w:t>)</w:t>
      </w:r>
      <w:r w:rsidRPr="00F632FF">
        <w:rPr>
          <w:rFonts w:ascii="Arial" w:eastAsia="Batang" w:hAnsi="Arial" w:cs="Arial"/>
          <w:bCs/>
          <w:color w:val="000000" w:themeColor="text1"/>
        </w:rPr>
        <w:t xml:space="preserve">. </w:t>
      </w:r>
    </w:p>
    <w:p w14:paraId="5383762F" w14:textId="77777777" w:rsidR="001C0ABF" w:rsidRPr="0086048A" w:rsidRDefault="001C0ABF" w:rsidP="001C0ABF">
      <w:pPr>
        <w:pStyle w:val="Akapitzlist"/>
        <w:spacing w:line="360" w:lineRule="auto"/>
        <w:ind w:left="567"/>
        <w:jc w:val="both"/>
        <w:rPr>
          <w:rFonts w:ascii="Arial" w:eastAsia="Batang" w:hAnsi="Arial" w:cs="Arial"/>
          <w:bCs/>
          <w:color w:val="000000" w:themeColor="text1"/>
        </w:rPr>
      </w:pPr>
      <w:bookmarkStart w:id="47" w:name="_Hlk129342523"/>
      <w:r w:rsidRPr="0086048A">
        <w:rPr>
          <w:rFonts w:ascii="Arial" w:eastAsia="Batang" w:hAnsi="Arial" w:cs="Arial"/>
          <w:bCs/>
          <w:color w:val="000000" w:themeColor="text1"/>
        </w:rPr>
        <w:lastRenderedPageBreak/>
        <w:t xml:space="preserve">Zadanie finansowane ze środków własnych Samorządu Województwa. </w:t>
      </w:r>
    </w:p>
    <w:p w14:paraId="7559D5F1" w14:textId="77777777" w:rsidR="001C0ABF" w:rsidRDefault="001C0ABF" w:rsidP="001C0ABF">
      <w:pPr>
        <w:pStyle w:val="Akapitzlist"/>
        <w:spacing w:line="360" w:lineRule="auto"/>
        <w:ind w:left="567"/>
        <w:jc w:val="both"/>
        <w:rPr>
          <w:rFonts w:ascii="Arial" w:eastAsia="Batang" w:hAnsi="Arial" w:cs="Arial"/>
          <w:bCs/>
          <w:color w:val="000000" w:themeColor="text1"/>
        </w:rPr>
      </w:pPr>
      <w:r w:rsidRPr="0086048A">
        <w:rPr>
          <w:rFonts w:ascii="Arial" w:eastAsia="Batang" w:hAnsi="Arial" w:cs="Arial"/>
          <w:bCs/>
          <w:color w:val="000000" w:themeColor="text1"/>
        </w:rPr>
        <w:t xml:space="preserve">Zadanie ujęte w wykazie przedsięwzięć do Wieloletniej Prognozy Finansowej Województwa Podkarpackiego o planowanych łącznych nakładach w kwocie </w:t>
      </w:r>
      <w:r>
        <w:rPr>
          <w:rFonts w:ascii="Arial" w:eastAsia="Batang" w:hAnsi="Arial" w:cs="Arial"/>
          <w:bCs/>
          <w:color w:val="000000" w:themeColor="text1"/>
        </w:rPr>
        <w:t>17.300.000</w:t>
      </w:r>
      <w:r w:rsidRPr="0086048A">
        <w:rPr>
          <w:rFonts w:ascii="Arial" w:eastAsia="Batang" w:hAnsi="Arial" w:cs="Arial"/>
          <w:bCs/>
          <w:color w:val="000000" w:themeColor="text1"/>
        </w:rPr>
        <w:t xml:space="preserve"> zł, realizowane w latach 20</w:t>
      </w:r>
      <w:r>
        <w:rPr>
          <w:rFonts w:ascii="Arial" w:eastAsia="Batang" w:hAnsi="Arial" w:cs="Arial"/>
          <w:bCs/>
          <w:color w:val="000000" w:themeColor="text1"/>
        </w:rPr>
        <w:t>22</w:t>
      </w:r>
      <w:r w:rsidRPr="0086048A">
        <w:rPr>
          <w:rFonts w:ascii="Arial" w:eastAsia="Batang" w:hAnsi="Arial" w:cs="Arial"/>
          <w:bCs/>
          <w:color w:val="000000" w:themeColor="text1"/>
        </w:rPr>
        <w:t>-202</w:t>
      </w:r>
      <w:r>
        <w:rPr>
          <w:rFonts w:ascii="Arial" w:eastAsia="Batang" w:hAnsi="Arial" w:cs="Arial"/>
          <w:bCs/>
          <w:color w:val="000000" w:themeColor="text1"/>
        </w:rPr>
        <w:t>3</w:t>
      </w:r>
      <w:r w:rsidRPr="0086048A">
        <w:rPr>
          <w:rFonts w:ascii="Arial" w:eastAsia="Batang" w:hAnsi="Arial" w:cs="Arial"/>
          <w:bCs/>
          <w:color w:val="000000" w:themeColor="text1"/>
        </w:rPr>
        <w:t>. Od początku realizacji zadania do końca 202</w:t>
      </w:r>
      <w:r>
        <w:rPr>
          <w:rFonts w:ascii="Arial" w:eastAsia="Batang" w:hAnsi="Arial" w:cs="Arial"/>
          <w:bCs/>
          <w:color w:val="000000" w:themeColor="text1"/>
        </w:rPr>
        <w:t>2</w:t>
      </w:r>
      <w:r w:rsidRPr="0086048A">
        <w:rPr>
          <w:rFonts w:ascii="Arial" w:eastAsia="Batang" w:hAnsi="Arial" w:cs="Arial"/>
          <w:bCs/>
          <w:color w:val="000000" w:themeColor="text1"/>
        </w:rPr>
        <w:t xml:space="preserve"> r. wykonano zakres o wartości </w:t>
      </w:r>
      <w:r>
        <w:rPr>
          <w:rFonts w:ascii="Arial" w:eastAsia="Batang" w:hAnsi="Arial" w:cs="Arial"/>
          <w:bCs/>
          <w:color w:val="000000" w:themeColor="text1"/>
        </w:rPr>
        <w:t>352,10</w:t>
      </w:r>
      <w:r w:rsidRPr="0086048A">
        <w:rPr>
          <w:rFonts w:ascii="Arial" w:eastAsia="Batang" w:hAnsi="Arial" w:cs="Arial"/>
          <w:bCs/>
          <w:color w:val="000000" w:themeColor="text1"/>
        </w:rPr>
        <w:t xml:space="preserve"> zł</w:t>
      </w:r>
      <w:r>
        <w:rPr>
          <w:rFonts w:ascii="Arial" w:eastAsia="Batang" w:hAnsi="Arial" w:cs="Arial"/>
          <w:bCs/>
          <w:color w:val="000000" w:themeColor="text1"/>
        </w:rPr>
        <w:t>.</w:t>
      </w:r>
    </w:p>
    <w:bookmarkEnd w:id="47"/>
    <w:p w14:paraId="51E2D048" w14:textId="77777777" w:rsidR="009669E4" w:rsidRPr="002417F4" w:rsidRDefault="009669E4" w:rsidP="009669E4">
      <w:pPr>
        <w:spacing w:after="0" w:line="360" w:lineRule="auto"/>
        <w:ind w:firstLine="567"/>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12717BD6" w14:textId="77777777" w:rsidR="001C0ABF" w:rsidRPr="00EF5379" w:rsidRDefault="001C0ABF" w:rsidP="001C0ABF">
      <w:pPr>
        <w:pStyle w:val="Akapitzlist"/>
        <w:spacing w:line="360" w:lineRule="auto"/>
        <w:ind w:left="567"/>
        <w:jc w:val="both"/>
        <w:rPr>
          <w:rFonts w:ascii="Arial" w:eastAsia="Batang" w:hAnsi="Arial" w:cs="Arial"/>
          <w:bCs/>
          <w:color w:val="000000" w:themeColor="text1"/>
        </w:rPr>
      </w:pPr>
      <w:r w:rsidRPr="0059103B">
        <w:rPr>
          <w:rFonts w:ascii="Arial" w:eastAsia="Batang" w:hAnsi="Arial" w:cs="Arial"/>
          <w:bCs/>
          <w:color w:val="000000" w:themeColor="text1"/>
        </w:rPr>
        <w:t xml:space="preserve">W ramach realizacji zadania w roku 2022 zapłacono za wypisy i wyrysy niezbędne do przygotowania zgłoszenia </w:t>
      </w:r>
      <w:r w:rsidRPr="00EF5379">
        <w:rPr>
          <w:rFonts w:ascii="Arial" w:eastAsia="Batang" w:hAnsi="Arial" w:cs="Arial"/>
          <w:bCs/>
          <w:color w:val="000000" w:themeColor="text1"/>
        </w:rPr>
        <w:t xml:space="preserve">realizacji zadania. W roku 2023 planowane jest ogłoszenie przetargu na realizację zadania. Z uwagi na krótki czas na opracowania dokumentacji cześć wydatków nie została wykonana. </w:t>
      </w:r>
    </w:p>
    <w:p w14:paraId="26A868D5" w14:textId="0718155B" w:rsidR="001C0ABF" w:rsidRDefault="001C0ABF" w:rsidP="002079C1">
      <w:pPr>
        <w:pStyle w:val="Akapitzlist"/>
        <w:numPr>
          <w:ilvl w:val="0"/>
          <w:numId w:val="583"/>
        </w:numPr>
        <w:spacing w:line="360" w:lineRule="auto"/>
        <w:ind w:left="567" w:hanging="283"/>
        <w:jc w:val="both"/>
        <w:rPr>
          <w:rFonts w:ascii="Arial" w:eastAsia="Batang" w:hAnsi="Arial" w:cs="Arial"/>
          <w:bCs/>
          <w:color w:val="000000" w:themeColor="text1"/>
        </w:rPr>
      </w:pPr>
      <w:r w:rsidRPr="00EF5379">
        <w:rPr>
          <w:rFonts w:ascii="Arial" w:eastAsia="Batang" w:hAnsi="Arial" w:cs="Arial"/>
          <w:bCs/>
          <w:color w:val="000000" w:themeColor="text1"/>
        </w:rPr>
        <w:t>„Budowa sygnalizacji świetlnej na skrzyżowaniu drogi wojewódzkiej Nr 866 ul. Unii Lubelskiej i Kard.  S. Wyszyńskiego z drogą wojewódzką</w:t>
      </w:r>
      <w:r w:rsidRPr="0059103B">
        <w:rPr>
          <w:rFonts w:ascii="Arial" w:eastAsia="Batang" w:hAnsi="Arial" w:cs="Arial"/>
          <w:bCs/>
          <w:color w:val="000000" w:themeColor="text1"/>
        </w:rPr>
        <w:t xml:space="preserve"> Nr 867 ul. Kard.  </w:t>
      </w:r>
      <w:r w:rsidR="00092B0E">
        <w:rPr>
          <w:rFonts w:ascii="Arial" w:eastAsia="Batang" w:hAnsi="Arial" w:cs="Arial"/>
          <w:bCs/>
          <w:color w:val="000000" w:themeColor="text1"/>
        </w:rPr>
        <w:br/>
      </w:r>
      <w:r w:rsidRPr="0059103B">
        <w:rPr>
          <w:rFonts w:ascii="Arial" w:eastAsia="Batang" w:hAnsi="Arial" w:cs="Arial"/>
          <w:bCs/>
          <w:color w:val="000000" w:themeColor="text1"/>
        </w:rPr>
        <w:t>S. Wyszyńskiego w m. Lubaczów”</w:t>
      </w:r>
      <w:r>
        <w:rPr>
          <w:rFonts w:ascii="Arial" w:eastAsia="Batang" w:hAnsi="Arial" w:cs="Arial"/>
          <w:bCs/>
          <w:color w:val="000000" w:themeColor="text1"/>
        </w:rPr>
        <w:t xml:space="preserve"> – 51.660,00 zł </w:t>
      </w:r>
      <w:r w:rsidRPr="0059103B">
        <w:rPr>
          <w:rFonts w:ascii="Arial" w:eastAsia="Batang" w:hAnsi="Arial" w:cs="Arial"/>
          <w:bCs/>
          <w:color w:val="000000" w:themeColor="text1"/>
        </w:rPr>
        <w:t xml:space="preserve">(§ 6050). </w:t>
      </w:r>
    </w:p>
    <w:p w14:paraId="25CA6DAD" w14:textId="77777777" w:rsidR="001C0ABF" w:rsidRPr="0059103B" w:rsidRDefault="001C0ABF" w:rsidP="00092B0E">
      <w:pPr>
        <w:pStyle w:val="Akapitzlist"/>
        <w:spacing w:line="360" w:lineRule="auto"/>
        <w:ind w:left="567"/>
        <w:jc w:val="both"/>
        <w:rPr>
          <w:rFonts w:ascii="Arial" w:eastAsia="Batang" w:hAnsi="Arial" w:cs="Arial"/>
          <w:bCs/>
          <w:color w:val="000000" w:themeColor="text1"/>
        </w:rPr>
      </w:pPr>
      <w:r w:rsidRPr="0059103B">
        <w:rPr>
          <w:rFonts w:ascii="Arial" w:eastAsia="Batang" w:hAnsi="Arial" w:cs="Arial"/>
          <w:bCs/>
          <w:color w:val="000000" w:themeColor="text1"/>
        </w:rPr>
        <w:t xml:space="preserve">Zadanie finansowane ze środków własnych Samorządu Województwa. </w:t>
      </w:r>
    </w:p>
    <w:p w14:paraId="61DE4576" w14:textId="77777777" w:rsidR="001C0ABF" w:rsidRPr="0059103B" w:rsidRDefault="001C0ABF" w:rsidP="00092B0E">
      <w:pPr>
        <w:pStyle w:val="Akapitzlist"/>
        <w:spacing w:line="360" w:lineRule="auto"/>
        <w:ind w:left="567"/>
        <w:jc w:val="both"/>
        <w:rPr>
          <w:rFonts w:ascii="Arial" w:eastAsia="Batang" w:hAnsi="Arial" w:cs="Arial"/>
          <w:bCs/>
          <w:color w:val="000000" w:themeColor="text1"/>
        </w:rPr>
      </w:pPr>
      <w:r w:rsidRPr="0059103B">
        <w:rPr>
          <w:rFonts w:ascii="Arial" w:eastAsia="Batang" w:hAnsi="Arial" w:cs="Arial"/>
          <w:bCs/>
          <w:color w:val="000000" w:themeColor="text1"/>
        </w:rPr>
        <w:t xml:space="preserve">Zadanie ujęte w wykazie przedsięwzięć do Wieloletniej Prognozy Finansowej Województwa Podkarpackiego o planowanych łącznych nakładach w kwocie </w:t>
      </w:r>
      <w:r>
        <w:rPr>
          <w:rFonts w:ascii="Arial" w:eastAsia="Batang" w:hAnsi="Arial" w:cs="Arial"/>
          <w:bCs/>
          <w:color w:val="000000" w:themeColor="text1"/>
        </w:rPr>
        <w:t>1.069.239</w:t>
      </w:r>
      <w:r w:rsidRPr="0059103B">
        <w:rPr>
          <w:rFonts w:ascii="Arial" w:eastAsia="Batang" w:hAnsi="Arial" w:cs="Arial"/>
          <w:bCs/>
          <w:color w:val="000000" w:themeColor="text1"/>
        </w:rPr>
        <w:t xml:space="preserve"> zł, realizowane w latach 2022-2023. Od początku realizacji zadania do końca 2022 r. wykonano zakres o wartości </w:t>
      </w:r>
      <w:r>
        <w:rPr>
          <w:rFonts w:ascii="Arial" w:eastAsia="Batang" w:hAnsi="Arial" w:cs="Arial"/>
          <w:bCs/>
          <w:color w:val="000000" w:themeColor="text1"/>
        </w:rPr>
        <w:t>51.660,00</w:t>
      </w:r>
      <w:r w:rsidRPr="0059103B">
        <w:rPr>
          <w:rFonts w:ascii="Arial" w:eastAsia="Batang" w:hAnsi="Arial" w:cs="Arial"/>
          <w:bCs/>
          <w:color w:val="000000" w:themeColor="text1"/>
        </w:rPr>
        <w:t xml:space="preserve"> zł</w:t>
      </w:r>
      <w:r>
        <w:rPr>
          <w:rFonts w:ascii="Arial" w:eastAsia="Batang" w:hAnsi="Arial" w:cs="Arial"/>
          <w:bCs/>
          <w:color w:val="000000" w:themeColor="text1"/>
        </w:rPr>
        <w:t>,</w:t>
      </w:r>
      <w:r w:rsidRPr="00833B4F">
        <w:t xml:space="preserve"> </w:t>
      </w:r>
      <w:r w:rsidRPr="00833B4F">
        <w:rPr>
          <w:rFonts w:ascii="Arial" w:eastAsia="Batang" w:hAnsi="Arial" w:cs="Arial"/>
          <w:bCs/>
          <w:color w:val="000000" w:themeColor="text1"/>
        </w:rPr>
        <w:t xml:space="preserve">co stanowi </w:t>
      </w:r>
      <w:r>
        <w:rPr>
          <w:rFonts w:ascii="Arial" w:eastAsia="Batang" w:hAnsi="Arial" w:cs="Arial"/>
          <w:bCs/>
          <w:color w:val="000000" w:themeColor="text1"/>
        </w:rPr>
        <w:t>4,83</w:t>
      </w:r>
      <w:r w:rsidRPr="00833B4F">
        <w:rPr>
          <w:rFonts w:ascii="Arial" w:eastAsia="Batang" w:hAnsi="Arial" w:cs="Arial"/>
          <w:bCs/>
          <w:color w:val="000000" w:themeColor="text1"/>
        </w:rPr>
        <w:t>% planowanych łącznych nakładów na przedsięwzięcie.</w:t>
      </w:r>
    </w:p>
    <w:p w14:paraId="32F29FC4" w14:textId="77777777" w:rsidR="009669E4" w:rsidRPr="002417F4" w:rsidRDefault="009669E4" w:rsidP="00092B0E">
      <w:pPr>
        <w:spacing w:after="0" w:line="360" w:lineRule="auto"/>
        <w:ind w:firstLine="567"/>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Stan zaawansowania realizacji zadania i osiągnięte efekty:</w:t>
      </w:r>
    </w:p>
    <w:p w14:paraId="271BA1E0" w14:textId="5C86C0E5" w:rsidR="001C0ABF" w:rsidRDefault="001C0ABF" w:rsidP="001C0ABF">
      <w:pPr>
        <w:spacing w:after="0" w:line="360" w:lineRule="auto"/>
        <w:ind w:left="567"/>
        <w:jc w:val="both"/>
        <w:rPr>
          <w:rFonts w:ascii="Arial" w:eastAsia="Batang" w:hAnsi="Arial" w:cs="Arial"/>
          <w:bCs/>
          <w:color w:val="000000" w:themeColor="text1"/>
          <w:sz w:val="24"/>
          <w:szCs w:val="24"/>
        </w:rPr>
      </w:pPr>
      <w:r w:rsidRPr="00833B4F">
        <w:rPr>
          <w:rFonts w:ascii="Arial" w:eastAsia="Batang" w:hAnsi="Arial" w:cs="Arial"/>
          <w:bCs/>
          <w:color w:val="000000" w:themeColor="text1"/>
          <w:sz w:val="24"/>
          <w:szCs w:val="24"/>
        </w:rPr>
        <w:t>W ramach zadania wykonan</w:t>
      </w:r>
      <w:r>
        <w:rPr>
          <w:rFonts w:ascii="Arial" w:eastAsia="Batang" w:hAnsi="Arial" w:cs="Arial"/>
          <w:bCs/>
          <w:color w:val="000000" w:themeColor="text1"/>
          <w:sz w:val="24"/>
          <w:szCs w:val="24"/>
        </w:rPr>
        <w:t>o</w:t>
      </w:r>
      <w:r w:rsidRPr="00833B4F">
        <w:t xml:space="preserve"> </w:t>
      </w:r>
      <w:r w:rsidRPr="00833B4F">
        <w:rPr>
          <w:rFonts w:ascii="Arial" w:hAnsi="Arial" w:cs="Arial"/>
          <w:sz w:val="24"/>
          <w:szCs w:val="24"/>
        </w:rPr>
        <w:t>p</w:t>
      </w:r>
      <w:r w:rsidRPr="00833B4F">
        <w:rPr>
          <w:rFonts w:ascii="Arial" w:eastAsia="Batang" w:hAnsi="Arial" w:cs="Arial"/>
          <w:bCs/>
          <w:color w:val="000000" w:themeColor="text1"/>
          <w:sz w:val="24"/>
          <w:szCs w:val="24"/>
        </w:rPr>
        <w:t xml:space="preserve">rojekt </w:t>
      </w:r>
      <w:r>
        <w:rPr>
          <w:rFonts w:ascii="Arial" w:eastAsia="Batang" w:hAnsi="Arial" w:cs="Arial"/>
          <w:bCs/>
          <w:color w:val="000000" w:themeColor="text1"/>
          <w:sz w:val="24"/>
          <w:szCs w:val="24"/>
        </w:rPr>
        <w:t>z</w:t>
      </w:r>
      <w:r w:rsidRPr="00833B4F">
        <w:rPr>
          <w:rFonts w:ascii="Arial" w:eastAsia="Batang" w:hAnsi="Arial" w:cs="Arial"/>
          <w:bCs/>
          <w:color w:val="000000" w:themeColor="text1"/>
          <w:sz w:val="24"/>
          <w:szCs w:val="24"/>
        </w:rPr>
        <w:t xml:space="preserve">agospodarowania </w:t>
      </w:r>
      <w:r>
        <w:rPr>
          <w:rFonts w:ascii="Arial" w:eastAsia="Batang" w:hAnsi="Arial" w:cs="Arial"/>
          <w:bCs/>
          <w:color w:val="000000" w:themeColor="text1"/>
          <w:sz w:val="24"/>
          <w:szCs w:val="24"/>
        </w:rPr>
        <w:t>t</w:t>
      </w:r>
      <w:r w:rsidRPr="00833B4F">
        <w:rPr>
          <w:rFonts w:ascii="Arial" w:eastAsia="Batang" w:hAnsi="Arial" w:cs="Arial"/>
          <w:bCs/>
          <w:color w:val="000000" w:themeColor="text1"/>
          <w:sz w:val="24"/>
          <w:szCs w:val="24"/>
        </w:rPr>
        <w:t>erenu</w:t>
      </w:r>
      <w:r>
        <w:rPr>
          <w:rFonts w:ascii="Arial" w:eastAsia="Batang" w:hAnsi="Arial" w:cs="Arial"/>
          <w:bCs/>
          <w:color w:val="000000" w:themeColor="text1"/>
          <w:sz w:val="24"/>
          <w:szCs w:val="24"/>
        </w:rPr>
        <w:t>, b</w:t>
      </w:r>
      <w:r w:rsidRPr="00833B4F">
        <w:rPr>
          <w:rFonts w:ascii="Arial" w:eastAsia="Batang" w:hAnsi="Arial" w:cs="Arial"/>
          <w:bCs/>
          <w:color w:val="000000" w:themeColor="text1"/>
          <w:sz w:val="24"/>
          <w:szCs w:val="24"/>
        </w:rPr>
        <w:t>udowlany branży drogowej</w:t>
      </w:r>
      <w:r>
        <w:rPr>
          <w:rFonts w:ascii="Arial" w:eastAsia="Batang" w:hAnsi="Arial" w:cs="Arial"/>
          <w:bCs/>
          <w:color w:val="000000" w:themeColor="text1"/>
          <w:sz w:val="24"/>
          <w:szCs w:val="24"/>
        </w:rPr>
        <w:t>, s</w:t>
      </w:r>
      <w:r w:rsidRPr="00833B4F">
        <w:rPr>
          <w:rFonts w:ascii="Arial" w:eastAsia="Batang" w:hAnsi="Arial" w:cs="Arial"/>
          <w:bCs/>
          <w:color w:val="000000" w:themeColor="text1"/>
          <w:sz w:val="24"/>
          <w:szCs w:val="24"/>
        </w:rPr>
        <w:t xml:space="preserve">ygnalizacji </w:t>
      </w:r>
      <w:r>
        <w:rPr>
          <w:rFonts w:ascii="Arial" w:eastAsia="Batang" w:hAnsi="Arial" w:cs="Arial"/>
          <w:bCs/>
          <w:color w:val="000000" w:themeColor="text1"/>
          <w:sz w:val="24"/>
          <w:szCs w:val="24"/>
        </w:rPr>
        <w:t>ś</w:t>
      </w:r>
      <w:r w:rsidRPr="00833B4F">
        <w:rPr>
          <w:rFonts w:ascii="Arial" w:eastAsia="Batang" w:hAnsi="Arial" w:cs="Arial"/>
          <w:bCs/>
          <w:color w:val="000000" w:themeColor="text1"/>
          <w:sz w:val="24"/>
          <w:szCs w:val="24"/>
        </w:rPr>
        <w:t>wietlnej</w:t>
      </w:r>
      <w:r>
        <w:rPr>
          <w:rFonts w:ascii="Arial" w:eastAsia="Batang" w:hAnsi="Arial" w:cs="Arial"/>
          <w:bCs/>
          <w:color w:val="000000" w:themeColor="text1"/>
          <w:sz w:val="24"/>
          <w:szCs w:val="24"/>
        </w:rPr>
        <w:t>, s</w:t>
      </w:r>
      <w:r w:rsidRPr="00833B4F">
        <w:rPr>
          <w:rFonts w:ascii="Arial" w:eastAsia="Batang" w:hAnsi="Arial" w:cs="Arial"/>
          <w:bCs/>
          <w:color w:val="000000" w:themeColor="text1"/>
          <w:sz w:val="24"/>
          <w:szCs w:val="24"/>
        </w:rPr>
        <w:t xml:space="preserve">tałej </w:t>
      </w:r>
      <w:r>
        <w:rPr>
          <w:rFonts w:ascii="Arial" w:eastAsia="Batang" w:hAnsi="Arial" w:cs="Arial"/>
          <w:bCs/>
          <w:color w:val="000000" w:themeColor="text1"/>
          <w:sz w:val="24"/>
          <w:szCs w:val="24"/>
        </w:rPr>
        <w:t>o</w:t>
      </w:r>
      <w:r w:rsidRPr="00833B4F">
        <w:rPr>
          <w:rFonts w:ascii="Arial" w:eastAsia="Batang" w:hAnsi="Arial" w:cs="Arial"/>
          <w:bCs/>
          <w:color w:val="000000" w:themeColor="text1"/>
          <w:sz w:val="24"/>
          <w:szCs w:val="24"/>
        </w:rPr>
        <w:t xml:space="preserve">rganizacji </w:t>
      </w:r>
      <w:r>
        <w:rPr>
          <w:rFonts w:ascii="Arial" w:eastAsia="Batang" w:hAnsi="Arial" w:cs="Arial"/>
          <w:bCs/>
          <w:color w:val="000000" w:themeColor="text1"/>
          <w:sz w:val="24"/>
          <w:szCs w:val="24"/>
        </w:rPr>
        <w:t>r</w:t>
      </w:r>
      <w:r w:rsidRPr="00833B4F">
        <w:rPr>
          <w:rFonts w:ascii="Arial" w:eastAsia="Batang" w:hAnsi="Arial" w:cs="Arial"/>
          <w:bCs/>
          <w:color w:val="000000" w:themeColor="text1"/>
          <w:sz w:val="24"/>
          <w:szCs w:val="24"/>
        </w:rPr>
        <w:t>uchu</w:t>
      </w:r>
      <w:r>
        <w:rPr>
          <w:rFonts w:ascii="Arial" w:eastAsia="Batang" w:hAnsi="Arial" w:cs="Arial"/>
          <w:bCs/>
          <w:color w:val="000000" w:themeColor="text1"/>
          <w:sz w:val="24"/>
          <w:szCs w:val="24"/>
        </w:rPr>
        <w:t xml:space="preserve"> oraz</w:t>
      </w:r>
      <w:r w:rsidRPr="00833B4F">
        <w:rPr>
          <w:rFonts w:ascii="Arial" w:eastAsia="Batang" w:hAnsi="Arial" w:cs="Arial"/>
          <w:bCs/>
          <w:color w:val="000000" w:themeColor="text1"/>
          <w:sz w:val="24"/>
          <w:szCs w:val="24"/>
        </w:rPr>
        <w:t xml:space="preserve"> </w:t>
      </w:r>
      <w:r>
        <w:rPr>
          <w:rFonts w:ascii="Arial" w:eastAsia="Batang" w:hAnsi="Arial" w:cs="Arial"/>
          <w:bCs/>
          <w:color w:val="000000" w:themeColor="text1"/>
          <w:sz w:val="24"/>
          <w:szCs w:val="24"/>
        </w:rPr>
        <w:t>t</w:t>
      </w:r>
      <w:r w:rsidRPr="00833B4F">
        <w:rPr>
          <w:rFonts w:ascii="Arial" w:eastAsia="Batang" w:hAnsi="Arial" w:cs="Arial"/>
          <w:bCs/>
          <w:color w:val="000000" w:themeColor="text1"/>
          <w:sz w:val="24"/>
          <w:szCs w:val="24"/>
        </w:rPr>
        <w:t xml:space="preserve">ymczasowej </w:t>
      </w:r>
      <w:r>
        <w:rPr>
          <w:rFonts w:ascii="Arial" w:eastAsia="Batang" w:hAnsi="Arial" w:cs="Arial"/>
          <w:bCs/>
          <w:color w:val="000000" w:themeColor="text1"/>
          <w:sz w:val="24"/>
          <w:szCs w:val="24"/>
        </w:rPr>
        <w:t>o</w:t>
      </w:r>
      <w:r w:rsidRPr="00833B4F">
        <w:rPr>
          <w:rFonts w:ascii="Arial" w:eastAsia="Batang" w:hAnsi="Arial" w:cs="Arial"/>
          <w:bCs/>
          <w:color w:val="000000" w:themeColor="text1"/>
          <w:sz w:val="24"/>
          <w:szCs w:val="24"/>
        </w:rPr>
        <w:t xml:space="preserve">rganizacji </w:t>
      </w:r>
      <w:r>
        <w:rPr>
          <w:rFonts w:ascii="Arial" w:eastAsia="Batang" w:hAnsi="Arial" w:cs="Arial"/>
          <w:bCs/>
          <w:color w:val="000000" w:themeColor="text1"/>
          <w:sz w:val="24"/>
          <w:szCs w:val="24"/>
        </w:rPr>
        <w:t>r</w:t>
      </w:r>
      <w:r w:rsidRPr="00833B4F">
        <w:rPr>
          <w:rFonts w:ascii="Arial" w:eastAsia="Batang" w:hAnsi="Arial" w:cs="Arial"/>
          <w:bCs/>
          <w:color w:val="000000" w:themeColor="text1"/>
          <w:sz w:val="24"/>
          <w:szCs w:val="24"/>
        </w:rPr>
        <w:t>uchu.</w:t>
      </w:r>
      <w:r>
        <w:rPr>
          <w:rFonts w:ascii="Arial" w:eastAsia="Batang" w:hAnsi="Arial" w:cs="Arial"/>
          <w:bCs/>
          <w:color w:val="000000" w:themeColor="text1"/>
          <w:sz w:val="24"/>
          <w:szCs w:val="24"/>
        </w:rPr>
        <w:t xml:space="preserve"> Ponadto wykonano p</w:t>
      </w:r>
      <w:r w:rsidRPr="00833B4F">
        <w:rPr>
          <w:rFonts w:ascii="Arial" w:eastAsia="Batang" w:hAnsi="Arial" w:cs="Arial"/>
          <w:bCs/>
          <w:color w:val="000000" w:themeColor="text1"/>
          <w:sz w:val="24"/>
          <w:szCs w:val="24"/>
        </w:rPr>
        <w:t>omiary ruchu wraz z analizą ruchową na skrzyżowaniu</w:t>
      </w:r>
      <w:r>
        <w:rPr>
          <w:rFonts w:ascii="Arial" w:eastAsia="Batang" w:hAnsi="Arial" w:cs="Arial"/>
          <w:bCs/>
          <w:color w:val="000000" w:themeColor="text1"/>
          <w:sz w:val="24"/>
          <w:szCs w:val="24"/>
        </w:rPr>
        <w:t>, i</w:t>
      </w:r>
      <w:r w:rsidRPr="00833B4F">
        <w:rPr>
          <w:rFonts w:ascii="Arial" w:eastAsia="Batang" w:hAnsi="Arial" w:cs="Arial"/>
          <w:bCs/>
          <w:color w:val="000000" w:themeColor="text1"/>
          <w:sz w:val="24"/>
          <w:szCs w:val="24"/>
        </w:rPr>
        <w:t>nwentaryzację istniejącego zagospodarowania terenu</w:t>
      </w:r>
      <w:r>
        <w:rPr>
          <w:rFonts w:ascii="Arial" w:eastAsia="Batang" w:hAnsi="Arial" w:cs="Arial"/>
          <w:bCs/>
          <w:color w:val="000000" w:themeColor="text1"/>
          <w:sz w:val="24"/>
          <w:szCs w:val="24"/>
        </w:rPr>
        <w:t>, zieleni</w:t>
      </w:r>
      <w:r w:rsidRPr="00833B4F">
        <w:rPr>
          <w:rFonts w:ascii="Arial" w:eastAsia="Batang" w:hAnsi="Arial" w:cs="Arial"/>
          <w:bCs/>
          <w:color w:val="000000" w:themeColor="text1"/>
          <w:sz w:val="24"/>
          <w:szCs w:val="24"/>
        </w:rPr>
        <w:t xml:space="preserve"> oraz oznakowania poziomego i pionowego</w:t>
      </w:r>
      <w:r>
        <w:rPr>
          <w:rFonts w:ascii="Arial" w:eastAsia="Batang" w:hAnsi="Arial" w:cs="Arial"/>
          <w:bCs/>
          <w:color w:val="000000" w:themeColor="text1"/>
          <w:sz w:val="24"/>
          <w:szCs w:val="24"/>
        </w:rPr>
        <w:t xml:space="preserve">, pomiary </w:t>
      </w:r>
      <w:r w:rsidRPr="00833B4F">
        <w:rPr>
          <w:rFonts w:ascii="Arial" w:eastAsia="Batang" w:hAnsi="Arial" w:cs="Arial"/>
          <w:bCs/>
          <w:color w:val="000000" w:themeColor="text1"/>
          <w:sz w:val="24"/>
          <w:szCs w:val="24"/>
        </w:rPr>
        <w:t>geodezyjne wraz z wykonaniem mapy do celów projektowych</w:t>
      </w:r>
      <w:r>
        <w:rPr>
          <w:rFonts w:ascii="Arial" w:eastAsia="Batang" w:hAnsi="Arial" w:cs="Arial"/>
          <w:bCs/>
          <w:color w:val="000000" w:themeColor="text1"/>
          <w:sz w:val="24"/>
          <w:szCs w:val="24"/>
        </w:rPr>
        <w:t xml:space="preserve"> oraz b</w:t>
      </w:r>
      <w:r w:rsidRPr="00833B4F">
        <w:rPr>
          <w:rFonts w:ascii="Arial" w:eastAsia="Batang" w:hAnsi="Arial" w:cs="Arial"/>
          <w:bCs/>
          <w:color w:val="000000" w:themeColor="text1"/>
          <w:sz w:val="24"/>
          <w:szCs w:val="24"/>
        </w:rPr>
        <w:t xml:space="preserve">adania geologiczne </w:t>
      </w:r>
      <w:r w:rsidR="00012F6F">
        <w:rPr>
          <w:rFonts w:ascii="Arial" w:eastAsia="Batang" w:hAnsi="Arial" w:cs="Arial"/>
          <w:bCs/>
          <w:color w:val="000000" w:themeColor="text1"/>
          <w:sz w:val="24"/>
          <w:szCs w:val="24"/>
        </w:rPr>
        <w:br/>
      </w:r>
      <w:r w:rsidRPr="00833B4F">
        <w:rPr>
          <w:rFonts w:ascii="Arial" w:eastAsia="Batang" w:hAnsi="Arial" w:cs="Arial"/>
          <w:bCs/>
          <w:color w:val="000000" w:themeColor="text1"/>
          <w:sz w:val="24"/>
          <w:szCs w:val="24"/>
        </w:rPr>
        <w:t>w celu określenia warunków gruntowo-wodnych</w:t>
      </w:r>
      <w:r>
        <w:rPr>
          <w:rFonts w:ascii="Arial" w:eastAsia="Batang" w:hAnsi="Arial" w:cs="Arial"/>
          <w:bCs/>
          <w:color w:val="000000" w:themeColor="text1"/>
          <w:sz w:val="24"/>
          <w:szCs w:val="24"/>
        </w:rPr>
        <w:t>.</w:t>
      </w:r>
    </w:p>
    <w:p w14:paraId="6A1DD854" w14:textId="77777777" w:rsidR="001C0ABF" w:rsidRPr="005B5D9E" w:rsidRDefault="001C0ABF" w:rsidP="002079C1">
      <w:pPr>
        <w:pStyle w:val="Akapitzlist"/>
        <w:numPr>
          <w:ilvl w:val="0"/>
          <w:numId w:val="581"/>
        </w:numPr>
        <w:spacing w:line="360" w:lineRule="auto"/>
        <w:ind w:left="567"/>
        <w:jc w:val="both"/>
        <w:rPr>
          <w:rFonts w:ascii="Arial" w:eastAsia="Batang" w:hAnsi="Arial" w:cs="Arial"/>
          <w:bCs/>
          <w:color w:val="000000" w:themeColor="text1"/>
        </w:rPr>
      </w:pPr>
      <w:r w:rsidRPr="005B5D9E">
        <w:rPr>
          <w:rFonts w:ascii="Arial" w:eastAsia="Batang" w:hAnsi="Arial" w:cs="Arial"/>
          <w:bCs/>
          <w:color w:val="000000" w:themeColor="text1"/>
        </w:rPr>
        <w:t>dotacje celowe dla Gmin z terenu Województwa Podkarpackiego na wkład własny do zadań powierzonych gminom do realizacji w kwocie 560.146,86 zł (Dep. DT) z tego:</w:t>
      </w:r>
    </w:p>
    <w:p w14:paraId="1600F313" w14:textId="77777777" w:rsidR="001C0ABF" w:rsidRPr="005B5D9E" w:rsidRDefault="001C0ABF" w:rsidP="002079C1">
      <w:pPr>
        <w:pStyle w:val="Akapitzlist"/>
        <w:numPr>
          <w:ilvl w:val="0"/>
          <w:numId w:val="598"/>
        </w:numPr>
        <w:spacing w:line="360" w:lineRule="auto"/>
        <w:ind w:left="851" w:hanging="284"/>
        <w:jc w:val="both"/>
        <w:rPr>
          <w:rFonts w:ascii="Arial" w:eastAsia="Batang" w:hAnsi="Arial" w:cs="Arial"/>
          <w:bCs/>
          <w:color w:val="000000" w:themeColor="text1"/>
        </w:rPr>
      </w:pPr>
      <w:r w:rsidRPr="005B5D9E">
        <w:rPr>
          <w:rFonts w:ascii="Arial" w:eastAsia="Batang" w:hAnsi="Arial" w:cs="Arial"/>
          <w:bCs/>
          <w:color w:val="000000" w:themeColor="text1"/>
        </w:rPr>
        <w:t>Miasta Leżajsk z przeznaczeniem na realizację powierzonego zadania pn. „Wykonanie dokumentacji projektowej przebudowy skrzyżowania ul. Michałka na skrzyżowanie typu rondo w m. Leżajsk” w kwocie 153.750,00 zł (§ 6610),</w:t>
      </w:r>
    </w:p>
    <w:p w14:paraId="3D79CA3D" w14:textId="77777777" w:rsidR="001C0ABF" w:rsidRPr="005B5D9E" w:rsidRDefault="001C0ABF" w:rsidP="002079C1">
      <w:pPr>
        <w:pStyle w:val="Akapitzlist"/>
        <w:numPr>
          <w:ilvl w:val="0"/>
          <w:numId w:val="598"/>
        </w:numPr>
        <w:spacing w:line="360" w:lineRule="auto"/>
        <w:ind w:left="851" w:hanging="284"/>
        <w:jc w:val="both"/>
        <w:rPr>
          <w:rFonts w:ascii="Arial" w:eastAsia="Batang" w:hAnsi="Arial" w:cs="Arial"/>
          <w:bCs/>
          <w:color w:val="000000" w:themeColor="text1"/>
        </w:rPr>
      </w:pPr>
      <w:r w:rsidRPr="005B5D9E">
        <w:rPr>
          <w:rFonts w:ascii="Arial" w:eastAsia="Batang" w:hAnsi="Arial" w:cs="Arial"/>
          <w:bCs/>
          <w:color w:val="000000" w:themeColor="text1"/>
        </w:rPr>
        <w:lastRenderedPageBreak/>
        <w:t>Miasta i Gminy Baranów Sandomierski na realizację powierzonego zadania pn. „Budowa drogi - łącznik dróg wojewódzkich Nr 872 i 985 w miejscowości Skopanie" w kwocie 200.000,00 zł (§ 6610),</w:t>
      </w:r>
    </w:p>
    <w:p w14:paraId="045051B1" w14:textId="77777777" w:rsidR="001C0ABF" w:rsidRPr="005B5D9E" w:rsidRDefault="001C0ABF" w:rsidP="002079C1">
      <w:pPr>
        <w:pStyle w:val="Akapitzlist"/>
        <w:numPr>
          <w:ilvl w:val="0"/>
          <w:numId w:val="598"/>
        </w:numPr>
        <w:spacing w:line="360" w:lineRule="auto"/>
        <w:ind w:left="851" w:hanging="284"/>
        <w:jc w:val="both"/>
        <w:rPr>
          <w:rFonts w:ascii="Arial" w:eastAsia="Batang" w:hAnsi="Arial" w:cs="Arial"/>
          <w:bCs/>
          <w:color w:val="000000" w:themeColor="text1"/>
        </w:rPr>
      </w:pPr>
      <w:r w:rsidRPr="005B5D9E">
        <w:rPr>
          <w:rFonts w:ascii="Arial" w:eastAsia="Batang" w:hAnsi="Arial" w:cs="Arial"/>
          <w:bCs/>
          <w:color w:val="000000" w:themeColor="text1"/>
        </w:rPr>
        <w:t>Gminy Krempna na realizację powierzonego zadania pn. „Przebudowa drogi wojewódzkiej Nr 992 Jasło – Zarzecze - Nowy Żmigród - Krempna-Świątkowa Mała – Grab - gr. Państwa polegająca na budowie chodnika w m. Krempna – Kotań" w kwocie 70.491,63 zł (§ 6610),</w:t>
      </w:r>
    </w:p>
    <w:p w14:paraId="185AAA60" w14:textId="77777777" w:rsidR="001C0ABF" w:rsidRPr="005B5D9E" w:rsidRDefault="001C0ABF" w:rsidP="002079C1">
      <w:pPr>
        <w:pStyle w:val="Akapitzlist"/>
        <w:numPr>
          <w:ilvl w:val="0"/>
          <w:numId w:val="598"/>
        </w:numPr>
        <w:spacing w:line="360" w:lineRule="auto"/>
        <w:ind w:left="851" w:hanging="284"/>
        <w:jc w:val="both"/>
        <w:rPr>
          <w:rFonts w:ascii="Arial" w:eastAsia="Batang" w:hAnsi="Arial" w:cs="Arial"/>
          <w:bCs/>
          <w:color w:val="000000" w:themeColor="text1"/>
        </w:rPr>
      </w:pPr>
      <w:r w:rsidRPr="005B5D9E">
        <w:rPr>
          <w:rFonts w:ascii="Arial" w:eastAsia="Batang" w:hAnsi="Arial" w:cs="Arial"/>
          <w:bCs/>
          <w:color w:val="000000" w:themeColor="text1"/>
        </w:rPr>
        <w:t xml:space="preserve">Gminy Tyczyn na realizację powierzonego zadania pn. „Rozbudowa drogi wojewódzkiej nr 878 Rzeszów- Dylągówka polegająca na budowie chodnika" w kwocie 135.905,23 zł (§ 6610), </w:t>
      </w:r>
    </w:p>
    <w:p w14:paraId="6946EBC1" w14:textId="77777777" w:rsidR="001C0ABF" w:rsidRPr="005B5D9E" w:rsidRDefault="001C0ABF" w:rsidP="001C0ABF">
      <w:pPr>
        <w:pStyle w:val="Akapitzlist"/>
        <w:spacing w:line="360" w:lineRule="auto"/>
        <w:ind w:left="567"/>
        <w:jc w:val="both"/>
        <w:rPr>
          <w:rFonts w:ascii="Arial" w:eastAsia="Batang" w:hAnsi="Arial" w:cs="Arial"/>
          <w:bCs/>
          <w:color w:val="000000" w:themeColor="text1"/>
        </w:rPr>
      </w:pPr>
      <w:r w:rsidRPr="005B5D9E">
        <w:rPr>
          <w:rFonts w:ascii="Arial" w:eastAsia="Batang" w:hAnsi="Arial" w:cs="Arial"/>
          <w:bCs/>
          <w:color w:val="000000" w:themeColor="text1"/>
        </w:rPr>
        <w:t>Dotacje wymienione w pkt c) i d) ujęte w wykazie przedsięwzięć do Wieloletniej Prognozy Finansowej Województwa Podkarpackiego pn. „Dofinansowanie zadań poprawiających stan techniczny oraz bezpieczeństwo ruchu na drogach wojewódzkich, realizowanych przez Gminy na terenie Województwa Podkarpackiego w ramach Rządowego Funduszu Polski Ład: Program Inwestycji Strategicznych oraz Funduszu Przeciwdziałania COVID-19” o planowanych łącznych nakładach finansowych w kwocie 3.156.195,- zł, realizowane w latach 2022 – 2023.</w:t>
      </w:r>
    </w:p>
    <w:p w14:paraId="60CF44DF" w14:textId="77777777" w:rsidR="001C0ABF" w:rsidRPr="005B5D9E" w:rsidRDefault="001C0ABF" w:rsidP="001C0ABF">
      <w:pPr>
        <w:pStyle w:val="Akapitzlist"/>
        <w:spacing w:line="360" w:lineRule="auto"/>
        <w:ind w:left="567"/>
        <w:jc w:val="both"/>
        <w:rPr>
          <w:rFonts w:ascii="Arial" w:eastAsia="Batang" w:hAnsi="Arial" w:cs="Arial"/>
          <w:bCs/>
          <w:color w:val="000000" w:themeColor="text1"/>
        </w:rPr>
      </w:pPr>
      <w:r w:rsidRPr="005B5D9E">
        <w:rPr>
          <w:rFonts w:ascii="Arial" w:eastAsia="Batang" w:hAnsi="Arial" w:cs="Arial"/>
          <w:bCs/>
          <w:color w:val="000000" w:themeColor="text1"/>
        </w:rPr>
        <w:t>Od początku realizacji zadania do końca 2022 r. zrealizowano zakres o wartości 206.396,86 zł, co stanowi 6,54 % planowanych łącznych nakładów na przedsięwzięcie.</w:t>
      </w:r>
    </w:p>
    <w:p w14:paraId="0A91FF39" w14:textId="77777777" w:rsidR="001C0ABF" w:rsidRPr="005B5D9E" w:rsidRDefault="001C0ABF" w:rsidP="001C0ABF">
      <w:pPr>
        <w:pStyle w:val="Akapitzlist"/>
        <w:spacing w:line="360" w:lineRule="auto"/>
        <w:ind w:left="567"/>
        <w:jc w:val="both"/>
        <w:rPr>
          <w:rFonts w:ascii="Arial" w:eastAsia="Batang" w:hAnsi="Arial" w:cs="Arial"/>
          <w:bCs/>
          <w:color w:val="000000" w:themeColor="text1"/>
        </w:rPr>
      </w:pPr>
      <w:r w:rsidRPr="005B5D9E">
        <w:rPr>
          <w:rFonts w:ascii="Arial" w:eastAsia="Batang" w:hAnsi="Arial" w:cs="Arial"/>
          <w:bCs/>
          <w:color w:val="000000" w:themeColor="text1"/>
        </w:rPr>
        <w:t xml:space="preserve">Zaplanowane dotacje dla: Gminy Wojaszówka w kwocie 100.000,-zł oraz Gminy Harasiuki w kwocie 120.000,-zł w ramach ww. przedsięwzięcia będą realizowane w 2023 r. </w:t>
      </w:r>
    </w:p>
    <w:bookmarkEnd w:id="35"/>
    <w:p w14:paraId="71310ABE" w14:textId="77777777" w:rsidR="001C0ABF" w:rsidRPr="000C79F6" w:rsidRDefault="001C0ABF" w:rsidP="002079C1">
      <w:pPr>
        <w:numPr>
          <w:ilvl w:val="1"/>
          <w:numId w:val="584"/>
        </w:numPr>
        <w:spacing w:after="0" w:line="360" w:lineRule="auto"/>
        <w:ind w:left="284" w:hanging="284"/>
        <w:contextualSpacing/>
        <w:jc w:val="both"/>
        <w:rPr>
          <w:rFonts w:ascii="Arial" w:eastAsia="Calibri" w:hAnsi="Arial" w:cs="Arial"/>
          <w:color w:val="000000" w:themeColor="text1"/>
          <w:sz w:val="24"/>
          <w:szCs w:val="24"/>
          <w:lang w:eastAsia="pl-PL"/>
        </w:rPr>
      </w:pPr>
      <w:r w:rsidRPr="000C79F6">
        <w:rPr>
          <w:rFonts w:ascii="Arial" w:eastAsia="Calibri" w:hAnsi="Arial" w:cs="Arial"/>
          <w:color w:val="000000" w:themeColor="text1"/>
          <w:sz w:val="24"/>
          <w:szCs w:val="24"/>
          <w:lang w:eastAsia="pl-PL"/>
        </w:rPr>
        <w:t xml:space="preserve">inwestycje jednoroczne nieujęte w Wieloletniej Prognozy Finansowej Województwa Podkarpackiego w kwocie </w:t>
      </w:r>
      <w:r>
        <w:rPr>
          <w:rFonts w:ascii="Arial" w:eastAsia="Calibri" w:hAnsi="Arial" w:cs="Arial"/>
          <w:color w:val="000000" w:themeColor="text1"/>
          <w:sz w:val="24"/>
          <w:szCs w:val="24"/>
          <w:lang w:eastAsia="pl-PL"/>
        </w:rPr>
        <w:t>76.596.094,42</w:t>
      </w:r>
      <w:r w:rsidRPr="000C79F6">
        <w:rPr>
          <w:rFonts w:ascii="Arial" w:eastAsia="Calibri" w:hAnsi="Arial" w:cs="Arial"/>
          <w:color w:val="000000" w:themeColor="text1"/>
          <w:sz w:val="24"/>
          <w:szCs w:val="24"/>
          <w:lang w:eastAsia="pl-PL"/>
        </w:rPr>
        <w:t xml:space="preserve"> zł, z tego:</w:t>
      </w:r>
    </w:p>
    <w:p w14:paraId="01760919" w14:textId="77777777" w:rsidR="001C0ABF" w:rsidRDefault="001C0ABF" w:rsidP="002079C1">
      <w:pPr>
        <w:numPr>
          <w:ilvl w:val="0"/>
          <w:numId w:val="574"/>
        </w:numPr>
        <w:spacing w:after="0" w:line="360" w:lineRule="auto"/>
        <w:ind w:left="567" w:hanging="283"/>
        <w:contextualSpacing/>
        <w:jc w:val="both"/>
        <w:rPr>
          <w:rFonts w:ascii="Arial" w:eastAsia="Calibri" w:hAnsi="Arial" w:cs="Arial"/>
          <w:color w:val="000000" w:themeColor="text1"/>
          <w:sz w:val="24"/>
          <w:szCs w:val="24"/>
        </w:rPr>
      </w:pPr>
      <w:r w:rsidRPr="00FE4902">
        <w:rPr>
          <w:rFonts w:ascii="Arial" w:eastAsia="Calibri" w:hAnsi="Arial" w:cs="Arial"/>
          <w:color w:val="000000" w:themeColor="text1"/>
          <w:sz w:val="24"/>
          <w:szCs w:val="24"/>
        </w:rPr>
        <w:t>Rozbudowa drogi wojewódzkiej Nr 989 Strzyżów - Lutcza od km 2+565.00 do km 2+</w:t>
      </w:r>
      <w:r w:rsidRPr="00C1185A">
        <w:rPr>
          <w:rFonts w:ascii="Arial" w:eastAsia="Calibri" w:hAnsi="Arial" w:cs="Arial"/>
          <w:color w:val="000000" w:themeColor="text1"/>
          <w:sz w:val="24"/>
          <w:szCs w:val="24"/>
        </w:rPr>
        <w:t xml:space="preserve">850.00 polegająca na budowie mostu na potoku Dopływ spod Podlasu wraz </w:t>
      </w:r>
      <w:r w:rsidRPr="00C1185A">
        <w:rPr>
          <w:rFonts w:ascii="Arial" w:eastAsia="Calibri" w:hAnsi="Arial" w:cs="Arial"/>
          <w:color w:val="000000" w:themeColor="text1"/>
          <w:sz w:val="24"/>
          <w:szCs w:val="24"/>
        </w:rPr>
        <w:br/>
        <w:t xml:space="preserve">z rozbudową dojazdów oraz rozbiórką i budową/przebudową niezbędnej infrastruktury technicznej, budowli i urządzeń budowlanych w m. Godowa" 7.199.704,48 zł (§ 6050). </w:t>
      </w:r>
    </w:p>
    <w:p w14:paraId="2847B11E" w14:textId="77777777" w:rsidR="001C0ABF" w:rsidRPr="00C1185A" w:rsidRDefault="001C0ABF" w:rsidP="001C0ABF">
      <w:pPr>
        <w:spacing w:after="0" w:line="360" w:lineRule="auto"/>
        <w:ind w:left="567"/>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Zadanie finansowane ze środków własnych Samorządu Województwa. </w:t>
      </w:r>
    </w:p>
    <w:p w14:paraId="616285BE" w14:textId="3471A16E" w:rsidR="001C0ABF" w:rsidRPr="0088655B" w:rsidRDefault="001C0ABF" w:rsidP="001C0ABF">
      <w:pPr>
        <w:spacing w:after="0" w:line="360" w:lineRule="auto"/>
        <w:ind w:left="567"/>
        <w:contextualSpacing/>
        <w:jc w:val="both"/>
        <w:rPr>
          <w:rFonts w:ascii="Arial" w:eastAsia="Calibri" w:hAnsi="Arial" w:cs="Arial"/>
          <w:color w:val="000000" w:themeColor="text1"/>
          <w:sz w:val="24"/>
          <w:szCs w:val="24"/>
        </w:rPr>
      </w:pPr>
      <w:r w:rsidRPr="00C1185A">
        <w:rPr>
          <w:rFonts w:ascii="Arial" w:eastAsia="Calibri" w:hAnsi="Arial" w:cs="Arial"/>
          <w:color w:val="000000" w:themeColor="text1"/>
          <w:sz w:val="24"/>
          <w:szCs w:val="24"/>
        </w:rPr>
        <w:t xml:space="preserve">Środki wydatkowano na </w:t>
      </w:r>
      <w:r w:rsidRPr="0088655B">
        <w:rPr>
          <w:rFonts w:ascii="Arial" w:eastAsia="Calibri" w:hAnsi="Arial" w:cs="Arial"/>
          <w:color w:val="000000" w:themeColor="text1"/>
          <w:sz w:val="24"/>
          <w:szCs w:val="24"/>
        </w:rPr>
        <w:t>roboty budowlane - 7.161.437,30 zł, inspektorów nadzoru -  29.506,47 zł, operaty szacunkowe gruntów</w:t>
      </w:r>
      <w:r w:rsidRPr="00C1185A">
        <w:rPr>
          <w:rFonts w:ascii="Arial" w:eastAsia="Calibri" w:hAnsi="Arial" w:cs="Arial"/>
          <w:color w:val="000000" w:themeColor="text1"/>
          <w:sz w:val="24"/>
          <w:szCs w:val="24"/>
        </w:rPr>
        <w:t xml:space="preserve">- 3.000,00 zł, usługi </w:t>
      </w:r>
      <w:r w:rsidRPr="00C1185A">
        <w:rPr>
          <w:rFonts w:ascii="Arial" w:eastAsia="Calibri" w:hAnsi="Arial" w:cs="Arial"/>
          <w:color w:val="000000" w:themeColor="text1"/>
          <w:sz w:val="24"/>
          <w:szCs w:val="24"/>
        </w:rPr>
        <w:lastRenderedPageBreak/>
        <w:t xml:space="preserve">geodezyjne – 3.075,00 zł, przyłącz energetyczny – 447,11 zł oraz  badania laboratoryjne </w:t>
      </w:r>
      <w:r w:rsidR="00FF2E4D">
        <w:rPr>
          <w:rFonts w:ascii="Arial" w:eastAsia="Calibri" w:hAnsi="Arial" w:cs="Arial"/>
          <w:color w:val="000000" w:themeColor="text1"/>
          <w:sz w:val="24"/>
          <w:szCs w:val="24"/>
        </w:rPr>
        <w:t xml:space="preserve">- </w:t>
      </w:r>
      <w:r w:rsidRPr="00C1185A">
        <w:rPr>
          <w:rFonts w:ascii="Arial" w:eastAsia="Calibri" w:hAnsi="Arial" w:cs="Arial"/>
          <w:color w:val="000000" w:themeColor="text1"/>
          <w:sz w:val="24"/>
          <w:szCs w:val="24"/>
        </w:rPr>
        <w:t>2.</w:t>
      </w:r>
      <w:r w:rsidRPr="0088655B">
        <w:rPr>
          <w:rFonts w:ascii="Arial" w:eastAsia="Calibri" w:hAnsi="Arial" w:cs="Arial"/>
          <w:color w:val="000000" w:themeColor="text1"/>
          <w:sz w:val="24"/>
          <w:szCs w:val="24"/>
        </w:rPr>
        <w:t xml:space="preserve">238,60 zł. Zadanie zakończono. </w:t>
      </w:r>
    </w:p>
    <w:p w14:paraId="1BB1B80F" w14:textId="77777777" w:rsidR="001C0ABF" w:rsidRPr="0088655B" w:rsidRDefault="001C0ABF" w:rsidP="002079C1">
      <w:pPr>
        <w:pStyle w:val="Akapitzlist"/>
        <w:numPr>
          <w:ilvl w:val="0"/>
          <w:numId w:val="574"/>
        </w:numPr>
        <w:spacing w:line="360" w:lineRule="auto"/>
        <w:ind w:left="567" w:hanging="283"/>
        <w:jc w:val="both"/>
        <w:rPr>
          <w:rFonts w:ascii="Arial" w:eastAsia="Calibri" w:hAnsi="Arial" w:cs="Arial"/>
          <w:color w:val="000000" w:themeColor="text1"/>
        </w:rPr>
      </w:pPr>
      <w:r w:rsidRPr="0088655B">
        <w:rPr>
          <w:rFonts w:ascii="Arial" w:eastAsia="Calibri" w:hAnsi="Arial" w:cs="Arial"/>
          <w:color w:val="000000" w:themeColor="text1"/>
        </w:rPr>
        <w:t>Rozbudowa drogi wojewódzkiej nr 835 Lublin - Wysokie - Biłgoraj - Sieniawa- Przeworsk - Kańczuga - Dynów - Grabownica Starzeńska polegająca na budowie mostu w km 125+802 na rzece Lubienia wraz z rozbudową dojazdów oraz rozbiórką, budową i przebudową infrastruktury technicznej, budowli i urządzeń budowlanych w m. Rudka" – 6.805.161,34 zł (§ 6050).</w:t>
      </w:r>
    </w:p>
    <w:p w14:paraId="0BEED425" w14:textId="77777777" w:rsidR="001C0ABF" w:rsidRPr="0088655B" w:rsidRDefault="001C0ABF" w:rsidP="001C0ABF">
      <w:pPr>
        <w:pStyle w:val="Akapitzlist"/>
        <w:spacing w:line="360" w:lineRule="auto"/>
        <w:ind w:left="567"/>
        <w:jc w:val="both"/>
        <w:rPr>
          <w:rFonts w:ascii="Arial" w:eastAsia="Calibri" w:hAnsi="Arial" w:cs="Arial"/>
          <w:color w:val="000000" w:themeColor="text1"/>
        </w:rPr>
      </w:pPr>
      <w:r w:rsidRPr="0088655B">
        <w:rPr>
          <w:rFonts w:ascii="Arial" w:eastAsia="Calibri" w:hAnsi="Arial" w:cs="Arial"/>
          <w:color w:val="000000" w:themeColor="text1"/>
        </w:rPr>
        <w:t>Środki wydatkowano na roboty budowlane 6.827.553,54 zł, nadzór inwestorski 52.000,00 zł, nadzór autorski 2.952,00 zł, badania laboratoryjne 2.656,80,00 zł. Zadanie zakończono.</w:t>
      </w:r>
    </w:p>
    <w:p w14:paraId="644D47DC" w14:textId="77777777" w:rsidR="001C0ABF" w:rsidRDefault="001C0ABF" w:rsidP="001C0ABF">
      <w:pPr>
        <w:pStyle w:val="Akapitzlist"/>
        <w:spacing w:line="360" w:lineRule="auto"/>
        <w:ind w:left="567"/>
        <w:jc w:val="both"/>
        <w:rPr>
          <w:rFonts w:ascii="Arial" w:eastAsia="Calibri" w:hAnsi="Arial" w:cs="Arial"/>
          <w:color w:val="000000" w:themeColor="text1"/>
          <w:highlight w:val="cyan"/>
        </w:rPr>
      </w:pPr>
      <w:r w:rsidRPr="00353C61">
        <w:rPr>
          <w:rFonts w:ascii="Arial" w:eastAsia="Calibri" w:hAnsi="Arial" w:cs="Arial"/>
          <w:color w:val="000000" w:themeColor="text1"/>
        </w:rPr>
        <w:t>Zadanie dofinansowanie z rezerwy subwencji ogólnej w kwocie 2.</w:t>
      </w:r>
      <w:r>
        <w:rPr>
          <w:rFonts w:ascii="Arial" w:eastAsia="Calibri" w:hAnsi="Arial" w:cs="Arial"/>
          <w:color w:val="000000" w:themeColor="text1"/>
        </w:rPr>
        <w:t>5</w:t>
      </w:r>
      <w:r w:rsidRPr="00353C61">
        <w:rPr>
          <w:rFonts w:ascii="Arial" w:eastAsia="Calibri" w:hAnsi="Arial" w:cs="Arial"/>
          <w:color w:val="000000" w:themeColor="text1"/>
        </w:rPr>
        <w:t>00.000,00 zł.</w:t>
      </w:r>
    </w:p>
    <w:p w14:paraId="03CABA83" w14:textId="77777777" w:rsidR="001C0ABF" w:rsidRPr="00630C95" w:rsidRDefault="001C0ABF" w:rsidP="002079C1">
      <w:pPr>
        <w:numPr>
          <w:ilvl w:val="0"/>
          <w:numId w:val="574"/>
        </w:numPr>
        <w:spacing w:after="0" w:line="360" w:lineRule="auto"/>
        <w:ind w:left="567" w:hanging="283"/>
        <w:contextualSpacing/>
        <w:jc w:val="both"/>
        <w:rPr>
          <w:rFonts w:ascii="Arial" w:eastAsia="Calibri" w:hAnsi="Arial" w:cs="Arial"/>
          <w:color w:val="FF0000"/>
          <w:sz w:val="24"/>
          <w:szCs w:val="24"/>
        </w:rPr>
      </w:pPr>
      <w:r w:rsidRPr="00DD2CE0">
        <w:rPr>
          <w:rFonts w:ascii="Arial" w:eastAsia="Calibri" w:hAnsi="Arial" w:cs="Arial"/>
          <w:color w:val="000000" w:themeColor="text1"/>
          <w:sz w:val="24"/>
          <w:szCs w:val="24"/>
        </w:rPr>
        <w:t>„Regulacja stanów prawnych gruntów pod zadania inwestycyjne na sieci dróg wojewódzkich zarządzanych przez PZDW w Rzeszowie” – 15.056.560,03 zł (</w:t>
      </w:r>
      <w:bookmarkStart w:id="48" w:name="_Hlk111552032"/>
      <w:r w:rsidRPr="00DD2CE0">
        <w:rPr>
          <w:rFonts w:ascii="Arial" w:eastAsia="Calibri" w:hAnsi="Arial" w:cs="Arial"/>
          <w:color w:val="000000" w:themeColor="text1"/>
          <w:sz w:val="24"/>
          <w:szCs w:val="24"/>
        </w:rPr>
        <w:t>§</w:t>
      </w:r>
      <w:bookmarkEnd w:id="48"/>
      <w:r w:rsidRPr="00DD2CE0">
        <w:rPr>
          <w:rFonts w:ascii="Arial" w:eastAsia="Calibri" w:hAnsi="Arial" w:cs="Arial"/>
          <w:color w:val="000000" w:themeColor="text1"/>
          <w:sz w:val="24"/>
          <w:szCs w:val="24"/>
        </w:rPr>
        <w:t> 6050 – 4.780.876,68 zł, § 6060 – 10.275.683,35 zł). Wydatki obejmowały:</w:t>
      </w:r>
    </w:p>
    <w:p w14:paraId="1361E32C" w14:textId="77777777" w:rsidR="001C0ABF" w:rsidRPr="001F3D63" w:rsidRDefault="001C0ABF" w:rsidP="002079C1">
      <w:pPr>
        <w:numPr>
          <w:ilvl w:val="0"/>
          <w:numId w:val="575"/>
        </w:numPr>
        <w:spacing w:after="0" w:line="360" w:lineRule="auto"/>
        <w:ind w:left="851" w:hanging="283"/>
        <w:contextualSpacing/>
        <w:jc w:val="both"/>
        <w:rPr>
          <w:rFonts w:ascii="Arial" w:eastAsia="Calibri" w:hAnsi="Arial" w:cs="Arial"/>
          <w:color w:val="000000" w:themeColor="text1"/>
          <w:sz w:val="24"/>
          <w:szCs w:val="24"/>
        </w:rPr>
      </w:pPr>
      <w:r w:rsidRPr="001F3D63">
        <w:rPr>
          <w:rFonts w:ascii="Arial" w:eastAsia="Calibri" w:hAnsi="Arial" w:cs="Arial"/>
          <w:color w:val="000000" w:themeColor="text1"/>
          <w:sz w:val="24"/>
          <w:szCs w:val="24"/>
        </w:rPr>
        <w:t xml:space="preserve">wykupy gruntów o łącznej powierzchni 33,25 ha – 10.275.683,35 zł </w:t>
      </w:r>
      <w:r w:rsidRPr="001F3D63">
        <w:rPr>
          <w:rFonts w:ascii="Arial" w:eastAsia="Calibri" w:hAnsi="Arial" w:cs="Arial"/>
          <w:color w:val="000000" w:themeColor="text1"/>
          <w:sz w:val="24"/>
          <w:szCs w:val="24"/>
        </w:rPr>
        <w:br/>
        <w:t>(§ 6060),</w:t>
      </w:r>
    </w:p>
    <w:p w14:paraId="2D54CF93" w14:textId="77777777" w:rsidR="001C0ABF" w:rsidRPr="001F3D63" w:rsidRDefault="001C0ABF" w:rsidP="002079C1">
      <w:pPr>
        <w:numPr>
          <w:ilvl w:val="0"/>
          <w:numId w:val="575"/>
        </w:numPr>
        <w:spacing w:after="0" w:line="360" w:lineRule="auto"/>
        <w:ind w:left="851" w:hanging="283"/>
        <w:contextualSpacing/>
        <w:jc w:val="both"/>
        <w:rPr>
          <w:rFonts w:ascii="Arial" w:eastAsia="Calibri" w:hAnsi="Arial" w:cs="Arial"/>
          <w:color w:val="000000" w:themeColor="text1"/>
          <w:sz w:val="24"/>
          <w:szCs w:val="24"/>
        </w:rPr>
      </w:pPr>
      <w:r w:rsidRPr="001F3D63">
        <w:rPr>
          <w:rFonts w:ascii="Arial" w:eastAsia="Calibri" w:hAnsi="Arial" w:cs="Arial"/>
          <w:color w:val="000000" w:themeColor="text1"/>
          <w:sz w:val="24"/>
          <w:szCs w:val="24"/>
        </w:rPr>
        <w:t>pozostałe wydatki związane z regulacją stanów prawnych gruntów pod zadania inwestycyjne obejmujące wypłatę odszkodowań za składniki majątkowe, opłaty i koszty sądowe od wniosków o depozyt odszkodowań, opłaty sądowe od wniosków o wpis w księgach wieczystych, wykonanie operatów szacunkowych wyceny nieruchomości na potrzeby ustalenia odszkodowań, koszt zmiany granic pasa drogowego  – 4.780.876,68 zł (§ 6050).</w:t>
      </w:r>
    </w:p>
    <w:p w14:paraId="29AC03E9" w14:textId="77777777" w:rsidR="001C0ABF" w:rsidRDefault="001C0ABF" w:rsidP="002079C1">
      <w:pPr>
        <w:numPr>
          <w:ilvl w:val="0"/>
          <w:numId w:val="574"/>
        </w:numPr>
        <w:spacing w:after="0" w:line="360" w:lineRule="auto"/>
        <w:ind w:left="567"/>
        <w:jc w:val="both"/>
        <w:rPr>
          <w:rFonts w:ascii="Arial" w:eastAsia="Times New Roman" w:hAnsi="Arial" w:cs="Arial"/>
          <w:color w:val="000000" w:themeColor="text1"/>
          <w:sz w:val="24"/>
          <w:szCs w:val="24"/>
        </w:rPr>
      </w:pPr>
      <w:r w:rsidRPr="008178F9">
        <w:rPr>
          <w:rFonts w:ascii="Arial" w:eastAsia="Times New Roman" w:hAnsi="Arial" w:cs="Arial"/>
          <w:color w:val="000000" w:themeColor="text1"/>
          <w:sz w:val="24"/>
          <w:szCs w:val="24"/>
        </w:rPr>
        <w:t>„Zakup wraz z montażem elementów bezpieczeństwa ruchu i elementów chroniących użytkowników dróg (bariery energochłonne, ekrany zabezpieczające, znaki interaktywne, sygnalizujące świetlne) w ciągu dróg wojewódzkich administrowanych przez PZDW w Rzeszowie” – 224.836,53 zł</w:t>
      </w:r>
      <w:r w:rsidRPr="008178F9">
        <w:t xml:space="preserve"> </w:t>
      </w:r>
      <w:r w:rsidRPr="008178F9">
        <w:rPr>
          <w:rFonts w:ascii="Arial" w:eastAsia="Times New Roman" w:hAnsi="Arial" w:cs="Arial"/>
          <w:color w:val="000000" w:themeColor="text1"/>
          <w:sz w:val="24"/>
          <w:szCs w:val="24"/>
        </w:rPr>
        <w:t xml:space="preserve">(§ 6050). </w:t>
      </w:r>
    </w:p>
    <w:p w14:paraId="471EBC63" w14:textId="77777777" w:rsidR="001C0ABF" w:rsidRPr="008178F9" w:rsidRDefault="001C0ABF" w:rsidP="001C0ABF">
      <w:pPr>
        <w:spacing w:after="0" w:line="360" w:lineRule="auto"/>
        <w:ind w:left="567"/>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Zadanie finansowane ze środków własnych Samorządu Województwa. </w:t>
      </w:r>
    </w:p>
    <w:p w14:paraId="012E0B65" w14:textId="79CB4F65" w:rsidR="001C0ABF" w:rsidRDefault="001C0ABF" w:rsidP="001C0ABF">
      <w:pPr>
        <w:spacing w:after="0" w:line="360" w:lineRule="auto"/>
        <w:ind w:left="567"/>
        <w:jc w:val="both"/>
        <w:rPr>
          <w:rFonts w:ascii="Arial" w:eastAsia="Times New Roman" w:hAnsi="Arial" w:cs="Arial"/>
          <w:color w:val="000000" w:themeColor="text1"/>
          <w:sz w:val="24"/>
          <w:szCs w:val="24"/>
        </w:rPr>
      </w:pPr>
      <w:r w:rsidRPr="008178F9">
        <w:rPr>
          <w:rFonts w:ascii="Arial" w:eastAsia="Times New Roman" w:hAnsi="Arial" w:cs="Arial"/>
          <w:color w:val="000000" w:themeColor="text1"/>
          <w:sz w:val="24"/>
          <w:szCs w:val="24"/>
        </w:rPr>
        <w:t xml:space="preserve">W ramach realizacji zadania </w:t>
      </w:r>
      <w:r w:rsidR="006D33D0" w:rsidRPr="008178F9">
        <w:rPr>
          <w:rFonts w:ascii="Arial" w:eastAsia="Times New Roman" w:hAnsi="Arial" w:cs="Arial"/>
          <w:color w:val="000000" w:themeColor="text1"/>
          <w:sz w:val="24"/>
          <w:szCs w:val="24"/>
        </w:rPr>
        <w:t>rozbudowa</w:t>
      </w:r>
      <w:r w:rsidR="006D33D0">
        <w:rPr>
          <w:rFonts w:ascii="Arial" w:eastAsia="Times New Roman" w:hAnsi="Arial" w:cs="Arial"/>
          <w:color w:val="000000" w:themeColor="text1"/>
          <w:sz w:val="24"/>
          <w:szCs w:val="24"/>
        </w:rPr>
        <w:t>no</w:t>
      </w:r>
      <w:r w:rsidR="006D33D0" w:rsidRPr="008178F9">
        <w:rPr>
          <w:rFonts w:ascii="Arial" w:eastAsia="Times New Roman" w:hAnsi="Arial" w:cs="Arial"/>
          <w:color w:val="000000" w:themeColor="text1"/>
          <w:sz w:val="24"/>
          <w:szCs w:val="24"/>
        </w:rPr>
        <w:t xml:space="preserve"> oświetleni</w:t>
      </w:r>
      <w:r w:rsidR="006D33D0">
        <w:rPr>
          <w:rFonts w:ascii="Arial" w:eastAsia="Times New Roman" w:hAnsi="Arial" w:cs="Arial"/>
          <w:color w:val="000000" w:themeColor="text1"/>
          <w:sz w:val="24"/>
          <w:szCs w:val="24"/>
        </w:rPr>
        <w:t>e</w:t>
      </w:r>
      <w:r w:rsidR="006D33D0" w:rsidRPr="008178F9">
        <w:rPr>
          <w:rFonts w:ascii="Arial" w:eastAsia="Times New Roman" w:hAnsi="Arial" w:cs="Arial"/>
          <w:color w:val="000000" w:themeColor="text1"/>
          <w:sz w:val="24"/>
          <w:szCs w:val="24"/>
        </w:rPr>
        <w:t xml:space="preserve"> uliczne</w:t>
      </w:r>
      <w:r w:rsidR="006D33D0">
        <w:rPr>
          <w:rFonts w:ascii="Arial" w:eastAsia="Times New Roman" w:hAnsi="Arial" w:cs="Arial"/>
          <w:color w:val="000000" w:themeColor="text1"/>
          <w:sz w:val="24"/>
          <w:szCs w:val="24"/>
        </w:rPr>
        <w:t xml:space="preserve"> oraz</w:t>
      </w:r>
      <w:r w:rsidR="006D33D0" w:rsidRPr="008178F9">
        <w:rPr>
          <w:rFonts w:ascii="Arial" w:eastAsia="Times New Roman" w:hAnsi="Arial" w:cs="Arial"/>
          <w:color w:val="000000" w:themeColor="text1"/>
          <w:sz w:val="24"/>
          <w:szCs w:val="24"/>
        </w:rPr>
        <w:t xml:space="preserve"> </w:t>
      </w:r>
      <w:r w:rsidRPr="008178F9">
        <w:rPr>
          <w:rFonts w:ascii="Arial" w:eastAsia="Times New Roman" w:hAnsi="Arial" w:cs="Arial"/>
          <w:color w:val="000000" w:themeColor="text1"/>
          <w:sz w:val="24"/>
          <w:szCs w:val="24"/>
        </w:rPr>
        <w:t>wykonan</w:t>
      </w:r>
      <w:r>
        <w:rPr>
          <w:rFonts w:ascii="Arial" w:eastAsia="Times New Roman" w:hAnsi="Arial" w:cs="Arial"/>
          <w:color w:val="000000" w:themeColor="text1"/>
          <w:sz w:val="24"/>
          <w:szCs w:val="24"/>
        </w:rPr>
        <w:t>o</w:t>
      </w:r>
      <w:r w:rsidRPr="008178F9">
        <w:rPr>
          <w:rFonts w:ascii="Arial" w:eastAsia="Times New Roman" w:hAnsi="Arial" w:cs="Arial"/>
          <w:color w:val="000000" w:themeColor="text1"/>
          <w:sz w:val="24"/>
          <w:szCs w:val="24"/>
        </w:rPr>
        <w:t xml:space="preserve"> przejści</w:t>
      </w:r>
      <w:r w:rsidR="006D33D0">
        <w:rPr>
          <w:rFonts w:ascii="Arial" w:eastAsia="Times New Roman" w:hAnsi="Arial" w:cs="Arial"/>
          <w:color w:val="000000" w:themeColor="text1"/>
          <w:sz w:val="24"/>
          <w:szCs w:val="24"/>
        </w:rPr>
        <w:t>a</w:t>
      </w:r>
      <w:r w:rsidRPr="008178F9">
        <w:rPr>
          <w:rFonts w:ascii="Arial" w:eastAsia="Times New Roman" w:hAnsi="Arial" w:cs="Arial"/>
          <w:color w:val="000000" w:themeColor="text1"/>
          <w:sz w:val="24"/>
          <w:szCs w:val="24"/>
        </w:rPr>
        <w:t xml:space="preserve"> dla pieszych i chodnik</w:t>
      </w:r>
      <w:r w:rsidR="006D33D0">
        <w:rPr>
          <w:rFonts w:ascii="Arial" w:eastAsia="Times New Roman" w:hAnsi="Arial" w:cs="Arial"/>
          <w:color w:val="000000" w:themeColor="text1"/>
          <w:sz w:val="24"/>
          <w:szCs w:val="24"/>
        </w:rPr>
        <w:t>.</w:t>
      </w:r>
      <w:r w:rsidRPr="008178F9">
        <w:rPr>
          <w:rFonts w:ascii="Arial" w:eastAsia="Times New Roman" w:hAnsi="Arial" w:cs="Arial"/>
          <w:color w:val="000000" w:themeColor="text1"/>
          <w:sz w:val="24"/>
          <w:szCs w:val="24"/>
        </w:rPr>
        <w:t xml:space="preserve"> </w:t>
      </w:r>
    </w:p>
    <w:p w14:paraId="5E77C49B" w14:textId="77777777" w:rsidR="001C0ABF" w:rsidRPr="00DF4ECA" w:rsidRDefault="001C0ABF" w:rsidP="002079C1">
      <w:pPr>
        <w:pStyle w:val="Akapitzlist"/>
        <w:numPr>
          <w:ilvl w:val="0"/>
          <w:numId w:val="574"/>
        </w:numPr>
        <w:spacing w:line="360" w:lineRule="auto"/>
        <w:ind w:left="567"/>
        <w:jc w:val="both"/>
        <w:rPr>
          <w:rFonts w:ascii="Arial" w:hAnsi="Arial" w:cs="Arial"/>
          <w:color w:val="000000" w:themeColor="text1"/>
        </w:rPr>
      </w:pPr>
      <w:r w:rsidRPr="00DF4ECA">
        <w:rPr>
          <w:rFonts w:ascii="Arial" w:hAnsi="Arial" w:cs="Arial"/>
          <w:color w:val="000000" w:themeColor="text1"/>
        </w:rPr>
        <w:t xml:space="preserve">„Budowa chodników i zatok postojowych w ciągu dróg wojewódzkich realizowana w oparciu o umowy pomiędzy Województwem Podkarpackim, a jednostkami samorządu terytorialnego” – 15.210.002,92 zł, w tym udział środków z pomocy </w:t>
      </w:r>
      <w:r w:rsidRPr="00DF4ECA">
        <w:rPr>
          <w:rFonts w:ascii="Arial" w:hAnsi="Arial" w:cs="Arial"/>
          <w:color w:val="000000" w:themeColor="text1"/>
        </w:rPr>
        <w:lastRenderedPageBreak/>
        <w:t xml:space="preserve">finansowej z innych JST </w:t>
      </w:r>
      <w:r w:rsidRPr="000C7C78">
        <w:rPr>
          <w:rFonts w:ascii="Arial" w:hAnsi="Arial" w:cs="Arial"/>
          <w:color w:val="000000" w:themeColor="text1"/>
        </w:rPr>
        <w:t>– 6.980.336,85 zł</w:t>
      </w:r>
      <w:r w:rsidRPr="00DF4ECA">
        <w:rPr>
          <w:rFonts w:ascii="Arial" w:hAnsi="Arial" w:cs="Arial"/>
          <w:color w:val="000000" w:themeColor="text1"/>
        </w:rPr>
        <w:t xml:space="preserve">  (§ 6050). W ramach wydatkowanych środków zrealizowano poniższe zadania:</w:t>
      </w:r>
    </w:p>
    <w:p w14:paraId="33BE60E0" w14:textId="41F7F7AF"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985 Nagnajów – Baranów Sandomierski – Mielec - Dębica polegająca na budowie chodnika w km 57+814 – 58+285 </w:t>
      </w:r>
      <w:r w:rsidR="00092B0E">
        <w:rPr>
          <w:rFonts w:ascii="Arial" w:hAnsi="Arial" w:cs="Arial"/>
          <w:color w:val="000000" w:themeColor="text1"/>
        </w:rPr>
        <w:br/>
      </w:r>
      <w:r w:rsidRPr="00DF4ECA">
        <w:rPr>
          <w:rFonts w:ascii="Arial" w:hAnsi="Arial" w:cs="Arial"/>
          <w:color w:val="000000" w:themeColor="text1"/>
        </w:rPr>
        <w:t xml:space="preserve">w miejscowości Kozłów wraz z robotami podobnymi - 404.998,81 zł. W ramach realizacji zadania wykonano 471 mb chodnika. </w:t>
      </w:r>
    </w:p>
    <w:p w14:paraId="29974C44"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Dębica w kwocie 190.000,00 zł.  </w:t>
      </w:r>
    </w:p>
    <w:p w14:paraId="2C558CD8"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988 Babica – Warzyce polegającej na budowie chodnika w km 26+580 – 26+730 w m. Wiśniowa – zadania podobne w km 26+730 – 26+791,50 -  413.703,10 zł. W ramach realizacji zadania wykonano 211 mb chodnika. </w:t>
      </w:r>
    </w:p>
    <w:p w14:paraId="69090086"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Wiśniowa w kwocie 134.453,50 zł.  </w:t>
      </w:r>
    </w:p>
    <w:p w14:paraId="19660E84" w14:textId="60E5D42E"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988 Babica – Strzyżów – Wiśniowa – Frysztak – Warzyce polegająca na budowie chodnika w km 30+994 – 31+204,26 str. lewa w miejscowościach Frysztak i Pułanki - 386.314,21 zł. </w:t>
      </w:r>
      <w:r w:rsidR="00092B0E">
        <w:rPr>
          <w:rFonts w:ascii="Arial" w:hAnsi="Arial" w:cs="Arial"/>
          <w:color w:val="000000" w:themeColor="text1"/>
        </w:rPr>
        <w:br/>
      </w:r>
      <w:r w:rsidRPr="00DF4ECA">
        <w:rPr>
          <w:rFonts w:ascii="Arial" w:hAnsi="Arial" w:cs="Arial"/>
          <w:color w:val="000000" w:themeColor="text1"/>
        </w:rPr>
        <w:t xml:space="preserve">W ramach realizacji zadania wykonano 210 mb chodnika. </w:t>
      </w:r>
    </w:p>
    <w:p w14:paraId="7B479EC3" w14:textId="77777777" w:rsidR="001C0ABF" w:rsidRPr="00DF4ECA" w:rsidRDefault="001C0ABF" w:rsidP="001C0ABF">
      <w:pPr>
        <w:pStyle w:val="Akapitzlist"/>
        <w:spacing w:line="360" w:lineRule="auto"/>
        <w:ind w:left="851"/>
        <w:jc w:val="both"/>
        <w:rPr>
          <w:rFonts w:ascii="Arial" w:hAnsi="Arial" w:cs="Arial"/>
          <w:color w:val="000000" w:themeColor="text1"/>
        </w:rPr>
      </w:pPr>
      <w:bookmarkStart w:id="49" w:name="_Hlk128650683"/>
      <w:r w:rsidRPr="00DF4ECA">
        <w:rPr>
          <w:rFonts w:ascii="Arial" w:hAnsi="Arial" w:cs="Arial"/>
          <w:color w:val="000000" w:themeColor="text1"/>
        </w:rPr>
        <w:t xml:space="preserve">Zadanie dofinansowane przez Gminę </w:t>
      </w:r>
      <w:bookmarkEnd w:id="49"/>
      <w:r w:rsidRPr="00DF4ECA">
        <w:rPr>
          <w:rFonts w:ascii="Arial" w:hAnsi="Arial" w:cs="Arial"/>
          <w:color w:val="000000" w:themeColor="text1"/>
        </w:rPr>
        <w:t xml:space="preserve">Frysztak w kwocie </w:t>
      </w:r>
      <w:r>
        <w:rPr>
          <w:rFonts w:ascii="Arial" w:hAnsi="Arial" w:cs="Arial"/>
          <w:color w:val="000000" w:themeColor="text1"/>
        </w:rPr>
        <w:t>193.157,10</w:t>
      </w:r>
      <w:r w:rsidRPr="00DF4ECA">
        <w:rPr>
          <w:rFonts w:ascii="Arial" w:hAnsi="Arial" w:cs="Arial"/>
          <w:color w:val="000000" w:themeColor="text1"/>
        </w:rPr>
        <w:t xml:space="preserve"> zł.  </w:t>
      </w:r>
    </w:p>
    <w:p w14:paraId="05A2A39E" w14:textId="6C09E038"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988 relacji Babica – Warzyce polegająca na budowie chodnika w km 29+305 – 29+444 po stronie prawej </w:t>
      </w:r>
      <w:r w:rsidR="00092B0E">
        <w:rPr>
          <w:rFonts w:ascii="Arial" w:hAnsi="Arial" w:cs="Arial"/>
          <w:color w:val="000000" w:themeColor="text1"/>
        </w:rPr>
        <w:br/>
      </w:r>
      <w:r w:rsidRPr="00DF4ECA">
        <w:rPr>
          <w:rFonts w:ascii="Arial" w:hAnsi="Arial" w:cs="Arial"/>
          <w:color w:val="000000" w:themeColor="text1"/>
        </w:rPr>
        <w:t>w miejscowości Pułanki – roboty podobne w km 29+242 – 29+305 - 520.596,76 zł. W ramach realizacji zadania wykonano 202 mb chodnika.</w:t>
      </w:r>
    </w:p>
    <w:p w14:paraId="4B6B92C7"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Frysztak w kwocie 200.000,00 zł.  </w:t>
      </w:r>
    </w:p>
    <w:p w14:paraId="78EAC6D6"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Przebudowa drogi wojewódzkiej Nr 984 Lisia Góra – Radomyśl Wielki – Mielec polegająca na budowie chodnika w km 24+450 – 24+720 w m. Partynia – roboty podobne w km 24+360 – 24+450 - 431.469,24 zł. W ramach realizacji zadania wykonano 360 mb chodnika.</w:t>
      </w:r>
    </w:p>
    <w:p w14:paraId="61DB0B2F" w14:textId="77777777" w:rsidR="001C0ABF" w:rsidRPr="00DF4ECA" w:rsidRDefault="001C0ABF" w:rsidP="001C0ABF">
      <w:pPr>
        <w:pStyle w:val="Akapitzlist"/>
        <w:spacing w:line="360" w:lineRule="auto"/>
        <w:ind w:left="851"/>
        <w:jc w:val="both"/>
        <w:rPr>
          <w:rFonts w:ascii="Arial" w:hAnsi="Arial" w:cs="Arial"/>
          <w:color w:val="000000" w:themeColor="text1"/>
        </w:rPr>
      </w:pPr>
      <w:bookmarkStart w:id="50" w:name="_Hlk128650836"/>
      <w:r w:rsidRPr="00DF4ECA">
        <w:rPr>
          <w:rFonts w:ascii="Arial" w:hAnsi="Arial" w:cs="Arial"/>
          <w:color w:val="000000" w:themeColor="text1"/>
        </w:rPr>
        <w:t>Zadanie dofinansowane przez Gminę</w:t>
      </w:r>
      <w:bookmarkEnd w:id="50"/>
      <w:r w:rsidRPr="00DF4ECA">
        <w:rPr>
          <w:rFonts w:ascii="Arial" w:hAnsi="Arial" w:cs="Arial"/>
          <w:color w:val="000000" w:themeColor="text1"/>
        </w:rPr>
        <w:t xml:space="preserve"> Radomyśl Wielki w kwocie 170.000,00 zł.  </w:t>
      </w:r>
    </w:p>
    <w:p w14:paraId="2B48E543" w14:textId="34EA50A5"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Przebudowa drogi woj</w:t>
      </w:r>
      <w:r w:rsidR="009D42CD">
        <w:rPr>
          <w:rFonts w:ascii="Arial" w:hAnsi="Arial" w:cs="Arial"/>
          <w:color w:val="000000" w:themeColor="text1"/>
        </w:rPr>
        <w:t>ewódzkiej</w:t>
      </w:r>
      <w:r w:rsidRPr="00DF4ECA">
        <w:rPr>
          <w:rFonts w:ascii="Arial" w:hAnsi="Arial" w:cs="Arial"/>
          <w:color w:val="000000" w:themeColor="text1"/>
        </w:rPr>
        <w:t xml:space="preserve"> Nr 985 Nagnajów - Dębica polegająca na budowie chodnika w km 14+362,20 - 14+615 str. prawa wraz z infrastrukturą techniczną w m. Padew Narodowa - 292.000,00 zł. W ramach realizacji zadania wykonano 253 mb chodnika.</w:t>
      </w:r>
    </w:p>
    <w:p w14:paraId="2690175B"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88655B">
        <w:rPr>
          <w:rFonts w:ascii="Arial" w:hAnsi="Arial" w:cs="Arial"/>
          <w:color w:val="000000" w:themeColor="text1"/>
        </w:rPr>
        <w:t>Zadanie dofinansowane przez Gminę Padew Narodowa w kwocie 73.000,00</w:t>
      </w:r>
      <w:r w:rsidRPr="00DF4ECA">
        <w:rPr>
          <w:rFonts w:ascii="Arial" w:hAnsi="Arial" w:cs="Arial"/>
          <w:color w:val="000000" w:themeColor="text1"/>
        </w:rPr>
        <w:t xml:space="preserve"> zł.</w:t>
      </w:r>
    </w:p>
    <w:p w14:paraId="00DCB3A3"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lastRenderedPageBreak/>
        <w:t>Przebudowa drogi wojewódzkiej polegająca na budowie chodnika w ciągu drogi wojewódzkiej Nr 986 relacji Tuszyma – Ropczyce – Wiśniowa w km 26+150 – 26+580 str. lewa w miejscowości Łączki Kucharskie – roboty podobne w km 26+550 – 26+600 - 605.509,57 zł. W ramach realizacji zadania wykonano 445 mb chodnika.</w:t>
      </w:r>
    </w:p>
    <w:p w14:paraId="2DE422D2"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Ropczyce w kwocie 350.000,00 zł. </w:t>
      </w:r>
    </w:p>
    <w:p w14:paraId="2418AB62"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Przebudowa drogi wojewódzkiej  Nr 986 Tuszyma – Ropczyce - Wiśniowa poprzez budowę chodnika dla pieszych w km 34+804 – 35+054 str. lewa w m. Wielopole Skrzyńskie”– roboty podobne w km 34+704 – 34+804 - 464.962,02 zł. W ramach realizacji zadania wykonano 850 mb chodnika.</w:t>
      </w:r>
    </w:p>
    <w:p w14:paraId="61738C74"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Wielopole Skrzyńskie w kwocie  195.000,00 zł. </w:t>
      </w:r>
    </w:p>
    <w:p w14:paraId="28E02907"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Przebudowa drogi wojewódzkiej Nr 990 Twierdza - Krosno polegająca na budowie chodników w km 11+740 – 11+905 w m. Ustrobna” i „Przebudowa drogi wojewódzkiej Nr 990 Twierdza - Krosno polegająca na budowie chodników w km 2+757 – 2+865 w m. Przybówka - 446.541,79 zł. W ramach realizacji zadania wykonano 273 mb chodnika.</w:t>
      </w:r>
    </w:p>
    <w:p w14:paraId="3A92BC79"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Wojaszówka w kwocie 200.000,00 zł. </w:t>
      </w:r>
    </w:p>
    <w:p w14:paraId="2A553A03" w14:textId="38A2EE2E"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polegająca na budowie chodnika w ciągu drogi wojewódzkiej Nr 893 Lesko - Cisna w km 7+662 – 7+875 str. lewa </w:t>
      </w:r>
      <w:r w:rsidR="00012F6F">
        <w:rPr>
          <w:rFonts w:ascii="Arial" w:hAnsi="Arial" w:cs="Arial"/>
          <w:color w:val="000000" w:themeColor="text1"/>
        </w:rPr>
        <w:br/>
      </w:r>
      <w:r w:rsidRPr="00DF4ECA">
        <w:rPr>
          <w:rFonts w:ascii="Arial" w:hAnsi="Arial" w:cs="Arial"/>
          <w:color w:val="000000" w:themeColor="text1"/>
        </w:rPr>
        <w:t>w m. Hoczew - 397.481,27 zł. W ramach realizacji zadania wykonano 213 mb chodnika.</w:t>
      </w:r>
    </w:p>
    <w:p w14:paraId="229F4694"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Lesko w kwocie </w:t>
      </w:r>
      <w:r>
        <w:rPr>
          <w:rFonts w:ascii="Arial" w:hAnsi="Arial" w:cs="Arial"/>
          <w:color w:val="000000" w:themeColor="text1"/>
        </w:rPr>
        <w:t>198.740,63</w:t>
      </w:r>
      <w:r w:rsidRPr="00DF4ECA">
        <w:rPr>
          <w:rFonts w:ascii="Arial" w:hAnsi="Arial" w:cs="Arial"/>
          <w:color w:val="000000" w:themeColor="text1"/>
        </w:rPr>
        <w:t xml:space="preserve"> zł. </w:t>
      </w:r>
    </w:p>
    <w:p w14:paraId="53636C2A"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Przebudowa drogi wojewódzkiej nr 875 Mielec – Kolbuszowa – Sokołów Małopolski - Leżajsk polegająca na budowie chodnika w km 58+974 - 59+093 strona lewa w miejscowości Wólka Niedźwiedzka - 327.978,76 zł. W ramach realizacji zadania wykonano 119 mb chodnika.</w:t>
      </w:r>
    </w:p>
    <w:p w14:paraId="28395D47"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Sokołów Małopolski w kwocie  119.000,00 zł. </w:t>
      </w:r>
    </w:p>
    <w:p w14:paraId="3BBC345A"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Przebudowa drogi  wojewódzkiej nr 877 Naklik – Leżajsk – Szklary polegającej na budowie chodnika w km 50+443 – 50+553 w m. Albigowa – 483.330,95 zł. W ramach realizacji zadania wykonano 110 mb chodnika.</w:t>
      </w:r>
    </w:p>
    <w:p w14:paraId="3E312614"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Zadanie dofinansowane przez Gminę Łańcut w kwocie 120.000,00 zł.</w:t>
      </w:r>
    </w:p>
    <w:p w14:paraId="7E8EAEBE" w14:textId="51EBB9AE"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lastRenderedPageBreak/>
        <w:t xml:space="preserve">Przebudowa drogi wojewódzkiej Nr 887 relacji Brzozów – Rymanów – Daliowa polegająca na budowie chodnika w km 24+600 – 24+700 str. lewa </w:t>
      </w:r>
      <w:r w:rsidR="00092B0E">
        <w:rPr>
          <w:rFonts w:ascii="Arial" w:hAnsi="Arial" w:cs="Arial"/>
          <w:color w:val="000000" w:themeColor="text1"/>
        </w:rPr>
        <w:br/>
      </w:r>
      <w:r w:rsidRPr="00DF4ECA">
        <w:rPr>
          <w:rFonts w:ascii="Arial" w:hAnsi="Arial" w:cs="Arial"/>
          <w:color w:val="000000" w:themeColor="text1"/>
        </w:rPr>
        <w:t>w m. Posada Górna - 231.131,15 zł. W ramach realizacji zadania wykonano 100 mb chodnika.</w:t>
      </w:r>
    </w:p>
    <w:p w14:paraId="42D2BB4A"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Rymanów w kwocie </w:t>
      </w:r>
      <w:r>
        <w:rPr>
          <w:rFonts w:ascii="Arial" w:hAnsi="Arial" w:cs="Arial"/>
          <w:color w:val="000000" w:themeColor="text1"/>
        </w:rPr>
        <w:t>76.273,28</w:t>
      </w:r>
      <w:r w:rsidRPr="00DF4ECA">
        <w:rPr>
          <w:rFonts w:ascii="Arial" w:hAnsi="Arial" w:cs="Arial"/>
          <w:color w:val="000000" w:themeColor="text1"/>
        </w:rPr>
        <w:t xml:space="preserve"> zł. </w:t>
      </w:r>
    </w:p>
    <w:p w14:paraId="2967E0EC"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887 Brzozów – Rymanów - Daliowa polegająca na budowie chodnika dla pieszych w km 7+663 – 7+760 po stronie prawej w miejscowości Jasionów - Buków wraz z niezbędną infrastrukturą, budowlami i urządzeniami budowlanymi wraz z robotami podobnymi - 313.563,38 zł. W ramach realizacji zadania wykonano 97 mb chodnika. Zadanie dofinansowane przez Gminę Haczów w kwocie 113.823,51 zł. </w:t>
      </w:r>
    </w:p>
    <w:p w14:paraId="112C8BD0"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989 Strzyżów – Lutcza polegającej na budowie chodnika w km 6+972,67 – 7+243,90  w m. Żyznów - 293.364,84 zł. W ramach realizacji zadania wykonano 271 mb chodnika. </w:t>
      </w:r>
    </w:p>
    <w:p w14:paraId="74FC6860"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Strzyżów w kwocie </w:t>
      </w:r>
      <w:r>
        <w:rPr>
          <w:rFonts w:ascii="Arial" w:hAnsi="Arial" w:cs="Arial"/>
          <w:color w:val="000000" w:themeColor="text1"/>
        </w:rPr>
        <w:t>146.682,42</w:t>
      </w:r>
      <w:r w:rsidRPr="00DF4ECA">
        <w:rPr>
          <w:rFonts w:ascii="Arial" w:hAnsi="Arial" w:cs="Arial"/>
          <w:color w:val="000000" w:themeColor="text1"/>
        </w:rPr>
        <w:t xml:space="preserve"> zł.  </w:t>
      </w:r>
    </w:p>
    <w:p w14:paraId="123D2576" w14:textId="5B3F336F"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881 Sokołów Małopolski – Łańcut – Kańczuga – Żurawica polegająca na budowie ciągu pieszo – rowerowego </w:t>
      </w:r>
      <w:r w:rsidR="00092B0E">
        <w:rPr>
          <w:rFonts w:ascii="Arial" w:hAnsi="Arial" w:cs="Arial"/>
          <w:color w:val="000000" w:themeColor="text1"/>
        </w:rPr>
        <w:br/>
      </w:r>
      <w:r w:rsidRPr="00DF4ECA">
        <w:rPr>
          <w:rFonts w:ascii="Arial" w:hAnsi="Arial" w:cs="Arial"/>
          <w:color w:val="000000" w:themeColor="text1"/>
        </w:rPr>
        <w:t>w km 74+648 – 74+826 w m. Żurawica – roboty podobne w km 74+640 – 74+648 - 409.997,44 zł. W ramach realizacji zadania wykonano 186 mb chodnika.</w:t>
      </w:r>
    </w:p>
    <w:p w14:paraId="4ED2D9A3"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Żurawica w kwocie 200.000,00 zł.  </w:t>
      </w:r>
    </w:p>
    <w:p w14:paraId="09F41DC8"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982 Szczucin - Sadkowa Góra - Jaślany polegająca na budowie chodnika  w km 22+493,74 – 22+624,25 i w km 25+498,09 – 25+592,00 w m. Sadkowa Góra – roboty podobne w km 25+100 – 25+245 - 392.000,00 zł. W ramach realizacji zadania wykonano 369 mb chodnika. </w:t>
      </w:r>
    </w:p>
    <w:p w14:paraId="752733C8"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Borowa w kwocie </w:t>
      </w:r>
      <w:r>
        <w:rPr>
          <w:rFonts w:ascii="Arial" w:hAnsi="Arial" w:cs="Arial"/>
          <w:color w:val="000000" w:themeColor="text1"/>
        </w:rPr>
        <w:t>196</w:t>
      </w:r>
      <w:r w:rsidRPr="00DF4ECA">
        <w:rPr>
          <w:rFonts w:ascii="Arial" w:hAnsi="Arial" w:cs="Arial"/>
          <w:color w:val="000000" w:themeColor="text1"/>
        </w:rPr>
        <w:t>.000,00 zł.</w:t>
      </w:r>
    </w:p>
    <w:p w14:paraId="7BFA6D59" w14:textId="22A50065"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884 Przemyśl - Domaradz polegająca na budowie chodnika w km 43+595 – 43+645 w m. Harta - 169.098,38 zł. </w:t>
      </w:r>
      <w:r w:rsidR="00092B0E">
        <w:rPr>
          <w:rFonts w:ascii="Arial" w:hAnsi="Arial" w:cs="Arial"/>
          <w:color w:val="000000" w:themeColor="text1"/>
        </w:rPr>
        <w:br/>
      </w:r>
      <w:r w:rsidRPr="00DF4ECA">
        <w:rPr>
          <w:rFonts w:ascii="Arial" w:hAnsi="Arial" w:cs="Arial"/>
          <w:color w:val="000000" w:themeColor="text1"/>
        </w:rPr>
        <w:t>W ramach realizacji zadania wykonano 50 mb chodnika.</w:t>
      </w:r>
    </w:p>
    <w:p w14:paraId="5141EC89"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 Zadanie dofinansowane przez Gminę Dynów w kwocie 30.000,00 zł. </w:t>
      </w:r>
    </w:p>
    <w:p w14:paraId="691C31B0" w14:textId="2F0CD8B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856 Antoniów – Radomyśl nad Sanem - Dąbrowa Rzeczycka polegająca na budowie chodnika w km 6+578 – 6+805 </w:t>
      </w:r>
      <w:r w:rsidR="00092B0E">
        <w:rPr>
          <w:rFonts w:ascii="Arial" w:hAnsi="Arial" w:cs="Arial"/>
          <w:color w:val="000000" w:themeColor="text1"/>
        </w:rPr>
        <w:br/>
      </w:r>
      <w:r w:rsidRPr="00DF4ECA">
        <w:rPr>
          <w:rFonts w:ascii="Arial" w:hAnsi="Arial" w:cs="Arial"/>
          <w:color w:val="000000" w:themeColor="text1"/>
        </w:rPr>
        <w:lastRenderedPageBreak/>
        <w:t>w m. Radomyśl nad Sanem – roboty podobne w km 6+548 – 6+578 - 450.000,00 zł. W ramach realizacji zadania wykonano 257 mb chodnika.</w:t>
      </w:r>
    </w:p>
    <w:p w14:paraId="79AB18AE"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Zadanie dofinansowane przez Gminę Radomyśl nad Sanem w kwocie 250.000,00 zł.</w:t>
      </w:r>
    </w:p>
    <w:p w14:paraId="33DED30F"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Przebudowa drogi wojewódzkiej Nr 861 Bojanów – Kopki w m. Jeżowe - polegająca na budowie chodnika w km 20+306,50 – 20+573 i w km 20+794 – 20+824 - 571.795,39 zł. W ramach realizacji zadania wykonano 296 mb chodnika.</w:t>
      </w:r>
    </w:p>
    <w:p w14:paraId="0653A611"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Jeżowe w kwocie 300.000,00 zł.  </w:t>
      </w:r>
    </w:p>
    <w:p w14:paraId="521695D1"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835 Lublin – Wysokie – Biłgoraj – Sieniawa - Przeworsk – Kańczuga – Dynów - Grabownica Starzeńska polegającej na budowie chodnika 176+312 – 176+387 w m. Jawornik Polski - 298.754,70 zł. W ramach realizacji zadania wykonano 75 mb chodnika. </w:t>
      </w:r>
    </w:p>
    <w:p w14:paraId="477E633E"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Gminy Jawornik Polski w kwocie </w:t>
      </w:r>
      <w:r>
        <w:rPr>
          <w:rFonts w:ascii="Arial" w:hAnsi="Arial" w:cs="Arial"/>
          <w:color w:val="000000" w:themeColor="text1"/>
        </w:rPr>
        <w:t>119.501,88</w:t>
      </w:r>
      <w:r w:rsidRPr="00DF4ECA">
        <w:rPr>
          <w:rFonts w:ascii="Arial" w:hAnsi="Arial" w:cs="Arial"/>
          <w:color w:val="000000" w:themeColor="text1"/>
        </w:rPr>
        <w:t xml:space="preserve"> zł.   </w:t>
      </w:r>
    </w:p>
    <w:p w14:paraId="56B22613" w14:textId="58A4DA31"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Przebudowa drogi wojewódzkiej Nr 854 Annopol – gr</w:t>
      </w:r>
      <w:r w:rsidR="009D42CD">
        <w:rPr>
          <w:rFonts w:ascii="Arial" w:hAnsi="Arial" w:cs="Arial"/>
          <w:color w:val="000000" w:themeColor="text1"/>
        </w:rPr>
        <w:t>anica województwa</w:t>
      </w:r>
      <w:r w:rsidRPr="00DF4ECA">
        <w:rPr>
          <w:rFonts w:ascii="Arial" w:hAnsi="Arial" w:cs="Arial"/>
          <w:color w:val="000000" w:themeColor="text1"/>
        </w:rPr>
        <w:t>. lubelskiego – Antoniów – Gorzyce polegająca na budowie chodnika w km 25+602 – 25+702 w m. Wrzawy - 197.774,09 zł. W ramach realizacji zadania wykonano 100 mb chodnika.</w:t>
      </w:r>
    </w:p>
    <w:p w14:paraId="0B6B9DF8"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Gorzyce w kwocie </w:t>
      </w:r>
      <w:r>
        <w:rPr>
          <w:rFonts w:ascii="Arial" w:hAnsi="Arial" w:cs="Arial"/>
          <w:color w:val="000000" w:themeColor="text1"/>
        </w:rPr>
        <w:t>98.887,04</w:t>
      </w:r>
      <w:r w:rsidRPr="00DF4ECA">
        <w:rPr>
          <w:rFonts w:ascii="Arial" w:hAnsi="Arial" w:cs="Arial"/>
          <w:color w:val="000000" w:themeColor="text1"/>
        </w:rPr>
        <w:t xml:space="preserve"> zł.  </w:t>
      </w:r>
    </w:p>
    <w:p w14:paraId="3A97D842"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889 Sieniawa – Bukowsko – Szczawne  polegająca na budowie chodnika w km 13+384 – 13+510 w miejscowości Nadolany - 332.328,42 zł. W ramach realizacji zadania wykonano 126 mb chodnika. </w:t>
      </w:r>
    </w:p>
    <w:p w14:paraId="6E503969"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Bukowsko w kwocie </w:t>
      </w:r>
      <w:r>
        <w:rPr>
          <w:rFonts w:ascii="Arial" w:hAnsi="Arial" w:cs="Arial"/>
          <w:color w:val="000000" w:themeColor="text1"/>
        </w:rPr>
        <w:t>152.871,07</w:t>
      </w:r>
      <w:r w:rsidRPr="00DF4ECA">
        <w:rPr>
          <w:rFonts w:ascii="Arial" w:hAnsi="Arial" w:cs="Arial"/>
          <w:color w:val="000000" w:themeColor="text1"/>
        </w:rPr>
        <w:t xml:space="preserve"> zł.  </w:t>
      </w:r>
    </w:p>
    <w:p w14:paraId="16B75E65" w14:textId="1AE2BCE6"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889 Sieniawa – Bukowsko – Szczawne polegającej na budowie chodnika w km 18+981.17 - 19+092.28 </w:t>
      </w:r>
      <w:r w:rsidR="00092B0E">
        <w:rPr>
          <w:rFonts w:ascii="Arial" w:hAnsi="Arial" w:cs="Arial"/>
          <w:color w:val="000000" w:themeColor="text1"/>
        </w:rPr>
        <w:br/>
      </w:r>
      <w:r w:rsidRPr="00DF4ECA">
        <w:rPr>
          <w:rFonts w:ascii="Arial" w:hAnsi="Arial" w:cs="Arial"/>
          <w:color w:val="000000" w:themeColor="text1"/>
        </w:rPr>
        <w:t>w m. Bukowsko - 564.572,44 zł. W ramach realizacji zadania wykonano 111 mb chodnika.</w:t>
      </w:r>
    </w:p>
    <w:p w14:paraId="13ACF5E0"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Bukowsko w kwocie 227.000,00 zł. </w:t>
      </w:r>
    </w:p>
    <w:p w14:paraId="6D615A27" w14:textId="077583EC"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 xml:space="preserve">Przebudowa drogi wojewódzkiej Nr 887 Brzozów – Rymanów – Daliowa polegająca na budowie chodnika w km 1+390 – 1+530 strona prawa </w:t>
      </w:r>
      <w:r w:rsidR="00092B0E">
        <w:rPr>
          <w:rFonts w:ascii="Arial" w:hAnsi="Arial" w:cs="Arial"/>
          <w:color w:val="000000" w:themeColor="text1"/>
        </w:rPr>
        <w:br/>
      </w:r>
      <w:r w:rsidRPr="00DF4ECA">
        <w:rPr>
          <w:rFonts w:ascii="Arial" w:hAnsi="Arial" w:cs="Arial"/>
          <w:color w:val="000000" w:themeColor="text1"/>
        </w:rPr>
        <w:t xml:space="preserve">w miejscowości Humniska” i „Przebudowa drogi wojewódzkiej Nr 887 Brzozów – Rymanów – Daliowa polegająca na budowie chodnika 3+849 – 4+092 strona </w:t>
      </w:r>
      <w:r w:rsidRPr="00DF4ECA">
        <w:rPr>
          <w:rFonts w:ascii="Arial" w:hAnsi="Arial" w:cs="Arial"/>
          <w:color w:val="000000" w:themeColor="text1"/>
        </w:rPr>
        <w:lastRenderedPageBreak/>
        <w:t>lewa w miejscowości Turze Pole - 600.248,78 zł. W ramach realizacji zadania wykonano 383 mb chodnika.</w:t>
      </w:r>
    </w:p>
    <w:p w14:paraId="4ACC8AD2" w14:textId="77777777"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Brzozów w kwocie 340.000,00 zł. </w:t>
      </w:r>
    </w:p>
    <w:p w14:paraId="23F66F7C" w14:textId="77777777" w:rsidR="001C0ABF" w:rsidRPr="00DF4ECA" w:rsidRDefault="001C0ABF" w:rsidP="002079C1">
      <w:pPr>
        <w:pStyle w:val="Akapitzlist"/>
        <w:numPr>
          <w:ilvl w:val="2"/>
          <w:numId w:val="589"/>
        </w:numPr>
        <w:spacing w:line="360" w:lineRule="auto"/>
        <w:ind w:left="851" w:hanging="284"/>
        <w:jc w:val="both"/>
        <w:rPr>
          <w:rFonts w:ascii="Arial" w:hAnsi="Arial" w:cs="Arial"/>
          <w:color w:val="000000" w:themeColor="text1"/>
        </w:rPr>
      </w:pPr>
      <w:r w:rsidRPr="00DF4ECA">
        <w:rPr>
          <w:rFonts w:ascii="Arial" w:hAnsi="Arial" w:cs="Arial"/>
          <w:color w:val="000000" w:themeColor="text1"/>
        </w:rPr>
        <w:t>Przebudowa drogi wojewódzkiej Nr 835 Lublin – Wysokie – Biłgoraj – Sieniawa – Przeworsk – Kańczuga – Dynów – Grabownica Starzeńska polegająca na budowie chodnika w km 195+572 – 195+673 str. prawa w m. Nozdrzec - 294.943,95 zł. W ramach realizacji zadania wykonano 101 mb chodnika.</w:t>
      </w:r>
    </w:p>
    <w:p w14:paraId="401FAFAE" w14:textId="22CD07A2" w:rsidR="001C0ABF" w:rsidRPr="00DF4ECA" w:rsidRDefault="001C0ABF" w:rsidP="001C0ABF">
      <w:pPr>
        <w:pStyle w:val="Akapitzlist"/>
        <w:spacing w:line="360" w:lineRule="auto"/>
        <w:ind w:left="851"/>
        <w:jc w:val="both"/>
        <w:rPr>
          <w:rFonts w:ascii="Arial" w:hAnsi="Arial" w:cs="Arial"/>
          <w:color w:val="000000" w:themeColor="text1"/>
        </w:rPr>
      </w:pPr>
      <w:r w:rsidRPr="00DF4ECA">
        <w:rPr>
          <w:rFonts w:ascii="Arial" w:hAnsi="Arial" w:cs="Arial"/>
          <w:color w:val="000000" w:themeColor="text1"/>
        </w:rPr>
        <w:t xml:space="preserve">Zadanie dofinansowane przez Gminę Nozdrzec w kwocie 107.066,83 zł. </w:t>
      </w:r>
    </w:p>
    <w:p w14:paraId="1AA37291" w14:textId="7354B1A1" w:rsidR="001C0ABF" w:rsidRPr="00DF4ECA" w:rsidRDefault="001C0ABF" w:rsidP="002079C1">
      <w:pPr>
        <w:pStyle w:val="Akapitzlist"/>
        <w:numPr>
          <w:ilvl w:val="2"/>
          <w:numId w:val="589"/>
        </w:numPr>
        <w:spacing w:line="360" w:lineRule="auto"/>
        <w:ind w:left="993" w:hanging="426"/>
        <w:jc w:val="both"/>
        <w:rPr>
          <w:rFonts w:ascii="Arial" w:hAnsi="Arial" w:cs="Arial"/>
          <w:color w:val="000000" w:themeColor="text1"/>
        </w:rPr>
      </w:pPr>
      <w:r w:rsidRPr="00DF4ECA">
        <w:rPr>
          <w:rFonts w:ascii="Arial" w:hAnsi="Arial" w:cs="Arial"/>
          <w:color w:val="000000" w:themeColor="text1"/>
        </w:rPr>
        <w:t xml:space="preserve">Przebudowa drogi wojewódzkiej Nr 872 rz. Wisła – Baranów Sandomierski - Wola Baranowska - Majdan Królewski – Nisko polegająca na budowie ścieżki rowerowej z dopuszczeniem ruchu pieszych w km 14+940 – 15+270 i w km 15+510 – 15+992 str. prawa w m. Wola Baranowska, w m. Knapy </w:t>
      </w:r>
      <w:r w:rsidR="00092B0E">
        <w:rPr>
          <w:rFonts w:ascii="Arial" w:hAnsi="Arial" w:cs="Arial"/>
          <w:color w:val="000000" w:themeColor="text1"/>
        </w:rPr>
        <w:br/>
      </w:r>
      <w:r w:rsidRPr="00DF4ECA">
        <w:rPr>
          <w:rFonts w:ascii="Arial" w:hAnsi="Arial" w:cs="Arial"/>
          <w:color w:val="000000" w:themeColor="text1"/>
        </w:rPr>
        <w:t xml:space="preserve">i w m. Durdy - 1.492.541,34 zł. W ramach realizacji zadania wykonano 812 mb chodnika.  </w:t>
      </w:r>
    </w:p>
    <w:p w14:paraId="0B6EDBAD" w14:textId="77777777" w:rsidR="001C0ABF" w:rsidRPr="00DF4ECA" w:rsidRDefault="001C0ABF" w:rsidP="001C0ABF">
      <w:pPr>
        <w:pStyle w:val="Akapitzlist"/>
        <w:spacing w:line="360" w:lineRule="auto"/>
        <w:ind w:left="993"/>
        <w:jc w:val="both"/>
        <w:rPr>
          <w:rFonts w:ascii="Arial" w:hAnsi="Arial" w:cs="Arial"/>
          <w:color w:val="000000" w:themeColor="text1"/>
        </w:rPr>
      </w:pPr>
      <w:r w:rsidRPr="00DF4ECA">
        <w:rPr>
          <w:rFonts w:ascii="Arial" w:hAnsi="Arial" w:cs="Arial"/>
          <w:color w:val="000000" w:themeColor="text1"/>
        </w:rPr>
        <w:t xml:space="preserve">Zadanie dofinansowane przez Gminę Baranów Sandomierski w kwocie 946.270,00 zł. </w:t>
      </w:r>
    </w:p>
    <w:p w14:paraId="36EE3BC3" w14:textId="77777777" w:rsidR="001C0ABF" w:rsidRPr="00DF4ECA" w:rsidRDefault="001C0ABF" w:rsidP="002079C1">
      <w:pPr>
        <w:pStyle w:val="Akapitzlist"/>
        <w:numPr>
          <w:ilvl w:val="2"/>
          <w:numId w:val="589"/>
        </w:numPr>
        <w:spacing w:line="360" w:lineRule="auto"/>
        <w:ind w:left="993" w:hanging="426"/>
        <w:jc w:val="both"/>
        <w:rPr>
          <w:rFonts w:ascii="Arial" w:hAnsi="Arial" w:cs="Arial"/>
          <w:color w:val="000000" w:themeColor="text1"/>
        </w:rPr>
      </w:pPr>
      <w:r w:rsidRPr="00DF4ECA">
        <w:rPr>
          <w:rFonts w:ascii="Arial" w:hAnsi="Arial" w:cs="Arial"/>
          <w:color w:val="000000" w:themeColor="text1"/>
        </w:rPr>
        <w:t>Przebudowa drogi wojewódzkiej Nr 865 Jarosław – Oleszyce – Cieszanów – Bełżec polegająca na budowie chodnika w km 3+676 – 3+728 w m. Koniaczów wraz z zadaniami podobnymi - 93.803,06 zł. W ramach realizacji zadania wykonano 52 mb chodnika.</w:t>
      </w:r>
    </w:p>
    <w:p w14:paraId="6C777F5B" w14:textId="521B4F3C" w:rsidR="001C0ABF" w:rsidRPr="00DF4ECA" w:rsidRDefault="001C0ABF" w:rsidP="001C0ABF">
      <w:pPr>
        <w:pStyle w:val="Akapitzlist"/>
        <w:spacing w:line="360" w:lineRule="auto"/>
        <w:ind w:left="993"/>
        <w:jc w:val="both"/>
        <w:rPr>
          <w:rFonts w:ascii="Arial" w:hAnsi="Arial" w:cs="Arial"/>
          <w:color w:val="000000" w:themeColor="text1"/>
        </w:rPr>
      </w:pPr>
      <w:r w:rsidRPr="00DF4ECA">
        <w:rPr>
          <w:rFonts w:ascii="Arial" w:hAnsi="Arial" w:cs="Arial"/>
          <w:color w:val="000000" w:themeColor="text1"/>
        </w:rPr>
        <w:t xml:space="preserve">Zadanie dofinansowane przez Gminę Jarosław w kwocie </w:t>
      </w:r>
      <w:r>
        <w:rPr>
          <w:rFonts w:ascii="Arial" w:hAnsi="Arial" w:cs="Arial"/>
          <w:color w:val="000000" w:themeColor="text1"/>
        </w:rPr>
        <w:t>28</w:t>
      </w:r>
      <w:r w:rsidRPr="00DF4ECA">
        <w:rPr>
          <w:rFonts w:ascii="Arial" w:hAnsi="Arial" w:cs="Arial"/>
          <w:color w:val="000000" w:themeColor="text1"/>
        </w:rPr>
        <w:t xml:space="preserve">.140,92 zł.  </w:t>
      </w:r>
    </w:p>
    <w:p w14:paraId="3F5DA5E4" w14:textId="1CA9FB65" w:rsidR="001C0ABF" w:rsidRPr="00DF4ECA" w:rsidRDefault="001C0ABF" w:rsidP="002079C1">
      <w:pPr>
        <w:pStyle w:val="Akapitzlist"/>
        <w:numPr>
          <w:ilvl w:val="2"/>
          <w:numId w:val="589"/>
        </w:numPr>
        <w:spacing w:line="360" w:lineRule="auto"/>
        <w:ind w:left="993" w:hanging="426"/>
        <w:jc w:val="both"/>
        <w:rPr>
          <w:rFonts w:ascii="Arial" w:hAnsi="Arial" w:cs="Arial"/>
          <w:color w:val="000000" w:themeColor="text1"/>
        </w:rPr>
      </w:pPr>
      <w:r w:rsidRPr="00DF4ECA">
        <w:rPr>
          <w:rFonts w:ascii="Arial" w:hAnsi="Arial" w:cs="Arial"/>
          <w:color w:val="000000" w:themeColor="text1"/>
        </w:rPr>
        <w:t xml:space="preserve">Przebudowa drogi wojewódzkiej Nr 877 Naklik – Leżajsk - Łańcut - Szklary polegająca na budowie chodnika w km 26+944 - 27+162 strona prawa wraz z modernizacją odwodnienia w km 26+944 - 27+193 strona lewa </w:t>
      </w:r>
      <w:r w:rsidR="00092B0E">
        <w:rPr>
          <w:rFonts w:ascii="Arial" w:hAnsi="Arial" w:cs="Arial"/>
          <w:color w:val="000000" w:themeColor="text1"/>
        </w:rPr>
        <w:br/>
      </w:r>
      <w:r w:rsidRPr="00DF4ECA">
        <w:rPr>
          <w:rFonts w:ascii="Arial" w:hAnsi="Arial" w:cs="Arial"/>
          <w:color w:val="000000" w:themeColor="text1"/>
        </w:rPr>
        <w:t xml:space="preserve">w miejscowości Żołynia wraz z robotami podobnymi - 418.940,66 zł. </w:t>
      </w:r>
      <w:r w:rsidR="00092B0E">
        <w:rPr>
          <w:rFonts w:ascii="Arial" w:hAnsi="Arial" w:cs="Arial"/>
          <w:color w:val="000000" w:themeColor="text1"/>
        </w:rPr>
        <w:br/>
      </w:r>
      <w:r w:rsidRPr="00DF4ECA">
        <w:rPr>
          <w:rFonts w:ascii="Arial" w:hAnsi="Arial" w:cs="Arial"/>
          <w:color w:val="000000" w:themeColor="text1"/>
        </w:rPr>
        <w:t>W ramach realizacji zadania wykonano 467 mb chodnika.</w:t>
      </w:r>
    </w:p>
    <w:p w14:paraId="06B201F6" w14:textId="77777777" w:rsidR="001C0ABF" w:rsidRPr="00DF4ECA" w:rsidRDefault="001C0ABF" w:rsidP="001C0ABF">
      <w:pPr>
        <w:pStyle w:val="Akapitzlist"/>
        <w:spacing w:line="360" w:lineRule="auto"/>
        <w:ind w:left="993"/>
        <w:jc w:val="both"/>
        <w:rPr>
          <w:rFonts w:ascii="Arial" w:hAnsi="Arial" w:cs="Arial"/>
          <w:color w:val="000000" w:themeColor="text1"/>
        </w:rPr>
      </w:pPr>
      <w:r w:rsidRPr="00DF4ECA">
        <w:rPr>
          <w:rFonts w:ascii="Arial" w:hAnsi="Arial" w:cs="Arial"/>
          <w:color w:val="000000" w:themeColor="text1"/>
        </w:rPr>
        <w:t xml:space="preserve">Zadanie dofinansowane przez Gminę </w:t>
      </w:r>
      <w:r w:rsidRPr="0088655B">
        <w:rPr>
          <w:rFonts w:ascii="Arial" w:hAnsi="Arial" w:cs="Arial"/>
          <w:color w:val="000000" w:themeColor="text1"/>
        </w:rPr>
        <w:t>Żołynia w kwocie 223.421,05 zł.</w:t>
      </w:r>
    </w:p>
    <w:p w14:paraId="7601DD95" w14:textId="401E2277" w:rsidR="001C0ABF" w:rsidRPr="00DF4ECA" w:rsidRDefault="001C0ABF" w:rsidP="002079C1">
      <w:pPr>
        <w:pStyle w:val="Akapitzlist"/>
        <w:numPr>
          <w:ilvl w:val="2"/>
          <w:numId w:val="589"/>
        </w:numPr>
        <w:spacing w:line="360" w:lineRule="auto"/>
        <w:ind w:left="993" w:hanging="426"/>
        <w:jc w:val="both"/>
        <w:rPr>
          <w:rFonts w:ascii="Arial" w:hAnsi="Arial" w:cs="Arial"/>
          <w:color w:val="000000" w:themeColor="text1"/>
        </w:rPr>
      </w:pPr>
      <w:r w:rsidRPr="00DF4ECA">
        <w:rPr>
          <w:rFonts w:ascii="Arial" w:hAnsi="Arial" w:cs="Arial"/>
          <w:color w:val="000000" w:themeColor="text1"/>
        </w:rPr>
        <w:t xml:space="preserve">Przebudowa drogi wojewódzkiej Nr 835 relacji Lublin – Grabownica Starzeńska w km 143+779 – 144+488 w miejscowości Gniewczyna Łańcucka w zakresie budowy ścieżki rowerowej wraz z budowlami </w:t>
      </w:r>
      <w:r w:rsidR="00092B0E">
        <w:rPr>
          <w:rFonts w:ascii="Arial" w:hAnsi="Arial" w:cs="Arial"/>
          <w:color w:val="000000" w:themeColor="text1"/>
        </w:rPr>
        <w:br/>
      </w:r>
      <w:r w:rsidRPr="00DF4ECA">
        <w:rPr>
          <w:rFonts w:ascii="Arial" w:hAnsi="Arial" w:cs="Arial"/>
          <w:color w:val="000000" w:themeColor="text1"/>
        </w:rPr>
        <w:t>i urządzeniami budowlanymi - 467.219,44 zł. W ramach realizacji zadania wykonano 709 mb chodnika.</w:t>
      </w:r>
    </w:p>
    <w:p w14:paraId="409E8534" w14:textId="77777777" w:rsidR="001C0ABF" w:rsidRPr="00DF4ECA" w:rsidRDefault="001C0ABF" w:rsidP="001C0ABF">
      <w:pPr>
        <w:pStyle w:val="Akapitzlist"/>
        <w:spacing w:line="360" w:lineRule="auto"/>
        <w:ind w:left="993"/>
        <w:jc w:val="both"/>
        <w:rPr>
          <w:rFonts w:ascii="Arial" w:hAnsi="Arial" w:cs="Arial"/>
          <w:color w:val="000000" w:themeColor="text1"/>
        </w:rPr>
      </w:pPr>
      <w:r w:rsidRPr="00DF4ECA">
        <w:rPr>
          <w:rFonts w:ascii="Arial" w:hAnsi="Arial" w:cs="Arial"/>
          <w:color w:val="000000" w:themeColor="text1"/>
        </w:rPr>
        <w:t xml:space="preserve">Zadanie dofinansowane przez Gminę Tryńcza w kwocie 250.000,00 zł. </w:t>
      </w:r>
    </w:p>
    <w:p w14:paraId="1C690145" w14:textId="77777777" w:rsidR="001C0ABF" w:rsidRPr="00DF4ECA" w:rsidRDefault="001C0ABF" w:rsidP="002079C1">
      <w:pPr>
        <w:pStyle w:val="Akapitzlist"/>
        <w:numPr>
          <w:ilvl w:val="2"/>
          <w:numId w:val="589"/>
        </w:numPr>
        <w:spacing w:line="360" w:lineRule="auto"/>
        <w:ind w:left="993" w:hanging="426"/>
        <w:jc w:val="both"/>
        <w:rPr>
          <w:rFonts w:ascii="Arial" w:hAnsi="Arial" w:cs="Arial"/>
          <w:color w:val="000000" w:themeColor="text1"/>
        </w:rPr>
      </w:pPr>
      <w:r w:rsidRPr="00DF4ECA">
        <w:rPr>
          <w:rFonts w:ascii="Arial" w:hAnsi="Arial" w:cs="Arial"/>
          <w:color w:val="000000" w:themeColor="text1"/>
        </w:rPr>
        <w:lastRenderedPageBreak/>
        <w:t>Przebudowa drogi wojewódzkiej Nr 886 Domaradz – Sanok polegająca na budowie chodnika dla pieszych na odc. w km 28+371 – 28+624 str. lewa oraz w km 28+856 – 28+870 str. prawa w m. Czerteż - 399.035,25 zł. W ramach realizacji zadania wykonano 267 mb chodnika.</w:t>
      </w:r>
    </w:p>
    <w:p w14:paraId="036284B1" w14:textId="77777777" w:rsidR="001C0ABF" w:rsidRPr="00DF4ECA" w:rsidRDefault="001C0ABF" w:rsidP="001C0ABF">
      <w:pPr>
        <w:pStyle w:val="Akapitzlist"/>
        <w:spacing w:line="360" w:lineRule="auto"/>
        <w:ind w:left="993"/>
        <w:jc w:val="both"/>
        <w:rPr>
          <w:rFonts w:ascii="Arial" w:hAnsi="Arial" w:cs="Arial"/>
          <w:color w:val="000000" w:themeColor="text1"/>
        </w:rPr>
      </w:pPr>
      <w:r w:rsidRPr="00DF4ECA">
        <w:rPr>
          <w:rFonts w:ascii="Arial" w:hAnsi="Arial" w:cs="Arial"/>
          <w:color w:val="000000" w:themeColor="text1"/>
        </w:rPr>
        <w:t xml:space="preserve">Zadanie dofinansowane przez Gminę Sanok w kwocie 199.517,62 zł. </w:t>
      </w:r>
    </w:p>
    <w:p w14:paraId="63BDB7E5" w14:textId="77777777" w:rsidR="00FF2E4D" w:rsidRDefault="001C0ABF" w:rsidP="002079C1">
      <w:pPr>
        <w:pStyle w:val="Akapitzlist"/>
        <w:numPr>
          <w:ilvl w:val="2"/>
          <w:numId w:val="589"/>
        </w:numPr>
        <w:spacing w:line="360" w:lineRule="auto"/>
        <w:ind w:left="993" w:hanging="426"/>
        <w:jc w:val="both"/>
        <w:rPr>
          <w:rFonts w:ascii="Arial" w:hAnsi="Arial" w:cs="Arial"/>
          <w:color w:val="000000" w:themeColor="text1"/>
        </w:rPr>
      </w:pPr>
      <w:r w:rsidRPr="00DF4ECA">
        <w:rPr>
          <w:rFonts w:ascii="Arial" w:hAnsi="Arial" w:cs="Arial"/>
          <w:color w:val="000000" w:themeColor="text1"/>
        </w:rPr>
        <w:t xml:space="preserve">Przebudowa drogi wojewódzkiej Nr 893 Hoczew - Cisna polegająca na budowie chodnika w km 36+550 – 36+769 w m. Cisna  - 453.034,34 zł. </w:t>
      </w:r>
    </w:p>
    <w:p w14:paraId="75893EDB" w14:textId="669E58B3" w:rsidR="001C0ABF" w:rsidRDefault="001C0ABF" w:rsidP="00FF2E4D">
      <w:pPr>
        <w:pStyle w:val="Akapitzlist"/>
        <w:spacing w:line="360" w:lineRule="auto"/>
        <w:ind w:left="993"/>
        <w:jc w:val="both"/>
        <w:rPr>
          <w:rFonts w:ascii="Arial" w:hAnsi="Arial" w:cs="Arial"/>
          <w:color w:val="000000" w:themeColor="text1"/>
        </w:rPr>
      </w:pPr>
      <w:r w:rsidRPr="00DF4ECA">
        <w:rPr>
          <w:rFonts w:ascii="Arial" w:hAnsi="Arial" w:cs="Arial"/>
          <w:color w:val="000000" w:themeColor="text1"/>
        </w:rPr>
        <w:t xml:space="preserve">W ramach realizacji zadania wykonano 219 mb chodnika. </w:t>
      </w:r>
    </w:p>
    <w:p w14:paraId="2D3D5F7B" w14:textId="77777777" w:rsidR="001C0ABF" w:rsidRPr="00DF4ECA" w:rsidRDefault="001C0ABF" w:rsidP="001C0ABF">
      <w:pPr>
        <w:pStyle w:val="Akapitzlist"/>
        <w:spacing w:line="360" w:lineRule="auto"/>
        <w:ind w:left="993"/>
        <w:jc w:val="both"/>
        <w:rPr>
          <w:rFonts w:ascii="Arial" w:hAnsi="Arial" w:cs="Arial"/>
          <w:color w:val="000000" w:themeColor="text1"/>
        </w:rPr>
      </w:pPr>
      <w:r w:rsidRPr="00DF4ECA">
        <w:rPr>
          <w:rFonts w:ascii="Arial" w:hAnsi="Arial" w:cs="Arial"/>
          <w:color w:val="000000" w:themeColor="text1"/>
        </w:rPr>
        <w:t>Zadanie dofinansowane przez Gminę Cisna w</w:t>
      </w:r>
      <w:r>
        <w:rPr>
          <w:rFonts w:ascii="Arial" w:hAnsi="Arial" w:cs="Arial"/>
          <w:color w:val="000000" w:themeColor="text1"/>
        </w:rPr>
        <w:t xml:space="preserve"> kwocie</w:t>
      </w:r>
      <w:r w:rsidRPr="00DF4ECA">
        <w:rPr>
          <w:rFonts w:ascii="Arial" w:hAnsi="Arial" w:cs="Arial"/>
          <w:color w:val="000000" w:themeColor="text1"/>
        </w:rPr>
        <w:t xml:space="preserve"> 171.530,00 zł.</w:t>
      </w:r>
    </w:p>
    <w:p w14:paraId="2684B858" w14:textId="77777777" w:rsidR="001C0ABF" w:rsidRPr="00DF4ECA" w:rsidRDefault="001C0ABF" w:rsidP="002079C1">
      <w:pPr>
        <w:pStyle w:val="Akapitzlist"/>
        <w:numPr>
          <w:ilvl w:val="2"/>
          <w:numId w:val="589"/>
        </w:numPr>
        <w:spacing w:line="360" w:lineRule="auto"/>
        <w:ind w:left="993" w:hanging="426"/>
        <w:jc w:val="both"/>
        <w:rPr>
          <w:rFonts w:ascii="Arial" w:hAnsi="Arial" w:cs="Arial"/>
          <w:color w:val="000000" w:themeColor="text1"/>
        </w:rPr>
      </w:pPr>
      <w:r w:rsidRPr="00DF4ECA">
        <w:rPr>
          <w:rFonts w:ascii="Arial" w:hAnsi="Arial" w:cs="Arial"/>
          <w:color w:val="000000" w:themeColor="text1"/>
        </w:rPr>
        <w:t>Przebudowa drogi wojewódzkiej Nr 986 Tuszyma – Ropczyce – Wiśniowa polegająca na budowie chodnika w m 0+540 – 0+790 w miejscowości Tuszyma – roboty podobne w km 0+003 – 0+198 - 919.997,95 zł. W ramach realizacji zadania wykonano 445 mb chodnika.</w:t>
      </w:r>
    </w:p>
    <w:p w14:paraId="4CA0C675" w14:textId="77777777" w:rsidR="001C0ABF" w:rsidRPr="00DF4ECA" w:rsidRDefault="001C0ABF" w:rsidP="001C0ABF">
      <w:pPr>
        <w:pStyle w:val="Akapitzlist"/>
        <w:spacing w:line="360" w:lineRule="auto"/>
        <w:ind w:left="993"/>
        <w:jc w:val="both"/>
        <w:rPr>
          <w:rFonts w:ascii="Arial" w:hAnsi="Arial" w:cs="Arial"/>
          <w:color w:val="000000" w:themeColor="text1"/>
        </w:rPr>
      </w:pPr>
      <w:r w:rsidRPr="00DF4ECA">
        <w:rPr>
          <w:rFonts w:ascii="Arial" w:hAnsi="Arial" w:cs="Arial"/>
          <w:color w:val="000000" w:themeColor="text1"/>
        </w:rPr>
        <w:t xml:space="preserve">Zadanie dofinansowane przez Gminę Przecław w kwocie 460.000,00 zł. </w:t>
      </w:r>
    </w:p>
    <w:p w14:paraId="4EEA6313" w14:textId="77777777" w:rsidR="001C0ABF" w:rsidRPr="00DF4ECA" w:rsidRDefault="001C0ABF" w:rsidP="002079C1">
      <w:pPr>
        <w:pStyle w:val="Akapitzlist"/>
        <w:numPr>
          <w:ilvl w:val="2"/>
          <w:numId w:val="589"/>
        </w:numPr>
        <w:spacing w:line="360" w:lineRule="auto"/>
        <w:ind w:left="993" w:hanging="426"/>
        <w:jc w:val="both"/>
        <w:rPr>
          <w:rFonts w:ascii="Arial" w:hAnsi="Arial" w:cs="Arial"/>
          <w:color w:val="000000" w:themeColor="text1"/>
        </w:rPr>
      </w:pPr>
      <w:r w:rsidRPr="00DF4ECA">
        <w:rPr>
          <w:rFonts w:ascii="Arial" w:hAnsi="Arial" w:cs="Arial"/>
          <w:color w:val="000000" w:themeColor="text1"/>
        </w:rPr>
        <w:t>Przebudowa drogi wojewódzkiej Nr 877 Naklik – Leżajsk – Szklary polegająca na budowie jednokierunkowej ścieżki rowerowej w km 39+118,81 - 39+276,85 strona prawa w m. Wola Dalsza – roboty podobne w km 39+118,81 – 39+058,81 - 670.971,44 zł. W ramach realizacji zadania wykonano 218 mb chodnika.</w:t>
      </w:r>
    </w:p>
    <w:p w14:paraId="10E7B150" w14:textId="77777777" w:rsidR="001C0ABF" w:rsidRPr="00DF4ECA" w:rsidRDefault="001C0ABF" w:rsidP="001C0ABF">
      <w:pPr>
        <w:pStyle w:val="Akapitzlist"/>
        <w:spacing w:line="360" w:lineRule="auto"/>
        <w:ind w:left="993"/>
        <w:jc w:val="both"/>
        <w:rPr>
          <w:rFonts w:ascii="Arial" w:hAnsi="Arial" w:cs="Arial"/>
          <w:color w:val="000000" w:themeColor="text1"/>
        </w:rPr>
      </w:pPr>
      <w:r w:rsidRPr="00DF4ECA">
        <w:rPr>
          <w:rFonts w:ascii="Arial" w:hAnsi="Arial" w:cs="Arial"/>
          <w:color w:val="000000" w:themeColor="text1"/>
        </w:rPr>
        <w:t xml:space="preserve">Zadanie dofinansowane przez Gminę Czarna w kwocie 200.000,00 zł. </w:t>
      </w:r>
    </w:p>
    <w:p w14:paraId="238A02A3" w14:textId="77777777" w:rsidR="001C0ABF" w:rsidRPr="003828DD" w:rsidRDefault="001C0ABF" w:rsidP="002079C1">
      <w:pPr>
        <w:pStyle w:val="Akapitzlist"/>
        <w:numPr>
          <w:ilvl w:val="0"/>
          <w:numId w:val="574"/>
        </w:numPr>
        <w:spacing w:line="360" w:lineRule="auto"/>
        <w:ind w:left="567"/>
        <w:jc w:val="both"/>
        <w:rPr>
          <w:rFonts w:ascii="Arial" w:hAnsi="Arial" w:cs="Arial"/>
          <w:color w:val="000000" w:themeColor="text1"/>
        </w:rPr>
      </w:pPr>
      <w:r w:rsidRPr="003828DD">
        <w:rPr>
          <w:rFonts w:ascii="Arial" w:hAnsi="Arial" w:cs="Arial"/>
          <w:color w:val="000000" w:themeColor="text1"/>
        </w:rPr>
        <w:t xml:space="preserve">„Przebudowy dróg wojewódzkich w kwocie 9.756.339,88 zł (§ 6050), w tym udział środków  pomocy finansowej z innych JST – </w:t>
      </w:r>
      <w:r w:rsidRPr="0088655B">
        <w:rPr>
          <w:rFonts w:ascii="Arial" w:hAnsi="Arial" w:cs="Arial"/>
          <w:color w:val="000000" w:themeColor="text1"/>
        </w:rPr>
        <w:t>2.203.624,</w:t>
      </w:r>
      <w:r>
        <w:rPr>
          <w:rFonts w:ascii="Arial" w:hAnsi="Arial" w:cs="Arial"/>
          <w:color w:val="000000" w:themeColor="text1"/>
        </w:rPr>
        <w:t>20</w:t>
      </w:r>
      <w:r w:rsidRPr="0088655B">
        <w:rPr>
          <w:rFonts w:ascii="Arial" w:hAnsi="Arial" w:cs="Arial"/>
          <w:color w:val="000000" w:themeColor="text1"/>
        </w:rPr>
        <w:t xml:space="preserve"> zł. W</w:t>
      </w:r>
      <w:r w:rsidRPr="003828DD">
        <w:rPr>
          <w:rFonts w:ascii="Arial" w:hAnsi="Arial" w:cs="Arial"/>
          <w:color w:val="000000" w:themeColor="text1"/>
        </w:rPr>
        <w:t xml:space="preserve"> ramach wydatkowanych środków zrealizowano poniższe zadania: </w:t>
      </w:r>
    </w:p>
    <w:p w14:paraId="0093E004" w14:textId="77777777"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t xml:space="preserve">Przebudowa drogi wojewódzkiej Nr 877 Naklik – Leżajsk – Szklary w m. Łańcut ul. Moniuszki do granicy pasa drogowego DK nr 94 w Łańcucie wraz ze skrzyżowaniem ul. Sikorskiego z ul. Kościuszki - 1.972.604,31 zł. W ramach realizacji zadania wykonano 689 mb przebudowy drogi.  </w:t>
      </w:r>
    </w:p>
    <w:p w14:paraId="4405A0CA" w14:textId="77777777"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t xml:space="preserve">Przebudowa drogi wojewódzkiej Nr 881 Sokołów Małopolski – Żurawica na odcinku Czarna – Krzemienica - 739.776,02 zł. W ramach realizacji zadania wykonano 1.139 mb przebudowy drogi. </w:t>
      </w:r>
    </w:p>
    <w:p w14:paraId="26F64D16" w14:textId="77777777"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t xml:space="preserve">Przebudowa nawierzchni drogi wojewódzkiej Nr 835 Lublin – Biłgoraj – Przeworsk – Dynów – Grabownica Starzeńska w m. Dydnia - 699.975,19 zł. W ramach realizacji zadania wykonano 871 mb przebudowy drogi. </w:t>
      </w:r>
    </w:p>
    <w:p w14:paraId="51F812EB" w14:textId="77777777" w:rsidR="001C0ABF" w:rsidRPr="003828DD" w:rsidRDefault="001C0ABF" w:rsidP="001C0ABF">
      <w:pPr>
        <w:pStyle w:val="Akapitzlist"/>
        <w:spacing w:line="360" w:lineRule="auto"/>
        <w:ind w:left="851"/>
        <w:jc w:val="both"/>
        <w:rPr>
          <w:rFonts w:ascii="Arial" w:hAnsi="Arial" w:cs="Arial"/>
          <w:color w:val="000000" w:themeColor="text1"/>
        </w:rPr>
      </w:pPr>
      <w:r w:rsidRPr="003828DD">
        <w:rPr>
          <w:rFonts w:ascii="Arial" w:hAnsi="Arial" w:cs="Arial"/>
          <w:color w:val="000000" w:themeColor="text1"/>
        </w:rPr>
        <w:t xml:space="preserve">Zadanie dofinansowane przez Gminę Dydnia w kwocie </w:t>
      </w:r>
      <w:r>
        <w:rPr>
          <w:rFonts w:ascii="Arial" w:hAnsi="Arial" w:cs="Arial"/>
          <w:color w:val="000000" w:themeColor="text1"/>
        </w:rPr>
        <w:t>199.982,91</w:t>
      </w:r>
      <w:r w:rsidRPr="003828DD">
        <w:rPr>
          <w:rFonts w:ascii="Arial" w:hAnsi="Arial" w:cs="Arial"/>
          <w:color w:val="000000" w:themeColor="text1"/>
        </w:rPr>
        <w:t xml:space="preserve"> zł. </w:t>
      </w:r>
    </w:p>
    <w:p w14:paraId="34FA979D" w14:textId="77777777"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lastRenderedPageBreak/>
        <w:t>Przebudowa drogi wojewódzkiej Nr 867 Sieniawa – Oleszyce – Lubaczów – Werchrata – Hrebenne na odcinku Horyniec Zdrój – Dziewięcierz - 749.935,00 zł. W ramach realizacji zadania wykonano 861 mb przebudowy drogi.</w:t>
      </w:r>
    </w:p>
    <w:p w14:paraId="0C973E80" w14:textId="77777777" w:rsidR="001C0ABF" w:rsidRPr="003828DD" w:rsidRDefault="001C0ABF" w:rsidP="001C0ABF">
      <w:pPr>
        <w:pStyle w:val="Akapitzlist"/>
        <w:spacing w:line="360" w:lineRule="auto"/>
        <w:ind w:left="851"/>
        <w:jc w:val="both"/>
        <w:rPr>
          <w:rFonts w:ascii="Arial" w:hAnsi="Arial" w:cs="Arial"/>
          <w:color w:val="000000" w:themeColor="text1"/>
        </w:rPr>
      </w:pPr>
      <w:r w:rsidRPr="003828DD">
        <w:rPr>
          <w:rFonts w:ascii="Arial" w:hAnsi="Arial" w:cs="Arial"/>
          <w:color w:val="000000" w:themeColor="text1"/>
        </w:rPr>
        <w:t xml:space="preserve">Zadanie dofinansowane przez Gminę Horyniec Zdrój w kwocie 149.987,00 zł. </w:t>
      </w:r>
    </w:p>
    <w:p w14:paraId="21456D86" w14:textId="77777777"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t xml:space="preserve">Przebudowa drogi wojewódzkiej Nr 861 w miejscowości Jeżowe - 7.140,93 zł. W ramach realizacji zadania wykonano 432 mb przebudowy drogi. </w:t>
      </w:r>
    </w:p>
    <w:p w14:paraId="7F8769EB" w14:textId="77777777" w:rsidR="001C0ABF" w:rsidRPr="003828DD" w:rsidRDefault="001C0ABF" w:rsidP="001C0ABF">
      <w:pPr>
        <w:pStyle w:val="Akapitzlist"/>
        <w:spacing w:line="360" w:lineRule="auto"/>
        <w:ind w:left="851"/>
        <w:jc w:val="both"/>
        <w:rPr>
          <w:rFonts w:ascii="Arial" w:hAnsi="Arial" w:cs="Arial"/>
          <w:color w:val="000000" w:themeColor="text1"/>
        </w:rPr>
      </w:pPr>
      <w:r w:rsidRPr="003828DD">
        <w:rPr>
          <w:rFonts w:ascii="Arial" w:hAnsi="Arial" w:cs="Arial"/>
          <w:color w:val="000000" w:themeColor="text1"/>
        </w:rPr>
        <w:t xml:space="preserve">Zadanie dofinansowane przez Gminę  Jeżowe w kwocie 400.000,00 zł.  </w:t>
      </w:r>
    </w:p>
    <w:p w14:paraId="08F75E13" w14:textId="140D3CFF"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t>Przebudowa nawierzchni drogi wojewódzkiej Nr 863 Kopki – Krzeszów – Tarnogród – Cieszanów na terenie Cieszanowa - 1.523.778,56 zł. W ramach realizacji zadania wykonano 1.975 mb przebudowy drogi.</w:t>
      </w:r>
    </w:p>
    <w:p w14:paraId="14E0C291" w14:textId="77777777" w:rsidR="001C0ABF" w:rsidRPr="003828DD" w:rsidRDefault="001C0ABF" w:rsidP="001C0ABF">
      <w:pPr>
        <w:pStyle w:val="Akapitzlist"/>
        <w:spacing w:line="360" w:lineRule="auto"/>
        <w:ind w:left="851"/>
        <w:jc w:val="both"/>
        <w:rPr>
          <w:rFonts w:ascii="Arial" w:hAnsi="Arial" w:cs="Arial"/>
          <w:color w:val="000000" w:themeColor="text1"/>
        </w:rPr>
      </w:pPr>
      <w:r w:rsidRPr="003828DD">
        <w:rPr>
          <w:rFonts w:ascii="Arial" w:hAnsi="Arial" w:cs="Arial"/>
          <w:color w:val="000000" w:themeColor="text1"/>
        </w:rPr>
        <w:t xml:space="preserve">Zadanie dofinansowane przez Gminę Cieszanów w kwocie 533.322,50 zł. </w:t>
      </w:r>
    </w:p>
    <w:p w14:paraId="0D94E8FB" w14:textId="77777777"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t>Przebudowa drogi wojewódzkiej Nr 865 relacji Jarosław – Oleszyce – Cieszanów – Bełżec w miejscowości Makowisko – Ryszkowa Wola -  260.381,16 zł. W ramach realizacji zadania wykonano 500 mb przebudowy drogi.</w:t>
      </w:r>
    </w:p>
    <w:p w14:paraId="24BA906B" w14:textId="77777777" w:rsidR="001C0ABF" w:rsidRPr="003828DD" w:rsidRDefault="001C0ABF" w:rsidP="001C0ABF">
      <w:pPr>
        <w:pStyle w:val="Akapitzlist"/>
        <w:spacing w:line="360" w:lineRule="auto"/>
        <w:ind w:left="851"/>
        <w:jc w:val="both"/>
        <w:rPr>
          <w:rFonts w:ascii="Arial" w:hAnsi="Arial" w:cs="Arial"/>
          <w:color w:val="000000" w:themeColor="text1"/>
        </w:rPr>
      </w:pPr>
      <w:r w:rsidRPr="003828DD">
        <w:rPr>
          <w:rFonts w:ascii="Arial" w:hAnsi="Arial" w:cs="Arial"/>
          <w:color w:val="000000" w:themeColor="text1"/>
        </w:rPr>
        <w:t xml:space="preserve">Zadanie dofinansowane przez Gminę Jarosław w kwocie 80.000,00 zł.  </w:t>
      </w:r>
    </w:p>
    <w:p w14:paraId="24432B4B" w14:textId="77777777"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t>Przebudowa drogi wojewódzkiej Nr 835 Lublin – Biłgoraj – Przeworsk – Dynów – Grabownica Starzeńska m. Manasterz - 342.962,95 zł. W ramach realizacji zadania wykonano 480 mb przebudowy drogi.</w:t>
      </w:r>
    </w:p>
    <w:p w14:paraId="3FE0AE98" w14:textId="77777777" w:rsidR="001C0ABF" w:rsidRPr="003828DD" w:rsidRDefault="001C0ABF" w:rsidP="001C0ABF">
      <w:pPr>
        <w:pStyle w:val="Akapitzlist"/>
        <w:spacing w:line="360" w:lineRule="auto"/>
        <w:ind w:left="851"/>
        <w:jc w:val="both"/>
        <w:rPr>
          <w:rFonts w:ascii="Arial" w:hAnsi="Arial" w:cs="Arial"/>
          <w:color w:val="000000" w:themeColor="text1"/>
        </w:rPr>
      </w:pPr>
      <w:r w:rsidRPr="003828DD">
        <w:rPr>
          <w:rFonts w:ascii="Arial" w:hAnsi="Arial" w:cs="Arial"/>
          <w:color w:val="000000" w:themeColor="text1"/>
        </w:rPr>
        <w:t xml:space="preserve">Zadanie dofinansowane przez Gminę Jawornik </w:t>
      </w:r>
      <w:r w:rsidRPr="006A125A">
        <w:rPr>
          <w:rFonts w:ascii="Arial" w:hAnsi="Arial" w:cs="Arial"/>
          <w:color w:val="000000" w:themeColor="text1"/>
        </w:rPr>
        <w:t>Polski w kwocie 50.518,41 zł.</w:t>
      </w:r>
      <w:r w:rsidRPr="003828DD">
        <w:rPr>
          <w:rFonts w:ascii="Arial" w:hAnsi="Arial" w:cs="Arial"/>
          <w:color w:val="000000" w:themeColor="text1"/>
        </w:rPr>
        <w:t xml:space="preserve"> </w:t>
      </w:r>
    </w:p>
    <w:p w14:paraId="2996C899" w14:textId="5F1D01BA"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t xml:space="preserve">Przebudowa drogi wojewódzkiej Nr 986 Tuszyma – Ropczyce – Wiśniowa </w:t>
      </w:r>
      <w:r w:rsidR="00092B0E">
        <w:rPr>
          <w:rFonts w:ascii="Arial" w:hAnsi="Arial" w:cs="Arial"/>
          <w:color w:val="000000" w:themeColor="text1"/>
        </w:rPr>
        <w:br/>
      </w:r>
      <w:r w:rsidRPr="003828DD">
        <w:rPr>
          <w:rFonts w:ascii="Arial" w:hAnsi="Arial" w:cs="Arial"/>
          <w:color w:val="000000" w:themeColor="text1"/>
        </w:rPr>
        <w:t>w m. Ocieka - 849.997,59 zł. W ramach realizacji zadania wykonano 1.130 mb przebudowy drogi.</w:t>
      </w:r>
    </w:p>
    <w:p w14:paraId="189A6515" w14:textId="77777777" w:rsidR="001C0ABF" w:rsidRPr="003828DD" w:rsidRDefault="001C0ABF" w:rsidP="001C0ABF">
      <w:pPr>
        <w:pStyle w:val="Akapitzlist"/>
        <w:spacing w:line="360" w:lineRule="auto"/>
        <w:ind w:left="851"/>
        <w:jc w:val="both"/>
        <w:rPr>
          <w:rFonts w:ascii="Arial" w:hAnsi="Arial" w:cs="Arial"/>
          <w:color w:val="000000" w:themeColor="text1"/>
        </w:rPr>
      </w:pPr>
      <w:r w:rsidRPr="003828DD">
        <w:rPr>
          <w:rFonts w:ascii="Arial" w:hAnsi="Arial" w:cs="Arial"/>
          <w:color w:val="000000" w:themeColor="text1"/>
        </w:rPr>
        <w:t xml:space="preserve">Zadanie dofinansowane przez Gminę Ostrów w kwocie 134.979,62 zł. </w:t>
      </w:r>
    </w:p>
    <w:p w14:paraId="7624A5C0" w14:textId="77777777"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t>Przebudowa drogi wojewódzkiej Nr 984 Lisia Góra – Radomyśl Wielki – Mielec w m. Piątkowiec - 699.999,51 zł. W ramach realizacji zadania wykonano 990 mb przebudowy drogi.</w:t>
      </w:r>
    </w:p>
    <w:p w14:paraId="76F7AFC2" w14:textId="76D815E2" w:rsidR="001C0ABF" w:rsidRPr="003828DD" w:rsidRDefault="001C0ABF" w:rsidP="001C0ABF">
      <w:pPr>
        <w:pStyle w:val="Akapitzlist"/>
        <w:spacing w:line="360" w:lineRule="auto"/>
        <w:ind w:left="851"/>
        <w:jc w:val="both"/>
        <w:rPr>
          <w:rFonts w:ascii="Arial" w:hAnsi="Arial" w:cs="Arial"/>
          <w:color w:val="000000" w:themeColor="text1"/>
        </w:rPr>
      </w:pPr>
      <w:r w:rsidRPr="003828DD">
        <w:rPr>
          <w:rFonts w:ascii="Arial" w:hAnsi="Arial" w:cs="Arial"/>
          <w:color w:val="000000" w:themeColor="text1"/>
        </w:rPr>
        <w:t xml:space="preserve">Zadanie dofinansowane przez Gminę Wadowice Górne w kwocie </w:t>
      </w:r>
      <w:r w:rsidR="00092B0E">
        <w:rPr>
          <w:rFonts w:ascii="Arial" w:hAnsi="Arial" w:cs="Arial"/>
          <w:color w:val="000000" w:themeColor="text1"/>
        </w:rPr>
        <w:br/>
      </w:r>
      <w:r w:rsidRPr="003828DD">
        <w:rPr>
          <w:rFonts w:ascii="Arial" w:hAnsi="Arial" w:cs="Arial"/>
          <w:color w:val="000000" w:themeColor="text1"/>
        </w:rPr>
        <w:t>1</w:t>
      </w:r>
      <w:r>
        <w:rPr>
          <w:rFonts w:ascii="Arial" w:hAnsi="Arial" w:cs="Arial"/>
          <w:color w:val="000000" w:themeColor="text1"/>
        </w:rPr>
        <w:t>09</w:t>
      </w:r>
      <w:r w:rsidRPr="003828DD">
        <w:rPr>
          <w:rFonts w:ascii="Arial" w:hAnsi="Arial" w:cs="Arial"/>
          <w:color w:val="000000" w:themeColor="text1"/>
        </w:rPr>
        <w:t>.</w:t>
      </w:r>
      <w:r>
        <w:rPr>
          <w:rFonts w:ascii="Arial" w:hAnsi="Arial" w:cs="Arial"/>
          <w:color w:val="000000" w:themeColor="text1"/>
        </w:rPr>
        <w:t xml:space="preserve">969,92 </w:t>
      </w:r>
      <w:r w:rsidRPr="003828DD">
        <w:rPr>
          <w:rFonts w:ascii="Arial" w:hAnsi="Arial" w:cs="Arial"/>
          <w:color w:val="000000" w:themeColor="text1"/>
        </w:rPr>
        <w:t xml:space="preserve">zł. </w:t>
      </w:r>
    </w:p>
    <w:p w14:paraId="171E8CCE" w14:textId="77777777"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t>Przebudowa drogi wojewódzkiej Nr 870 Sieniawa – Jarosław w m. Szówsko  - 1.016.601,89 zł. W ramach realizacji zadania wykonano 1.420 mb przebudowy drogi.</w:t>
      </w:r>
    </w:p>
    <w:p w14:paraId="0A0C80E6" w14:textId="77777777" w:rsidR="001C0ABF" w:rsidRPr="003828DD" w:rsidRDefault="001C0ABF" w:rsidP="001C0ABF">
      <w:pPr>
        <w:pStyle w:val="Akapitzlist"/>
        <w:spacing w:line="360" w:lineRule="auto"/>
        <w:ind w:left="851"/>
        <w:jc w:val="both"/>
        <w:rPr>
          <w:rFonts w:ascii="Arial" w:hAnsi="Arial" w:cs="Arial"/>
          <w:color w:val="000000" w:themeColor="text1"/>
        </w:rPr>
      </w:pPr>
      <w:bookmarkStart w:id="51" w:name="_Hlk128983910"/>
      <w:r w:rsidRPr="003828DD">
        <w:rPr>
          <w:rFonts w:ascii="Arial" w:hAnsi="Arial" w:cs="Arial"/>
          <w:color w:val="000000" w:themeColor="text1"/>
        </w:rPr>
        <w:t xml:space="preserve">Zadanie dofinansowane przez Gminę </w:t>
      </w:r>
      <w:bookmarkEnd w:id="51"/>
      <w:r w:rsidRPr="003828DD">
        <w:rPr>
          <w:rFonts w:ascii="Arial" w:hAnsi="Arial" w:cs="Arial"/>
          <w:color w:val="000000" w:themeColor="text1"/>
        </w:rPr>
        <w:t xml:space="preserve">Wiązownica w kwocie 500.000,00 zł. </w:t>
      </w:r>
    </w:p>
    <w:p w14:paraId="1CB9A4AA" w14:textId="77777777" w:rsidR="001C0ABF" w:rsidRPr="003828DD" w:rsidRDefault="001C0ABF" w:rsidP="002079C1">
      <w:pPr>
        <w:pStyle w:val="Akapitzlist"/>
        <w:numPr>
          <w:ilvl w:val="2"/>
          <w:numId w:val="595"/>
        </w:numPr>
        <w:spacing w:line="360" w:lineRule="auto"/>
        <w:ind w:left="851" w:hanging="284"/>
        <w:jc w:val="both"/>
        <w:rPr>
          <w:rFonts w:ascii="Arial" w:hAnsi="Arial" w:cs="Arial"/>
          <w:color w:val="000000" w:themeColor="text1"/>
        </w:rPr>
      </w:pPr>
      <w:r w:rsidRPr="003828DD">
        <w:rPr>
          <w:rFonts w:ascii="Arial" w:hAnsi="Arial" w:cs="Arial"/>
          <w:color w:val="000000" w:themeColor="text1"/>
        </w:rPr>
        <w:lastRenderedPageBreak/>
        <w:t>Przebudowa drogi wojewódzkiej nr 986 Tuszyma – Ropczyce – Wiśniowa – budowa zatok autobusowych w miejscowości Szufnarowa w km 44+225 str. Lewa - 179.455,24 zł. W ramach realizacji zadania wykonano zatokę autobusową wraz z chodnikiem.</w:t>
      </w:r>
    </w:p>
    <w:p w14:paraId="18EECE93" w14:textId="77777777" w:rsidR="001C0ABF" w:rsidRPr="003828DD" w:rsidRDefault="001C0ABF" w:rsidP="001C0ABF">
      <w:pPr>
        <w:pStyle w:val="Akapitzlist"/>
        <w:spacing w:line="360" w:lineRule="auto"/>
        <w:ind w:left="851"/>
        <w:jc w:val="both"/>
        <w:rPr>
          <w:rFonts w:ascii="Arial" w:hAnsi="Arial" w:cs="Arial"/>
          <w:color w:val="000000" w:themeColor="text1"/>
        </w:rPr>
      </w:pPr>
      <w:r w:rsidRPr="003828DD">
        <w:rPr>
          <w:rFonts w:ascii="Arial" w:hAnsi="Arial" w:cs="Arial"/>
          <w:color w:val="000000" w:themeColor="text1"/>
        </w:rPr>
        <w:t xml:space="preserve">Zadanie dofinansowane przez Gminę Wiśniowa w kwocie </w:t>
      </w:r>
      <w:r>
        <w:rPr>
          <w:rFonts w:ascii="Arial" w:hAnsi="Arial" w:cs="Arial"/>
          <w:color w:val="000000" w:themeColor="text1"/>
        </w:rPr>
        <w:t>44.863,81</w:t>
      </w:r>
      <w:r w:rsidRPr="003828DD">
        <w:rPr>
          <w:rFonts w:ascii="Arial" w:hAnsi="Arial" w:cs="Arial"/>
          <w:color w:val="000000" w:themeColor="text1"/>
        </w:rPr>
        <w:t xml:space="preserve"> zł. </w:t>
      </w:r>
    </w:p>
    <w:p w14:paraId="1C779574" w14:textId="7D2029D2" w:rsidR="001C0ABF" w:rsidRPr="00F617A3" w:rsidRDefault="001C0ABF" w:rsidP="002079C1">
      <w:pPr>
        <w:pStyle w:val="Akapitzlist"/>
        <w:numPr>
          <w:ilvl w:val="2"/>
          <w:numId w:val="595"/>
        </w:numPr>
        <w:spacing w:line="360" w:lineRule="auto"/>
        <w:ind w:left="851" w:hanging="284"/>
        <w:jc w:val="both"/>
        <w:rPr>
          <w:rFonts w:ascii="Arial" w:hAnsi="Arial" w:cs="Arial"/>
        </w:rPr>
      </w:pPr>
      <w:r w:rsidRPr="003828DD">
        <w:rPr>
          <w:rFonts w:ascii="Arial" w:hAnsi="Arial" w:cs="Arial"/>
          <w:color w:val="000000" w:themeColor="text1"/>
        </w:rPr>
        <w:t xml:space="preserve">badania laboratoryjne kontrolne prowadzone przez PZDW w Rzeszowie oraz  wypisy i wyrysy </w:t>
      </w:r>
      <w:r w:rsidRPr="006A125A">
        <w:rPr>
          <w:rFonts w:ascii="Arial" w:hAnsi="Arial" w:cs="Arial"/>
          <w:color w:val="000000" w:themeColor="text1"/>
        </w:rPr>
        <w:t>na realizowanych zadaniach  -</w:t>
      </w:r>
      <w:r w:rsidRPr="003828DD">
        <w:rPr>
          <w:rFonts w:ascii="Arial" w:hAnsi="Arial" w:cs="Arial"/>
          <w:color w:val="000000" w:themeColor="text1"/>
        </w:rPr>
        <w:t xml:space="preserve">  3.731,50 </w:t>
      </w:r>
      <w:r w:rsidRPr="00F617A3">
        <w:rPr>
          <w:rFonts w:ascii="Arial" w:hAnsi="Arial" w:cs="Arial"/>
        </w:rPr>
        <w:t xml:space="preserve">zł. </w:t>
      </w:r>
    </w:p>
    <w:p w14:paraId="32AD3186" w14:textId="5ACC6CB8" w:rsidR="001C0ABF" w:rsidRPr="00F617A3" w:rsidRDefault="001C0ABF" w:rsidP="002079C1">
      <w:pPr>
        <w:numPr>
          <w:ilvl w:val="0"/>
          <w:numId w:val="574"/>
        </w:numPr>
        <w:spacing w:after="0" w:line="360" w:lineRule="auto"/>
        <w:ind w:left="567" w:hanging="283"/>
        <w:jc w:val="both"/>
        <w:rPr>
          <w:rFonts w:ascii="Arial" w:eastAsia="Times New Roman" w:hAnsi="Arial" w:cs="Arial"/>
          <w:sz w:val="24"/>
          <w:szCs w:val="24"/>
        </w:rPr>
      </w:pPr>
      <w:r w:rsidRPr="00F617A3">
        <w:rPr>
          <w:rFonts w:ascii="Arial" w:eastAsia="Times New Roman" w:hAnsi="Arial" w:cs="Arial"/>
          <w:sz w:val="24"/>
          <w:szCs w:val="24"/>
        </w:rPr>
        <w:t xml:space="preserve">Przebudowa miejsc przeznaczonych do prowadzenia kontroli pojazdów ciężarowych na drodze wojewódzkiej Nr 871 m. Stalowa Wola poprzez wybudowanie wnęk wraz z ich odwodnieniem do montażu wag umożliwiających kontrolę nacisku osi" – 159.900,00 zł (§ 6050). W ramach realizacji zadania wykonano miejsce dostosowane do kontroli pojazdów ciężarowych zgodne </w:t>
      </w:r>
      <w:r w:rsidR="00092B0E">
        <w:rPr>
          <w:rFonts w:ascii="Arial" w:eastAsia="Times New Roman" w:hAnsi="Arial" w:cs="Arial"/>
          <w:sz w:val="24"/>
          <w:szCs w:val="24"/>
        </w:rPr>
        <w:br/>
      </w:r>
      <w:r w:rsidRPr="00F617A3">
        <w:rPr>
          <w:rFonts w:ascii="Arial" w:eastAsia="Times New Roman" w:hAnsi="Arial" w:cs="Arial"/>
          <w:sz w:val="24"/>
          <w:szCs w:val="24"/>
        </w:rPr>
        <w:t xml:space="preserve">z wymogami Inspekcji Transportu Drogowego. </w:t>
      </w:r>
    </w:p>
    <w:p w14:paraId="3951A5DD" w14:textId="27492059" w:rsidR="001C0ABF" w:rsidRPr="00F617A3" w:rsidRDefault="001C0ABF" w:rsidP="002079C1">
      <w:pPr>
        <w:numPr>
          <w:ilvl w:val="0"/>
          <w:numId w:val="574"/>
        </w:numPr>
        <w:spacing w:after="0" w:line="360" w:lineRule="auto"/>
        <w:ind w:left="567" w:hanging="283"/>
        <w:jc w:val="both"/>
        <w:rPr>
          <w:rFonts w:ascii="Arial" w:eastAsia="Times New Roman" w:hAnsi="Arial" w:cs="Arial"/>
          <w:sz w:val="24"/>
          <w:szCs w:val="24"/>
        </w:rPr>
      </w:pPr>
      <w:r w:rsidRPr="00F617A3">
        <w:rPr>
          <w:rFonts w:ascii="Arial" w:eastAsia="Times New Roman" w:hAnsi="Arial" w:cs="Arial"/>
          <w:sz w:val="24"/>
          <w:szCs w:val="24"/>
        </w:rPr>
        <w:t xml:space="preserve">Zaprojektowanie i wykonanie robót budowlanych w obrębie drogi wojewódzkiej Nr 869 w m. Tajęcina w zakresie budowy chodnika i zatoki autobusowej przy PCN "Łukasiewicz" – 349.999,99 zł (§ 6050). W ramach realizacji zadania wykonano zatokę postojową dla autobusów, 100 mb chodnika oraz wykonano oznakowanie poziome i pionowe. </w:t>
      </w:r>
    </w:p>
    <w:p w14:paraId="0C54F45E" w14:textId="5FBB2304" w:rsidR="001C0ABF" w:rsidRPr="0088655B" w:rsidRDefault="001C0ABF" w:rsidP="002079C1">
      <w:pPr>
        <w:numPr>
          <w:ilvl w:val="0"/>
          <w:numId w:val="574"/>
        </w:numPr>
        <w:spacing w:after="0" w:line="360" w:lineRule="auto"/>
        <w:ind w:left="567" w:hanging="425"/>
        <w:jc w:val="both"/>
        <w:rPr>
          <w:rFonts w:ascii="Arial" w:eastAsia="Times New Roman" w:hAnsi="Arial" w:cs="Arial"/>
          <w:sz w:val="24"/>
          <w:szCs w:val="24"/>
        </w:rPr>
      </w:pPr>
      <w:r w:rsidRPr="0088655B">
        <w:rPr>
          <w:rFonts w:ascii="Arial" w:eastAsia="Times New Roman" w:hAnsi="Arial" w:cs="Arial"/>
          <w:sz w:val="24"/>
          <w:szCs w:val="24"/>
        </w:rPr>
        <w:t xml:space="preserve">Przebudowa chodników na </w:t>
      </w:r>
      <w:r w:rsidR="00EC2694">
        <w:rPr>
          <w:rFonts w:ascii="Arial" w:eastAsia="Times New Roman" w:hAnsi="Arial" w:cs="Arial"/>
          <w:sz w:val="24"/>
          <w:szCs w:val="24"/>
        </w:rPr>
        <w:t xml:space="preserve">drodze </w:t>
      </w:r>
      <w:r w:rsidR="00EC2694" w:rsidRPr="00A4150B">
        <w:rPr>
          <w:rFonts w:ascii="Arial" w:eastAsia="Times New Roman" w:hAnsi="Arial" w:cs="Arial"/>
          <w:iCs/>
          <w:color w:val="000000" w:themeColor="text1"/>
          <w:sz w:val="24"/>
          <w:szCs w:val="24"/>
        </w:rPr>
        <w:t>woj</w:t>
      </w:r>
      <w:r w:rsidR="00EC2694">
        <w:rPr>
          <w:rFonts w:ascii="Arial" w:eastAsia="Times New Roman" w:hAnsi="Arial" w:cs="Arial"/>
          <w:iCs/>
          <w:color w:val="000000" w:themeColor="text1"/>
          <w:sz w:val="24"/>
          <w:szCs w:val="24"/>
        </w:rPr>
        <w:t>ewódzkiej</w:t>
      </w:r>
      <w:r w:rsidRPr="0088655B">
        <w:rPr>
          <w:rFonts w:ascii="Arial" w:eastAsia="Times New Roman" w:hAnsi="Arial" w:cs="Arial"/>
          <w:sz w:val="24"/>
          <w:szCs w:val="24"/>
        </w:rPr>
        <w:t xml:space="preserve"> 877 wraz z kanalizacją deszczową na długość około 500 mb odcinek ulicy Mickiewicza w m. Leżajsk"- 1.965.508,44 zł (§ 6050). Środki wydatkowano na  opłatę za wypisy i wyrysy oraz roboty budowlane. W ramach zadania zrealizowano przebudowę chodników na </w:t>
      </w:r>
      <w:r w:rsidR="00EC2694">
        <w:rPr>
          <w:rFonts w:ascii="Arial" w:eastAsia="Times New Roman" w:hAnsi="Arial" w:cs="Arial"/>
          <w:sz w:val="24"/>
          <w:szCs w:val="24"/>
        </w:rPr>
        <w:t xml:space="preserve">drodze </w:t>
      </w:r>
      <w:r w:rsidR="00EC2694" w:rsidRPr="00A4150B">
        <w:rPr>
          <w:rFonts w:ascii="Arial" w:eastAsia="Times New Roman" w:hAnsi="Arial" w:cs="Arial"/>
          <w:iCs/>
          <w:color w:val="000000" w:themeColor="text1"/>
          <w:sz w:val="24"/>
          <w:szCs w:val="24"/>
        </w:rPr>
        <w:t>woj</w:t>
      </w:r>
      <w:r w:rsidR="00EC2694">
        <w:rPr>
          <w:rFonts w:ascii="Arial" w:eastAsia="Times New Roman" w:hAnsi="Arial" w:cs="Arial"/>
          <w:iCs/>
          <w:color w:val="000000" w:themeColor="text1"/>
          <w:sz w:val="24"/>
          <w:szCs w:val="24"/>
        </w:rPr>
        <w:t>ewódzkiej</w:t>
      </w:r>
      <w:r w:rsidRPr="0088655B">
        <w:rPr>
          <w:rFonts w:ascii="Arial" w:eastAsia="Times New Roman" w:hAnsi="Arial" w:cs="Arial"/>
          <w:sz w:val="24"/>
          <w:szCs w:val="24"/>
        </w:rPr>
        <w:t xml:space="preserve"> 877 wraz z kanalizacją deszczową na długość około 500 mb odcinek ulicy Mickiewicza w m. Leżajsk. </w:t>
      </w:r>
    </w:p>
    <w:p w14:paraId="322F6EE6" w14:textId="77777777" w:rsidR="001C0ABF" w:rsidRPr="003D5979" w:rsidRDefault="001C0ABF" w:rsidP="002079C1">
      <w:pPr>
        <w:numPr>
          <w:ilvl w:val="0"/>
          <w:numId w:val="574"/>
        </w:numPr>
        <w:spacing w:after="0" w:line="360" w:lineRule="auto"/>
        <w:ind w:left="567" w:hanging="425"/>
        <w:contextualSpacing/>
        <w:jc w:val="both"/>
        <w:rPr>
          <w:rFonts w:ascii="Arial" w:eastAsia="Times New Roman" w:hAnsi="Arial" w:cs="Arial"/>
          <w:sz w:val="24"/>
          <w:szCs w:val="24"/>
        </w:rPr>
      </w:pPr>
      <w:r w:rsidRPr="003D5979">
        <w:rPr>
          <w:rFonts w:ascii="Arial" w:eastAsia="Times New Roman" w:hAnsi="Arial" w:cs="Arial"/>
          <w:sz w:val="24"/>
          <w:szCs w:val="24"/>
        </w:rPr>
        <w:t xml:space="preserve"> „Modernizacja drogi wojewódzkiej Nr 993 Gorlice – Nowy Żmigród – Dukla na odcinku Pielgrzymka – Nowy Żmigród realizowanego w ramach Programu INTERREG V-A Polska – Słowacja na lata 2014 – 2020 – 6.071.355,34 zł (§ 6058 – 95.530,39 zł, § 6059 – 3.496,50 zł, § 6208 – 5.972.328,45 zł).</w:t>
      </w:r>
    </w:p>
    <w:p w14:paraId="60BE4299" w14:textId="77777777" w:rsidR="001C0ABF" w:rsidRPr="003D5979" w:rsidRDefault="001C0ABF" w:rsidP="00FF2E4D">
      <w:pPr>
        <w:pStyle w:val="Akapitzlist"/>
        <w:spacing w:line="360" w:lineRule="auto"/>
        <w:ind w:left="567"/>
        <w:contextualSpacing/>
        <w:jc w:val="both"/>
        <w:rPr>
          <w:rFonts w:ascii="Arial" w:hAnsi="Arial" w:cs="Arial"/>
        </w:rPr>
      </w:pPr>
      <w:r w:rsidRPr="003D5979">
        <w:rPr>
          <w:rFonts w:ascii="Arial" w:hAnsi="Arial" w:cs="Arial"/>
        </w:rPr>
        <w:t>Wydatki finansowane ze środków Unii Europejskiej w kwocie 5.972.328,45 zł oraz środków własnych Samorządu Województwa w kwocie 99.026,89 zł, w tym do przyszłej refundacji ze środków Unii Europejskiej w kwocie 95.530,39</w:t>
      </w:r>
      <w:r>
        <w:rPr>
          <w:rFonts w:ascii="Arial" w:hAnsi="Arial" w:cs="Arial"/>
        </w:rPr>
        <w:t xml:space="preserve"> zł</w:t>
      </w:r>
      <w:r w:rsidRPr="003D5979">
        <w:rPr>
          <w:rFonts w:ascii="Arial" w:hAnsi="Arial" w:cs="Arial"/>
        </w:rPr>
        <w:t xml:space="preserve">. </w:t>
      </w:r>
    </w:p>
    <w:p w14:paraId="7E0DC7A3" w14:textId="338D5A5C" w:rsidR="001C0ABF" w:rsidRPr="003D5979" w:rsidRDefault="001C0ABF" w:rsidP="00FF2E4D">
      <w:pPr>
        <w:spacing w:after="0" w:line="360" w:lineRule="auto"/>
        <w:ind w:left="567"/>
        <w:contextualSpacing/>
        <w:jc w:val="both"/>
        <w:rPr>
          <w:rFonts w:ascii="Arial" w:eastAsia="Times New Roman" w:hAnsi="Arial" w:cs="Arial"/>
          <w:sz w:val="24"/>
          <w:szCs w:val="24"/>
        </w:rPr>
      </w:pPr>
      <w:bookmarkStart w:id="52" w:name="_Hlk130424376"/>
      <w:r w:rsidRPr="003D5979">
        <w:rPr>
          <w:rFonts w:ascii="Arial" w:eastAsia="Times New Roman" w:hAnsi="Arial" w:cs="Arial"/>
          <w:sz w:val="24"/>
          <w:szCs w:val="24"/>
        </w:rPr>
        <w:t xml:space="preserve">Środki wydatkowano na </w:t>
      </w:r>
      <w:r w:rsidR="00FF2E4D" w:rsidRPr="003D5979">
        <w:rPr>
          <w:rFonts w:ascii="Arial" w:eastAsia="Times New Roman" w:hAnsi="Arial" w:cs="Arial"/>
          <w:sz w:val="24"/>
          <w:szCs w:val="24"/>
        </w:rPr>
        <w:t>dotację dla partnera projektu – 5.972.328,45 zł</w:t>
      </w:r>
      <w:r w:rsidR="00FF2E4D">
        <w:rPr>
          <w:rFonts w:ascii="Arial" w:eastAsia="Times New Roman" w:hAnsi="Arial" w:cs="Arial"/>
          <w:sz w:val="24"/>
          <w:szCs w:val="24"/>
        </w:rPr>
        <w:t>,</w:t>
      </w:r>
      <w:r w:rsidR="00FF2E4D" w:rsidRPr="003D5979">
        <w:rPr>
          <w:rFonts w:ascii="Arial" w:eastAsia="Times New Roman" w:hAnsi="Arial" w:cs="Arial"/>
          <w:sz w:val="24"/>
          <w:szCs w:val="24"/>
        </w:rPr>
        <w:t xml:space="preserve"> </w:t>
      </w:r>
      <w:r w:rsidRPr="003D5979">
        <w:rPr>
          <w:rFonts w:ascii="Arial" w:eastAsia="Times New Roman" w:hAnsi="Arial" w:cs="Arial"/>
          <w:sz w:val="24"/>
          <w:szCs w:val="24"/>
        </w:rPr>
        <w:t>sfinansowanie wynagrodzeń osób zaangażowanych w realizację projektu</w:t>
      </w:r>
      <w:r w:rsidR="00FF2E4D">
        <w:rPr>
          <w:rFonts w:ascii="Arial" w:eastAsia="Times New Roman" w:hAnsi="Arial" w:cs="Arial"/>
          <w:sz w:val="24"/>
          <w:szCs w:val="24"/>
        </w:rPr>
        <w:t xml:space="preserve"> i</w:t>
      </w:r>
      <w:r w:rsidR="00EC2694">
        <w:rPr>
          <w:rFonts w:ascii="Arial" w:eastAsia="Times New Roman" w:hAnsi="Arial" w:cs="Arial"/>
          <w:sz w:val="24"/>
          <w:szCs w:val="24"/>
        </w:rPr>
        <w:t xml:space="preserve"> </w:t>
      </w:r>
      <w:r w:rsidRPr="003D5979">
        <w:rPr>
          <w:rFonts w:ascii="Arial" w:eastAsia="Times New Roman" w:hAnsi="Arial" w:cs="Arial"/>
          <w:sz w:val="24"/>
          <w:szCs w:val="24"/>
        </w:rPr>
        <w:t>koszty organizacji konferencji  – 99.026,89 zł</w:t>
      </w:r>
      <w:r w:rsidR="00FF2E4D">
        <w:rPr>
          <w:rFonts w:ascii="Arial" w:eastAsia="Times New Roman" w:hAnsi="Arial" w:cs="Arial"/>
          <w:sz w:val="24"/>
          <w:szCs w:val="24"/>
        </w:rPr>
        <w:t>.</w:t>
      </w:r>
      <w:r w:rsidRPr="003D5979">
        <w:rPr>
          <w:rFonts w:ascii="Arial" w:eastAsia="Times New Roman" w:hAnsi="Arial" w:cs="Arial"/>
          <w:sz w:val="24"/>
          <w:szCs w:val="24"/>
        </w:rPr>
        <w:t xml:space="preserve"> </w:t>
      </w:r>
    </w:p>
    <w:bookmarkEnd w:id="52"/>
    <w:p w14:paraId="71B0B32B" w14:textId="77777777" w:rsidR="001C0ABF" w:rsidRPr="003D5979" w:rsidRDefault="001C0ABF" w:rsidP="00FF2E4D">
      <w:pPr>
        <w:spacing w:after="0" w:line="360" w:lineRule="auto"/>
        <w:ind w:left="567"/>
        <w:contextualSpacing/>
        <w:jc w:val="both"/>
        <w:rPr>
          <w:rFonts w:ascii="Arial" w:eastAsia="Times New Roman" w:hAnsi="Arial" w:cs="Arial"/>
          <w:sz w:val="24"/>
          <w:szCs w:val="24"/>
        </w:rPr>
      </w:pPr>
      <w:r w:rsidRPr="003D5979">
        <w:rPr>
          <w:rFonts w:ascii="Arial" w:eastAsia="Times New Roman" w:hAnsi="Arial" w:cs="Arial"/>
          <w:sz w:val="24"/>
          <w:szCs w:val="24"/>
        </w:rPr>
        <w:lastRenderedPageBreak/>
        <w:t xml:space="preserve">Roboty budowlane zakończono w 2021r. W ramach umowy został wykonany odcinek 8,75 km nowej drogi wojewódzkiej nr 993.W 2022 r. prowadzono rozliczenie projektu oraz zorganizowano konferencję na zakończenie projektu. Zadanie zostało zakończone.  </w:t>
      </w:r>
    </w:p>
    <w:p w14:paraId="22D67BAC" w14:textId="77777777" w:rsidR="001C0ABF" w:rsidRPr="003D5979" w:rsidRDefault="001C0ABF" w:rsidP="002079C1">
      <w:pPr>
        <w:numPr>
          <w:ilvl w:val="0"/>
          <w:numId w:val="574"/>
        </w:numPr>
        <w:spacing w:after="0" w:line="360" w:lineRule="auto"/>
        <w:ind w:left="567" w:hanging="425"/>
        <w:contextualSpacing/>
        <w:jc w:val="both"/>
        <w:rPr>
          <w:rFonts w:ascii="Arial" w:eastAsia="Times New Roman" w:hAnsi="Arial" w:cs="Arial"/>
          <w:sz w:val="24"/>
          <w:szCs w:val="24"/>
        </w:rPr>
      </w:pPr>
      <w:r w:rsidRPr="003D5979">
        <w:rPr>
          <w:rFonts w:ascii="Arial" w:eastAsia="Times New Roman" w:hAnsi="Arial" w:cs="Arial"/>
          <w:sz w:val="24"/>
          <w:szCs w:val="24"/>
        </w:rPr>
        <w:t>„Budowa nowego odcinka drogi wojewódzkiej Nr 992 w miejscowości Jasło” realizowanego w ramach Programu INTERREG V-A Polska – Słowacja na lata 2014 – 2020 – 4.888.653,43 zł (§ 6208).</w:t>
      </w:r>
    </w:p>
    <w:p w14:paraId="1953437D" w14:textId="77777777" w:rsidR="001C0ABF" w:rsidRPr="003D5979" w:rsidRDefault="001C0ABF" w:rsidP="00FF2E4D">
      <w:pPr>
        <w:spacing w:after="0" w:line="360" w:lineRule="auto"/>
        <w:ind w:left="567"/>
        <w:contextualSpacing/>
        <w:jc w:val="both"/>
        <w:rPr>
          <w:rFonts w:ascii="Arial" w:eastAsia="Times New Roman" w:hAnsi="Arial" w:cs="Arial"/>
          <w:sz w:val="24"/>
          <w:szCs w:val="24"/>
        </w:rPr>
      </w:pPr>
      <w:r w:rsidRPr="003D5979">
        <w:rPr>
          <w:rFonts w:ascii="Arial" w:eastAsia="Times New Roman" w:hAnsi="Arial" w:cs="Arial"/>
          <w:sz w:val="24"/>
          <w:szCs w:val="24"/>
        </w:rPr>
        <w:t xml:space="preserve">Środki wydatkowano na dotację dla partnera projektu. </w:t>
      </w:r>
    </w:p>
    <w:p w14:paraId="2A50C942" w14:textId="77777777" w:rsidR="001C0ABF" w:rsidRPr="003D5979" w:rsidRDefault="001C0ABF" w:rsidP="00FF2E4D">
      <w:pPr>
        <w:spacing w:after="0" w:line="360" w:lineRule="auto"/>
        <w:ind w:left="567"/>
        <w:contextualSpacing/>
        <w:jc w:val="both"/>
        <w:rPr>
          <w:rFonts w:ascii="Arial" w:eastAsia="Times New Roman" w:hAnsi="Arial" w:cs="Arial"/>
          <w:sz w:val="24"/>
          <w:szCs w:val="24"/>
        </w:rPr>
      </w:pPr>
      <w:r w:rsidRPr="003D5979">
        <w:rPr>
          <w:rFonts w:ascii="Arial" w:eastAsia="Times New Roman" w:hAnsi="Arial" w:cs="Arial"/>
          <w:sz w:val="24"/>
          <w:szCs w:val="24"/>
        </w:rPr>
        <w:t>Wydatki finansowane ze środków Unii Europejskiej.</w:t>
      </w:r>
    </w:p>
    <w:p w14:paraId="7845C150" w14:textId="0B46FEC0" w:rsidR="001C0ABF" w:rsidRPr="003D5979" w:rsidRDefault="001C0ABF" w:rsidP="00FF2E4D">
      <w:pPr>
        <w:spacing w:after="0" w:line="360" w:lineRule="auto"/>
        <w:ind w:left="567"/>
        <w:contextualSpacing/>
        <w:jc w:val="both"/>
        <w:rPr>
          <w:rFonts w:ascii="Arial" w:eastAsia="Times New Roman" w:hAnsi="Arial" w:cs="Arial"/>
          <w:sz w:val="24"/>
          <w:szCs w:val="24"/>
        </w:rPr>
      </w:pPr>
      <w:r w:rsidRPr="003D5979">
        <w:rPr>
          <w:rFonts w:ascii="Arial" w:eastAsia="Times New Roman" w:hAnsi="Arial" w:cs="Arial"/>
          <w:sz w:val="24"/>
          <w:szCs w:val="24"/>
        </w:rPr>
        <w:t xml:space="preserve">Roboty budowlane zakończono w 2021r. </w:t>
      </w:r>
      <w:r w:rsidR="00EC2694">
        <w:rPr>
          <w:rFonts w:ascii="Arial" w:eastAsia="Times New Roman" w:hAnsi="Arial" w:cs="Arial"/>
          <w:sz w:val="24"/>
          <w:szCs w:val="24"/>
        </w:rPr>
        <w:t>Z</w:t>
      </w:r>
      <w:r w:rsidRPr="003D5979">
        <w:rPr>
          <w:rFonts w:ascii="Arial" w:eastAsia="Times New Roman" w:hAnsi="Arial" w:cs="Arial"/>
          <w:sz w:val="24"/>
          <w:szCs w:val="24"/>
        </w:rPr>
        <w:t>ostał wykonany odcinek 2,1 km nowej drogi wojewódzkiej nr 992.  W dniu 30.03.2022 została zorganizowana w formie zdalnej konferencja na zakończenie projektu.   Zadanie zostało zakończone.</w:t>
      </w:r>
    </w:p>
    <w:p w14:paraId="27162030" w14:textId="77777777" w:rsidR="001C0ABF" w:rsidRPr="00EF5379" w:rsidRDefault="001C0ABF" w:rsidP="002079C1">
      <w:pPr>
        <w:numPr>
          <w:ilvl w:val="0"/>
          <w:numId w:val="574"/>
        </w:numPr>
        <w:spacing w:after="0" w:line="360" w:lineRule="auto"/>
        <w:ind w:left="567" w:hanging="425"/>
        <w:contextualSpacing/>
        <w:jc w:val="both"/>
        <w:rPr>
          <w:rFonts w:ascii="Arial" w:eastAsia="Times New Roman" w:hAnsi="Arial" w:cs="Arial"/>
          <w:color w:val="000000" w:themeColor="text1"/>
          <w:sz w:val="24"/>
          <w:szCs w:val="24"/>
        </w:rPr>
      </w:pPr>
      <w:r w:rsidRPr="00C97C11">
        <w:rPr>
          <w:rFonts w:ascii="Arial" w:eastAsia="Times New Roman" w:hAnsi="Arial" w:cs="Arial"/>
          <w:color w:val="000000" w:themeColor="text1"/>
          <w:sz w:val="24"/>
          <w:szCs w:val="24"/>
        </w:rPr>
        <w:t xml:space="preserve">„Rozbudowa drogi wojewódzkiej nr 867 na odcinku Lubaczów do Basznia Górna” realizowanego w ramach Programu Współpracy Transgranicznej Polska – Białoruś - Ukraina na lata 2014 – 2020 – 4.309.870,81 zł (§ 6050 – 3.097.643,46 zł, </w:t>
      </w:r>
      <w:r w:rsidRPr="00EF5379">
        <w:rPr>
          <w:rFonts w:ascii="Arial" w:eastAsia="Times New Roman" w:hAnsi="Arial" w:cs="Arial"/>
          <w:color w:val="000000" w:themeColor="text1"/>
          <w:sz w:val="24"/>
          <w:szCs w:val="24"/>
        </w:rPr>
        <w:t>6058 – 1.091.004,61 zł, § 6059 – 121.222,74 zł).</w:t>
      </w:r>
    </w:p>
    <w:p w14:paraId="16DD8A50" w14:textId="77777777" w:rsidR="001C0ABF" w:rsidRPr="008557FF" w:rsidRDefault="001C0ABF" w:rsidP="00FF2E4D">
      <w:pPr>
        <w:spacing w:after="0" w:line="360" w:lineRule="auto"/>
        <w:ind w:left="567"/>
        <w:contextualSpacing/>
        <w:jc w:val="both"/>
        <w:rPr>
          <w:rFonts w:ascii="Arial" w:eastAsia="Times New Roman" w:hAnsi="Arial" w:cs="Arial"/>
          <w:color w:val="000000" w:themeColor="text1"/>
          <w:sz w:val="24"/>
          <w:szCs w:val="24"/>
        </w:rPr>
      </w:pPr>
      <w:r w:rsidRPr="00EF5379">
        <w:rPr>
          <w:rFonts w:ascii="Arial" w:eastAsia="Times New Roman" w:hAnsi="Arial" w:cs="Arial"/>
          <w:color w:val="000000" w:themeColor="text1"/>
          <w:sz w:val="24"/>
          <w:szCs w:val="24"/>
        </w:rPr>
        <w:t>Wydatki finansowane ze środków Unii Europejskiej w kwocie 679.203,83 zł oraz środków własnych Samorządu Województwa w kwocie 3.630.666,98 zł, w tym do przyszłej refundacji ze środków Unii Europejskiej 411.800,78 zł.</w:t>
      </w:r>
      <w:r w:rsidRPr="008557FF">
        <w:rPr>
          <w:rFonts w:ascii="Arial" w:eastAsia="Times New Roman" w:hAnsi="Arial" w:cs="Arial"/>
          <w:color w:val="000000" w:themeColor="text1"/>
          <w:sz w:val="24"/>
          <w:szCs w:val="24"/>
        </w:rPr>
        <w:t xml:space="preserve"> </w:t>
      </w:r>
    </w:p>
    <w:p w14:paraId="154672BB" w14:textId="47D75490" w:rsidR="001C0ABF" w:rsidRPr="00961E25" w:rsidRDefault="001C0ABF" w:rsidP="00FF2E4D">
      <w:pPr>
        <w:spacing w:after="0" w:line="360" w:lineRule="auto"/>
        <w:ind w:left="567"/>
        <w:contextualSpacing/>
        <w:jc w:val="both"/>
        <w:rPr>
          <w:rFonts w:ascii="Arial" w:eastAsia="Times New Roman" w:hAnsi="Arial" w:cs="Arial"/>
          <w:color w:val="000000" w:themeColor="text1"/>
          <w:sz w:val="24"/>
          <w:szCs w:val="24"/>
        </w:rPr>
      </w:pPr>
      <w:r w:rsidRPr="0088655B">
        <w:rPr>
          <w:rFonts w:ascii="Arial" w:eastAsia="Times New Roman" w:hAnsi="Arial" w:cs="Arial"/>
          <w:color w:val="000000" w:themeColor="text1"/>
          <w:sz w:val="24"/>
          <w:szCs w:val="24"/>
        </w:rPr>
        <w:t xml:space="preserve">Środki wydatkowano na </w:t>
      </w:r>
      <w:r w:rsidR="00FF2E4D" w:rsidRPr="00961E25">
        <w:rPr>
          <w:rFonts w:ascii="Arial" w:eastAsia="Times New Roman" w:hAnsi="Arial" w:cs="Arial"/>
          <w:color w:val="000000" w:themeColor="text1"/>
          <w:sz w:val="24"/>
          <w:szCs w:val="24"/>
        </w:rPr>
        <w:t>roboty budowlane – 4.178.589,29 zł</w:t>
      </w:r>
      <w:r w:rsidR="00FF2E4D">
        <w:rPr>
          <w:rFonts w:ascii="Arial" w:eastAsia="Times New Roman" w:hAnsi="Arial" w:cs="Arial"/>
          <w:color w:val="000000" w:themeColor="text1"/>
          <w:sz w:val="24"/>
          <w:szCs w:val="24"/>
        </w:rPr>
        <w:t>,</w:t>
      </w:r>
      <w:r w:rsidR="00FF2E4D" w:rsidRPr="00961E25">
        <w:rPr>
          <w:rFonts w:ascii="Arial" w:eastAsia="Times New Roman" w:hAnsi="Arial" w:cs="Arial"/>
          <w:color w:val="000000" w:themeColor="text1"/>
          <w:sz w:val="24"/>
          <w:szCs w:val="24"/>
        </w:rPr>
        <w:t xml:space="preserve"> </w:t>
      </w:r>
      <w:r w:rsidRPr="0088655B">
        <w:rPr>
          <w:rFonts w:ascii="Arial" w:eastAsia="Times New Roman" w:hAnsi="Arial" w:cs="Arial"/>
          <w:color w:val="000000" w:themeColor="text1"/>
          <w:sz w:val="24"/>
          <w:szCs w:val="24"/>
        </w:rPr>
        <w:t>sfinansowanie wynagrodzeń osób zaangażowanych</w:t>
      </w:r>
      <w:r>
        <w:rPr>
          <w:rFonts w:ascii="Arial" w:eastAsia="Times New Roman" w:hAnsi="Arial" w:cs="Arial"/>
          <w:color w:val="000000" w:themeColor="text1"/>
          <w:sz w:val="24"/>
          <w:szCs w:val="24"/>
        </w:rPr>
        <w:t xml:space="preserve"> </w:t>
      </w:r>
      <w:r w:rsidRPr="00961E25">
        <w:rPr>
          <w:rFonts w:ascii="Arial" w:eastAsia="Times New Roman" w:hAnsi="Arial" w:cs="Arial"/>
          <w:color w:val="000000" w:themeColor="text1"/>
          <w:sz w:val="24"/>
          <w:szCs w:val="24"/>
        </w:rPr>
        <w:t>w realizację projektu</w:t>
      </w:r>
      <w:r w:rsidR="00FF2E4D">
        <w:rPr>
          <w:rFonts w:ascii="Arial" w:eastAsia="Times New Roman" w:hAnsi="Arial" w:cs="Arial"/>
          <w:color w:val="000000" w:themeColor="text1"/>
          <w:sz w:val="24"/>
          <w:szCs w:val="24"/>
        </w:rPr>
        <w:t>,</w:t>
      </w:r>
      <w:r w:rsidRPr="00961E25">
        <w:rPr>
          <w:rFonts w:ascii="Arial" w:eastAsia="Times New Roman" w:hAnsi="Arial" w:cs="Arial"/>
          <w:color w:val="000000" w:themeColor="text1"/>
          <w:sz w:val="24"/>
          <w:szCs w:val="24"/>
        </w:rPr>
        <w:t xml:space="preserve"> koszty organizacji konferencji  oraz ulotki promocyjne – 82.311,77 zł, inżyniera kontraktu – 48.969,75 zł</w:t>
      </w:r>
      <w:r w:rsidR="00FF2E4D">
        <w:rPr>
          <w:rFonts w:ascii="Arial" w:eastAsia="Times New Roman" w:hAnsi="Arial" w:cs="Arial"/>
          <w:color w:val="000000" w:themeColor="text1"/>
          <w:sz w:val="24"/>
          <w:szCs w:val="24"/>
        </w:rPr>
        <w:t xml:space="preserve">. </w:t>
      </w:r>
    </w:p>
    <w:p w14:paraId="4AAC32C5" w14:textId="28F86EE5" w:rsidR="001C0ABF" w:rsidRPr="00630C95" w:rsidRDefault="001C0ABF" w:rsidP="00FF2E4D">
      <w:pPr>
        <w:spacing w:after="0" w:line="360" w:lineRule="auto"/>
        <w:ind w:left="567"/>
        <w:contextualSpacing/>
        <w:jc w:val="both"/>
        <w:rPr>
          <w:rFonts w:ascii="Arial" w:eastAsia="Times New Roman" w:hAnsi="Arial" w:cs="Arial"/>
          <w:color w:val="FF0000"/>
          <w:sz w:val="24"/>
          <w:szCs w:val="24"/>
        </w:rPr>
      </w:pPr>
      <w:r w:rsidRPr="00F13117">
        <w:rPr>
          <w:rFonts w:ascii="Arial" w:eastAsia="Times New Roman" w:hAnsi="Arial" w:cs="Arial"/>
          <w:color w:val="000000" w:themeColor="text1"/>
          <w:sz w:val="24"/>
          <w:szCs w:val="24"/>
        </w:rPr>
        <w:t xml:space="preserve">Zasadnicze roboty budowlane zakończono w czerwcu br. </w:t>
      </w:r>
      <w:r w:rsidR="00EC2694">
        <w:rPr>
          <w:rFonts w:ascii="Arial" w:eastAsia="Times New Roman" w:hAnsi="Arial" w:cs="Arial"/>
          <w:color w:val="000000" w:themeColor="text1"/>
          <w:sz w:val="24"/>
          <w:szCs w:val="24"/>
        </w:rPr>
        <w:t>P</w:t>
      </w:r>
      <w:r w:rsidRPr="00F13117">
        <w:rPr>
          <w:rFonts w:ascii="Arial" w:eastAsia="Times New Roman" w:hAnsi="Arial" w:cs="Arial"/>
          <w:color w:val="000000" w:themeColor="text1"/>
          <w:sz w:val="24"/>
          <w:szCs w:val="24"/>
        </w:rPr>
        <w:t xml:space="preserve">rzebudowano 7,3 km drogi dostosowując jej parametry techniczne do klasy Z, zwiększono nacisk osi do 115kN,  wykonano poszerzenia jezdni i poboczy, wybudowano zatoki autobusowe, odwodnienie, chodniki i ciągi pieszo rowerowe oraz przebudowano </w:t>
      </w:r>
      <w:r w:rsidRPr="006A125A">
        <w:rPr>
          <w:rFonts w:ascii="Arial" w:eastAsia="Times New Roman" w:hAnsi="Arial" w:cs="Arial"/>
          <w:color w:val="000000" w:themeColor="text1"/>
          <w:sz w:val="24"/>
          <w:szCs w:val="24"/>
        </w:rPr>
        <w:t>infrastrukturę techniczną. Zadanie zakończono.</w:t>
      </w:r>
    </w:p>
    <w:p w14:paraId="4B248A4E" w14:textId="77777777" w:rsidR="001C0ABF" w:rsidRPr="00F13117" w:rsidRDefault="001C0ABF" w:rsidP="002079C1">
      <w:pPr>
        <w:numPr>
          <w:ilvl w:val="0"/>
          <w:numId w:val="574"/>
        </w:numPr>
        <w:spacing w:after="0" w:line="360" w:lineRule="auto"/>
        <w:ind w:left="567" w:hanging="425"/>
        <w:jc w:val="both"/>
        <w:rPr>
          <w:rFonts w:ascii="Arial" w:eastAsia="Times New Roman" w:hAnsi="Arial" w:cs="Arial"/>
          <w:color w:val="000000" w:themeColor="text1"/>
          <w:sz w:val="24"/>
          <w:szCs w:val="24"/>
        </w:rPr>
      </w:pPr>
      <w:r w:rsidRPr="00F13117">
        <w:rPr>
          <w:rFonts w:ascii="Arial" w:eastAsia="Times New Roman" w:hAnsi="Arial" w:cs="Arial"/>
          <w:color w:val="000000" w:themeColor="text1"/>
          <w:sz w:val="24"/>
          <w:szCs w:val="24"/>
        </w:rPr>
        <w:t>„Budowa budynku garażowo – magazynowego z częścią socjalną na bazie RDW Jasło przy ul. Niegłowickiej III etap" – 832.907,57 (§ 6050).</w:t>
      </w:r>
    </w:p>
    <w:p w14:paraId="53DAAAE6" w14:textId="77777777" w:rsidR="001C0ABF" w:rsidRPr="00F13117" w:rsidRDefault="001C0ABF" w:rsidP="00FF2E4D">
      <w:pPr>
        <w:spacing w:after="0" w:line="360" w:lineRule="auto"/>
        <w:ind w:left="567"/>
        <w:jc w:val="both"/>
        <w:rPr>
          <w:rFonts w:ascii="Arial" w:eastAsia="Times New Roman" w:hAnsi="Arial" w:cs="Arial"/>
          <w:color w:val="000000" w:themeColor="text1"/>
          <w:sz w:val="24"/>
          <w:szCs w:val="24"/>
        </w:rPr>
      </w:pPr>
      <w:r w:rsidRPr="00F13117">
        <w:rPr>
          <w:rFonts w:ascii="Arial" w:eastAsia="Times New Roman" w:hAnsi="Arial" w:cs="Arial"/>
          <w:color w:val="000000" w:themeColor="text1"/>
          <w:sz w:val="24"/>
          <w:szCs w:val="24"/>
        </w:rPr>
        <w:t xml:space="preserve">Wykonano budynek magazynowo – garażowy z częścią socjalną na bazie RDW Jasło. Zadanie zakończono. </w:t>
      </w:r>
    </w:p>
    <w:p w14:paraId="06DB2E39" w14:textId="6F73C527" w:rsidR="001C0ABF" w:rsidRPr="00BA4FF9" w:rsidRDefault="001C0ABF" w:rsidP="002079C1">
      <w:pPr>
        <w:numPr>
          <w:ilvl w:val="0"/>
          <w:numId w:val="574"/>
        </w:numPr>
        <w:spacing w:after="0" w:line="360" w:lineRule="auto"/>
        <w:ind w:left="567" w:hanging="425"/>
        <w:jc w:val="both"/>
        <w:rPr>
          <w:rFonts w:ascii="Arial" w:eastAsia="Calibri" w:hAnsi="Arial" w:cs="Arial"/>
          <w:color w:val="000000" w:themeColor="text1"/>
          <w:sz w:val="24"/>
          <w:szCs w:val="24"/>
          <w:lang w:eastAsia="pl-PL"/>
        </w:rPr>
      </w:pPr>
      <w:r w:rsidRPr="00BA4FF9">
        <w:rPr>
          <w:rFonts w:ascii="Arial" w:eastAsia="Calibri" w:hAnsi="Arial" w:cs="Arial"/>
          <w:color w:val="000000" w:themeColor="text1"/>
          <w:sz w:val="24"/>
          <w:szCs w:val="24"/>
          <w:lang w:eastAsia="pl-PL"/>
        </w:rPr>
        <w:t xml:space="preserve">Budowa wiaty na materiały do ZUD na RDW Rymanów" – 2.179.590,66 zł </w:t>
      </w:r>
      <w:r w:rsidR="00092B0E">
        <w:rPr>
          <w:rFonts w:ascii="Arial" w:eastAsia="Calibri" w:hAnsi="Arial" w:cs="Arial"/>
          <w:color w:val="000000" w:themeColor="text1"/>
          <w:sz w:val="24"/>
          <w:szCs w:val="24"/>
          <w:lang w:eastAsia="pl-PL"/>
        </w:rPr>
        <w:br/>
      </w:r>
      <w:r w:rsidRPr="00BA4FF9">
        <w:rPr>
          <w:rFonts w:ascii="Arial" w:eastAsia="Calibri" w:hAnsi="Arial" w:cs="Arial"/>
          <w:color w:val="000000" w:themeColor="text1"/>
          <w:sz w:val="24"/>
          <w:szCs w:val="24"/>
          <w:lang w:eastAsia="pl-PL"/>
        </w:rPr>
        <w:t>(§ 6050).</w:t>
      </w:r>
    </w:p>
    <w:p w14:paraId="2188ED11" w14:textId="07841809" w:rsidR="001C0ABF" w:rsidRPr="00BA4FF9" w:rsidRDefault="001C0ABF" w:rsidP="00FF2E4D">
      <w:pPr>
        <w:spacing w:after="0" w:line="360" w:lineRule="auto"/>
        <w:ind w:left="567"/>
        <w:jc w:val="both"/>
        <w:rPr>
          <w:rFonts w:ascii="Arial" w:eastAsia="Calibri" w:hAnsi="Arial" w:cs="Arial"/>
          <w:color w:val="000000" w:themeColor="text1"/>
          <w:sz w:val="24"/>
          <w:szCs w:val="24"/>
          <w:lang w:eastAsia="pl-PL"/>
        </w:rPr>
      </w:pPr>
      <w:r w:rsidRPr="00BA4FF9">
        <w:rPr>
          <w:rFonts w:ascii="Arial" w:eastAsia="Calibri" w:hAnsi="Arial" w:cs="Arial"/>
          <w:color w:val="000000" w:themeColor="text1"/>
          <w:sz w:val="24"/>
          <w:szCs w:val="24"/>
          <w:lang w:eastAsia="pl-PL"/>
        </w:rPr>
        <w:lastRenderedPageBreak/>
        <w:t xml:space="preserve">W ramach zadania wykonano </w:t>
      </w:r>
      <w:r w:rsidR="00EC2694">
        <w:rPr>
          <w:rFonts w:ascii="Arial" w:eastAsia="Calibri" w:hAnsi="Arial" w:cs="Arial"/>
          <w:color w:val="000000" w:themeColor="text1"/>
          <w:sz w:val="24"/>
          <w:szCs w:val="24"/>
          <w:lang w:eastAsia="pl-PL"/>
        </w:rPr>
        <w:t>wiatę</w:t>
      </w:r>
      <w:r w:rsidRPr="00BA4FF9">
        <w:rPr>
          <w:rFonts w:ascii="Arial" w:eastAsia="Calibri" w:hAnsi="Arial" w:cs="Arial"/>
          <w:color w:val="000000" w:themeColor="text1"/>
          <w:sz w:val="24"/>
          <w:szCs w:val="24"/>
          <w:lang w:eastAsia="pl-PL"/>
        </w:rPr>
        <w:t xml:space="preserve"> i uzyskano pozytywną opinią Powiatowego Inspektora Nadzoru Budowlanego. Zadanie zakończono.</w:t>
      </w:r>
    </w:p>
    <w:p w14:paraId="1CFB6D09" w14:textId="31ED91A7" w:rsidR="001C0ABF" w:rsidRPr="00E93C64" w:rsidRDefault="001C0ABF" w:rsidP="002079C1">
      <w:pPr>
        <w:numPr>
          <w:ilvl w:val="0"/>
          <w:numId w:val="574"/>
        </w:numPr>
        <w:spacing w:after="0" w:line="360" w:lineRule="auto"/>
        <w:ind w:left="567" w:hanging="425"/>
        <w:jc w:val="both"/>
        <w:rPr>
          <w:rFonts w:ascii="Arial" w:eastAsia="Calibri" w:hAnsi="Arial" w:cs="Arial"/>
          <w:color w:val="000000" w:themeColor="text1"/>
          <w:sz w:val="24"/>
          <w:szCs w:val="24"/>
          <w:lang w:eastAsia="pl-PL"/>
        </w:rPr>
      </w:pPr>
      <w:r w:rsidRPr="003701DB">
        <w:rPr>
          <w:rFonts w:ascii="Arial" w:eastAsia="Calibri" w:hAnsi="Arial" w:cs="Arial"/>
          <w:color w:val="000000" w:themeColor="text1"/>
          <w:sz w:val="24"/>
          <w:szCs w:val="24"/>
          <w:lang w:eastAsia="pl-PL"/>
        </w:rPr>
        <w:t xml:space="preserve">Zakupy inwestycyjne w kwocie </w:t>
      </w:r>
      <w:r>
        <w:rPr>
          <w:rFonts w:ascii="Arial" w:eastAsia="Calibri" w:hAnsi="Arial" w:cs="Arial"/>
          <w:color w:val="000000" w:themeColor="text1"/>
          <w:sz w:val="24"/>
          <w:szCs w:val="24"/>
          <w:lang w:eastAsia="pl-PL"/>
        </w:rPr>
        <w:t>–</w:t>
      </w:r>
      <w:r w:rsidRPr="003701DB">
        <w:rPr>
          <w:rFonts w:ascii="Arial" w:eastAsia="Calibri" w:hAnsi="Arial" w:cs="Arial"/>
          <w:color w:val="000000" w:themeColor="text1"/>
          <w:sz w:val="24"/>
          <w:szCs w:val="24"/>
          <w:lang w:eastAsia="pl-PL"/>
        </w:rPr>
        <w:t xml:space="preserve"> </w:t>
      </w:r>
      <w:r>
        <w:rPr>
          <w:rFonts w:ascii="Arial" w:eastAsia="Calibri" w:hAnsi="Arial" w:cs="Arial"/>
          <w:color w:val="000000" w:themeColor="text1"/>
          <w:sz w:val="24"/>
          <w:szCs w:val="24"/>
          <w:lang w:eastAsia="pl-PL"/>
        </w:rPr>
        <w:t>1.</w:t>
      </w:r>
      <w:r w:rsidR="00F119D1">
        <w:rPr>
          <w:rFonts w:ascii="Arial" w:eastAsia="Calibri" w:hAnsi="Arial" w:cs="Arial"/>
          <w:color w:val="000000" w:themeColor="text1"/>
          <w:sz w:val="24"/>
          <w:szCs w:val="24"/>
          <w:lang w:eastAsia="pl-PL"/>
        </w:rPr>
        <w:t>585.703,00</w:t>
      </w:r>
      <w:r w:rsidRPr="003701DB">
        <w:rPr>
          <w:rFonts w:ascii="Arial" w:eastAsia="Calibri" w:hAnsi="Arial" w:cs="Arial"/>
          <w:color w:val="000000" w:themeColor="text1"/>
          <w:sz w:val="24"/>
          <w:szCs w:val="24"/>
          <w:lang w:eastAsia="pl-PL"/>
        </w:rPr>
        <w:t xml:space="preserve"> zł (§ 6050 – 49.815,00 zł, § 6060 – </w:t>
      </w:r>
      <w:r>
        <w:rPr>
          <w:rFonts w:ascii="Arial" w:eastAsia="Calibri" w:hAnsi="Arial" w:cs="Arial"/>
          <w:color w:val="000000" w:themeColor="text1"/>
          <w:sz w:val="24"/>
          <w:szCs w:val="24"/>
          <w:lang w:eastAsia="pl-PL"/>
        </w:rPr>
        <w:t>1.535.888</w:t>
      </w:r>
      <w:r w:rsidRPr="00E93C64">
        <w:rPr>
          <w:rFonts w:ascii="Arial" w:eastAsia="Calibri" w:hAnsi="Arial" w:cs="Arial"/>
          <w:color w:val="000000" w:themeColor="text1"/>
          <w:sz w:val="24"/>
          <w:szCs w:val="24"/>
          <w:lang w:eastAsia="pl-PL"/>
        </w:rPr>
        <w:t>,00 zł) dotyczyły:</w:t>
      </w:r>
    </w:p>
    <w:p w14:paraId="7492AD29" w14:textId="77777777" w:rsidR="001C0ABF" w:rsidRPr="003701DB" w:rsidRDefault="001C0ABF" w:rsidP="002079C1">
      <w:pPr>
        <w:numPr>
          <w:ilvl w:val="0"/>
          <w:numId w:val="579"/>
        </w:numPr>
        <w:tabs>
          <w:tab w:val="left" w:pos="284"/>
        </w:tabs>
        <w:spacing w:after="0" w:line="360" w:lineRule="auto"/>
        <w:ind w:left="851" w:hanging="284"/>
        <w:jc w:val="both"/>
        <w:rPr>
          <w:rFonts w:ascii="Arial" w:eastAsia="Calibri" w:hAnsi="Arial" w:cs="Arial"/>
          <w:color w:val="000000" w:themeColor="text1"/>
          <w:sz w:val="24"/>
          <w:szCs w:val="24"/>
          <w:lang w:eastAsia="pl-PL"/>
        </w:rPr>
      </w:pPr>
      <w:r w:rsidRPr="003701DB">
        <w:rPr>
          <w:rFonts w:ascii="Arial" w:eastAsia="Calibri" w:hAnsi="Arial" w:cs="Arial"/>
          <w:color w:val="000000" w:themeColor="text1"/>
          <w:sz w:val="24"/>
          <w:szCs w:val="24"/>
          <w:lang w:eastAsia="pl-PL"/>
        </w:rPr>
        <w:t>zakupu sprzętu do zimowego i bieżącego utrzymania dróg – 1.535.888,00 zł</w:t>
      </w:r>
      <w:r>
        <w:rPr>
          <w:rFonts w:ascii="Arial" w:eastAsia="Calibri" w:hAnsi="Arial" w:cs="Arial"/>
          <w:color w:val="000000" w:themeColor="text1"/>
          <w:sz w:val="24"/>
          <w:szCs w:val="24"/>
          <w:lang w:eastAsia="pl-PL"/>
        </w:rPr>
        <w:t xml:space="preserve"> </w:t>
      </w:r>
      <w:r w:rsidRPr="003701DB">
        <w:rPr>
          <w:rFonts w:ascii="Arial" w:eastAsia="Calibri" w:hAnsi="Arial" w:cs="Arial"/>
          <w:color w:val="000000" w:themeColor="text1"/>
          <w:sz w:val="24"/>
          <w:szCs w:val="24"/>
          <w:lang w:eastAsia="pl-PL"/>
        </w:rPr>
        <w:t xml:space="preserve">(§ 6060), w tym: </w:t>
      </w:r>
    </w:p>
    <w:p w14:paraId="3A09F542" w14:textId="77777777" w:rsidR="001C0ABF" w:rsidRPr="003701DB" w:rsidRDefault="001C0ABF" w:rsidP="002079C1">
      <w:pPr>
        <w:pStyle w:val="Akapitzlist"/>
        <w:numPr>
          <w:ilvl w:val="0"/>
          <w:numId w:val="592"/>
        </w:numPr>
        <w:tabs>
          <w:tab w:val="left" w:pos="284"/>
        </w:tabs>
        <w:spacing w:line="360" w:lineRule="auto"/>
        <w:ind w:left="1134" w:hanging="283"/>
        <w:jc w:val="both"/>
        <w:rPr>
          <w:rFonts w:ascii="Arial" w:eastAsia="Calibri" w:hAnsi="Arial" w:cs="Arial"/>
          <w:color w:val="000000" w:themeColor="text1"/>
          <w:lang w:eastAsia="pl-PL"/>
        </w:rPr>
      </w:pPr>
      <w:r w:rsidRPr="003701DB">
        <w:rPr>
          <w:rFonts w:ascii="Arial" w:eastAsia="Calibri" w:hAnsi="Arial" w:cs="Arial"/>
          <w:color w:val="000000" w:themeColor="text1"/>
          <w:lang w:eastAsia="pl-PL"/>
        </w:rPr>
        <w:t>ciągnik rolniczy – 549.810,00 zł,</w:t>
      </w:r>
    </w:p>
    <w:p w14:paraId="2B12A617" w14:textId="719ABDB3" w:rsidR="001C0ABF" w:rsidRPr="003701DB" w:rsidRDefault="001C0ABF" w:rsidP="002079C1">
      <w:pPr>
        <w:pStyle w:val="Akapitzlist"/>
        <w:numPr>
          <w:ilvl w:val="0"/>
          <w:numId w:val="592"/>
        </w:numPr>
        <w:tabs>
          <w:tab w:val="left" w:pos="284"/>
        </w:tabs>
        <w:spacing w:line="360" w:lineRule="auto"/>
        <w:ind w:left="1134" w:hanging="283"/>
        <w:jc w:val="both"/>
        <w:rPr>
          <w:rFonts w:ascii="Arial" w:eastAsia="Calibri" w:hAnsi="Arial" w:cs="Arial"/>
          <w:color w:val="000000" w:themeColor="text1"/>
          <w:lang w:eastAsia="pl-PL"/>
        </w:rPr>
      </w:pPr>
      <w:r w:rsidRPr="003701DB">
        <w:rPr>
          <w:rFonts w:ascii="Arial" w:eastAsia="Calibri" w:hAnsi="Arial" w:cs="Arial"/>
          <w:color w:val="000000" w:themeColor="text1"/>
          <w:lang w:eastAsia="pl-PL"/>
        </w:rPr>
        <w:t>osprzęt do ciągnika rolniczego marki URSUS, tj. przyczepa, wysięgnik, głowica kosząca, zamiatarka ciągnikowa, szczotka do zielska – 313.158,00 zł,</w:t>
      </w:r>
    </w:p>
    <w:p w14:paraId="057A9447" w14:textId="77777777" w:rsidR="001C0ABF" w:rsidRPr="003701DB" w:rsidRDefault="001C0ABF" w:rsidP="002079C1">
      <w:pPr>
        <w:pStyle w:val="Akapitzlist"/>
        <w:numPr>
          <w:ilvl w:val="0"/>
          <w:numId w:val="592"/>
        </w:numPr>
        <w:tabs>
          <w:tab w:val="left" w:pos="284"/>
        </w:tabs>
        <w:spacing w:line="360" w:lineRule="auto"/>
        <w:ind w:left="1134" w:hanging="283"/>
        <w:jc w:val="both"/>
        <w:rPr>
          <w:rFonts w:ascii="Arial" w:eastAsia="Calibri" w:hAnsi="Arial" w:cs="Arial"/>
          <w:color w:val="000000" w:themeColor="text1"/>
          <w:lang w:eastAsia="pl-PL"/>
        </w:rPr>
      </w:pPr>
      <w:r w:rsidRPr="003701DB">
        <w:rPr>
          <w:rFonts w:ascii="Arial" w:eastAsia="Calibri" w:hAnsi="Arial" w:cs="Arial"/>
          <w:color w:val="000000" w:themeColor="text1"/>
          <w:lang w:eastAsia="pl-PL"/>
        </w:rPr>
        <w:t>samochody dostawcze 4 sztuki wraz z akcesoriami  - 426.920,00 zł,</w:t>
      </w:r>
    </w:p>
    <w:p w14:paraId="4A972C0D" w14:textId="77777777" w:rsidR="001C0ABF" w:rsidRPr="003701DB" w:rsidRDefault="001C0ABF" w:rsidP="002079C1">
      <w:pPr>
        <w:pStyle w:val="Akapitzlist"/>
        <w:numPr>
          <w:ilvl w:val="0"/>
          <w:numId w:val="592"/>
        </w:numPr>
        <w:tabs>
          <w:tab w:val="left" w:pos="284"/>
        </w:tabs>
        <w:spacing w:line="360" w:lineRule="auto"/>
        <w:ind w:left="1134" w:hanging="283"/>
        <w:jc w:val="both"/>
        <w:rPr>
          <w:rFonts w:ascii="Arial" w:eastAsia="Calibri" w:hAnsi="Arial" w:cs="Arial"/>
          <w:color w:val="000000" w:themeColor="text1"/>
          <w:lang w:eastAsia="pl-PL"/>
        </w:rPr>
      </w:pPr>
      <w:r w:rsidRPr="003701DB">
        <w:rPr>
          <w:rFonts w:ascii="Arial" w:eastAsia="Calibri" w:hAnsi="Arial" w:cs="Arial"/>
          <w:color w:val="000000" w:themeColor="text1"/>
          <w:lang w:eastAsia="pl-PL"/>
        </w:rPr>
        <w:t>samochód osobowy o napędzie elektrycznym – 184.992,00 zł,</w:t>
      </w:r>
    </w:p>
    <w:p w14:paraId="2481DAC5" w14:textId="77777777" w:rsidR="001C0ABF" w:rsidRPr="003701DB" w:rsidRDefault="001C0ABF" w:rsidP="002079C1">
      <w:pPr>
        <w:pStyle w:val="Akapitzlist"/>
        <w:numPr>
          <w:ilvl w:val="0"/>
          <w:numId w:val="592"/>
        </w:numPr>
        <w:tabs>
          <w:tab w:val="left" w:pos="284"/>
        </w:tabs>
        <w:spacing w:line="360" w:lineRule="auto"/>
        <w:ind w:left="1134" w:hanging="283"/>
        <w:jc w:val="both"/>
        <w:rPr>
          <w:rFonts w:ascii="Arial" w:eastAsia="Calibri" w:hAnsi="Arial" w:cs="Arial"/>
          <w:color w:val="000000" w:themeColor="text1"/>
          <w:lang w:eastAsia="pl-PL"/>
        </w:rPr>
      </w:pPr>
      <w:r w:rsidRPr="003701DB">
        <w:rPr>
          <w:rFonts w:ascii="Arial" w:eastAsia="Calibri" w:hAnsi="Arial" w:cs="Arial"/>
          <w:color w:val="000000" w:themeColor="text1"/>
          <w:lang w:eastAsia="pl-PL"/>
        </w:rPr>
        <w:t>głowica koszącą do Unimoga - 61.008,00 zł.</w:t>
      </w:r>
    </w:p>
    <w:p w14:paraId="24B28E8F" w14:textId="77777777" w:rsidR="001C0ABF" w:rsidRDefault="001C0ABF" w:rsidP="002079C1">
      <w:pPr>
        <w:numPr>
          <w:ilvl w:val="0"/>
          <w:numId w:val="579"/>
        </w:numPr>
        <w:tabs>
          <w:tab w:val="left" w:pos="284"/>
        </w:tabs>
        <w:spacing w:after="0" w:line="360" w:lineRule="auto"/>
        <w:ind w:left="851" w:hanging="284"/>
        <w:jc w:val="both"/>
        <w:rPr>
          <w:rFonts w:ascii="Arial" w:eastAsia="Calibri" w:hAnsi="Arial" w:cs="Arial"/>
          <w:color w:val="000000" w:themeColor="text1"/>
          <w:sz w:val="24"/>
          <w:szCs w:val="24"/>
          <w:lang w:eastAsia="pl-PL"/>
        </w:rPr>
      </w:pPr>
      <w:r w:rsidRPr="003701DB">
        <w:rPr>
          <w:rFonts w:ascii="Arial" w:eastAsia="Calibri" w:hAnsi="Arial" w:cs="Arial"/>
          <w:color w:val="000000" w:themeColor="text1"/>
          <w:sz w:val="24"/>
          <w:szCs w:val="24"/>
        </w:rPr>
        <w:t>zakup dodatkowych wałów bijakowych do głowic koszących na 4 rejony – 49.815,00 zł (§ 6050).</w:t>
      </w:r>
    </w:p>
    <w:p w14:paraId="7113D95D" w14:textId="77777777" w:rsidR="001C0ABF" w:rsidRPr="00E93C64" w:rsidRDefault="001C0ABF" w:rsidP="001C0ABF">
      <w:pPr>
        <w:spacing w:after="0" w:line="360" w:lineRule="auto"/>
        <w:jc w:val="both"/>
        <w:rPr>
          <w:rFonts w:ascii="Arial" w:eastAsia="Calibri" w:hAnsi="Arial" w:cs="Arial"/>
          <w:color w:val="000000" w:themeColor="text1"/>
          <w:sz w:val="24"/>
          <w:szCs w:val="24"/>
        </w:rPr>
      </w:pPr>
      <w:r w:rsidRPr="00E93C64">
        <w:rPr>
          <w:rFonts w:ascii="Arial" w:eastAsia="Calibri" w:hAnsi="Arial" w:cs="Arial"/>
          <w:color w:val="000000" w:themeColor="text1"/>
          <w:sz w:val="24"/>
          <w:szCs w:val="24"/>
        </w:rPr>
        <w:t>Przyczyny niewykonania planowanych wydatków:</w:t>
      </w:r>
    </w:p>
    <w:p w14:paraId="2186C7B0" w14:textId="77777777" w:rsidR="001C0ABF" w:rsidRPr="00E93C64" w:rsidRDefault="001C0ABF" w:rsidP="002079C1">
      <w:pPr>
        <w:numPr>
          <w:ilvl w:val="0"/>
          <w:numId w:val="596"/>
        </w:numPr>
        <w:spacing w:after="0" w:line="360" w:lineRule="auto"/>
        <w:ind w:left="284" w:hanging="284"/>
        <w:jc w:val="both"/>
        <w:rPr>
          <w:rFonts w:ascii="Arial" w:eastAsia="Calibri" w:hAnsi="Arial" w:cs="Arial"/>
          <w:color w:val="000000" w:themeColor="text1"/>
          <w:sz w:val="24"/>
          <w:szCs w:val="24"/>
        </w:rPr>
      </w:pPr>
      <w:r w:rsidRPr="00E93C64">
        <w:rPr>
          <w:rFonts w:ascii="Arial" w:eastAsia="Calibri" w:hAnsi="Arial" w:cs="Arial"/>
          <w:color w:val="000000" w:themeColor="text1"/>
          <w:sz w:val="24"/>
          <w:szCs w:val="24"/>
        </w:rPr>
        <w:t>oszczędności na wydatkach bieżących związanych z utrzymaniem dróg wojewódzkich,</w:t>
      </w:r>
    </w:p>
    <w:p w14:paraId="4AA76B00" w14:textId="77777777" w:rsidR="001C0ABF" w:rsidRPr="00E93C64" w:rsidRDefault="001C0ABF" w:rsidP="002079C1">
      <w:pPr>
        <w:numPr>
          <w:ilvl w:val="0"/>
          <w:numId w:val="596"/>
        </w:numPr>
        <w:spacing w:after="0" w:line="360" w:lineRule="auto"/>
        <w:ind w:left="284" w:hanging="284"/>
        <w:jc w:val="both"/>
        <w:rPr>
          <w:rFonts w:ascii="Arial" w:eastAsia="Calibri" w:hAnsi="Arial" w:cs="Arial"/>
          <w:color w:val="000000" w:themeColor="text1"/>
          <w:sz w:val="24"/>
          <w:szCs w:val="24"/>
        </w:rPr>
      </w:pPr>
      <w:r w:rsidRPr="00E93C64">
        <w:rPr>
          <w:rFonts w:ascii="Arial" w:eastAsia="Calibri" w:hAnsi="Arial" w:cs="Arial"/>
          <w:color w:val="000000" w:themeColor="text1"/>
          <w:sz w:val="24"/>
          <w:szCs w:val="24"/>
        </w:rPr>
        <w:t>oszczędności poprzetargowe,</w:t>
      </w:r>
    </w:p>
    <w:p w14:paraId="13C0C475" w14:textId="77777777" w:rsidR="001C0ABF" w:rsidRPr="00E93C64" w:rsidRDefault="001C0ABF" w:rsidP="002079C1">
      <w:pPr>
        <w:numPr>
          <w:ilvl w:val="0"/>
          <w:numId w:val="596"/>
        </w:numPr>
        <w:spacing w:after="0" w:line="360" w:lineRule="auto"/>
        <w:ind w:left="284" w:hanging="284"/>
        <w:jc w:val="both"/>
        <w:rPr>
          <w:rFonts w:ascii="Arial" w:eastAsia="Calibri" w:hAnsi="Arial" w:cs="Arial"/>
          <w:color w:val="000000" w:themeColor="text1"/>
          <w:sz w:val="24"/>
          <w:szCs w:val="24"/>
        </w:rPr>
      </w:pPr>
      <w:r w:rsidRPr="00E93C64">
        <w:rPr>
          <w:rFonts w:ascii="Arial" w:eastAsia="Calibri" w:hAnsi="Arial" w:cs="Arial"/>
          <w:color w:val="000000" w:themeColor="text1"/>
          <w:sz w:val="24"/>
          <w:szCs w:val="24"/>
        </w:rPr>
        <w:t xml:space="preserve">opóźnienia w procedowaniu decyzji administracyjnych m.in. w związku z panującą sytuacją epidemiczną, </w:t>
      </w:r>
    </w:p>
    <w:p w14:paraId="653D6DBB" w14:textId="31435FE1" w:rsidR="001C0ABF" w:rsidRPr="006A125A" w:rsidRDefault="001C0ABF" w:rsidP="002079C1">
      <w:pPr>
        <w:pStyle w:val="Akapitzlist"/>
        <w:numPr>
          <w:ilvl w:val="0"/>
          <w:numId w:val="596"/>
        </w:numPr>
        <w:spacing w:line="360" w:lineRule="auto"/>
        <w:ind w:left="284" w:hanging="284"/>
        <w:jc w:val="both"/>
        <w:rPr>
          <w:rFonts w:ascii="Arial" w:eastAsia="Batang" w:hAnsi="Arial" w:cs="Arial"/>
          <w:bCs/>
          <w:color w:val="000000" w:themeColor="text1"/>
        </w:rPr>
      </w:pPr>
      <w:r>
        <w:rPr>
          <w:rFonts w:ascii="Arial" w:eastAsia="Batang" w:hAnsi="Arial" w:cs="Arial"/>
          <w:bCs/>
          <w:color w:val="000000" w:themeColor="text1"/>
        </w:rPr>
        <w:t>niezrealizowanie wydatków zaplanowanych na zadani</w:t>
      </w:r>
      <w:r w:rsidR="00570F25">
        <w:rPr>
          <w:rFonts w:ascii="Arial" w:eastAsia="Batang" w:hAnsi="Arial" w:cs="Arial"/>
          <w:bCs/>
          <w:color w:val="000000" w:themeColor="text1"/>
        </w:rPr>
        <w:t>e</w:t>
      </w:r>
      <w:r>
        <w:rPr>
          <w:rFonts w:ascii="Arial" w:eastAsia="Batang" w:hAnsi="Arial" w:cs="Arial"/>
          <w:bCs/>
          <w:color w:val="000000" w:themeColor="text1"/>
        </w:rPr>
        <w:t xml:space="preserve"> pn. </w:t>
      </w:r>
      <w:r w:rsidRPr="006A125A">
        <w:rPr>
          <w:rFonts w:ascii="Arial" w:eastAsia="Batang" w:hAnsi="Arial" w:cs="Arial"/>
          <w:bCs/>
          <w:color w:val="000000" w:themeColor="text1"/>
        </w:rPr>
        <w:t xml:space="preserve">„Rozbudowa drogi wojewódzkiej Nr 865 polegająca na zaprojektowaniu i wykonaniu urządzeń wodnych i urządzeń budowlanych do odprowadzenia wód opadowych </w:t>
      </w:r>
      <w:r w:rsidR="00092B0E">
        <w:rPr>
          <w:rFonts w:ascii="Arial" w:eastAsia="Batang" w:hAnsi="Arial" w:cs="Arial"/>
          <w:bCs/>
          <w:color w:val="000000" w:themeColor="text1"/>
        </w:rPr>
        <w:br/>
      </w:r>
      <w:r w:rsidRPr="006A125A">
        <w:rPr>
          <w:rFonts w:ascii="Arial" w:eastAsia="Batang" w:hAnsi="Arial" w:cs="Arial"/>
          <w:bCs/>
          <w:color w:val="000000" w:themeColor="text1"/>
        </w:rPr>
        <w:t xml:space="preserve">i roztopowych z terenu bazy materiałowej zlokalizowanej na działkach nr ewid. 121/2, 121/3, 121/4, 121/5, 121/6, 121/7 oraz wody z pasa drogi wojewódzkiej działka nr ewid. 363 celem likwidacji pozostałego zastoiska wodnego </w:t>
      </w:r>
      <w:r w:rsidR="00092B0E">
        <w:rPr>
          <w:rFonts w:ascii="Arial" w:eastAsia="Batang" w:hAnsi="Arial" w:cs="Arial"/>
          <w:bCs/>
          <w:color w:val="000000" w:themeColor="text1"/>
        </w:rPr>
        <w:br/>
      </w:r>
      <w:r w:rsidRPr="006A125A">
        <w:rPr>
          <w:rFonts w:ascii="Arial" w:eastAsia="Batang" w:hAnsi="Arial" w:cs="Arial"/>
          <w:bCs/>
          <w:color w:val="000000" w:themeColor="text1"/>
        </w:rPr>
        <w:t>w miejscowości Koniaczów”</w:t>
      </w:r>
      <w:r>
        <w:rPr>
          <w:rFonts w:ascii="Arial" w:eastAsia="Batang" w:hAnsi="Arial" w:cs="Arial"/>
          <w:bCs/>
          <w:color w:val="000000" w:themeColor="text1"/>
        </w:rPr>
        <w:t>.</w:t>
      </w:r>
    </w:p>
    <w:p w14:paraId="00A785BD" w14:textId="00C20BD1" w:rsidR="001C0ABF" w:rsidRDefault="001C0ABF" w:rsidP="001C0ABF">
      <w:pPr>
        <w:tabs>
          <w:tab w:val="left" w:pos="567"/>
        </w:tabs>
        <w:spacing w:after="0" w:line="360" w:lineRule="auto"/>
        <w:ind w:left="284"/>
        <w:jc w:val="both"/>
        <w:rPr>
          <w:rFonts w:ascii="Arial" w:eastAsia="Batang" w:hAnsi="Arial" w:cs="Arial"/>
          <w:bCs/>
          <w:color w:val="000000" w:themeColor="text1"/>
          <w:sz w:val="24"/>
          <w:szCs w:val="24"/>
        </w:rPr>
      </w:pPr>
      <w:r>
        <w:rPr>
          <w:rFonts w:ascii="Arial" w:eastAsia="Batang" w:hAnsi="Arial" w:cs="Arial"/>
          <w:bCs/>
          <w:color w:val="000000" w:themeColor="text1"/>
          <w:sz w:val="24"/>
          <w:szCs w:val="24"/>
        </w:rPr>
        <w:t xml:space="preserve">Opracowano </w:t>
      </w:r>
      <w:r w:rsidRPr="006A125A">
        <w:rPr>
          <w:rFonts w:ascii="Arial" w:eastAsia="Batang" w:hAnsi="Arial" w:cs="Arial"/>
          <w:bCs/>
          <w:color w:val="000000" w:themeColor="text1"/>
          <w:sz w:val="24"/>
          <w:szCs w:val="24"/>
        </w:rPr>
        <w:t>dokumentacj</w:t>
      </w:r>
      <w:r>
        <w:rPr>
          <w:rFonts w:ascii="Arial" w:eastAsia="Batang" w:hAnsi="Arial" w:cs="Arial"/>
          <w:bCs/>
          <w:color w:val="000000" w:themeColor="text1"/>
          <w:sz w:val="24"/>
          <w:szCs w:val="24"/>
        </w:rPr>
        <w:t>ę projektową</w:t>
      </w:r>
      <w:r w:rsidRPr="006A125A">
        <w:rPr>
          <w:rFonts w:ascii="Arial" w:eastAsia="Batang" w:hAnsi="Arial" w:cs="Arial"/>
          <w:bCs/>
          <w:color w:val="000000" w:themeColor="text1"/>
          <w:sz w:val="24"/>
          <w:szCs w:val="24"/>
        </w:rPr>
        <w:t xml:space="preserve"> w ramach środków</w:t>
      </w:r>
      <w:r>
        <w:rPr>
          <w:rFonts w:ascii="Arial" w:eastAsia="Batang" w:hAnsi="Arial" w:cs="Arial"/>
          <w:bCs/>
          <w:color w:val="000000" w:themeColor="text1"/>
          <w:sz w:val="24"/>
          <w:szCs w:val="24"/>
        </w:rPr>
        <w:t xml:space="preserve"> zaplanowanych </w:t>
      </w:r>
      <w:r w:rsidRPr="006A125A">
        <w:rPr>
          <w:rFonts w:ascii="Arial" w:eastAsia="Batang" w:hAnsi="Arial" w:cs="Arial"/>
          <w:bCs/>
          <w:color w:val="000000" w:themeColor="text1"/>
          <w:sz w:val="24"/>
          <w:szCs w:val="24"/>
        </w:rPr>
        <w:t>na zadani</w:t>
      </w:r>
      <w:r>
        <w:rPr>
          <w:rFonts w:ascii="Arial" w:eastAsia="Batang" w:hAnsi="Arial" w:cs="Arial"/>
          <w:bCs/>
          <w:color w:val="000000" w:themeColor="text1"/>
          <w:sz w:val="24"/>
          <w:szCs w:val="24"/>
        </w:rPr>
        <w:t>e</w:t>
      </w:r>
      <w:r w:rsidRPr="006A125A">
        <w:rPr>
          <w:rFonts w:ascii="Arial" w:eastAsia="Batang" w:hAnsi="Arial" w:cs="Arial"/>
          <w:bCs/>
          <w:color w:val="000000" w:themeColor="text1"/>
          <w:sz w:val="24"/>
          <w:szCs w:val="24"/>
        </w:rPr>
        <w:t xml:space="preserve"> pn. „Opracowanie dokumentacji projektowych i uzyskanie decyzji </w:t>
      </w:r>
      <w:r w:rsidR="00092B0E">
        <w:rPr>
          <w:rFonts w:ascii="Arial" w:eastAsia="Batang" w:hAnsi="Arial" w:cs="Arial"/>
          <w:bCs/>
          <w:color w:val="000000" w:themeColor="text1"/>
          <w:sz w:val="24"/>
          <w:szCs w:val="24"/>
        </w:rPr>
        <w:br/>
      </w:r>
      <w:r w:rsidRPr="006A125A">
        <w:rPr>
          <w:rFonts w:ascii="Arial" w:eastAsia="Batang" w:hAnsi="Arial" w:cs="Arial"/>
          <w:bCs/>
          <w:color w:val="000000" w:themeColor="text1"/>
          <w:sz w:val="24"/>
          <w:szCs w:val="24"/>
        </w:rPr>
        <w:t xml:space="preserve">o zezwoleniu na realizację inwestycji drogowych”. </w:t>
      </w:r>
      <w:r w:rsidRPr="00E93C64">
        <w:rPr>
          <w:rFonts w:ascii="Arial" w:eastAsia="Batang" w:hAnsi="Arial" w:cs="Arial"/>
          <w:bCs/>
          <w:color w:val="000000" w:themeColor="text1"/>
          <w:sz w:val="24"/>
          <w:szCs w:val="24"/>
        </w:rPr>
        <w:t>Po zakończeniu opracowania dokumentacji określono koszt szacunkowy realizacji zadania na 1.270.000,</w:t>
      </w:r>
      <w:r>
        <w:rPr>
          <w:rFonts w:ascii="Arial" w:eastAsia="Batang" w:hAnsi="Arial" w:cs="Arial"/>
          <w:bCs/>
          <w:color w:val="000000" w:themeColor="text1"/>
          <w:sz w:val="24"/>
          <w:szCs w:val="24"/>
        </w:rPr>
        <w:t>-</w:t>
      </w:r>
      <w:r w:rsidRPr="00E93C64">
        <w:rPr>
          <w:rFonts w:ascii="Arial" w:eastAsia="Batang" w:hAnsi="Arial" w:cs="Arial"/>
          <w:bCs/>
          <w:color w:val="000000" w:themeColor="text1"/>
          <w:sz w:val="24"/>
          <w:szCs w:val="24"/>
        </w:rPr>
        <w:t xml:space="preserve">zł </w:t>
      </w:r>
      <w:r w:rsidRPr="0013325C">
        <w:rPr>
          <w:rFonts w:ascii="Arial" w:eastAsia="Batang" w:hAnsi="Arial" w:cs="Arial"/>
          <w:bCs/>
          <w:color w:val="000000" w:themeColor="text1"/>
          <w:sz w:val="24"/>
          <w:szCs w:val="24"/>
        </w:rPr>
        <w:t xml:space="preserve">Kwota ta znacząco przekraczała posiadane środki na realizację zadania, biorąc </w:t>
      </w:r>
      <w:r w:rsidRPr="0013325C">
        <w:rPr>
          <w:rFonts w:ascii="Arial" w:eastAsia="Batang" w:hAnsi="Arial" w:cs="Arial"/>
          <w:bCs/>
          <w:color w:val="000000" w:themeColor="text1"/>
          <w:sz w:val="24"/>
          <w:szCs w:val="24"/>
        </w:rPr>
        <w:lastRenderedPageBreak/>
        <w:t xml:space="preserve">powyższe pod uwagę </w:t>
      </w:r>
      <w:r>
        <w:rPr>
          <w:rFonts w:ascii="Arial" w:eastAsia="Batang" w:hAnsi="Arial" w:cs="Arial"/>
          <w:bCs/>
          <w:color w:val="000000" w:themeColor="text1"/>
          <w:sz w:val="24"/>
          <w:szCs w:val="24"/>
        </w:rPr>
        <w:t xml:space="preserve">zrezygnowano z realizacji zadania. Planuje się </w:t>
      </w:r>
      <w:r w:rsidRPr="00E93C64">
        <w:rPr>
          <w:rFonts w:ascii="Arial" w:eastAsia="Batang" w:hAnsi="Arial" w:cs="Arial"/>
          <w:bCs/>
          <w:color w:val="000000" w:themeColor="text1"/>
          <w:sz w:val="24"/>
          <w:szCs w:val="24"/>
        </w:rPr>
        <w:t xml:space="preserve">połączyć realizację zadania wraz z planowaną  przebudową drogi wojewódzkiej </w:t>
      </w:r>
      <w:r>
        <w:rPr>
          <w:rFonts w:ascii="Arial" w:eastAsia="Batang" w:hAnsi="Arial" w:cs="Arial"/>
          <w:bCs/>
          <w:color w:val="000000" w:themeColor="text1"/>
          <w:sz w:val="24"/>
          <w:szCs w:val="24"/>
        </w:rPr>
        <w:t xml:space="preserve">Nr </w:t>
      </w:r>
      <w:r w:rsidRPr="00E93C64">
        <w:rPr>
          <w:rFonts w:ascii="Arial" w:eastAsia="Batang" w:hAnsi="Arial" w:cs="Arial"/>
          <w:bCs/>
          <w:color w:val="000000" w:themeColor="text1"/>
          <w:sz w:val="24"/>
          <w:szCs w:val="24"/>
        </w:rPr>
        <w:t>865.</w:t>
      </w:r>
    </w:p>
    <w:p w14:paraId="35C25F3B" w14:textId="77777777" w:rsidR="001C0ABF" w:rsidRPr="00E93C64" w:rsidRDefault="001C0ABF" w:rsidP="001C0ABF">
      <w:pPr>
        <w:tabs>
          <w:tab w:val="left" w:pos="567"/>
        </w:tabs>
        <w:spacing w:after="0" w:line="360" w:lineRule="auto"/>
        <w:ind w:left="284"/>
        <w:jc w:val="both"/>
        <w:rPr>
          <w:rFonts w:ascii="Arial" w:eastAsia="Batang" w:hAnsi="Arial" w:cs="Arial"/>
          <w:bCs/>
          <w:color w:val="000000" w:themeColor="text1"/>
          <w:sz w:val="24"/>
          <w:szCs w:val="24"/>
        </w:rPr>
      </w:pPr>
      <w:r w:rsidRPr="00E93C64">
        <w:rPr>
          <w:rFonts w:ascii="Arial" w:eastAsia="Batang" w:hAnsi="Arial" w:cs="Arial"/>
          <w:bCs/>
          <w:color w:val="000000" w:themeColor="text1"/>
          <w:sz w:val="24"/>
          <w:szCs w:val="24"/>
        </w:rPr>
        <w:t>Zadanie finansowane ze środków  własnych Samorządu Województwa</w:t>
      </w:r>
      <w:r>
        <w:rPr>
          <w:rFonts w:ascii="Arial" w:eastAsia="Batang" w:hAnsi="Arial" w:cs="Arial"/>
          <w:bCs/>
          <w:color w:val="000000" w:themeColor="text1"/>
          <w:sz w:val="24"/>
          <w:szCs w:val="24"/>
        </w:rPr>
        <w:t>.</w:t>
      </w:r>
      <w:r w:rsidRPr="00E93C64">
        <w:rPr>
          <w:rFonts w:ascii="Arial" w:eastAsia="Batang" w:hAnsi="Arial" w:cs="Arial"/>
          <w:bCs/>
          <w:color w:val="000000" w:themeColor="text1"/>
          <w:sz w:val="24"/>
          <w:szCs w:val="24"/>
        </w:rPr>
        <w:t xml:space="preserve">  </w:t>
      </w:r>
    </w:p>
    <w:p w14:paraId="7CCC1D6B" w14:textId="77777777" w:rsidR="001C0ABF" w:rsidRDefault="001C0ABF" w:rsidP="001C0ABF">
      <w:pPr>
        <w:tabs>
          <w:tab w:val="left" w:pos="567"/>
        </w:tabs>
        <w:spacing w:after="0" w:line="360" w:lineRule="auto"/>
        <w:ind w:left="284"/>
        <w:jc w:val="both"/>
        <w:rPr>
          <w:rFonts w:ascii="Arial" w:eastAsia="Batang" w:hAnsi="Arial" w:cs="Arial"/>
          <w:bCs/>
          <w:color w:val="000000" w:themeColor="text1"/>
          <w:sz w:val="24"/>
          <w:szCs w:val="24"/>
        </w:rPr>
      </w:pPr>
      <w:r w:rsidRPr="00E93C64">
        <w:rPr>
          <w:rFonts w:ascii="Arial" w:eastAsia="Batang" w:hAnsi="Arial" w:cs="Arial"/>
          <w:bCs/>
          <w:color w:val="000000" w:themeColor="text1"/>
          <w:sz w:val="24"/>
          <w:szCs w:val="24"/>
        </w:rPr>
        <w:t xml:space="preserve">Zadanie ujęte w wykazie przedsięwzięć do Wieloletniej Prognozy Finansowej Przedsięwzięcie o planowanych łącznych nakładach finansowych w kwocie </w:t>
      </w:r>
      <w:r>
        <w:rPr>
          <w:rFonts w:ascii="Arial" w:eastAsia="Batang" w:hAnsi="Arial" w:cs="Arial"/>
          <w:bCs/>
          <w:color w:val="000000" w:themeColor="text1"/>
          <w:sz w:val="24"/>
          <w:szCs w:val="24"/>
        </w:rPr>
        <w:t>150.000</w:t>
      </w:r>
      <w:r w:rsidRPr="00E93C64">
        <w:rPr>
          <w:rFonts w:ascii="Arial" w:eastAsia="Batang" w:hAnsi="Arial" w:cs="Arial"/>
          <w:bCs/>
          <w:color w:val="000000" w:themeColor="text1"/>
          <w:sz w:val="24"/>
          <w:szCs w:val="24"/>
        </w:rPr>
        <w:t>,-zł, planowane do realizacji w latach 202</w:t>
      </w:r>
      <w:r>
        <w:rPr>
          <w:rFonts w:ascii="Arial" w:eastAsia="Batang" w:hAnsi="Arial" w:cs="Arial"/>
          <w:bCs/>
          <w:color w:val="000000" w:themeColor="text1"/>
          <w:sz w:val="24"/>
          <w:szCs w:val="24"/>
        </w:rPr>
        <w:t>0</w:t>
      </w:r>
      <w:r w:rsidRPr="00E93C64">
        <w:rPr>
          <w:rFonts w:ascii="Arial" w:eastAsia="Batang" w:hAnsi="Arial" w:cs="Arial"/>
          <w:bCs/>
          <w:color w:val="000000" w:themeColor="text1"/>
          <w:sz w:val="24"/>
          <w:szCs w:val="24"/>
        </w:rPr>
        <w:t xml:space="preserve"> - 202</w:t>
      </w:r>
      <w:r>
        <w:rPr>
          <w:rFonts w:ascii="Arial" w:eastAsia="Batang" w:hAnsi="Arial" w:cs="Arial"/>
          <w:bCs/>
          <w:color w:val="000000" w:themeColor="text1"/>
          <w:sz w:val="24"/>
          <w:szCs w:val="24"/>
        </w:rPr>
        <w:t>2</w:t>
      </w:r>
      <w:r w:rsidRPr="00E93C64">
        <w:rPr>
          <w:rFonts w:ascii="Arial" w:eastAsia="Batang" w:hAnsi="Arial" w:cs="Arial"/>
          <w:bCs/>
          <w:color w:val="000000" w:themeColor="text1"/>
          <w:sz w:val="24"/>
          <w:szCs w:val="24"/>
        </w:rPr>
        <w:t>.</w:t>
      </w:r>
    </w:p>
    <w:p w14:paraId="3D918603" w14:textId="7C63DBF4" w:rsidR="001C0ABF" w:rsidRPr="00B80308" w:rsidRDefault="00B80308" w:rsidP="002079C1">
      <w:pPr>
        <w:pStyle w:val="Akapitzlist"/>
        <w:numPr>
          <w:ilvl w:val="0"/>
          <w:numId w:val="596"/>
        </w:numPr>
        <w:tabs>
          <w:tab w:val="left" w:pos="567"/>
        </w:tabs>
        <w:spacing w:line="360" w:lineRule="auto"/>
        <w:ind w:left="284"/>
        <w:jc w:val="both"/>
        <w:rPr>
          <w:rFonts w:ascii="Arial" w:eastAsia="Batang" w:hAnsi="Arial" w:cs="Arial"/>
          <w:bCs/>
          <w:color w:val="000000" w:themeColor="text1"/>
        </w:rPr>
      </w:pPr>
      <w:r>
        <w:rPr>
          <w:rFonts w:ascii="Arial" w:eastAsia="Batang" w:hAnsi="Arial" w:cs="Arial"/>
          <w:bCs/>
          <w:color w:val="000000" w:themeColor="text1"/>
        </w:rPr>
        <w:t>niezrealizowanie wydatków zaplanowanych na zadani</w:t>
      </w:r>
      <w:r w:rsidR="00570F25">
        <w:rPr>
          <w:rFonts w:ascii="Arial" w:eastAsia="Batang" w:hAnsi="Arial" w:cs="Arial"/>
          <w:bCs/>
          <w:color w:val="000000" w:themeColor="text1"/>
        </w:rPr>
        <w:t>e</w:t>
      </w:r>
      <w:r>
        <w:rPr>
          <w:rFonts w:ascii="Arial" w:eastAsia="Batang" w:hAnsi="Arial" w:cs="Arial"/>
          <w:bCs/>
          <w:color w:val="000000" w:themeColor="text1"/>
        </w:rPr>
        <w:t xml:space="preserve"> pn. „</w:t>
      </w:r>
      <w:r w:rsidR="001C0ABF" w:rsidRPr="00B80308">
        <w:rPr>
          <w:rFonts w:ascii="Arial" w:eastAsia="Batang" w:hAnsi="Arial" w:cs="Arial"/>
          <w:bCs/>
          <w:color w:val="000000" w:themeColor="text1"/>
        </w:rPr>
        <w:t>Rozbudowa drogi wojewódzkiej nr 867 polegająca na budowie ścieżki pieszo-rowerowej na odcinku od km ok. 39+958 do km 45+076 i ok. 45+413 do 45+613</w:t>
      </w:r>
      <w:r>
        <w:rPr>
          <w:rFonts w:ascii="Arial" w:eastAsia="Batang" w:hAnsi="Arial" w:cs="Arial"/>
          <w:bCs/>
          <w:color w:val="000000" w:themeColor="text1"/>
        </w:rPr>
        <w:t>”</w:t>
      </w:r>
      <w:r w:rsidR="001C0ABF" w:rsidRPr="00B80308">
        <w:rPr>
          <w:rFonts w:ascii="Arial" w:eastAsia="Batang" w:hAnsi="Arial" w:cs="Arial"/>
          <w:bCs/>
          <w:color w:val="000000" w:themeColor="text1"/>
        </w:rPr>
        <w:t>.</w:t>
      </w:r>
    </w:p>
    <w:p w14:paraId="12CEE98C" w14:textId="77777777" w:rsidR="001C0ABF" w:rsidRPr="00746D9C" w:rsidRDefault="001C0ABF" w:rsidP="00B80308">
      <w:pPr>
        <w:pStyle w:val="Akapitzlist"/>
        <w:spacing w:line="360" w:lineRule="auto"/>
        <w:ind w:left="284"/>
        <w:jc w:val="both"/>
        <w:rPr>
          <w:rFonts w:ascii="Arial" w:eastAsia="Batang" w:hAnsi="Arial" w:cs="Arial"/>
          <w:bCs/>
          <w:color w:val="000000" w:themeColor="text1"/>
        </w:rPr>
      </w:pPr>
      <w:r w:rsidRPr="00746D9C">
        <w:rPr>
          <w:rFonts w:ascii="Arial" w:eastAsia="Batang" w:hAnsi="Arial" w:cs="Arial"/>
          <w:bCs/>
          <w:color w:val="000000" w:themeColor="text1"/>
        </w:rPr>
        <w:t xml:space="preserve">Zadanie finansowane ze środków  własnych Samorządu Województwa.   </w:t>
      </w:r>
    </w:p>
    <w:p w14:paraId="26E26C23" w14:textId="77777777" w:rsidR="001C0ABF" w:rsidRPr="008557FF" w:rsidRDefault="001C0ABF" w:rsidP="00B80308">
      <w:pPr>
        <w:tabs>
          <w:tab w:val="left" w:pos="567"/>
        </w:tabs>
        <w:spacing w:after="0" w:line="360" w:lineRule="auto"/>
        <w:ind w:left="284"/>
        <w:jc w:val="both"/>
        <w:rPr>
          <w:rFonts w:ascii="Arial" w:eastAsia="Batang" w:hAnsi="Arial" w:cs="Arial"/>
          <w:bCs/>
          <w:color w:val="000000" w:themeColor="text1"/>
          <w:sz w:val="24"/>
          <w:szCs w:val="24"/>
        </w:rPr>
      </w:pPr>
      <w:r w:rsidRPr="00746D9C">
        <w:rPr>
          <w:rFonts w:ascii="Arial" w:eastAsia="Batang" w:hAnsi="Arial" w:cs="Arial"/>
          <w:bCs/>
          <w:color w:val="000000" w:themeColor="text1"/>
          <w:sz w:val="24"/>
          <w:szCs w:val="24"/>
        </w:rPr>
        <w:t xml:space="preserve">Uzyskano decyzję środowiskową i pozwolenie wodnoprawne, trwa procedura uzyskiwania decyzji ZRID umożliwiającej realizację robót budowlanych. </w:t>
      </w:r>
      <w:r w:rsidRPr="008557FF">
        <w:rPr>
          <w:rFonts w:ascii="Arial" w:eastAsia="Batang" w:hAnsi="Arial" w:cs="Arial"/>
          <w:bCs/>
          <w:color w:val="000000" w:themeColor="text1"/>
          <w:sz w:val="24"/>
          <w:szCs w:val="24"/>
        </w:rPr>
        <w:t xml:space="preserve">Niewykonanie zaplanowanych wydatków wynika z braku możliwości wyłonienia wykonawcy robót  w związku z krótkim czasem przewidzianym na realizację.  </w:t>
      </w:r>
    </w:p>
    <w:p w14:paraId="575B511B" w14:textId="2D35A9D7" w:rsidR="001C0ABF" w:rsidRPr="005126FD" w:rsidRDefault="001C0ABF" w:rsidP="00B80308">
      <w:pPr>
        <w:pStyle w:val="Akapitzlist"/>
        <w:spacing w:line="360" w:lineRule="auto"/>
        <w:ind w:left="284"/>
        <w:jc w:val="both"/>
        <w:rPr>
          <w:rFonts w:ascii="Arial" w:eastAsia="Batang" w:hAnsi="Arial" w:cs="Arial"/>
          <w:bCs/>
          <w:color w:val="000000" w:themeColor="text1"/>
        </w:rPr>
      </w:pPr>
      <w:r w:rsidRPr="00570F25">
        <w:rPr>
          <w:rFonts w:ascii="Arial" w:eastAsia="Batang" w:hAnsi="Arial" w:cs="Arial"/>
          <w:bCs/>
          <w:color w:val="000000" w:themeColor="text1"/>
        </w:rPr>
        <w:t xml:space="preserve">Zadanie ujęte w wykazie przedsięwzięć do Wieloletniej Prognozy Finansowej Przedsięwzięcie o planowanych łącznych nakładach finansowych w kwocie </w:t>
      </w:r>
      <w:r w:rsidRPr="005126FD">
        <w:rPr>
          <w:rFonts w:ascii="Arial" w:eastAsia="Batang" w:hAnsi="Arial" w:cs="Arial"/>
          <w:bCs/>
          <w:color w:val="000000" w:themeColor="text1"/>
        </w:rPr>
        <w:t>5.093.005,-zł, planowane do realizacji w latach 2022 - 2023.</w:t>
      </w:r>
    </w:p>
    <w:p w14:paraId="7EC1640F" w14:textId="418DC4A2" w:rsidR="00570F25" w:rsidRPr="005126FD" w:rsidRDefault="00570F25" w:rsidP="002079C1">
      <w:pPr>
        <w:pStyle w:val="Akapitzlist"/>
        <w:numPr>
          <w:ilvl w:val="0"/>
          <w:numId w:val="596"/>
        </w:numPr>
        <w:spacing w:line="360" w:lineRule="auto"/>
        <w:ind w:left="284"/>
        <w:jc w:val="both"/>
        <w:rPr>
          <w:rFonts w:ascii="Arial" w:eastAsia="Calibri" w:hAnsi="Arial" w:cs="Arial"/>
          <w:color w:val="000000" w:themeColor="text1"/>
        </w:rPr>
      </w:pPr>
      <w:r w:rsidRPr="005126FD">
        <w:rPr>
          <w:rFonts w:ascii="Arial" w:eastAsia="Batang" w:hAnsi="Arial" w:cs="Arial"/>
          <w:bCs/>
          <w:color w:val="000000" w:themeColor="text1"/>
        </w:rPr>
        <w:t>niezrealizowanie wydatków zaplanowanych na dotację celową dla Powiatu Mieleckiego na zadanie powierzone pn. „Rozbudowa skrzyżowania drogi wojewódzkiej Nr 984 z drogą powiatową Nr 1152R w m. Wola Mielecka”.</w:t>
      </w:r>
    </w:p>
    <w:p w14:paraId="58D42E0F" w14:textId="00C9C199" w:rsidR="00570F25" w:rsidRPr="005126FD" w:rsidRDefault="00570F25" w:rsidP="00570F25">
      <w:pPr>
        <w:pStyle w:val="Akapitzlist"/>
        <w:spacing w:line="360" w:lineRule="auto"/>
        <w:ind w:left="284"/>
        <w:jc w:val="both"/>
        <w:rPr>
          <w:rFonts w:ascii="Arial" w:eastAsia="Batang" w:hAnsi="Arial" w:cs="Arial"/>
          <w:bCs/>
          <w:color w:val="000000" w:themeColor="text1"/>
        </w:rPr>
      </w:pPr>
      <w:r w:rsidRPr="005126FD">
        <w:rPr>
          <w:rFonts w:ascii="Arial" w:eastAsia="Batang" w:hAnsi="Arial" w:cs="Arial"/>
          <w:bCs/>
          <w:color w:val="000000" w:themeColor="text1"/>
        </w:rPr>
        <w:t xml:space="preserve">Zadanie finansowane ze środków własnych Samorządu Województwa.   </w:t>
      </w:r>
    </w:p>
    <w:p w14:paraId="76BD578A" w14:textId="1F666DD5" w:rsidR="00570F25" w:rsidRPr="000A0D94" w:rsidRDefault="00570F25" w:rsidP="000A0D94">
      <w:pPr>
        <w:pStyle w:val="Akapitzlist"/>
        <w:spacing w:line="360" w:lineRule="auto"/>
        <w:ind w:left="284"/>
        <w:jc w:val="both"/>
        <w:rPr>
          <w:rFonts w:ascii="Arial" w:eastAsia="Batang" w:hAnsi="Arial" w:cs="Arial"/>
          <w:bCs/>
          <w:color w:val="000000" w:themeColor="text1"/>
        </w:rPr>
      </w:pPr>
      <w:r w:rsidRPr="005126FD">
        <w:rPr>
          <w:rFonts w:ascii="Arial" w:eastAsia="Batang" w:hAnsi="Arial" w:cs="Arial"/>
          <w:bCs/>
          <w:color w:val="000000" w:themeColor="text1"/>
        </w:rPr>
        <w:t>Ze względu na przedłużającą się procedurę uzyskania zezwoleni</w:t>
      </w:r>
      <w:r w:rsidR="005126FD" w:rsidRPr="005126FD">
        <w:rPr>
          <w:rFonts w:ascii="Arial" w:eastAsia="Batang" w:hAnsi="Arial" w:cs="Arial"/>
          <w:bCs/>
          <w:color w:val="000000" w:themeColor="text1"/>
        </w:rPr>
        <w:t>a</w:t>
      </w:r>
      <w:r w:rsidRPr="005126FD">
        <w:rPr>
          <w:rFonts w:ascii="Arial" w:eastAsia="Batang" w:hAnsi="Arial" w:cs="Arial"/>
          <w:bCs/>
          <w:color w:val="000000" w:themeColor="text1"/>
        </w:rPr>
        <w:t xml:space="preserve"> na realizację inwestycji drogowej udzielenie dotacji będzie możliwe w 2023 roku.</w:t>
      </w:r>
      <w:r>
        <w:rPr>
          <w:rFonts w:ascii="Arial" w:eastAsia="Batang" w:hAnsi="Arial" w:cs="Arial"/>
          <w:bCs/>
          <w:color w:val="000000" w:themeColor="text1"/>
        </w:rPr>
        <w:t xml:space="preserve"> </w:t>
      </w:r>
    </w:p>
    <w:p w14:paraId="65436334" w14:textId="77777777" w:rsidR="001C0ABF" w:rsidRPr="00B60EB9" w:rsidRDefault="001C0ABF" w:rsidP="001C0ABF">
      <w:pPr>
        <w:tabs>
          <w:tab w:val="left" w:pos="284"/>
        </w:tabs>
        <w:spacing w:after="0" w:line="360" w:lineRule="auto"/>
        <w:jc w:val="both"/>
        <w:rPr>
          <w:rFonts w:ascii="Arial" w:hAnsi="Arial" w:cs="Arial"/>
          <w:color w:val="000000" w:themeColor="text1"/>
          <w:sz w:val="24"/>
          <w:szCs w:val="24"/>
          <w:lang w:eastAsia="x-none"/>
        </w:rPr>
      </w:pPr>
      <w:r w:rsidRPr="00B60EB9">
        <w:rPr>
          <w:rFonts w:ascii="Arial" w:hAnsi="Arial" w:cs="Arial"/>
          <w:color w:val="000000" w:themeColor="text1"/>
          <w:sz w:val="24"/>
          <w:szCs w:val="24"/>
          <w:lang w:eastAsia="x-none"/>
        </w:rPr>
        <w:t>Stan zaawansowania przedsięwzięć ujętych w wykazie przedsięwzięć do Wieloletniej Prognozy Finansowej w zakresie których nie planowano wydatków w 2022 r., w tym:</w:t>
      </w:r>
    </w:p>
    <w:p w14:paraId="6541BF65" w14:textId="77777777" w:rsidR="001C0ABF" w:rsidRPr="00B60EB9" w:rsidRDefault="001C0ABF" w:rsidP="002079C1">
      <w:pPr>
        <w:pStyle w:val="Akapitzlist"/>
        <w:numPr>
          <w:ilvl w:val="0"/>
          <w:numId w:val="593"/>
        </w:numPr>
        <w:spacing w:line="360" w:lineRule="auto"/>
        <w:ind w:left="284" w:hanging="284"/>
        <w:jc w:val="both"/>
        <w:rPr>
          <w:rFonts w:ascii="Arial" w:hAnsi="Arial" w:cs="Arial"/>
          <w:color w:val="000000" w:themeColor="text1"/>
          <w:lang w:val="x-none" w:eastAsia="x-none"/>
        </w:rPr>
      </w:pPr>
      <w:r w:rsidRPr="00B60EB9">
        <w:rPr>
          <w:rFonts w:ascii="Arial" w:hAnsi="Arial" w:cs="Arial"/>
          <w:color w:val="000000" w:themeColor="text1"/>
          <w:lang w:val="x-none" w:eastAsia="x-none"/>
        </w:rPr>
        <w:t>„Modernizacja podkarpackich dróg wojewódzkich w Bieszczadach – Rozbudowa DW 895 na odcinku Uherce Mineralne (DK84) – Solina”</w:t>
      </w:r>
      <w:r w:rsidRPr="00B60EB9">
        <w:rPr>
          <w:rFonts w:ascii="Arial" w:hAnsi="Arial" w:cs="Arial"/>
          <w:color w:val="000000" w:themeColor="text1"/>
          <w:lang w:eastAsia="x-none"/>
        </w:rPr>
        <w:t>.</w:t>
      </w:r>
    </w:p>
    <w:p w14:paraId="2658690C" w14:textId="77777777" w:rsidR="001C0ABF" w:rsidRPr="00B60EB9" w:rsidRDefault="001C0ABF" w:rsidP="001C0ABF">
      <w:pPr>
        <w:pStyle w:val="Akapitzlist"/>
        <w:spacing w:line="360" w:lineRule="auto"/>
        <w:ind w:left="284"/>
        <w:jc w:val="both"/>
        <w:rPr>
          <w:rFonts w:ascii="Arial" w:hAnsi="Arial" w:cs="Arial"/>
          <w:color w:val="000000" w:themeColor="text1"/>
          <w:lang w:eastAsia="x-none"/>
        </w:rPr>
      </w:pPr>
      <w:r w:rsidRPr="00B60EB9">
        <w:rPr>
          <w:rFonts w:ascii="Arial" w:hAnsi="Arial" w:cs="Arial"/>
          <w:color w:val="000000" w:themeColor="text1"/>
          <w:lang w:eastAsia="x-none"/>
        </w:rPr>
        <w:t>Przedsięwzięcie o planowanych łącznych nakładach finansowych w kwocie 73.600.000,-zł, planowane do realizacji w latach 2022 - 2025.</w:t>
      </w:r>
    </w:p>
    <w:p w14:paraId="28C2C5A8" w14:textId="77777777" w:rsidR="001C0ABF" w:rsidRPr="00B60EB9" w:rsidRDefault="001C0ABF" w:rsidP="001C0ABF">
      <w:pPr>
        <w:pStyle w:val="Akapitzlist"/>
        <w:spacing w:line="360" w:lineRule="auto"/>
        <w:ind w:left="284"/>
        <w:jc w:val="both"/>
        <w:rPr>
          <w:rFonts w:ascii="Arial" w:hAnsi="Arial" w:cs="Arial"/>
          <w:color w:val="000000" w:themeColor="text1"/>
          <w:lang w:eastAsia="x-none"/>
        </w:rPr>
      </w:pPr>
      <w:r w:rsidRPr="00B60EB9">
        <w:rPr>
          <w:rFonts w:ascii="Arial" w:hAnsi="Arial" w:cs="Arial"/>
          <w:color w:val="000000" w:themeColor="text1"/>
          <w:lang w:eastAsia="x-none"/>
        </w:rPr>
        <w:t>Zadanie realizowane w ramach Rządowego Funduszu Polski Ład: Program Inwestycji Strategicznych.</w:t>
      </w:r>
    </w:p>
    <w:p w14:paraId="53257EC5" w14:textId="2F4BF292" w:rsidR="001C0ABF" w:rsidRPr="00B60EB9" w:rsidRDefault="001C0ABF" w:rsidP="001C0ABF">
      <w:pPr>
        <w:pStyle w:val="Akapitzlist"/>
        <w:spacing w:line="360" w:lineRule="auto"/>
        <w:ind w:left="284"/>
        <w:jc w:val="both"/>
        <w:rPr>
          <w:rFonts w:ascii="Arial" w:hAnsi="Arial" w:cs="Arial"/>
          <w:color w:val="000000" w:themeColor="text1"/>
          <w:lang w:val="x-none" w:eastAsia="x-none"/>
        </w:rPr>
      </w:pPr>
      <w:r w:rsidRPr="00B60EB9">
        <w:rPr>
          <w:rFonts w:ascii="Arial" w:hAnsi="Arial" w:cs="Arial"/>
          <w:color w:val="000000" w:themeColor="text1"/>
          <w:lang w:eastAsia="x-none"/>
        </w:rPr>
        <w:t xml:space="preserve">Dwukrotnie ogłaszano postępowanie przetargowe na wybór Wykonawcy, jednak ze względu na brakujące środki finansowe za każdym razem podjęto decyzję </w:t>
      </w:r>
      <w:r w:rsidR="00092B0E">
        <w:rPr>
          <w:rFonts w:ascii="Arial" w:hAnsi="Arial" w:cs="Arial"/>
          <w:color w:val="000000" w:themeColor="text1"/>
          <w:lang w:eastAsia="x-none"/>
        </w:rPr>
        <w:br/>
      </w:r>
      <w:r w:rsidRPr="00B60EB9">
        <w:rPr>
          <w:rFonts w:ascii="Arial" w:hAnsi="Arial" w:cs="Arial"/>
          <w:color w:val="000000" w:themeColor="text1"/>
          <w:lang w:eastAsia="x-none"/>
        </w:rPr>
        <w:t>o unieważnieniu postępowania. Rządowy Fundusz Polski Ład: Program</w:t>
      </w:r>
      <w:r w:rsidR="00891ED6">
        <w:rPr>
          <w:rFonts w:ascii="Arial" w:hAnsi="Arial" w:cs="Arial"/>
          <w:color w:val="000000" w:themeColor="text1"/>
          <w:lang w:eastAsia="x-none"/>
        </w:rPr>
        <w:t xml:space="preserve"> Inwestycji </w:t>
      </w:r>
      <w:r w:rsidR="00891ED6">
        <w:rPr>
          <w:rFonts w:ascii="Arial" w:hAnsi="Arial" w:cs="Arial"/>
          <w:color w:val="000000" w:themeColor="text1"/>
          <w:lang w:eastAsia="x-none"/>
        </w:rPr>
        <w:lastRenderedPageBreak/>
        <w:t>Strategicznych</w:t>
      </w:r>
      <w:r w:rsidRPr="00B60EB9">
        <w:rPr>
          <w:rFonts w:ascii="Arial" w:hAnsi="Arial" w:cs="Arial"/>
          <w:color w:val="000000" w:themeColor="text1"/>
          <w:lang w:eastAsia="x-none"/>
        </w:rPr>
        <w:t xml:space="preserve">, w ramach którego uzyskano promesę wstępną przewiduje możliwość zmiany zakresu rzeczowego, a regulacje prawne w tym zakresie weszły w życie 1 grudnia 2022 r. Trwa proces przygotowania dokumentów, na podstawie których Prezes Rady Ministrów podejmie decyzję </w:t>
      </w:r>
      <w:r w:rsidR="003F2622">
        <w:rPr>
          <w:rFonts w:ascii="Arial" w:hAnsi="Arial" w:cs="Arial"/>
          <w:color w:val="000000" w:themeColor="text1"/>
          <w:lang w:eastAsia="x-none"/>
        </w:rPr>
        <w:t>dotyczącą</w:t>
      </w:r>
      <w:r w:rsidRPr="00B60EB9">
        <w:rPr>
          <w:rFonts w:ascii="Arial" w:hAnsi="Arial" w:cs="Arial"/>
          <w:color w:val="000000" w:themeColor="text1"/>
          <w:lang w:eastAsia="x-none"/>
        </w:rPr>
        <w:t xml:space="preserve"> zgody na zmianę</w:t>
      </w:r>
      <w:r w:rsidR="00FF2E4D">
        <w:rPr>
          <w:rFonts w:ascii="Arial" w:hAnsi="Arial" w:cs="Arial"/>
          <w:color w:val="000000" w:themeColor="text1"/>
          <w:lang w:eastAsia="x-none"/>
        </w:rPr>
        <w:t xml:space="preserve"> zakresu</w:t>
      </w:r>
      <w:r w:rsidRPr="00B60EB9">
        <w:rPr>
          <w:rFonts w:ascii="Arial" w:hAnsi="Arial" w:cs="Arial"/>
          <w:color w:val="000000" w:themeColor="text1"/>
          <w:lang w:eastAsia="x-none"/>
        </w:rPr>
        <w:t xml:space="preserve"> inwestycji, a co za tym idzie utrzymania przyznanego dofinansowania.</w:t>
      </w:r>
    </w:p>
    <w:p w14:paraId="607D2302" w14:textId="77777777" w:rsidR="001C0ABF" w:rsidRPr="00B60EB9" w:rsidRDefault="001C0ABF" w:rsidP="002079C1">
      <w:pPr>
        <w:pStyle w:val="Akapitzlist"/>
        <w:numPr>
          <w:ilvl w:val="0"/>
          <w:numId w:val="593"/>
        </w:numPr>
        <w:spacing w:line="360" w:lineRule="auto"/>
        <w:ind w:left="284" w:hanging="284"/>
        <w:rPr>
          <w:rFonts w:ascii="Arial" w:hAnsi="Arial" w:cs="Arial"/>
          <w:color w:val="000000" w:themeColor="text1"/>
          <w:lang w:val="x-none" w:eastAsia="x-none"/>
        </w:rPr>
      </w:pPr>
      <w:r w:rsidRPr="00B60EB9">
        <w:rPr>
          <w:rFonts w:ascii="Arial" w:hAnsi="Arial" w:cs="Arial"/>
          <w:color w:val="000000" w:themeColor="text1"/>
          <w:lang w:val="x-none" w:eastAsia="x-none"/>
        </w:rPr>
        <w:t xml:space="preserve">Budowa obwodnicy Tyczyna w ciągu DW 878. </w:t>
      </w:r>
    </w:p>
    <w:p w14:paraId="3BB4DC98" w14:textId="77777777" w:rsidR="001C0ABF" w:rsidRPr="00B60EB9" w:rsidRDefault="001C0ABF" w:rsidP="001C0ABF">
      <w:pPr>
        <w:pStyle w:val="Akapitzlist"/>
        <w:spacing w:line="360" w:lineRule="auto"/>
        <w:ind w:left="284"/>
        <w:jc w:val="both"/>
        <w:rPr>
          <w:rFonts w:ascii="Arial" w:hAnsi="Arial" w:cs="Arial"/>
          <w:color w:val="000000" w:themeColor="text1"/>
          <w:lang w:val="x-none" w:eastAsia="x-none"/>
        </w:rPr>
      </w:pPr>
      <w:r w:rsidRPr="00B60EB9">
        <w:rPr>
          <w:rFonts w:ascii="Arial" w:hAnsi="Arial" w:cs="Arial"/>
          <w:color w:val="000000" w:themeColor="text1"/>
          <w:lang w:val="x-none" w:eastAsia="x-none"/>
        </w:rPr>
        <w:t xml:space="preserve">Przedsięwzięcie o planowanych łącznych nakładach finansowych w kwocie </w:t>
      </w:r>
      <w:r w:rsidRPr="00B60EB9">
        <w:rPr>
          <w:rFonts w:ascii="Arial" w:hAnsi="Arial" w:cs="Arial"/>
          <w:color w:val="000000" w:themeColor="text1"/>
          <w:lang w:eastAsia="x-none"/>
        </w:rPr>
        <w:t>22.400.000</w:t>
      </w:r>
      <w:r w:rsidRPr="00B60EB9">
        <w:rPr>
          <w:rFonts w:ascii="Arial" w:hAnsi="Arial" w:cs="Arial"/>
          <w:color w:val="000000" w:themeColor="text1"/>
          <w:lang w:val="x-none" w:eastAsia="x-none"/>
        </w:rPr>
        <w:t>,-zł, planowane do realizacji w latach 2022 - 202</w:t>
      </w:r>
      <w:r w:rsidRPr="00B60EB9">
        <w:rPr>
          <w:rFonts w:ascii="Arial" w:hAnsi="Arial" w:cs="Arial"/>
          <w:color w:val="000000" w:themeColor="text1"/>
          <w:lang w:eastAsia="x-none"/>
        </w:rPr>
        <w:t>6</w:t>
      </w:r>
      <w:r w:rsidRPr="00B60EB9">
        <w:rPr>
          <w:rFonts w:ascii="Arial" w:hAnsi="Arial" w:cs="Arial"/>
          <w:color w:val="000000" w:themeColor="text1"/>
          <w:lang w:val="x-none" w:eastAsia="x-none"/>
        </w:rPr>
        <w:t>.</w:t>
      </w:r>
    </w:p>
    <w:p w14:paraId="247F7708" w14:textId="77777777" w:rsidR="001C0ABF" w:rsidRPr="00B60EB9" w:rsidRDefault="001C0ABF" w:rsidP="001C0ABF">
      <w:pPr>
        <w:pStyle w:val="Akapitzlist"/>
        <w:spacing w:line="360" w:lineRule="auto"/>
        <w:ind w:left="284"/>
        <w:jc w:val="both"/>
        <w:rPr>
          <w:rFonts w:ascii="Arial" w:hAnsi="Arial" w:cs="Arial"/>
          <w:color w:val="000000" w:themeColor="text1"/>
          <w:lang w:val="x-none" w:eastAsia="x-none"/>
        </w:rPr>
      </w:pPr>
      <w:r w:rsidRPr="00B60EB9">
        <w:rPr>
          <w:rFonts w:ascii="Arial" w:hAnsi="Arial" w:cs="Arial"/>
          <w:color w:val="000000" w:themeColor="text1"/>
          <w:lang w:val="x-none" w:eastAsia="x-none"/>
        </w:rPr>
        <w:t xml:space="preserve">Zadanie realizowane w ramach Rządowego Funduszu </w:t>
      </w:r>
      <w:r w:rsidRPr="00B60EB9">
        <w:rPr>
          <w:rFonts w:ascii="Arial" w:hAnsi="Arial" w:cs="Arial"/>
          <w:color w:val="000000" w:themeColor="text1"/>
          <w:lang w:eastAsia="x-none"/>
        </w:rPr>
        <w:t>Rozwoju Dróg</w:t>
      </w:r>
      <w:r w:rsidRPr="00B60EB9">
        <w:rPr>
          <w:rFonts w:ascii="Arial" w:hAnsi="Arial" w:cs="Arial"/>
          <w:color w:val="000000" w:themeColor="text1"/>
          <w:lang w:val="x-none" w:eastAsia="x-none"/>
        </w:rPr>
        <w:t>.</w:t>
      </w:r>
    </w:p>
    <w:p w14:paraId="49063025" w14:textId="77777777" w:rsidR="001C0ABF" w:rsidRDefault="001C0ABF" w:rsidP="001C0ABF">
      <w:pPr>
        <w:spacing w:after="0" w:line="360" w:lineRule="auto"/>
        <w:ind w:left="284"/>
        <w:jc w:val="both"/>
        <w:rPr>
          <w:rFonts w:ascii="Arial" w:hAnsi="Arial" w:cs="Arial"/>
          <w:color w:val="000000" w:themeColor="text1"/>
          <w:sz w:val="24"/>
          <w:szCs w:val="24"/>
          <w:lang w:val="x-none" w:eastAsia="x-none"/>
        </w:rPr>
      </w:pPr>
      <w:r w:rsidRPr="00B60EB9">
        <w:rPr>
          <w:rFonts w:ascii="Arial" w:hAnsi="Arial" w:cs="Arial"/>
          <w:color w:val="000000" w:themeColor="text1"/>
          <w:sz w:val="24"/>
          <w:szCs w:val="24"/>
          <w:lang w:val="x-none" w:eastAsia="x-none"/>
        </w:rPr>
        <w:t>Zadanie będzie realizowane w trybie wybuduj na podstawie posiadanej dokumentacji projektowej i budowlanej oraz posiadanych decyzji ZRID.</w:t>
      </w:r>
      <w:r w:rsidRPr="00B60EB9">
        <w:rPr>
          <w:color w:val="000000" w:themeColor="text1"/>
        </w:rPr>
        <w:t xml:space="preserve"> </w:t>
      </w:r>
      <w:r w:rsidRPr="00B60EB9">
        <w:rPr>
          <w:rFonts w:ascii="Arial" w:hAnsi="Arial" w:cs="Arial"/>
          <w:color w:val="000000" w:themeColor="text1"/>
          <w:sz w:val="24"/>
          <w:szCs w:val="24"/>
          <w:lang w:val="x-none" w:eastAsia="x-none"/>
        </w:rPr>
        <w:t>Trwa opracowanie dokumentacji budowlanej na realizację zadania.</w:t>
      </w:r>
    </w:p>
    <w:p w14:paraId="0D71C4CD" w14:textId="5D981E25" w:rsidR="001C0ABF" w:rsidRDefault="001C0ABF" w:rsidP="002079C1">
      <w:pPr>
        <w:pStyle w:val="Akapitzlist"/>
        <w:numPr>
          <w:ilvl w:val="0"/>
          <w:numId w:val="593"/>
        </w:numPr>
        <w:spacing w:line="360" w:lineRule="auto"/>
        <w:ind w:left="284" w:hanging="284"/>
        <w:jc w:val="both"/>
        <w:rPr>
          <w:rFonts w:ascii="Arial" w:hAnsi="Arial" w:cs="Arial"/>
          <w:color w:val="000000" w:themeColor="text1"/>
          <w:lang w:eastAsia="x-none"/>
        </w:rPr>
      </w:pPr>
      <w:r w:rsidRPr="00B60EB9">
        <w:rPr>
          <w:rFonts w:ascii="Arial" w:hAnsi="Arial" w:cs="Arial"/>
          <w:color w:val="000000" w:themeColor="text1"/>
          <w:lang w:eastAsia="x-none"/>
        </w:rPr>
        <w:t xml:space="preserve">Budowa nowego odcinka drogi wojewódzkiej nr 865 Jarosław - Oleszyce - Cieszanów - Bełżec wraz z budową mostu na rzece San oraz budową i przebudową niezbędnej infrastruktury technicznej, budowli i urządzeń budowlanych </w:t>
      </w:r>
      <w:r w:rsidR="00012F6F">
        <w:rPr>
          <w:rFonts w:ascii="Arial" w:hAnsi="Arial" w:cs="Arial"/>
          <w:color w:val="000000" w:themeColor="text1"/>
          <w:lang w:eastAsia="x-none"/>
        </w:rPr>
        <w:br/>
      </w:r>
      <w:r w:rsidRPr="00B60EB9">
        <w:rPr>
          <w:rFonts w:ascii="Arial" w:hAnsi="Arial" w:cs="Arial"/>
          <w:color w:val="000000" w:themeColor="text1"/>
          <w:lang w:eastAsia="x-none"/>
        </w:rPr>
        <w:t xml:space="preserve">w m. Jarosław. </w:t>
      </w:r>
    </w:p>
    <w:p w14:paraId="60979947" w14:textId="77777777" w:rsidR="001C0ABF" w:rsidRPr="00B60EB9" w:rsidRDefault="001C0ABF" w:rsidP="001C0ABF">
      <w:pPr>
        <w:pStyle w:val="Akapitzlist"/>
        <w:spacing w:line="360" w:lineRule="auto"/>
        <w:ind w:left="284"/>
        <w:jc w:val="both"/>
        <w:rPr>
          <w:rFonts w:ascii="Arial" w:hAnsi="Arial" w:cs="Arial"/>
          <w:color w:val="000000" w:themeColor="text1"/>
          <w:lang w:eastAsia="x-none"/>
        </w:rPr>
      </w:pPr>
      <w:r w:rsidRPr="00B60EB9">
        <w:rPr>
          <w:rFonts w:ascii="Arial" w:hAnsi="Arial" w:cs="Arial"/>
          <w:color w:val="000000" w:themeColor="text1"/>
          <w:lang w:eastAsia="x-none"/>
        </w:rPr>
        <w:t xml:space="preserve">Przedsięwzięcie o planowanych łącznych nakładach finansowych w kwocie </w:t>
      </w:r>
      <w:r>
        <w:rPr>
          <w:rFonts w:ascii="Arial" w:hAnsi="Arial" w:cs="Arial"/>
          <w:color w:val="000000" w:themeColor="text1"/>
          <w:lang w:eastAsia="x-none"/>
        </w:rPr>
        <w:t>257.400.000</w:t>
      </w:r>
      <w:r w:rsidRPr="00B60EB9">
        <w:rPr>
          <w:rFonts w:ascii="Arial" w:hAnsi="Arial" w:cs="Arial"/>
          <w:color w:val="000000" w:themeColor="text1"/>
          <w:lang w:eastAsia="x-none"/>
        </w:rPr>
        <w:t>,-zł, planowane do realizacji w latach 2022 - 202</w:t>
      </w:r>
      <w:r>
        <w:rPr>
          <w:rFonts w:ascii="Arial" w:hAnsi="Arial" w:cs="Arial"/>
          <w:color w:val="000000" w:themeColor="text1"/>
          <w:lang w:eastAsia="x-none"/>
        </w:rPr>
        <w:t>5</w:t>
      </w:r>
      <w:r w:rsidRPr="00B60EB9">
        <w:rPr>
          <w:rFonts w:ascii="Arial" w:hAnsi="Arial" w:cs="Arial"/>
          <w:color w:val="000000" w:themeColor="text1"/>
          <w:lang w:eastAsia="x-none"/>
        </w:rPr>
        <w:t>.</w:t>
      </w:r>
    </w:p>
    <w:p w14:paraId="32E02A76" w14:textId="77777777" w:rsidR="001C0ABF" w:rsidRDefault="001C0ABF" w:rsidP="001C0ABF">
      <w:pPr>
        <w:pStyle w:val="Akapitzlist"/>
        <w:spacing w:line="360" w:lineRule="auto"/>
        <w:ind w:left="284"/>
        <w:jc w:val="both"/>
        <w:rPr>
          <w:rFonts w:ascii="Arial" w:hAnsi="Arial" w:cs="Arial"/>
          <w:color w:val="000000" w:themeColor="text1"/>
          <w:lang w:eastAsia="x-none"/>
        </w:rPr>
      </w:pPr>
      <w:r w:rsidRPr="00B60EB9">
        <w:rPr>
          <w:rFonts w:ascii="Arial" w:hAnsi="Arial" w:cs="Arial"/>
          <w:color w:val="000000" w:themeColor="text1"/>
          <w:lang w:eastAsia="x-none"/>
        </w:rPr>
        <w:t>Zadanie realizowane w ramach Rządowego Funduszu Rozwoju Dróg.</w:t>
      </w:r>
    </w:p>
    <w:p w14:paraId="5CC9B965" w14:textId="77777777" w:rsidR="001C0ABF" w:rsidRDefault="001C0ABF" w:rsidP="001C0ABF">
      <w:pPr>
        <w:pStyle w:val="Akapitzlist"/>
        <w:spacing w:line="360" w:lineRule="auto"/>
        <w:ind w:left="284"/>
        <w:jc w:val="both"/>
        <w:rPr>
          <w:rFonts w:ascii="Arial" w:hAnsi="Arial" w:cs="Arial"/>
          <w:color w:val="000000" w:themeColor="text1"/>
          <w:lang w:eastAsia="x-none"/>
        </w:rPr>
      </w:pPr>
      <w:r>
        <w:rPr>
          <w:rFonts w:ascii="Arial" w:hAnsi="Arial" w:cs="Arial"/>
          <w:color w:val="000000" w:themeColor="text1"/>
          <w:lang w:eastAsia="x-none"/>
        </w:rPr>
        <w:t>Podpisano umowę z wykonawcą robót budowlanych oraz inżynierem kontraktu.</w:t>
      </w:r>
    </w:p>
    <w:p w14:paraId="41DA514D" w14:textId="77777777" w:rsidR="001C0ABF" w:rsidRPr="009A1003" w:rsidRDefault="001C0ABF" w:rsidP="002079C1">
      <w:pPr>
        <w:pStyle w:val="Akapitzlist"/>
        <w:numPr>
          <w:ilvl w:val="0"/>
          <w:numId w:val="593"/>
        </w:numPr>
        <w:spacing w:line="360" w:lineRule="auto"/>
        <w:ind w:left="284" w:hanging="284"/>
        <w:rPr>
          <w:rFonts w:ascii="Arial" w:hAnsi="Arial" w:cs="Arial"/>
          <w:color w:val="000000" w:themeColor="text1"/>
          <w:lang w:eastAsia="x-none"/>
        </w:rPr>
      </w:pPr>
      <w:r w:rsidRPr="009A1003">
        <w:rPr>
          <w:rFonts w:ascii="Arial" w:hAnsi="Arial" w:cs="Arial"/>
          <w:color w:val="000000" w:themeColor="text1"/>
          <w:lang w:eastAsia="x-none"/>
        </w:rPr>
        <w:t xml:space="preserve">Budowa DW nr 858 Zarzecze - granica województwa na odcinku Dąbrowica </w:t>
      </w:r>
      <w:r>
        <w:rPr>
          <w:rFonts w:ascii="Arial" w:hAnsi="Arial" w:cs="Arial"/>
          <w:color w:val="000000" w:themeColor="text1"/>
          <w:lang w:eastAsia="x-none"/>
        </w:rPr>
        <w:t>–</w:t>
      </w:r>
      <w:r w:rsidRPr="009A1003">
        <w:rPr>
          <w:rFonts w:ascii="Arial" w:hAnsi="Arial" w:cs="Arial"/>
          <w:color w:val="000000" w:themeColor="text1"/>
          <w:lang w:eastAsia="x-none"/>
        </w:rPr>
        <w:t xml:space="preserve"> Sieraków</w:t>
      </w:r>
      <w:r>
        <w:rPr>
          <w:rFonts w:ascii="Arial" w:hAnsi="Arial" w:cs="Arial"/>
          <w:color w:val="000000" w:themeColor="text1"/>
          <w:lang w:eastAsia="x-none"/>
        </w:rPr>
        <w:t>.</w:t>
      </w:r>
    </w:p>
    <w:p w14:paraId="6F6DC93E" w14:textId="77777777" w:rsidR="001C0ABF" w:rsidRDefault="001C0ABF" w:rsidP="009C4889">
      <w:pPr>
        <w:pStyle w:val="Akapitzlist"/>
        <w:spacing w:line="360" w:lineRule="auto"/>
        <w:ind w:left="284"/>
        <w:jc w:val="both"/>
        <w:rPr>
          <w:rFonts w:ascii="Arial" w:hAnsi="Arial" w:cs="Arial"/>
          <w:color w:val="000000" w:themeColor="text1"/>
          <w:lang w:eastAsia="x-none"/>
        </w:rPr>
      </w:pPr>
      <w:r w:rsidRPr="009A1003">
        <w:rPr>
          <w:rFonts w:ascii="Arial" w:hAnsi="Arial" w:cs="Arial"/>
          <w:color w:val="000000" w:themeColor="text1"/>
          <w:lang w:eastAsia="x-none"/>
        </w:rPr>
        <w:t xml:space="preserve">Przedsięwzięcie o planowanych łącznych nakładach finansowych w kwocie </w:t>
      </w:r>
      <w:r>
        <w:rPr>
          <w:rFonts w:ascii="Arial" w:hAnsi="Arial" w:cs="Arial"/>
          <w:color w:val="000000" w:themeColor="text1"/>
          <w:lang w:eastAsia="x-none"/>
        </w:rPr>
        <w:t>40.800.000</w:t>
      </w:r>
      <w:r w:rsidRPr="009A1003">
        <w:rPr>
          <w:rFonts w:ascii="Arial" w:hAnsi="Arial" w:cs="Arial"/>
          <w:color w:val="000000" w:themeColor="text1"/>
          <w:lang w:eastAsia="x-none"/>
        </w:rPr>
        <w:t xml:space="preserve">,-zł, planowane do realizacji w latach 2022 </w:t>
      </w:r>
      <w:r>
        <w:rPr>
          <w:rFonts w:ascii="Arial" w:hAnsi="Arial" w:cs="Arial"/>
          <w:color w:val="000000" w:themeColor="text1"/>
          <w:lang w:eastAsia="x-none"/>
        </w:rPr>
        <w:t>–</w:t>
      </w:r>
      <w:r w:rsidRPr="009A1003">
        <w:rPr>
          <w:rFonts w:ascii="Arial" w:hAnsi="Arial" w:cs="Arial"/>
          <w:color w:val="000000" w:themeColor="text1"/>
          <w:lang w:eastAsia="x-none"/>
        </w:rPr>
        <w:t xml:space="preserve"> 202</w:t>
      </w:r>
      <w:r>
        <w:rPr>
          <w:rFonts w:ascii="Arial" w:hAnsi="Arial" w:cs="Arial"/>
          <w:color w:val="000000" w:themeColor="text1"/>
          <w:lang w:eastAsia="x-none"/>
        </w:rPr>
        <w:t>3,</w:t>
      </w:r>
      <w:r w:rsidRPr="00AA49F9">
        <w:rPr>
          <w:rFonts w:ascii="Arial" w:hAnsi="Arial" w:cs="Arial"/>
          <w:color w:val="000000" w:themeColor="text1"/>
          <w:lang w:eastAsia="x-none"/>
        </w:rPr>
        <w:t xml:space="preserve"> finansowane ze środków własnych  Samorządu Województwa </w:t>
      </w:r>
      <w:r>
        <w:rPr>
          <w:rFonts w:ascii="Arial" w:hAnsi="Arial" w:cs="Arial"/>
          <w:color w:val="000000" w:themeColor="text1"/>
          <w:lang w:eastAsia="x-none"/>
        </w:rPr>
        <w:t>P</w:t>
      </w:r>
      <w:r w:rsidRPr="00AA49F9">
        <w:rPr>
          <w:rFonts w:ascii="Arial" w:hAnsi="Arial" w:cs="Arial"/>
          <w:color w:val="000000" w:themeColor="text1"/>
          <w:lang w:eastAsia="x-none"/>
        </w:rPr>
        <w:t>odkarpackiego.</w:t>
      </w:r>
    </w:p>
    <w:p w14:paraId="61CE3A4B" w14:textId="77777777" w:rsidR="001C0ABF" w:rsidRDefault="001C0ABF" w:rsidP="009C4889">
      <w:pPr>
        <w:pStyle w:val="Akapitzlist"/>
        <w:spacing w:line="360" w:lineRule="auto"/>
        <w:ind w:left="284"/>
        <w:jc w:val="both"/>
        <w:rPr>
          <w:rFonts w:ascii="Arial" w:hAnsi="Arial" w:cs="Arial"/>
          <w:color w:val="000000" w:themeColor="text1"/>
          <w:lang w:eastAsia="x-none"/>
        </w:rPr>
      </w:pPr>
      <w:r w:rsidRPr="00AA49F9">
        <w:rPr>
          <w:rFonts w:ascii="Arial" w:hAnsi="Arial" w:cs="Arial"/>
          <w:color w:val="000000" w:themeColor="text1"/>
          <w:lang w:eastAsia="x-none"/>
        </w:rPr>
        <w:t>Podpisano umowę z wykonawcą robót budowlanych oraz inżynierem kontraktu.</w:t>
      </w:r>
      <w:r w:rsidRPr="00AA49F9">
        <w:t xml:space="preserve"> </w:t>
      </w:r>
      <w:r w:rsidRPr="00AA49F9">
        <w:rPr>
          <w:rFonts w:ascii="Arial" w:hAnsi="Arial" w:cs="Arial"/>
        </w:rPr>
        <w:t>Wykonawca o</w:t>
      </w:r>
      <w:r w:rsidRPr="00AA49F9">
        <w:rPr>
          <w:rFonts w:ascii="Arial" w:hAnsi="Arial" w:cs="Arial"/>
          <w:color w:val="000000" w:themeColor="text1"/>
          <w:lang w:eastAsia="x-none"/>
        </w:rPr>
        <w:t>pracowuje projekty wykonawcze, prowadzi prace rozbiórkowe, odhumusowanie terenu oraz wycinkę i karczowanie zieleni kolidującej                                  z inwestycją.</w:t>
      </w:r>
    </w:p>
    <w:p w14:paraId="3F9F494E" w14:textId="0FA593E0" w:rsidR="001C0ABF" w:rsidRDefault="001C0ABF" w:rsidP="002079C1">
      <w:pPr>
        <w:pStyle w:val="Akapitzlist"/>
        <w:numPr>
          <w:ilvl w:val="0"/>
          <w:numId w:val="593"/>
        </w:numPr>
        <w:spacing w:line="360" w:lineRule="auto"/>
        <w:ind w:left="284" w:hanging="284"/>
        <w:jc w:val="both"/>
        <w:rPr>
          <w:rFonts w:ascii="Arial" w:hAnsi="Arial" w:cs="Arial"/>
          <w:color w:val="000000" w:themeColor="text1"/>
          <w:lang w:eastAsia="x-none"/>
        </w:rPr>
      </w:pPr>
      <w:r w:rsidRPr="00AA49F9">
        <w:rPr>
          <w:rFonts w:ascii="Arial" w:hAnsi="Arial" w:cs="Arial"/>
          <w:color w:val="000000" w:themeColor="text1"/>
          <w:lang w:eastAsia="x-none"/>
        </w:rPr>
        <w:t xml:space="preserve">Budowa DW 869 pomiędzy autostradą A4 a DK 9 i drogą expressową S19 – </w:t>
      </w:r>
      <w:r w:rsidR="00092B0E">
        <w:rPr>
          <w:rFonts w:ascii="Arial" w:hAnsi="Arial" w:cs="Arial"/>
          <w:color w:val="000000" w:themeColor="text1"/>
          <w:lang w:eastAsia="x-none"/>
        </w:rPr>
        <w:br/>
      </w:r>
      <w:r w:rsidRPr="00AA49F9">
        <w:rPr>
          <w:rFonts w:ascii="Arial" w:hAnsi="Arial" w:cs="Arial"/>
          <w:color w:val="000000" w:themeColor="text1"/>
          <w:lang w:eastAsia="x-none"/>
        </w:rPr>
        <w:t>etap V.</w:t>
      </w:r>
    </w:p>
    <w:p w14:paraId="5CCC0B0D" w14:textId="67200082" w:rsidR="001C0ABF" w:rsidRPr="00AA49F9" w:rsidRDefault="009C4889" w:rsidP="009C4889">
      <w:pPr>
        <w:pStyle w:val="Akapitzlist"/>
        <w:spacing w:line="360" w:lineRule="auto"/>
        <w:ind w:left="284" w:hanging="284"/>
        <w:jc w:val="both"/>
        <w:rPr>
          <w:rFonts w:ascii="Arial" w:hAnsi="Arial" w:cs="Arial"/>
          <w:color w:val="000000" w:themeColor="text1"/>
          <w:lang w:eastAsia="x-none"/>
        </w:rPr>
      </w:pPr>
      <w:r>
        <w:rPr>
          <w:rFonts w:ascii="Arial" w:hAnsi="Arial" w:cs="Arial"/>
          <w:color w:val="000000" w:themeColor="text1"/>
          <w:lang w:eastAsia="x-none"/>
        </w:rPr>
        <w:t xml:space="preserve">    </w:t>
      </w:r>
      <w:r w:rsidR="001C0ABF" w:rsidRPr="00AA49F9">
        <w:rPr>
          <w:rFonts w:ascii="Arial" w:hAnsi="Arial" w:cs="Arial"/>
          <w:color w:val="000000" w:themeColor="text1"/>
          <w:lang w:eastAsia="x-none"/>
        </w:rPr>
        <w:t xml:space="preserve">Przedsięwzięcie o planowanych łącznych nakładach finansowych w kwocie </w:t>
      </w:r>
      <w:r w:rsidR="001C0ABF">
        <w:rPr>
          <w:rFonts w:ascii="Arial" w:hAnsi="Arial" w:cs="Arial"/>
          <w:color w:val="000000" w:themeColor="text1"/>
          <w:lang w:eastAsia="x-none"/>
        </w:rPr>
        <w:t>68.500.000</w:t>
      </w:r>
      <w:r w:rsidR="001C0ABF" w:rsidRPr="00AA49F9">
        <w:rPr>
          <w:rFonts w:ascii="Arial" w:hAnsi="Arial" w:cs="Arial"/>
          <w:color w:val="000000" w:themeColor="text1"/>
          <w:lang w:eastAsia="x-none"/>
        </w:rPr>
        <w:t>,-zł, planowane do realizacji w latach 2022 – 20</w:t>
      </w:r>
      <w:r w:rsidR="001C0ABF">
        <w:rPr>
          <w:rFonts w:ascii="Arial" w:hAnsi="Arial" w:cs="Arial"/>
          <w:color w:val="000000" w:themeColor="text1"/>
          <w:lang w:eastAsia="x-none"/>
        </w:rPr>
        <w:t>27.</w:t>
      </w:r>
    </w:p>
    <w:p w14:paraId="1AD0EA23" w14:textId="709C5172" w:rsidR="001C0ABF" w:rsidRDefault="009C4889" w:rsidP="009C4889">
      <w:pPr>
        <w:pStyle w:val="Akapitzlist"/>
        <w:spacing w:line="360" w:lineRule="auto"/>
        <w:ind w:left="284" w:hanging="284"/>
        <w:jc w:val="both"/>
        <w:rPr>
          <w:rFonts w:ascii="Arial" w:hAnsi="Arial" w:cs="Arial"/>
          <w:color w:val="000000" w:themeColor="text1"/>
          <w:lang w:eastAsia="x-none"/>
        </w:rPr>
      </w:pPr>
      <w:r>
        <w:rPr>
          <w:rFonts w:ascii="Arial" w:hAnsi="Arial" w:cs="Arial"/>
          <w:color w:val="000000" w:themeColor="text1"/>
          <w:lang w:eastAsia="x-none"/>
        </w:rPr>
        <w:lastRenderedPageBreak/>
        <w:t xml:space="preserve">    </w:t>
      </w:r>
      <w:r w:rsidR="001C0ABF" w:rsidRPr="00AA49F9">
        <w:rPr>
          <w:rFonts w:ascii="Arial" w:hAnsi="Arial" w:cs="Arial"/>
          <w:color w:val="000000" w:themeColor="text1"/>
          <w:lang w:eastAsia="x-none"/>
        </w:rPr>
        <w:t>Zadanie realizowane w ramach Rządowego Funduszu Polski Ład: Program Inwestycji Strategicznych.</w:t>
      </w:r>
    </w:p>
    <w:p w14:paraId="5BB2F038" w14:textId="5DA683D8" w:rsidR="001C0ABF" w:rsidRPr="00B60EB9" w:rsidRDefault="009C4889" w:rsidP="009C4889">
      <w:pPr>
        <w:pStyle w:val="Akapitzlist"/>
        <w:spacing w:line="360" w:lineRule="auto"/>
        <w:ind w:left="284" w:hanging="284"/>
        <w:jc w:val="both"/>
        <w:rPr>
          <w:rFonts w:ascii="Arial" w:hAnsi="Arial" w:cs="Arial"/>
          <w:color w:val="000000" w:themeColor="text1"/>
          <w:lang w:eastAsia="x-none"/>
        </w:rPr>
      </w:pPr>
      <w:r>
        <w:rPr>
          <w:rFonts w:ascii="Arial" w:hAnsi="Arial" w:cs="Arial"/>
          <w:color w:val="000000" w:themeColor="text1"/>
          <w:lang w:eastAsia="x-none"/>
        </w:rPr>
        <w:t xml:space="preserve">    </w:t>
      </w:r>
      <w:r w:rsidR="001C0ABF" w:rsidRPr="00AA49F9">
        <w:rPr>
          <w:rFonts w:ascii="Arial" w:hAnsi="Arial" w:cs="Arial"/>
          <w:color w:val="000000" w:themeColor="text1"/>
          <w:lang w:eastAsia="x-none"/>
        </w:rPr>
        <w:t>Trwa opracowywanie materiałów przetargowych na realizację zadania.</w:t>
      </w:r>
    </w:p>
    <w:p w14:paraId="7AB67453" w14:textId="77777777" w:rsidR="001C0ABF" w:rsidRDefault="001C0ABF" w:rsidP="002079C1">
      <w:pPr>
        <w:pStyle w:val="Akapitzlist"/>
        <w:numPr>
          <w:ilvl w:val="0"/>
          <w:numId w:val="593"/>
        </w:numPr>
        <w:spacing w:line="360" w:lineRule="auto"/>
        <w:ind w:left="284" w:hanging="284"/>
        <w:jc w:val="both"/>
        <w:rPr>
          <w:rFonts w:ascii="Arial" w:hAnsi="Arial" w:cs="Arial"/>
          <w:color w:val="000000" w:themeColor="text1"/>
          <w:lang w:eastAsia="x-none"/>
        </w:rPr>
      </w:pPr>
      <w:r w:rsidRPr="00AA49F9">
        <w:rPr>
          <w:rFonts w:ascii="Arial" w:hAnsi="Arial" w:cs="Arial"/>
          <w:color w:val="000000" w:themeColor="text1"/>
          <w:lang w:eastAsia="x-none"/>
        </w:rPr>
        <w:t>Rozbudowa i przebudowa drogi wojewódzkiej nr 858 na odcinku Sieraków – Harasiuki wraz z rozbiórką i budową mostu na rzece Borowina.</w:t>
      </w:r>
    </w:p>
    <w:p w14:paraId="44998824" w14:textId="77777777" w:rsidR="001C0ABF" w:rsidRPr="00AA49F9" w:rsidRDefault="001C0ABF" w:rsidP="009C4889">
      <w:pPr>
        <w:pStyle w:val="Akapitzlist"/>
        <w:spacing w:line="360" w:lineRule="auto"/>
        <w:ind w:left="284"/>
        <w:jc w:val="both"/>
        <w:rPr>
          <w:rFonts w:ascii="Arial" w:hAnsi="Arial" w:cs="Arial"/>
          <w:color w:val="000000" w:themeColor="text1"/>
          <w:lang w:eastAsia="x-none"/>
        </w:rPr>
      </w:pPr>
      <w:r w:rsidRPr="00AA49F9">
        <w:rPr>
          <w:rFonts w:ascii="Arial" w:hAnsi="Arial" w:cs="Arial"/>
          <w:color w:val="000000" w:themeColor="text1"/>
          <w:lang w:eastAsia="x-none"/>
        </w:rPr>
        <w:t xml:space="preserve">Przedsięwzięcie o planowanych łącznych nakładach finansowych w kwocie </w:t>
      </w:r>
      <w:r>
        <w:rPr>
          <w:rFonts w:ascii="Arial" w:hAnsi="Arial" w:cs="Arial"/>
          <w:color w:val="000000" w:themeColor="text1"/>
          <w:lang w:eastAsia="x-none"/>
        </w:rPr>
        <w:t>5.300.000</w:t>
      </w:r>
      <w:r w:rsidRPr="00AA49F9">
        <w:rPr>
          <w:rFonts w:ascii="Arial" w:hAnsi="Arial" w:cs="Arial"/>
          <w:color w:val="000000" w:themeColor="text1"/>
          <w:lang w:eastAsia="x-none"/>
        </w:rPr>
        <w:t>,-zł, planowane do realizacji w latach 2022 – 202</w:t>
      </w:r>
      <w:r>
        <w:rPr>
          <w:rFonts w:ascii="Arial" w:hAnsi="Arial" w:cs="Arial"/>
          <w:color w:val="000000" w:themeColor="text1"/>
          <w:lang w:eastAsia="x-none"/>
        </w:rPr>
        <w:t>4</w:t>
      </w:r>
      <w:r w:rsidRPr="00AA49F9">
        <w:rPr>
          <w:rFonts w:ascii="Arial" w:hAnsi="Arial" w:cs="Arial"/>
          <w:color w:val="000000" w:themeColor="text1"/>
          <w:lang w:eastAsia="x-none"/>
        </w:rPr>
        <w:t>.</w:t>
      </w:r>
    </w:p>
    <w:p w14:paraId="5108ADCF" w14:textId="77777777" w:rsidR="001C0ABF" w:rsidRDefault="001C0ABF" w:rsidP="009C4889">
      <w:pPr>
        <w:pStyle w:val="Akapitzlist"/>
        <w:spacing w:line="360" w:lineRule="auto"/>
        <w:ind w:left="284"/>
        <w:jc w:val="both"/>
        <w:rPr>
          <w:rFonts w:ascii="Arial" w:hAnsi="Arial" w:cs="Arial"/>
          <w:color w:val="000000" w:themeColor="text1"/>
          <w:lang w:eastAsia="x-none"/>
        </w:rPr>
      </w:pPr>
      <w:r w:rsidRPr="00AA49F9">
        <w:rPr>
          <w:rFonts w:ascii="Arial" w:hAnsi="Arial" w:cs="Arial"/>
          <w:color w:val="000000" w:themeColor="text1"/>
          <w:lang w:eastAsia="x-none"/>
        </w:rPr>
        <w:t>Zadanie realizowane w ramach Rządowego Funduszu Polski Ład: Program Inwestycji Strategicznych.</w:t>
      </w:r>
    </w:p>
    <w:p w14:paraId="5500CB25" w14:textId="77777777" w:rsidR="001C0ABF" w:rsidRDefault="001C0ABF" w:rsidP="009C4889">
      <w:pPr>
        <w:pStyle w:val="Akapitzlist"/>
        <w:spacing w:line="360" w:lineRule="auto"/>
        <w:ind w:left="284"/>
        <w:jc w:val="both"/>
        <w:rPr>
          <w:rFonts w:ascii="Arial" w:hAnsi="Arial" w:cs="Arial"/>
          <w:color w:val="000000" w:themeColor="text1"/>
          <w:lang w:eastAsia="x-none"/>
        </w:rPr>
      </w:pPr>
      <w:r w:rsidRPr="00AA49F9">
        <w:rPr>
          <w:rFonts w:ascii="Arial" w:hAnsi="Arial" w:cs="Arial"/>
          <w:color w:val="000000" w:themeColor="text1"/>
          <w:lang w:eastAsia="x-none"/>
        </w:rPr>
        <w:t>Podpisano umowę z wykonawcą robót budowlanych</w:t>
      </w:r>
      <w:r>
        <w:rPr>
          <w:rFonts w:ascii="Arial" w:hAnsi="Arial" w:cs="Arial"/>
          <w:color w:val="000000" w:themeColor="text1"/>
          <w:lang w:eastAsia="x-none"/>
        </w:rPr>
        <w:t xml:space="preserve">. Zadanie w trakcie realizacji. </w:t>
      </w:r>
    </w:p>
    <w:p w14:paraId="1A7E2854" w14:textId="77777777" w:rsidR="001C0ABF" w:rsidRDefault="001C0ABF" w:rsidP="002079C1">
      <w:pPr>
        <w:pStyle w:val="Akapitzlist"/>
        <w:numPr>
          <w:ilvl w:val="0"/>
          <w:numId w:val="593"/>
        </w:numPr>
        <w:spacing w:line="360" w:lineRule="auto"/>
        <w:ind w:left="284"/>
        <w:jc w:val="both"/>
        <w:rPr>
          <w:rFonts w:ascii="Arial" w:hAnsi="Arial" w:cs="Arial"/>
          <w:color w:val="000000" w:themeColor="text1"/>
          <w:lang w:eastAsia="x-none"/>
        </w:rPr>
      </w:pPr>
      <w:bookmarkStart w:id="53" w:name="_Hlk130457530"/>
      <w:r w:rsidRPr="00AA49F9">
        <w:rPr>
          <w:rFonts w:ascii="Arial" w:hAnsi="Arial" w:cs="Arial"/>
          <w:color w:val="000000" w:themeColor="text1"/>
          <w:lang w:eastAsia="x-none"/>
        </w:rPr>
        <w:t xml:space="preserve">Modernizacja podkarpackich dróg wojewódzkich w Bieszczadach – DW 894 </w:t>
      </w:r>
      <w:r>
        <w:rPr>
          <w:rFonts w:ascii="Arial" w:hAnsi="Arial" w:cs="Arial"/>
          <w:color w:val="000000" w:themeColor="text1"/>
          <w:lang w:eastAsia="x-none"/>
        </w:rPr>
        <w:t>P</w:t>
      </w:r>
      <w:r w:rsidRPr="00AA49F9">
        <w:rPr>
          <w:rFonts w:ascii="Arial" w:hAnsi="Arial" w:cs="Arial"/>
          <w:color w:val="000000" w:themeColor="text1"/>
          <w:lang w:eastAsia="x-none"/>
        </w:rPr>
        <w:t xml:space="preserve">olańczyk – Wołkowyja. </w:t>
      </w:r>
    </w:p>
    <w:bookmarkEnd w:id="53"/>
    <w:p w14:paraId="74DDE8D7" w14:textId="77777777" w:rsidR="001C0ABF" w:rsidRPr="00AA49F9" w:rsidRDefault="001C0ABF" w:rsidP="009C4889">
      <w:pPr>
        <w:pStyle w:val="Akapitzlist"/>
        <w:spacing w:line="360" w:lineRule="auto"/>
        <w:ind w:left="284"/>
        <w:jc w:val="both"/>
        <w:rPr>
          <w:rFonts w:ascii="Arial" w:hAnsi="Arial" w:cs="Arial"/>
          <w:color w:val="000000" w:themeColor="text1"/>
          <w:lang w:eastAsia="x-none"/>
        </w:rPr>
      </w:pPr>
      <w:r w:rsidRPr="00AA49F9">
        <w:rPr>
          <w:rFonts w:ascii="Arial" w:hAnsi="Arial" w:cs="Arial"/>
          <w:color w:val="000000" w:themeColor="text1"/>
          <w:lang w:eastAsia="x-none"/>
        </w:rPr>
        <w:t xml:space="preserve">Przedsięwzięcie o planowanych łącznych nakładach finansowych w kwocie </w:t>
      </w:r>
      <w:r>
        <w:rPr>
          <w:rFonts w:ascii="Arial" w:hAnsi="Arial" w:cs="Arial"/>
          <w:color w:val="000000" w:themeColor="text1"/>
          <w:lang w:eastAsia="x-none"/>
        </w:rPr>
        <w:t>32.000.000</w:t>
      </w:r>
      <w:r w:rsidRPr="00AA49F9">
        <w:rPr>
          <w:rFonts w:ascii="Arial" w:hAnsi="Arial" w:cs="Arial"/>
          <w:color w:val="000000" w:themeColor="text1"/>
          <w:lang w:eastAsia="x-none"/>
        </w:rPr>
        <w:t>,-zł, planowane do realizacji w latach 2022 – 202</w:t>
      </w:r>
      <w:r>
        <w:rPr>
          <w:rFonts w:ascii="Arial" w:hAnsi="Arial" w:cs="Arial"/>
          <w:color w:val="000000" w:themeColor="text1"/>
          <w:lang w:eastAsia="x-none"/>
        </w:rPr>
        <w:t>6</w:t>
      </w:r>
      <w:r w:rsidRPr="00AA49F9">
        <w:rPr>
          <w:rFonts w:ascii="Arial" w:hAnsi="Arial" w:cs="Arial"/>
          <w:color w:val="000000" w:themeColor="text1"/>
          <w:lang w:eastAsia="x-none"/>
        </w:rPr>
        <w:t>.</w:t>
      </w:r>
    </w:p>
    <w:p w14:paraId="003A8781" w14:textId="77777777" w:rsidR="001C0ABF" w:rsidRPr="00AA49F9" w:rsidRDefault="001C0ABF" w:rsidP="009C4889">
      <w:pPr>
        <w:pStyle w:val="Akapitzlist"/>
        <w:spacing w:line="360" w:lineRule="auto"/>
        <w:ind w:left="284"/>
        <w:jc w:val="both"/>
        <w:rPr>
          <w:rFonts w:ascii="Arial" w:hAnsi="Arial" w:cs="Arial"/>
          <w:color w:val="000000" w:themeColor="text1"/>
          <w:lang w:eastAsia="x-none"/>
        </w:rPr>
      </w:pPr>
      <w:r w:rsidRPr="00AA49F9">
        <w:rPr>
          <w:rFonts w:ascii="Arial" w:hAnsi="Arial" w:cs="Arial"/>
          <w:color w:val="000000" w:themeColor="text1"/>
          <w:lang w:eastAsia="x-none"/>
        </w:rPr>
        <w:t>Zadanie realizowane w ramach Rządowego Funduszu Polski Ład: Program Inwestycji Strategicznych.</w:t>
      </w:r>
    </w:p>
    <w:p w14:paraId="6E15F785" w14:textId="4BC1FCE8" w:rsidR="001C0ABF" w:rsidRPr="005126FD" w:rsidRDefault="001C0ABF" w:rsidP="009C4889">
      <w:pPr>
        <w:pStyle w:val="Akapitzlist"/>
        <w:spacing w:line="360" w:lineRule="auto"/>
        <w:ind w:left="284"/>
        <w:jc w:val="both"/>
        <w:rPr>
          <w:rFonts w:ascii="Arial" w:hAnsi="Arial" w:cs="Arial"/>
          <w:color w:val="000000" w:themeColor="text1"/>
          <w:lang w:eastAsia="x-none"/>
        </w:rPr>
      </w:pPr>
      <w:r w:rsidRPr="008557FF">
        <w:rPr>
          <w:rFonts w:ascii="Arial" w:hAnsi="Arial" w:cs="Arial"/>
          <w:color w:val="000000" w:themeColor="text1"/>
          <w:lang w:eastAsia="x-none"/>
        </w:rPr>
        <w:t>Zadanie realizowane w trybie zaprojektuj – wybuduj. Przygotowano i zlecono</w:t>
      </w:r>
      <w:r w:rsidRPr="00FF4593">
        <w:rPr>
          <w:rFonts w:ascii="Arial" w:hAnsi="Arial" w:cs="Arial"/>
          <w:color w:val="000000" w:themeColor="text1"/>
          <w:lang w:eastAsia="x-none"/>
        </w:rPr>
        <w:t xml:space="preserve"> </w:t>
      </w:r>
      <w:r w:rsidRPr="005126FD">
        <w:rPr>
          <w:rFonts w:ascii="Arial" w:hAnsi="Arial" w:cs="Arial"/>
          <w:color w:val="000000" w:themeColor="text1"/>
          <w:lang w:eastAsia="x-none"/>
        </w:rPr>
        <w:t>opracowanie programu funkcjonalno-użytkowego.</w:t>
      </w:r>
    </w:p>
    <w:p w14:paraId="1BD58700" w14:textId="5E26A644" w:rsidR="009C4889" w:rsidRPr="005126FD" w:rsidRDefault="009C4889" w:rsidP="002079C1">
      <w:pPr>
        <w:pStyle w:val="Akapitzlist"/>
        <w:numPr>
          <w:ilvl w:val="0"/>
          <w:numId w:val="593"/>
        </w:numPr>
        <w:spacing w:line="360" w:lineRule="auto"/>
        <w:ind w:left="284" w:hanging="284"/>
        <w:contextualSpacing/>
        <w:jc w:val="both"/>
        <w:rPr>
          <w:rFonts w:ascii="Arial" w:hAnsi="Arial" w:cs="Arial"/>
        </w:rPr>
      </w:pPr>
      <w:r w:rsidRPr="005126FD">
        <w:rPr>
          <w:rFonts w:ascii="Arial" w:hAnsi="Arial" w:cs="Arial"/>
        </w:rPr>
        <w:t xml:space="preserve">Opracowanie dokumentacji przebudowy przepustu drogowego na ulicy Mieleckiej </w:t>
      </w:r>
      <w:r w:rsidR="00092B0E">
        <w:rPr>
          <w:rFonts w:ascii="Arial" w:hAnsi="Arial" w:cs="Arial"/>
        </w:rPr>
        <w:br/>
      </w:r>
      <w:r w:rsidRPr="005126FD">
        <w:rPr>
          <w:rFonts w:ascii="Arial" w:hAnsi="Arial" w:cs="Arial"/>
        </w:rPr>
        <w:t xml:space="preserve">w </w:t>
      </w:r>
      <w:r w:rsidRPr="005126FD">
        <w:rPr>
          <w:rFonts w:ascii="Arial" w:eastAsiaTheme="majorEastAsia" w:hAnsi="Arial" w:cs="Arial"/>
        </w:rPr>
        <w:t>Kolbusz</w:t>
      </w:r>
      <w:r w:rsidRPr="005126FD">
        <w:rPr>
          <w:rFonts w:ascii="Arial" w:hAnsi="Arial" w:cs="Arial"/>
        </w:rPr>
        <w:t>owej Dolnej w km 25+968.</w:t>
      </w:r>
    </w:p>
    <w:p w14:paraId="6C102F10" w14:textId="0CA47B45" w:rsidR="009C4889" w:rsidRPr="005126FD" w:rsidRDefault="009C4889" w:rsidP="009C4889">
      <w:pPr>
        <w:spacing w:after="0" w:line="360" w:lineRule="auto"/>
        <w:ind w:left="284"/>
        <w:jc w:val="both"/>
        <w:rPr>
          <w:rFonts w:ascii="Arial" w:hAnsi="Arial" w:cs="Arial"/>
          <w:color w:val="000000"/>
          <w:sz w:val="24"/>
          <w:szCs w:val="24"/>
        </w:rPr>
      </w:pPr>
      <w:r w:rsidRPr="005126FD">
        <w:rPr>
          <w:rFonts w:ascii="Arial" w:hAnsi="Arial" w:cs="Arial"/>
          <w:color w:val="000000"/>
          <w:sz w:val="24"/>
          <w:szCs w:val="24"/>
        </w:rPr>
        <w:t>Przedsięwzięcie o planowanych łącznych nakładach finansowych w kwocie 300.000,-zł, planowane do realizacji w latach 2022 – 2023.</w:t>
      </w:r>
    </w:p>
    <w:p w14:paraId="0BC57581" w14:textId="2EE6EDE4" w:rsidR="00092B0E" w:rsidRPr="00145113" w:rsidRDefault="00332576" w:rsidP="00145113">
      <w:pPr>
        <w:pStyle w:val="Akapitzlist"/>
        <w:spacing w:line="360" w:lineRule="auto"/>
        <w:ind w:left="284"/>
        <w:contextualSpacing/>
        <w:jc w:val="both"/>
        <w:rPr>
          <w:rFonts w:ascii="Arial" w:hAnsi="Arial" w:cs="Arial"/>
        </w:rPr>
      </w:pPr>
      <w:r>
        <w:rPr>
          <w:rFonts w:ascii="Arial" w:hAnsi="Arial" w:cs="Arial"/>
        </w:rPr>
        <w:t xml:space="preserve">W 2022 roku został wybrany wykonawca dokumentacji. </w:t>
      </w:r>
      <w:r w:rsidR="009C4889" w:rsidRPr="005126FD">
        <w:rPr>
          <w:rFonts w:ascii="Arial" w:hAnsi="Arial" w:cs="Arial"/>
        </w:rPr>
        <w:t>Wydatki będą realizowane w 2023 roku jako dotacja celowa dla Gminy Kolbuszowa na realizację powierzonego zadania.</w:t>
      </w:r>
    </w:p>
    <w:p w14:paraId="1AD316B9" w14:textId="77777777" w:rsidR="00397917" w:rsidRPr="009C4889" w:rsidRDefault="00397917" w:rsidP="009C4889">
      <w:pPr>
        <w:spacing w:after="0" w:line="360" w:lineRule="auto"/>
        <w:rPr>
          <w:rFonts w:ascii="Arial" w:hAnsi="Arial" w:cs="Arial"/>
          <w:b/>
          <w:bCs/>
          <w:i/>
          <w:iCs/>
          <w:sz w:val="24"/>
          <w:szCs w:val="24"/>
        </w:rPr>
      </w:pPr>
      <w:r w:rsidRPr="009C4889">
        <w:rPr>
          <w:rFonts w:ascii="Arial" w:hAnsi="Arial" w:cs="Arial"/>
          <w:b/>
          <w:bCs/>
          <w:i/>
          <w:iCs/>
          <w:sz w:val="24"/>
          <w:szCs w:val="24"/>
        </w:rPr>
        <w:t>Rozdział 60014 – Drogi publiczne powiatowe</w:t>
      </w:r>
    </w:p>
    <w:p w14:paraId="2F1B8403" w14:textId="77777777" w:rsidR="00397917" w:rsidRPr="009C4889" w:rsidRDefault="00397917" w:rsidP="009C4889">
      <w:pPr>
        <w:spacing w:after="0" w:line="360" w:lineRule="auto"/>
        <w:jc w:val="both"/>
        <w:rPr>
          <w:rFonts w:ascii="Arial" w:hAnsi="Arial" w:cs="Arial"/>
          <w:sz w:val="24"/>
          <w:szCs w:val="24"/>
        </w:rPr>
      </w:pPr>
      <w:r w:rsidRPr="009C4889">
        <w:rPr>
          <w:rFonts w:ascii="Arial" w:hAnsi="Arial" w:cs="Arial"/>
          <w:sz w:val="24"/>
          <w:szCs w:val="24"/>
        </w:rPr>
        <w:t>Zaplanowane wydatki w kwocie 4.407.003,- zł jako dotacje celowe dla jednostek sektora finansów publicznych zostały wykonane w wysokości 4.245.752,92 zł (Dep. DT), tj. 96,34 % planu.</w:t>
      </w:r>
    </w:p>
    <w:p w14:paraId="4DA42189" w14:textId="77777777" w:rsidR="00397917" w:rsidRPr="00CE1907" w:rsidRDefault="00397917" w:rsidP="00924F65">
      <w:pPr>
        <w:pStyle w:val="Akapitzlist"/>
        <w:numPr>
          <w:ilvl w:val="0"/>
          <w:numId w:val="322"/>
        </w:numPr>
        <w:spacing w:line="360" w:lineRule="auto"/>
        <w:ind w:left="284" w:hanging="142"/>
        <w:jc w:val="both"/>
        <w:rPr>
          <w:rFonts w:ascii="Arial" w:hAnsi="Arial" w:cs="Arial"/>
        </w:rPr>
      </w:pPr>
      <w:r w:rsidRPr="00CE1907">
        <w:rPr>
          <w:rFonts w:ascii="Arial" w:hAnsi="Arial" w:cs="Arial"/>
        </w:rPr>
        <w:t>Zaplanowane wydatki bieżące w kwocie 50.000,- zł jako dotacja celowa dla jednostki sektora finansów publicznych na pomoc finansową dla Powiatu Brzozowskiego z przeznaczeniem na realizację zadania pn. „Zimowe utrzymanie dróg powiatowych" zostały wykonane w kwocie 50.000,00 zł (§ 2710) tj. 100,00 % planu.</w:t>
      </w:r>
    </w:p>
    <w:p w14:paraId="2CA75252" w14:textId="77777777" w:rsidR="00397917" w:rsidRPr="000B4D84" w:rsidRDefault="00397917" w:rsidP="00924F65">
      <w:pPr>
        <w:pStyle w:val="Akapitzlist"/>
        <w:numPr>
          <w:ilvl w:val="0"/>
          <w:numId w:val="322"/>
        </w:numPr>
        <w:spacing w:line="360" w:lineRule="auto"/>
        <w:ind w:left="284" w:hanging="142"/>
        <w:jc w:val="both"/>
        <w:rPr>
          <w:rFonts w:ascii="Arial" w:hAnsi="Arial" w:cs="Arial"/>
        </w:rPr>
      </w:pPr>
      <w:r w:rsidRPr="00CE1907">
        <w:rPr>
          <w:rFonts w:ascii="Arial" w:hAnsi="Arial" w:cs="Arial"/>
        </w:rPr>
        <w:lastRenderedPageBreak/>
        <w:t>Zaplanowane wydatki majątkowe w kwocie 4.357.003,- zł jako dotacje celowe dla jednostek sektora finansów publicznych zostały wykonane w kwocie 4.19</w:t>
      </w:r>
      <w:r w:rsidRPr="000B4D84">
        <w:rPr>
          <w:rFonts w:ascii="Arial" w:hAnsi="Arial" w:cs="Arial"/>
        </w:rPr>
        <w:t>5.752,92 zł (§ 6300) tj. 96,30 % planu i dotyczyły pomocy finansowej dla:</w:t>
      </w:r>
    </w:p>
    <w:p w14:paraId="2A0DED8E" w14:textId="77777777" w:rsidR="00397917" w:rsidRPr="000B4D84" w:rsidRDefault="00397917" w:rsidP="00924F65">
      <w:pPr>
        <w:pStyle w:val="Akapitzlist"/>
        <w:numPr>
          <w:ilvl w:val="0"/>
          <w:numId w:val="323"/>
        </w:numPr>
        <w:spacing w:line="360" w:lineRule="auto"/>
        <w:ind w:left="709"/>
        <w:jc w:val="both"/>
        <w:rPr>
          <w:rFonts w:ascii="Arial" w:hAnsi="Arial" w:cs="Arial"/>
        </w:rPr>
      </w:pPr>
      <w:r w:rsidRPr="000B4D84">
        <w:rPr>
          <w:rFonts w:ascii="Arial" w:hAnsi="Arial" w:cs="Arial"/>
        </w:rPr>
        <w:t>Powiatu Rzeszowskiego z przeznaczeniem na realizację zadania pn.:</w:t>
      </w:r>
    </w:p>
    <w:p w14:paraId="735F2B49" w14:textId="77777777" w:rsidR="00397917" w:rsidRPr="000B4D84" w:rsidRDefault="00397917" w:rsidP="00924F65">
      <w:pPr>
        <w:pStyle w:val="Akapitzlist"/>
        <w:numPr>
          <w:ilvl w:val="0"/>
          <w:numId w:val="324"/>
        </w:numPr>
        <w:spacing w:line="360" w:lineRule="auto"/>
        <w:ind w:left="1134"/>
        <w:jc w:val="both"/>
        <w:rPr>
          <w:rFonts w:ascii="Arial" w:hAnsi="Arial" w:cs="Arial"/>
        </w:rPr>
      </w:pPr>
      <w:r w:rsidRPr="000B4D84">
        <w:rPr>
          <w:rFonts w:ascii="Arial" w:hAnsi="Arial" w:cs="Arial"/>
        </w:rPr>
        <w:t>„Rozbudowa łącznika drogi ekspresowej S-19 – drogi powiatowej na odcinku od węzła Rzeszów–Południe do drogi krajowej Nr 19 – etap I” w kwocie 1.910.672,92 zł,</w:t>
      </w:r>
    </w:p>
    <w:p w14:paraId="250C9365" w14:textId="77777777" w:rsidR="00397917" w:rsidRPr="000B4D84" w:rsidRDefault="00397917" w:rsidP="00924F65">
      <w:pPr>
        <w:pStyle w:val="Akapitzlist"/>
        <w:numPr>
          <w:ilvl w:val="0"/>
          <w:numId w:val="324"/>
        </w:numPr>
        <w:spacing w:line="360" w:lineRule="auto"/>
        <w:ind w:left="1134"/>
        <w:jc w:val="both"/>
        <w:rPr>
          <w:rFonts w:ascii="Arial" w:hAnsi="Arial" w:cs="Arial"/>
        </w:rPr>
      </w:pPr>
      <w:r w:rsidRPr="000B4D84">
        <w:rPr>
          <w:rFonts w:ascii="Arial" w:hAnsi="Arial" w:cs="Arial"/>
        </w:rPr>
        <w:t>„Rozbudowa łącznika autostrady A4 na odcinku od granicy miasta Rzeszowa do węzła Rzeszów – Północ – etap I” w kwocie 1.685.080,00 zł.</w:t>
      </w:r>
    </w:p>
    <w:p w14:paraId="6E7F578A" w14:textId="77777777" w:rsidR="00397917" w:rsidRPr="000B4D84" w:rsidRDefault="00397917" w:rsidP="00397917">
      <w:pPr>
        <w:spacing w:after="0" w:line="360" w:lineRule="auto"/>
        <w:ind w:left="774"/>
        <w:jc w:val="both"/>
        <w:rPr>
          <w:rFonts w:ascii="Arial" w:hAnsi="Arial" w:cs="Arial"/>
          <w:sz w:val="24"/>
          <w:szCs w:val="24"/>
        </w:rPr>
      </w:pPr>
      <w:r w:rsidRPr="000B4D84">
        <w:rPr>
          <w:rFonts w:ascii="Arial" w:hAnsi="Arial" w:cs="Arial"/>
          <w:sz w:val="24"/>
          <w:szCs w:val="24"/>
        </w:rPr>
        <w:t>Zadanie ujęte w wykazie przedsięwzięć do Wieloletniej Prognozy Finansowej Województwa Podkarpackiego pn. „Dofinansowanie budowy łączników do węzłów autostrady i drogi ekspresowej, realizowanych przez powiaty na terenie Województwa Podkarpackiego” o planowanych łącznych nakładach finansowych w kwocie 7.083.934,- zł, realizowane w latach 2016 – 2023.</w:t>
      </w:r>
    </w:p>
    <w:p w14:paraId="264E3EC6" w14:textId="77777777" w:rsidR="00397917" w:rsidRDefault="00397917" w:rsidP="00397917">
      <w:pPr>
        <w:spacing w:after="0" w:line="360" w:lineRule="auto"/>
        <w:ind w:left="774"/>
        <w:jc w:val="both"/>
        <w:rPr>
          <w:rFonts w:ascii="Arial" w:hAnsi="Arial" w:cs="Arial"/>
          <w:sz w:val="24"/>
          <w:szCs w:val="24"/>
        </w:rPr>
      </w:pPr>
      <w:r w:rsidRPr="000B4D84">
        <w:rPr>
          <w:rFonts w:ascii="Arial" w:hAnsi="Arial" w:cs="Arial"/>
          <w:sz w:val="24"/>
          <w:szCs w:val="24"/>
        </w:rPr>
        <w:t>Od początku realizacji zadania do końca 2022 r. zrealizowano zakres o wartości 6.023.007,70 zł, co stanowi 85,02 % planowanych łącznych nakładów na przedsięwzięcie.</w:t>
      </w:r>
    </w:p>
    <w:p w14:paraId="22CAEC4D" w14:textId="77777777" w:rsidR="00397917" w:rsidRPr="000B4D84" w:rsidRDefault="00397917" w:rsidP="00924F65">
      <w:pPr>
        <w:pStyle w:val="Akapitzlist"/>
        <w:numPr>
          <w:ilvl w:val="0"/>
          <w:numId w:val="325"/>
        </w:numPr>
        <w:spacing w:line="360" w:lineRule="auto"/>
        <w:jc w:val="both"/>
        <w:rPr>
          <w:rFonts w:ascii="Arial" w:hAnsi="Arial" w:cs="Arial"/>
        </w:rPr>
      </w:pPr>
      <w:r w:rsidRPr="000B4D84">
        <w:rPr>
          <w:rFonts w:ascii="Arial" w:hAnsi="Arial" w:cs="Arial"/>
        </w:rPr>
        <w:t>Powiatu Brzozowskiego z przeznaczeniem na realizację zadania pn. „Przebudowa dróg powiatowych Nr 1936R Barycz - Izdebki i Nr 2061R Izdebki - Hłudno" w kwocie 600.000,-zł.</w:t>
      </w:r>
    </w:p>
    <w:p w14:paraId="5DD80C8E" w14:textId="31399C26" w:rsidR="00397917" w:rsidRPr="009709FE" w:rsidRDefault="00397917" w:rsidP="00397917">
      <w:pPr>
        <w:spacing w:after="0" w:line="360" w:lineRule="auto"/>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Zaplanowana d</w:t>
      </w:r>
      <w:r w:rsidRPr="00562734">
        <w:rPr>
          <w:rFonts w:ascii="Arial" w:eastAsia="Times New Roman" w:hAnsi="Arial" w:cs="Arial"/>
          <w:bCs/>
          <w:iCs/>
          <w:color w:val="000000"/>
          <w:sz w:val="24"/>
          <w:szCs w:val="24"/>
        </w:rPr>
        <w:t xml:space="preserve">otacja celowa </w:t>
      </w:r>
      <w:r>
        <w:rPr>
          <w:rFonts w:ascii="Arial" w:eastAsia="Times New Roman" w:hAnsi="Arial" w:cs="Arial"/>
          <w:bCs/>
          <w:iCs/>
          <w:color w:val="000000"/>
          <w:sz w:val="24"/>
          <w:szCs w:val="24"/>
        </w:rPr>
        <w:t xml:space="preserve">na pomoc finansową dla </w:t>
      </w:r>
      <w:r w:rsidRPr="000B4D84">
        <w:rPr>
          <w:rFonts w:ascii="Arial" w:hAnsi="Arial" w:cs="Arial"/>
          <w:sz w:val="24"/>
          <w:szCs w:val="24"/>
        </w:rPr>
        <w:t xml:space="preserve">Powiatu Krośnieńskiego </w:t>
      </w:r>
      <w:r w:rsidR="00092B0E">
        <w:rPr>
          <w:rFonts w:ascii="Arial" w:hAnsi="Arial" w:cs="Arial"/>
          <w:sz w:val="24"/>
          <w:szCs w:val="24"/>
        </w:rPr>
        <w:br/>
      </w:r>
      <w:r w:rsidRPr="000B4D84">
        <w:rPr>
          <w:rFonts w:ascii="Arial" w:hAnsi="Arial" w:cs="Arial"/>
          <w:sz w:val="24"/>
          <w:szCs w:val="24"/>
        </w:rPr>
        <w:t xml:space="preserve">z przeznaczeniem na realizację zadania pn. „Budowa drogi publicznej relacji Potok-Jedlicze" </w:t>
      </w:r>
      <w:r>
        <w:rPr>
          <w:rFonts w:ascii="Arial" w:eastAsia="Times New Roman" w:hAnsi="Arial" w:cs="Arial"/>
          <w:bCs/>
          <w:iCs/>
          <w:color w:val="000000"/>
          <w:sz w:val="24"/>
          <w:szCs w:val="24"/>
        </w:rPr>
        <w:t>w kwocie 161.250,-zł nie została przekazana w 2022 roku z powodu przedłużającej się procedury uzyskania decyzji administracyjnych. Zadanie będzie realizowane w 2023 roku.</w:t>
      </w:r>
    </w:p>
    <w:p w14:paraId="44668179" w14:textId="77777777" w:rsidR="00397917" w:rsidRPr="00D63176" w:rsidRDefault="00397917" w:rsidP="00397917">
      <w:pPr>
        <w:spacing w:after="0" w:line="360" w:lineRule="auto"/>
        <w:jc w:val="both"/>
        <w:rPr>
          <w:rFonts w:ascii="Arial" w:hAnsi="Arial" w:cs="Arial"/>
          <w:b/>
          <w:bCs/>
          <w:i/>
          <w:iCs/>
          <w:sz w:val="24"/>
          <w:szCs w:val="24"/>
        </w:rPr>
      </w:pPr>
      <w:r w:rsidRPr="00D63176">
        <w:rPr>
          <w:rFonts w:ascii="Arial" w:hAnsi="Arial" w:cs="Arial"/>
          <w:b/>
          <w:bCs/>
          <w:i/>
          <w:iCs/>
          <w:sz w:val="24"/>
          <w:szCs w:val="24"/>
        </w:rPr>
        <w:t>Rozdział 60016 – Drogi publiczne gminne</w:t>
      </w:r>
    </w:p>
    <w:p w14:paraId="2B81C94A" w14:textId="77777777" w:rsidR="00397917" w:rsidRDefault="00397917" w:rsidP="00397917">
      <w:pPr>
        <w:spacing w:after="0" w:line="360" w:lineRule="auto"/>
        <w:jc w:val="both"/>
        <w:rPr>
          <w:rFonts w:ascii="Arial" w:hAnsi="Arial" w:cs="Arial"/>
          <w:sz w:val="24"/>
          <w:szCs w:val="24"/>
        </w:rPr>
      </w:pPr>
      <w:r w:rsidRPr="00E50EE3">
        <w:rPr>
          <w:rFonts w:ascii="Arial" w:hAnsi="Arial" w:cs="Arial"/>
          <w:sz w:val="24"/>
          <w:szCs w:val="24"/>
        </w:rPr>
        <w:t xml:space="preserve">Zaplanowane wydatki </w:t>
      </w:r>
      <w:r>
        <w:rPr>
          <w:rFonts w:ascii="Arial" w:hAnsi="Arial" w:cs="Arial"/>
          <w:sz w:val="24"/>
          <w:szCs w:val="24"/>
        </w:rPr>
        <w:t xml:space="preserve">majątkowe </w:t>
      </w:r>
      <w:r w:rsidRPr="00E50EE3">
        <w:rPr>
          <w:rFonts w:ascii="Arial" w:hAnsi="Arial" w:cs="Arial"/>
          <w:sz w:val="24"/>
          <w:szCs w:val="24"/>
        </w:rPr>
        <w:t xml:space="preserve">w kwocie </w:t>
      </w:r>
      <w:r>
        <w:rPr>
          <w:rFonts w:ascii="Arial" w:hAnsi="Arial" w:cs="Arial"/>
          <w:sz w:val="24"/>
          <w:szCs w:val="24"/>
        </w:rPr>
        <w:t>1.011.205</w:t>
      </w:r>
      <w:r w:rsidRPr="00E50EE3">
        <w:rPr>
          <w:rFonts w:ascii="Arial" w:hAnsi="Arial" w:cs="Arial"/>
          <w:sz w:val="24"/>
          <w:szCs w:val="24"/>
        </w:rPr>
        <w:t xml:space="preserve">,- zł jako dotacje celowe dla jednostek sektora finansów publicznych zostały wykonane w wysokości </w:t>
      </w:r>
      <w:r>
        <w:rPr>
          <w:rFonts w:ascii="Arial" w:hAnsi="Arial" w:cs="Arial"/>
          <w:sz w:val="24"/>
          <w:szCs w:val="24"/>
        </w:rPr>
        <w:t>974.761,23</w:t>
      </w:r>
      <w:r w:rsidRPr="00E50EE3">
        <w:rPr>
          <w:rFonts w:ascii="Arial" w:hAnsi="Arial" w:cs="Arial"/>
          <w:sz w:val="24"/>
          <w:szCs w:val="24"/>
        </w:rPr>
        <w:t xml:space="preserve"> zł </w:t>
      </w:r>
      <w:r w:rsidRPr="000B4D84">
        <w:rPr>
          <w:rFonts w:ascii="Arial" w:hAnsi="Arial" w:cs="Arial"/>
          <w:sz w:val="24"/>
          <w:szCs w:val="24"/>
        </w:rPr>
        <w:t>(§ 6300)</w:t>
      </w:r>
      <w:r w:rsidRPr="00E50EE3">
        <w:rPr>
          <w:rFonts w:ascii="Arial" w:hAnsi="Arial" w:cs="Arial"/>
          <w:sz w:val="24"/>
          <w:szCs w:val="24"/>
        </w:rPr>
        <w:t xml:space="preserve"> (Dep. </w:t>
      </w:r>
      <w:r w:rsidRPr="00CE1907">
        <w:rPr>
          <w:rFonts w:ascii="Arial" w:hAnsi="Arial" w:cs="Arial"/>
          <w:sz w:val="24"/>
          <w:szCs w:val="24"/>
        </w:rPr>
        <w:t>DT), tj. 96,</w:t>
      </w:r>
      <w:r>
        <w:rPr>
          <w:rFonts w:ascii="Arial" w:hAnsi="Arial" w:cs="Arial"/>
          <w:sz w:val="24"/>
          <w:szCs w:val="24"/>
        </w:rPr>
        <w:t>40</w:t>
      </w:r>
      <w:r w:rsidRPr="00CE1907">
        <w:rPr>
          <w:rFonts w:ascii="Arial" w:hAnsi="Arial" w:cs="Arial"/>
          <w:sz w:val="24"/>
          <w:szCs w:val="24"/>
        </w:rPr>
        <w:t xml:space="preserve"> % planu</w:t>
      </w:r>
      <w:r>
        <w:rPr>
          <w:rFonts w:ascii="Arial" w:hAnsi="Arial" w:cs="Arial"/>
          <w:sz w:val="24"/>
          <w:szCs w:val="24"/>
        </w:rPr>
        <w:t xml:space="preserve"> </w:t>
      </w:r>
      <w:r w:rsidRPr="000B4D84">
        <w:rPr>
          <w:rFonts w:ascii="Arial" w:hAnsi="Arial" w:cs="Arial"/>
          <w:sz w:val="24"/>
          <w:szCs w:val="24"/>
        </w:rPr>
        <w:t>i</w:t>
      </w:r>
      <w:r w:rsidRPr="000B4D84">
        <w:rPr>
          <w:rFonts w:ascii="Arial" w:hAnsi="Arial" w:cs="Arial"/>
        </w:rPr>
        <w:t xml:space="preserve"> </w:t>
      </w:r>
      <w:r w:rsidRPr="000B4D84">
        <w:rPr>
          <w:rFonts w:ascii="Arial" w:hAnsi="Arial" w:cs="Arial"/>
          <w:sz w:val="24"/>
          <w:szCs w:val="24"/>
        </w:rPr>
        <w:t>dotyczyły pomocy finansowej dla:</w:t>
      </w:r>
    </w:p>
    <w:p w14:paraId="2D13D68E" w14:textId="2FC95D90" w:rsidR="00397917" w:rsidRDefault="00397917" w:rsidP="00924F65">
      <w:pPr>
        <w:pStyle w:val="Akapitzlist"/>
        <w:numPr>
          <w:ilvl w:val="0"/>
          <w:numId w:val="326"/>
        </w:numPr>
        <w:spacing w:line="360" w:lineRule="auto"/>
        <w:ind w:left="426" w:hanging="426"/>
        <w:jc w:val="both"/>
        <w:rPr>
          <w:rFonts w:ascii="Arial" w:hAnsi="Arial" w:cs="Arial"/>
        </w:rPr>
      </w:pPr>
      <w:r w:rsidRPr="00D63176">
        <w:rPr>
          <w:rFonts w:ascii="Arial" w:hAnsi="Arial" w:cs="Arial"/>
        </w:rPr>
        <w:t>Gminy Żurawica z przeznaczeniem na realizację zadania pn. „Przebudowa dróg gminnych oraz wewnętrznych na terenie Gminy Żurawica"</w:t>
      </w:r>
      <w:r>
        <w:rPr>
          <w:rFonts w:ascii="Arial" w:hAnsi="Arial" w:cs="Arial"/>
        </w:rPr>
        <w:t xml:space="preserve"> w kwocie </w:t>
      </w:r>
      <w:r w:rsidR="00012F6F">
        <w:rPr>
          <w:rFonts w:ascii="Arial" w:hAnsi="Arial" w:cs="Arial"/>
        </w:rPr>
        <w:br/>
      </w:r>
      <w:r>
        <w:rPr>
          <w:rFonts w:ascii="Arial" w:hAnsi="Arial" w:cs="Arial"/>
        </w:rPr>
        <w:t>136.205,</w:t>
      </w:r>
      <w:r w:rsidR="00E05766">
        <w:rPr>
          <w:rFonts w:ascii="Arial" w:hAnsi="Arial" w:cs="Arial"/>
        </w:rPr>
        <w:t>00</w:t>
      </w:r>
      <w:r>
        <w:rPr>
          <w:rFonts w:ascii="Arial" w:hAnsi="Arial" w:cs="Arial"/>
        </w:rPr>
        <w:t>-zł,</w:t>
      </w:r>
    </w:p>
    <w:p w14:paraId="6D1AC1AD" w14:textId="5B173B45" w:rsidR="00397917" w:rsidRDefault="00397917" w:rsidP="00924F65">
      <w:pPr>
        <w:pStyle w:val="Akapitzlist"/>
        <w:numPr>
          <w:ilvl w:val="0"/>
          <w:numId w:val="326"/>
        </w:numPr>
        <w:spacing w:line="360" w:lineRule="auto"/>
        <w:ind w:left="426" w:hanging="426"/>
        <w:jc w:val="both"/>
        <w:rPr>
          <w:rFonts w:ascii="Arial" w:hAnsi="Arial" w:cs="Arial"/>
        </w:rPr>
      </w:pPr>
      <w:r w:rsidRPr="00D63176">
        <w:rPr>
          <w:rFonts w:ascii="Arial" w:hAnsi="Arial" w:cs="Arial"/>
        </w:rPr>
        <w:lastRenderedPageBreak/>
        <w:t xml:space="preserve">Gminy Dydnia z przeznaczeniem </w:t>
      </w:r>
      <w:r>
        <w:rPr>
          <w:rFonts w:ascii="Arial" w:hAnsi="Arial" w:cs="Arial"/>
        </w:rPr>
        <w:t>na realizację zadania pn. „Z</w:t>
      </w:r>
      <w:r w:rsidRPr="00D63176">
        <w:rPr>
          <w:rFonts w:ascii="Arial" w:hAnsi="Arial" w:cs="Arial"/>
        </w:rPr>
        <w:t>akup sprzętu do zimowego utrzymania chodników</w:t>
      </w:r>
      <w:r>
        <w:rPr>
          <w:rFonts w:ascii="Arial" w:hAnsi="Arial" w:cs="Arial"/>
        </w:rPr>
        <w:t xml:space="preserve"> na terenie Gminy Dydnia” w kwocie </w:t>
      </w:r>
      <w:r w:rsidR="00012F6F">
        <w:rPr>
          <w:rFonts w:ascii="Arial" w:hAnsi="Arial" w:cs="Arial"/>
        </w:rPr>
        <w:br/>
      </w:r>
      <w:r>
        <w:rPr>
          <w:rFonts w:ascii="Arial" w:hAnsi="Arial" w:cs="Arial"/>
        </w:rPr>
        <w:t>165.000,</w:t>
      </w:r>
      <w:r w:rsidR="00E05766">
        <w:rPr>
          <w:rFonts w:ascii="Arial" w:hAnsi="Arial" w:cs="Arial"/>
        </w:rPr>
        <w:t>00</w:t>
      </w:r>
      <w:r>
        <w:rPr>
          <w:rFonts w:ascii="Arial" w:hAnsi="Arial" w:cs="Arial"/>
        </w:rPr>
        <w:t>-zł,</w:t>
      </w:r>
    </w:p>
    <w:p w14:paraId="3684FD9D" w14:textId="0A281FD2" w:rsidR="00397917" w:rsidRDefault="00397917" w:rsidP="00924F65">
      <w:pPr>
        <w:pStyle w:val="Akapitzlist"/>
        <w:numPr>
          <w:ilvl w:val="0"/>
          <w:numId w:val="326"/>
        </w:numPr>
        <w:spacing w:line="360" w:lineRule="auto"/>
        <w:ind w:left="426" w:hanging="426"/>
        <w:jc w:val="both"/>
        <w:rPr>
          <w:rFonts w:ascii="Arial" w:hAnsi="Arial" w:cs="Arial"/>
        </w:rPr>
      </w:pPr>
      <w:r w:rsidRPr="00D63176">
        <w:rPr>
          <w:rFonts w:ascii="Arial" w:hAnsi="Arial" w:cs="Arial"/>
        </w:rPr>
        <w:t>Miasta i Gminy Narol z przeznaczeniem na realizację zadania pn. "Przebudowa nawierzchni drogi gminnej w m. Narol (starodroże drogi wojewódzkiej Nr 865)"</w:t>
      </w:r>
      <w:r>
        <w:rPr>
          <w:rFonts w:ascii="Arial" w:hAnsi="Arial" w:cs="Arial"/>
        </w:rPr>
        <w:t xml:space="preserve"> </w:t>
      </w:r>
      <w:r w:rsidR="00092B0E">
        <w:rPr>
          <w:rFonts w:ascii="Arial" w:hAnsi="Arial" w:cs="Arial"/>
        </w:rPr>
        <w:br/>
      </w:r>
      <w:r>
        <w:rPr>
          <w:rFonts w:ascii="Arial" w:hAnsi="Arial" w:cs="Arial"/>
        </w:rPr>
        <w:t>w kwocie 663.556,23 zł,</w:t>
      </w:r>
    </w:p>
    <w:p w14:paraId="27023BF0" w14:textId="77777777" w:rsidR="00397917" w:rsidRPr="00407FDF" w:rsidRDefault="00397917" w:rsidP="00924F65">
      <w:pPr>
        <w:pStyle w:val="Akapitzlist"/>
        <w:numPr>
          <w:ilvl w:val="0"/>
          <w:numId w:val="326"/>
        </w:numPr>
        <w:spacing w:line="360" w:lineRule="auto"/>
        <w:ind w:left="426" w:hanging="426"/>
        <w:jc w:val="both"/>
        <w:rPr>
          <w:rFonts w:ascii="Arial" w:hAnsi="Arial" w:cs="Arial"/>
        </w:rPr>
      </w:pPr>
      <w:r w:rsidRPr="00D63176">
        <w:rPr>
          <w:rFonts w:ascii="Arial" w:hAnsi="Arial" w:cs="Arial"/>
        </w:rPr>
        <w:t xml:space="preserve">Gminy Jasło na realizację zadania pn. "Budowa miejsc postojowych obok przystanku PKP w m. Szebnie" w ramach projektu pn. "Wojewódzki Fundusz </w:t>
      </w:r>
      <w:r w:rsidRPr="00407FDF">
        <w:rPr>
          <w:rFonts w:ascii="Arial" w:hAnsi="Arial" w:cs="Arial"/>
        </w:rPr>
        <w:t>Kolejowy" w kwocie 10.000,00 zł.</w:t>
      </w:r>
    </w:p>
    <w:p w14:paraId="1BC2401B" w14:textId="77777777" w:rsidR="00397917" w:rsidRPr="00407FDF" w:rsidRDefault="00397917" w:rsidP="00397917">
      <w:pPr>
        <w:spacing w:after="0" w:line="360" w:lineRule="auto"/>
        <w:jc w:val="both"/>
        <w:rPr>
          <w:rFonts w:ascii="Arial" w:hAnsi="Arial" w:cs="Arial"/>
          <w:b/>
          <w:bCs/>
          <w:i/>
          <w:iCs/>
          <w:sz w:val="24"/>
          <w:szCs w:val="24"/>
        </w:rPr>
      </w:pPr>
      <w:r w:rsidRPr="00407FDF">
        <w:rPr>
          <w:rFonts w:ascii="Arial" w:hAnsi="Arial" w:cs="Arial"/>
          <w:b/>
          <w:bCs/>
          <w:i/>
          <w:iCs/>
          <w:sz w:val="24"/>
          <w:szCs w:val="24"/>
        </w:rPr>
        <w:t>Rozdział 60017 – Drogi wewnętrzne</w:t>
      </w:r>
    </w:p>
    <w:p w14:paraId="0621FE17" w14:textId="77777777" w:rsidR="00397917" w:rsidRDefault="00397917" w:rsidP="00397917">
      <w:pPr>
        <w:spacing w:after="0" w:line="360" w:lineRule="auto"/>
        <w:jc w:val="both"/>
        <w:rPr>
          <w:rFonts w:ascii="Arial" w:hAnsi="Arial" w:cs="Arial"/>
          <w:sz w:val="24"/>
          <w:szCs w:val="24"/>
        </w:rPr>
      </w:pPr>
      <w:r w:rsidRPr="00E50EE3">
        <w:rPr>
          <w:rFonts w:ascii="Arial" w:hAnsi="Arial" w:cs="Arial"/>
          <w:sz w:val="24"/>
          <w:szCs w:val="24"/>
        </w:rPr>
        <w:t xml:space="preserve">Zaplanowane wydatki w kwocie </w:t>
      </w:r>
      <w:r>
        <w:rPr>
          <w:rFonts w:ascii="Arial" w:hAnsi="Arial" w:cs="Arial"/>
          <w:sz w:val="24"/>
          <w:szCs w:val="24"/>
        </w:rPr>
        <w:t>407.500</w:t>
      </w:r>
      <w:r w:rsidRPr="00E50EE3">
        <w:rPr>
          <w:rFonts w:ascii="Arial" w:hAnsi="Arial" w:cs="Arial"/>
          <w:sz w:val="24"/>
          <w:szCs w:val="24"/>
        </w:rPr>
        <w:t xml:space="preserve">,- zł </w:t>
      </w:r>
      <w:r>
        <w:rPr>
          <w:rFonts w:ascii="Arial" w:hAnsi="Arial" w:cs="Arial"/>
          <w:sz w:val="24"/>
          <w:szCs w:val="24"/>
        </w:rPr>
        <w:t xml:space="preserve">(w tym </w:t>
      </w:r>
      <w:r w:rsidRPr="00E50EE3">
        <w:rPr>
          <w:rFonts w:ascii="Arial" w:hAnsi="Arial" w:cs="Arial"/>
          <w:sz w:val="24"/>
          <w:szCs w:val="24"/>
        </w:rPr>
        <w:t>jako dotacj</w:t>
      </w:r>
      <w:r>
        <w:rPr>
          <w:rFonts w:ascii="Arial" w:hAnsi="Arial" w:cs="Arial"/>
          <w:sz w:val="24"/>
          <w:szCs w:val="24"/>
        </w:rPr>
        <w:t>a</w:t>
      </w:r>
      <w:r w:rsidRPr="00E50EE3">
        <w:rPr>
          <w:rFonts w:ascii="Arial" w:hAnsi="Arial" w:cs="Arial"/>
          <w:sz w:val="24"/>
          <w:szCs w:val="24"/>
        </w:rPr>
        <w:t xml:space="preserve"> celow</w:t>
      </w:r>
      <w:r>
        <w:rPr>
          <w:rFonts w:ascii="Arial" w:hAnsi="Arial" w:cs="Arial"/>
          <w:sz w:val="24"/>
          <w:szCs w:val="24"/>
        </w:rPr>
        <w:t>a</w:t>
      </w:r>
      <w:r w:rsidRPr="00E50EE3">
        <w:rPr>
          <w:rFonts w:ascii="Arial" w:hAnsi="Arial" w:cs="Arial"/>
          <w:sz w:val="24"/>
          <w:szCs w:val="24"/>
        </w:rPr>
        <w:t xml:space="preserve"> dla jednostek sektora finansów publicznych </w:t>
      </w:r>
      <w:r>
        <w:rPr>
          <w:rFonts w:ascii="Arial" w:hAnsi="Arial" w:cs="Arial"/>
          <w:sz w:val="24"/>
          <w:szCs w:val="24"/>
        </w:rPr>
        <w:t xml:space="preserve">– 100.000,-zł) </w:t>
      </w:r>
      <w:r w:rsidRPr="00E50EE3">
        <w:rPr>
          <w:rFonts w:ascii="Arial" w:hAnsi="Arial" w:cs="Arial"/>
          <w:sz w:val="24"/>
          <w:szCs w:val="24"/>
        </w:rPr>
        <w:t xml:space="preserve">zostały wykonane w wysokości </w:t>
      </w:r>
      <w:r>
        <w:rPr>
          <w:rFonts w:ascii="Arial" w:hAnsi="Arial" w:cs="Arial"/>
          <w:sz w:val="24"/>
          <w:szCs w:val="24"/>
        </w:rPr>
        <w:t xml:space="preserve">161.500,00 zł </w:t>
      </w:r>
      <w:r w:rsidRPr="00E50EE3">
        <w:rPr>
          <w:rFonts w:ascii="Arial" w:hAnsi="Arial" w:cs="Arial"/>
          <w:sz w:val="24"/>
          <w:szCs w:val="24"/>
        </w:rPr>
        <w:t xml:space="preserve">(Dep. </w:t>
      </w:r>
      <w:r w:rsidRPr="00CE1907">
        <w:rPr>
          <w:rFonts w:ascii="Arial" w:hAnsi="Arial" w:cs="Arial"/>
          <w:sz w:val="24"/>
          <w:szCs w:val="24"/>
        </w:rPr>
        <w:t xml:space="preserve">DT), tj. </w:t>
      </w:r>
      <w:r>
        <w:rPr>
          <w:rFonts w:ascii="Arial" w:hAnsi="Arial" w:cs="Arial"/>
          <w:sz w:val="24"/>
          <w:szCs w:val="24"/>
        </w:rPr>
        <w:t>39,63</w:t>
      </w:r>
      <w:r w:rsidRPr="00CE1907">
        <w:rPr>
          <w:rFonts w:ascii="Arial" w:hAnsi="Arial" w:cs="Arial"/>
          <w:sz w:val="24"/>
          <w:szCs w:val="24"/>
        </w:rPr>
        <w:t xml:space="preserve"> % planu.</w:t>
      </w:r>
    </w:p>
    <w:p w14:paraId="611D6742" w14:textId="01C97AA7" w:rsidR="00397917" w:rsidRDefault="00397917" w:rsidP="00924F65">
      <w:pPr>
        <w:pStyle w:val="Akapitzlist"/>
        <w:numPr>
          <w:ilvl w:val="0"/>
          <w:numId w:val="327"/>
        </w:numPr>
        <w:spacing w:line="360" w:lineRule="auto"/>
        <w:ind w:left="284" w:hanging="142"/>
        <w:jc w:val="both"/>
        <w:rPr>
          <w:rFonts w:ascii="Arial" w:hAnsi="Arial" w:cs="Arial"/>
        </w:rPr>
      </w:pPr>
      <w:r w:rsidRPr="00407FDF">
        <w:rPr>
          <w:rFonts w:ascii="Arial" w:hAnsi="Arial" w:cs="Arial"/>
        </w:rPr>
        <w:t xml:space="preserve">Zaplanowane wydatki bieżące w kwocie </w:t>
      </w:r>
      <w:r>
        <w:rPr>
          <w:rFonts w:ascii="Arial" w:hAnsi="Arial" w:cs="Arial"/>
        </w:rPr>
        <w:t>10</w:t>
      </w:r>
      <w:r w:rsidRPr="00407FDF">
        <w:rPr>
          <w:rFonts w:ascii="Arial" w:hAnsi="Arial" w:cs="Arial"/>
        </w:rPr>
        <w:t xml:space="preserve">0.000,- zł jako dotacja celowa dla jednostki sektora finansów publicznych na pomoc finansową dla </w:t>
      </w:r>
      <w:r>
        <w:rPr>
          <w:rFonts w:ascii="Arial" w:hAnsi="Arial" w:cs="Arial"/>
        </w:rPr>
        <w:t>Gminy Domaradz</w:t>
      </w:r>
      <w:r w:rsidRPr="00407FDF">
        <w:rPr>
          <w:rFonts w:ascii="Arial" w:hAnsi="Arial" w:cs="Arial"/>
        </w:rPr>
        <w:t xml:space="preserve"> z przeznaczeniem na realizację zadania pn. „Remont dróg dz. nr ewid. 2491, 2629/5, 2641/4 w miejscowości Barycz" zostały wykonane w kwocie </w:t>
      </w:r>
      <w:r>
        <w:rPr>
          <w:rFonts w:ascii="Arial" w:hAnsi="Arial" w:cs="Arial"/>
        </w:rPr>
        <w:t>10</w:t>
      </w:r>
      <w:r w:rsidRPr="00407FDF">
        <w:rPr>
          <w:rFonts w:ascii="Arial" w:hAnsi="Arial" w:cs="Arial"/>
        </w:rPr>
        <w:t>0.000,00 zł (§ 2710)</w:t>
      </w:r>
      <w:r w:rsidR="00E64D2D">
        <w:rPr>
          <w:rFonts w:ascii="Arial" w:hAnsi="Arial" w:cs="Arial"/>
        </w:rPr>
        <w:t>,</w:t>
      </w:r>
      <w:r w:rsidRPr="00407FDF">
        <w:rPr>
          <w:rFonts w:ascii="Arial" w:hAnsi="Arial" w:cs="Arial"/>
        </w:rPr>
        <w:t xml:space="preserve"> tj. 100,00 % planu.</w:t>
      </w:r>
    </w:p>
    <w:p w14:paraId="400F43F1" w14:textId="6DC277D1" w:rsidR="00397917" w:rsidRDefault="00397917" w:rsidP="00924F65">
      <w:pPr>
        <w:pStyle w:val="Akapitzlist"/>
        <w:numPr>
          <w:ilvl w:val="0"/>
          <w:numId w:val="327"/>
        </w:numPr>
        <w:spacing w:line="360" w:lineRule="auto"/>
        <w:ind w:left="284" w:hanging="142"/>
        <w:jc w:val="both"/>
        <w:rPr>
          <w:rFonts w:ascii="Arial" w:hAnsi="Arial" w:cs="Arial"/>
        </w:rPr>
      </w:pPr>
      <w:bookmarkStart w:id="54" w:name="_Hlk128641232"/>
      <w:r w:rsidRPr="00407FDF">
        <w:rPr>
          <w:rFonts w:ascii="Arial" w:hAnsi="Arial" w:cs="Arial"/>
        </w:rPr>
        <w:t>Zaplanowane wydatki majątkowe w kwocie 307.500,- zł zostały wykonane w kwocie 61.500,00 zł (§ 6</w:t>
      </w:r>
      <w:r>
        <w:rPr>
          <w:rFonts w:ascii="Arial" w:hAnsi="Arial" w:cs="Arial"/>
        </w:rPr>
        <w:t>05</w:t>
      </w:r>
      <w:r w:rsidRPr="00407FDF">
        <w:rPr>
          <w:rFonts w:ascii="Arial" w:hAnsi="Arial" w:cs="Arial"/>
        </w:rPr>
        <w:t>0), tj. 20,00 % planu i dotyczyły opracowani</w:t>
      </w:r>
      <w:r w:rsidR="00906F23">
        <w:rPr>
          <w:rFonts w:ascii="Arial" w:hAnsi="Arial" w:cs="Arial"/>
        </w:rPr>
        <w:t>a</w:t>
      </w:r>
      <w:r w:rsidRPr="00407FDF">
        <w:rPr>
          <w:rFonts w:ascii="Arial" w:hAnsi="Arial" w:cs="Arial"/>
        </w:rPr>
        <w:t xml:space="preserve"> dokumentacji projektowej dla zadania: „Przebudowa/rozbudowa drogi wewnętrznej o długości ok</w:t>
      </w:r>
      <w:r w:rsidR="00906F23">
        <w:rPr>
          <w:rFonts w:ascii="Arial" w:hAnsi="Arial" w:cs="Arial"/>
        </w:rPr>
        <w:t>.</w:t>
      </w:r>
      <w:r w:rsidRPr="00407FDF">
        <w:rPr>
          <w:rFonts w:ascii="Arial" w:hAnsi="Arial" w:cs="Arial"/>
        </w:rPr>
        <w:t xml:space="preserve"> 2,3 km prowadzącej do Parku Naukowo-Technologicznego na terenie dwóch gmin: Głogów Małopolski oraz Trzebownisko”. </w:t>
      </w:r>
    </w:p>
    <w:p w14:paraId="24AE3CC9" w14:textId="77777777" w:rsidR="00397917" w:rsidRDefault="00397917" w:rsidP="00397917">
      <w:pPr>
        <w:pStyle w:val="Akapitzlist"/>
        <w:spacing w:line="360" w:lineRule="auto"/>
        <w:ind w:left="284"/>
        <w:jc w:val="both"/>
        <w:rPr>
          <w:rFonts w:ascii="Arial" w:hAnsi="Arial" w:cs="Arial"/>
        </w:rPr>
      </w:pPr>
      <w:r w:rsidRPr="005D7D6B">
        <w:rPr>
          <w:rFonts w:ascii="Arial" w:hAnsi="Arial" w:cs="Arial"/>
        </w:rPr>
        <w:t>Niewykonanie wydatków wynika z opóźnień w realizacji zamówienia</w:t>
      </w:r>
      <w:bookmarkEnd w:id="54"/>
      <w:r w:rsidRPr="005D7D6B">
        <w:rPr>
          <w:rFonts w:ascii="Arial" w:hAnsi="Arial" w:cs="Arial"/>
        </w:rPr>
        <w:t xml:space="preserve"> przez wykonawcę w związku z wystąpieniem niezależnych od Projektanta okoliczności, które uniemożliwiły zakończenie procesu projektowego w terminie. Wystąpiły problemy z pozyskaniem gruntu pod budowę miejsca do zawracania dla pojazdów komunikacji publicznej, co spowodowało konieczność poszukiwania innych rozwiązań projektowych w zakresie budowy infrastruktury dla pojazdów komunikacji zbiorowej. Ponadto PKP nie udostępniło rozwiązań projektowych budowy przystanku kolejowego linii kolejowej do Jasionki, uniemożliwiając zaprojektowanie ciągu pieszego, który pozwoliłby na skomunikowanie projektowanego przez Województwo parkingu z dojściem do peronu przystanku kolejowego.</w:t>
      </w:r>
    </w:p>
    <w:p w14:paraId="37904C29" w14:textId="77777777" w:rsidR="000A0D94" w:rsidRDefault="000A0D94" w:rsidP="00397917">
      <w:pPr>
        <w:pStyle w:val="Akapitzlist"/>
        <w:spacing w:line="360" w:lineRule="auto"/>
        <w:ind w:left="284"/>
        <w:jc w:val="both"/>
        <w:rPr>
          <w:rFonts w:ascii="Arial" w:hAnsi="Arial" w:cs="Arial"/>
        </w:rPr>
      </w:pPr>
    </w:p>
    <w:p w14:paraId="19FD6159" w14:textId="77777777" w:rsidR="001C0ABF" w:rsidRPr="00AA49F9" w:rsidRDefault="001C0ABF" w:rsidP="001C0ABF">
      <w:pPr>
        <w:spacing w:after="0" w:line="360" w:lineRule="auto"/>
        <w:jc w:val="both"/>
        <w:rPr>
          <w:rFonts w:ascii="Arial" w:hAnsi="Arial" w:cs="Arial"/>
          <w:b/>
          <w:bCs/>
          <w:i/>
          <w:color w:val="000000" w:themeColor="text1"/>
          <w:sz w:val="24"/>
          <w:szCs w:val="24"/>
          <w:lang w:eastAsia="pl-PL"/>
        </w:rPr>
      </w:pPr>
      <w:r w:rsidRPr="00AA49F9">
        <w:rPr>
          <w:rFonts w:ascii="Arial" w:hAnsi="Arial" w:cs="Arial"/>
          <w:b/>
          <w:bCs/>
          <w:i/>
          <w:color w:val="000000" w:themeColor="text1"/>
          <w:sz w:val="24"/>
          <w:szCs w:val="24"/>
          <w:lang w:eastAsia="pl-PL"/>
        </w:rPr>
        <w:lastRenderedPageBreak/>
        <w:t>Rozdział 60078 – Usuwanie skutków klęsk żywiołowych</w:t>
      </w:r>
    </w:p>
    <w:p w14:paraId="288C5C3D" w14:textId="77777777" w:rsidR="001C0ABF" w:rsidRPr="003E17C3" w:rsidRDefault="001C0ABF" w:rsidP="001C0ABF">
      <w:pPr>
        <w:spacing w:after="0" w:line="360" w:lineRule="auto"/>
        <w:jc w:val="both"/>
        <w:rPr>
          <w:rFonts w:ascii="Arial" w:eastAsia="Times New Roman" w:hAnsi="Arial" w:cs="Arial"/>
          <w:bCs/>
          <w:color w:val="000000" w:themeColor="text1"/>
          <w:sz w:val="24"/>
          <w:szCs w:val="24"/>
          <w:lang w:eastAsia="pl-PL"/>
        </w:rPr>
      </w:pPr>
      <w:r w:rsidRPr="003E17C3">
        <w:rPr>
          <w:rFonts w:ascii="Arial" w:eastAsia="Times New Roman" w:hAnsi="Arial" w:cs="Arial"/>
          <w:bCs/>
          <w:color w:val="000000" w:themeColor="text1"/>
          <w:sz w:val="24"/>
          <w:szCs w:val="24"/>
          <w:lang w:eastAsia="pl-PL"/>
        </w:rPr>
        <w:t xml:space="preserve">Zaplanowane wydatki majątkowe w kwocie </w:t>
      </w:r>
      <w:r>
        <w:rPr>
          <w:rFonts w:ascii="Arial" w:eastAsia="Times New Roman" w:hAnsi="Arial" w:cs="Arial"/>
          <w:bCs/>
          <w:color w:val="000000" w:themeColor="text1"/>
          <w:sz w:val="24"/>
          <w:szCs w:val="24"/>
          <w:lang w:eastAsia="pl-PL"/>
        </w:rPr>
        <w:t>87.925.890</w:t>
      </w:r>
      <w:r w:rsidRPr="003E17C3">
        <w:rPr>
          <w:rFonts w:ascii="Arial" w:eastAsia="Times New Roman" w:hAnsi="Arial" w:cs="Arial"/>
          <w:bCs/>
          <w:color w:val="000000" w:themeColor="text1"/>
          <w:sz w:val="24"/>
          <w:szCs w:val="24"/>
          <w:lang w:eastAsia="pl-PL"/>
        </w:rPr>
        <w:t>,- zł (§ 6</w:t>
      </w:r>
      <w:r>
        <w:rPr>
          <w:rFonts w:ascii="Arial" w:eastAsia="Times New Roman" w:hAnsi="Arial" w:cs="Arial"/>
          <w:bCs/>
          <w:color w:val="000000" w:themeColor="text1"/>
          <w:sz w:val="24"/>
          <w:szCs w:val="24"/>
          <w:lang w:eastAsia="pl-PL"/>
        </w:rPr>
        <w:t>100</w:t>
      </w:r>
      <w:r w:rsidRPr="003E17C3">
        <w:rPr>
          <w:rFonts w:ascii="Arial" w:eastAsia="Times New Roman" w:hAnsi="Arial" w:cs="Arial"/>
          <w:bCs/>
          <w:color w:val="000000" w:themeColor="text1"/>
          <w:sz w:val="24"/>
          <w:szCs w:val="24"/>
          <w:lang w:eastAsia="pl-PL"/>
        </w:rPr>
        <w:t>)</w:t>
      </w:r>
      <w:r w:rsidRPr="003E17C3">
        <w:rPr>
          <w:color w:val="000000" w:themeColor="text1"/>
        </w:rPr>
        <w:t xml:space="preserve"> </w:t>
      </w:r>
      <w:r w:rsidRPr="003E17C3">
        <w:rPr>
          <w:rFonts w:ascii="Arial" w:eastAsia="Times New Roman" w:hAnsi="Arial" w:cs="Arial"/>
          <w:bCs/>
          <w:color w:val="000000" w:themeColor="text1"/>
          <w:sz w:val="24"/>
          <w:szCs w:val="24"/>
          <w:lang w:eastAsia="pl-PL"/>
        </w:rPr>
        <w:t xml:space="preserve">(PZDW – Dep. DT) zostały wykonane w kwocie </w:t>
      </w:r>
      <w:r>
        <w:rPr>
          <w:rFonts w:ascii="Arial" w:eastAsia="Times New Roman" w:hAnsi="Arial" w:cs="Arial"/>
          <w:bCs/>
          <w:color w:val="000000" w:themeColor="text1"/>
          <w:sz w:val="24"/>
          <w:szCs w:val="24"/>
          <w:lang w:eastAsia="pl-PL"/>
        </w:rPr>
        <w:t>87.660.642,80</w:t>
      </w:r>
      <w:r w:rsidRPr="003E17C3">
        <w:rPr>
          <w:rFonts w:ascii="Arial" w:eastAsia="Times New Roman" w:hAnsi="Arial" w:cs="Arial"/>
          <w:bCs/>
          <w:color w:val="000000" w:themeColor="text1"/>
          <w:sz w:val="24"/>
          <w:szCs w:val="24"/>
          <w:lang w:eastAsia="pl-PL"/>
        </w:rPr>
        <w:t xml:space="preserve"> zł, tj. </w:t>
      </w:r>
      <w:r>
        <w:rPr>
          <w:rFonts w:ascii="Arial" w:eastAsia="Times New Roman" w:hAnsi="Arial" w:cs="Arial"/>
          <w:bCs/>
          <w:color w:val="000000" w:themeColor="text1"/>
          <w:sz w:val="24"/>
          <w:szCs w:val="24"/>
          <w:lang w:eastAsia="pl-PL"/>
        </w:rPr>
        <w:t>99,70</w:t>
      </w:r>
      <w:r w:rsidRPr="003E17C3">
        <w:rPr>
          <w:rFonts w:ascii="Arial" w:eastAsia="Times New Roman" w:hAnsi="Arial" w:cs="Arial"/>
          <w:bCs/>
          <w:color w:val="000000" w:themeColor="text1"/>
          <w:sz w:val="24"/>
          <w:szCs w:val="24"/>
          <w:lang w:eastAsia="pl-PL"/>
        </w:rPr>
        <w:t xml:space="preserve"> % planu i dotyczyły realizacji zadania pn. „Likwidacja szkód powodziowych na drogach wojewódzkich Nr 835, 881, 884, 991, 992, 988, 990, 989, 993, 864, 865, 878, 866, 867, 877, 886, 887, 889, 897, 890, 896, 895, 894, 892, 893 oraz obiektach mostowych i kładkach, polegająca na: przebudowie uszkodzonych nawierzchni, systemów odwodnienia, poboczy i skarp, umocnieniu brzegów oraz uszkodzonych przyczółków i stożków”. </w:t>
      </w:r>
    </w:p>
    <w:p w14:paraId="2BBB5FE3" w14:textId="426E733B" w:rsidR="001C0ABF" w:rsidRPr="003E17C3" w:rsidRDefault="001C0ABF" w:rsidP="001C0ABF">
      <w:pPr>
        <w:spacing w:after="0" w:line="360" w:lineRule="auto"/>
        <w:contextualSpacing/>
        <w:jc w:val="both"/>
        <w:rPr>
          <w:rFonts w:ascii="Arial" w:eastAsia="Calibri" w:hAnsi="Arial" w:cs="Arial"/>
          <w:color w:val="000000" w:themeColor="text1"/>
          <w:sz w:val="24"/>
          <w:szCs w:val="24"/>
          <w:lang w:eastAsia="pl-PL"/>
        </w:rPr>
      </w:pPr>
      <w:r w:rsidRPr="003E17C3">
        <w:rPr>
          <w:rFonts w:ascii="Arial" w:eastAsia="Calibri" w:hAnsi="Arial" w:cs="Arial"/>
          <w:color w:val="000000" w:themeColor="text1"/>
          <w:sz w:val="24"/>
          <w:szCs w:val="24"/>
          <w:lang w:eastAsia="pl-PL"/>
        </w:rPr>
        <w:t>Wydatki finansowane ze środków Rządowego Funduszu Inwestycji Lokalnych</w:t>
      </w:r>
      <w:r>
        <w:rPr>
          <w:rFonts w:ascii="Arial" w:eastAsia="Calibri" w:hAnsi="Arial" w:cs="Arial"/>
          <w:color w:val="000000" w:themeColor="text1"/>
          <w:sz w:val="24"/>
          <w:szCs w:val="24"/>
          <w:lang w:eastAsia="pl-PL"/>
        </w:rPr>
        <w:t>.</w:t>
      </w:r>
      <w:r w:rsidRPr="003E17C3">
        <w:rPr>
          <w:rFonts w:ascii="Arial" w:eastAsia="Calibri" w:hAnsi="Arial" w:cs="Arial"/>
          <w:color w:val="000000" w:themeColor="text1"/>
          <w:sz w:val="24"/>
          <w:szCs w:val="24"/>
          <w:lang w:eastAsia="pl-PL"/>
        </w:rPr>
        <w:t xml:space="preserve"> </w:t>
      </w:r>
    </w:p>
    <w:p w14:paraId="4E5A4521" w14:textId="2DB4F9C9" w:rsidR="001C0ABF" w:rsidRDefault="001C0ABF" w:rsidP="001C0ABF">
      <w:pPr>
        <w:spacing w:after="0" w:line="360" w:lineRule="auto"/>
        <w:contextualSpacing/>
        <w:jc w:val="both"/>
        <w:rPr>
          <w:rFonts w:ascii="Arial" w:eastAsia="Calibri" w:hAnsi="Arial" w:cs="Arial"/>
          <w:color w:val="000000" w:themeColor="text1"/>
          <w:sz w:val="24"/>
          <w:szCs w:val="24"/>
          <w:lang w:eastAsia="pl-PL"/>
        </w:rPr>
      </w:pPr>
      <w:r w:rsidRPr="003E17C3">
        <w:rPr>
          <w:rFonts w:ascii="Arial" w:eastAsia="Calibri" w:hAnsi="Arial" w:cs="Arial"/>
          <w:color w:val="000000" w:themeColor="text1"/>
          <w:sz w:val="24"/>
          <w:szCs w:val="24"/>
          <w:lang w:eastAsia="pl-PL"/>
        </w:rPr>
        <w:t>Zadanie ujęte w wykazie przedsięwzięć do Wieloletniej Prognozy Finansowej Województwa Podkarpackiego o planowanych łącznych nakładach w kwocie  100.000.000,00 zł, realizowane w latach 2020-2022. Od początku realizacji zadania do końca 202</w:t>
      </w:r>
      <w:r>
        <w:rPr>
          <w:rFonts w:ascii="Arial" w:eastAsia="Calibri" w:hAnsi="Arial" w:cs="Arial"/>
          <w:color w:val="000000" w:themeColor="text1"/>
          <w:sz w:val="24"/>
          <w:szCs w:val="24"/>
          <w:lang w:eastAsia="pl-PL"/>
        </w:rPr>
        <w:t>2</w:t>
      </w:r>
      <w:r w:rsidRPr="003E17C3">
        <w:rPr>
          <w:rFonts w:ascii="Arial" w:eastAsia="Calibri" w:hAnsi="Arial" w:cs="Arial"/>
          <w:color w:val="000000" w:themeColor="text1"/>
          <w:sz w:val="24"/>
          <w:szCs w:val="24"/>
          <w:lang w:eastAsia="pl-PL"/>
        </w:rPr>
        <w:t xml:space="preserve"> r. wykonano zakres o wartości </w:t>
      </w:r>
      <w:r>
        <w:rPr>
          <w:rFonts w:ascii="Arial" w:eastAsia="Calibri" w:hAnsi="Arial" w:cs="Arial"/>
          <w:color w:val="000000" w:themeColor="text1"/>
          <w:sz w:val="24"/>
          <w:szCs w:val="24"/>
          <w:lang w:eastAsia="pl-PL"/>
        </w:rPr>
        <w:t>99.734.752,16</w:t>
      </w:r>
      <w:r w:rsidRPr="003E17C3">
        <w:rPr>
          <w:rFonts w:ascii="Arial" w:eastAsia="Calibri" w:hAnsi="Arial" w:cs="Arial"/>
          <w:color w:val="000000" w:themeColor="text1"/>
          <w:sz w:val="24"/>
          <w:szCs w:val="24"/>
          <w:lang w:eastAsia="pl-PL"/>
        </w:rPr>
        <w:t xml:space="preserve"> zł, co stanowi </w:t>
      </w:r>
      <w:r>
        <w:rPr>
          <w:rFonts w:ascii="Arial" w:eastAsia="Calibri" w:hAnsi="Arial" w:cs="Arial"/>
          <w:color w:val="000000" w:themeColor="text1"/>
          <w:sz w:val="24"/>
          <w:szCs w:val="24"/>
          <w:lang w:eastAsia="pl-PL"/>
        </w:rPr>
        <w:t>99,73</w:t>
      </w:r>
      <w:r w:rsidRPr="003E17C3">
        <w:rPr>
          <w:rFonts w:ascii="Arial" w:eastAsia="Calibri" w:hAnsi="Arial" w:cs="Arial"/>
          <w:color w:val="000000" w:themeColor="text1"/>
          <w:sz w:val="24"/>
          <w:szCs w:val="24"/>
          <w:lang w:eastAsia="pl-PL"/>
        </w:rPr>
        <w:t xml:space="preserve"> % planowanych łącznych nakładów na przedsięwzięcie. </w:t>
      </w:r>
    </w:p>
    <w:p w14:paraId="211BDBDF" w14:textId="77777777" w:rsidR="00A2258C" w:rsidRDefault="00A2258C" w:rsidP="00A2258C">
      <w:pPr>
        <w:spacing w:after="0" w:line="360" w:lineRule="auto"/>
        <w:contextualSpacing/>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Stan zaawansowania realizacji zadania i osiągnięte efekty:</w:t>
      </w:r>
    </w:p>
    <w:p w14:paraId="781AEFA2" w14:textId="63F9ED4A" w:rsidR="001C0ABF" w:rsidRPr="00B60EB9" w:rsidRDefault="001C0ABF" w:rsidP="001C0ABF">
      <w:pPr>
        <w:spacing w:after="0" w:line="360" w:lineRule="auto"/>
        <w:jc w:val="both"/>
        <w:rPr>
          <w:rFonts w:ascii="Arial" w:hAnsi="Arial" w:cs="Arial"/>
          <w:iCs/>
          <w:sz w:val="24"/>
          <w:szCs w:val="24"/>
        </w:rPr>
      </w:pPr>
      <w:r w:rsidRPr="00B60EB9">
        <w:rPr>
          <w:rFonts w:ascii="Arial" w:hAnsi="Arial" w:cs="Arial"/>
          <w:iCs/>
          <w:sz w:val="24"/>
          <w:szCs w:val="24"/>
        </w:rPr>
        <w:t xml:space="preserve">W ramach zadania </w:t>
      </w:r>
      <w:r>
        <w:rPr>
          <w:rFonts w:ascii="Arial" w:hAnsi="Arial" w:cs="Arial"/>
          <w:iCs/>
          <w:sz w:val="24"/>
          <w:szCs w:val="24"/>
        </w:rPr>
        <w:t xml:space="preserve">poniesiono </w:t>
      </w:r>
      <w:r w:rsidRPr="003A6468">
        <w:rPr>
          <w:rFonts w:ascii="Arial" w:hAnsi="Arial" w:cs="Arial"/>
          <w:iCs/>
          <w:color w:val="000000" w:themeColor="text1"/>
          <w:sz w:val="24"/>
          <w:szCs w:val="24"/>
        </w:rPr>
        <w:t>wydatki  na badania laboratoryjne</w:t>
      </w:r>
      <w:r w:rsidR="0022292E">
        <w:rPr>
          <w:rFonts w:ascii="Arial" w:hAnsi="Arial" w:cs="Arial"/>
          <w:iCs/>
          <w:color w:val="000000" w:themeColor="text1"/>
          <w:sz w:val="24"/>
          <w:szCs w:val="24"/>
        </w:rPr>
        <w:t xml:space="preserve">, </w:t>
      </w:r>
      <w:r w:rsidRPr="003A6468">
        <w:rPr>
          <w:rFonts w:ascii="Arial" w:hAnsi="Arial" w:cs="Arial"/>
          <w:iCs/>
          <w:color w:val="000000" w:themeColor="text1"/>
          <w:sz w:val="24"/>
          <w:szCs w:val="24"/>
        </w:rPr>
        <w:t>inżyniera kontraktu</w:t>
      </w:r>
      <w:r>
        <w:rPr>
          <w:rFonts w:ascii="Arial" w:hAnsi="Arial" w:cs="Arial"/>
          <w:iCs/>
          <w:color w:val="000000" w:themeColor="text1"/>
          <w:sz w:val="24"/>
          <w:szCs w:val="24"/>
        </w:rPr>
        <w:t xml:space="preserve"> oraz zakończono </w:t>
      </w:r>
      <w:r w:rsidRPr="00B60EB9">
        <w:rPr>
          <w:rFonts w:ascii="Arial" w:hAnsi="Arial" w:cs="Arial"/>
          <w:iCs/>
          <w:sz w:val="24"/>
          <w:szCs w:val="24"/>
        </w:rPr>
        <w:t xml:space="preserve">roboty budowalne na następujących zadaniach: </w:t>
      </w:r>
    </w:p>
    <w:p w14:paraId="3C68023A" w14:textId="66192601" w:rsidR="001C0ABF" w:rsidRPr="00554AF4" w:rsidRDefault="001C0ABF" w:rsidP="002079C1">
      <w:pPr>
        <w:pStyle w:val="Akapitzlist"/>
        <w:numPr>
          <w:ilvl w:val="0"/>
          <w:numId w:val="597"/>
        </w:numPr>
        <w:spacing w:line="360" w:lineRule="auto"/>
        <w:ind w:left="284" w:hanging="284"/>
        <w:jc w:val="both"/>
        <w:rPr>
          <w:rFonts w:ascii="Arial" w:hAnsi="Arial" w:cs="Arial"/>
          <w:iCs/>
        </w:rPr>
      </w:pPr>
      <w:r w:rsidRPr="00554AF4">
        <w:rPr>
          <w:rFonts w:ascii="Arial" w:hAnsi="Arial" w:cs="Arial"/>
          <w:iCs/>
        </w:rPr>
        <w:t>Przebudowa drogi woj</w:t>
      </w:r>
      <w:r w:rsidR="0022292E">
        <w:rPr>
          <w:rFonts w:ascii="Arial" w:hAnsi="Arial" w:cs="Arial"/>
          <w:iCs/>
        </w:rPr>
        <w:t>ewódzkiej</w:t>
      </w:r>
      <w:r w:rsidRPr="00554AF4">
        <w:rPr>
          <w:rFonts w:ascii="Arial" w:hAnsi="Arial" w:cs="Arial"/>
          <w:iCs/>
        </w:rPr>
        <w:t xml:space="preserve"> nr 992  w miejscowości Świątkowa Wielka w km ok. 37+819 do 37+995 – 1.085.621,84 zł</w:t>
      </w:r>
      <w:r>
        <w:rPr>
          <w:rFonts w:ascii="Arial" w:hAnsi="Arial" w:cs="Arial"/>
          <w:iCs/>
        </w:rPr>
        <w:t xml:space="preserve">. </w:t>
      </w:r>
      <w:r w:rsidRPr="00F01617">
        <w:rPr>
          <w:rFonts w:ascii="Arial" w:hAnsi="Arial" w:cs="Arial"/>
          <w:iCs/>
        </w:rPr>
        <w:t>Wykonano przebudowę drogi wojewódzkiej na odcinku dł</w:t>
      </w:r>
      <w:r>
        <w:rPr>
          <w:rFonts w:ascii="Arial" w:hAnsi="Arial" w:cs="Arial"/>
          <w:iCs/>
        </w:rPr>
        <w:t>.</w:t>
      </w:r>
      <w:r w:rsidRPr="00F01617">
        <w:rPr>
          <w:rFonts w:ascii="Arial" w:hAnsi="Arial" w:cs="Arial"/>
          <w:iCs/>
        </w:rPr>
        <w:t xml:space="preserve"> 176 mb</w:t>
      </w:r>
      <w:r>
        <w:rPr>
          <w:rFonts w:ascii="Arial" w:hAnsi="Arial" w:cs="Arial"/>
          <w:iCs/>
        </w:rPr>
        <w:t>.</w:t>
      </w:r>
      <w:r w:rsidRPr="00F01617">
        <w:rPr>
          <w:rFonts w:ascii="Arial" w:hAnsi="Arial" w:cs="Arial"/>
          <w:iCs/>
        </w:rPr>
        <w:t xml:space="preserve"> </w:t>
      </w:r>
    </w:p>
    <w:p w14:paraId="7D2A45F4" w14:textId="697575E1" w:rsidR="001C0ABF" w:rsidRPr="00816846" w:rsidRDefault="001C0ABF" w:rsidP="002079C1">
      <w:pPr>
        <w:pStyle w:val="Akapitzlist"/>
        <w:numPr>
          <w:ilvl w:val="0"/>
          <w:numId w:val="597"/>
        </w:numPr>
        <w:spacing w:line="360" w:lineRule="auto"/>
        <w:ind w:left="284"/>
        <w:jc w:val="both"/>
        <w:rPr>
          <w:rFonts w:ascii="Arial" w:hAnsi="Arial" w:cs="Arial"/>
          <w:iCs/>
        </w:rPr>
      </w:pPr>
      <w:r w:rsidRPr="00816846">
        <w:rPr>
          <w:rFonts w:ascii="Arial" w:hAnsi="Arial" w:cs="Arial"/>
          <w:iCs/>
        </w:rPr>
        <w:t xml:space="preserve">Rozbudowa drogi wojewódzkiej nr 884 Przemyśl – Dubiecko – Bachórz – Domaradz od km 58+250 do km 58+500 wraz z zabezpieczeniem osuwiska w km 58+400 oraz przebudową/rozbudową niezbędnej infrastruktury technicznej, budowli i urządzeń budowlanych w m. Barycz – 4.952.401,69 zł.  </w:t>
      </w:r>
      <w:r w:rsidRPr="00F01617">
        <w:rPr>
          <w:rFonts w:ascii="Arial" w:hAnsi="Arial" w:cs="Arial"/>
          <w:iCs/>
        </w:rPr>
        <w:t>Wykonano przebudowę drogi wojewódzkiej na odcinku dł</w:t>
      </w:r>
      <w:r>
        <w:rPr>
          <w:rFonts w:ascii="Arial" w:hAnsi="Arial" w:cs="Arial"/>
          <w:iCs/>
        </w:rPr>
        <w:t>.</w:t>
      </w:r>
      <w:r w:rsidRPr="00F01617">
        <w:rPr>
          <w:rFonts w:ascii="Arial" w:hAnsi="Arial" w:cs="Arial"/>
          <w:iCs/>
        </w:rPr>
        <w:t xml:space="preserve"> 250 mb</w:t>
      </w:r>
      <w:r>
        <w:rPr>
          <w:rFonts w:ascii="Arial" w:hAnsi="Arial" w:cs="Arial"/>
          <w:iCs/>
        </w:rPr>
        <w:t>.</w:t>
      </w:r>
      <w:r w:rsidRPr="00F01617">
        <w:rPr>
          <w:rFonts w:ascii="Arial" w:hAnsi="Arial" w:cs="Arial"/>
          <w:iCs/>
        </w:rPr>
        <w:t xml:space="preserve"> </w:t>
      </w:r>
      <w:r w:rsidR="00FC0E4F">
        <w:rPr>
          <w:rFonts w:ascii="Arial" w:hAnsi="Arial" w:cs="Arial"/>
          <w:iCs/>
        </w:rPr>
        <w:t>D</w:t>
      </w:r>
      <w:r w:rsidRPr="00F01617">
        <w:rPr>
          <w:rFonts w:ascii="Arial" w:hAnsi="Arial" w:cs="Arial"/>
          <w:iCs/>
        </w:rPr>
        <w:t>okonano również likwidacji zabezpieczenia osuwiska drogi w km 58+400 poprzez zabezpieczenie osunięć terenu odpowiednim przeprowadzeniem rozdziału wód opadowych i wzmocnieniem terenu pasa drogowego koszami z narzutem kamiennym i mikropalami.</w:t>
      </w:r>
    </w:p>
    <w:p w14:paraId="59CAAE81" w14:textId="585C7B24" w:rsidR="001C0ABF" w:rsidRDefault="001C0ABF" w:rsidP="002079C1">
      <w:pPr>
        <w:pStyle w:val="Akapitzlist"/>
        <w:numPr>
          <w:ilvl w:val="0"/>
          <w:numId w:val="597"/>
        </w:numPr>
        <w:spacing w:line="360" w:lineRule="auto"/>
        <w:ind w:left="284" w:hanging="284"/>
        <w:jc w:val="both"/>
        <w:rPr>
          <w:rFonts w:ascii="Arial" w:hAnsi="Arial" w:cs="Arial"/>
          <w:iCs/>
        </w:rPr>
      </w:pPr>
      <w:r w:rsidRPr="00F01617">
        <w:rPr>
          <w:rFonts w:ascii="Arial" w:hAnsi="Arial" w:cs="Arial"/>
          <w:iCs/>
        </w:rPr>
        <w:t xml:space="preserve">Rozbudowa drogi </w:t>
      </w:r>
      <w:r w:rsidR="0022292E" w:rsidRPr="00554AF4">
        <w:rPr>
          <w:rFonts w:ascii="Arial" w:hAnsi="Arial" w:cs="Arial"/>
          <w:iCs/>
        </w:rPr>
        <w:t>woj</w:t>
      </w:r>
      <w:r w:rsidR="0022292E">
        <w:rPr>
          <w:rFonts w:ascii="Arial" w:hAnsi="Arial" w:cs="Arial"/>
          <w:iCs/>
        </w:rPr>
        <w:t>ewódzkiej</w:t>
      </w:r>
      <w:r w:rsidR="0022292E" w:rsidRPr="00F01617">
        <w:rPr>
          <w:rFonts w:ascii="Arial" w:hAnsi="Arial" w:cs="Arial"/>
          <w:iCs/>
        </w:rPr>
        <w:t xml:space="preserve"> </w:t>
      </w:r>
      <w:r w:rsidRPr="00F01617">
        <w:rPr>
          <w:rFonts w:ascii="Arial" w:hAnsi="Arial" w:cs="Arial"/>
          <w:iCs/>
        </w:rPr>
        <w:t>nr 894 Hoczew – Wołkowyja – Czarna od km ok. 17+090 do km ok. 17+700 wraz z zabezpieczeniem osuwiska oraz przebudową/budową niezbędnej infrastruktury technicznej, budowli i urządzeń budowlanych w m. Wołkowyja – 9.950.535,79 zł. Wykonano przebudowę drogi wojewódzkiej na odcinku dł</w:t>
      </w:r>
      <w:r>
        <w:rPr>
          <w:rFonts w:ascii="Arial" w:hAnsi="Arial" w:cs="Arial"/>
          <w:iCs/>
        </w:rPr>
        <w:t>.</w:t>
      </w:r>
      <w:r w:rsidRPr="00F01617">
        <w:rPr>
          <w:rFonts w:ascii="Arial" w:hAnsi="Arial" w:cs="Arial"/>
          <w:iCs/>
        </w:rPr>
        <w:t xml:space="preserve"> 610 mb</w:t>
      </w:r>
      <w:r>
        <w:rPr>
          <w:rFonts w:ascii="Arial" w:hAnsi="Arial" w:cs="Arial"/>
          <w:iCs/>
        </w:rPr>
        <w:t>.</w:t>
      </w:r>
      <w:r w:rsidRPr="00F01617">
        <w:rPr>
          <w:rFonts w:ascii="Arial" w:hAnsi="Arial" w:cs="Arial"/>
          <w:iCs/>
        </w:rPr>
        <w:t xml:space="preserve"> </w:t>
      </w:r>
      <w:r w:rsidR="0053073F">
        <w:rPr>
          <w:rFonts w:ascii="Arial" w:hAnsi="Arial" w:cs="Arial"/>
          <w:iCs/>
        </w:rPr>
        <w:t>D</w:t>
      </w:r>
      <w:r w:rsidRPr="00F01617">
        <w:rPr>
          <w:rFonts w:ascii="Arial" w:hAnsi="Arial" w:cs="Arial"/>
          <w:iCs/>
        </w:rPr>
        <w:t xml:space="preserve">okonano również likwidacji zabezpieczenia osuwiska drogi w km 17+100 poprzez zabezpieczenie osunięć terenu odpowiednim </w:t>
      </w:r>
      <w:r w:rsidRPr="00F01617">
        <w:rPr>
          <w:rFonts w:ascii="Arial" w:hAnsi="Arial" w:cs="Arial"/>
          <w:iCs/>
        </w:rPr>
        <w:lastRenderedPageBreak/>
        <w:t xml:space="preserve">przeprowadzeniem rozdziału wód opadowych i wzmocnieniem terenu pasa drogowego koszami z narzutem kamiennym i mikropalami. </w:t>
      </w:r>
    </w:p>
    <w:p w14:paraId="4F957749" w14:textId="3FA4F31D" w:rsidR="001C0ABF" w:rsidRPr="00EF5379" w:rsidRDefault="001C0ABF" w:rsidP="002079C1">
      <w:pPr>
        <w:pStyle w:val="Akapitzlist"/>
        <w:numPr>
          <w:ilvl w:val="0"/>
          <w:numId w:val="597"/>
        </w:numPr>
        <w:spacing w:line="360" w:lineRule="auto"/>
        <w:ind w:left="284" w:hanging="284"/>
        <w:jc w:val="both"/>
        <w:rPr>
          <w:rFonts w:ascii="Arial" w:hAnsi="Arial" w:cs="Arial"/>
          <w:iCs/>
        </w:rPr>
      </w:pPr>
      <w:r w:rsidRPr="00F01617">
        <w:rPr>
          <w:rFonts w:ascii="Arial" w:hAnsi="Arial" w:cs="Arial"/>
          <w:iCs/>
        </w:rPr>
        <w:t xml:space="preserve">Przebudowa drogi </w:t>
      </w:r>
      <w:r w:rsidR="0022292E" w:rsidRPr="00554AF4">
        <w:rPr>
          <w:rFonts w:ascii="Arial" w:hAnsi="Arial" w:cs="Arial"/>
          <w:iCs/>
        </w:rPr>
        <w:t>woj</w:t>
      </w:r>
      <w:r w:rsidR="0022292E">
        <w:rPr>
          <w:rFonts w:ascii="Arial" w:hAnsi="Arial" w:cs="Arial"/>
          <w:iCs/>
        </w:rPr>
        <w:t>ewódzkiej</w:t>
      </w:r>
      <w:r w:rsidR="0022292E" w:rsidRPr="00F01617">
        <w:rPr>
          <w:rFonts w:ascii="Arial" w:hAnsi="Arial" w:cs="Arial"/>
          <w:iCs/>
        </w:rPr>
        <w:t xml:space="preserve"> </w:t>
      </w:r>
      <w:r w:rsidRPr="00F01617">
        <w:rPr>
          <w:rFonts w:ascii="Arial" w:hAnsi="Arial" w:cs="Arial"/>
          <w:iCs/>
        </w:rPr>
        <w:t>Nr 989 na odcinku Strzyżów – Godowa w km ok 1+150 do 6+200 – 7.763.406,00 zł. W ramach zadania wykonano przebudowę drogi wojewódzkiej na odcinku dł</w:t>
      </w:r>
      <w:r>
        <w:rPr>
          <w:rFonts w:ascii="Arial" w:hAnsi="Arial" w:cs="Arial"/>
          <w:iCs/>
        </w:rPr>
        <w:t>.</w:t>
      </w:r>
      <w:r w:rsidRPr="00F01617">
        <w:rPr>
          <w:rFonts w:ascii="Arial" w:hAnsi="Arial" w:cs="Arial"/>
          <w:iCs/>
        </w:rPr>
        <w:t xml:space="preserve"> 5.050 mb</w:t>
      </w:r>
      <w:r>
        <w:rPr>
          <w:rFonts w:ascii="Arial" w:hAnsi="Arial" w:cs="Arial"/>
          <w:iCs/>
        </w:rPr>
        <w:t>.</w:t>
      </w:r>
      <w:r w:rsidRPr="00F01617">
        <w:rPr>
          <w:rFonts w:ascii="Arial" w:hAnsi="Arial" w:cs="Arial"/>
          <w:iCs/>
        </w:rPr>
        <w:t xml:space="preserve"> </w:t>
      </w:r>
    </w:p>
    <w:p w14:paraId="340DFEFE" w14:textId="40596FBD" w:rsidR="001C0ABF" w:rsidRPr="00EF5379" w:rsidRDefault="001C0ABF" w:rsidP="002079C1">
      <w:pPr>
        <w:pStyle w:val="Akapitzlist"/>
        <w:numPr>
          <w:ilvl w:val="0"/>
          <w:numId w:val="597"/>
        </w:numPr>
        <w:spacing w:line="360" w:lineRule="auto"/>
        <w:ind w:left="284" w:hanging="284"/>
        <w:jc w:val="both"/>
        <w:rPr>
          <w:rFonts w:ascii="Arial" w:hAnsi="Arial" w:cs="Arial"/>
          <w:iCs/>
        </w:rPr>
      </w:pPr>
      <w:r w:rsidRPr="00EF5379">
        <w:rPr>
          <w:rFonts w:ascii="Arial" w:hAnsi="Arial" w:cs="Arial"/>
          <w:iCs/>
        </w:rPr>
        <w:t xml:space="preserve">Przebudowa drogi </w:t>
      </w:r>
      <w:r w:rsidR="0022292E" w:rsidRPr="00554AF4">
        <w:rPr>
          <w:rFonts w:ascii="Arial" w:hAnsi="Arial" w:cs="Arial"/>
          <w:iCs/>
        </w:rPr>
        <w:t>woj</w:t>
      </w:r>
      <w:r w:rsidR="0022292E">
        <w:rPr>
          <w:rFonts w:ascii="Arial" w:hAnsi="Arial" w:cs="Arial"/>
          <w:iCs/>
        </w:rPr>
        <w:t>ewódzkiej</w:t>
      </w:r>
      <w:r w:rsidR="0022292E" w:rsidRPr="00EF5379">
        <w:rPr>
          <w:rFonts w:ascii="Arial" w:hAnsi="Arial" w:cs="Arial"/>
          <w:iCs/>
        </w:rPr>
        <w:t xml:space="preserve"> </w:t>
      </w:r>
      <w:r w:rsidRPr="00EF5379">
        <w:rPr>
          <w:rFonts w:ascii="Arial" w:hAnsi="Arial" w:cs="Arial"/>
          <w:iCs/>
        </w:rPr>
        <w:t xml:space="preserve">nr 989 w miejscowości Lutcza w km ok. 10+800 do 11+980 – 638.102,11 zł. Wykonano przebudowę nawierzchni drogi wraz </w:t>
      </w:r>
      <w:r w:rsidR="00092B0E">
        <w:rPr>
          <w:rFonts w:ascii="Arial" w:hAnsi="Arial" w:cs="Arial"/>
          <w:iCs/>
        </w:rPr>
        <w:br/>
      </w:r>
      <w:r w:rsidRPr="00EF5379">
        <w:rPr>
          <w:rFonts w:ascii="Arial" w:hAnsi="Arial" w:cs="Arial"/>
          <w:iCs/>
        </w:rPr>
        <w:t>z infrastrukturą na odcinku długości 370 mb.</w:t>
      </w:r>
    </w:p>
    <w:p w14:paraId="17FC1717" w14:textId="11757121" w:rsidR="001C0ABF" w:rsidRDefault="001C0ABF" w:rsidP="002079C1">
      <w:pPr>
        <w:pStyle w:val="Akapitzlist"/>
        <w:numPr>
          <w:ilvl w:val="0"/>
          <w:numId w:val="597"/>
        </w:numPr>
        <w:spacing w:line="360" w:lineRule="auto"/>
        <w:ind w:left="284" w:hanging="284"/>
        <w:jc w:val="both"/>
        <w:rPr>
          <w:rFonts w:ascii="Arial" w:hAnsi="Arial" w:cs="Arial"/>
          <w:iCs/>
        </w:rPr>
      </w:pPr>
      <w:r w:rsidRPr="00EF5379">
        <w:rPr>
          <w:rFonts w:ascii="Arial" w:hAnsi="Arial" w:cs="Arial"/>
          <w:iCs/>
        </w:rPr>
        <w:t>Przebudowa drogi wojewódzkiej Nr 993  na odcinku Wola Cieklińska - Pielgrzymka w km ok 16+300 do 19+840 – 6.</w:t>
      </w:r>
      <w:r w:rsidRPr="00F01617">
        <w:rPr>
          <w:rFonts w:ascii="Arial" w:hAnsi="Arial" w:cs="Arial"/>
          <w:iCs/>
        </w:rPr>
        <w:t>064.828,26 zł. W ramach zadania wykonano przebudowę drogi wojewódzkiej na odcinku dł</w:t>
      </w:r>
      <w:r>
        <w:rPr>
          <w:rFonts w:ascii="Arial" w:hAnsi="Arial" w:cs="Arial"/>
          <w:iCs/>
        </w:rPr>
        <w:t>.</w:t>
      </w:r>
      <w:r w:rsidRPr="00F01617">
        <w:rPr>
          <w:rFonts w:ascii="Arial" w:hAnsi="Arial" w:cs="Arial"/>
          <w:iCs/>
        </w:rPr>
        <w:t xml:space="preserve"> 3.540 mb</w:t>
      </w:r>
      <w:r>
        <w:rPr>
          <w:rFonts w:ascii="Arial" w:hAnsi="Arial" w:cs="Arial"/>
          <w:iCs/>
        </w:rPr>
        <w:t>.</w:t>
      </w:r>
      <w:r w:rsidRPr="00F01617">
        <w:rPr>
          <w:rFonts w:ascii="Arial" w:hAnsi="Arial" w:cs="Arial"/>
          <w:iCs/>
        </w:rPr>
        <w:t xml:space="preserve"> </w:t>
      </w:r>
    </w:p>
    <w:p w14:paraId="3D0E8567" w14:textId="6A45FF31" w:rsidR="001C0ABF" w:rsidRPr="00F01617" w:rsidRDefault="001C0ABF" w:rsidP="002079C1">
      <w:pPr>
        <w:pStyle w:val="Akapitzlist"/>
        <w:numPr>
          <w:ilvl w:val="0"/>
          <w:numId w:val="597"/>
        </w:numPr>
        <w:spacing w:line="360" w:lineRule="auto"/>
        <w:ind w:left="284" w:hanging="284"/>
        <w:jc w:val="both"/>
        <w:rPr>
          <w:rFonts w:ascii="Arial" w:hAnsi="Arial" w:cs="Arial"/>
          <w:iCs/>
        </w:rPr>
      </w:pPr>
      <w:r w:rsidRPr="00F01617">
        <w:rPr>
          <w:rFonts w:ascii="Arial" w:hAnsi="Arial" w:cs="Arial"/>
          <w:iCs/>
        </w:rPr>
        <w:t>Przebudowa drogi wojewódzkiej Nr 835 na odcinku Wara - Niewistka w km ok 199+150 do 202+000 – 3.927.408,43 zł. W ramach zadania wykonano przebudowę drogi wojewódzkiej na odcinku dł</w:t>
      </w:r>
      <w:r>
        <w:rPr>
          <w:rFonts w:ascii="Arial" w:hAnsi="Arial" w:cs="Arial"/>
          <w:iCs/>
        </w:rPr>
        <w:t>.</w:t>
      </w:r>
      <w:r w:rsidRPr="00F01617">
        <w:rPr>
          <w:rFonts w:ascii="Arial" w:hAnsi="Arial" w:cs="Arial"/>
          <w:iCs/>
        </w:rPr>
        <w:t xml:space="preserve"> 2,850 mb</w:t>
      </w:r>
      <w:r>
        <w:rPr>
          <w:rFonts w:ascii="Arial" w:hAnsi="Arial" w:cs="Arial"/>
          <w:iCs/>
        </w:rPr>
        <w:t>.</w:t>
      </w:r>
      <w:r w:rsidRPr="00F01617">
        <w:rPr>
          <w:rFonts w:ascii="Arial" w:hAnsi="Arial" w:cs="Arial"/>
          <w:iCs/>
        </w:rPr>
        <w:t xml:space="preserve"> </w:t>
      </w:r>
    </w:p>
    <w:p w14:paraId="71209529" w14:textId="529A0AFD" w:rsidR="001C0ABF" w:rsidRPr="00554AF4" w:rsidRDefault="001C0ABF" w:rsidP="002079C1">
      <w:pPr>
        <w:pStyle w:val="Akapitzlist"/>
        <w:numPr>
          <w:ilvl w:val="0"/>
          <w:numId w:val="597"/>
        </w:numPr>
        <w:spacing w:line="360" w:lineRule="auto"/>
        <w:ind w:left="284" w:hanging="284"/>
        <w:jc w:val="both"/>
        <w:rPr>
          <w:rFonts w:ascii="Arial" w:hAnsi="Arial" w:cs="Arial"/>
          <w:iCs/>
        </w:rPr>
      </w:pPr>
      <w:r w:rsidRPr="004872F8">
        <w:rPr>
          <w:rFonts w:ascii="Arial" w:hAnsi="Arial" w:cs="Arial"/>
          <w:iCs/>
        </w:rPr>
        <w:t>Przebudowa drogi wojewódzkiej Nr 835 na odcinku Niewistka - Krzemienna w km ok 203+300 do 206+500</w:t>
      </w:r>
      <w:r>
        <w:rPr>
          <w:rFonts w:ascii="Arial" w:hAnsi="Arial" w:cs="Arial"/>
          <w:iCs/>
        </w:rPr>
        <w:t xml:space="preserve"> - 5.302.785,79 zł. </w:t>
      </w:r>
      <w:r w:rsidRPr="00F01617">
        <w:rPr>
          <w:rFonts w:ascii="Arial" w:hAnsi="Arial" w:cs="Arial"/>
          <w:iCs/>
        </w:rPr>
        <w:t>W ramach zadania wykonano przebudowę drogi wojewódzkiej na odcinku dł</w:t>
      </w:r>
      <w:r>
        <w:rPr>
          <w:rFonts w:ascii="Arial" w:hAnsi="Arial" w:cs="Arial"/>
          <w:iCs/>
        </w:rPr>
        <w:t>.</w:t>
      </w:r>
      <w:r w:rsidRPr="00F01617">
        <w:rPr>
          <w:rFonts w:ascii="Arial" w:hAnsi="Arial" w:cs="Arial"/>
          <w:iCs/>
        </w:rPr>
        <w:t xml:space="preserve"> 2,850 mb</w:t>
      </w:r>
      <w:r>
        <w:rPr>
          <w:rFonts w:ascii="Arial" w:hAnsi="Arial" w:cs="Arial"/>
          <w:iCs/>
        </w:rPr>
        <w:t>.</w:t>
      </w:r>
    </w:p>
    <w:p w14:paraId="0A073072" w14:textId="6D5FC115" w:rsidR="001C0ABF" w:rsidRPr="00554AF4" w:rsidRDefault="001C0ABF" w:rsidP="002079C1">
      <w:pPr>
        <w:pStyle w:val="Akapitzlist"/>
        <w:numPr>
          <w:ilvl w:val="0"/>
          <w:numId w:val="597"/>
        </w:numPr>
        <w:spacing w:line="360" w:lineRule="auto"/>
        <w:ind w:left="284" w:hanging="284"/>
        <w:jc w:val="both"/>
        <w:rPr>
          <w:rFonts w:ascii="Arial" w:hAnsi="Arial" w:cs="Arial"/>
          <w:iCs/>
        </w:rPr>
      </w:pPr>
      <w:r w:rsidRPr="004872F8">
        <w:rPr>
          <w:rFonts w:ascii="Arial" w:hAnsi="Arial" w:cs="Arial"/>
          <w:iCs/>
        </w:rPr>
        <w:t>Przebudowa  drogi wojewódzkiej Nr 897 w miejscowości Wisłok Wielki w km ok 21+400 do 26+300</w:t>
      </w:r>
      <w:r>
        <w:rPr>
          <w:rFonts w:ascii="Arial" w:hAnsi="Arial" w:cs="Arial"/>
          <w:iCs/>
        </w:rPr>
        <w:t xml:space="preserve"> – 6.173.799,42 zł</w:t>
      </w:r>
      <w:r w:rsidRPr="004872F8">
        <w:rPr>
          <w:rFonts w:ascii="Arial" w:hAnsi="Arial" w:cs="Arial"/>
          <w:iCs/>
        </w:rPr>
        <w:t xml:space="preserve">. </w:t>
      </w:r>
      <w:r w:rsidRPr="00F01617">
        <w:rPr>
          <w:rFonts w:ascii="Arial" w:hAnsi="Arial" w:cs="Arial"/>
          <w:iCs/>
        </w:rPr>
        <w:t>W ramach zadania wykonano przebudowę drogi wojewódzkiej na odcinku dł</w:t>
      </w:r>
      <w:r>
        <w:rPr>
          <w:rFonts w:ascii="Arial" w:hAnsi="Arial" w:cs="Arial"/>
          <w:iCs/>
        </w:rPr>
        <w:t>.</w:t>
      </w:r>
      <w:r w:rsidRPr="00F01617">
        <w:rPr>
          <w:rFonts w:ascii="Arial" w:hAnsi="Arial" w:cs="Arial"/>
          <w:iCs/>
        </w:rPr>
        <w:t xml:space="preserve"> 4,900 mb</w:t>
      </w:r>
      <w:r>
        <w:rPr>
          <w:rFonts w:ascii="Arial" w:hAnsi="Arial" w:cs="Arial"/>
          <w:iCs/>
        </w:rPr>
        <w:t>.</w:t>
      </w:r>
      <w:r w:rsidRPr="00F01617">
        <w:rPr>
          <w:rFonts w:ascii="Arial" w:hAnsi="Arial" w:cs="Arial"/>
          <w:iCs/>
        </w:rPr>
        <w:t xml:space="preserve"> </w:t>
      </w:r>
    </w:p>
    <w:p w14:paraId="50DA4447" w14:textId="62488455" w:rsidR="001C0ABF" w:rsidRDefault="001C0ABF" w:rsidP="002079C1">
      <w:pPr>
        <w:pStyle w:val="Akapitzlist"/>
        <w:numPr>
          <w:ilvl w:val="0"/>
          <w:numId w:val="597"/>
        </w:numPr>
        <w:spacing w:line="360" w:lineRule="auto"/>
        <w:ind w:left="426" w:hanging="426"/>
        <w:jc w:val="both"/>
        <w:rPr>
          <w:rFonts w:ascii="Arial" w:hAnsi="Arial" w:cs="Arial"/>
          <w:iCs/>
        </w:rPr>
      </w:pPr>
      <w:r w:rsidRPr="00F01617">
        <w:rPr>
          <w:rFonts w:ascii="Arial" w:hAnsi="Arial" w:cs="Arial"/>
          <w:iCs/>
        </w:rPr>
        <w:t>Przebudowa drogi wojewódzkiej Nr 897 w miejscowości Wola Michowa w km ok 47+700 do 58+900 – 12.010.168,96 zł. W ramach zadania wykonano przebudowę drogi wojewódzkiej na odcinku dł</w:t>
      </w:r>
      <w:r>
        <w:rPr>
          <w:rFonts w:ascii="Arial" w:hAnsi="Arial" w:cs="Arial"/>
          <w:iCs/>
        </w:rPr>
        <w:t>.</w:t>
      </w:r>
      <w:r w:rsidRPr="00F01617">
        <w:rPr>
          <w:rFonts w:ascii="Arial" w:hAnsi="Arial" w:cs="Arial"/>
          <w:iCs/>
        </w:rPr>
        <w:t xml:space="preserve"> 11,200 mb</w:t>
      </w:r>
      <w:r>
        <w:rPr>
          <w:rFonts w:ascii="Arial" w:hAnsi="Arial" w:cs="Arial"/>
          <w:iCs/>
        </w:rPr>
        <w:t>.</w:t>
      </w:r>
    </w:p>
    <w:p w14:paraId="607A40D7" w14:textId="13909639" w:rsidR="001C0ABF" w:rsidRDefault="001C0ABF" w:rsidP="002079C1">
      <w:pPr>
        <w:pStyle w:val="Akapitzlist"/>
        <w:numPr>
          <w:ilvl w:val="0"/>
          <w:numId w:val="597"/>
        </w:numPr>
        <w:spacing w:line="360" w:lineRule="auto"/>
        <w:ind w:left="426" w:hanging="426"/>
        <w:jc w:val="both"/>
        <w:rPr>
          <w:rFonts w:ascii="Arial" w:hAnsi="Arial" w:cs="Arial"/>
          <w:iCs/>
        </w:rPr>
      </w:pPr>
      <w:r w:rsidRPr="00F01617">
        <w:rPr>
          <w:rFonts w:ascii="Arial" w:hAnsi="Arial" w:cs="Arial"/>
          <w:iCs/>
        </w:rPr>
        <w:t xml:space="preserve">Przebudowa/rozbudowa drogi </w:t>
      </w:r>
      <w:r w:rsidR="0022292E" w:rsidRPr="00554AF4">
        <w:rPr>
          <w:rFonts w:ascii="Arial" w:hAnsi="Arial" w:cs="Arial"/>
          <w:iCs/>
        </w:rPr>
        <w:t>woj</w:t>
      </w:r>
      <w:r w:rsidR="0022292E">
        <w:rPr>
          <w:rFonts w:ascii="Arial" w:hAnsi="Arial" w:cs="Arial"/>
          <w:iCs/>
        </w:rPr>
        <w:t>ewódzkiej</w:t>
      </w:r>
      <w:r w:rsidR="0022292E" w:rsidRPr="00F01617">
        <w:rPr>
          <w:rFonts w:ascii="Arial" w:hAnsi="Arial" w:cs="Arial"/>
          <w:iCs/>
        </w:rPr>
        <w:t xml:space="preserve"> </w:t>
      </w:r>
      <w:r w:rsidRPr="00F01617">
        <w:rPr>
          <w:rFonts w:ascii="Arial" w:hAnsi="Arial" w:cs="Arial"/>
          <w:iCs/>
        </w:rPr>
        <w:t>Nr 895 w miejscowości Solina  w km ok. 12+650 do 12+700 – 390.417,93 zł. W ramach zadania wykonano przebudowę drogi wojewódzkiej na odcinku dł</w:t>
      </w:r>
      <w:r>
        <w:rPr>
          <w:rFonts w:ascii="Arial" w:hAnsi="Arial" w:cs="Arial"/>
          <w:iCs/>
        </w:rPr>
        <w:t>.</w:t>
      </w:r>
      <w:r w:rsidRPr="00F01617">
        <w:rPr>
          <w:rFonts w:ascii="Arial" w:hAnsi="Arial" w:cs="Arial"/>
          <w:iCs/>
        </w:rPr>
        <w:t xml:space="preserve"> 50 mb</w:t>
      </w:r>
      <w:r>
        <w:rPr>
          <w:rFonts w:ascii="Arial" w:hAnsi="Arial" w:cs="Arial"/>
          <w:iCs/>
        </w:rPr>
        <w:t>.</w:t>
      </w:r>
      <w:r w:rsidRPr="00F01617">
        <w:rPr>
          <w:rFonts w:ascii="Arial" w:hAnsi="Arial" w:cs="Arial"/>
          <w:iCs/>
        </w:rPr>
        <w:t xml:space="preserve"> </w:t>
      </w:r>
    </w:p>
    <w:p w14:paraId="4D166B45" w14:textId="42208532" w:rsidR="001C0ABF" w:rsidRDefault="001C0ABF" w:rsidP="002079C1">
      <w:pPr>
        <w:pStyle w:val="Akapitzlist"/>
        <w:numPr>
          <w:ilvl w:val="0"/>
          <w:numId w:val="597"/>
        </w:numPr>
        <w:spacing w:line="360" w:lineRule="auto"/>
        <w:ind w:left="426" w:hanging="426"/>
        <w:jc w:val="both"/>
        <w:rPr>
          <w:rFonts w:ascii="Arial" w:hAnsi="Arial" w:cs="Arial"/>
          <w:iCs/>
        </w:rPr>
      </w:pPr>
      <w:r w:rsidRPr="00F01617">
        <w:rPr>
          <w:rFonts w:ascii="Arial" w:hAnsi="Arial" w:cs="Arial"/>
          <w:iCs/>
        </w:rPr>
        <w:t xml:space="preserve">Przebudowa/rozbudowa drogi wojewódzkiej Nr 890 w miejscowości Krościenko </w:t>
      </w:r>
      <w:r w:rsidR="00092B0E">
        <w:rPr>
          <w:rFonts w:ascii="Arial" w:hAnsi="Arial" w:cs="Arial"/>
          <w:iCs/>
        </w:rPr>
        <w:br/>
      </w:r>
      <w:r w:rsidRPr="00F01617">
        <w:rPr>
          <w:rFonts w:ascii="Arial" w:hAnsi="Arial" w:cs="Arial"/>
          <w:iCs/>
        </w:rPr>
        <w:t>w km ok 24+400 do 24+570 – 487.700,00 zł. W ramach zadania wykonano przebudowę drogi wojewódzkiej na odcinku dł</w:t>
      </w:r>
      <w:r>
        <w:rPr>
          <w:rFonts w:ascii="Arial" w:hAnsi="Arial" w:cs="Arial"/>
          <w:iCs/>
        </w:rPr>
        <w:t>.</w:t>
      </w:r>
      <w:r w:rsidRPr="00F01617">
        <w:rPr>
          <w:rFonts w:ascii="Arial" w:hAnsi="Arial" w:cs="Arial"/>
          <w:iCs/>
        </w:rPr>
        <w:t xml:space="preserve"> 170 mb</w:t>
      </w:r>
      <w:r>
        <w:rPr>
          <w:rFonts w:ascii="Arial" w:hAnsi="Arial" w:cs="Arial"/>
          <w:iCs/>
        </w:rPr>
        <w:t>.</w:t>
      </w:r>
      <w:r w:rsidRPr="00F01617">
        <w:rPr>
          <w:rFonts w:ascii="Arial" w:hAnsi="Arial" w:cs="Arial"/>
          <w:iCs/>
        </w:rPr>
        <w:t xml:space="preserve"> </w:t>
      </w:r>
    </w:p>
    <w:p w14:paraId="701E16DF" w14:textId="74A29957" w:rsidR="001C0ABF" w:rsidRPr="009F15C2" w:rsidRDefault="001C0ABF" w:rsidP="002079C1">
      <w:pPr>
        <w:pStyle w:val="Akapitzlist"/>
        <w:numPr>
          <w:ilvl w:val="0"/>
          <w:numId w:val="597"/>
        </w:numPr>
        <w:spacing w:line="360" w:lineRule="auto"/>
        <w:ind w:left="426" w:hanging="426"/>
        <w:jc w:val="both"/>
        <w:rPr>
          <w:rFonts w:ascii="Arial" w:hAnsi="Arial" w:cs="Arial"/>
          <w:iCs/>
        </w:rPr>
      </w:pPr>
      <w:r w:rsidRPr="009F15C2">
        <w:rPr>
          <w:rFonts w:ascii="Arial" w:hAnsi="Arial" w:cs="Arial"/>
          <w:iCs/>
        </w:rPr>
        <w:t xml:space="preserve">Przebudowa/rozbudowa drogi </w:t>
      </w:r>
      <w:r w:rsidR="0022292E" w:rsidRPr="00554AF4">
        <w:rPr>
          <w:rFonts w:ascii="Arial" w:hAnsi="Arial" w:cs="Arial"/>
          <w:iCs/>
        </w:rPr>
        <w:t>woj</w:t>
      </w:r>
      <w:r w:rsidR="0022292E">
        <w:rPr>
          <w:rFonts w:ascii="Arial" w:hAnsi="Arial" w:cs="Arial"/>
          <w:iCs/>
        </w:rPr>
        <w:t>ewódzkiej</w:t>
      </w:r>
      <w:r w:rsidRPr="009F15C2">
        <w:rPr>
          <w:rFonts w:ascii="Arial" w:hAnsi="Arial" w:cs="Arial"/>
          <w:iCs/>
        </w:rPr>
        <w:t xml:space="preserve"> nr 890 w miejscowości  Krościenko </w:t>
      </w:r>
      <w:r w:rsidR="00092B0E">
        <w:rPr>
          <w:rFonts w:ascii="Arial" w:hAnsi="Arial" w:cs="Arial"/>
          <w:iCs/>
        </w:rPr>
        <w:br/>
      </w:r>
      <w:r w:rsidRPr="009F15C2">
        <w:rPr>
          <w:rFonts w:ascii="Arial" w:hAnsi="Arial" w:cs="Arial"/>
          <w:iCs/>
        </w:rPr>
        <w:t xml:space="preserve">w km ok. 24+570 do 24+950 – 2.718.810,00 zł. W ramach zadania wykonano przebudowę drogi wojewódzkiej na odcinku dł. 380 mb. </w:t>
      </w:r>
    </w:p>
    <w:p w14:paraId="4D605CED" w14:textId="1CE19811" w:rsidR="001C0ABF" w:rsidRPr="009F15C2" w:rsidRDefault="001C0ABF" w:rsidP="002079C1">
      <w:pPr>
        <w:pStyle w:val="Akapitzlist"/>
        <w:numPr>
          <w:ilvl w:val="0"/>
          <w:numId w:val="597"/>
        </w:numPr>
        <w:spacing w:line="360" w:lineRule="auto"/>
        <w:ind w:left="426" w:hanging="426"/>
        <w:jc w:val="both"/>
        <w:rPr>
          <w:rFonts w:ascii="Arial" w:hAnsi="Arial" w:cs="Arial"/>
          <w:iCs/>
        </w:rPr>
      </w:pPr>
      <w:r w:rsidRPr="009F15C2">
        <w:rPr>
          <w:rFonts w:ascii="Arial" w:hAnsi="Arial" w:cs="Arial"/>
          <w:iCs/>
        </w:rPr>
        <w:lastRenderedPageBreak/>
        <w:t xml:space="preserve">Przebudowa/rozbudowa drogi </w:t>
      </w:r>
      <w:r w:rsidR="0022292E" w:rsidRPr="00554AF4">
        <w:rPr>
          <w:rFonts w:ascii="Arial" w:hAnsi="Arial" w:cs="Arial"/>
          <w:iCs/>
        </w:rPr>
        <w:t>woj</w:t>
      </w:r>
      <w:r w:rsidR="0022292E">
        <w:rPr>
          <w:rFonts w:ascii="Arial" w:hAnsi="Arial" w:cs="Arial"/>
          <w:iCs/>
        </w:rPr>
        <w:t>ewódzkiej</w:t>
      </w:r>
      <w:r w:rsidRPr="009F15C2">
        <w:rPr>
          <w:rFonts w:ascii="Arial" w:hAnsi="Arial" w:cs="Arial"/>
          <w:iCs/>
        </w:rPr>
        <w:t xml:space="preserve"> nr 890 w miejscowości Krościenko </w:t>
      </w:r>
      <w:r w:rsidR="00092B0E">
        <w:rPr>
          <w:rFonts w:ascii="Arial" w:hAnsi="Arial" w:cs="Arial"/>
          <w:iCs/>
        </w:rPr>
        <w:br/>
      </w:r>
      <w:r w:rsidRPr="009F15C2">
        <w:rPr>
          <w:rFonts w:ascii="Arial" w:hAnsi="Arial" w:cs="Arial"/>
          <w:iCs/>
        </w:rPr>
        <w:t>w km ok. 24+970 do 25+150 -  487.700,01 zł. W ramach zadania wykonano przebudowę drogi wojewódzkiej na odcinku dł. 180 mb.</w:t>
      </w:r>
    </w:p>
    <w:p w14:paraId="04D9C9F1" w14:textId="4E157B7C" w:rsidR="001C0ABF" w:rsidRDefault="001C0ABF" w:rsidP="002079C1">
      <w:pPr>
        <w:pStyle w:val="Akapitzlist"/>
        <w:numPr>
          <w:ilvl w:val="0"/>
          <w:numId w:val="597"/>
        </w:numPr>
        <w:spacing w:line="360" w:lineRule="auto"/>
        <w:ind w:left="426" w:hanging="426"/>
        <w:jc w:val="both"/>
        <w:rPr>
          <w:rFonts w:ascii="Arial" w:hAnsi="Arial" w:cs="Arial"/>
          <w:iCs/>
        </w:rPr>
      </w:pPr>
      <w:r w:rsidRPr="00F01617">
        <w:rPr>
          <w:rFonts w:ascii="Arial" w:hAnsi="Arial" w:cs="Arial"/>
          <w:iCs/>
        </w:rPr>
        <w:t>Przebudowa drogi wojewódzkiej Nr 894 w miejscowości Polańczyk w km ok 11+100 do 14+440 – 142.670,00 zł. W ramach zadania wykonano przebudowę drogi wojewódzkiej na odcinku dł</w:t>
      </w:r>
      <w:r>
        <w:rPr>
          <w:rFonts w:ascii="Arial" w:hAnsi="Arial" w:cs="Arial"/>
          <w:iCs/>
        </w:rPr>
        <w:t>.</w:t>
      </w:r>
      <w:r w:rsidRPr="00F01617">
        <w:rPr>
          <w:rFonts w:ascii="Arial" w:hAnsi="Arial" w:cs="Arial"/>
          <w:iCs/>
        </w:rPr>
        <w:t xml:space="preserve"> 3,340 mb</w:t>
      </w:r>
      <w:r>
        <w:rPr>
          <w:rFonts w:ascii="Arial" w:hAnsi="Arial" w:cs="Arial"/>
          <w:iCs/>
        </w:rPr>
        <w:t>.</w:t>
      </w:r>
    </w:p>
    <w:p w14:paraId="3224CDDC" w14:textId="29D14046" w:rsidR="001C0ABF" w:rsidRPr="00F01617" w:rsidRDefault="001C0ABF" w:rsidP="002079C1">
      <w:pPr>
        <w:pStyle w:val="Akapitzlist"/>
        <w:numPr>
          <w:ilvl w:val="0"/>
          <w:numId w:val="597"/>
        </w:numPr>
        <w:spacing w:line="360" w:lineRule="auto"/>
        <w:ind w:left="426" w:hanging="426"/>
        <w:jc w:val="both"/>
        <w:rPr>
          <w:rFonts w:ascii="Arial" w:hAnsi="Arial" w:cs="Arial"/>
          <w:iCs/>
        </w:rPr>
      </w:pPr>
      <w:r w:rsidRPr="00F01617">
        <w:rPr>
          <w:rFonts w:ascii="Arial" w:hAnsi="Arial" w:cs="Arial"/>
          <w:iCs/>
        </w:rPr>
        <w:t>Przebudowa drogi wojewódzkiej Nr 894 w miejscowości Polana w km ok 36+270 do 39+100 - 4.628.445,57 zł. W ramach zadania wykonano przebudowę drogi wojewódzkiej na odcinku dł</w:t>
      </w:r>
      <w:r>
        <w:rPr>
          <w:rFonts w:ascii="Arial" w:hAnsi="Arial" w:cs="Arial"/>
          <w:iCs/>
        </w:rPr>
        <w:t>.</w:t>
      </w:r>
      <w:r w:rsidRPr="00F01617">
        <w:rPr>
          <w:rFonts w:ascii="Arial" w:hAnsi="Arial" w:cs="Arial"/>
          <w:iCs/>
        </w:rPr>
        <w:t xml:space="preserve"> 2,830 mb</w:t>
      </w:r>
      <w:r>
        <w:rPr>
          <w:rFonts w:ascii="Arial" w:hAnsi="Arial" w:cs="Arial"/>
          <w:iCs/>
        </w:rPr>
        <w:t>.</w:t>
      </w:r>
      <w:r w:rsidRPr="00F01617">
        <w:rPr>
          <w:rFonts w:ascii="Arial" w:hAnsi="Arial" w:cs="Arial"/>
          <w:iCs/>
        </w:rPr>
        <w:t xml:space="preserve"> </w:t>
      </w:r>
    </w:p>
    <w:p w14:paraId="48FA4A50" w14:textId="77DF4813" w:rsidR="001C0ABF" w:rsidRDefault="001C0ABF" w:rsidP="002079C1">
      <w:pPr>
        <w:pStyle w:val="Akapitzlist"/>
        <w:numPr>
          <w:ilvl w:val="0"/>
          <w:numId w:val="597"/>
        </w:numPr>
        <w:spacing w:line="360" w:lineRule="auto"/>
        <w:ind w:left="426" w:hanging="426"/>
        <w:jc w:val="both"/>
        <w:rPr>
          <w:rFonts w:ascii="Arial" w:hAnsi="Arial" w:cs="Arial"/>
          <w:iCs/>
        </w:rPr>
      </w:pPr>
      <w:r w:rsidRPr="00F01617">
        <w:rPr>
          <w:rFonts w:ascii="Arial" w:hAnsi="Arial" w:cs="Arial"/>
          <w:iCs/>
        </w:rPr>
        <w:t>Przebudowa drogi wojewódzkiej Nr 896 na odcinku Czarna - Lutowiska w km ok 17+040 do 26+300 – 6.544.029,70 zł. W ramach zadania wykonano przebudowę drogi wojewódzkiej na odcinku dł</w:t>
      </w:r>
      <w:r>
        <w:rPr>
          <w:rFonts w:ascii="Arial" w:hAnsi="Arial" w:cs="Arial"/>
          <w:iCs/>
        </w:rPr>
        <w:t>.</w:t>
      </w:r>
      <w:r w:rsidRPr="00F01617">
        <w:rPr>
          <w:rFonts w:ascii="Arial" w:hAnsi="Arial" w:cs="Arial"/>
          <w:iCs/>
        </w:rPr>
        <w:t xml:space="preserve"> 9,260 mb</w:t>
      </w:r>
      <w:r>
        <w:rPr>
          <w:rFonts w:ascii="Arial" w:hAnsi="Arial" w:cs="Arial"/>
          <w:iCs/>
        </w:rPr>
        <w:t>.</w:t>
      </w:r>
    </w:p>
    <w:p w14:paraId="4501AD4A" w14:textId="40CB2A58" w:rsidR="001C0ABF" w:rsidRDefault="001C0ABF" w:rsidP="002079C1">
      <w:pPr>
        <w:pStyle w:val="Akapitzlist"/>
        <w:numPr>
          <w:ilvl w:val="0"/>
          <w:numId w:val="597"/>
        </w:numPr>
        <w:spacing w:line="360" w:lineRule="auto"/>
        <w:ind w:left="426" w:hanging="426"/>
        <w:jc w:val="both"/>
        <w:rPr>
          <w:rFonts w:ascii="Arial" w:hAnsi="Arial" w:cs="Arial"/>
          <w:iCs/>
        </w:rPr>
      </w:pPr>
      <w:r w:rsidRPr="00F01617">
        <w:rPr>
          <w:rFonts w:ascii="Arial" w:hAnsi="Arial" w:cs="Arial"/>
          <w:iCs/>
        </w:rPr>
        <w:t xml:space="preserve">Przebudowa drogi </w:t>
      </w:r>
      <w:r w:rsidR="0022292E" w:rsidRPr="00554AF4">
        <w:rPr>
          <w:rFonts w:ascii="Arial" w:hAnsi="Arial" w:cs="Arial"/>
          <w:iCs/>
        </w:rPr>
        <w:t>woj</w:t>
      </w:r>
      <w:r w:rsidR="0022292E">
        <w:rPr>
          <w:rFonts w:ascii="Arial" w:hAnsi="Arial" w:cs="Arial"/>
          <w:iCs/>
        </w:rPr>
        <w:t>ewódzkiej</w:t>
      </w:r>
      <w:r w:rsidRPr="00F01617">
        <w:rPr>
          <w:rFonts w:ascii="Arial" w:hAnsi="Arial" w:cs="Arial"/>
          <w:iCs/>
        </w:rPr>
        <w:t xml:space="preserve"> Nr 897 na odcinku Majdan - Cisna w km ok. 65+220 do 67+220 – 2.696.879,01 zł. W ramach zadania wykonano przebudowę drogi wojewódzkiej na odcinku dł</w:t>
      </w:r>
      <w:r>
        <w:rPr>
          <w:rFonts w:ascii="Arial" w:hAnsi="Arial" w:cs="Arial"/>
          <w:iCs/>
        </w:rPr>
        <w:t>.</w:t>
      </w:r>
      <w:r w:rsidRPr="00F01617">
        <w:rPr>
          <w:rFonts w:ascii="Arial" w:hAnsi="Arial" w:cs="Arial"/>
          <w:iCs/>
        </w:rPr>
        <w:t xml:space="preserve"> 2,000 mb</w:t>
      </w:r>
      <w:r>
        <w:rPr>
          <w:rFonts w:ascii="Arial" w:hAnsi="Arial" w:cs="Arial"/>
          <w:iCs/>
        </w:rPr>
        <w:t>.</w:t>
      </w:r>
      <w:r w:rsidRPr="00F01617">
        <w:rPr>
          <w:rFonts w:ascii="Arial" w:hAnsi="Arial" w:cs="Arial"/>
          <w:iCs/>
        </w:rPr>
        <w:t xml:space="preserve"> </w:t>
      </w:r>
    </w:p>
    <w:p w14:paraId="6C61BBA2" w14:textId="0204B254" w:rsidR="001C0ABF" w:rsidRDefault="001C0ABF" w:rsidP="002079C1">
      <w:pPr>
        <w:pStyle w:val="Akapitzlist"/>
        <w:numPr>
          <w:ilvl w:val="0"/>
          <w:numId w:val="597"/>
        </w:numPr>
        <w:spacing w:line="360" w:lineRule="auto"/>
        <w:ind w:left="426" w:hanging="426"/>
        <w:jc w:val="both"/>
        <w:rPr>
          <w:rFonts w:ascii="Arial" w:hAnsi="Arial" w:cs="Arial"/>
          <w:iCs/>
        </w:rPr>
      </w:pPr>
      <w:r w:rsidRPr="00F01617">
        <w:rPr>
          <w:rFonts w:ascii="Arial" w:hAnsi="Arial" w:cs="Arial"/>
          <w:iCs/>
        </w:rPr>
        <w:t xml:space="preserve">Przebudowa drogi </w:t>
      </w:r>
      <w:r w:rsidR="0022292E" w:rsidRPr="00554AF4">
        <w:rPr>
          <w:rFonts w:ascii="Arial" w:hAnsi="Arial" w:cs="Arial"/>
          <w:iCs/>
        </w:rPr>
        <w:t>woj</w:t>
      </w:r>
      <w:r w:rsidR="0022292E">
        <w:rPr>
          <w:rFonts w:ascii="Arial" w:hAnsi="Arial" w:cs="Arial"/>
          <w:iCs/>
        </w:rPr>
        <w:t>ewódzkiej</w:t>
      </w:r>
      <w:r w:rsidRPr="00F01617">
        <w:rPr>
          <w:rFonts w:ascii="Arial" w:hAnsi="Arial" w:cs="Arial"/>
          <w:iCs/>
        </w:rPr>
        <w:t xml:space="preserve"> Nr 897 na odcinku Cisna - Dołżyca w km ok. 67+350 do 69+910 – 3.553.008,42 zł. W ramach zadania wykonano przebudowę drogi wojewódzkiej na odcinku dł</w:t>
      </w:r>
      <w:r>
        <w:rPr>
          <w:rFonts w:ascii="Arial" w:hAnsi="Arial" w:cs="Arial"/>
          <w:iCs/>
        </w:rPr>
        <w:t>.</w:t>
      </w:r>
      <w:r w:rsidRPr="00F01617">
        <w:rPr>
          <w:rFonts w:ascii="Arial" w:hAnsi="Arial" w:cs="Arial"/>
          <w:iCs/>
        </w:rPr>
        <w:t xml:space="preserve"> 1,750 mb</w:t>
      </w:r>
      <w:r>
        <w:rPr>
          <w:rFonts w:ascii="Arial" w:hAnsi="Arial" w:cs="Arial"/>
          <w:iCs/>
        </w:rPr>
        <w:t>.</w:t>
      </w:r>
      <w:r w:rsidRPr="00F01617">
        <w:rPr>
          <w:rFonts w:ascii="Arial" w:hAnsi="Arial" w:cs="Arial"/>
          <w:iCs/>
        </w:rPr>
        <w:t xml:space="preserve"> </w:t>
      </w:r>
    </w:p>
    <w:p w14:paraId="7C682830" w14:textId="4C9D7D82" w:rsidR="001C0ABF" w:rsidRPr="009F15C2" w:rsidRDefault="001C0ABF" w:rsidP="002079C1">
      <w:pPr>
        <w:pStyle w:val="Akapitzlist"/>
        <w:numPr>
          <w:ilvl w:val="0"/>
          <w:numId w:val="597"/>
        </w:numPr>
        <w:spacing w:line="360" w:lineRule="auto"/>
        <w:ind w:left="426" w:hanging="426"/>
        <w:jc w:val="both"/>
        <w:rPr>
          <w:rFonts w:ascii="Arial" w:hAnsi="Arial" w:cs="Arial"/>
          <w:iCs/>
        </w:rPr>
      </w:pPr>
      <w:r w:rsidRPr="009F15C2">
        <w:rPr>
          <w:rFonts w:ascii="Arial" w:hAnsi="Arial" w:cs="Arial"/>
          <w:iCs/>
        </w:rPr>
        <w:t xml:space="preserve">Przebudowa drogi wojewódzkiej nr 991 na odcinku Krasna - Węglówka w km ok. 4+000 do 7+320 i w km 7+820 do 9+120” – 2.988.207,12 zł. W ramach zadania wykonano przebudowę drogi wojewódzkiej na odcinku dł. 1,980 mb. </w:t>
      </w:r>
    </w:p>
    <w:p w14:paraId="42DAC0D5" w14:textId="77777777" w:rsidR="001C0ABF" w:rsidRPr="009F15C2" w:rsidRDefault="001C0ABF" w:rsidP="002079C1">
      <w:pPr>
        <w:pStyle w:val="Akapitzlist"/>
        <w:numPr>
          <w:ilvl w:val="0"/>
          <w:numId w:val="597"/>
        </w:numPr>
        <w:spacing w:line="360" w:lineRule="auto"/>
        <w:ind w:left="426" w:hanging="426"/>
        <w:jc w:val="both"/>
        <w:rPr>
          <w:rFonts w:ascii="Arial" w:hAnsi="Arial" w:cs="Arial"/>
          <w:iCs/>
        </w:rPr>
      </w:pPr>
      <w:r w:rsidRPr="009F15C2">
        <w:rPr>
          <w:rFonts w:ascii="Arial" w:hAnsi="Arial" w:cs="Arial"/>
          <w:iCs/>
        </w:rPr>
        <w:t xml:space="preserve">Przebudowa drogi wojewódzkiej nr 992 na odcinku Kąty –Krempna –Grab w km </w:t>
      </w:r>
    </w:p>
    <w:p w14:paraId="5D248DE8" w14:textId="1271AB84" w:rsidR="001C0ABF" w:rsidRDefault="001C0ABF" w:rsidP="001C0ABF">
      <w:pPr>
        <w:pStyle w:val="Akapitzlist"/>
        <w:spacing w:line="360" w:lineRule="auto"/>
        <w:ind w:left="426"/>
        <w:jc w:val="both"/>
        <w:rPr>
          <w:rFonts w:ascii="Arial" w:hAnsi="Arial" w:cs="Arial"/>
          <w:iCs/>
        </w:rPr>
      </w:pPr>
      <w:r w:rsidRPr="009F15C2">
        <w:rPr>
          <w:rFonts w:ascii="Arial" w:hAnsi="Arial" w:cs="Arial"/>
          <w:iCs/>
        </w:rPr>
        <w:t>ok. 21+895 do 31+700” – 4.798.831,74 zł. W ramach zadania wykonano przebudowę drogi wojewódzkiej na odcinku dł</w:t>
      </w:r>
      <w:r>
        <w:rPr>
          <w:rFonts w:ascii="Arial" w:hAnsi="Arial" w:cs="Arial"/>
          <w:iCs/>
        </w:rPr>
        <w:t>.</w:t>
      </w:r>
      <w:r w:rsidRPr="009F15C2">
        <w:rPr>
          <w:rFonts w:ascii="Arial" w:hAnsi="Arial" w:cs="Arial"/>
          <w:iCs/>
        </w:rPr>
        <w:t xml:space="preserve"> 2,973 mb</w:t>
      </w:r>
      <w:r>
        <w:rPr>
          <w:rFonts w:ascii="Arial" w:hAnsi="Arial" w:cs="Arial"/>
          <w:iCs/>
        </w:rPr>
        <w:t>.</w:t>
      </w:r>
      <w:r w:rsidRPr="009F15C2">
        <w:rPr>
          <w:rFonts w:ascii="Arial" w:hAnsi="Arial" w:cs="Arial"/>
          <w:iCs/>
        </w:rPr>
        <w:t xml:space="preserve"> </w:t>
      </w:r>
    </w:p>
    <w:p w14:paraId="5E64F803" w14:textId="77777777" w:rsidR="001C0ABF" w:rsidRPr="00570F25" w:rsidRDefault="001C0ABF" w:rsidP="001C0ABF">
      <w:pPr>
        <w:pStyle w:val="Akapitzlist"/>
        <w:spacing w:line="360" w:lineRule="auto"/>
        <w:ind w:left="0"/>
        <w:jc w:val="both"/>
        <w:rPr>
          <w:rFonts w:ascii="Arial" w:hAnsi="Arial" w:cs="Arial"/>
        </w:rPr>
      </w:pPr>
      <w:r w:rsidRPr="00432464">
        <w:rPr>
          <w:rFonts w:ascii="Arial" w:hAnsi="Arial" w:cs="Arial"/>
        </w:rPr>
        <w:t xml:space="preserve">Realizacja ww. zadań pozwoliła na przywrócenie przejezdności dróg wojewódzkich do stanu pierwotnego tzn. wyłączenie ograniczeń w przejezdności objazdów oraz ograniczeń nośności. Udrożniło to sieć połączeń dróg wojewódzkich dla użytkowników oraz mieszkańców zmuszonych do używania kilkunastu kilometrowych objazdów </w:t>
      </w:r>
      <w:r w:rsidRPr="00570F25">
        <w:rPr>
          <w:rFonts w:ascii="Arial" w:hAnsi="Arial" w:cs="Arial"/>
        </w:rPr>
        <w:t>odcinków dróg zniszczonych.</w:t>
      </w:r>
    </w:p>
    <w:p w14:paraId="65898CBB" w14:textId="5937C108" w:rsidR="001C0ABF" w:rsidRPr="00570F25" w:rsidRDefault="00570F25" w:rsidP="001C0ABF">
      <w:pPr>
        <w:spacing w:after="0" w:line="360" w:lineRule="auto"/>
        <w:jc w:val="both"/>
        <w:rPr>
          <w:rFonts w:ascii="Arial" w:hAnsi="Arial" w:cs="Arial"/>
          <w:sz w:val="24"/>
          <w:szCs w:val="24"/>
        </w:rPr>
      </w:pPr>
      <w:bookmarkStart w:id="55" w:name="_Hlk130880123"/>
      <w:r w:rsidRPr="00570F25">
        <w:rPr>
          <w:rFonts w:ascii="Arial" w:hAnsi="Arial" w:cs="Arial"/>
          <w:sz w:val="24"/>
          <w:szCs w:val="24"/>
        </w:rPr>
        <w:t>Niewykonanie wydatków związane jest z oszczędnościami poprzetargowymi na realizowanych zdaniach oraz oszczędnościami powstałymi na zadaniu pn. Rozbudowa drogi woj</w:t>
      </w:r>
      <w:r w:rsidR="00DD4359">
        <w:rPr>
          <w:rFonts w:ascii="Arial" w:hAnsi="Arial" w:cs="Arial"/>
          <w:sz w:val="24"/>
          <w:szCs w:val="24"/>
        </w:rPr>
        <w:t>ewódzkiej</w:t>
      </w:r>
      <w:r w:rsidRPr="00570F25">
        <w:rPr>
          <w:rFonts w:ascii="Arial" w:hAnsi="Arial" w:cs="Arial"/>
          <w:sz w:val="24"/>
          <w:szCs w:val="24"/>
        </w:rPr>
        <w:t xml:space="preserve"> nr 894 Hoczew – Wołkowyja – Czarna od km ok. 17+090 do km ok. 17+700 wraz z zabezpieczeniem osuwiska oraz przebudową/budową niezbędnej infrastruktury technicznej, budowli i urządzeń budowlanych w m. Wołkowyja </w:t>
      </w:r>
      <w:r w:rsidRPr="00570F25">
        <w:rPr>
          <w:rFonts w:ascii="Arial" w:hAnsi="Arial" w:cs="Arial"/>
          <w:sz w:val="24"/>
          <w:szCs w:val="24"/>
        </w:rPr>
        <w:lastRenderedPageBreak/>
        <w:t>wynikającymi z różnic obmiarowych robót, zgodnym z kosztorysem powykonawczym zatwierdzonym przez Inspektora</w:t>
      </w:r>
      <w:r w:rsidR="001C0ABF" w:rsidRPr="00570F25">
        <w:rPr>
          <w:rFonts w:ascii="Arial" w:hAnsi="Arial" w:cs="Arial"/>
          <w:sz w:val="24"/>
          <w:szCs w:val="24"/>
        </w:rPr>
        <w:t>.</w:t>
      </w:r>
    </w:p>
    <w:bookmarkEnd w:id="55"/>
    <w:p w14:paraId="4B5EA264" w14:textId="77777777" w:rsidR="00397917" w:rsidRPr="00E5413B" w:rsidRDefault="00397917" w:rsidP="00397917">
      <w:pPr>
        <w:tabs>
          <w:tab w:val="left" w:pos="7513"/>
        </w:tabs>
        <w:spacing w:after="0" w:line="360" w:lineRule="auto"/>
        <w:jc w:val="both"/>
        <w:rPr>
          <w:rFonts w:ascii="Arial" w:eastAsia="Times New Roman" w:hAnsi="Arial" w:cs="Arial"/>
          <w:b/>
          <w:i/>
          <w:sz w:val="24"/>
          <w:szCs w:val="24"/>
          <w:lang w:eastAsia="pl-PL"/>
        </w:rPr>
      </w:pPr>
      <w:r w:rsidRPr="00E5413B">
        <w:rPr>
          <w:rFonts w:ascii="Arial" w:eastAsia="Times New Roman" w:hAnsi="Arial" w:cs="Arial"/>
          <w:b/>
          <w:i/>
          <w:sz w:val="24"/>
          <w:szCs w:val="24"/>
          <w:lang w:eastAsia="pl-PL"/>
        </w:rPr>
        <w:t>Rozdział 60095 – Pozostała działalność</w:t>
      </w:r>
    </w:p>
    <w:p w14:paraId="0888B916" w14:textId="77777777" w:rsidR="00397917" w:rsidRPr="00E5413B" w:rsidRDefault="00397917" w:rsidP="00397917">
      <w:pPr>
        <w:tabs>
          <w:tab w:val="left" w:pos="7513"/>
        </w:tabs>
        <w:spacing w:after="0" w:line="360" w:lineRule="auto"/>
        <w:jc w:val="both"/>
        <w:rPr>
          <w:rFonts w:ascii="Arial" w:eastAsia="Calibri" w:hAnsi="Arial" w:cs="Arial"/>
          <w:sz w:val="24"/>
          <w:szCs w:val="24"/>
        </w:rPr>
      </w:pPr>
      <w:r w:rsidRPr="00E5413B">
        <w:rPr>
          <w:rFonts w:ascii="Arial" w:eastAsia="Calibri" w:hAnsi="Arial" w:cs="Arial"/>
          <w:sz w:val="24"/>
          <w:szCs w:val="24"/>
        </w:rPr>
        <w:t xml:space="preserve">Zaplanowane wydatki w kwocie 8.790.947,- zł zostały zrealizowane w kwocie 8.784.635,01 zł, tj. 99,93 % planu: </w:t>
      </w:r>
    </w:p>
    <w:p w14:paraId="003143E8" w14:textId="77777777" w:rsidR="00397917" w:rsidRPr="00E5413B" w:rsidRDefault="00397917" w:rsidP="00924F65">
      <w:pPr>
        <w:pStyle w:val="Akapitzlist"/>
        <w:numPr>
          <w:ilvl w:val="0"/>
          <w:numId w:val="311"/>
        </w:numPr>
        <w:tabs>
          <w:tab w:val="left" w:pos="7513"/>
        </w:tabs>
        <w:spacing w:line="360" w:lineRule="auto"/>
        <w:ind w:left="284" w:hanging="142"/>
        <w:jc w:val="both"/>
        <w:rPr>
          <w:rFonts w:ascii="Arial" w:hAnsi="Arial" w:cs="Arial"/>
        </w:rPr>
      </w:pPr>
      <w:r w:rsidRPr="00E5413B">
        <w:rPr>
          <w:rFonts w:ascii="Arial" w:hAnsi="Arial" w:cs="Arial"/>
        </w:rPr>
        <w:t xml:space="preserve">Zaplanowane wydatki bieżące w kwocie 790.847,- zł zostały zrealizowane </w:t>
      </w:r>
      <w:r w:rsidRPr="00E5413B">
        <w:rPr>
          <w:rFonts w:ascii="Arial" w:hAnsi="Arial" w:cs="Arial"/>
        </w:rPr>
        <w:br/>
        <w:t>w kwocie 784.535,01 zł, tj. 99,20 % planu i dotyczyły:</w:t>
      </w:r>
    </w:p>
    <w:p w14:paraId="7D06D69F" w14:textId="15938897" w:rsidR="00397917" w:rsidRPr="00385E9A" w:rsidRDefault="00397917" w:rsidP="0020411E">
      <w:pPr>
        <w:numPr>
          <w:ilvl w:val="0"/>
          <w:numId w:val="243"/>
        </w:numPr>
        <w:tabs>
          <w:tab w:val="left" w:pos="7513"/>
        </w:tabs>
        <w:spacing w:after="0" w:line="360" w:lineRule="auto"/>
        <w:ind w:left="567" w:hanging="283"/>
        <w:jc w:val="both"/>
        <w:rPr>
          <w:rFonts w:ascii="Arial" w:eastAsia="Times New Roman" w:hAnsi="Arial" w:cs="Arial"/>
          <w:bCs/>
          <w:sz w:val="24"/>
          <w:szCs w:val="24"/>
        </w:rPr>
      </w:pPr>
      <w:r w:rsidRPr="00385E9A">
        <w:rPr>
          <w:rFonts w:ascii="Arial" w:eastAsia="Times New Roman" w:hAnsi="Arial" w:cs="Arial"/>
          <w:bCs/>
          <w:sz w:val="24"/>
          <w:szCs w:val="24"/>
        </w:rPr>
        <w:t xml:space="preserve">realizacji </w:t>
      </w:r>
      <w:r w:rsidRPr="00385E9A">
        <w:rPr>
          <w:rFonts w:ascii="Arial" w:eastAsia="Times New Roman" w:hAnsi="Arial" w:cs="Arial"/>
          <w:sz w:val="24"/>
          <w:szCs w:val="24"/>
          <w:lang w:eastAsia="pl-PL"/>
        </w:rPr>
        <w:t xml:space="preserve">zadań z zakresu transportu przejętych od administracji rządowej </w:t>
      </w:r>
      <w:r w:rsidRPr="00385E9A">
        <w:rPr>
          <w:rFonts w:ascii="Arial" w:eastAsia="Times New Roman" w:hAnsi="Arial" w:cs="Arial"/>
          <w:sz w:val="24"/>
          <w:szCs w:val="24"/>
          <w:lang w:eastAsia="pl-PL"/>
        </w:rPr>
        <w:br/>
        <w:t xml:space="preserve">w związku ze zmianami w podziale zadań i kompetencji administracji terenowej w kwocie 637.330,93 zł </w:t>
      </w:r>
      <w:r w:rsidRPr="00385E9A">
        <w:rPr>
          <w:rFonts w:ascii="Arial" w:eastAsia="Calibri" w:hAnsi="Arial" w:cs="Arial"/>
          <w:sz w:val="24"/>
          <w:szCs w:val="24"/>
        </w:rPr>
        <w:t xml:space="preserve">(Dep. OR). Wydatki poniesiono na </w:t>
      </w:r>
      <w:r w:rsidRPr="00385E9A">
        <w:rPr>
          <w:rFonts w:ascii="Arial" w:eastAsia="Times New Roman" w:hAnsi="Arial" w:cs="Arial"/>
          <w:sz w:val="24"/>
          <w:szCs w:val="24"/>
          <w:lang w:eastAsia="pl-PL"/>
        </w:rPr>
        <w:t xml:space="preserve">wynagrodzenia </w:t>
      </w:r>
      <w:r w:rsidR="00092B0E">
        <w:rPr>
          <w:rFonts w:ascii="Arial" w:eastAsia="Times New Roman" w:hAnsi="Arial" w:cs="Arial"/>
          <w:sz w:val="24"/>
          <w:szCs w:val="24"/>
          <w:lang w:eastAsia="pl-PL"/>
        </w:rPr>
        <w:br/>
      </w:r>
      <w:r w:rsidRPr="00385E9A">
        <w:rPr>
          <w:rFonts w:ascii="Arial" w:eastAsia="Times New Roman" w:hAnsi="Arial" w:cs="Arial"/>
          <w:sz w:val="24"/>
          <w:szCs w:val="24"/>
          <w:lang w:eastAsia="pl-PL"/>
        </w:rPr>
        <w:t>i składki od nich naliczane (§ 4010 – 505.501,71 zł, § 4040 – 33.967,71 zł, § 4110 – 83.986,96 zł, § 4120 – 11.348,08 zł, § 4710 – 2.526,47 zł),</w:t>
      </w:r>
    </w:p>
    <w:p w14:paraId="0A648C93" w14:textId="77777777" w:rsidR="00397917" w:rsidRPr="007D7798" w:rsidRDefault="00397917" w:rsidP="00397917">
      <w:pPr>
        <w:tabs>
          <w:tab w:val="left" w:pos="7513"/>
        </w:tabs>
        <w:spacing w:after="0" w:line="360" w:lineRule="auto"/>
        <w:ind w:left="567"/>
        <w:jc w:val="both"/>
        <w:rPr>
          <w:rFonts w:ascii="Arial" w:eastAsia="Times New Roman" w:hAnsi="Arial" w:cs="Arial"/>
          <w:bCs/>
          <w:sz w:val="24"/>
          <w:szCs w:val="24"/>
        </w:rPr>
      </w:pPr>
      <w:r w:rsidRPr="00385E9A">
        <w:rPr>
          <w:rFonts w:ascii="Arial" w:eastAsia="Times New Roman" w:hAnsi="Arial" w:cs="Arial"/>
          <w:sz w:val="24"/>
          <w:szCs w:val="24"/>
        </w:rPr>
        <w:t>Zadanie zlecone z zakresu administracji rządowej. Finansowane z dotacji celowej z budżetu państwa w kwocie 124.339,00 zł oraz środków własnych Samorządu Województwa w kwocie 512.991,93 zł.</w:t>
      </w:r>
    </w:p>
    <w:p w14:paraId="4E719A2D" w14:textId="77777777" w:rsidR="00397917" w:rsidRPr="00E5413B" w:rsidRDefault="00397917" w:rsidP="0020411E">
      <w:pPr>
        <w:numPr>
          <w:ilvl w:val="0"/>
          <w:numId w:val="243"/>
        </w:numPr>
        <w:tabs>
          <w:tab w:val="left" w:pos="7513"/>
        </w:tabs>
        <w:spacing w:after="0" w:line="360" w:lineRule="auto"/>
        <w:ind w:left="567" w:hanging="283"/>
        <w:jc w:val="both"/>
        <w:rPr>
          <w:rFonts w:ascii="Arial" w:eastAsia="Times New Roman" w:hAnsi="Arial" w:cs="Arial"/>
          <w:bCs/>
          <w:sz w:val="24"/>
          <w:szCs w:val="24"/>
        </w:rPr>
      </w:pPr>
      <w:r w:rsidRPr="00E5413B">
        <w:rPr>
          <w:rFonts w:ascii="Arial" w:eastAsia="Times New Roman" w:hAnsi="Arial" w:cs="Arial"/>
          <w:sz w:val="24"/>
          <w:szCs w:val="24"/>
        </w:rPr>
        <w:t>realizacji zadań wynikających z ustawy o przewozie towarów niebezpiecznych, tj. na zapłatę za druk zaświadczeń ADR potwierdzających uprawnienia do wykonywania przewozów drogowych towarów niebezpiecznych w kwocie 147.204,08 zł (§ 4300)</w:t>
      </w:r>
      <w:r w:rsidRPr="00E5413B">
        <w:rPr>
          <w:rFonts w:ascii="Arial" w:eastAsia="Times New Roman" w:hAnsi="Arial" w:cs="Arial"/>
          <w:sz w:val="24"/>
          <w:szCs w:val="24"/>
          <w:lang w:eastAsia="pl-PL"/>
        </w:rPr>
        <w:t xml:space="preserve"> (Dep. DT</w:t>
      </w:r>
      <w:r w:rsidRPr="00E5413B">
        <w:rPr>
          <w:rFonts w:ascii="Arial" w:eastAsia="Times New Roman" w:hAnsi="Arial" w:cs="Arial"/>
          <w:sz w:val="24"/>
          <w:szCs w:val="24"/>
        </w:rPr>
        <w:t>).</w:t>
      </w:r>
    </w:p>
    <w:p w14:paraId="773481B7" w14:textId="77777777" w:rsidR="00397917" w:rsidRPr="007D7798" w:rsidRDefault="00397917" w:rsidP="00397917">
      <w:pPr>
        <w:tabs>
          <w:tab w:val="left" w:pos="7513"/>
        </w:tabs>
        <w:spacing w:after="0" w:line="360" w:lineRule="auto"/>
        <w:ind w:left="567"/>
        <w:jc w:val="both"/>
        <w:rPr>
          <w:rFonts w:ascii="Arial" w:eastAsia="Times New Roman" w:hAnsi="Arial" w:cs="Arial"/>
          <w:sz w:val="24"/>
          <w:szCs w:val="24"/>
        </w:rPr>
      </w:pPr>
      <w:r w:rsidRPr="00E5413B">
        <w:rPr>
          <w:rFonts w:ascii="Arial" w:eastAsia="Times New Roman" w:hAnsi="Arial" w:cs="Arial"/>
          <w:sz w:val="24"/>
          <w:szCs w:val="24"/>
        </w:rPr>
        <w:t xml:space="preserve">Zadanie zlecone z zakresu administracji rządowej finansowane z dotacji celowej </w:t>
      </w:r>
      <w:r w:rsidRPr="007D7798">
        <w:rPr>
          <w:rFonts w:ascii="Arial" w:eastAsia="Times New Roman" w:hAnsi="Arial" w:cs="Arial"/>
          <w:sz w:val="24"/>
          <w:szCs w:val="24"/>
        </w:rPr>
        <w:t>z budżetu państwa.</w:t>
      </w:r>
    </w:p>
    <w:p w14:paraId="346153B9" w14:textId="77777777" w:rsidR="00397917" w:rsidRDefault="00397917" w:rsidP="00924F65">
      <w:pPr>
        <w:pStyle w:val="Akapitzlist"/>
        <w:numPr>
          <w:ilvl w:val="0"/>
          <w:numId w:val="312"/>
        </w:numPr>
        <w:tabs>
          <w:tab w:val="left" w:pos="284"/>
        </w:tabs>
        <w:spacing w:line="360" w:lineRule="auto"/>
        <w:ind w:left="284" w:hanging="142"/>
        <w:jc w:val="both"/>
        <w:rPr>
          <w:rFonts w:ascii="Arial" w:hAnsi="Arial" w:cs="Arial"/>
        </w:rPr>
      </w:pPr>
      <w:r w:rsidRPr="007D7798">
        <w:rPr>
          <w:rFonts w:ascii="Arial" w:hAnsi="Arial" w:cs="Arial"/>
        </w:rPr>
        <w:t xml:space="preserve">Zaplanowane wydatki majątkowe w kwocie 8.000.100,- zł zostały zrealizowane </w:t>
      </w:r>
      <w:r w:rsidRPr="007D7798">
        <w:rPr>
          <w:rFonts w:ascii="Arial" w:hAnsi="Arial" w:cs="Arial"/>
        </w:rPr>
        <w:br/>
        <w:t>w kwocie 8.000.100,00 zł (§ 6010)</w:t>
      </w:r>
      <w:r w:rsidRPr="007D7798">
        <w:rPr>
          <w:rFonts w:ascii="Arial" w:hAnsi="Arial" w:cs="Arial"/>
          <w:lang w:eastAsia="pl-PL"/>
        </w:rPr>
        <w:t xml:space="preserve"> (Dep. NW</w:t>
      </w:r>
      <w:r w:rsidRPr="007D7798">
        <w:rPr>
          <w:rFonts w:ascii="Arial" w:hAnsi="Arial" w:cs="Arial"/>
        </w:rPr>
        <w:t xml:space="preserve">), tj. 100,00 % planu i dotyczyły objęcia  przez Województwo Podkarpackie udziałów w Spółce Port Lotniczy „Rzeszów </w:t>
      </w:r>
      <w:r>
        <w:rPr>
          <w:rFonts w:ascii="Arial" w:hAnsi="Arial" w:cs="Arial"/>
        </w:rPr>
        <w:t xml:space="preserve">- </w:t>
      </w:r>
      <w:r w:rsidRPr="007D7798">
        <w:rPr>
          <w:rFonts w:ascii="Arial" w:hAnsi="Arial" w:cs="Arial"/>
        </w:rPr>
        <w:t>Jasionka” Spółka z ograniczoną odpowiedzialnością.</w:t>
      </w:r>
    </w:p>
    <w:p w14:paraId="774C2FB9" w14:textId="77777777" w:rsidR="00092B0E" w:rsidRDefault="00092B0E" w:rsidP="00D65BEB">
      <w:pPr>
        <w:tabs>
          <w:tab w:val="left" w:pos="851"/>
        </w:tabs>
        <w:spacing w:after="0" w:line="360" w:lineRule="auto"/>
        <w:rPr>
          <w:rFonts w:ascii="Arial" w:eastAsia="Times New Roman" w:hAnsi="Arial" w:cs="Arial"/>
          <w:bCs/>
          <w:sz w:val="24"/>
          <w:szCs w:val="24"/>
        </w:rPr>
      </w:pPr>
    </w:p>
    <w:p w14:paraId="1CD6B82B" w14:textId="77777777" w:rsidR="004E5462" w:rsidRPr="00FA78EF" w:rsidRDefault="004E5462" w:rsidP="004E5462">
      <w:pPr>
        <w:spacing w:after="0" w:line="360" w:lineRule="auto"/>
        <w:jc w:val="both"/>
        <w:rPr>
          <w:rFonts w:ascii="Arial" w:eastAsia="Times New Roman" w:hAnsi="Arial" w:cs="Arial"/>
          <w:b/>
          <w:sz w:val="24"/>
          <w:szCs w:val="24"/>
          <w:lang w:eastAsia="pl-PL"/>
        </w:rPr>
      </w:pPr>
      <w:r w:rsidRPr="00FA78EF">
        <w:rPr>
          <w:rFonts w:ascii="Arial" w:eastAsia="Times New Roman" w:hAnsi="Arial" w:cs="Arial"/>
          <w:b/>
          <w:sz w:val="24"/>
          <w:szCs w:val="24"/>
          <w:lang w:eastAsia="pl-PL"/>
        </w:rPr>
        <w:t>DZIAŁ 630 – TURYSTYKA</w:t>
      </w:r>
    </w:p>
    <w:p w14:paraId="74640A0E" w14:textId="77777777" w:rsidR="004E5462" w:rsidRPr="00FA78EF" w:rsidRDefault="004E5462" w:rsidP="004E5462">
      <w:pPr>
        <w:spacing w:after="0" w:line="360" w:lineRule="auto"/>
        <w:jc w:val="both"/>
        <w:rPr>
          <w:rFonts w:ascii="Arial" w:eastAsia="Times New Roman" w:hAnsi="Arial" w:cs="Arial"/>
          <w:b/>
          <w:i/>
          <w:sz w:val="24"/>
          <w:szCs w:val="24"/>
          <w:lang w:eastAsia="pl-PL"/>
        </w:rPr>
      </w:pPr>
      <w:r w:rsidRPr="00FA78EF">
        <w:rPr>
          <w:rFonts w:ascii="Arial" w:eastAsia="Times New Roman" w:hAnsi="Arial" w:cs="Arial"/>
          <w:b/>
          <w:i/>
          <w:sz w:val="24"/>
          <w:szCs w:val="24"/>
          <w:lang w:eastAsia="pl-PL"/>
        </w:rPr>
        <w:t>Rozdział 63003 – Zadania w zakresie upowszechniania turystyki</w:t>
      </w:r>
    </w:p>
    <w:p w14:paraId="3CE2C362" w14:textId="77777777" w:rsidR="004E5462" w:rsidRPr="00FA78EF" w:rsidRDefault="004E5462" w:rsidP="004E5462">
      <w:pPr>
        <w:spacing w:after="0" w:line="360" w:lineRule="auto"/>
        <w:jc w:val="both"/>
        <w:rPr>
          <w:rFonts w:ascii="Arial" w:eastAsia="Times New Roman" w:hAnsi="Arial" w:cs="Arial"/>
          <w:sz w:val="24"/>
          <w:szCs w:val="24"/>
          <w:lang w:eastAsia="pl-PL"/>
        </w:rPr>
      </w:pPr>
      <w:r w:rsidRPr="00FA78EF">
        <w:rPr>
          <w:rFonts w:ascii="Arial" w:eastAsia="Times New Roman" w:hAnsi="Arial" w:cs="Arial"/>
          <w:sz w:val="24"/>
          <w:szCs w:val="24"/>
          <w:lang w:eastAsia="pl-PL"/>
        </w:rPr>
        <w:t xml:space="preserve">Zaplanowane wydatki bieżące w kwocie 2.445.100,- zł </w:t>
      </w:r>
      <w:r w:rsidRPr="00FA78EF">
        <w:rPr>
          <w:rFonts w:ascii="Arial" w:eastAsia="Calibri" w:hAnsi="Arial" w:cs="Arial"/>
          <w:sz w:val="24"/>
          <w:lang w:eastAsia="pl-PL"/>
        </w:rPr>
        <w:t xml:space="preserve">(w tym dotacja celowa dla jednostek spoza sektora finansów publicznych w kwocie 1.426.000,- zł) </w:t>
      </w:r>
      <w:r w:rsidRPr="00FA78EF">
        <w:rPr>
          <w:rFonts w:ascii="Arial" w:eastAsia="Times New Roman" w:hAnsi="Arial" w:cs="Arial"/>
          <w:sz w:val="24"/>
          <w:szCs w:val="24"/>
          <w:lang w:eastAsia="pl-PL"/>
        </w:rPr>
        <w:t>zostały zrealizowane w wysokości 2.378.200,08 zł</w:t>
      </w:r>
      <w:r>
        <w:rPr>
          <w:rFonts w:ascii="Arial" w:eastAsia="Times New Roman" w:hAnsi="Arial" w:cs="Arial"/>
          <w:sz w:val="24"/>
          <w:szCs w:val="24"/>
          <w:lang w:eastAsia="pl-PL"/>
        </w:rPr>
        <w:t xml:space="preserve"> (Dep. PG)</w:t>
      </w:r>
      <w:r w:rsidRPr="00FA78EF">
        <w:rPr>
          <w:rFonts w:ascii="Arial" w:eastAsia="Times New Roman" w:hAnsi="Arial" w:cs="Arial"/>
          <w:sz w:val="24"/>
          <w:szCs w:val="24"/>
          <w:lang w:eastAsia="pl-PL"/>
        </w:rPr>
        <w:t>, tj. 97,26% planu i obejmowały:</w:t>
      </w:r>
    </w:p>
    <w:p w14:paraId="626E49A9" w14:textId="77777777" w:rsidR="004E5462" w:rsidRDefault="004E5462" w:rsidP="00FD7A8F">
      <w:pPr>
        <w:numPr>
          <w:ilvl w:val="0"/>
          <w:numId w:val="482"/>
        </w:numPr>
        <w:spacing w:after="0" w:line="360" w:lineRule="auto"/>
        <w:ind w:left="284" w:hanging="284"/>
        <w:jc w:val="both"/>
        <w:rPr>
          <w:rFonts w:ascii="Arial" w:eastAsia="Times New Roman" w:hAnsi="Arial" w:cs="Arial"/>
          <w:sz w:val="24"/>
          <w:szCs w:val="24"/>
          <w:lang w:eastAsia="pl-PL"/>
        </w:rPr>
      </w:pPr>
      <w:r w:rsidRPr="008F01F7">
        <w:rPr>
          <w:rFonts w:ascii="Arial" w:eastAsia="Times New Roman" w:hAnsi="Arial" w:cs="Arial"/>
          <w:sz w:val="24"/>
          <w:szCs w:val="24"/>
          <w:lang w:eastAsia="pl-PL"/>
        </w:rPr>
        <w:t>przekazanie składki członkowskiej dla Podkarpackiej Regionalnej Organizacji Turystycznej w kwocie 500.000,00 zł (§ 4430),</w:t>
      </w:r>
    </w:p>
    <w:p w14:paraId="3C0CC80A" w14:textId="77777777" w:rsidR="004E5462" w:rsidRPr="00FA78EF" w:rsidRDefault="004E5462" w:rsidP="00FD7A8F">
      <w:pPr>
        <w:numPr>
          <w:ilvl w:val="0"/>
          <w:numId w:val="482"/>
        </w:numPr>
        <w:spacing w:after="0" w:line="360" w:lineRule="auto"/>
        <w:ind w:left="284" w:hanging="284"/>
        <w:jc w:val="both"/>
        <w:rPr>
          <w:rFonts w:ascii="Arial" w:eastAsia="Times New Roman" w:hAnsi="Arial" w:cs="Arial"/>
          <w:sz w:val="24"/>
          <w:szCs w:val="24"/>
          <w:lang w:eastAsia="pl-PL"/>
        </w:rPr>
      </w:pPr>
      <w:r w:rsidRPr="00FA78EF">
        <w:rPr>
          <w:rFonts w:ascii="Arial" w:eastAsia="Times New Roman" w:hAnsi="Arial" w:cs="Arial"/>
          <w:sz w:val="24"/>
          <w:szCs w:val="24"/>
          <w:lang w:eastAsia="pl-PL"/>
        </w:rPr>
        <w:lastRenderedPageBreak/>
        <w:t xml:space="preserve">dotacje celowe dla organizacji pozarządowych (jednostek spoza sektora finansów publicznych) na powierzenie i dofinansowanie zadań z zakresu turystyki </w:t>
      </w:r>
      <w:r w:rsidRPr="00FA78EF">
        <w:rPr>
          <w:rFonts w:ascii="Arial" w:eastAsia="Times New Roman" w:hAnsi="Arial" w:cs="Arial"/>
          <w:sz w:val="24"/>
          <w:szCs w:val="24"/>
          <w:lang w:eastAsia="pl-PL"/>
        </w:rPr>
        <w:br/>
        <w:t xml:space="preserve">w obszarach wynikających z zapisów Strategii rozwoju i komunikacji marketingowej turystyki Województwa Podkarpackiego na lata 2020-2025 </w:t>
      </w:r>
      <w:r w:rsidRPr="00FA78EF">
        <w:rPr>
          <w:rFonts w:ascii="Arial" w:eastAsia="Times New Roman" w:hAnsi="Arial" w:cs="Arial"/>
          <w:sz w:val="24"/>
          <w:lang w:eastAsia="pl-PL"/>
        </w:rPr>
        <w:t>w kwocie 1.</w:t>
      </w:r>
      <w:r>
        <w:rPr>
          <w:rFonts w:ascii="Arial" w:eastAsia="Times New Roman" w:hAnsi="Arial" w:cs="Arial"/>
          <w:sz w:val="24"/>
          <w:lang w:eastAsia="pl-PL"/>
        </w:rPr>
        <w:t>391.312,20</w:t>
      </w:r>
      <w:r w:rsidRPr="00FA78EF">
        <w:rPr>
          <w:rFonts w:ascii="Arial" w:eastAsia="Times New Roman" w:hAnsi="Arial" w:cs="Arial"/>
          <w:sz w:val="24"/>
          <w:lang w:eastAsia="pl-PL"/>
        </w:rPr>
        <w:t xml:space="preserve"> zł (§ 2360), w tym dla:</w:t>
      </w:r>
    </w:p>
    <w:p w14:paraId="5162F3D6" w14:textId="77777777" w:rsidR="004E5462" w:rsidRPr="00FA78EF" w:rsidRDefault="004E5462" w:rsidP="00FD7A8F">
      <w:pPr>
        <w:numPr>
          <w:ilvl w:val="0"/>
          <w:numId w:val="555"/>
        </w:numPr>
        <w:spacing w:after="0" w:line="360" w:lineRule="auto"/>
        <w:ind w:left="567" w:hanging="283"/>
        <w:jc w:val="both"/>
        <w:rPr>
          <w:rFonts w:ascii="Arial" w:eastAsia="Times New Roman" w:hAnsi="Arial" w:cs="Arial"/>
          <w:sz w:val="24"/>
          <w:szCs w:val="24"/>
          <w:lang w:eastAsia="pl-PL"/>
        </w:rPr>
      </w:pPr>
      <w:r w:rsidRPr="00FA78EF">
        <w:rPr>
          <w:rFonts w:ascii="Arial" w:hAnsi="Arial" w:cs="Arial"/>
          <w:sz w:val="24"/>
          <w:szCs w:val="24"/>
        </w:rPr>
        <w:t>Stowarzyszenia na Rzecz Rozwoju i Promocji Podkarpacia „Pro Carpathia” na zadanie pn. „Rozwój Szlaku Kultury Wołoskiej w województwie podkarpackim” – 99.755,32 zł,</w:t>
      </w:r>
    </w:p>
    <w:p w14:paraId="5C31282A" w14:textId="77777777" w:rsidR="004E5462" w:rsidRPr="002A11C2" w:rsidRDefault="004E5462" w:rsidP="00FD7A8F">
      <w:pPr>
        <w:numPr>
          <w:ilvl w:val="0"/>
          <w:numId w:val="555"/>
        </w:numPr>
        <w:spacing w:after="0" w:line="360" w:lineRule="auto"/>
        <w:ind w:left="567" w:hanging="283"/>
        <w:jc w:val="both"/>
        <w:rPr>
          <w:rFonts w:ascii="Arial" w:eastAsia="Times New Roman" w:hAnsi="Arial" w:cs="Arial"/>
          <w:sz w:val="24"/>
          <w:szCs w:val="24"/>
          <w:lang w:eastAsia="pl-PL"/>
        </w:rPr>
      </w:pPr>
      <w:r w:rsidRPr="002A11C2">
        <w:rPr>
          <w:rFonts w:ascii="Arial" w:hAnsi="Arial" w:cs="Arial"/>
          <w:sz w:val="24"/>
          <w:szCs w:val="24"/>
        </w:rPr>
        <w:t>Grupy Regionalnej Górskiego Ochotniczego Pogotowia Ratunkowego Grupa Bieszczadzka na zadanie pn. „Zobaczyć Bieszczady – ścieżka turystyczna z audiodeskrypcją” – 148.550,00 zł,</w:t>
      </w:r>
    </w:p>
    <w:p w14:paraId="64DEC1C6" w14:textId="77777777" w:rsidR="004E5462" w:rsidRPr="002A11C2" w:rsidRDefault="004E5462" w:rsidP="00FD7A8F">
      <w:pPr>
        <w:numPr>
          <w:ilvl w:val="0"/>
          <w:numId w:val="555"/>
        </w:numPr>
        <w:spacing w:after="0" w:line="360" w:lineRule="auto"/>
        <w:ind w:left="567" w:hanging="283"/>
        <w:jc w:val="both"/>
        <w:rPr>
          <w:rFonts w:ascii="Arial" w:eastAsia="Times New Roman" w:hAnsi="Arial" w:cs="Arial"/>
          <w:sz w:val="24"/>
          <w:szCs w:val="24"/>
          <w:lang w:eastAsia="pl-PL"/>
        </w:rPr>
      </w:pPr>
      <w:r w:rsidRPr="002A11C2">
        <w:rPr>
          <w:rFonts w:ascii="Arial" w:hAnsi="Arial" w:cs="Arial"/>
          <w:sz w:val="24"/>
          <w:szCs w:val="24"/>
        </w:rPr>
        <w:t>Podkarpackiej Regionalnej Organizacji Turystycznej – 953.051,88 zł, w tym na zadania:</w:t>
      </w:r>
    </w:p>
    <w:p w14:paraId="50BCC60F" w14:textId="77777777" w:rsidR="004E5462" w:rsidRPr="002A11C2" w:rsidRDefault="004E5462" w:rsidP="00FD7A8F">
      <w:pPr>
        <w:pStyle w:val="Akapitzlist"/>
        <w:numPr>
          <w:ilvl w:val="0"/>
          <w:numId w:val="556"/>
        </w:numPr>
        <w:spacing w:line="360" w:lineRule="auto"/>
        <w:ind w:left="851" w:hanging="284"/>
        <w:jc w:val="both"/>
        <w:rPr>
          <w:rFonts w:ascii="Arial" w:hAnsi="Arial" w:cs="Arial"/>
          <w:lang w:eastAsia="pl-PL"/>
        </w:rPr>
      </w:pPr>
      <w:r w:rsidRPr="002A11C2">
        <w:rPr>
          <w:rFonts w:ascii="Arial" w:hAnsi="Arial" w:cs="Arial"/>
        </w:rPr>
        <w:t>pn. „Rozwój Podkarpackiego Systemu Informacji Turystycznej. Podkarpacki Barometr Turystyczny” – 197.344,85 zł,</w:t>
      </w:r>
    </w:p>
    <w:p w14:paraId="75071453" w14:textId="77777777" w:rsidR="004E5462" w:rsidRPr="002A11C2" w:rsidRDefault="004E5462" w:rsidP="00FD7A8F">
      <w:pPr>
        <w:pStyle w:val="Akapitzlist"/>
        <w:numPr>
          <w:ilvl w:val="0"/>
          <w:numId w:val="556"/>
        </w:numPr>
        <w:spacing w:line="360" w:lineRule="auto"/>
        <w:ind w:left="851" w:hanging="284"/>
        <w:jc w:val="both"/>
        <w:rPr>
          <w:rFonts w:ascii="Arial" w:hAnsi="Arial" w:cs="Arial"/>
          <w:lang w:eastAsia="pl-PL"/>
        </w:rPr>
      </w:pPr>
      <w:r w:rsidRPr="002A11C2">
        <w:rPr>
          <w:rFonts w:ascii="Arial" w:hAnsi="Arial" w:cs="Arial"/>
        </w:rPr>
        <w:t>pn. „Popularyzacja oferty turystyki wodnej w oparciu o potencjał Błękitnego Sanu” – 96.447,43 zł,</w:t>
      </w:r>
    </w:p>
    <w:p w14:paraId="2BA39D0E" w14:textId="77777777" w:rsidR="004E5462" w:rsidRPr="002A11C2" w:rsidRDefault="004E5462" w:rsidP="00FD7A8F">
      <w:pPr>
        <w:pStyle w:val="Akapitzlist"/>
        <w:numPr>
          <w:ilvl w:val="0"/>
          <w:numId w:val="556"/>
        </w:numPr>
        <w:spacing w:line="360" w:lineRule="auto"/>
        <w:ind w:left="851" w:hanging="284"/>
        <w:jc w:val="both"/>
        <w:rPr>
          <w:rFonts w:ascii="Arial" w:hAnsi="Arial" w:cs="Arial"/>
          <w:lang w:eastAsia="pl-PL"/>
        </w:rPr>
      </w:pPr>
      <w:r w:rsidRPr="002A11C2">
        <w:rPr>
          <w:rFonts w:ascii="Arial" w:hAnsi="Arial" w:cs="Arial"/>
        </w:rPr>
        <w:t>pn. „Rewitalizacja Szlaku Architektury Drewnianej” – 172.119,34 zł,</w:t>
      </w:r>
    </w:p>
    <w:p w14:paraId="3ECCE0F4" w14:textId="77777777" w:rsidR="004E5462" w:rsidRPr="002A11C2" w:rsidRDefault="004E5462" w:rsidP="00FD7A8F">
      <w:pPr>
        <w:pStyle w:val="Akapitzlist"/>
        <w:numPr>
          <w:ilvl w:val="0"/>
          <w:numId w:val="556"/>
        </w:numPr>
        <w:spacing w:line="360" w:lineRule="auto"/>
        <w:ind w:left="851" w:hanging="284"/>
        <w:jc w:val="both"/>
        <w:rPr>
          <w:rFonts w:ascii="Arial" w:hAnsi="Arial" w:cs="Arial"/>
          <w:lang w:eastAsia="pl-PL"/>
        </w:rPr>
      </w:pPr>
      <w:r w:rsidRPr="002A11C2">
        <w:rPr>
          <w:rFonts w:ascii="Arial" w:hAnsi="Arial" w:cs="Arial"/>
        </w:rPr>
        <w:t>pn. „I Podkarpackie Forum Turystyki na rzecz konsolidacji podkarpackiej branży turystycznej” – 288.952,04 zł,</w:t>
      </w:r>
    </w:p>
    <w:p w14:paraId="54DEB353" w14:textId="77777777" w:rsidR="004E5462" w:rsidRPr="002A11C2" w:rsidRDefault="004E5462" w:rsidP="00FD7A8F">
      <w:pPr>
        <w:pStyle w:val="Akapitzlist"/>
        <w:numPr>
          <w:ilvl w:val="0"/>
          <w:numId w:val="556"/>
        </w:numPr>
        <w:spacing w:line="360" w:lineRule="auto"/>
        <w:ind w:left="851" w:hanging="284"/>
        <w:jc w:val="both"/>
        <w:rPr>
          <w:rFonts w:ascii="Arial" w:hAnsi="Arial" w:cs="Arial"/>
          <w:lang w:eastAsia="pl-PL"/>
        </w:rPr>
      </w:pPr>
      <w:r w:rsidRPr="002A11C2">
        <w:rPr>
          <w:rFonts w:ascii="Arial" w:hAnsi="Arial" w:cs="Arial"/>
        </w:rPr>
        <w:t>pn. „Podkarpacka Platforma Turystyczna II” – 198.188,22 zł,</w:t>
      </w:r>
    </w:p>
    <w:p w14:paraId="7E926A50" w14:textId="77777777" w:rsidR="004E5462" w:rsidRPr="002A11C2" w:rsidRDefault="004E5462" w:rsidP="00FD7A8F">
      <w:pPr>
        <w:numPr>
          <w:ilvl w:val="0"/>
          <w:numId w:val="555"/>
        </w:numPr>
        <w:spacing w:after="0" w:line="360" w:lineRule="auto"/>
        <w:ind w:left="567" w:hanging="283"/>
        <w:jc w:val="both"/>
        <w:rPr>
          <w:rFonts w:ascii="Arial" w:eastAsia="Times New Roman" w:hAnsi="Arial" w:cs="Arial"/>
          <w:sz w:val="24"/>
          <w:szCs w:val="24"/>
          <w:lang w:eastAsia="pl-PL"/>
        </w:rPr>
      </w:pPr>
      <w:r w:rsidRPr="002A11C2">
        <w:rPr>
          <w:rFonts w:ascii="Arial" w:eastAsia="Times New Roman" w:hAnsi="Arial" w:cs="Arial"/>
          <w:sz w:val="24"/>
          <w:szCs w:val="24"/>
          <w:lang w:eastAsia="pl-PL"/>
        </w:rPr>
        <w:t>Bieszczadzkiego Uniwersytetu Ludowego na zadanie pn. „</w:t>
      </w:r>
      <w:r w:rsidRPr="002A11C2">
        <w:rPr>
          <w:rFonts w:ascii="Arial" w:hAnsi="Arial" w:cs="Arial"/>
          <w:sz w:val="24"/>
          <w:szCs w:val="24"/>
        </w:rPr>
        <w:t>Szkolenia dla branży turystycznej na terenie województwa podkarpackiego” – 109.955,00 zł,</w:t>
      </w:r>
    </w:p>
    <w:p w14:paraId="5205863B" w14:textId="77777777" w:rsidR="004E5462" w:rsidRPr="002A11C2" w:rsidRDefault="004E5462" w:rsidP="00FD7A8F">
      <w:pPr>
        <w:numPr>
          <w:ilvl w:val="0"/>
          <w:numId w:val="555"/>
        </w:numPr>
        <w:spacing w:after="0" w:line="360" w:lineRule="auto"/>
        <w:ind w:left="567" w:hanging="283"/>
        <w:jc w:val="both"/>
        <w:rPr>
          <w:rFonts w:ascii="Arial" w:eastAsia="Times New Roman" w:hAnsi="Arial" w:cs="Arial"/>
          <w:sz w:val="24"/>
          <w:szCs w:val="24"/>
          <w:lang w:eastAsia="pl-PL"/>
        </w:rPr>
      </w:pPr>
      <w:r w:rsidRPr="002A11C2">
        <w:rPr>
          <w:rFonts w:ascii="Arial" w:eastAsia="Times New Roman" w:hAnsi="Arial" w:cs="Arial"/>
          <w:sz w:val="24"/>
          <w:szCs w:val="24"/>
          <w:lang w:eastAsia="pl-PL"/>
        </w:rPr>
        <w:t>Fundacji Bieszczadzkiej na zadania pn. „</w:t>
      </w:r>
      <w:r w:rsidRPr="002A11C2">
        <w:rPr>
          <w:rFonts w:ascii="Arial" w:hAnsi="Arial" w:cs="Arial"/>
          <w:sz w:val="24"/>
          <w:szCs w:val="24"/>
        </w:rPr>
        <w:t>System certyfikacji szlaków i produktów turystycznych województwa podkarpackiego” – 80.000,00 zł</w:t>
      </w:r>
      <w:r>
        <w:rPr>
          <w:rFonts w:ascii="Arial" w:hAnsi="Arial" w:cs="Arial"/>
          <w:sz w:val="24"/>
          <w:szCs w:val="24"/>
        </w:rPr>
        <w:t>,</w:t>
      </w:r>
    </w:p>
    <w:p w14:paraId="38FB7959" w14:textId="7EA82C79" w:rsidR="004E5462" w:rsidRPr="00B13BC7" w:rsidRDefault="004E5462" w:rsidP="00FD7A8F">
      <w:pPr>
        <w:numPr>
          <w:ilvl w:val="0"/>
          <w:numId w:val="482"/>
        </w:numPr>
        <w:spacing w:after="0" w:line="360" w:lineRule="auto"/>
        <w:ind w:left="284" w:hanging="284"/>
        <w:jc w:val="both"/>
        <w:rPr>
          <w:rFonts w:ascii="Arial" w:eastAsia="Times New Roman" w:hAnsi="Arial" w:cs="Arial"/>
          <w:sz w:val="24"/>
          <w:szCs w:val="24"/>
          <w:lang w:eastAsia="pl-PL"/>
        </w:rPr>
      </w:pPr>
      <w:r w:rsidRPr="00306FC8">
        <w:rPr>
          <w:rFonts w:ascii="Arial" w:eastAsia="Times New Roman" w:hAnsi="Arial" w:cs="Arial"/>
          <w:sz w:val="24"/>
          <w:szCs w:val="24"/>
          <w:lang w:eastAsia="pl-PL"/>
        </w:rPr>
        <w:t xml:space="preserve">promocję Wschodniego Szlaku Rowerowego Green Velo i turystyki rowerowej województwa podkarpackiego poprzez zakup materiałów promocyjnych, wydruk </w:t>
      </w:r>
      <w:r w:rsidR="00092B0E">
        <w:rPr>
          <w:rFonts w:ascii="Arial" w:eastAsia="Times New Roman" w:hAnsi="Arial" w:cs="Arial"/>
          <w:sz w:val="24"/>
          <w:szCs w:val="24"/>
          <w:lang w:eastAsia="pl-PL"/>
        </w:rPr>
        <w:br/>
      </w:r>
      <w:r w:rsidRPr="00306FC8">
        <w:rPr>
          <w:rFonts w:ascii="Arial" w:eastAsia="Times New Roman" w:hAnsi="Arial" w:cs="Arial"/>
          <w:sz w:val="24"/>
          <w:szCs w:val="24"/>
          <w:lang w:eastAsia="pl-PL"/>
        </w:rPr>
        <w:t xml:space="preserve">i dostawę przewodników książkowych, rozbudowę strony internetowej wraz </w:t>
      </w:r>
      <w:r w:rsidR="00092B0E">
        <w:rPr>
          <w:rFonts w:ascii="Arial" w:eastAsia="Times New Roman" w:hAnsi="Arial" w:cs="Arial"/>
          <w:sz w:val="24"/>
          <w:szCs w:val="24"/>
          <w:lang w:eastAsia="pl-PL"/>
        </w:rPr>
        <w:br/>
      </w:r>
      <w:r w:rsidRPr="00306FC8">
        <w:rPr>
          <w:rFonts w:ascii="Arial" w:eastAsia="Times New Roman" w:hAnsi="Arial" w:cs="Arial"/>
          <w:sz w:val="24"/>
          <w:szCs w:val="24"/>
          <w:lang w:eastAsia="pl-PL"/>
        </w:rPr>
        <w:t xml:space="preserve">z opracowaniem tekstów i materiałów multimedialnych, kampanię promującą za pośrednictwem popularnego portalu internetowego oraz organizację konkursu dla internautów w kwocie </w:t>
      </w:r>
      <w:r>
        <w:rPr>
          <w:rFonts w:ascii="Arial" w:eastAsia="Times New Roman" w:hAnsi="Arial" w:cs="Arial"/>
          <w:sz w:val="24"/>
          <w:szCs w:val="24"/>
          <w:lang w:eastAsia="pl-PL"/>
        </w:rPr>
        <w:t>486.887,88</w:t>
      </w:r>
      <w:r w:rsidRPr="00306FC8">
        <w:rPr>
          <w:rFonts w:ascii="Arial" w:eastAsia="Times New Roman" w:hAnsi="Arial" w:cs="Arial"/>
          <w:sz w:val="24"/>
          <w:szCs w:val="24"/>
          <w:lang w:eastAsia="pl-PL"/>
        </w:rPr>
        <w:t xml:space="preserve"> zł (§ 4210 – 103.988,88 zł, § 4300 – 382.899,00 zł).</w:t>
      </w:r>
    </w:p>
    <w:p w14:paraId="226B2519" w14:textId="14BF2A60" w:rsidR="004E5462" w:rsidRPr="00035ABF" w:rsidRDefault="004E5462" w:rsidP="004E5462">
      <w:pPr>
        <w:spacing w:after="0" w:line="360" w:lineRule="auto"/>
        <w:jc w:val="both"/>
        <w:rPr>
          <w:rFonts w:ascii="Arial" w:eastAsia="Times New Roman" w:hAnsi="Arial" w:cs="Arial"/>
          <w:color w:val="FF0000"/>
          <w:sz w:val="24"/>
          <w:szCs w:val="24"/>
          <w:lang w:eastAsia="pl-PL"/>
        </w:rPr>
      </w:pPr>
      <w:r w:rsidRPr="00B13BC7">
        <w:rPr>
          <w:rFonts w:ascii="Arial" w:eastAsia="Times New Roman" w:hAnsi="Arial" w:cs="Arial"/>
          <w:bCs/>
          <w:sz w:val="24"/>
          <w:szCs w:val="24"/>
        </w:rPr>
        <w:lastRenderedPageBreak/>
        <w:t xml:space="preserve">Niewykonanie planu wydatków </w:t>
      </w:r>
      <w:r w:rsidRPr="00B13BC7">
        <w:rPr>
          <w:rFonts w:ascii="Arial" w:eastAsia="Times New Roman" w:hAnsi="Arial" w:cs="Arial"/>
          <w:sz w:val="24"/>
          <w:szCs w:val="24"/>
        </w:rPr>
        <w:t>wynika przede wszystkim z oszczędności poprzetargowych na realizowanych zadaniach</w:t>
      </w:r>
      <w:r>
        <w:rPr>
          <w:rFonts w:ascii="Arial" w:eastAsia="Times New Roman" w:hAnsi="Arial" w:cs="Arial"/>
          <w:sz w:val="24"/>
          <w:szCs w:val="24"/>
        </w:rPr>
        <w:t xml:space="preserve">, oszczędności związanych z niższą niż zakładano wartością wybranych do realizacji ofert </w:t>
      </w:r>
      <w:r w:rsidRPr="00FA78EF">
        <w:rPr>
          <w:rFonts w:ascii="Arial" w:eastAsia="Times New Roman" w:hAnsi="Arial" w:cs="Arial"/>
          <w:sz w:val="24"/>
          <w:szCs w:val="24"/>
          <w:lang w:eastAsia="pl-PL"/>
        </w:rPr>
        <w:t xml:space="preserve">na powierzenie i dofinansowanie zadań z zakresu turystyki </w:t>
      </w:r>
      <w:r>
        <w:rPr>
          <w:rFonts w:ascii="Arial" w:eastAsia="Times New Roman" w:hAnsi="Arial" w:cs="Arial"/>
          <w:sz w:val="24"/>
          <w:szCs w:val="24"/>
        </w:rPr>
        <w:t>oraz</w:t>
      </w:r>
      <w:r w:rsidRPr="00B13BC7">
        <w:rPr>
          <w:rFonts w:ascii="Arial" w:eastAsia="Times New Roman" w:hAnsi="Arial" w:cs="Arial"/>
          <w:sz w:val="24"/>
          <w:szCs w:val="24"/>
        </w:rPr>
        <w:t xml:space="preserve"> zwrotów niewykorzystanych </w:t>
      </w:r>
      <w:r>
        <w:rPr>
          <w:rFonts w:ascii="Arial" w:eastAsia="Times New Roman" w:hAnsi="Arial" w:cs="Arial"/>
          <w:sz w:val="24"/>
          <w:szCs w:val="24"/>
        </w:rPr>
        <w:t>i</w:t>
      </w:r>
      <w:r w:rsidRPr="00B13BC7">
        <w:rPr>
          <w:rFonts w:ascii="Arial" w:eastAsia="Times New Roman" w:hAnsi="Arial" w:cs="Arial"/>
          <w:sz w:val="24"/>
          <w:szCs w:val="24"/>
        </w:rPr>
        <w:t xml:space="preserve"> wykorzystanych niezgodnie z przeznaczeniem dotacji przez organizacje pozarządowe </w:t>
      </w:r>
      <w:r w:rsidRPr="00B13BC7">
        <w:rPr>
          <w:rFonts w:ascii="Arial" w:eastAsia="Times New Roman" w:hAnsi="Arial" w:cs="Arial"/>
          <w:sz w:val="24"/>
          <w:szCs w:val="24"/>
          <w:lang w:eastAsia="pl-PL"/>
        </w:rPr>
        <w:t xml:space="preserve">na zadania </w:t>
      </w:r>
      <w:r w:rsidR="00092B0E">
        <w:rPr>
          <w:rFonts w:ascii="Arial" w:eastAsia="Times New Roman" w:hAnsi="Arial" w:cs="Arial"/>
          <w:sz w:val="24"/>
          <w:szCs w:val="24"/>
          <w:lang w:eastAsia="pl-PL"/>
        </w:rPr>
        <w:br/>
      </w:r>
      <w:r w:rsidRPr="00B13BC7">
        <w:rPr>
          <w:rFonts w:ascii="Arial" w:eastAsia="Times New Roman" w:hAnsi="Arial" w:cs="Arial"/>
          <w:sz w:val="24"/>
          <w:szCs w:val="24"/>
          <w:lang w:eastAsia="pl-PL"/>
        </w:rPr>
        <w:t>z zakresu turystyki.</w:t>
      </w:r>
    </w:p>
    <w:p w14:paraId="037AFACA" w14:textId="77777777" w:rsidR="004E5462" w:rsidRPr="007E60F9" w:rsidRDefault="004E5462" w:rsidP="004E5462">
      <w:pPr>
        <w:tabs>
          <w:tab w:val="left" w:pos="7513"/>
        </w:tabs>
        <w:spacing w:after="0" w:line="360" w:lineRule="auto"/>
        <w:jc w:val="both"/>
        <w:rPr>
          <w:rFonts w:ascii="Arial" w:eastAsia="Calibri" w:hAnsi="Arial" w:cs="Arial"/>
          <w:b/>
          <w:i/>
          <w:sz w:val="24"/>
          <w:szCs w:val="24"/>
          <w:lang w:eastAsia="pl-PL"/>
        </w:rPr>
      </w:pPr>
      <w:r w:rsidRPr="007E60F9">
        <w:rPr>
          <w:rFonts w:ascii="Arial" w:eastAsia="Calibri" w:hAnsi="Arial" w:cs="Arial"/>
          <w:b/>
          <w:i/>
          <w:sz w:val="24"/>
          <w:szCs w:val="24"/>
          <w:lang w:eastAsia="pl-PL"/>
        </w:rPr>
        <w:t xml:space="preserve">Rozdział 63095 – Pozostała działalność </w:t>
      </w:r>
    </w:p>
    <w:p w14:paraId="1FF3CE88" w14:textId="77777777" w:rsidR="004E5462" w:rsidRPr="007E60F9" w:rsidRDefault="004E5462" w:rsidP="004E5462">
      <w:pPr>
        <w:tabs>
          <w:tab w:val="left" w:pos="7513"/>
        </w:tabs>
        <w:spacing w:after="0" w:line="360" w:lineRule="auto"/>
        <w:jc w:val="both"/>
        <w:rPr>
          <w:rFonts w:ascii="Arial" w:eastAsia="Times New Roman" w:hAnsi="Arial" w:cs="Arial"/>
          <w:sz w:val="24"/>
          <w:szCs w:val="24"/>
          <w:lang w:eastAsia="pl-PL"/>
        </w:rPr>
      </w:pPr>
      <w:r w:rsidRPr="007E60F9">
        <w:rPr>
          <w:rFonts w:ascii="Arial" w:eastAsia="Times New Roman" w:hAnsi="Arial" w:cs="Arial"/>
          <w:sz w:val="24"/>
          <w:szCs w:val="24"/>
          <w:lang w:eastAsia="pl-PL"/>
        </w:rPr>
        <w:t>Zaplanowane wydatki w kwocie 596.214,- zł zostały zrealizowane w wysokości 554.620,99 zł, tj. 93,02% planu.</w:t>
      </w:r>
    </w:p>
    <w:p w14:paraId="67470541" w14:textId="77777777" w:rsidR="004E5462" w:rsidRDefault="004E5462" w:rsidP="00FD7A8F">
      <w:pPr>
        <w:pStyle w:val="Akapitzlist"/>
        <w:numPr>
          <w:ilvl w:val="0"/>
          <w:numId w:val="519"/>
        </w:numPr>
        <w:tabs>
          <w:tab w:val="left" w:pos="7513"/>
        </w:tabs>
        <w:spacing w:line="360" w:lineRule="auto"/>
        <w:ind w:left="284" w:hanging="142"/>
        <w:jc w:val="both"/>
        <w:rPr>
          <w:rFonts w:ascii="Arial" w:hAnsi="Arial" w:cs="Arial"/>
          <w:lang w:eastAsia="pl-PL"/>
        </w:rPr>
      </w:pPr>
      <w:r w:rsidRPr="008F304B">
        <w:rPr>
          <w:rFonts w:ascii="Arial" w:hAnsi="Arial" w:cs="Arial"/>
          <w:lang w:eastAsia="pl-PL"/>
        </w:rPr>
        <w:t xml:space="preserve">Zaplanowane wydatki bieżące w kwocie 512.617,- zł zostały zrealizowane </w:t>
      </w:r>
      <w:r w:rsidRPr="008F304B">
        <w:rPr>
          <w:rFonts w:ascii="Arial" w:hAnsi="Arial" w:cs="Arial"/>
          <w:lang w:eastAsia="pl-PL"/>
        </w:rPr>
        <w:br/>
        <w:t xml:space="preserve">w wysokości 471.024,90 zł (§ 4010 – 375.328,19 zł, § 4040 – 24.829,14 zł, § 4110 – 63.025,05 zł, § 4120 – 4.657,03 zł, § 4710 – 3.185,49 zł) (Dep. OR), tj. 91,89% planu </w:t>
      </w:r>
      <w:r w:rsidRPr="008F304B">
        <w:rPr>
          <w:rFonts w:ascii="Arial" w:hAnsi="Arial" w:cs="Arial"/>
          <w:bCs/>
          <w:lang w:eastAsia="pl-PL"/>
        </w:rPr>
        <w:t xml:space="preserve">i obejmowały </w:t>
      </w:r>
      <w:r w:rsidRPr="008F304B">
        <w:rPr>
          <w:rFonts w:ascii="Arial" w:hAnsi="Arial" w:cs="Arial"/>
          <w:lang w:eastAsia="pl-PL"/>
        </w:rPr>
        <w:t>wynagrodzenia i składki od nich naliczane związane z realizacją zadań z zakresu turystyki przejętych od administracji rządowej w związku ze zmianami w podziale zadań i kompetencji administracji terenowej.</w:t>
      </w:r>
    </w:p>
    <w:p w14:paraId="5D06DCE7" w14:textId="251306B2" w:rsidR="00E960DB" w:rsidRPr="00E960DB" w:rsidRDefault="00E960DB" w:rsidP="00E960DB">
      <w:pPr>
        <w:pStyle w:val="Akapitzlist"/>
        <w:tabs>
          <w:tab w:val="left" w:pos="7513"/>
        </w:tabs>
        <w:spacing w:line="360" w:lineRule="auto"/>
        <w:ind w:left="284"/>
        <w:jc w:val="both"/>
        <w:rPr>
          <w:rFonts w:ascii="Arial" w:hAnsi="Arial" w:cs="Arial"/>
          <w:color w:val="000000" w:themeColor="text1"/>
          <w:lang w:eastAsia="pl-PL"/>
        </w:rPr>
      </w:pPr>
      <w:r w:rsidRPr="00E960DB">
        <w:rPr>
          <w:rFonts w:ascii="Arial" w:hAnsi="Arial" w:cs="Arial"/>
          <w:color w:val="000000" w:themeColor="text1"/>
          <w:lang w:eastAsia="pl-PL"/>
        </w:rPr>
        <w:t xml:space="preserve">Niewykonanie zaplanowanych wydatków wynika z </w:t>
      </w:r>
      <w:r w:rsidRPr="00E960DB">
        <w:rPr>
          <w:rFonts w:ascii="Arial" w:eastAsia="Calibri" w:hAnsi="Arial" w:cs="Arial"/>
        </w:rPr>
        <w:t>dużej liczby zwolnień lekarskich, urlopów macierzyńskich oraz opiekuńczych.</w:t>
      </w:r>
    </w:p>
    <w:p w14:paraId="2AA18441" w14:textId="77777777" w:rsidR="004E5462" w:rsidRPr="008F304B" w:rsidRDefault="004E5462" w:rsidP="004E5462">
      <w:pPr>
        <w:tabs>
          <w:tab w:val="left" w:pos="7513"/>
        </w:tabs>
        <w:spacing w:after="0" w:line="360" w:lineRule="auto"/>
        <w:ind w:left="284"/>
        <w:jc w:val="both"/>
        <w:rPr>
          <w:rFonts w:ascii="Arial" w:eastAsia="Times New Roman" w:hAnsi="Arial" w:cs="Arial"/>
          <w:sz w:val="24"/>
          <w:szCs w:val="24"/>
          <w:lang w:eastAsia="pl-PL"/>
        </w:rPr>
      </w:pPr>
      <w:r w:rsidRPr="008F304B">
        <w:rPr>
          <w:rFonts w:ascii="Arial" w:eastAsia="Times New Roman" w:hAnsi="Arial" w:cs="Arial"/>
          <w:sz w:val="24"/>
          <w:szCs w:val="24"/>
          <w:lang w:eastAsia="pl-PL"/>
        </w:rPr>
        <w:t xml:space="preserve">Zadanie zlecone z zakresu administracji rządowej finansowane z dotacji celowej </w:t>
      </w:r>
      <w:r>
        <w:rPr>
          <w:rFonts w:ascii="Arial" w:eastAsia="Times New Roman" w:hAnsi="Arial" w:cs="Arial"/>
          <w:sz w:val="24"/>
          <w:szCs w:val="24"/>
          <w:lang w:eastAsia="pl-PL"/>
        </w:rPr>
        <w:br/>
      </w:r>
      <w:r w:rsidRPr="008F304B">
        <w:rPr>
          <w:rFonts w:ascii="Arial" w:eastAsia="Times New Roman" w:hAnsi="Arial" w:cs="Arial"/>
          <w:sz w:val="24"/>
          <w:szCs w:val="24"/>
          <w:lang w:eastAsia="pl-PL"/>
        </w:rPr>
        <w:t>z budżetu państwa w kwocie 51.766,00 zł oraz środków własnych Samorządu Województwa w kwocie 419.258,90 zł.</w:t>
      </w:r>
    </w:p>
    <w:p w14:paraId="115B6BD6" w14:textId="04C967A4" w:rsidR="004E5462" w:rsidRDefault="004E5462" w:rsidP="00FD7A8F">
      <w:pPr>
        <w:pStyle w:val="Akapitzlist"/>
        <w:numPr>
          <w:ilvl w:val="0"/>
          <w:numId w:val="520"/>
        </w:numPr>
        <w:spacing w:line="360" w:lineRule="auto"/>
        <w:ind w:left="284" w:hanging="142"/>
        <w:jc w:val="both"/>
        <w:rPr>
          <w:rFonts w:ascii="Arial" w:hAnsi="Arial" w:cs="Arial"/>
          <w:lang w:eastAsia="pl-PL"/>
        </w:rPr>
      </w:pPr>
      <w:r w:rsidRPr="008F304B">
        <w:rPr>
          <w:rFonts w:ascii="Arial" w:hAnsi="Arial" w:cs="Arial"/>
          <w:lang w:eastAsia="pl-PL"/>
        </w:rPr>
        <w:t xml:space="preserve">Zaplanowane wydatki majątkowe w kwocie 83.597,- zł jako </w:t>
      </w:r>
      <w:r w:rsidRPr="008F304B">
        <w:rPr>
          <w:rFonts w:ascii="Arial" w:hAnsi="Arial" w:cs="Arial"/>
        </w:rPr>
        <w:t>dotacje dla jednostek sektora finansów publicznych tj. dotacje celowe na współfinansowanie projektów realizowanych w ramach osi priorytetowych I-VI Regionalnego Programu Operacyjnego Województwa Podkarpackiego na lata 2014-2020 zostały zrealizowane w wysokości 83.596,09 zł (§ 6259) (Dep. RP), tj. 100</w:t>
      </w:r>
      <w:r w:rsidR="00E64D2D">
        <w:rPr>
          <w:rFonts w:ascii="Arial" w:hAnsi="Arial" w:cs="Arial"/>
        </w:rPr>
        <w:t xml:space="preserve">,00 </w:t>
      </w:r>
      <w:r w:rsidRPr="008F304B">
        <w:rPr>
          <w:rFonts w:ascii="Arial" w:hAnsi="Arial" w:cs="Arial"/>
        </w:rPr>
        <w:t xml:space="preserve">% planu </w:t>
      </w:r>
      <w:r w:rsidR="00092B0E">
        <w:rPr>
          <w:rFonts w:ascii="Arial" w:hAnsi="Arial" w:cs="Arial"/>
        </w:rPr>
        <w:br/>
      </w:r>
      <w:r w:rsidRPr="008F304B">
        <w:rPr>
          <w:rFonts w:ascii="Arial" w:hAnsi="Arial" w:cs="Arial"/>
        </w:rPr>
        <w:t>i dotyczyły dotacji celowe</w:t>
      </w:r>
      <w:r>
        <w:rPr>
          <w:rFonts w:ascii="Arial" w:hAnsi="Arial" w:cs="Arial"/>
        </w:rPr>
        <w:t>j</w:t>
      </w:r>
      <w:r w:rsidRPr="008F304B">
        <w:rPr>
          <w:rFonts w:ascii="Arial" w:hAnsi="Arial" w:cs="Arial"/>
        </w:rPr>
        <w:t xml:space="preserve"> na współfinansowanie projektu Gminy Rymanów – beneficjenta </w:t>
      </w:r>
      <w:r w:rsidRPr="008F304B">
        <w:rPr>
          <w:rFonts w:ascii="Arial" w:hAnsi="Arial" w:cs="Arial"/>
          <w:iCs/>
        </w:rPr>
        <w:t>realizującego projekt</w:t>
      </w:r>
      <w:r w:rsidRPr="008F304B">
        <w:rPr>
          <w:rFonts w:ascii="Arial" w:hAnsi="Arial" w:cs="Arial"/>
        </w:rPr>
        <w:t xml:space="preserve"> nr RPPK.06.03.00-18-0013/18 w ramach działania 6.3 Rewitalizacja przestrzeni regionalnej Regionalnego Programu Operacyjnego Województwa Podkarpackiego na lata 2014-2020.</w:t>
      </w:r>
      <w:r>
        <w:rPr>
          <w:rFonts w:ascii="Arial" w:hAnsi="Arial" w:cs="Arial"/>
        </w:rPr>
        <w:t xml:space="preserve"> </w:t>
      </w:r>
    </w:p>
    <w:p w14:paraId="7B44A962" w14:textId="77777777" w:rsidR="004E5462" w:rsidRPr="003B1C1A" w:rsidRDefault="004E5462" w:rsidP="004E5462">
      <w:pPr>
        <w:pStyle w:val="Akapitzlist"/>
        <w:spacing w:line="360" w:lineRule="auto"/>
        <w:ind w:left="284"/>
        <w:jc w:val="both"/>
        <w:rPr>
          <w:rFonts w:ascii="Arial" w:hAnsi="Arial" w:cs="Arial"/>
          <w:lang w:eastAsia="pl-PL"/>
        </w:rPr>
      </w:pPr>
      <w:r>
        <w:rPr>
          <w:rFonts w:ascii="Arial" w:hAnsi="Arial" w:cs="Arial"/>
        </w:rPr>
        <w:t>Wydatki finansowane z dotacji celowej z budżetu państwa.</w:t>
      </w:r>
    </w:p>
    <w:p w14:paraId="14232118" w14:textId="4F398AA2" w:rsidR="004E5462" w:rsidRPr="00AB779F" w:rsidRDefault="004E5462" w:rsidP="004E5462">
      <w:pPr>
        <w:tabs>
          <w:tab w:val="left" w:pos="567"/>
          <w:tab w:val="left" w:pos="7513"/>
        </w:tabs>
        <w:spacing w:after="0" w:line="360" w:lineRule="auto"/>
        <w:ind w:left="284"/>
        <w:jc w:val="both"/>
        <w:rPr>
          <w:rFonts w:ascii="Arial" w:eastAsia="Calibri" w:hAnsi="Arial" w:cs="Arial"/>
          <w:sz w:val="24"/>
          <w:szCs w:val="24"/>
        </w:rPr>
      </w:pPr>
      <w:r w:rsidRPr="008F304B">
        <w:rPr>
          <w:rFonts w:ascii="Arial" w:hAnsi="Arial" w:cs="Arial"/>
          <w:iCs/>
          <w:sz w:val="24"/>
          <w:szCs w:val="24"/>
        </w:rPr>
        <w:t>Środki przekazane w ramach zadania</w:t>
      </w:r>
      <w:r w:rsidRPr="0037776E">
        <w:rPr>
          <w:rFonts w:ascii="Arial" w:hAnsi="Arial" w:cs="Arial"/>
          <w:iCs/>
          <w:sz w:val="24"/>
          <w:szCs w:val="24"/>
        </w:rPr>
        <w:t xml:space="preserve"> pn. „Dotacja celowa na rzecz beneficjentów osi priorytetowych I-VI RPO WP na lata 2014-2020 realizujących projekty </w:t>
      </w:r>
      <w:r>
        <w:rPr>
          <w:rFonts w:ascii="Arial" w:hAnsi="Arial" w:cs="Arial"/>
          <w:iCs/>
          <w:sz w:val="24"/>
          <w:szCs w:val="24"/>
        </w:rPr>
        <w:br/>
      </w:r>
      <w:r w:rsidRPr="0037776E">
        <w:rPr>
          <w:rFonts w:ascii="Arial" w:hAnsi="Arial" w:cs="Arial"/>
          <w:iCs/>
          <w:sz w:val="24"/>
          <w:szCs w:val="24"/>
        </w:rPr>
        <w:t>o charakterze rewitalizacyjnym” ujętego w</w:t>
      </w:r>
      <w:r w:rsidRPr="0037776E">
        <w:rPr>
          <w:rFonts w:ascii="Arial" w:eastAsia="Calibri" w:hAnsi="Arial" w:cs="Arial"/>
          <w:sz w:val="24"/>
          <w:szCs w:val="24"/>
        </w:rPr>
        <w:t xml:space="preserve"> wykazie przedsięwzięć do Wieloletniej </w:t>
      </w:r>
      <w:r w:rsidRPr="00CD737E">
        <w:rPr>
          <w:rFonts w:ascii="Arial" w:eastAsia="Calibri" w:hAnsi="Arial" w:cs="Arial"/>
          <w:sz w:val="24"/>
          <w:szCs w:val="24"/>
        </w:rPr>
        <w:t xml:space="preserve">Prognozy Finansowej Województwa Podkarpackiego o planowanych łącznych </w:t>
      </w:r>
      <w:r w:rsidRPr="00CD737E">
        <w:rPr>
          <w:rFonts w:ascii="Arial" w:eastAsia="Calibri" w:hAnsi="Arial" w:cs="Arial"/>
          <w:sz w:val="24"/>
          <w:szCs w:val="24"/>
        </w:rPr>
        <w:lastRenderedPageBreak/>
        <w:t>nakładach finansowych w kwocie 11.395.870,-</w:t>
      </w:r>
      <w:r w:rsidR="00DD14BA">
        <w:rPr>
          <w:rFonts w:ascii="Arial" w:eastAsia="Calibri" w:hAnsi="Arial" w:cs="Arial"/>
          <w:sz w:val="24"/>
          <w:szCs w:val="24"/>
        </w:rPr>
        <w:t xml:space="preserve"> </w:t>
      </w:r>
      <w:r w:rsidRPr="00CD737E">
        <w:rPr>
          <w:rFonts w:ascii="Arial" w:eastAsia="Calibri" w:hAnsi="Arial" w:cs="Arial"/>
          <w:sz w:val="24"/>
          <w:szCs w:val="24"/>
        </w:rPr>
        <w:t xml:space="preserve">zł, realizowanego w latach 2016-2023, w rozdziałach klasyfikacji budżetowej 63095, 70005, 75095, 80104, 92109, </w:t>
      </w:r>
      <w:r w:rsidRPr="00AB779F">
        <w:rPr>
          <w:rFonts w:ascii="Arial" w:eastAsia="Calibri" w:hAnsi="Arial" w:cs="Arial"/>
          <w:sz w:val="24"/>
          <w:szCs w:val="24"/>
        </w:rPr>
        <w:t>92118, 92120, 92195. W 2022 roku dokonano wypłaty dotacji dla beneficjentów programu o wartości 3.111.320,65 zł. Od początku realizacji programu do końca 2022 roku dokonano wypłaty dotacji dla beneficjentów programu o wartości 10.146.692,- zł, jako wydatki majątkowe, co stanowi 89,04% planowanych nakładów na realizację zadania.</w:t>
      </w:r>
    </w:p>
    <w:p w14:paraId="0EDF4850" w14:textId="26E5E820" w:rsidR="00E960DB" w:rsidRPr="00E960DB" w:rsidRDefault="004E5462" w:rsidP="00E960DB">
      <w:pPr>
        <w:spacing w:after="0" w:line="360" w:lineRule="auto"/>
        <w:ind w:left="284"/>
        <w:jc w:val="both"/>
        <w:rPr>
          <w:rFonts w:ascii="Arial" w:hAnsi="Arial" w:cs="Arial"/>
          <w:iCs/>
          <w:sz w:val="24"/>
          <w:szCs w:val="24"/>
        </w:rPr>
      </w:pPr>
      <w:r w:rsidRPr="00AB779F">
        <w:rPr>
          <w:rFonts w:ascii="Arial" w:hAnsi="Arial" w:cs="Arial"/>
          <w:iCs/>
          <w:sz w:val="24"/>
          <w:szCs w:val="24"/>
        </w:rPr>
        <w:t xml:space="preserve">W ramach realizacji RPO WP Województwo Podkarpackie – Urząd Marszałkowski </w:t>
      </w:r>
      <w:r w:rsidRPr="0037776E">
        <w:rPr>
          <w:rFonts w:ascii="Arial" w:hAnsi="Arial" w:cs="Arial"/>
          <w:iCs/>
          <w:sz w:val="24"/>
          <w:szCs w:val="24"/>
        </w:rPr>
        <w:t xml:space="preserve">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w:t>
      </w:r>
      <w:r>
        <w:rPr>
          <w:rFonts w:ascii="Arial" w:hAnsi="Arial" w:cs="Arial"/>
          <w:iCs/>
          <w:sz w:val="24"/>
          <w:szCs w:val="24"/>
        </w:rPr>
        <w:br/>
      </w:r>
      <w:r w:rsidRPr="0037776E">
        <w:rPr>
          <w:rFonts w:ascii="Arial" w:hAnsi="Arial" w:cs="Arial"/>
          <w:iCs/>
          <w:sz w:val="24"/>
          <w:szCs w:val="24"/>
        </w:rPr>
        <w:t>z pominięciem przepływu przez budżet Województwa, w związku z czym nie są objęte planem dochodów i wydatków budżetu Województwa</w:t>
      </w:r>
      <w:r>
        <w:rPr>
          <w:rFonts w:ascii="Arial" w:hAnsi="Arial" w:cs="Arial"/>
          <w:iCs/>
          <w:sz w:val="24"/>
          <w:szCs w:val="24"/>
        </w:rPr>
        <w:t>.</w:t>
      </w:r>
    </w:p>
    <w:p w14:paraId="483B10B3" w14:textId="77777777" w:rsidR="004E5462" w:rsidRDefault="004E5462" w:rsidP="00D65BEB">
      <w:pPr>
        <w:tabs>
          <w:tab w:val="left" w:pos="851"/>
        </w:tabs>
        <w:spacing w:after="0" w:line="360" w:lineRule="auto"/>
        <w:rPr>
          <w:rFonts w:ascii="Arial" w:eastAsia="Times New Roman" w:hAnsi="Arial" w:cs="Arial"/>
          <w:bCs/>
          <w:sz w:val="24"/>
          <w:szCs w:val="24"/>
        </w:rPr>
      </w:pPr>
    </w:p>
    <w:p w14:paraId="58CBFE20" w14:textId="77777777" w:rsidR="004E5462" w:rsidRPr="007D3D25" w:rsidRDefault="004E5462" w:rsidP="004E5462">
      <w:pPr>
        <w:spacing w:after="0" w:line="360" w:lineRule="auto"/>
        <w:jc w:val="both"/>
        <w:rPr>
          <w:rFonts w:ascii="Arial" w:eastAsia="Times New Roman" w:hAnsi="Arial" w:cs="Arial"/>
          <w:bCs/>
          <w:sz w:val="24"/>
          <w:szCs w:val="24"/>
          <w:lang w:eastAsia="pl-PL"/>
        </w:rPr>
      </w:pPr>
      <w:r w:rsidRPr="007D3D25">
        <w:rPr>
          <w:rFonts w:ascii="Arial" w:eastAsia="Times New Roman" w:hAnsi="Arial" w:cs="Arial"/>
          <w:b/>
          <w:i/>
          <w:sz w:val="24"/>
          <w:szCs w:val="24"/>
          <w:lang w:eastAsia="pl-PL"/>
        </w:rPr>
        <w:t>DZIAŁ 700 – GOSPODARKA MIESZKANIOWA</w:t>
      </w:r>
    </w:p>
    <w:p w14:paraId="24E0FDAD" w14:textId="77777777" w:rsidR="004E5462" w:rsidRPr="007D3D25" w:rsidRDefault="004E5462" w:rsidP="004E5462">
      <w:pPr>
        <w:keepNext/>
        <w:spacing w:after="0" w:line="360" w:lineRule="auto"/>
        <w:jc w:val="both"/>
        <w:outlineLvl w:val="1"/>
        <w:rPr>
          <w:rFonts w:ascii="Arial" w:eastAsia="Times New Roman" w:hAnsi="Arial" w:cs="Arial"/>
          <w:b/>
          <w:i/>
          <w:iCs/>
          <w:sz w:val="24"/>
          <w:szCs w:val="24"/>
          <w:lang w:eastAsia="pl-PL"/>
        </w:rPr>
      </w:pPr>
      <w:r w:rsidRPr="007D3D25">
        <w:rPr>
          <w:rFonts w:ascii="Arial" w:eastAsia="Times New Roman" w:hAnsi="Arial" w:cs="Arial"/>
          <w:b/>
          <w:i/>
          <w:iCs/>
          <w:sz w:val="24"/>
          <w:szCs w:val="24"/>
          <w:lang w:eastAsia="pl-PL"/>
        </w:rPr>
        <w:t>Rozdział 70005 – Gospodarka gruntami i nieruchomościami</w:t>
      </w:r>
    </w:p>
    <w:p w14:paraId="66709D7A" w14:textId="77777777" w:rsidR="004E5462" w:rsidRPr="003B3CBC" w:rsidRDefault="004E5462" w:rsidP="004E5462">
      <w:pPr>
        <w:spacing w:after="0" w:line="360" w:lineRule="auto"/>
        <w:jc w:val="both"/>
        <w:rPr>
          <w:rFonts w:ascii="Arial" w:hAnsi="Arial"/>
          <w:sz w:val="24"/>
        </w:rPr>
      </w:pPr>
      <w:r w:rsidRPr="003B3CBC">
        <w:rPr>
          <w:rFonts w:ascii="Arial" w:hAnsi="Arial"/>
          <w:sz w:val="24"/>
        </w:rPr>
        <w:t>Zaplanowane wydatki w kwocie 8.595.741,- zł zostały zrealizowane w wysokości 6.995.408,53 zł, tj. 81,38% planu.</w:t>
      </w:r>
    </w:p>
    <w:p w14:paraId="0956440A" w14:textId="77777777" w:rsidR="004E5462" w:rsidRPr="003B3CBC" w:rsidRDefault="004E5462" w:rsidP="00FD7A8F">
      <w:pPr>
        <w:numPr>
          <w:ilvl w:val="0"/>
          <w:numId w:val="484"/>
        </w:numPr>
        <w:tabs>
          <w:tab w:val="left" w:pos="284"/>
          <w:tab w:val="left" w:pos="1276"/>
        </w:tabs>
        <w:spacing w:after="0" w:line="360" w:lineRule="auto"/>
        <w:ind w:left="284" w:hanging="142"/>
        <w:jc w:val="both"/>
        <w:rPr>
          <w:rFonts w:ascii="Arial" w:eastAsia="Times New Roman" w:hAnsi="Arial" w:cs="Arial"/>
          <w:bCs/>
          <w:sz w:val="24"/>
          <w:szCs w:val="24"/>
          <w:lang w:eastAsia="pl-PL"/>
        </w:rPr>
      </w:pPr>
      <w:r w:rsidRPr="003B3CBC">
        <w:rPr>
          <w:rFonts w:ascii="Arial" w:eastAsia="Times New Roman" w:hAnsi="Arial" w:cs="Arial"/>
          <w:bCs/>
          <w:sz w:val="24"/>
          <w:szCs w:val="24"/>
          <w:lang w:eastAsia="pl-PL"/>
        </w:rPr>
        <w:t xml:space="preserve">Wydatki bieżące zaplanowane w kwocie 1.426.662,- zł </w:t>
      </w:r>
      <w:r w:rsidRPr="003B3CBC">
        <w:rPr>
          <w:rFonts w:ascii="Arial" w:eastAsia="Times New Roman" w:hAnsi="Arial" w:cs="Arial"/>
          <w:sz w:val="24"/>
          <w:szCs w:val="24"/>
          <w:lang w:eastAsia="pl-PL"/>
        </w:rPr>
        <w:t>(w tym dotacje dla jednostek sektora finansów publicznych</w:t>
      </w:r>
      <w:r w:rsidRPr="003B3CBC">
        <w:rPr>
          <w:rFonts w:ascii="Arial" w:eastAsia="Times New Roman" w:hAnsi="Arial" w:cs="Arial"/>
          <w:bCs/>
          <w:sz w:val="24"/>
          <w:szCs w:val="24"/>
          <w:lang w:eastAsia="pl-PL"/>
        </w:rPr>
        <w:t xml:space="preserve"> na pomoc finansową dla gmin w ramach „Podkarpackiego Programu Odnowy Wsi na lata 2021-2025” </w:t>
      </w:r>
      <w:r w:rsidRPr="003B3CBC">
        <w:rPr>
          <w:rFonts w:ascii="Arial" w:eastAsia="Times New Roman" w:hAnsi="Arial" w:cs="Arial"/>
          <w:sz w:val="24"/>
          <w:szCs w:val="24"/>
          <w:lang w:eastAsia="pl-PL"/>
        </w:rPr>
        <w:t xml:space="preserve">w kwocie 126.000,- zł) </w:t>
      </w:r>
      <w:r w:rsidRPr="003B3CBC">
        <w:rPr>
          <w:rFonts w:ascii="Arial" w:eastAsia="Times New Roman" w:hAnsi="Arial" w:cs="Arial"/>
          <w:bCs/>
          <w:sz w:val="24"/>
          <w:szCs w:val="24"/>
          <w:lang w:eastAsia="pl-PL"/>
        </w:rPr>
        <w:t>zostały zrealizowane w wysokości 1.267.668,17 zł, tj. 88,86% planu i obejmowały:</w:t>
      </w:r>
    </w:p>
    <w:p w14:paraId="4D7CEAA1" w14:textId="3D99ABFC" w:rsidR="004E5462" w:rsidRPr="00FF6D4C" w:rsidRDefault="004E5462" w:rsidP="00FD7A8F">
      <w:pPr>
        <w:numPr>
          <w:ilvl w:val="1"/>
          <w:numId w:val="483"/>
        </w:numPr>
        <w:tabs>
          <w:tab w:val="num" w:pos="502"/>
        </w:tabs>
        <w:spacing w:after="0" w:line="360" w:lineRule="auto"/>
        <w:ind w:left="567" w:hanging="283"/>
        <w:jc w:val="both"/>
        <w:rPr>
          <w:rFonts w:ascii="Arial" w:eastAsia="Times New Roman" w:hAnsi="Arial" w:cs="Arial"/>
          <w:bCs/>
          <w:color w:val="FF0000"/>
          <w:sz w:val="24"/>
          <w:szCs w:val="24"/>
          <w:lang w:eastAsia="pl-PL"/>
        </w:rPr>
      </w:pPr>
      <w:r w:rsidRPr="003B3CBC">
        <w:rPr>
          <w:rFonts w:ascii="Arial" w:eastAsia="Times New Roman" w:hAnsi="Arial" w:cs="Arial"/>
          <w:bCs/>
          <w:sz w:val="24"/>
          <w:szCs w:val="24"/>
          <w:lang w:eastAsia="pl-PL"/>
        </w:rPr>
        <w:t xml:space="preserve"> utrzymanie mienia będącego w zasobie województwa, tj. opłaty za media,  wywóz nieczystości, </w:t>
      </w:r>
      <w:r w:rsidRPr="00FF6D4C">
        <w:rPr>
          <w:rFonts w:ascii="Arial" w:eastAsia="Times New Roman" w:hAnsi="Arial" w:cs="Arial"/>
          <w:bCs/>
          <w:sz w:val="24"/>
          <w:szCs w:val="24"/>
          <w:lang w:eastAsia="pl-PL"/>
        </w:rPr>
        <w:t>użytkowanie wieczyste</w:t>
      </w:r>
      <w:r>
        <w:rPr>
          <w:rFonts w:ascii="Arial" w:eastAsia="Times New Roman" w:hAnsi="Arial" w:cs="Arial"/>
          <w:bCs/>
          <w:sz w:val="24"/>
          <w:szCs w:val="24"/>
          <w:lang w:eastAsia="pl-PL"/>
        </w:rPr>
        <w:t xml:space="preserve">, </w:t>
      </w:r>
      <w:r w:rsidRPr="003B3CBC">
        <w:rPr>
          <w:rFonts w:ascii="Arial" w:eastAsia="Times New Roman" w:hAnsi="Arial" w:cs="Arial"/>
          <w:bCs/>
          <w:sz w:val="24"/>
          <w:szCs w:val="24"/>
          <w:lang w:eastAsia="pl-PL"/>
        </w:rPr>
        <w:t>podatek od nieruchomości</w:t>
      </w:r>
      <w:r>
        <w:rPr>
          <w:rFonts w:ascii="Arial" w:eastAsia="Times New Roman" w:hAnsi="Arial" w:cs="Arial"/>
          <w:bCs/>
          <w:sz w:val="24"/>
          <w:szCs w:val="24"/>
          <w:lang w:eastAsia="pl-PL"/>
        </w:rPr>
        <w:t xml:space="preserve"> oraz opłata skarbowa </w:t>
      </w:r>
      <w:r w:rsidRPr="00FF6D4C">
        <w:rPr>
          <w:rFonts w:ascii="Arial" w:eastAsia="Times New Roman" w:hAnsi="Arial" w:cs="Arial"/>
          <w:bCs/>
          <w:sz w:val="24"/>
          <w:szCs w:val="24"/>
          <w:lang w:eastAsia="pl-PL"/>
        </w:rPr>
        <w:t xml:space="preserve">w kwocie 90.604,94 zł </w:t>
      </w:r>
      <w:r w:rsidRPr="003B3CBC">
        <w:rPr>
          <w:rFonts w:ascii="Arial" w:eastAsia="Times New Roman" w:hAnsi="Arial" w:cs="Arial"/>
          <w:bCs/>
          <w:sz w:val="24"/>
          <w:szCs w:val="24"/>
          <w:lang w:eastAsia="pl-PL"/>
        </w:rPr>
        <w:t xml:space="preserve">(§ 4260 – 15.398,58 zł, § 4300 – 328,39 </w:t>
      </w:r>
      <w:r w:rsidRPr="00FF6D4C">
        <w:rPr>
          <w:rFonts w:ascii="Arial" w:eastAsia="Times New Roman" w:hAnsi="Arial" w:cs="Arial"/>
          <w:bCs/>
          <w:sz w:val="24"/>
          <w:szCs w:val="24"/>
          <w:lang w:eastAsia="pl-PL"/>
        </w:rPr>
        <w:t xml:space="preserve">zł, </w:t>
      </w:r>
      <w:r w:rsidR="00092B0E">
        <w:rPr>
          <w:rFonts w:ascii="Arial" w:eastAsia="Times New Roman" w:hAnsi="Arial" w:cs="Arial"/>
          <w:bCs/>
          <w:sz w:val="24"/>
          <w:szCs w:val="24"/>
          <w:lang w:eastAsia="pl-PL"/>
        </w:rPr>
        <w:br/>
      </w:r>
      <w:r w:rsidRPr="00FF6D4C">
        <w:rPr>
          <w:rFonts w:ascii="Arial" w:eastAsia="Times New Roman" w:hAnsi="Arial" w:cs="Arial"/>
          <w:bCs/>
          <w:sz w:val="24"/>
          <w:szCs w:val="24"/>
          <w:lang w:eastAsia="pl-PL"/>
        </w:rPr>
        <w:t>§ 4480 – 70.528,00 zł, § 4520 – 4.349,97 zł) (Dep. RG),</w:t>
      </w:r>
    </w:p>
    <w:p w14:paraId="4C4208C4" w14:textId="77777777" w:rsidR="004E5462" w:rsidRPr="00FF6D4C" w:rsidRDefault="004E5462" w:rsidP="00FD7A8F">
      <w:pPr>
        <w:numPr>
          <w:ilvl w:val="1"/>
          <w:numId w:val="483"/>
        </w:numPr>
        <w:tabs>
          <w:tab w:val="num" w:pos="567"/>
        </w:tabs>
        <w:spacing w:after="0" w:line="360" w:lineRule="auto"/>
        <w:ind w:left="567" w:hanging="283"/>
        <w:jc w:val="both"/>
        <w:rPr>
          <w:rFonts w:ascii="Arial" w:eastAsia="Times New Roman" w:hAnsi="Arial" w:cs="Arial"/>
          <w:bCs/>
          <w:color w:val="FF0000"/>
          <w:sz w:val="24"/>
          <w:szCs w:val="24"/>
          <w:lang w:eastAsia="pl-PL"/>
        </w:rPr>
      </w:pPr>
      <w:r w:rsidRPr="00FF6D4C">
        <w:rPr>
          <w:rFonts w:ascii="Arial" w:eastAsia="Times New Roman" w:hAnsi="Arial" w:cs="Arial"/>
          <w:bCs/>
          <w:sz w:val="24"/>
          <w:szCs w:val="24"/>
          <w:lang w:eastAsia="pl-PL"/>
        </w:rPr>
        <w:t xml:space="preserve">koszty sprzedaży nieruchomości (opłaty za ogłoszenia, zakup banerów reklamowych, operaty szacunkowe,) w kwocie </w:t>
      </w:r>
      <w:r>
        <w:rPr>
          <w:rFonts w:ascii="Arial" w:eastAsia="Times New Roman" w:hAnsi="Arial" w:cs="Arial"/>
          <w:bCs/>
          <w:sz w:val="24"/>
          <w:szCs w:val="24"/>
          <w:lang w:eastAsia="pl-PL"/>
        </w:rPr>
        <w:t>90.710,04</w:t>
      </w:r>
      <w:r w:rsidRPr="00FF6D4C">
        <w:rPr>
          <w:rFonts w:ascii="Arial" w:eastAsia="Times New Roman" w:hAnsi="Arial" w:cs="Arial"/>
          <w:bCs/>
          <w:sz w:val="24"/>
          <w:szCs w:val="24"/>
          <w:lang w:eastAsia="pl-PL"/>
        </w:rPr>
        <w:t xml:space="preserve"> zł (§ 4300) (Dep. RG),</w:t>
      </w:r>
    </w:p>
    <w:p w14:paraId="1C571EB9" w14:textId="77777777" w:rsidR="004E5462" w:rsidRDefault="004E5462" w:rsidP="00FD7A8F">
      <w:pPr>
        <w:numPr>
          <w:ilvl w:val="1"/>
          <w:numId w:val="483"/>
        </w:numPr>
        <w:tabs>
          <w:tab w:val="num" w:pos="567"/>
        </w:tabs>
        <w:spacing w:after="0" w:line="360" w:lineRule="auto"/>
        <w:ind w:left="567" w:hanging="283"/>
        <w:jc w:val="both"/>
        <w:rPr>
          <w:rFonts w:ascii="Arial" w:eastAsia="Times New Roman" w:hAnsi="Arial" w:cs="Arial"/>
          <w:bCs/>
          <w:sz w:val="24"/>
          <w:szCs w:val="24"/>
          <w:lang w:eastAsia="pl-PL"/>
        </w:rPr>
      </w:pPr>
      <w:r w:rsidRPr="00413B03">
        <w:rPr>
          <w:rFonts w:ascii="Arial" w:eastAsia="Times New Roman" w:hAnsi="Arial" w:cs="Arial"/>
          <w:bCs/>
          <w:sz w:val="24"/>
          <w:szCs w:val="24"/>
          <w:lang w:eastAsia="pl-PL"/>
        </w:rPr>
        <w:t>opłaty za wypisy i wyrysy z ewidencji gruntów i budynków, odpisy z ksiąg wieczystych, opłaty notarialne i sądowe,</w:t>
      </w:r>
      <w:r>
        <w:rPr>
          <w:rFonts w:ascii="Arial" w:eastAsia="Times New Roman" w:hAnsi="Arial" w:cs="Arial"/>
          <w:bCs/>
          <w:sz w:val="24"/>
          <w:szCs w:val="24"/>
          <w:lang w:eastAsia="pl-PL"/>
        </w:rPr>
        <w:t xml:space="preserve"> koszty poświadczenia podpisów, </w:t>
      </w:r>
      <w:r w:rsidRPr="00413B03">
        <w:rPr>
          <w:rFonts w:ascii="Arial" w:eastAsia="Times New Roman" w:hAnsi="Arial" w:cs="Arial"/>
          <w:bCs/>
          <w:sz w:val="24"/>
          <w:szCs w:val="24"/>
          <w:lang w:eastAsia="pl-PL"/>
        </w:rPr>
        <w:t xml:space="preserve"> udostępnianie i sporządzanie map w kwocie 17.</w:t>
      </w:r>
      <w:r>
        <w:rPr>
          <w:rFonts w:ascii="Arial" w:eastAsia="Times New Roman" w:hAnsi="Arial" w:cs="Arial"/>
          <w:bCs/>
          <w:sz w:val="24"/>
          <w:szCs w:val="24"/>
          <w:lang w:eastAsia="pl-PL"/>
        </w:rPr>
        <w:t>783,19</w:t>
      </w:r>
      <w:r w:rsidRPr="00413B03">
        <w:rPr>
          <w:rFonts w:ascii="Arial" w:eastAsia="Times New Roman" w:hAnsi="Arial" w:cs="Arial"/>
          <w:bCs/>
          <w:sz w:val="24"/>
          <w:szCs w:val="24"/>
          <w:lang w:eastAsia="pl-PL"/>
        </w:rPr>
        <w:t xml:space="preserve"> zł (§ 4300) (Dep. RG),</w:t>
      </w:r>
    </w:p>
    <w:p w14:paraId="554258AD" w14:textId="77777777" w:rsidR="004E5462" w:rsidRDefault="004E5462" w:rsidP="00FD7A8F">
      <w:pPr>
        <w:numPr>
          <w:ilvl w:val="1"/>
          <w:numId w:val="483"/>
        </w:numPr>
        <w:tabs>
          <w:tab w:val="num" w:pos="567"/>
        </w:tabs>
        <w:spacing w:after="0" w:line="360" w:lineRule="auto"/>
        <w:ind w:left="567" w:hanging="283"/>
        <w:jc w:val="both"/>
        <w:rPr>
          <w:rFonts w:ascii="Arial" w:eastAsia="Times New Roman" w:hAnsi="Arial" w:cs="Arial"/>
          <w:bCs/>
          <w:sz w:val="24"/>
          <w:szCs w:val="24"/>
          <w:lang w:eastAsia="pl-PL"/>
        </w:rPr>
      </w:pPr>
      <w:r w:rsidRPr="00413B03">
        <w:rPr>
          <w:rFonts w:ascii="Arial" w:eastAsia="Times New Roman" w:hAnsi="Arial" w:cs="Arial"/>
          <w:bCs/>
          <w:sz w:val="24"/>
          <w:szCs w:val="24"/>
          <w:lang w:eastAsia="pl-PL"/>
        </w:rPr>
        <w:lastRenderedPageBreak/>
        <w:t>odszkodowanie na rzecz Parafii Greckokatolickiej p.w. Soboru Przenajświętszej Bogurodzicy i Proroka Eliasza w Hłomczy za zrzeczenie się prawa własności nieruchomości gruntowej położonej na terenie gmina Dydnia w kwocie 934.612,00 zł (§ 4600) (Dep. RG),</w:t>
      </w:r>
    </w:p>
    <w:p w14:paraId="6D50CAE6" w14:textId="77777777" w:rsidR="004E5462" w:rsidRPr="00413B03" w:rsidRDefault="004E5462" w:rsidP="00FD7A8F">
      <w:pPr>
        <w:numPr>
          <w:ilvl w:val="1"/>
          <w:numId w:val="483"/>
        </w:numPr>
        <w:tabs>
          <w:tab w:val="num" w:pos="567"/>
        </w:tabs>
        <w:spacing w:after="0" w:line="360" w:lineRule="auto"/>
        <w:ind w:left="567" w:hanging="283"/>
        <w:jc w:val="both"/>
        <w:rPr>
          <w:rFonts w:ascii="Arial" w:eastAsia="Times New Roman" w:hAnsi="Arial" w:cs="Arial"/>
          <w:bCs/>
          <w:sz w:val="24"/>
          <w:szCs w:val="24"/>
          <w:lang w:eastAsia="pl-PL"/>
        </w:rPr>
      </w:pPr>
      <w:r w:rsidRPr="00413B03">
        <w:rPr>
          <w:rFonts w:ascii="Arial" w:hAnsi="Arial" w:cs="Arial"/>
          <w:bCs/>
          <w:sz w:val="24"/>
          <w:szCs w:val="24"/>
        </w:rPr>
        <w:t xml:space="preserve">odszkodowanie za bezumowne korzystanie z nieruchomości położonej </w:t>
      </w:r>
      <w:r w:rsidRPr="00413B03">
        <w:rPr>
          <w:rFonts w:ascii="Arial" w:hAnsi="Arial" w:cs="Arial"/>
          <w:bCs/>
          <w:sz w:val="24"/>
          <w:szCs w:val="24"/>
        </w:rPr>
        <w:br/>
        <w:t xml:space="preserve">w Wysoczanach, gm. Komańcza, na której posadowiony jest transformator stanowiący własność Podkarpackiego Zarządu Dróg Wojewódzkich </w:t>
      </w:r>
      <w:r w:rsidRPr="00413B03">
        <w:rPr>
          <w:rFonts w:ascii="Arial" w:hAnsi="Arial" w:cs="Arial"/>
          <w:bCs/>
          <w:sz w:val="24"/>
          <w:szCs w:val="24"/>
        </w:rPr>
        <w:br/>
        <w:t>w Rzeszowie w kwocie 7.958,00 zł (§ 4590) (Dep. RG)</w:t>
      </w:r>
      <w:r>
        <w:rPr>
          <w:rFonts w:ascii="Arial" w:hAnsi="Arial" w:cs="Arial"/>
          <w:bCs/>
          <w:sz w:val="24"/>
          <w:szCs w:val="24"/>
        </w:rPr>
        <w:t>,</w:t>
      </w:r>
    </w:p>
    <w:p w14:paraId="4F84C287" w14:textId="77777777" w:rsidR="004E5462" w:rsidRPr="00413B03" w:rsidRDefault="004E5462" w:rsidP="00FD7A8F">
      <w:pPr>
        <w:numPr>
          <w:ilvl w:val="1"/>
          <w:numId w:val="483"/>
        </w:numPr>
        <w:tabs>
          <w:tab w:val="num" w:pos="567"/>
        </w:tabs>
        <w:spacing w:after="0" w:line="360" w:lineRule="auto"/>
        <w:ind w:left="567" w:hanging="283"/>
        <w:jc w:val="both"/>
        <w:rPr>
          <w:rFonts w:ascii="Arial" w:eastAsia="Times New Roman" w:hAnsi="Arial" w:cs="Arial"/>
          <w:bCs/>
          <w:sz w:val="24"/>
          <w:szCs w:val="24"/>
          <w:lang w:eastAsia="pl-PL"/>
        </w:rPr>
      </w:pPr>
      <w:bookmarkStart w:id="56" w:name="_Hlk97195972"/>
      <w:r w:rsidRPr="00413B03">
        <w:rPr>
          <w:rFonts w:ascii="Arial" w:eastAsia="Times New Roman" w:hAnsi="Arial" w:cs="Arial"/>
          <w:bCs/>
          <w:sz w:val="24"/>
          <w:szCs w:val="24"/>
          <w:lang w:eastAsia="pl-PL"/>
        </w:rPr>
        <w:t>pomoc finansową dla gmin w ramach „Podkarpackiego Programu Odnowy Wsi na lata 2021-2025” w kwocie 126.000,00 zł (§ 2710) (Dep. OW), w tym dla:</w:t>
      </w:r>
    </w:p>
    <w:p w14:paraId="3327A151" w14:textId="77777777" w:rsidR="004E5462" w:rsidRPr="00C20349" w:rsidRDefault="004E5462" w:rsidP="00FD7A8F">
      <w:pPr>
        <w:pStyle w:val="Akapitzlist"/>
        <w:numPr>
          <w:ilvl w:val="0"/>
          <w:numId w:val="521"/>
        </w:numPr>
        <w:spacing w:line="360" w:lineRule="auto"/>
        <w:ind w:left="851" w:hanging="284"/>
        <w:jc w:val="both"/>
        <w:rPr>
          <w:rFonts w:ascii="Arial" w:hAnsi="Arial" w:cs="Arial"/>
          <w:bCs/>
          <w:color w:val="000000" w:themeColor="text1"/>
          <w:lang w:eastAsia="pl-PL"/>
        </w:rPr>
      </w:pPr>
      <w:r w:rsidRPr="00C20349">
        <w:rPr>
          <w:rFonts w:ascii="Arial" w:hAnsi="Arial" w:cs="Arial"/>
          <w:color w:val="000000" w:themeColor="text1"/>
          <w:lang w:eastAsia="pl-PL"/>
        </w:rPr>
        <w:t>Gminy Rokietnica na zadanie pn. „</w:t>
      </w:r>
      <w:r w:rsidRPr="00C20349">
        <w:rPr>
          <w:rFonts w:ascii="Arial" w:hAnsi="Arial" w:cs="Arial"/>
          <w:color w:val="000000" w:themeColor="text1"/>
        </w:rPr>
        <w:t xml:space="preserve">Organizacja szkoleń w świetlicy wiejskiej </w:t>
      </w:r>
      <w:r w:rsidRPr="00C20349">
        <w:rPr>
          <w:rFonts w:ascii="Arial" w:hAnsi="Arial" w:cs="Arial"/>
          <w:color w:val="000000" w:themeColor="text1"/>
        </w:rPr>
        <w:br/>
        <w:t xml:space="preserve">w Rokietnicy w ramach koncepcji „Uniwersytet Samorządności” – </w:t>
      </w:r>
      <w:r w:rsidRPr="00C20349">
        <w:rPr>
          <w:rFonts w:ascii="Arial" w:hAnsi="Arial" w:cs="Arial"/>
          <w:color w:val="000000" w:themeColor="text1"/>
        </w:rPr>
        <w:br/>
        <w:t>15.000,00 zł,</w:t>
      </w:r>
    </w:p>
    <w:p w14:paraId="126465F6" w14:textId="77777777" w:rsidR="004E5462" w:rsidRPr="00C20349" w:rsidRDefault="004E5462" w:rsidP="00FD7A8F">
      <w:pPr>
        <w:pStyle w:val="Akapitzlist"/>
        <w:numPr>
          <w:ilvl w:val="0"/>
          <w:numId w:val="521"/>
        </w:numPr>
        <w:spacing w:line="360" w:lineRule="auto"/>
        <w:ind w:left="851" w:hanging="284"/>
        <w:jc w:val="both"/>
        <w:rPr>
          <w:rFonts w:ascii="Arial" w:hAnsi="Arial" w:cs="Arial"/>
          <w:bCs/>
          <w:color w:val="000000" w:themeColor="text1"/>
          <w:lang w:eastAsia="pl-PL"/>
        </w:rPr>
      </w:pPr>
      <w:r w:rsidRPr="00C20349">
        <w:rPr>
          <w:rFonts w:ascii="Arial" w:hAnsi="Arial" w:cs="Arial"/>
          <w:color w:val="000000" w:themeColor="text1"/>
        </w:rPr>
        <w:t>Miasta i Gmina Kańczuga na zadanie pn. „Ogólnodostępne, bezpłatne szkolenia i kursy dla mieszkańców powiatu przeworskiego w ramach koncepcji „Uniwersytet Samorządności” – 15.000,00 zł,</w:t>
      </w:r>
    </w:p>
    <w:p w14:paraId="30A8576C" w14:textId="77777777" w:rsidR="004E5462" w:rsidRPr="00C20349" w:rsidRDefault="004E5462" w:rsidP="00FD7A8F">
      <w:pPr>
        <w:pStyle w:val="Akapitzlist"/>
        <w:numPr>
          <w:ilvl w:val="0"/>
          <w:numId w:val="521"/>
        </w:numPr>
        <w:spacing w:line="360" w:lineRule="auto"/>
        <w:ind w:left="851" w:hanging="284"/>
        <w:jc w:val="both"/>
        <w:rPr>
          <w:rFonts w:ascii="Arial" w:hAnsi="Arial" w:cs="Arial"/>
          <w:bCs/>
          <w:color w:val="000000" w:themeColor="text1"/>
          <w:lang w:eastAsia="pl-PL"/>
        </w:rPr>
      </w:pPr>
      <w:r w:rsidRPr="00C20349">
        <w:rPr>
          <w:rFonts w:ascii="Arial" w:hAnsi="Arial" w:cs="Arial"/>
          <w:color w:val="000000" w:themeColor="text1"/>
          <w:lang w:eastAsia="pl-PL"/>
        </w:rPr>
        <w:t>Gminy Fredropol na zadanie pn. „Adaptacja pomieszczenia na potrzeby świetlicy wiejskiej w Kupiatyczach” – 12.000,00 zł,</w:t>
      </w:r>
    </w:p>
    <w:p w14:paraId="452EA7E5" w14:textId="77777777" w:rsidR="004E5462" w:rsidRPr="00C20349" w:rsidRDefault="004E5462" w:rsidP="00FD7A8F">
      <w:pPr>
        <w:pStyle w:val="Akapitzlist"/>
        <w:numPr>
          <w:ilvl w:val="0"/>
          <w:numId w:val="521"/>
        </w:numPr>
        <w:spacing w:line="360" w:lineRule="auto"/>
        <w:ind w:left="851" w:hanging="284"/>
        <w:jc w:val="both"/>
        <w:rPr>
          <w:rFonts w:ascii="Arial" w:hAnsi="Arial" w:cs="Arial"/>
          <w:bCs/>
          <w:color w:val="000000" w:themeColor="text1"/>
          <w:lang w:eastAsia="pl-PL"/>
        </w:rPr>
      </w:pPr>
      <w:r w:rsidRPr="00C20349">
        <w:rPr>
          <w:rFonts w:ascii="Arial" w:hAnsi="Arial" w:cs="Arial"/>
          <w:color w:val="000000" w:themeColor="text1"/>
          <w:lang w:eastAsia="pl-PL"/>
        </w:rPr>
        <w:t xml:space="preserve">Gminy Bircza na zadanie pn. „Uporządkowanie i zagospodarowanie ogólnodostępnej przestrzeni publicznej poprzez utworzenie miejsca rekreacji </w:t>
      </w:r>
      <w:r w:rsidRPr="00C20349">
        <w:rPr>
          <w:rFonts w:ascii="Arial" w:hAnsi="Arial" w:cs="Arial"/>
          <w:color w:val="000000" w:themeColor="text1"/>
          <w:lang w:eastAsia="pl-PL"/>
        </w:rPr>
        <w:br/>
        <w:t>w sołectwie Rudawka – etap I” – 12.000,00 zł,</w:t>
      </w:r>
    </w:p>
    <w:p w14:paraId="29EBD7FB" w14:textId="77777777" w:rsidR="004E5462" w:rsidRPr="00C20349" w:rsidRDefault="004E5462" w:rsidP="00FD7A8F">
      <w:pPr>
        <w:pStyle w:val="Akapitzlist"/>
        <w:numPr>
          <w:ilvl w:val="0"/>
          <w:numId w:val="521"/>
        </w:numPr>
        <w:spacing w:line="360" w:lineRule="auto"/>
        <w:ind w:left="851" w:hanging="284"/>
        <w:jc w:val="both"/>
        <w:rPr>
          <w:rFonts w:ascii="Arial" w:hAnsi="Arial" w:cs="Arial"/>
          <w:bCs/>
          <w:color w:val="000000" w:themeColor="text1"/>
          <w:lang w:eastAsia="pl-PL"/>
        </w:rPr>
      </w:pPr>
      <w:r w:rsidRPr="00C20349">
        <w:rPr>
          <w:rFonts w:ascii="Arial" w:hAnsi="Arial" w:cs="Arial"/>
          <w:color w:val="000000" w:themeColor="text1"/>
          <w:lang w:eastAsia="pl-PL"/>
        </w:rPr>
        <w:t xml:space="preserve">Gminy Pruchnik na zadanie pn. „Zagospodarowanie placu przy Klubie </w:t>
      </w:r>
      <w:r w:rsidRPr="00C20349">
        <w:rPr>
          <w:rFonts w:ascii="Arial" w:hAnsi="Arial" w:cs="Arial"/>
          <w:color w:val="000000" w:themeColor="text1"/>
          <w:lang w:eastAsia="pl-PL"/>
        </w:rPr>
        <w:br/>
        <w:t>Senior + poprzez montaż obiektów małej architektury” – 12.000,00 zł,</w:t>
      </w:r>
    </w:p>
    <w:p w14:paraId="57C97F37" w14:textId="77777777" w:rsidR="004E5462" w:rsidRPr="00C20349" w:rsidRDefault="004E5462" w:rsidP="00FD7A8F">
      <w:pPr>
        <w:pStyle w:val="Akapitzlist"/>
        <w:numPr>
          <w:ilvl w:val="0"/>
          <w:numId w:val="521"/>
        </w:numPr>
        <w:spacing w:line="360" w:lineRule="auto"/>
        <w:ind w:left="851" w:hanging="284"/>
        <w:jc w:val="both"/>
        <w:rPr>
          <w:rFonts w:ascii="Arial" w:hAnsi="Arial" w:cs="Arial"/>
          <w:bCs/>
          <w:color w:val="000000" w:themeColor="text1"/>
          <w:lang w:eastAsia="pl-PL"/>
        </w:rPr>
      </w:pPr>
      <w:r w:rsidRPr="00C20349">
        <w:rPr>
          <w:rFonts w:ascii="Arial" w:hAnsi="Arial" w:cs="Arial"/>
          <w:color w:val="000000" w:themeColor="text1"/>
          <w:lang w:eastAsia="pl-PL"/>
        </w:rPr>
        <w:t xml:space="preserve">Gminy Stubno na zadanie pn. „Unowocześnienie, podniesienie standardu </w:t>
      </w:r>
      <w:r w:rsidRPr="00C20349">
        <w:rPr>
          <w:rFonts w:ascii="Arial" w:hAnsi="Arial" w:cs="Arial"/>
          <w:color w:val="000000" w:themeColor="text1"/>
          <w:lang w:eastAsia="pl-PL"/>
        </w:rPr>
        <w:br/>
        <w:t>i wyposażenia kuchni w Remizie OSP w Stubnie poprzez zakup nowoczesnych urządzeń” – 12.000,00 zł,</w:t>
      </w:r>
    </w:p>
    <w:p w14:paraId="6822424F" w14:textId="77777777" w:rsidR="004E5462" w:rsidRPr="00C20349" w:rsidRDefault="004E5462" w:rsidP="00FD7A8F">
      <w:pPr>
        <w:pStyle w:val="Akapitzlist"/>
        <w:numPr>
          <w:ilvl w:val="0"/>
          <w:numId w:val="521"/>
        </w:numPr>
        <w:spacing w:line="360" w:lineRule="auto"/>
        <w:ind w:left="851" w:hanging="284"/>
        <w:jc w:val="both"/>
        <w:rPr>
          <w:rFonts w:ascii="Arial" w:hAnsi="Arial" w:cs="Arial"/>
          <w:bCs/>
          <w:color w:val="000000" w:themeColor="text1"/>
          <w:lang w:eastAsia="pl-PL"/>
        </w:rPr>
      </w:pPr>
      <w:r w:rsidRPr="00C20349">
        <w:rPr>
          <w:rFonts w:ascii="Arial" w:hAnsi="Arial" w:cs="Arial"/>
          <w:color w:val="000000" w:themeColor="text1"/>
          <w:lang w:eastAsia="pl-PL"/>
        </w:rPr>
        <w:t xml:space="preserve">Gminy Dydnia na zadanie pn. „Remont budynku i schodów zewnętrznych </w:t>
      </w:r>
      <w:r w:rsidRPr="00C20349">
        <w:rPr>
          <w:rFonts w:ascii="Arial" w:hAnsi="Arial" w:cs="Arial"/>
          <w:color w:val="000000" w:themeColor="text1"/>
          <w:lang w:eastAsia="pl-PL"/>
        </w:rPr>
        <w:br/>
        <w:t>w Domu Ludowym w Krzywem” – 12.000,00 zł,</w:t>
      </w:r>
    </w:p>
    <w:p w14:paraId="0556CF08" w14:textId="77777777" w:rsidR="004E5462" w:rsidRPr="00C20349" w:rsidRDefault="004E5462" w:rsidP="00FD7A8F">
      <w:pPr>
        <w:pStyle w:val="Akapitzlist"/>
        <w:numPr>
          <w:ilvl w:val="0"/>
          <w:numId w:val="521"/>
        </w:numPr>
        <w:spacing w:line="360" w:lineRule="auto"/>
        <w:ind w:left="851" w:hanging="284"/>
        <w:jc w:val="both"/>
        <w:rPr>
          <w:rFonts w:ascii="Arial" w:hAnsi="Arial" w:cs="Arial"/>
          <w:bCs/>
          <w:color w:val="000000" w:themeColor="text1"/>
          <w:lang w:eastAsia="pl-PL"/>
        </w:rPr>
      </w:pPr>
      <w:r w:rsidRPr="00C20349">
        <w:rPr>
          <w:rFonts w:ascii="Arial" w:hAnsi="Arial" w:cs="Arial"/>
          <w:color w:val="000000" w:themeColor="text1"/>
          <w:lang w:eastAsia="pl-PL"/>
        </w:rPr>
        <w:t xml:space="preserve">Gminy Przeworsk na zadanie pn. „Wyposażenie WDK w sprzęt elektroniczny </w:t>
      </w:r>
      <w:r w:rsidRPr="00C20349">
        <w:rPr>
          <w:rFonts w:ascii="Arial" w:hAnsi="Arial" w:cs="Arial"/>
          <w:color w:val="000000" w:themeColor="text1"/>
          <w:lang w:eastAsia="pl-PL"/>
        </w:rPr>
        <w:br/>
        <w:t>i multimedialny. Doposażenie siłowni w dodatkowy sprzęt” – 12.000,00 zł,</w:t>
      </w:r>
    </w:p>
    <w:p w14:paraId="6E5122D2" w14:textId="4B67BF3C" w:rsidR="004E5462" w:rsidRPr="00C20349" w:rsidRDefault="004E5462" w:rsidP="00FD7A8F">
      <w:pPr>
        <w:pStyle w:val="Akapitzlist"/>
        <w:numPr>
          <w:ilvl w:val="0"/>
          <w:numId w:val="521"/>
        </w:numPr>
        <w:spacing w:line="360" w:lineRule="auto"/>
        <w:ind w:left="851" w:hanging="284"/>
        <w:jc w:val="both"/>
        <w:rPr>
          <w:rFonts w:ascii="Arial" w:hAnsi="Arial" w:cs="Arial"/>
          <w:bCs/>
          <w:color w:val="000000" w:themeColor="text1"/>
          <w:lang w:eastAsia="pl-PL"/>
        </w:rPr>
      </w:pPr>
      <w:r w:rsidRPr="00C20349">
        <w:rPr>
          <w:rFonts w:ascii="Arial" w:hAnsi="Arial" w:cs="Arial"/>
          <w:color w:val="000000" w:themeColor="text1"/>
          <w:lang w:eastAsia="pl-PL"/>
        </w:rPr>
        <w:t xml:space="preserve">Gminy Żurawica na zadanie pn. „Wykonanie skweru koło studni </w:t>
      </w:r>
      <w:r w:rsidR="00092B0E">
        <w:rPr>
          <w:rFonts w:ascii="Arial" w:hAnsi="Arial" w:cs="Arial"/>
          <w:color w:val="000000" w:themeColor="text1"/>
          <w:lang w:eastAsia="pl-PL"/>
        </w:rPr>
        <w:br/>
      </w:r>
      <w:r w:rsidRPr="00C20349">
        <w:rPr>
          <w:rFonts w:ascii="Arial" w:hAnsi="Arial" w:cs="Arial"/>
          <w:color w:val="000000" w:themeColor="text1"/>
          <w:lang w:eastAsia="pl-PL"/>
        </w:rPr>
        <w:t>w miejscowości Maćkowice” – 12.000,00 zł,</w:t>
      </w:r>
    </w:p>
    <w:p w14:paraId="39B1C5FB" w14:textId="77777777" w:rsidR="004E5462" w:rsidRPr="00C20349" w:rsidRDefault="004E5462" w:rsidP="00FD7A8F">
      <w:pPr>
        <w:pStyle w:val="Akapitzlist"/>
        <w:numPr>
          <w:ilvl w:val="0"/>
          <w:numId w:val="521"/>
        </w:numPr>
        <w:spacing w:line="360" w:lineRule="auto"/>
        <w:ind w:left="851" w:hanging="284"/>
        <w:jc w:val="both"/>
        <w:rPr>
          <w:rFonts w:ascii="Arial" w:hAnsi="Arial" w:cs="Arial"/>
          <w:bCs/>
          <w:color w:val="000000" w:themeColor="text1"/>
          <w:lang w:eastAsia="pl-PL"/>
        </w:rPr>
      </w:pPr>
      <w:r w:rsidRPr="00C20349">
        <w:rPr>
          <w:rFonts w:ascii="Arial" w:hAnsi="Arial" w:cs="Arial"/>
          <w:color w:val="000000" w:themeColor="text1"/>
          <w:lang w:eastAsia="pl-PL"/>
        </w:rPr>
        <w:t>Gminy Roźwienica na zadanie pn. „Zakup wyposażenia kuchni i sprzętu do budynku WDK” – 12.000,00 zł.</w:t>
      </w:r>
      <w:bookmarkEnd w:id="56"/>
    </w:p>
    <w:p w14:paraId="7404F30A" w14:textId="6BBF2102" w:rsidR="004E5462" w:rsidRPr="00035ABF" w:rsidRDefault="004E5462" w:rsidP="00FD7A8F">
      <w:pPr>
        <w:numPr>
          <w:ilvl w:val="0"/>
          <w:numId w:val="484"/>
        </w:numPr>
        <w:tabs>
          <w:tab w:val="num" w:pos="142"/>
        </w:tabs>
        <w:spacing w:after="0" w:line="360" w:lineRule="auto"/>
        <w:ind w:left="142" w:hanging="142"/>
        <w:jc w:val="both"/>
        <w:rPr>
          <w:rFonts w:ascii="Arial" w:eastAsia="Times New Roman" w:hAnsi="Arial" w:cs="Arial"/>
          <w:bCs/>
          <w:color w:val="FF0000"/>
          <w:sz w:val="24"/>
          <w:szCs w:val="24"/>
          <w:lang w:eastAsia="pl-PL"/>
        </w:rPr>
      </w:pPr>
      <w:r w:rsidRPr="007D6186">
        <w:rPr>
          <w:rFonts w:ascii="Arial" w:eastAsia="Times New Roman" w:hAnsi="Arial" w:cs="Arial"/>
          <w:bCs/>
          <w:color w:val="000000" w:themeColor="text1"/>
          <w:sz w:val="24"/>
          <w:szCs w:val="24"/>
          <w:lang w:eastAsia="pl-PL"/>
        </w:rPr>
        <w:lastRenderedPageBreak/>
        <w:t>Wydatki majątkowe zaplanowane w kwocie 7.169.079,- zł (</w:t>
      </w:r>
      <w:r w:rsidRPr="007D6186">
        <w:rPr>
          <w:rFonts w:ascii="Arial" w:hAnsi="Arial" w:cs="Arial"/>
          <w:bCs/>
          <w:color w:val="000000" w:themeColor="text1"/>
          <w:sz w:val="24"/>
          <w:szCs w:val="24"/>
          <w:lang w:eastAsia="pl-PL"/>
        </w:rPr>
        <w:t xml:space="preserve">w </w:t>
      </w:r>
      <w:r w:rsidRPr="00C20349">
        <w:rPr>
          <w:rFonts w:ascii="Arial" w:hAnsi="Arial" w:cs="Arial"/>
          <w:bCs/>
          <w:sz w:val="24"/>
          <w:szCs w:val="24"/>
          <w:lang w:eastAsia="pl-PL"/>
        </w:rPr>
        <w:t xml:space="preserve">tym </w:t>
      </w:r>
      <w:r w:rsidRPr="00C20349">
        <w:rPr>
          <w:rFonts w:ascii="Arial" w:hAnsi="Arial" w:cs="Arial"/>
          <w:sz w:val="24"/>
          <w:szCs w:val="24"/>
          <w:lang w:eastAsia="pl-PL"/>
        </w:rPr>
        <w:t>dotacje dla jednostek sektora finansów publicznych</w:t>
      </w:r>
      <w:r w:rsidRPr="00C20349">
        <w:rPr>
          <w:rFonts w:ascii="Arial" w:hAnsi="Arial" w:cs="Arial"/>
          <w:bCs/>
          <w:sz w:val="24"/>
          <w:szCs w:val="24"/>
          <w:lang w:eastAsia="pl-PL"/>
        </w:rPr>
        <w:t xml:space="preserve"> na pomoc finansową dla gmin w ramach „Podkarpackiego Programu Odnowy Wsi na lata 2021-2025” w kwocie 83.794,- zł oraz </w:t>
      </w:r>
      <w:r w:rsidRPr="00C20349">
        <w:rPr>
          <w:rFonts w:ascii="Arial" w:hAnsi="Arial" w:cs="Arial"/>
          <w:sz w:val="24"/>
          <w:szCs w:val="24"/>
        </w:rPr>
        <w:t xml:space="preserve">dotacje celowe dla beneficjentów na współfinansowanie projektów w kwocie </w:t>
      </w:r>
      <w:r>
        <w:rPr>
          <w:rFonts w:ascii="Arial" w:hAnsi="Arial" w:cs="Arial"/>
          <w:sz w:val="24"/>
          <w:szCs w:val="24"/>
        </w:rPr>
        <w:t>535.384</w:t>
      </w:r>
      <w:r w:rsidRPr="00C20349">
        <w:rPr>
          <w:rFonts w:ascii="Arial" w:hAnsi="Arial" w:cs="Arial"/>
          <w:sz w:val="24"/>
          <w:szCs w:val="24"/>
        </w:rPr>
        <w:t>,- zł</w:t>
      </w:r>
      <w:r w:rsidRPr="007D6186">
        <w:rPr>
          <w:rFonts w:ascii="Arial" w:hAnsi="Arial" w:cs="Arial"/>
          <w:color w:val="000000" w:themeColor="text1"/>
          <w:sz w:val="24"/>
          <w:szCs w:val="24"/>
        </w:rPr>
        <w:t>)</w:t>
      </w:r>
      <w:r w:rsidRPr="007D6186">
        <w:rPr>
          <w:rFonts w:ascii="Arial" w:eastAsia="Times New Roman" w:hAnsi="Arial" w:cs="Arial"/>
          <w:bCs/>
          <w:color w:val="000000" w:themeColor="text1"/>
          <w:sz w:val="24"/>
          <w:szCs w:val="24"/>
          <w:lang w:eastAsia="pl-PL"/>
        </w:rPr>
        <w:t xml:space="preserve"> </w:t>
      </w:r>
      <w:r w:rsidRPr="007D6186">
        <w:rPr>
          <w:rFonts w:ascii="Arial" w:eastAsia="Times New Roman" w:hAnsi="Arial" w:cs="Arial"/>
          <w:color w:val="000000" w:themeColor="text1"/>
          <w:sz w:val="24"/>
          <w:szCs w:val="24"/>
          <w:lang w:eastAsia="pl-PL"/>
        </w:rPr>
        <w:t xml:space="preserve">zostały zrealizowane w wysokości 5.727.740,36 zł tj. 79,90 % planu </w:t>
      </w:r>
      <w:r w:rsidR="00D23FC0">
        <w:rPr>
          <w:rFonts w:ascii="Arial" w:eastAsia="Times New Roman" w:hAnsi="Arial" w:cs="Arial"/>
          <w:color w:val="000000" w:themeColor="text1"/>
          <w:sz w:val="24"/>
          <w:szCs w:val="24"/>
          <w:lang w:eastAsia="pl-PL"/>
        </w:rPr>
        <w:br/>
      </w:r>
      <w:r w:rsidRPr="007D6186">
        <w:rPr>
          <w:rFonts w:ascii="Arial" w:eastAsia="Times New Roman" w:hAnsi="Arial" w:cs="Arial"/>
          <w:color w:val="000000" w:themeColor="text1"/>
          <w:sz w:val="24"/>
          <w:szCs w:val="24"/>
          <w:lang w:eastAsia="pl-PL"/>
        </w:rPr>
        <w:t>i obejmowały:</w:t>
      </w:r>
    </w:p>
    <w:p w14:paraId="7CECC40F" w14:textId="77777777" w:rsidR="004E5462" w:rsidRPr="007D6186" w:rsidRDefault="004E5462" w:rsidP="00FD7A8F">
      <w:pPr>
        <w:pStyle w:val="Akapitzlist"/>
        <w:numPr>
          <w:ilvl w:val="0"/>
          <w:numId w:val="522"/>
        </w:numPr>
        <w:spacing w:line="360" w:lineRule="auto"/>
        <w:ind w:left="426" w:hanging="284"/>
        <w:jc w:val="both"/>
        <w:rPr>
          <w:rFonts w:ascii="Arial" w:hAnsi="Arial" w:cs="Arial"/>
          <w:bCs/>
          <w:color w:val="000000" w:themeColor="text1"/>
          <w:lang w:eastAsia="pl-PL"/>
        </w:rPr>
      </w:pPr>
      <w:r w:rsidRPr="007D6186">
        <w:rPr>
          <w:rFonts w:ascii="Arial" w:hAnsi="Arial" w:cs="Arial"/>
          <w:color w:val="000000" w:themeColor="text1"/>
        </w:rPr>
        <w:t>dotację celową</w:t>
      </w:r>
      <w:r>
        <w:rPr>
          <w:rFonts w:ascii="Arial" w:hAnsi="Arial" w:cs="Arial"/>
          <w:color w:val="000000" w:themeColor="text1"/>
        </w:rPr>
        <w:t xml:space="preserve"> </w:t>
      </w:r>
      <w:r w:rsidRPr="007D6186">
        <w:rPr>
          <w:rFonts w:ascii="Arial" w:hAnsi="Arial" w:cs="Arial"/>
          <w:color w:val="000000" w:themeColor="text1"/>
        </w:rPr>
        <w:t xml:space="preserve">na współfinansowanie projektów realizowanych w ramach działania 6.3 Rewitalizacja przestrzeni regionalnej Regionalnego Programu Operacyjnego Województwa Podkarpackiego na lata 2014-2020 </w:t>
      </w:r>
      <w:r>
        <w:rPr>
          <w:rFonts w:ascii="Arial" w:hAnsi="Arial" w:cs="Arial"/>
          <w:color w:val="000000" w:themeColor="text1"/>
        </w:rPr>
        <w:br/>
      </w:r>
      <w:r w:rsidRPr="007D6186">
        <w:rPr>
          <w:rFonts w:ascii="Arial" w:hAnsi="Arial" w:cs="Arial"/>
          <w:color w:val="000000" w:themeColor="text1"/>
        </w:rPr>
        <w:t>w kwocie 524.352,32 zł (§ 6259) (Dep. RP)</w:t>
      </w:r>
      <w:r w:rsidRPr="007D6186">
        <w:rPr>
          <w:rFonts w:ascii="Arial" w:hAnsi="Arial"/>
          <w:color w:val="000000" w:themeColor="text1"/>
        </w:rPr>
        <w:t>, w tym dla:</w:t>
      </w:r>
    </w:p>
    <w:p w14:paraId="222A765A" w14:textId="77777777" w:rsidR="004E5462" w:rsidRPr="004B13CB" w:rsidRDefault="004E5462" w:rsidP="00FD7A8F">
      <w:pPr>
        <w:pStyle w:val="Akapitzlist"/>
        <w:numPr>
          <w:ilvl w:val="0"/>
          <w:numId w:val="523"/>
        </w:numPr>
        <w:spacing w:line="360" w:lineRule="auto"/>
        <w:ind w:left="709" w:hanging="283"/>
        <w:jc w:val="both"/>
        <w:rPr>
          <w:rFonts w:ascii="Arial" w:hAnsi="Arial" w:cs="Arial"/>
          <w:bCs/>
          <w:color w:val="FF0000"/>
          <w:lang w:eastAsia="pl-PL"/>
        </w:rPr>
      </w:pPr>
      <w:r w:rsidRPr="004B13CB">
        <w:rPr>
          <w:rFonts w:ascii="Arial" w:hAnsi="Arial" w:cs="Arial"/>
        </w:rPr>
        <w:t xml:space="preserve">Gminy Miasta Dębica </w:t>
      </w:r>
      <w:r>
        <w:rPr>
          <w:rFonts w:ascii="Arial" w:hAnsi="Arial" w:cs="Arial"/>
        </w:rPr>
        <w:t>–</w:t>
      </w:r>
      <w:r w:rsidRPr="004B13CB">
        <w:rPr>
          <w:rFonts w:ascii="Arial" w:hAnsi="Arial" w:cs="Arial"/>
        </w:rPr>
        <w:t xml:space="preserve"> beneficjenta </w:t>
      </w:r>
      <w:r w:rsidRPr="004B13CB">
        <w:rPr>
          <w:rFonts w:ascii="Arial" w:hAnsi="Arial" w:cs="Arial"/>
          <w:iCs/>
        </w:rPr>
        <w:t>realizującego projekt</w:t>
      </w:r>
      <w:r w:rsidRPr="004B13CB">
        <w:rPr>
          <w:rFonts w:ascii="Arial" w:hAnsi="Arial" w:cs="Arial"/>
        </w:rPr>
        <w:t xml:space="preserve"> nr RPPK. 06.03.00-18-0047/18 – 29.505,14 zł,</w:t>
      </w:r>
    </w:p>
    <w:p w14:paraId="520B1AC2" w14:textId="77777777" w:rsidR="004E5462" w:rsidRPr="004B13CB" w:rsidRDefault="004E5462" w:rsidP="00FD7A8F">
      <w:pPr>
        <w:pStyle w:val="Akapitzlist"/>
        <w:numPr>
          <w:ilvl w:val="0"/>
          <w:numId w:val="523"/>
        </w:numPr>
        <w:spacing w:line="360" w:lineRule="auto"/>
        <w:ind w:left="709" w:hanging="283"/>
        <w:jc w:val="both"/>
        <w:rPr>
          <w:rFonts w:ascii="Arial" w:hAnsi="Arial" w:cs="Arial"/>
          <w:bCs/>
          <w:color w:val="FF0000"/>
          <w:lang w:eastAsia="pl-PL"/>
        </w:rPr>
      </w:pPr>
      <w:r w:rsidRPr="004B13CB">
        <w:rPr>
          <w:rFonts w:ascii="Arial" w:hAnsi="Arial" w:cs="Arial"/>
        </w:rPr>
        <w:t xml:space="preserve">Gminy Krempna </w:t>
      </w:r>
      <w:r>
        <w:rPr>
          <w:rFonts w:ascii="Arial" w:hAnsi="Arial" w:cs="Arial"/>
        </w:rPr>
        <w:t>–</w:t>
      </w:r>
      <w:r w:rsidRPr="004B13CB">
        <w:rPr>
          <w:rFonts w:ascii="Arial" w:hAnsi="Arial" w:cs="Arial"/>
        </w:rPr>
        <w:t xml:space="preserve"> beneficjenta </w:t>
      </w:r>
      <w:r w:rsidRPr="004B13CB">
        <w:rPr>
          <w:rFonts w:ascii="Arial" w:hAnsi="Arial" w:cs="Arial"/>
          <w:iCs/>
        </w:rPr>
        <w:t>realizującego projekt</w:t>
      </w:r>
      <w:r w:rsidRPr="004B13CB">
        <w:rPr>
          <w:rFonts w:ascii="Arial" w:hAnsi="Arial" w:cs="Arial"/>
        </w:rPr>
        <w:t xml:space="preserve"> nr RPPK. 06.03.00-18-0035/18 – 132.157,05 zł,</w:t>
      </w:r>
    </w:p>
    <w:p w14:paraId="0F0E69EF" w14:textId="77777777" w:rsidR="004E5462" w:rsidRPr="004B13CB" w:rsidRDefault="004E5462" w:rsidP="00FD7A8F">
      <w:pPr>
        <w:pStyle w:val="Akapitzlist"/>
        <w:numPr>
          <w:ilvl w:val="0"/>
          <w:numId w:val="523"/>
        </w:numPr>
        <w:spacing w:line="360" w:lineRule="auto"/>
        <w:ind w:left="709" w:hanging="283"/>
        <w:jc w:val="both"/>
        <w:rPr>
          <w:rFonts w:ascii="Arial" w:hAnsi="Arial" w:cs="Arial"/>
          <w:bCs/>
          <w:color w:val="FF0000"/>
          <w:lang w:eastAsia="pl-PL"/>
        </w:rPr>
      </w:pPr>
      <w:r w:rsidRPr="004B13CB">
        <w:rPr>
          <w:rFonts w:ascii="Arial" w:hAnsi="Arial" w:cs="Arial"/>
        </w:rPr>
        <w:t xml:space="preserve">Gminy Lutowiska </w:t>
      </w:r>
      <w:r>
        <w:rPr>
          <w:rFonts w:ascii="Arial" w:hAnsi="Arial" w:cs="Arial"/>
        </w:rPr>
        <w:t>–</w:t>
      </w:r>
      <w:r w:rsidRPr="004B13CB">
        <w:rPr>
          <w:rFonts w:ascii="Arial" w:hAnsi="Arial" w:cs="Arial"/>
        </w:rPr>
        <w:t xml:space="preserve"> beneficjenta </w:t>
      </w:r>
      <w:r w:rsidRPr="004B13CB">
        <w:rPr>
          <w:rFonts w:ascii="Arial" w:hAnsi="Arial" w:cs="Arial"/>
          <w:iCs/>
        </w:rPr>
        <w:t>realizującego projekt</w:t>
      </w:r>
      <w:r w:rsidRPr="004B13CB">
        <w:rPr>
          <w:rFonts w:ascii="Arial" w:hAnsi="Arial" w:cs="Arial"/>
        </w:rPr>
        <w:t xml:space="preserve"> nr RPPK. 06.03.00-18-0026/18 – 37.604,00 zł,</w:t>
      </w:r>
    </w:p>
    <w:p w14:paraId="3702A70E" w14:textId="77777777" w:rsidR="004E5462" w:rsidRPr="004B13CB" w:rsidRDefault="004E5462" w:rsidP="00FD7A8F">
      <w:pPr>
        <w:pStyle w:val="Akapitzlist"/>
        <w:numPr>
          <w:ilvl w:val="0"/>
          <w:numId w:val="523"/>
        </w:numPr>
        <w:spacing w:line="360" w:lineRule="auto"/>
        <w:ind w:left="709" w:hanging="283"/>
        <w:jc w:val="both"/>
        <w:rPr>
          <w:rFonts w:ascii="Arial" w:hAnsi="Arial" w:cs="Arial"/>
          <w:bCs/>
          <w:color w:val="FF0000"/>
          <w:lang w:eastAsia="pl-PL"/>
        </w:rPr>
      </w:pPr>
      <w:r w:rsidRPr="004B13CB">
        <w:rPr>
          <w:rFonts w:ascii="Arial" w:hAnsi="Arial" w:cs="Arial"/>
        </w:rPr>
        <w:t xml:space="preserve">Gminy Jawornik Polski </w:t>
      </w:r>
      <w:r>
        <w:rPr>
          <w:rFonts w:ascii="Arial" w:hAnsi="Arial" w:cs="Arial"/>
        </w:rPr>
        <w:t>–</w:t>
      </w:r>
      <w:r w:rsidRPr="004B13CB">
        <w:rPr>
          <w:rFonts w:ascii="Arial" w:hAnsi="Arial" w:cs="Arial"/>
        </w:rPr>
        <w:t xml:space="preserve"> beneficjenta </w:t>
      </w:r>
      <w:r w:rsidRPr="004B13CB">
        <w:rPr>
          <w:rFonts w:ascii="Arial" w:hAnsi="Arial" w:cs="Arial"/>
          <w:iCs/>
        </w:rPr>
        <w:t>realizującego projekt</w:t>
      </w:r>
      <w:r w:rsidRPr="004B13CB">
        <w:rPr>
          <w:rFonts w:ascii="Arial" w:hAnsi="Arial" w:cs="Arial"/>
        </w:rPr>
        <w:t xml:space="preserve"> nr RPPK. 06.03.00-18-0015/18 – 325.086,13 zł.</w:t>
      </w:r>
    </w:p>
    <w:p w14:paraId="7BCF8485" w14:textId="77777777" w:rsidR="004E5462" w:rsidRDefault="004E5462" w:rsidP="004E5462">
      <w:pPr>
        <w:tabs>
          <w:tab w:val="left" w:pos="426"/>
          <w:tab w:val="left" w:pos="7513"/>
        </w:tabs>
        <w:spacing w:after="0" w:line="360" w:lineRule="auto"/>
        <w:ind w:left="426"/>
        <w:jc w:val="both"/>
        <w:rPr>
          <w:rFonts w:ascii="Arial" w:eastAsia="Times New Roman" w:hAnsi="Arial" w:cs="Arial"/>
          <w:iCs/>
          <w:sz w:val="24"/>
          <w:szCs w:val="24"/>
        </w:rPr>
      </w:pPr>
      <w:r>
        <w:rPr>
          <w:rFonts w:ascii="Arial" w:eastAsia="Times New Roman" w:hAnsi="Arial" w:cs="Arial"/>
          <w:iCs/>
          <w:sz w:val="24"/>
          <w:szCs w:val="24"/>
        </w:rPr>
        <w:t>Wydatki finansowane z dotacji celowej z budżetu państwa.</w:t>
      </w:r>
    </w:p>
    <w:p w14:paraId="631BEA9C" w14:textId="77777777" w:rsidR="004E5462" w:rsidRDefault="004E5462" w:rsidP="004E5462">
      <w:pPr>
        <w:tabs>
          <w:tab w:val="left" w:pos="426"/>
          <w:tab w:val="left" w:pos="7513"/>
        </w:tabs>
        <w:spacing w:after="0" w:line="360" w:lineRule="auto"/>
        <w:ind w:left="426"/>
        <w:jc w:val="both"/>
        <w:rPr>
          <w:rFonts w:ascii="Arial" w:eastAsia="Calibri" w:hAnsi="Arial" w:cs="Arial"/>
          <w:sz w:val="24"/>
          <w:szCs w:val="24"/>
        </w:rPr>
      </w:pPr>
      <w:r w:rsidRPr="004B13CB">
        <w:rPr>
          <w:rFonts w:ascii="Arial" w:eastAsia="Times New Roman" w:hAnsi="Arial" w:cs="Arial"/>
          <w:iCs/>
          <w:sz w:val="24"/>
          <w:szCs w:val="24"/>
        </w:rPr>
        <w:t>Środki przekazane w ramach zadania pn. „Dotacja celowa na rzecz beneficjentów osi priorytetowych I-VI RPO WP na lata 2014-2020 realizujących projekty o charakterze rewitalizacyjnym” ujętego w</w:t>
      </w:r>
      <w:r w:rsidRPr="004B13CB">
        <w:rPr>
          <w:rFonts w:ascii="Arial" w:eastAsia="Calibri" w:hAnsi="Arial" w:cs="Arial"/>
          <w:sz w:val="24"/>
          <w:szCs w:val="24"/>
        </w:rPr>
        <w:t xml:space="preserve"> wykazie przedsięwzięć do Wieloletniej Prognozy Finansowej Województwa Podkarpackiego, opisanego w rozdziale 63095.</w:t>
      </w:r>
    </w:p>
    <w:p w14:paraId="41044C19" w14:textId="77777777" w:rsidR="004E5462" w:rsidRPr="004B13CB" w:rsidRDefault="004E5462" w:rsidP="004E5462">
      <w:pPr>
        <w:tabs>
          <w:tab w:val="left" w:pos="426"/>
          <w:tab w:val="left" w:pos="7513"/>
        </w:tabs>
        <w:spacing w:after="0" w:line="360" w:lineRule="auto"/>
        <w:ind w:left="426"/>
        <w:jc w:val="both"/>
        <w:rPr>
          <w:rFonts w:ascii="Arial" w:eastAsia="Calibri" w:hAnsi="Arial" w:cs="Arial"/>
          <w:sz w:val="24"/>
          <w:szCs w:val="24"/>
        </w:rPr>
      </w:pPr>
      <w:r w:rsidRPr="00395625">
        <w:rPr>
          <w:rFonts w:ascii="Arial" w:eastAsia="Times New Roman" w:hAnsi="Arial" w:cs="Arial"/>
          <w:iCs/>
          <w:sz w:val="24"/>
          <w:szCs w:val="24"/>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w:t>
      </w:r>
      <w:r>
        <w:rPr>
          <w:rFonts w:ascii="Arial" w:eastAsia="Times New Roman" w:hAnsi="Arial" w:cs="Arial"/>
          <w:iCs/>
          <w:sz w:val="24"/>
          <w:szCs w:val="24"/>
        </w:rPr>
        <w:br/>
      </w:r>
      <w:r w:rsidRPr="00395625">
        <w:rPr>
          <w:rFonts w:ascii="Arial" w:eastAsia="Times New Roman" w:hAnsi="Arial" w:cs="Arial"/>
          <w:iCs/>
          <w:sz w:val="24"/>
          <w:szCs w:val="24"/>
        </w:rPr>
        <w:t>z czym nie są objęte planem dochodów i wydatków budżetu Województwa</w:t>
      </w:r>
      <w:r>
        <w:rPr>
          <w:rFonts w:ascii="Arial" w:eastAsia="Times New Roman" w:hAnsi="Arial" w:cs="Arial"/>
          <w:iCs/>
          <w:sz w:val="24"/>
          <w:szCs w:val="24"/>
        </w:rPr>
        <w:t>,</w:t>
      </w:r>
    </w:p>
    <w:p w14:paraId="5CE8245C" w14:textId="77777777" w:rsidR="004E5462" w:rsidRPr="007D6186" w:rsidRDefault="004E5462" w:rsidP="00FD7A8F">
      <w:pPr>
        <w:pStyle w:val="Akapitzlist"/>
        <w:numPr>
          <w:ilvl w:val="0"/>
          <w:numId w:val="522"/>
        </w:numPr>
        <w:spacing w:line="360" w:lineRule="auto"/>
        <w:ind w:left="426" w:hanging="284"/>
        <w:jc w:val="both"/>
        <w:rPr>
          <w:rFonts w:ascii="Arial" w:hAnsi="Arial" w:cs="Arial"/>
          <w:bCs/>
          <w:color w:val="000000" w:themeColor="text1"/>
          <w:lang w:eastAsia="pl-PL"/>
        </w:rPr>
      </w:pPr>
      <w:r w:rsidRPr="007D6186">
        <w:rPr>
          <w:rFonts w:ascii="Arial" w:hAnsi="Arial" w:cs="Arial"/>
          <w:bCs/>
          <w:color w:val="000000" w:themeColor="text1"/>
          <w:lang w:eastAsia="pl-PL"/>
        </w:rPr>
        <w:t>pomoc finansową dla gmin w ramach „Podkarpackiego Programu Odnowy Wsi na lata 2021-2025” w kwocie  83.794,00 zł (§ 6300) (Dep. OW), w tym dla:</w:t>
      </w:r>
    </w:p>
    <w:p w14:paraId="50C7CFFD" w14:textId="77777777" w:rsidR="004E5462" w:rsidRPr="007D6186" w:rsidRDefault="004E5462" w:rsidP="00FD7A8F">
      <w:pPr>
        <w:numPr>
          <w:ilvl w:val="0"/>
          <w:numId w:val="524"/>
        </w:numPr>
        <w:tabs>
          <w:tab w:val="left" w:pos="284"/>
        </w:tabs>
        <w:spacing w:after="0" w:line="360" w:lineRule="auto"/>
        <w:ind w:left="709" w:hanging="283"/>
        <w:contextualSpacing/>
        <w:jc w:val="both"/>
        <w:rPr>
          <w:rFonts w:ascii="Arial" w:eastAsia="Calibri" w:hAnsi="Arial" w:cs="Arial"/>
          <w:sz w:val="24"/>
          <w:szCs w:val="24"/>
          <w:lang w:eastAsia="pl-PL"/>
        </w:rPr>
      </w:pPr>
      <w:r w:rsidRPr="007D6186">
        <w:rPr>
          <w:rFonts w:ascii="Arial" w:eastAsia="Times New Roman" w:hAnsi="Arial" w:cs="Arial"/>
          <w:bCs/>
          <w:sz w:val="24"/>
          <w:szCs w:val="24"/>
          <w:lang w:eastAsia="pl-PL"/>
        </w:rPr>
        <w:lastRenderedPageBreak/>
        <w:t xml:space="preserve">Gminy </w:t>
      </w:r>
      <w:r w:rsidRPr="007D6186">
        <w:rPr>
          <w:rFonts w:ascii="Arial" w:eastAsia="Times New Roman" w:hAnsi="Arial" w:cs="Arial"/>
          <w:sz w:val="24"/>
          <w:szCs w:val="24"/>
          <w:lang w:eastAsia="pl-PL"/>
        </w:rPr>
        <w:t>Leżajsk</w:t>
      </w:r>
      <w:r w:rsidRPr="007D6186">
        <w:rPr>
          <w:rFonts w:ascii="Arial" w:eastAsia="Times New Roman" w:hAnsi="Arial" w:cs="Arial"/>
          <w:bCs/>
          <w:sz w:val="24"/>
          <w:szCs w:val="24"/>
          <w:lang w:eastAsia="pl-PL"/>
        </w:rPr>
        <w:t xml:space="preserve"> na zadanie pn. „</w:t>
      </w:r>
      <w:r w:rsidRPr="007D6186">
        <w:rPr>
          <w:rFonts w:ascii="Arial" w:eastAsia="Times New Roman" w:hAnsi="Arial" w:cs="Arial"/>
          <w:sz w:val="24"/>
          <w:szCs w:val="24"/>
          <w:lang w:eastAsia="pl-PL"/>
        </w:rPr>
        <w:t xml:space="preserve">Budowa placu zabaw wraz </w:t>
      </w:r>
      <w:r w:rsidRPr="007D6186">
        <w:rPr>
          <w:rFonts w:ascii="Arial" w:eastAsia="Times New Roman" w:hAnsi="Arial" w:cs="Arial"/>
          <w:sz w:val="24"/>
          <w:szCs w:val="24"/>
          <w:lang w:eastAsia="pl-PL"/>
        </w:rPr>
        <w:br/>
        <w:t>z zagospodarowaniem otoczenia przy Zespole Szkół w Dębnie</w:t>
      </w:r>
      <w:r w:rsidRPr="007D6186">
        <w:rPr>
          <w:rFonts w:ascii="Arial" w:eastAsia="Times New Roman" w:hAnsi="Arial" w:cs="Arial"/>
          <w:bCs/>
          <w:sz w:val="24"/>
          <w:szCs w:val="24"/>
          <w:lang w:eastAsia="pl-PL"/>
        </w:rPr>
        <w:t>” – 12.000,00 zł,</w:t>
      </w:r>
    </w:p>
    <w:p w14:paraId="1C82EC56" w14:textId="77777777" w:rsidR="004E5462" w:rsidRPr="007D6186" w:rsidRDefault="004E5462" w:rsidP="00FD7A8F">
      <w:pPr>
        <w:numPr>
          <w:ilvl w:val="0"/>
          <w:numId w:val="524"/>
        </w:numPr>
        <w:tabs>
          <w:tab w:val="left" w:pos="284"/>
        </w:tabs>
        <w:spacing w:after="0" w:line="360" w:lineRule="auto"/>
        <w:ind w:left="709" w:hanging="283"/>
        <w:contextualSpacing/>
        <w:jc w:val="both"/>
        <w:rPr>
          <w:rFonts w:ascii="Arial" w:eastAsia="Calibri" w:hAnsi="Arial" w:cs="Arial"/>
          <w:sz w:val="24"/>
          <w:szCs w:val="24"/>
          <w:lang w:eastAsia="pl-PL"/>
        </w:rPr>
      </w:pPr>
      <w:r w:rsidRPr="007D6186">
        <w:rPr>
          <w:rFonts w:ascii="Arial" w:eastAsia="Times New Roman" w:hAnsi="Arial" w:cs="Arial"/>
          <w:sz w:val="24"/>
          <w:szCs w:val="24"/>
          <w:lang w:eastAsia="pl-PL"/>
        </w:rPr>
        <w:t>Gminy Przemyśl na zadanie pn. „</w:t>
      </w:r>
      <w:r w:rsidRPr="007D6186">
        <w:rPr>
          <w:rFonts w:ascii="Arial" w:hAnsi="Arial" w:cs="Arial"/>
          <w:sz w:val="24"/>
          <w:szCs w:val="24"/>
          <w:lang w:eastAsia="pl-PL"/>
        </w:rPr>
        <w:t>Budowa placu zabaw wraz z siłownią zewnętrzną na terenie działki 298/2 i 299/1 – etap II” – 12.000,00 zł,</w:t>
      </w:r>
    </w:p>
    <w:p w14:paraId="65B16765" w14:textId="77777777" w:rsidR="004E5462" w:rsidRPr="007D6186" w:rsidRDefault="004E5462" w:rsidP="00FD7A8F">
      <w:pPr>
        <w:numPr>
          <w:ilvl w:val="0"/>
          <w:numId w:val="524"/>
        </w:numPr>
        <w:tabs>
          <w:tab w:val="left" w:pos="284"/>
        </w:tabs>
        <w:spacing w:after="0" w:line="360" w:lineRule="auto"/>
        <w:ind w:left="709" w:hanging="283"/>
        <w:contextualSpacing/>
        <w:jc w:val="both"/>
        <w:rPr>
          <w:rFonts w:ascii="Arial" w:eastAsia="Calibri" w:hAnsi="Arial" w:cs="Arial"/>
          <w:sz w:val="24"/>
          <w:szCs w:val="24"/>
          <w:lang w:eastAsia="pl-PL"/>
        </w:rPr>
      </w:pPr>
      <w:r w:rsidRPr="007D6186">
        <w:rPr>
          <w:rFonts w:ascii="Arial" w:eastAsia="Times New Roman" w:hAnsi="Arial" w:cs="Arial"/>
          <w:sz w:val="24"/>
          <w:szCs w:val="24"/>
          <w:lang w:eastAsia="pl-PL"/>
        </w:rPr>
        <w:t>Gminy Pawłosiów na zadanie pn. „</w:t>
      </w:r>
      <w:r w:rsidRPr="007D6186">
        <w:rPr>
          <w:rFonts w:ascii="Arial" w:hAnsi="Arial" w:cs="Arial"/>
          <w:sz w:val="24"/>
          <w:szCs w:val="24"/>
          <w:lang w:eastAsia="pl-PL"/>
        </w:rPr>
        <w:t>Poprawa komfortu spędzania czasu wolnego poprzez budowę oświetlenia i ogrodzenie boiska w Tywoni” – 12.000,00 zł,</w:t>
      </w:r>
    </w:p>
    <w:p w14:paraId="61D88AD2" w14:textId="77777777" w:rsidR="004E5462" w:rsidRPr="007D6186" w:rsidRDefault="004E5462" w:rsidP="00FD7A8F">
      <w:pPr>
        <w:numPr>
          <w:ilvl w:val="0"/>
          <w:numId w:val="524"/>
        </w:numPr>
        <w:tabs>
          <w:tab w:val="left" w:pos="284"/>
        </w:tabs>
        <w:spacing w:after="0" w:line="360" w:lineRule="auto"/>
        <w:ind w:left="709" w:hanging="283"/>
        <w:contextualSpacing/>
        <w:jc w:val="both"/>
        <w:rPr>
          <w:rFonts w:ascii="Arial" w:eastAsia="Calibri" w:hAnsi="Arial" w:cs="Arial"/>
          <w:sz w:val="24"/>
          <w:szCs w:val="24"/>
          <w:lang w:eastAsia="pl-PL"/>
        </w:rPr>
      </w:pPr>
      <w:r w:rsidRPr="007D6186">
        <w:rPr>
          <w:rFonts w:ascii="Arial" w:eastAsia="Times New Roman" w:hAnsi="Arial" w:cs="Arial"/>
          <w:sz w:val="24"/>
          <w:szCs w:val="24"/>
          <w:lang w:eastAsia="pl-PL"/>
        </w:rPr>
        <w:t>Gminy Narol na zadanie pn. „</w:t>
      </w:r>
      <w:r w:rsidRPr="007D6186">
        <w:rPr>
          <w:rFonts w:ascii="Arial" w:hAnsi="Arial" w:cs="Arial"/>
          <w:sz w:val="24"/>
          <w:szCs w:val="24"/>
          <w:lang w:eastAsia="pl-PL"/>
        </w:rPr>
        <w:t>Zagospodarowanie przestrzeni publicznej poprzez dostawę i montaż placu zabaw” – 11.794,00 zł,</w:t>
      </w:r>
    </w:p>
    <w:p w14:paraId="4B52812A" w14:textId="77777777" w:rsidR="004E5462" w:rsidRPr="007D6186" w:rsidRDefault="004E5462" w:rsidP="00FD7A8F">
      <w:pPr>
        <w:numPr>
          <w:ilvl w:val="0"/>
          <w:numId w:val="524"/>
        </w:numPr>
        <w:tabs>
          <w:tab w:val="left" w:pos="284"/>
        </w:tabs>
        <w:spacing w:after="0" w:line="360" w:lineRule="auto"/>
        <w:ind w:left="709" w:hanging="283"/>
        <w:contextualSpacing/>
        <w:jc w:val="both"/>
        <w:rPr>
          <w:rFonts w:ascii="Arial" w:eastAsia="Calibri" w:hAnsi="Arial" w:cs="Arial"/>
          <w:sz w:val="24"/>
          <w:szCs w:val="24"/>
          <w:lang w:eastAsia="pl-PL"/>
        </w:rPr>
      </w:pPr>
      <w:r w:rsidRPr="007D6186">
        <w:rPr>
          <w:rFonts w:ascii="Arial" w:hAnsi="Arial" w:cs="Arial"/>
          <w:sz w:val="24"/>
          <w:szCs w:val="24"/>
        </w:rPr>
        <w:t>Gminy Jarosław na zadanie pn. „Zagospodarowanie terenu w centrum wsi na cele rekreacyjno – wypoczynkowe, etap drugi” – 12.000,00 zł,</w:t>
      </w:r>
    </w:p>
    <w:p w14:paraId="37321129" w14:textId="77777777" w:rsidR="004E5462" w:rsidRPr="007D6186" w:rsidRDefault="004E5462" w:rsidP="00FD7A8F">
      <w:pPr>
        <w:numPr>
          <w:ilvl w:val="0"/>
          <w:numId w:val="524"/>
        </w:numPr>
        <w:tabs>
          <w:tab w:val="left" w:pos="284"/>
        </w:tabs>
        <w:spacing w:after="0" w:line="360" w:lineRule="auto"/>
        <w:ind w:left="709" w:hanging="283"/>
        <w:contextualSpacing/>
        <w:jc w:val="both"/>
        <w:rPr>
          <w:rFonts w:ascii="Arial" w:eastAsia="Calibri" w:hAnsi="Arial" w:cs="Arial"/>
          <w:sz w:val="24"/>
          <w:szCs w:val="24"/>
          <w:lang w:eastAsia="pl-PL"/>
        </w:rPr>
      </w:pPr>
      <w:r w:rsidRPr="007D6186">
        <w:rPr>
          <w:rFonts w:ascii="Arial" w:eastAsia="Times New Roman" w:hAnsi="Arial" w:cs="Arial"/>
          <w:sz w:val="24"/>
          <w:szCs w:val="24"/>
          <w:lang w:eastAsia="pl-PL"/>
        </w:rPr>
        <w:t>Gminy Rokietnica na zadanie pn. „</w:t>
      </w:r>
      <w:r w:rsidRPr="007D6186">
        <w:rPr>
          <w:rFonts w:ascii="Arial" w:hAnsi="Arial" w:cs="Arial"/>
          <w:sz w:val="24"/>
          <w:szCs w:val="24"/>
          <w:lang w:eastAsia="pl-PL"/>
        </w:rPr>
        <w:t xml:space="preserve">Aktywnie i zdrowo” – Zagospodarowanie przestrzeni wokół stawu w Centrum Gminy Rokietnica poprzez zakup </w:t>
      </w:r>
      <w:r w:rsidRPr="007D6186">
        <w:rPr>
          <w:rFonts w:ascii="Arial" w:hAnsi="Arial" w:cs="Arial"/>
          <w:sz w:val="24"/>
          <w:szCs w:val="24"/>
          <w:lang w:eastAsia="pl-PL"/>
        </w:rPr>
        <w:br/>
        <w:t>i posadowienie altany obok mola i nasadzenie roślin wokół stawu – etap II” – 12.000,00 zł,</w:t>
      </w:r>
    </w:p>
    <w:p w14:paraId="16C910C3" w14:textId="77777777" w:rsidR="004E5462" w:rsidRPr="007D6186" w:rsidRDefault="004E5462" w:rsidP="00FD7A8F">
      <w:pPr>
        <w:numPr>
          <w:ilvl w:val="0"/>
          <w:numId w:val="524"/>
        </w:numPr>
        <w:tabs>
          <w:tab w:val="left" w:pos="284"/>
        </w:tabs>
        <w:spacing w:after="0" w:line="360" w:lineRule="auto"/>
        <w:ind w:left="709" w:hanging="283"/>
        <w:contextualSpacing/>
        <w:jc w:val="both"/>
        <w:rPr>
          <w:rFonts w:ascii="Arial" w:eastAsia="Calibri" w:hAnsi="Arial" w:cs="Arial"/>
          <w:sz w:val="24"/>
          <w:szCs w:val="24"/>
          <w:lang w:eastAsia="pl-PL"/>
        </w:rPr>
      </w:pPr>
      <w:r w:rsidRPr="007D6186">
        <w:rPr>
          <w:rFonts w:ascii="Arial" w:eastAsia="Times New Roman" w:hAnsi="Arial" w:cs="Arial"/>
          <w:sz w:val="24"/>
          <w:szCs w:val="24"/>
          <w:lang w:eastAsia="pl-PL"/>
        </w:rPr>
        <w:t>Gminy Zarzecze na zadanie pn. „</w:t>
      </w:r>
      <w:r w:rsidRPr="007D6186">
        <w:rPr>
          <w:rFonts w:ascii="Arial" w:hAnsi="Arial" w:cs="Arial"/>
          <w:sz w:val="24"/>
          <w:szCs w:val="24"/>
          <w:lang w:eastAsia="pl-PL"/>
        </w:rPr>
        <w:t>Budowa zadaszenia, montaż balustrad oraz remont schodów zewnętrznych przy budynku świetlicy wiejskiej w Zalesiu” – 12.000,00 zł,</w:t>
      </w:r>
    </w:p>
    <w:p w14:paraId="3A94CB87" w14:textId="77777777" w:rsidR="004E5462" w:rsidRPr="00B21125" w:rsidRDefault="004E5462" w:rsidP="00FD7A8F">
      <w:pPr>
        <w:numPr>
          <w:ilvl w:val="0"/>
          <w:numId w:val="525"/>
        </w:numPr>
        <w:spacing w:after="0" w:line="360" w:lineRule="auto"/>
        <w:ind w:left="426" w:hanging="284"/>
        <w:contextualSpacing/>
        <w:jc w:val="both"/>
        <w:rPr>
          <w:rFonts w:ascii="Arial" w:eastAsia="Times New Roman" w:hAnsi="Arial" w:cs="Arial"/>
          <w:color w:val="FF0000"/>
          <w:sz w:val="24"/>
          <w:szCs w:val="24"/>
          <w:lang w:eastAsia="pl-PL"/>
        </w:rPr>
      </w:pPr>
      <w:r w:rsidRPr="006861D1">
        <w:rPr>
          <w:rFonts w:ascii="Arial" w:eastAsia="Times New Roman" w:hAnsi="Arial" w:cs="Arial"/>
          <w:sz w:val="24"/>
          <w:szCs w:val="24"/>
          <w:lang w:eastAsia="pl-PL"/>
        </w:rPr>
        <w:t xml:space="preserve">wykonanie koncepcji rozwiązań technicznych przykrycia potoku Przyrwa w km 0+835 – 0+900 w celu wykonania parkingu wraz z infrastrukturą towarzyszącą na terenie miasta Rzeszowa </w:t>
      </w:r>
      <w:r>
        <w:rPr>
          <w:rFonts w:ascii="Arial" w:eastAsia="Times New Roman" w:hAnsi="Arial" w:cs="Arial"/>
          <w:sz w:val="24"/>
          <w:szCs w:val="24"/>
          <w:lang w:eastAsia="pl-PL"/>
        </w:rPr>
        <w:t xml:space="preserve">w </w:t>
      </w:r>
      <w:r w:rsidRPr="00B21125">
        <w:rPr>
          <w:rFonts w:ascii="Arial" w:eastAsia="Times New Roman" w:hAnsi="Arial" w:cs="Arial"/>
          <w:sz w:val="24"/>
          <w:szCs w:val="24"/>
          <w:lang w:eastAsia="pl-PL"/>
        </w:rPr>
        <w:t>ramach zadania „Zagospodarowanie terenu wokół rzeki Przyrwy przy ul. Lubelskiej w Rzeszowie w celu utworzenia miejsc postojowych na potrzeby Jednost</w:t>
      </w:r>
      <w:r>
        <w:rPr>
          <w:rFonts w:ascii="Arial" w:eastAsia="Times New Roman" w:hAnsi="Arial" w:cs="Arial"/>
          <w:sz w:val="24"/>
          <w:szCs w:val="24"/>
          <w:lang w:eastAsia="pl-PL"/>
        </w:rPr>
        <w:t>ek</w:t>
      </w:r>
      <w:r w:rsidRPr="00B21125">
        <w:rPr>
          <w:rFonts w:ascii="Arial" w:eastAsia="Times New Roman" w:hAnsi="Arial" w:cs="Arial"/>
          <w:sz w:val="24"/>
          <w:szCs w:val="24"/>
          <w:lang w:eastAsia="pl-PL"/>
        </w:rPr>
        <w:t xml:space="preserve"> Organizacyj</w:t>
      </w:r>
      <w:r>
        <w:rPr>
          <w:rFonts w:ascii="Arial" w:eastAsia="Times New Roman" w:hAnsi="Arial" w:cs="Arial"/>
          <w:sz w:val="24"/>
          <w:szCs w:val="24"/>
          <w:lang w:eastAsia="pl-PL"/>
        </w:rPr>
        <w:t>nych</w:t>
      </w:r>
      <w:r w:rsidRPr="00B21125">
        <w:rPr>
          <w:rFonts w:ascii="Arial" w:eastAsia="Times New Roman" w:hAnsi="Arial" w:cs="Arial"/>
          <w:sz w:val="24"/>
          <w:szCs w:val="24"/>
          <w:lang w:eastAsia="pl-PL"/>
        </w:rPr>
        <w:t xml:space="preserve"> Samorządu Województwa”</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t>w kwocie 147.600,00 zł (§ 6050) (Dep. OR).</w:t>
      </w:r>
    </w:p>
    <w:p w14:paraId="7950C6D7" w14:textId="77777777" w:rsidR="004E5462" w:rsidRPr="00B21125" w:rsidRDefault="004E5462" w:rsidP="004E5462">
      <w:pPr>
        <w:spacing w:after="0" w:line="360" w:lineRule="auto"/>
        <w:ind w:left="426"/>
        <w:contextualSpacing/>
        <w:jc w:val="both"/>
        <w:rPr>
          <w:rFonts w:ascii="Arial" w:eastAsia="Times New Roman" w:hAnsi="Arial" w:cs="Arial"/>
          <w:color w:val="FF0000"/>
          <w:sz w:val="24"/>
          <w:szCs w:val="24"/>
          <w:lang w:eastAsia="pl-PL"/>
        </w:rPr>
      </w:pPr>
      <w:r w:rsidRPr="00B21125">
        <w:rPr>
          <w:rFonts w:ascii="Arial" w:hAnsi="Arial" w:cs="Arial"/>
          <w:sz w:val="24"/>
          <w:szCs w:val="24"/>
        </w:rPr>
        <w:t>Podczas realizacji „Koncepcji rozwiązań technicznych przykrycia potoku Przyrwa” wykonany kosztorys inwestorski wykazał iż wartość samego obiektu przekrywającego potok na długości ok. 110 m wynosi 4.751.606,75 zł.</w:t>
      </w:r>
      <w:r>
        <w:rPr>
          <w:rFonts w:ascii="Arial" w:hAnsi="Arial" w:cs="Arial"/>
          <w:sz w:val="24"/>
          <w:szCs w:val="24"/>
        </w:rPr>
        <w:t xml:space="preserve"> W 2023r. planowane jest wykonanie dokumentacji projektowej. Rozpoczęcie budowy wraz z wyborem wykonawcy zaplanowano na 2024r.,</w:t>
      </w:r>
    </w:p>
    <w:p w14:paraId="2AE92D47" w14:textId="7412803E" w:rsidR="004E5462" w:rsidRPr="002C6665" w:rsidRDefault="004E5462" w:rsidP="00FD7A8F">
      <w:pPr>
        <w:numPr>
          <w:ilvl w:val="0"/>
          <w:numId w:val="525"/>
        </w:numPr>
        <w:spacing w:after="0" w:line="360" w:lineRule="auto"/>
        <w:ind w:left="426" w:hanging="284"/>
        <w:contextualSpacing/>
        <w:jc w:val="both"/>
        <w:rPr>
          <w:rFonts w:ascii="Arial" w:eastAsia="Times New Roman" w:hAnsi="Arial" w:cs="Arial"/>
          <w:color w:val="FF0000"/>
          <w:sz w:val="24"/>
          <w:szCs w:val="24"/>
          <w:lang w:eastAsia="pl-PL"/>
        </w:rPr>
      </w:pPr>
      <w:r w:rsidRPr="002C6665">
        <w:rPr>
          <w:rFonts w:ascii="Arial" w:eastAsia="Times New Roman" w:hAnsi="Arial" w:cs="Arial"/>
          <w:sz w:val="24"/>
          <w:szCs w:val="24"/>
          <w:lang w:eastAsia="pl-PL"/>
        </w:rPr>
        <w:t xml:space="preserve">realizację Uchwały Nr XLVII/780/22 Sejmiku Województwa Podkarpackiego z dnia 28 marca 2022r. w sprawie zakresu pomocy Województwa Podkarpackiego obywatelom Ukrainy w związku z konfliktem zbrojnym na terytorium tego państwa oraz Uchwały Nr LII/891/22 Sejmiku Województwa Podkarpackiego z dnia 29 sierpnia 2022r. w sprawie wyrażenia zgody na nabycie lokali mieszkalnych </w:t>
      </w:r>
      <w:r w:rsidR="00435B63">
        <w:rPr>
          <w:rFonts w:ascii="Arial" w:eastAsia="Times New Roman" w:hAnsi="Arial" w:cs="Arial"/>
          <w:sz w:val="24"/>
          <w:szCs w:val="24"/>
          <w:lang w:eastAsia="pl-PL"/>
        </w:rPr>
        <w:br/>
      </w:r>
      <w:r w:rsidRPr="002C6665">
        <w:rPr>
          <w:rFonts w:ascii="Arial" w:eastAsia="Times New Roman" w:hAnsi="Arial" w:cs="Arial"/>
          <w:sz w:val="24"/>
          <w:szCs w:val="24"/>
          <w:lang w:eastAsia="pl-PL"/>
        </w:rPr>
        <w:t xml:space="preserve">w kwocie 4.952.314,04 zł (§ 6490) (Dep. RG). W 2022r. wydatki poniesiono na </w:t>
      </w:r>
      <w:r w:rsidRPr="002C6665">
        <w:rPr>
          <w:rFonts w:ascii="Arial" w:eastAsia="Times New Roman" w:hAnsi="Arial" w:cs="Arial"/>
          <w:sz w:val="24"/>
          <w:szCs w:val="24"/>
          <w:lang w:eastAsia="pl-PL"/>
        </w:rPr>
        <w:lastRenderedPageBreak/>
        <w:t xml:space="preserve">zamieszczenie w prasie 4 ogłoszeń dotyczących przetargów pisemnych nieograniczonych na nabycie przez Województwo Podkarpackie samodzielnych lokali mieszkalnych (chronionych) położonych w Rzeszowie, Krośnie, Przemyślu </w:t>
      </w:r>
      <w:r w:rsidR="00435B63">
        <w:rPr>
          <w:rFonts w:ascii="Arial" w:eastAsia="Times New Roman" w:hAnsi="Arial" w:cs="Arial"/>
          <w:sz w:val="24"/>
          <w:szCs w:val="24"/>
          <w:lang w:eastAsia="pl-PL"/>
        </w:rPr>
        <w:br/>
      </w:r>
      <w:r w:rsidRPr="002C6665">
        <w:rPr>
          <w:rFonts w:ascii="Arial" w:eastAsia="Times New Roman" w:hAnsi="Arial" w:cs="Arial"/>
          <w:sz w:val="24"/>
          <w:szCs w:val="24"/>
          <w:lang w:eastAsia="pl-PL"/>
        </w:rPr>
        <w:t>i Tarnobrzegu, nabycie lokali mieszkalnych oraz sporządzenie aktów notarialnych związanych z nabyciem nieruchomości.</w:t>
      </w:r>
      <w:r w:rsidR="002C6665">
        <w:rPr>
          <w:rFonts w:ascii="Arial" w:eastAsia="Times New Roman" w:hAnsi="Arial" w:cs="Arial"/>
          <w:sz w:val="24"/>
          <w:szCs w:val="24"/>
          <w:lang w:eastAsia="pl-PL"/>
        </w:rPr>
        <w:t xml:space="preserve"> </w:t>
      </w:r>
    </w:p>
    <w:p w14:paraId="12FBFD5E" w14:textId="7DC80B14" w:rsidR="002C6665" w:rsidRPr="002C6665" w:rsidRDefault="002C6665" w:rsidP="002C6665">
      <w:pPr>
        <w:spacing w:after="0" w:line="360" w:lineRule="auto"/>
        <w:ind w:left="426"/>
        <w:jc w:val="both"/>
        <w:rPr>
          <w:rFonts w:ascii="Arial" w:hAnsi="Arial" w:cs="Arial"/>
          <w:sz w:val="24"/>
          <w:szCs w:val="24"/>
          <w:lang w:eastAsia="pl-PL"/>
        </w:rPr>
      </w:pPr>
      <w:r w:rsidRPr="002C6665">
        <w:rPr>
          <w:rFonts w:ascii="Arial" w:hAnsi="Arial" w:cs="Arial"/>
          <w:sz w:val="24"/>
          <w:szCs w:val="24"/>
          <w:lang w:eastAsia="pl-PL"/>
        </w:rPr>
        <w:t>W wyniku prowadzenia  dotychczasowej procedury zakupu lokali mieszkalnych przez Województwo Podkarpackie, rozstrzygnięto zakup łącznie 11 lokali mieszkalnych w Krośnie i w Tarnobrzegu oraz podpisano  w  dniu 28</w:t>
      </w:r>
      <w:r>
        <w:rPr>
          <w:rFonts w:ascii="Arial" w:hAnsi="Arial" w:cs="Arial"/>
          <w:sz w:val="24"/>
          <w:szCs w:val="24"/>
          <w:lang w:eastAsia="pl-PL"/>
        </w:rPr>
        <w:t xml:space="preserve"> grudnia </w:t>
      </w:r>
      <w:r w:rsidR="00435B63">
        <w:rPr>
          <w:rFonts w:ascii="Arial" w:hAnsi="Arial" w:cs="Arial"/>
          <w:sz w:val="24"/>
          <w:szCs w:val="24"/>
          <w:lang w:eastAsia="pl-PL"/>
        </w:rPr>
        <w:br/>
      </w:r>
      <w:r w:rsidRPr="002C6665">
        <w:rPr>
          <w:rFonts w:ascii="Arial" w:hAnsi="Arial" w:cs="Arial"/>
          <w:sz w:val="24"/>
          <w:szCs w:val="24"/>
          <w:lang w:eastAsia="pl-PL"/>
        </w:rPr>
        <w:t xml:space="preserve">2022 r. dwie notarialne umowy zobowiązujące do wybudowania budynków, ustanowienia odrębnej własności lokali i przeniesienia własności dla 6 mieszkań położonych w Krośnie i 5 mieszkań położonych w Tarnobrzegu. Warunki nabycia nieruchomości zostały określone w protokołach z negocjacji oraz </w:t>
      </w:r>
      <w:r>
        <w:rPr>
          <w:rFonts w:ascii="Arial" w:hAnsi="Arial" w:cs="Arial"/>
          <w:sz w:val="24"/>
          <w:szCs w:val="24"/>
          <w:lang w:eastAsia="pl-PL"/>
        </w:rPr>
        <w:t xml:space="preserve">w protokołach uzgodnień z 21 grudnia </w:t>
      </w:r>
      <w:r w:rsidRPr="002C6665">
        <w:rPr>
          <w:rFonts w:ascii="Arial" w:hAnsi="Arial" w:cs="Arial"/>
          <w:sz w:val="24"/>
          <w:szCs w:val="24"/>
          <w:lang w:eastAsia="pl-PL"/>
        </w:rPr>
        <w:t>2022 r. Podpisanie aktów notarialnych – umów przenoszących własność oraz wydanie lokali mieszkalnych zaplanowano  do 30</w:t>
      </w:r>
      <w:r>
        <w:rPr>
          <w:rFonts w:ascii="Arial" w:hAnsi="Arial" w:cs="Arial"/>
          <w:sz w:val="24"/>
          <w:szCs w:val="24"/>
          <w:lang w:eastAsia="pl-PL"/>
        </w:rPr>
        <w:t xml:space="preserve"> czerwca </w:t>
      </w:r>
      <w:r w:rsidRPr="002C6665">
        <w:rPr>
          <w:rFonts w:ascii="Arial" w:hAnsi="Arial" w:cs="Arial"/>
          <w:sz w:val="24"/>
          <w:szCs w:val="24"/>
          <w:lang w:eastAsia="pl-PL"/>
        </w:rPr>
        <w:t>2023 r.</w:t>
      </w:r>
    </w:p>
    <w:p w14:paraId="6833AF7A" w14:textId="26273661" w:rsidR="002C6665" w:rsidRPr="002C6665" w:rsidRDefault="002C6665" w:rsidP="002C6665">
      <w:pPr>
        <w:spacing w:after="0" w:line="360" w:lineRule="auto"/>
        <w:ind w:left="426"/>
        <w:jc w:val="both"/>
        <w:rPr>
          <w:rFonts w:ascii="Arial" w:hAnsi="Arial" w:cs="Arial"/>
          <w:sz w:val="24"/>
          <w:szCs w:val="24"/>
          <w:lang w:eastAsia="pl-PL"/>
        </w:rPr>
      </w:pPr>
      <w:r w:rsidRPr="002C6665">
        <w:rPr>
          <w:rFonts w:ascii="Arial" w:hAnsi="Arial" w:cs="Arial"/>
          <w:sz w:val="24"/>
          <w:szCs w:val="24"/>
          <w:lang w:eastAsia="pl-PL"/>
        </w:rPr>
        <w:t>W związku z podnoszonymi przez Regionalną Izbę Obrachunkową w Rzeszowie wątpliwościami dot. prawidłowości zastosowanej procedury nabycia lokali mieszkalnych</w:t>
      </w:r>
      <w:r w:rsidR="0004569A">
        <w:rPr>
          <w:rFonts w:ascii="Arial" w:hAnsi="Arial" w:cs="Arial"/>
          <w:sz w:val="24"/>
          <w:szCs w:val="24"/>
          <w:lang w:eastAsia="pl-PL"/>
        </w:rPr>
        <w:t xml:space="preserve">, </w:t>
      </w:r>
      <w:r w:rsidR="0004569A" w:rsidRPr="000D2D4A">
        <w:rPr>
          <w:rFonts w:ascii="Arial" w:hAnsi="Arial" w:cs="Arial"/>
          <w:color w:val="000000" w:themeColor="text1"/>
          <w:sz w:val="24"/>
          <w:szCs w:val="24"/>
          <w:lang w:eastAsia="pl-PL"/>
        </w:rPr>
        <w:t>w tym możliwości zastosowania do tego nabycia wyłączenia przepisów o zamówieniach publicznych przewidzianego ustawą o pomocy obywatelom Ukrainy w związku z konfliktem zbrojnym na terytorium tego państwa,</w:t>
      </w:r>
      <w:r w:rsidRPr="000D2D4A">
        <w:rPr>
          <w:rFonts w:ascii="Arial" w:hAnsi="Arial" w:cs="Arial"/>
          <w:color w:val="000000" w:themeColor="text1"/>
          <w:sz w:val="24"/>
          <w:szCs w:val="24"/>
          <w:lang w:eastAsia="pl-PL"/>
        </w:rPr>
        <w:t xml:space="preserve"> </w:t>
      </w:r>
      <w:r w:rsidRPr="002C6665">
        <w:rPr>
          <w:rFonts w:ascii="Arial" w:hAnsi="Arial" w:cs="Arial"/>
          <w:sz w:val="24"/>
          <w:szCs w:val="24"/>
          <w:lang w:eastAsia="pl-PL"/>
        </w:rPr>
        <w:t>podjęto rozmowy z deweloperami w celu rozwiązania notarialnych umów zobowiązujących do wybudowania budynków, ustanowienia odrębnej własności lokali i przeniesienia własności, zawartych na postawie art. 9 ust. 1 ustawy z dnia 24 czerwca 1994 r</w:t>
      </w:r>
      <w:r>
        <w:rPr>
          <w:rFonts w:ascii="Arial" w:hAnsi="Arial" w:cs="Arial"/>
          <w:sz w:val="24"/>
          <w:szCs w:val="24"/>
          <w:lang w:eastAsia="pl-PL"/>
        </w:rPr>
        <w:t>.</w:t>
      </w:r>
      <w:r w:rsidRPr="002C6665">
        <w:rPr>
          <w:rFonts w:ascii="Arial" w:hAnsi="Arial" w:cs="Arial"/>
          <w:sz w:val="24"/>
          <w:szCs w:val="24"/>
          <w:lang w:eastAsia="pl-PL"/>
        </w:rPr>
        <w:t xml:space="preserve"> o własności lokali.</w:t>
      </w:r>
    </w:p>
    <w:p w14:paraId="21DFBB3B" w14:textId="00BD6B3F" w:rsidR="002C6665" w:rsidRPr="002C6665" w:rsidRDefault="002C6665" w:rsidP="002C6665">
      <w:pPr>
        <w:spacing w:after="0" w:line="360" w:lineRule="auto"/>
        <w:ind w:left="426"/>
        <w:jc w:val="both"/>
        <w:rPr>
          <w:rFonts w:ascii="Arial" w:hAnsi="Arial" w:cs="Arial"/>
          <w:sz w:val="24"/>
          <w:szCs w:val="24"/>
          <w:lang w:eastAsia="pl-PL"/>
        </w:rPr>
      </w:pPr>
      <w:r w:rsidRPr="002C6665">
        <w:rPr>
          <w:rFonts w:ascii="Arial" w:hAnsi="Arial" w:cs="Arial"/>
          <w:sz w:val="24"/>
          <w:szCs w:val="24"/>
          <w:lang w:eastAsia="pl-PL"/>
        </w:rPr>
        <w:t xml:space="preserve">W wyniku rozmów z deweloperami ustalono, że w/w umowy mogą zostać rozwiązane, a w ślad  za tym zapłacone Stronie Zbywającej kwoty w wysokości </w:t>
      </w:r>
      <w:r w:rsidR="00435B63">
        <w:rPr>
          <w:rFonts w:ascii="Arial" w:hAnsi="Arial" w:cs="Arial"/>
          <w:sz w:val="24"/>
          <w:szCs w:val="24"/>
          <w:lang w:eastAsia="pl-PL"/>
        </w:rPr>
        <w:br/>
      </w:r>
      <w:r w:rsidRPr="002C6665">
        <w:rPr>
          <w:rFonts w:ascii="Arial" w:hAnsi="Arial" w:cs="Arial"/>
          <w:sz w:val="24"/>
          <w:szCs w:val="24"/>
          <w:lang w:eastAsia="pl-PL"/>
        </w:rPr>
        <w:t>8</w:t>
      </w:r>
      <w:r w:rsidR="00435B63">
        <w:rPr>
          <w:rFonts w:ascii="Arial" w:hAnsi="Arial" w:cs="Arial"/>
          <w:sz w:val="24"/>
          <w:szCs w:val="24"/>
          <w:lang w:eastAsia="pl-PL"/>
        </w:rPr>
        <w:t>0</w:t>
      </w:r>
      <w:r w:rsidRPr="002C6665">
        <w:rPr>
          <w:rFonts w:ascii="Arial" w:hAnsi="Arial" w:cs="Arial"/>
          <w:sz w:val="24"/>
          <w:szCs w:val="24"/>
          <w:lang w:eastAsia="pl-PL"/>
        </w:rPr>
        <w:t xml:space="preserve">% ceny sprzedawanych nieruchomości zostaną zwrócone do budżetu Województwa. </w:t>
      </w:r>
    </w:p>
    <w:p w14:paraId="1F1E8D18" w14:textId="1D3C2918" w:rsidR="002C6665" w:rsidRPr="002C6665" w:rsidRDefault="002C6665" w:rsidP="002C6665">
      <w:pPr>
        <w:spacing w:after="0" w:line="360" w:lineRule="auto"/>
        <w:ind w:left="426"/>
        <w:jc w:val="both"/>
        <w:rPr>
          <w:rFonts w:ascii="Arial" w:hAnsi="Arial" w:cs="Arial"/>
          <w:sz w:val="24"/>
          <w:szCs w:val="24"/>
          <w:lang w:eastAsia="pl-PL"/>
        </w:rPr>
      </w:pPr>
      <w:r w:rsidRPr="002C6665">
        <w:rPr>
          <w:rFonts w:ascii="Arial" w:hAnsi="Arial" w:cs="Arial"/>
          <w:sz w:val="24"/>
          <w:szCs w:val="24"/>
          <w:lang w:eastAsia="pl-PL"/>
        </w:rPr>
        <w:t>Sprawa rozwiązania umów z deweloperami zostanie załatwiona</w:t>
      </w:r>
      <w:r w:rsidR="0004569A">
        <w:rPr>
          <w:rFonts w:ascii="Arial" w:hAnsi="Arial" w:cs="Arial"/>
          <w:sz w:val="24"/>
          <w:szCs w:val="24"/>
          <w:lang w:eastAsia="pl-PL"/>
        </w:rPr>
        <w:t>,</w:t>
      </w:r>
      <w:r w:rsidRPr="002C6665">
        <w:rPr>
          <w:rFonts w:ascii="Arial" w:hAnsi="Arial" w:cs="Arial"/>
          <w:sz w:val="24"/>
          <w:szCs w:val="24"/>
          <w:lang w:eastAsia="pl-PL"/>
        </w:rPr>
        <w:t xml:space="preserve"> na zasadzie porozumienia stron.</w:t>
      </w:r>
    </w:p>
    <w:p w14:paraId="5B34842D" w14:textId="1CE0AF53" w:rsidR="002C6665" w:rsidRPr="002C6665" w:rsidRDefault="002C6665" w:rsidP="002C6665">
      <w:pPr>
        <w:spacing w:after="0" w:line="360" w:lineRule="auto"/>
        <w:ind w:left="426"/>
        <w:jc w:val="both"/>
        <w:rPr>
          <w:rFonts w:ascii="Arial" w:hAnsi="Arial" w:cs="Arial"/>
          <w:sz w:val="24"/>
          <w:szCs w:val="24"/>
          <w:lang w:eastAsia="pl-PL"/>
        </w:rPr>
      </w:pPr>
      <w:r w:rsidRPr="002C6665">
        <w:rPr>
          <w:rFonts w:ascii="Arial" w:hAnsi="Arial" w:cs="Arial"/>
          <w:sz w:val="24"/>
          <w:szCs w:val="24"/>
          <w:lang w:eastAsia="pl-PL"/>
        </w:rPr>
        <w:t>Rozwiązanie przedmiotowych umów, pozwoli na przeprowadzenie przetargów  w trybie przepisów kodeksu cywilnego lub w drodze bezprzetargowej na zakup lokali mieszk</w:t>
      </w:r>
      <w:r>
        <w:rPr>
          <w:rFonts w:ascii="Arial" w:hAnsi="Arial" w:cs="Arial"/>
          <w:sz w:val="24"/>
          <w:szCs w:val="24"/>
          <w:lang w:eastAsia="pl-PL"/>
        </w:rPr>
        <w:t>alnych  oddanych do użytkowania.</w:t>
      </w:r>
    </w:p>
    <w:p w14:paraId="5D4CC453" w14:textId="74546D10" w:rsidR="004E5462" w:rsidRPr="00427AD8" w:rsidRDefault="00FD7A8F" w:rsidP="00FD7A8F">
      <w:pPr>
        <w:numPr>
          <w:ilvl w:val="0"/>
          <w:numId w:val="525"/>
        </w:numPr>
        <w:spacing w:after="0" w:line="360" w:lineRule="auto"/>
        <w:ind w:left="426" w:hanging="284"/>
        <w:contextualSpacing/>
        <w:jc w:val="both"/>
        <w:rPr>
          <w:rFonts w:ascii="Arial" w:eastAsia="Times New Roman" w:hAnsi="Arial" w:cs="Arial"/>
          <w:color w:val="FF0000"/>
          <w:sz w:val="24"/>
          <w:szCs w:val="24"/>
          <w:lang w:eastAsia="pl-PL"/>
        </w:rPr>
      </w:pPr>
      <w:r>
        <w:rPr>
          <w:rFonts w:ascii="Arial" w:hAnsi="Arial"/>
          <w:color w:val="000000" w:themeColor="text1"/>
          <w:sz w:val="24"/>
          <w:szCs w:val="24"/>
        </w:rPr>
        <w:lastRenderedPageBreak/>
        <w:t>opracowanie stu</w:t>
      </w:r>
      <w:r w:rsidR="004E5462" w:rsidRPr="00427AD8">
        <w:rPr>
          <w:rFonts w:ascii="Arial" w:hAnsi="Arial"/>
          <w:color w:val="000000" w:themeColor="text1"/>
          <w:sz w:val="24"/>
          <w:szCs w:val="24"/>
        </w:rPr>
        <w:t xml:space="preserve">dium wykonalności projektu niezbędnego do złożenia wniosku </w:t>
      </w:r>
      <w:r w:rsidR="004E5462">
        <w:rPr>
          <w:rFonts w:ascii="Arial" w:hAnsi="Arial"/>
          <w:color w:val="000000" w:themeColor="text1"/>
          <w:sz w:val="24"/>
          <w:szCs w:val="24"/>
        </w:rPr>
        <w:br/>
      </w:r>
      <w:r w:rsidR="004E5462" w:rsidRPr="00427AD8">
        <w:rPr>
          <w:rFonts w:ascii="Arial" w:hAnsi="Arial"/>
          <w:color w:val="000000" w:themeColor="text1"/>
          <w:sz w:val="24"/>
          <w:szCs w:val="24"/>
        </w:rPr>
        <w:t>o dofinansowanie w ramach RPO WP 2014-2020, dotyczącego nabycia lokali mieszkalnych w ramach pomocy Województwa Podkarpackiego obywatelom Ukrainy w związku z konfliktem zbrojnym na terytorium tego państwa w kwocie 19.680,</w:t>
      </w:r>
      <w:r w:rsidR="004E5462">
        <w:rPr>
          <w:rFonts w:ascii="Arial" w:hAnsi="Arial"/>
          <w:color w:val="000000" w:themeColor="text1"/>
          <w:sz w:val="24"/>
          <w:szCs w:val="24"/>
        </w:rPr>
        <w:t xml:space="preserve">00 </w:t>
      </w:r>
      <w:r w:rsidR="004E5462" w:rsidRPr="00427AD8">
        <w:rPr>
          <w:rFonts w:ascii="Arial" w:hAnsi="Arial"/>
          <w:color w:val="000000" w:themeColor="text1"/>
          <w:sz w:val="24"/>
          <w:szCs w:val="24"/>
        </w:rPr>
        <w:t>zł (</w:t>
      </w:r>
      <w:r w:rsidR="004E5462" w:rsidRPr="00427AD8">
        <w:rPr>
          <w:rFonts w:ascii="Arial" w:hAnsi="Arial" w:cs="Arial"/>
          <w:color w:val="000000" w:themeColor="text1"/>
          <w:sz w:val="24"/>
          <w:szCs w:val="24"/>
        </w:rPr>
        <w:t>§</w:t>
      </w:r>
      <w:r w:rsidR="004E5462" w:rsidRPr="00427AD8">
        <w:rPr>
          <w:rFonts w:ascii="Arial" w:hAnsi="Arial"/>
          <w:color w:val="000000" w:themeColor="text1"/>
          <w:sz w:val="24"/>
          <w:szCs w:val="24"/>
        </w:rPr>
        <w:t xml:space="preserve"> 6490) (</w:t>
      </w:r>
      <w:r w:rsidR="004E5462" w:rsidRPr="00427AD8">
        <w:rPr>
          <w:rFonts w:ascii="Arial" w:eastAsia="Times New Roman" w:hAnsi="Arial" w:cs="Arial"/>
          <w:color w:val="000000" w:themeColor="text1"/>
          <w:sz w:val="24"/>
          <w:szCs w:val="24"/>
          <w:lang w:eastAsia="pl-PL"/>
        </w:rPr>
        <w:t>ROPS – Dep. OZ)</w:t>
      </w:r>
      <w:r w:rsidR="004E5462">
        <w:rPr>
          <w:rFonts w:ascii="Arial" w:eastAsia="Times New Roman" w:hAnsi="Arial" w:cs="Arial"/>
          <w:color w:val="000000" w:themeColor="text1"/>
          <w:sz w:val="24"/>
          <w:szCs w:val="24"/>
          <w:lang w:eastAsia="pl-PL"/>
        </w:rPr>
        <w:t>.</w:t>
      </w:r>
    </w:p>
    <w:p w14:paraId="651484BC" w14:textId="77777777" w:rsidR="004E5462" w:rsidRPr="00C20349" w:rsidRDefault="004E5462" w:rsidP="004E5462">
      <w:pPr>
        <w:spacing w:after="0" w:line="360" w:lineRule="auto"/>
        <w:jc w:val="both"/>
        <w:rPr>
          <w:rFonts w:ascii="Arial" w:eastAsia="Times New Roman" w:hAnsi="Arial" w:cs="Arial"/>
          <w:bCs/>
          <w:color w:val="000000" w:themeColor="text1"/>
          <w:sz w:val="24"/>
          <w:szCs w:val="24"/>
          <w:lang w:eastAsia="pl-PL"/>
        </w:rPr>
      </w:pPr>
      <w:r w:rsidRPr="00C20349">
        <w:rPr>
          <w:rFonts w:ascii="Arial" w:eastAsia="Times New Roman" w:hAnsi="Arial" w:cs="Arial"/>
          <w:bCs/>
          <w:color w:val="000000" w:themeColor="text1"/>
          <w:sz w:val="24"/>
          <w:szCs w:val="24"/>
          <w:lang w:eastAsia="pl-PL"/>
        </w:rPr>
        <w:t>Niewykonanie planu wydatków dotyczy m. in.:</w:t>
      </w:r>
    </w:p>
    <w:p w14:paraId="5F34FF4E" w14:textId="52C46AF0" w:rsidR="004E5462" w:rsidRPr="002C6665" w:rsidRDefault="00234679" w:rsidP="00FD7A8F">
      <w:pPr>
        <w:numPr>
          <w:ilvl w:val="0"/>
          <w:numId w:val="526"/>
        </w:numPr>
        <w:spacing w:after="0" w:line="360" w:lineRule="auto"/>
        <w:ind w:left="426"/>
        <w:jc w:val="both"/>
        <w:rPr>
          <w:rFonts w:ascii="Arial" w:eastAsia="Times New Roman" w:hAnsi="Arial" w:cs="Arial"/>
          <w:bCs/>
          <w:sz w:val="24"/>
          <w:szCs w:val="24"/>
          <w:lang w:eastAsia="pl-PL"/>
        </w:rPr>
      </w:pPr>
      <w:r>
        <w:rPr>
          <w:rFonts w:ascii="Arial" w:eastAsia="Times New Roman" w:hAnsi="Arial" w:cs="Arial"/>
          <w:bCs/>
          <w:sz w:val="24"/>
          <w:szCs w:val="24"/>
          <w:lang w:eastAsia="pl-PL"/>
        </w:rPr>
        <w:t>części wydatków zaplanowanych na nabycie lokali mieszkalnych na potrzeby pomocy obywatelom Ukrainy</w:t>
      </w:r>
      <w:r w:rsidR="00435B63">
        <w:rPr>
          <w:rFonts w:ascii="Arial" w:eastAsia="Times New Roman" w:hAnsi="Arial" w:cs="Arial"/>
          <w:bCs/>
          <w:sz w:val="24"/>
          <w:szCs w:val="24"/>
          <w:lang w:eastAsia="pl-PL"/>
        </w:rPr>
        <w:t>. Niewykonanie jest</w:t>
      </w:r>
      <w:r>
        <w:rPr>
          <w:rFonts w:ascii="Arial" w:eastAsia="Times New Roman" w:hAnsi="Arial" w:cs="Arial"/>
          <w:bCs/>
          <w:sz w:val="24"/>
          <w:szCs w:val="24"/>
          <w:lang w:eastAsia="pl-PL"/>
        </w:rPr>
        <w:t xml:space="preserve"> wynik</w:t>
      </w:r>
      <w:r w:rsidR="00435B63">
        <w:rPr>
          <w:rFonts w:ascii="Arial" w:eastAsia="Times New Roman" w:hAnsi="Arial" w:cs="Arial"/>
          <w:bCs/>
          <w:sz w:val="24"/>
          <w:szCs w:val="24"/>
          <w:lang w:eastAsia="pl-PL"/>
        </w:rPr>
        <w:t>iem</w:t>
      </w:r>
      <w:r>
        <w:rPr>
          <w:rFonts w:ascii="Arial" w:eastAsia="Times New Roman" w:hAnsi="Arial" w:cs="Arial"/>
          <w:bCs/>
          <w:sz w:val="24"/>
          <w:szCs w:val="24"/>
          <w:lang w:eastAsia="pl-PL"/>
        </w:rPr>
        <w:t xml:space="preserve"> </w:t>
      </w:r>
      <w:r w:rsidR="002C6665">
        <w:rPr>
          <w:rFonts w:ascii="Arial" w:eastAsia="Times New Roman" w:hAnsi="Arial" w:cs="Arial"/>
          <w:bCs/>
          <w:sz w:val="24"/>
          <w:szCs w:val="24"/>
          <w:lang w:eastAsia="pl-PL"/>
        </w:rPr>
        <w:t>odstąpienia od realizacji Uchwały Sejmiku Województwa Podkarpackiego w sprawie wydatków budżetu Województwa Podkarpackiego, które nie wygasają z upływem roku budżetowego 2022,</w:t>
      </w:r>
    </w:p>
    <w:p w14:paraId="0F333977" w14:textId="094B4316" w:rsidR="004E5462" w:rsidRPr="004245CE" w:rsidRDefault="00234679" w:rsidP="00FD7A8F">
      <w:pPr>
        <w:numPr>
          <w:ilvl w:val="0"/>
          <w:numId w:val="526"/>
        </w:numPr>
        <w:spacing w:after="0" w:line="360" w:lineRule="auto"/>
        <w:ind w:left="426"/>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wydatków zaplanowanych na </w:t>
      </w:r>
      <w:r w:rsidR="004E5462" w:rsidRPr="004245CE">
        <w:rPr>
          <w:rFonts w:ascii="Arial" w:eastAsia="Times New Roman" w:hAnsi="Arial" w:cs="Arial"/>
          <w:bCs/>
          <w:sz w:val="24"/>
          <w:szCs w:val="24"/>
          <w:lang w:eastAsia="pl-PL"/>
        </w:rPr>
        <w:t>nabyci</w:t>
      </w:r>
      <w:r>
        <w:rPr>
          <w:rFonts w:ascii="Arial" w:eastAsia="Times New Roman" w:hAnsi="Arial" w:cs="Arial"/>
          <w:bCs/>
          <w:sz w:val="24"/>
          <w:szCs w:val="24"/>
          <w:lang w:eastAsia="pl-PL"/>
        </w:rPr>
        <w:t>e</w:t>
      </w:r>
      <w:r w:rsidR="004E5462" w:rsidRPr="004245CE">
        <w:rPr>
          <w:rFonts w:ascii="Arial" w:eastAsia="Times New Roman" w:hAnsi="Arial" w:cs="Arial"/>
          <w:bCs/>
          <w:sz w:val="24"/>
          <w:szCs w:val="24"/>
          <w:lang w:eastAsia="pl-PL"/>
        </w:rPr>
        <w:t xml:space="preserve"> prawa wieczystego użytkowania działek nr 2137/7 i nr 2137/8 o łącznej powierzchni 0,0881 ha położonych w Głogowie Młp. Obręb Rudna Mała. Wydatki nie zostały zrealizowane ze względu na fakt, że umowa nabycia prawa wieczystego użytkowania działek musi być poprzedzona warunkową umową sprzedaży w związku z tym, że prawo pierwokupu nieruchomości przysługuje Agencji Rozwoju Przemysłu oraz Gminie Trzebownisko. Podmioty te w ciągu jednego miesiąca miały podjąć stosowne oświadczenia o nieskorzystaniu z prawa pierwokupu nieruchomości. Oświadczenia te zostały przesłane do Urzędu Marszałkowskiego w dniu 28 grudnia 2022r.</w:t>
      </w:r>
      <w:r w:rsidR="00435B63">
        <w:rPr>
          <w:rFonts w:ascii="Arial" w:eastAsia="Times New Roman" w:hAnsi="Arial" w:cs="Arial"/>
          <w:bCs/>
          <w:sz w:val="24"/>
          <w:szCs w:val="24"/>
          <w:lang w:eastAsia="pl-PL"/>
        </w:rPr>
        <w:t xml:space="preserve">, co opóźniło zawarcie </w:t>
      </w:r>
      <w:r w:rsidR="004E5462" w:rsidRPr="004245CE">
        <w:rPr>
          <w:rFonts w:ascii="Arial" w:eastAsia="Times New Roman" w:hAnsi="Arial" w:cs="Arial"/>
          <w:bCs/>
          <w:sz w:val="24"/>
          <w:szCs w:val="24"/>
          <w:lang w:eastAsia="pl-PL"/>
        </w:rPr>
        <w:t xml:space="preserve">umowy </w:t>
      </w:r>
      <w:r w:rsidR="00435B63">
        <w:rPr>
          <w:rFonts w:ascii="Arial" w:eastAsia="Times New Roman" w:hAnsi="Arial" w:cs="Arial"/>
          <w:bCs/>
          <w:sz w:val="24"/>
          <w:szCs w:val="24"/>
          <w:lang w:eastAsia="pl-PL"/>
        </w:rPr>
        <w:t>notarialnej,</w:t>
      </w:r>
    </w:p>
    <w:p w14:paraId="391088EE" w14:textId="77777777" w:rsidR="00234679" w:rsidRDefault="00234679" w:rsidP="00FD7A8F">
      <w:pPr>
        <w:numPr>
          <w:ilvl w:val="0"/>
          <w:numId w:val="526"/>
        </w:numPr>
        <w:spacing w:after="0" w:line="360" w:lineRule="auto"/>
        <w:ind w:left="426"/>
        <w:jc w:val="both"/>
        <w:rPr>
          <w:rFonts w:ascii="Arial" w:eastAsia="Times New Roman" w:hAnsi="Arial" w:cs="Arial"/>
          <w:bCs/>
          <w:sz w:val="24"/>
          <w:szCs w:val="24"/>
          <w:lang w:eastAsia="pl-PL"/>
        </w:rPr>
      </w:pPr>
      <w:r>
        <w:rPr>
          <w:rFonts w:ascii="Arial" w:eastAsia="Times New Roman" w:hAnsi="Arial" w:cs="Arial"/>
          <w:sz w:val="24"/>
          <w:szCs w:val="24"/>
          <w:lang w:eastAsia="pl-PL"/>
        </w:rPr>
        <w:t>części wydatków zaplanowanych na utrzymanie</w:t>
      </w:r>
      <w:r w:rsidR="004E5462" w:rsidRPr="00182F94">
        <w:rPr>
          <w:rFonts w:ascii="Arial" w:eastAsia="Times New Roman" w:hAnsi="Arial" w:cs="Arial"/>
          <w:sz w:val="24"/>
          <w:szCs w:val="24"/>
          <w:lang w:eastAsia="pl-PL"/>
        </w:rPr>
        <w:t xml:space="preserve"> zasobu Województwa Podkarpackiego w wyniku </w:t>
      </w:r>
      <w:r w:rsidR="004E5462" w:rsidRPr="00182F94">
        <w:rPr>
          <w:rFonts w:ascii="Arial" w:eastAsia="Times New Roman" w:hAnsi="Arial" w:cs="Arial"/>
          <w:bCs/>
          <w:sz w:val="24"/>
          <w:szCs w:val="24"/>
          <w:lang w:eastAsia="pl-PL"/>
        </w:rPr>
        <w:t>sprzedaży nieruchomości</w:t>
      </w:r>
      <w:r>
        <w:rPr>
          <w:rFonts w:ascii="Arial" w:eastAsia="Times New Roman" w:hAnsi="Arial" w:cs="Arial"/>
          <w:bCs/>
          <w:sz w:val="24"/>
          <w:szCs w:val="24"/>
          <w:lang w:eastAsia="pl-PL"/>
        </w:rPr>
        <w:t xml:space="preserve">, </w:t>
      </w:r>
    </w:p>
    <w:p w14:paraId="1E623CBE" w14:textId="1A08D691" w:rsidR="00D23FC0" w:rsidRPr="000A0D94" w:rsidRDefault="00234679" w:rsidP="000A0D94">
      <w:pPr>
        <w:numPr>
          <w:ilvl w:val="0"/>
          <w:numId w:val="526"/>
        </w:numPr>
        <w:spacing w:after="0" w:line="360" w:lineRule="auto"/>
        <w:ind w:left="426"/>
        <w:jc w:val="both"/>
        <w:rPr>
          <w:rFonts w:ascii="Arial" w:eastAsia="Times New Roman" w:hAnsi="Arial" w:cs="Arial"/>
          <w:bCs/>
          <w:sz w:val="24"/>
          <w:szCs w:val="24"/>
          <w:lang w:eastAsia="pl-PL"/>
        </w:rPr>
      </w:pPr>
      <w:r>
        <w:rPr>
          <w:rFonts w:ascii="Arial" w:eastAsia="Times New Roman" w:hAnsi="Arial" w:cs="Arial"/>
          <w:bCs/>
          <w:sz w:val="24"/>
          <w:szCs w:val="24"/>
          <w:lang w:eastAsia="pl-PL"/>
        </w:rPr>
        <w:t>wydatków zaplanowanych na koszty postępowań sądowych</w:t>
      </w:r>
      <w:r w:rsidR="004E5462" w:rsidRPr="00182F94">
        <w:rPr>
          <w:rFonts w:ascii="Arial" w:eastAsia="Times New Roman" w:hAnsi="Arial" w:cs="Arial"/>
          <w:bCs/>
          <w:sz w:val="24"/>
          <w:szCs w:val="24"/>
          <w:lang w:eastAsia="pl-PL"/>
        </w:rPr>
        <w:t xml:space="preserve"> </w:t>
      </w:r>
      <w:r w:rsidR="004E5462" w:rsidRPr="00182F94">
        <w:rPr>
          <w:rFonts w:ascii="Arial" w:eastAsia="Times New Roman" w:hAnsi="Arial" w:cs="Arial"/>
          <w:sz w:val="24"/>
          <w:szCs w:val="24"/>
          <w:lang w:eastAsia="pl-PL"/>
        </w:rPr>
        <w:t xml:space="preserve">związanymi </w:t>
      </w:r>
      <w:r w:rsidR="00435B63">
        <w:rPr>
          <w:rFonts w:ascii="Arial" w:eastAsia="Times New Roman" w:hAnsi="Arial" w:cs="Arial"/>
          <w:sz w:val="24"/>
          <w:szCs w:val="24"/>
          <w:lang w:eastAsia="pl-PL"/>
        </w:rPr>
        <w:br/>
      </w:r>
      <w:r w:rsidR="004E5462" w:rsidRPr="00182F94">
        <w:rPr>
          <w:rFonts w:ascii="Arial" w:eastAsia="Times New Roman" w:hAnsi="Arial" w:cs="Arial"/>
          <w:sz w:val="24"/>
          <w:szCs w:val="24"/>
          <w:lang w:eastAsia="pl-PL"/>
        </w:rPr>
        <w:t>z prowadzoną gospodarką mien</w:t>
      </w:r>
      <w:r>
        <w:rPr>
          <w:rFonts w:ascii="Arial" w:eastAsia="Times New Roman" w:hAnsi="Arial" w:cs="Arial"/>
          <w:sz w:val="24"/>
          <w:szCs w:val="24"/>
          <w:lang w:eastAsia="pl-PL"/>
        </w:rPr>
        <w:t>iem Województwa  Podkarpackiego, z uwagi na ich niezakończenie się przed końcem roku budżetowego.</w:t>
      </w:r>
    </w:p>
    <w:p w14:paraId="480C1446" w14:textId="77777777" w:rsidR="004E5462" w:rsidRPr="004110E2" w:rsidRDefault="004E5462" w:rsidP="004E5462">
      <w:pPr>
        <w:spacing w:after="0" w:line="360" w:lineRule="auto"/>
        <w:jc w:val="both"/>
        <w:rPr>
          <w:rFonts w:ascii="Arial" w:eastAsia="Times New Roman" w:hAnsi="Arial" w:cs="Arial"/>
          <w:b/>
          <w:bCs/>
          <w:i/>
          <w:sz w:val="24"/>
          <w:szCs w:val="24"/>
          <w:lang w:eastAsia="pl-PL"/>
        </w:rPr>
      </w:pPr>
      <w:r w:rsidRPr="004110E2">
        <w:rPr>
          <w:rFonts w:ascii="Arial" w:eastAsia="Times New Roman" w:hAnsi="Arial" w:cs="Arial"/>
          <w:b/>
          <w:bCs/>
          <w:i/>
          <w:sz w:val="24"/>
          <w:szCs w:val="24"/>
          <w:lang w:eastAsia="pl-PL"/>
        </w:rPr>
        <w:t>Rozdział 70095 – Pozostała działalność</w:t>
      </w:r>
    </w:p>
    <w:p w14:paraId="1272A6BC" w14:textId="77777777" w:rsidR="004E5462" w:rsidRPr="004110E2" w:rsidRDefault="004E5462" w:rsidP="004E5462">
      <w:pPr>
        <w:spacing w:after="0" w:line="360" w:lineRule="auto"/>
        <w:jc w:val="both"/>
        <w:rPr>
          <w:rFonts w:ascii="Arial" w:eastAsia="Times New Roman" w:hAnsi="Arial" w:cs="Arial"/>
          <w:bCs/>
          <w:sz w:val="24"/>
          <w:szCs w:val="24"/>
          <w:lang w:eastAsia="pl-PL"/>
        </w:rPr>
      </w:pPr>
      <w:r w:rsidRPr="004110E2">
        <w:rPr>
          <w:rFonts w:ascii="Arial" w:eastAsia="Times New Roman" w:hAnsi="Arial" w:cs="Arial"/>
          <w:bCs/>
          <w:sz w:val="24"/>
          <w:szCs w:val="24"/>
          <w:lang w:eastAsia="pl-PL"/>
        </w:rPr>
        <w:t xml:space="preserve">Zaplanowane wydatki w kwocie 39.000,- zł </w:t>
      </w:r>
      <w:r w:rsidRPr="006B184A">
        <w:rPr>
          <w:rFonts w:ascii="Arial" w:eastAsia="Times New Roman" w:hAnsi="Arial" w:cs="Arial"/>
          <w:bCs/>
          <w:sz w:val="24"/>
          <w:szCs w:val="24"/>
          <w:lang w:eastAsia="pl-PL"/>
        </w:rPr>
        <w:t>jako dotacje celowe dla jednostek sektora finansów publicznych na pomoc finansową dla gmin w ramach „Podkarpackiego Programu Odnowy Wsi na lata 2021-2025”</w:t>
      </w:r>
      <w:r>
        <w:rPr>
          <w:rFonts w:ascii="Arial" w:eastAsia="Times New Roman" w:hAnsi="Arial" w:cs="Arial"/>
          <w:bCs/>
          <w:sz w:val="24"/>
          <w:szCs w:val="24"/>
          <w:lang w:eastAsia="pl-PL"/>
        </w:rPr>
        <w:t xml:space="preserve"> </w:t>
      </w:r>
      <w:r w:rsidRPr="004110E2">
        <w:rPr>
          <w:rFonts w:ascii="Arial" w:eastAsia="Times New Roman" w:hAnsi="Arial" w:cs="Arial"/>
          <w:bCs/>
          <w:sz w:val="24"/>
          <w:szCs w:val="24"/>
          <w:lang w:eastAsia="pl-PL"/>
        </w:rPr>
        <w:t>zostały zrealizowane w wysokości 39.000,00 zł (Dep. OW), tj. 100% planu.</w:t>
      </w:r>
    </w:p>
    <w:p w14:paraId="537343F3" w14:textId="77777777" w:rsidR="004E5462" w:rsidRPr="004110E2" w:rsidRDefault="004E5462" w:rsidP="00FD7A8F">
      <w:pPr>
        <w:pStyle w:val="Akapitzlist"/>
        <w:numPr>
          <w:ilvl w:val="0"/>
          <w:numId w:val="527"/>
        </w:numPr>
        <w:spacing w:line="360" w:lineRule="auto"/>
        <w:ind w:left="284" w:hanging="142"/>
        <w:jc w:val="both"/>
        <w:rPr>
          <w:rFonts w:ascii="Arial" w:hAnsi="Arial" w:cs="Arial"/>
          <w:bCs/>
          <w:lang w:eastAsia="pl-PL"/>
        </w:rPr>
      </w:pPr>
      <w:r w:rsidRPr="004110E2">
        <w:rPr>
          <w:rFonts w:ascii="Arial" w:hAnsi="Arial" w:cs="Arial"/>
          <w:bCs/>
          <w:lang w:eastAsia="pl-PL"/>
        </w:rPr>
        <w:t xml:space="preserve">Wydatki bieżące zaplanowane w kwocie 27.000,- zł zostały zrealizowane </w:t>
      </w:r>
      <w:r>
        <w:rPr>
          <w:rFonts w:ascii="Arial" w:hAnsi="Arial" w:cs="Arial"/>
          <w:bCs/>
          <w:lang w:eastAsia="pl-PL"/>
        </w:rPr>
        <w:br/>
      </w:r>
      <w:r w:rsidRPr="004110E2">
        <w:rPr>
          <w:rFonts w:ascii="Arial" w:hAnsi="Arial" w:cs="Arial"/>
          <w:bCs/>
          <w:lang w:eastAsia="pl-PL"/>
        </w:rPr>
        <w:t>w wysokości 27.000,00 zł</w:t>
      </w:r>
      <w:r>
        <w:rPr>
          <w:rFonts w:ascii="Arial" w:hAnsi="Arial" w:cs="Arial"/>
          <w:bCs/>
          <w:lang w:eastAsia="pl-PL"/>
        </w:rPr>
        <w:t xml:space="preserve"> (§ 2710)</w:t>
      </w:r>
      <w:r w:rsidRPr="004110E2">
        <w:rPr>
          <w:rFonts w:ascii="Arial" w:hAnsi="Arial" w:cs="Arial"/>
          <w:bCs/>
          <w:lang w:eastAsia="pl-PL"/>
        </w:rPr>
        <w:t xml:space="preserve">, tj. 100% planu i obejmują pomoc finansową dla: </w:t>
      </w:r>
    </w:p>
    <w:p w14:paraId="0802B053" w14:textId="77777777" w:rsidR="004E5462" w:rsidRPr="004110E2" w:rsidRDefault="004E5462" w:rsidP="00FD7A8F">
      <w:pPr>
        <w:numPr>
          <w:ilvl w:val="0"/>
          <w:numId w:val="528"/>
        </w:numPr>
        <w:spacing w:after="0" w:line="360" w:lineRule="auto"/>
        <w:ind w:left="567" w:hanging="283"/>
        <w:jc w:val="both"/>
        <w:rPr>
          <w:rFonts w:ascii="Arial" w:eastAsia="Times New Roman" w:hAnsi="Arial" w:cs="Arial"/>
          <w:bCs/>
          <w:color w:val="FF0000"/>
          <w:sz w:val="24"/>
          <w:szCs w:val="24"/>
          <w:lang w:eastAsia="pl-PL"/>
        </w:rPr>
      </w:pPr>
      <w:r w:rsidRPr="004110E2">
        <w:rPr>
          <w:rFonts w:ascii="Arial" w:eastAsia="Times New Roman" w:hAnsi="Arial" w:cs="Arial"/>
          <w:sz w:val="24"/>
          <w:szCs w:val="24"/>
          <w:lang w:eastAsia="pl-PL"/>
        </w:rPr>
        <w:lastRenderedPageBreak/>
        <w:t>Gminy Raniżów na zadanie pn. „</w:t>
      </w:r>
      <w:r w:rsidRPr="004110E2">
        <w:rPr>
          <w:rFonts w:ascii="Arial" w:hAnsi="Arial" w:cs="Arial"/>
          <w:sz w:val="24"/>
          <w:szCs w:val="24"/>
          <w:lang w:eastAsia="pl-PL"/>
        </w:rPr>
        <w:t xml:space="preserve">Doposażenie świetlicy w budynku Biblioteki” </w:t>
      </w:r>
      <w:r w:rsidRPr="004110E2">
        <w:rPr>
          <w:rFonts w:ascii="Arial" w:hAnsi="Arial" w:cs="Arial"/>
          <w:sz w:val="24"/>
          <w:szCs w:val="24"/>
          <w:lang w:eastAsia="pl-PL"/>
        </w:rPr>
        <w:br/>
        <w:t>w kwocie 12.000,</w:t>
      </w:r>
      <w:r>
        <w:rPr>
          <w:rFonts w:ascii="Arial" w:hAnsi="Arial" w:cs="Arial"/>
          <w:sz w:val="24"/>
          <w:szCs w:val="24"/>
          <w:lang w:eastAsia="pl-PL"/>
        </w:rPr>
        <w:t>00</w:t>
      </w:r>
      <w:r w:rsidRPr="004110E2">
        <w:rPr>
          <w:rFonts w:ascii="Arial" w:hAnsi="Arial" w:cs="Arial"/>
          <w:sz w:val="24"/>
          <w:szCs w:val="24"/>
          <w:lang w:eastAsia="pl-PL"/>
        </w:rPr>
        <w:t xml:space="preserve"> zł,</w:t>
      </w:r>
    </w:p>
    <w:p w14:paraId="6A331AF8" w14:textId="77777777" w:rsidR="004E5462" w:rsidRPr="004110E2" w:rsidRDefault="004E5462" w:rsidP="00FD7A8F">
      <w:pPr>
        <w:numPr>
          <w:ilvl w:val="0"/>
          <w:numId w:val="528"/>
        </w:numPr>
        <w:spacing w:after="0" w:line="360" w:lineRule="auto"/>
        <w:ind w:left="567" w:hanging="283"/>
        <w:jc w:val="both"/>
        <w:rPr>
          <w:rFonts w:ascii="Arial" w:eastAsia="Times New Roman" w:hAnsi="Arial" w:cs="Arial"/>
          <w:bCs/>
          <w:color w:val="FF0000"/>
          <w:sz w:val="24"/>
          <w:szCs w:val="24"/>
          <w:lang w:eastAsia="pl-PL"/>
        </w:rPr>
      </w:pPr>
      <w:r w:rsidRPr="004110E2">
        <w:rPr>
          <w:rFonts w:ascii="Arial" w:hAnsi="Arial" w:cs="Arial"/>
          <w:sz w:val="24"/>
          <w:szCs w:val="24"/>
        </w:rPr>
        <w:t>Gminy Trzebownisko na zadanie pn. „Warsztaty „</w:t>
      </w:r>
      <w:r>
        <w:rPr>
          <w:rFonts w:ascii="Arial" w:hAnsi="Arial" w:cs="Arial"/>
          <w:sz w:val="24"/>
          <w:szCs w:val="24"/>
        </w:rPr>
        <w:t>D</w:t>
      </w:r>
      <w:r w:rsidRPr="004110E2">
        <w:rPr>
          <w:rFonts w:ascii="Arial" w:hAnsi="Arial" w:cs="Arial"/>
          <w:sz w:val="24"/>
          <w:szCs w:val="24"/>
        </w:rPr>
        <w:t>ekoracyjne inspiracje” – cykl zajęć praktycznych na potrzeby realizacji II etapu koncepcji "Uniwersytet Samorządności” w kwocie 15.000,</w:t>
      </w:r>
      <w:r>
        <w:rPr>
          <w:rFonts w:ascii="Arial" w:hAnsi="Arial" w:cs="Arial"/>
          <w:sz w:val="24"/>
          <w:szCs w:val="24"/>
        </w:rPr>
        <w:t xml:space="preserve">00 </w:t>
      </w:r>
      <w:r w:rsidRPr="004110E2">
        <w:rPr>
          <w:rFonts w:ascii="Arial" w:hAnsi="Arial" w:cs="Arial"/>
          <w:sz w:val="24"/>
          <w:szCs w:val="24"/>
        </w:rPr>
        <w:t>zł.</w:t>
      </w:r>
    </w:p>
    <w:p w14:paraId="459E8C7C" w14:textId="39C117F8" w:rsidR="004E5462" w:rsidRPr="004110E2" w:rsidRDefault="004E5462" w:rsidP="00FD7A8F">
      <w:pPr>
        <w:pStyle w:val="Akapitzlist"/>
        <w:numPr>
          <w:ilvl w:val="0"/>
          <w:numId w:val="529"/>
        </w:numPr>
        <w:spacing w:line="360" w:lineRule="auto"/>
        <w:ind w:left="284" w:hanging="142"/>
        <w:jc w:val="both"/>
        <w:rPr>
          <w:rFonts w:eastAsia="Calibri" w:cs="Arial"/>
          <w:lang w:eastAsia="pl-PL"/>
        </w:rPr>
      </w:pPr>
      <w:r w:rsidRPr="004110E2">
        <w:rPr>
          <w:rFonts w:ascii="Arial" w:hAnsi="Arial" w:cs="Arial"/>
          <w:bCs/>
          <w:lang w:eastAsia="pl-PL"/>
        </w:rPr>
        <w:t xml:space="preserve">Wydatki majątkowe zaplanowane w kwocie 12.000,- zł zostały zrealizowane </w:t>
      </w:r>
      <w:r>
        <w:rPr>
          <w:rFonts w:ascii="Arial" w:hAnsi="Arial" w:cs="Arial"/>
          <w:bCs/>
          <w:lang w:eastAsia="pl-PL"/>
        </w:rPr>
        <w:br/>
      </w:r>
      <w:r w:rsidRPr="004110E2">
        <w:rPr>
          <w:rFonts w:ascii="Arial" w:hAnsi="Arial" w:cs="Arial"/>
          <w:bCs/>
          <w:lang w:eastAsia="pl-PL"/>
        </w:rPr>
        <w:t>w wysokości 12.000,00</w:t>
      </w:r>
      <w:r w:rsidRPr="004110E2">
        <w:rPr>
          <w:rFonts w:ascii="Arial" w:eastAsia="Calibri" w:hAnsi="Arial" w:cs="Arial"/>
          <w:lang w:eastAsia="pl-PL"/>
        </w:rPr>
        <w:t xml:space="preserve"> </w:t>
      </w:r>
      <w:r w:rsidRPr="004110E2">
        <w:rPr>
          <w:rFonts w:ascii="Arial" w:hAnsi="Arial" w:cs="Arial"/>
          <w:bCs/>
          <w:lang w:eastAsia="pl-PL"/>
        </w:rPr>
        <w:t>zł</w:t>
      </w:r>
      <w:r>
        <w:rPr>
          <w:rFonts w:ascii="Arial" w:hAnsi="Arial" w:cs="Arial"/>
          <w:bCs/>
          <w:lang w:eastAsia="pl-PL"/>
        </w:rPr>
        <w:t xml:space="preserve"> (§ 6300)</w:t>
      </w:r>
      <w:r w:rsidRPr="004110E2">
        <w:rPr>
          <w:rFonts w:ascii="Arial" w:hAnsi="Arial" w:cs="Arial"/>
          <w:bCs/>
          <w:lang w:eastAsia="pl-PL"/>
        </w:rPr>
        <w:t>, tj. 100% planu i obejmują pomoc finansową dla Gminy Kolbuszowa na zadanie pn. „</w:t>
      </w:r>
      <w:r w:rsidRPr="004110E2">
        <w:rPr>
          <w:rFonts w:ascii="Arial" w:hAnsi="Arial" w:cs="Arial"/>
          <w:lang w:eastAsia="pl-PL"/>
        </w:rPr>
        <w:t xml:space="preserve">Modernizacja Domu Ludowego w Weryni – </w:t>
      </w:r>
      <w:r w:rsidR="00D23FC0">
        <w:rPr>
          <w:rFonts w:ascii="Arial" w:hAnsi="Arial" w:cs="Arial"/>
          <w:lang w:eastAsia="pl-PL"/>
        </w:rPr>
        <w:br/>
      </w:r>
      <w:r w:rsidRPr="004110E2">
        <w:rPr>
          <w:rFonts w:ascii="Arial" w:hAnsi="Arial" w:cs="Arial"/>
          <w:lang w:eastAsia="pl-PL"/>
        </w:rPr>
        <w:t>etap II”</w:t>
      </w:r>
      <w:r w:rsidRPr="004110E2">
        <w:rPr>
          <w:rFonts w:ascii="Arial" w:hAnsi="Arial" w:cs="Arial"/>
          <w:bCs/>
          <w:lang w:eastAsia="pl-PL"/>
        </w:rPr>
        <w:t>.</w:t>
      </w:r>
    </w:p>
    <w:p w14:paraId="6E805C91" w14:textId="77777777" w:rsidR="004E5462" w:rsidRPr="00035ABF" w:rsidRDefault="004E5462" w:rsidP="004E5462">
      <w:pPr>
        <w:tabs>
          <w:tab w:val="left" w:pos="7513"/>
        </w:tabs>
        <w:spacing w:after="0" w:line="360" w:lineRule="auto"/>
        <w:jc w:val="both"/>
        <w:rPr>
          <w:rFonts w:ascii="Arial" w:hAnsi="Arial" w:cs="Arial"/>
          <w:bCs/>
          <w:color w:val="FF0000"/>
          <w:lang w:eastAsia="pl-PL"/>
        </w:rPr>
      </w:pPr>
    </w:p>
    <w:p w14:paraId="4D6C199E" w14:textId="77777777" w:rsidR="004E5462" w:rsidRPr="00E70DA4" w:rsidRDefault="004E5462" w:rsidP="004E5462">
      <w:pPr>
        <w:spacing w:after="0" w:line="360" w:lineRule="auto"/>
        <w:jc w:val="both"/>
        <w:rPr>
          <w:rFonts w:ascii="Arial" w:eastAsia="Times New Roman" w:hAnsi="Arial" w:cs="Arial"/>
          <w:b/>
          <w:i/>
          <w:sz w:val="24"/>
          <w:szCs w:val="24"/>
          <w:lang w:eastAsia="pl-PL"/>
        </w:rPr>
      </w:pPr>
      <w:r w:rsidRPr="00E70DA4">
        <w:rPr>
          <w:rFonts w:ascii="Arial" w:eastAsia="Times New Roman" w:hAnsi="Arial" w:cs="Arial"/>
          <w:b/>
          <w:bCs/>
          <w:i/>
          <w:sz w:val="24"/>
          <w:szCs w:val="24"/>
          <w:lang w:eastAsia="pl-PL"/>
        </w:rPr>
        <w:t>DZIAŁ 710 – DZIAŁALNOŚĆ USŁUGOWA</w:t>
      </w:r>
    </w:p>
    <w:p w14:paraId="471F8E73" w14:textId="77777777" w:rsidR="004E5462" w:rsidRPr="00920329" w:rsidRDefault="004E5462" w:rsidP="004E5462">
      <w:pPr>
        <w:keepNext/>
        <w:spacing w:after="0" w:line="360" w:lineRule="auto"/>
        <w:jc w:val="both"/>
        <w:outlineLvl w:val="1"/>
        <w:rPr>
          <w:rFonts w:ascii="Arial" w:eastAsia="Times New Roman" w:hAnsi="Arial" w:cs="Times New Roman"/>
          <w:b/>
          <w:bCs/>
          <w:i/>
          <w:iCs/>
          <w:sz w:val="24"/>
          <w:szCs w:val="28"/>
          <w:lang w:val="x-none" w:eastAsia="x-none"/>
        </w:rPr>
      </w:pPr>
      <w:r w:rsidRPr="00920329">
        <w:rPr>
          <w:rFonts w:ascii="Arial" w:eastAsia="Times New Roman" w:hAnsi="Arial" w:cs="Times New Roman"/>
          <w:b/>
          <w:bCs/>
          <w:i/>
          <w:iCs/>
          <w:sz w:val="24"/>
          <w:szCs w:val="28"/>
          <w:lang w:val="x-none" w:eastAsia="x-none"/>
        </w:rPr>
        <w:t>Rozdział 71003 – Biura planowania przestrzennego</w:t>
      </w:r>
    </w:p>
    <w:p w14:paraId="20A8B9A1" w14:textId="77777777" w:rsidR="004E5462" w:rsidRPr="00920329" w:rsidRDefault="004E5462" w:rsidP="004E5462">
      <w:pPr>
        <w:spacing w:after="0" w:line="360" w:lineRule="auto"/>
        <w:jc w:val="both"/>
        <w:rPr>
          <w:rFonts w:ascii="Arial" w:eastAsia="Times New Roman" w:hAnsi="Arial" w:cs="Arial"/>
          <w:sz w:val="24"/>
          <w:szCs w:val="24"/>
          <w:lang w:eastAsia="pl-PL"/>
        </w:rPr>
      </w:pPr>
      <w:r w:rsidRPr="00920329">
        <w:rPr>
          <w:rFonts w:ascii="Arial" w:eastAsia="Times New Roman" w:hAnsi="Arial" w:cs="Arial"/>
          <w:bCs/>
          <w:sz w:val="24"/>
          <w:szCs w:val="24"/>
          <w:lang w:eastAsia="pl-PL"/>
        </w:rPr>
        <w:t xml:space="preserve">Zaplanowane wydatki bieżące w kwocie 2.437.210,- zł zostały zrealizowane </w:t>
      </w:r>
      <w:r w:rsidRPr="00920329">
        <w:rPr>
          <w:rFonts w:ascii="Arial" w:eastAsia="Times New Roman" w:hAnsi="Arial" w:cs="Arial"/>
          <w:bCs/>
          <w:sz w:val="24"/>
          <w:szCs w:val="24"/>
          <w:lang w:eastAsia="pl-PL"/>
        </w:rPr>
        <w:br/>
        <w:t xml:space="preserve">w wysokości 1.989.030,24 zł (PBPP – Dep. RR), tj. 81,61% planu. Wydatki związane były </w:t>
      </w:r>
      <w:r>
        <w:rPr>
          <w:rFonts w:ascii="Arial" w:eastAsia="Times New Roman" w:hAnsi="Arial" w:cs="Arial"/>
          <w:bCs/>
          <w:sz w:val="24"/>
          <w:szCs w:val="24"/>
          <w:lang w:eastAsia="pl-PL"/>
        </w:rPr>
        <w:t xml:space="preserve">z </w:t>
      </w:r>
      <w:r w:rsidRPr="00920329">
        <w:rPr>
          <w:rFonts w:ascii="Arial" w:eastAsia="Times New Roman" w:hAnsi="Arial" w:cs="Arial"/>
          <w:bCs/>
          <w:sz w:val="24"/>
          <w:szCs w:val="24"/>
          <w:lang w:eastAsia="pl-PL"/>
        </w:rPr>
        <w:t xml:space="preserve">utrzymaniem i działalnością jednostki </w:t>
      </w:r>
      <w:r w:rsidRPr="00920329">
        <w:rPr>
          <w:rFonts w:ascii="Arial" w:eastAsia="Times New Roman" w:hAnsi="Arial" w:cs="Arial"/>
          <w:sz w:val="24"/>
          <w:szCs w:val="24"/>
          <w:lang w:eastAsia="pl-PL"/>
        </w:rPr>
        <w:t>Podkarpackiego Biura Planowania Przestrzennego w Rzeszowie w Likwidacji i obejmowały:</w:t>
      </w:r>
    </w:p>
    <w:p w14:paraId="03E625E4" w14:textId="77777777" w:rsidR="004E5462" w:rsidRPr="00094D07" w:rsidRDefault="004E5462" w:rsidP="00FD7A8F">
      <w:pPr>
        <w:numPr>
          <w:ilvl w:val="0"/>
          <w:numId w:val="553"/>
        </w:numPr>
        <w:spacing w:after="0" w:line="360" w:lineRule="auto"/>
        <w:ind w:left="284" w:hanging="284"/>
        <w:jc w:val="both"/>
        <w:rPr>
          <w:rFonts w:ascii="Arial" w:eastAsia="Times New Roman" w:hAnsi="Arial" w:cs="Arial"/>
          <w:color w:val="FF0000"/>
          <w:sz w:val="24"/>
          <w:szCs w:val="24"/>
          <w:lang w:eastAsia="pl-PL"/>
        </w:rPr>
      </w:pPr>
      <w:r w:rsidRPr="00920329">
        <w:rPr>
          <w:rFonts w:ascii="Arial" w:eastAsia="Times New Roman" w:hAnsi="Arial" w:cs="Arial"/>
          <w:sz w:val="24"/>
          <w:szCs w:val="24"/>
          <w:lang w:eastAsia="pl-PL"/>
        </w:rPr>
        <w:t>wynagrodzenia i składki od nich naliczane oraz umowy zlecenia w kwocie 1.697.508,93 zł (§ 4010 – 1.126.383,92 zł, § 4040 – 282.805,47 zł, § 4110 – 234.382,60 zł, § 4120 – 23.828,11 zł, § 4170 – 23.970,00 zł, § 4710 – 6.138,83 zł),</w:t>
      </w:r>
    </w:p>
    <w:p w14:paraId="2F484B7C" w14:textId="77777777" w:rsidR="004E5462" w:rsidRPr="00B242D2" w:rsidRDefault="004E5462" w:rsidP="00FD7A8F">
      <w:pPr>
        <w:numPr>
          <w:ilvl w:val="0"/>
          <w:numId w:val="553"/>
        </w:numPr>
        <w:spacing w:after="0" w:line="360" w:lineRule="auto"/>
        <w:ind w:left="284" w:hanging="284"/>
        <w:jc w:val="both"/>
        <w:rPr>
          <w:rFonts w:ascii="Arial" w:eastAsia="Times New Roman" w:hAnsi="Arial" w:cs="Arial"/>
          <w:color w:val="FF0000"/>
          <w:sz w:val="24"/>
          <w:szCs w:val="24"/>
          <w:lang w:eastAsia="pl-PL"/>
        </w:rPr>
      </w:pPr>
      <w:r w:rsidRPr="00B242D2">
        <w:rPr>
          <w:rFonts w:ascii="Arial" w:eastAsia="Times New Roman" w:hAnsi="Arial" w:cs="Arial"/>
          <w:sz w:val="24"/>
          <w:szCs w:val="24"/>
          <w:lang w:eastAsia="pl-PL"/>
        </w:rPr>
        <w:t xml:space="preserve">pozostałe wydatki bieżące związane z realizacją statutowych zadań jednostki </w:t>
      </w:r>
      <w:r w:rsidRPr="00B242D2">
        <w:rPr>
          <w:rFonts w:ascii="Arial" w:eastAsia="Times New Roman" w:hAnsi="Arial" w:cs="Arial"/>
          <w:sz w:val="24"/>
          <w:szCs w:val="24"/>
          <w:lang w:eastAsia="pl-PL"/>
        </w:rPr>
        <w:br/>
        <w:t>w kwocie 285.921,31 zł (§ 4140 – 2.272,00 zł, § 4210 – 40.644,58 zł, § 4220 – 1.162,30 zł, § 4260 – 116.252,99 zł, § 4270 – 2.766,59 zł, § 4280 – 4.702,00 zł, §</w:t>
      </w:r>
      <w:r>
        <w:rPr>
          <w:rFonts w:ascii="Arial" w:eastAsia="Times New Roman" w:hAnsi="Arial" w:cs="Arial"/>
          <w:sz w:val="24"/>
          <w:szCs w:val="24"/>
          <w:lang w:eastAsia="pl-PL"/>
        </w:rPr>
        <w:t> </w:t>
      </w:r>
      <w:r w:rsidRPr="00B242D2">
        <w:rPr>
          <w:rFonts w:ascii="Arial" w:eastAsia="Times New Roman" w:hAnsi="Arial" w:cs="Arial"/>
          <w:sz w:val="24"/>
          <w:szCs w:val="24"/>
          <w:lang w:eastAsia="pl-PL"/>
        </w:rPr>
        <w:t>4300 – 57.156,89 zł, § 4360 – 2.236,16 zł, § 4410 – 2.359,71 zł, § 4430 – 1.236,65 zł, § 4440 – 47.304,89 zł, § 4480 – 3.564,00 zł, § 4520 – 3.992,55 zł, § 4700 – 270,00 zł), w tym:</w:t>
      </w:r>
    </w:p>
    <w:p w14:paraId="03849B9B" w14:textId="77777777" w:rsidR="004E5462" w:rsidRPr="00B242D2" w:rsidRDefault="004E5462" w:rsidP="00FD7A8F">
      <w:pPr>
        <w:pStyle w:val="Akapitzlist"/>
        <w:numPr>
          <w:ilvl w:val="0"/>
          <w:numId w:val="554"/>
        </w:numPr>
        <w:spacing w:line="360" w:lineRule="auto"/>
        <w:ind w:left="567" w:hanging="283"/>
        <w:jc w:val="both"/>
        <w:rPr>
          <w:rFonts w:ascii="Arial" w:hAnsi="Arial" w:cs="Arial"/>
          <w:color w:val="FF0000"/>
          <w:lang w:eastAsia="pl-PL"/>
        </w:rPr>
      </w:pPr>
      <w:r w:rsidRPr="00B242D2">
        <w:rPr>
          <w:rFonts w:ascii="Arial" w:hAnsi="Arial" w:cs="Arial"/>
          <w:lang w:eastAsia="pl-PL"/>
        </w:rPr>
        <w:t xml:space="preserve">bieżące remonty i konserwacje – </w:t>
      </w:r>
      <w:r>
        <w:rPr>
          <w:rFonts w:ascii="Arial" w:hAnsi="Arial" w:cs="Arial"/>
          <w:lang w:eastAsia="pl-PL"/>
        </w:rPr>
        <w:t>2.766,59</w:t>
      </w:r>
      <w:r w:rsidRPr="00B242D2">
        <w:rPr>
          <w:rFonts w:ascii="Arial" w:hAnsi="Arial" w:cs="Arial"/>
          <w:lang w:eastAsia="pl-PL"/>
        </w:rPr>
        <w:t xml:space="preserve"> zł (§ 4270),</w:t>
      </w:r>
    </w:p>
    <w:p w14:paraId="11524EB2" w14:textId="77777777" w:rsidR="004E5462" w:rsidRPr="00B242D2" w:rsidRDefault="004E5462" w:rsidP="00FD7A8F">
      <w:pPr>
        <w:pStyle w:val="Akapitzlist"/>
        <w:numPr>
          <w:ilvl w:val="0"/>
          <w:numId w:val="554"/>
        </w:numPr>
        <w:spacing w:line="360" w:lineRule="auto"/>
        <w:ind w:left="567" w:hanging="283"/>
        <w:jc w:val="both"/>
        <w:rPr>
          <w:rFonts w:ascii="Arial" w:hAnsi="Arial" w:cs="Arial"/>
          <w:color w:val="FF0000"/>
          <w:lang w:eastAsia="pl-PL"/>
        </w:rPr>
      </w:pPr>
      <w:r w:rsidRPr="00B242D2">
        <w:rPr>
          <w:rFonts w:ascii="Arial" w:hAnsi="Arial" w:cs="Arial"/>
          <w:lang w:eastAsia="pl-PL"/>
        </w:rPr>
        <w:t>zakup środków żywności na potrzeby sekretariatu Biura</w:t>
      </w:r>
      <w:r>
        <w:rPr>
          <w:rFonts w:ascii="Arial" w:hAnsi="Arial" w:cs="Arial"/>
          <w:lang w:eastAsia="pl-PL"/>
        </w:rPr>
        <w:t xml:space="preserve"> </w:t>
      </w:r>
      <w:r w:rsidRPr="00B242D2">
        <w:rPr>
          <w:rFonts w:ascii="Arial" w:hAnsi="Arial" w:cs="Arial"/>
          <w:lang w:eastAsia="pl-PL"/>
        </w:rPr>
        <w:t xml:space="preserve">– </w:t>
      </w:r>
      <w:r>
        <w:rPr>
          <w:rFonts w:ascii="Arial" w:hAnsi="Arial" w:cs="Arial"/>
          <w:lang w:eastAsia="pl-PL"/>
        </w:rPr>
        <w:t>1.162,30</w:t>
      </w:r>
      <w:r w:rsidRPr="00B242D2">
        <w:rPr>
          <w:rFonts w:ascii="Arial" w:hAnsi="Arial" w:cs="Arial"/>
          <w:lang w:eastAsia="pl-PL"/>
        </w:rPr>
        <w:t xml:space="preserve"> zł (§ 4220),</w:t>
      </w:r>
    </w:p>
    <w:p w14:paraId="1DA1BDC9" w14:textId="77777777" w:rsidR="004E5462" w:rsidRPr="00C16C6F" w:rsidRDefault="004E5462" w:rsidP="00FD7A8F">
      <w:pPr>
        <w:numPr>
          <w:ilvl w:val="0"/>
          <w:numId w:val="553"/>
        </w:numPr>
        <w:spacing w:after="0" w:line="360" w:lineRule="auto"/>
        <w:ind w:left="284" w:hanging="284"/>
        <w:jc w:val="both"/>
        <w:rPr>
          <w:rFonts w:ascii="Arial" w:eastAsia="Times New Roman" w:hAnsi="Arial" w:cs="Arial"/>
          <w:color w:val="FF0000"/>
          <w:sz w:val="24"/>
          <w:szCs w:val="24"/>
          <w:lang w:eastAsia="pl-PL"/>
        </w:rPr>
      </w:pPr>
      <w:r w:rsidRPr="00920329">
        <w:rPr>
          <w:rFonts w:ascii="Arial" w:hAnsi="Arial" w:cs="Arial"/>
          <w:sz w:val="24"/>
          <w:lang w:eastAsia="pl-PL"/>
        </w:rPr>
        <w:t xml:space="preserve">świadczenia na rzecz osób fizycznych w kwocie 5.600,00 zł (§ 3020) tj. wydatki wynikające z przepisów bhp: </w:t>
      </w:r>
      <w:r w:rsidRPr="00170A3B">
        <w:rPr>
          <w:rFonts w:ascii="Arial" w:eastAsia="Times New Roman" w:hAnsi="Arial" w:cs="Arial"/>
          <w:sz w:val="24"/>
          <w:szCs w:val="24"/>
          <w:lang w:eastAsia="pl-PL"/>
        </w:rPr>
        <w:t xml:space="preserve">dopłata do okularów </w:t>
      </w:r>
      <w:r w:rsidRPr="00920329">
        <w:rPr>
          <w:rFonts w:ascii="Arial" w:eastAsia="Times New Roman" w:hAnsi="Arial" w:cs="Arial"/>
          <w:sz w:val="24"/>
          <w:szCs w:val="24"/>
          <w:lang w:eastAsia="pl-PL"/>
        </w:rPr>
        <w:t>korekcyjnych</w:t>
      </w:r>
      <w:r w:rsidRPr="00920329">
        <w:rPr>
          <w:rFonts w:ascii="Arial" w:hAnsi="Arial" w:cs="Arial"/>
          <w:bCs/>
          <w:sz w:val="24"/>
          <w:lang w:eastAsia="pl-PL"/>
        </w:rPr>
        <w:t>.</w:t>
      </w:r>
    </w:p>
    <w:p w14:paraId="60FA878F" w14:textId="77777777" w:rsidR="004E5462" w:rsidRDefault="004E5462" w:rsidP="004E5462">
      <w:pPr>
        <w:spacing w:after="0" w:line="360" w:lineRule="auto"/>
        <w:jc w:val="both"/>
        <w:rPr>
          <w:rFonts w:ascii="Arial" w:eastAsia="Times New Roman" w:hAnsi="Arial" w:cs="Arial"/>
          <w:sz w:val="24"/>
          <w:szCs w:val="24"/>
          <w:lang w:eastAsia="pl-PL"/>
        </w:rPr>
      </w:pPr>
      <w:r w:rsidRPr="0086746E">
        <w:rPr>
          <w:rFonts w:ascii="Arial" w:eastAsia="Times New Roman" w:hAnsi="Arial" w:cs="Arial"/>
          <w:sz w:val="24"/>
          <w:szCs w:val="24"/>
          <w:lang w:eastAsia="pl-PL"/>
        </w:rPr>
        <w:t>Jednostka budżetowa została zlikwidowana z dniem 30 czerwca 2022r.</w:t>
      </w:r>
    </w:p>
    <w:p w14:paraId="062F53FE" w14:textId="77777777" w:rsidR="004E5462" w:rsidRPr="005C4F83" w:rsidRDefault="004E5462" w:rsidP="004E5462">
      <w:pPr>
        <w:keepNext/>
        <w:spacing w:after="0" w:line="360" w:lineRule="auto"/>
        <w:jc w:val="both"/>
        <w:outlineLvl w:val="1"/>
        <w:rPr>
          <w:rFonts w:ascii="Arial" w:eastAsia="Times New Roman" w:hAnsi="Arial" w:cs="Times New Roman"/>
          <w:b/>
          <w:bCs/>
          <w:i/>
          <w:iCs/>
          <w:sz w:val="24"/>
          <w:szCs w:val="28"/>
          <w:lang w:eastAsia="x-none"/>
        </w:rPr>
      </w:pPr>
      <w:r w:rsidRPr="00301C37">
        <w:rPr>
          <w:rFonts w:ascii="Arial" w:eastAsia="Times New Roman" w:hAnsi="Arial" w:cs="Times New Roman"/>
          <w:b/>
          <w:bCs/>
          <w:i/>
          <w:iCs/>
          <w:sz w:val="24"/>
          <w:szCs w:val="28"/>
          <w:lang w:eastAsia="x-none"/>
        </w:rPr>
        <w:t>Rozdział 71004 – Plany zagospodarowania przestrzennego</w:t>
      </w:r>
    </w:p>
    <w:p w14:paraId="60B5DEFC" w14:textId="77777777" w:rsidR="004E5462" w:rsidRDefault="004E5462" w:rsidP="004E5462">
      <w:pPr>
        <w:spacing w:after="0" w:line="360" w:lineRule="auto"/>
        <w:jc w:val="both"/>
        <w:rPr>
          <w:rFonts w:ascii="Arial" w:hAnsi="Arial"/>
          <w:sz w:val="24"/>
          <w:lang w:eastAsia="pl-PL"/>
        </w:rPr>
      </w:pPr>
      <w:bookmarkStart w:id="57" w:name="_Hlk128392491"/>
      <w:r w:rsidRPr="00301C37">
        <w:rPr>
          <w:rFonts w:ascii="Arial" w:hAnsi="Arial"/>
          <w:sz w:val="24"/>
          <w:lang w:eastAsia="pl-PL"/>
        </w:rPr>
        <w:t>Zaplanowane wydatki bieżące w kwocie 58.500,- zł jako dotacja celowa dla jednost</w:t>
      </w:r>
      <w:r>
        <w:rPr>
          <w:rFonts w:ascii="Arial" w:hAnsi="Arial"/>
          <w:sz w:val="24"/>
          <w:lang w:eastAsia="pl-PL"/>
        </w:rPr>
        <w:t>ki</w:t>
      </w:r>
      <w:r w:rsidRPr="00301C37">
        <w:rPr>
          <w:rFonts w:ascii="Arial" w:hAnsi="Arial"/>
          <w:sz w:val="24"/>
          <w:lang w:eastAsia="pl-PL"/>
        </w:rPr>
        <w:t xml:space="preserve"> sektora finansów publicznych </w:t>
      </w:r>
      <w:r>
        <w:rPr>
          <w:rFonts w:ascii="Arial" w:hAnsi="Arial"/>
          <w:sz w:val="24"/>
          <w:lang w:eastAsia="pl-PL"/>
        </w:rPr>
        <w:t xml:space="preserve"> zostały zrealizowane w wysokości 58.500,00 zł </w:t>
      </w:r>
      <w:r w:rsidRPr="00301C37">
        <w:rPr>
          <w:rFonts w:ascii="Arial" w:hAnsi="Arial"/>
          <w:sz w:val="24"/>
          <w:lang w:eastAsia="pl-PL"/>
        </w:rPr>
        <w:t xml:space="preserve">(§ 2710) (Dep. </w:t>
      </w:r>
      <w:r>
        <w:rPr>
          <w:rFonts w:ascii="Arial" w:hAnsi="Arial"/>
          <w:sz w:val="24"/>
          <w:lang w:eastAsia="pl-PL"/>
        </w:rPr>
        <w:t>RR</w:t>
      </w:r>
      <w:r w:rsidRPr="00301C37">
        <w:rPr>
          <w:rFonts w:ascii="Arial" w:hAnsi="Arial"/>
          <w:sz w:val="24"/>
          <w:lang w:eastAsia="pl-PL"/>
        </w:rPr>
        <w:t>)</w:t>
      </w:r>
      <w:r>
        <w:rPr>
          <w:rFonts w:ascii="Arial" w:hAnsi="Arial"/>
          <w:sz w:val="24"/>
          <w:lang w:eastAsia="pl-PL"/>
        </w:rPr>
        <w:t xml:space="preserve">, tj. 100% planu i obejmowały </w:t>
      </w:r>
      <w:r w:rsidRPr="00301C37">
        <w:rPr>
          <w:rFonts w:ascii="Arial" w:hAnsi="Arial"/>
          <w:sz w:val="24"/>
          <w:lang w:eastAsia="pl-PL"/>
        </w:rPr>
        <w:t xml:space="preserve"> pomoc finansową dla Gminy Świlcza na </w:t>
      </w:r>
      <w:r w:rsidRPr="00301C37">
        <w:rPr>
          <w:rFonts w:ascii="Arial" w:hAnsi="Arial"/>
          <w:sz w:val="24"/>
          <w:lang w:eastAsia="pl-PL"/>
        </w:rPr>
        <w:lastRenderedPageBreak/>
        <w:t>realizacj</w:t>
      </w:r>
      <w:r>
        <w:rPr>
          <w:rFonts w:ascii="Arial" w:hAnsi="Arial"/>
          <w:sz w:val="24"/>
          <w:lang w:eastAsia="pl-PL"/>
        </w:rPr>
        <w:t>ę</w:t>
      </w:r>
      <w:r w:rsidRPr="00301C37">
        <w:rPr>
          <w:rFonts w:ascii="Arial" w:hAnsi="Arial"/>
          <w:sz w:val="24"/>
          <w:lang w:eastAsia="pl-PL"/>
        </w:rPr>
        <w:t xml:space="preserve"> zadania pn. „Przygotowanie studium uwarunkowań i kierunków zagospodarowania przestrzennego oraz miejscowego planu zagospodarowania przestrzennego niezbędnego do utworzenia strefy inwestycyjnej na terenie Gminy Świlcza”</w:t>
      </w:r>
      <w:r>
        <w:rPr>
          <w:rFonts w:ascii="Arial" w:hAnsi="Arial"/>
          <w:sz w:val="24"/>
          <w:lang w:eastAsia="pl-PL"/>
        </w:rPr>
        <w:t>.</w:t>
      </w:r>
    </w:p>
    <w:p w14:paraId="3C384DBA" w14:textId="77777777" w:rsidR="004E5462" w:rsidRDefault="004E5462" w:rsidP="004E5462">
      <w:pPr>
        <w:spacing w:after="0" w:line="360" w:lineRule="auto"/>
        <w:jc w:val="both"/>
        <w:rPr>
          <w:rFonts w:ascii="Arial" w:eastAsia="Times New Roman" w:hAnsi="Arial" w:cs="Arial"/>
          <w:sz w:val="24"/>
          <w:szCs w:val="24"/>
          <w:lang w:eastAsia="pl-PL"/>
        </w:rPr>
      </w:pPr>
      <w:r w:rsidRPr="004319BA">
        <w:rPr>
          <w:rFonts w:ascii="Arial" w:eastAsia="Times New Roman" w:hAnsi="Arial" w:cs="Arial"/>
          <w:sz w:val="24"/>
          <w:szCs w:val="24"/>
          <w:lang w:eastAsia="pl-PL"/>
        </w:rPr>
        <w:t>Zadanie ujęte wykazie przedsięwzięć do Wieloletniej Prognozy Finansowej Województwa Podkarpackiego</w:t>
      </w:r>
      <w:r>
        <w:rPr>
          <w:rFonts w:ascii="Arial" w:eastAsia="Times New Roman" w:hAnsi="Arial" w:cs="Arial"/>
          <w:sz w:val="24"/>
          <w:szCs w:val="24"/>
          <w:lang w:eastAsia="pl-PL"/>
        </w:rPr>
        <w:t xml:space="preserve"> o planowanych łącznych nakładach finansowych </w:t>
      </w:r>
      <w:r>
        <w:rPr>
          <w:rFonts w:ascii="Arial" w:eastAsia="Times New Roman" w:hAnsi="Arial" w:cs="Arial"/>
          <w:sz w:val="24"/>
          <w:szCs w:val="24"/>
          <w:lang w:eastAsia="pl-PL"/>
        </w:rPr>
        <w:br/>
        <w:t>w kwocie 130.000,- zł.</w:t>
      </w:r>
    </w:p>
    <w:p w14:paraId="570AACCA" w14:textId="77777777" w:rsidR="004E5462" w:rsidRDefault="004E5462" w:rsidP="004E5462">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Zadanie finansowane ze środków własnych Samorządu Województwa.</w:t>
      </w:r>
    </w:p>
    <w:p w14:paraId="4F93A184" w14:textId="77777777" w:rsidR="004E5462" w:rsidRDefault="004E5462" w:rsidP="004E5462">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Termin realizacji zadania: 2022-2023.</w:t>
      </w:r>
    </w:p>
    <w:p w14:paraId="6DA82083" w14:textId="77777777" w:rsidR="004E5462" w:rsidRPr="00A971BF" w:rsidRDefault="004E5462" w:rsidP="004E5462">
      <w:pPr>
        <w:spacing w:after="0" w:line="360" w:lineRule="auto"/>
        <w:jc w:val="both"/>
        <w:rPr>
          <w:rFonts w:ascii="Arial" w:eastAsia="Times New Roman" w:hAnsi="Arial" w:cs="Arial"/>
          <w:bCs/>
          <w:sz w:val="24"/>
          <w:szCs w:val="24"/>
          <w:highlight w:val="yellow"/>
          <w:lang w:eastAsia="pl-PL"/>
        </w:rPr>
      </w:pPr>
      <w:r w:rsidRPr="002417F4">
        <w:rPr>
          <w:rFonts w:ascii="Arial" w:eastAsia="Times New Roman" w:hAnsi="Arial" w:cs="Arial"/>
          <w:bCs/>
          <w:sz w:val="24"/>
          <w:szCs w:val="24"/>
          <w:lang w:eastAsia="pl-PL"/>
        </w:rPr>
        <w:t>W 2022r. wydatki poniesiono</w:t>
      </w:r>
      <w:r w:rsidRPr="002417F4">
        <w:rPr>
          <w:rFonts w:ascii="Arial" w:hAnsi="Arial" w:cs="Arial"/>
          <w:sz w:val="24"/>
          <w:szCs w:val="24"/>
          <w:lang w:eastAsia="pl-PL"/>
        </w:rPr>
        <w:t xml:space="preserve"> </w:t>
      </w:r>
      <w:r>
        <w:rPr>
          <w:rFonts w:ascii="Arial" w:hAnsi="Arial" w:cs="Arial"/>
          <w:sz w:val="24"/>
          <w:szCs w:val="24"/>
          <w:lang w:eastAsia="pl-PL"/>
        </w:rPr>
        <w:t xml:space="preserve">na </w:t>
      </w:r>
      <w:r>
        <w:rPr>
          <w:rFonts w:ascii="Arial" w:hAnsi="Arial" w:cs="Arial"/>
          <w:color w:val="000000"/>
          <w:sz w:val="24"/>
          <w:szCs w:val="24"/>
          <w:lang w:eastAsia="pl-PL"/>
        </w:rPr>
        <w:t>opracowanie zmiany studium uwarunkowań</w:t>
      </w:r>
      <w:r>
        <w:rPr>
          <w:rFonts w:ascii="Arial" w:hAnsi="Arial" w:cs="Arial"/>
          <w:color w:val="000000"/>
          <w:sz w:val="24"/>
          <w:szCs w:val="24"/>
          <w:lang w:eastAsia="pl-PL"/>
        </w:rPr>
        <w:br/>
        <w:t xml:space="preserve">i kierunków zagospodarowania przestrzennego Gminy Świlcza oraz na opracowanie Miejscowego planu zagospodarowania przestrzennego „Obszar Strategiczny” </w:t>
      </w:r>
      <w:r>
        <w:rPr>
          <w:rFonts w:ascii="Arial" w:hAnsi="Arial" w:cs="Arial"/>
          <w:color w:val="000000"/>
          <w:sz w:val="24"/>
          <w:szCs w:val="24"/>
          <w:lang w:eastAsia="pl-PL"/>
        </w:rPr>
        <w:br/>
        <w:t>w miejscowościach Mrowla i Bratkowice</w:t>
      </w:r>
      <w:r>
        <w:rPr>
          <w:rFonts w:ascii="Arial" w:hAnsi="Arial" w:cs="Arial"/>
          <w:sz w:val="24"/>
          <w:szCs w:val="24"/>
          <w:lang w:eastAsia="pl-PL"/>
        </w:rPr>
        <w:t>.</w:t>
      </w:r>
    </w:p>
    <w:p w14:paraId="65F44071" w14:textId="77777777" w:rsidR="004E5462" w:rsidRPr="002417F4" w:rsidRDefault="004E5462" w:rsidP="004E5462">
      <w:pPr>
        <w:spacing w:after="0" w:line="360" w:lineRule="auto"/>
        <w:jc w:val="both"/>
        <w:rPr>
          <w:rFonts w:ascii="Arial" w:eastAsia="Times New Roman" w:hAnsi="Arial" w:cs="Arial"/>
          <w:bCs/>
          <w:sz w:val="24"/>
          <w:szCs w:val="24"/>
          <w:lang w:eastAsia="pl-PL"/>
        </w:rPr>
      </w:pPr>
      <w:bookmarkStart w:id="58" w:name="_Hlk130880557"/>
      <w:r w:rsidRPr="002417F4">
        <w:rPr>
          <w:rFonts w:ascii="Arial" w:eastAsia="Times New Roman" w:hAnsi="Arial" w:cs="Arial"/>
          <w:bCs/>
          <w:sz w:val="24"/>
          <w:szCs w:val="24"/>
          <w:lang w:eastAsia="pl-PL"/>
        </w:rPr>
        <w:t>Stan zaawansowania realizacji zadania i osiągnięte efekty:</w:t>
      </w:r>
    </w:p>
    <w:bookmarkEnd w:id="58"/>
    <w:p w14:paraId="66591CD2" w14:textId="77777777" w:rsidR="004E5462" w:rsidRDefault="004E5462" w:rsidP="004E5462">
      <w:pPr>
        <w:spacing w:after="0" w:line="36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Dotacja w kwocie 58.500,00 zł została przekazana, z czego Gmina Świlcza rozliczyła kwotę 34.000,00 zł, natomiast niewykorzystaną dotację w kwocie 24.500,00 zł zwróciła na konto Urzędu w dniu 3 stycznia 2023 roku. </w:t>
      </w:r>
    </w:p>
    <w:p w14:paraId="03B3821A" w14:textId="77777777" w:rsidR="004E5462" w:rsidRPr="00A971BF" w:rsidRDefault="004E5462" w:rsidP="004E5462">
      <w:pPr>
        <w:spacing w:after="0" w:line="360" w:lineRule="auto"/>
        <w:jc w:val="both"/>
        <w:rPr>
          <w:rFonts w:ascii="Arial" w:eastAsia="Times New Roman" w:hAnsi="Arial" w:cs="Arial"/>
          <w:bCs/>
          <w:sz w:val="24"/>
          <w:szCs w:val="24"/>
          <w:highlight w:val="yellow"/>
          <w:lang w:eastAsia="pl-PL"/>
        </w:rPr>
      </w:pPr>
      <w:r>
        <w:rPr>
          <w:rFonts w:ascii="Arial" w:hAnsi="Arial" w:cs="Arial"/>
          <w:color w:val="000000"/>
          <w:sz w:val="24"/>
          <w:szCs w:val="24"/>
          <w:lang w:eastAsia="pl-PL"/>
        </w:rPr>
        <w:t>W ramach rozliczonej kwoty zrealizowano etap I polegający na opracowaniu zmiany studium uwarunkowań i kierunków zagospodarowania przestrzennego Gminy Świlcza oraz etap I polegający na opracowaniu Miejscowego planu zagospodarowania przestrzennego „Obszar Strategiczny” w miejscowościach Mrowla i Bratkowice.</w:t>
      </w:r>
    </w:p>
    <w:p w14:paraId="1892E2CF" w14:textId="77777777" w:rsidR="004E5462" w:rsidRPr="002417F4" w:rsidRDefault="004E5462" w:rsidP="004E5462">
      <w:pPr>
        <w:spacing w:after="0" w:line="360" w:lineRule="auto"/>
        <w:jc w:val="both"/>
        <w:rPr>
          <w:rFonts w:ascii="Arial" w:eastAsia="Times New Roman" w:hAnsi="Arial" w:cs="Arial"/>
          <w:bCs/>
          <w:sz w:val="24"/>
          <w:szCs w:val="24"/>
          <w:lang w:eastAsia="pl-PL"/>
        </w:rPr>
      </w:pPr>
      <w:r w:rsidRPr="002417F4">
        <w:rPr>
          <w:rFonts w:ascii="Arial" w:eastAsia="Times New Roman" w:hAnsi="Arial" w:cs="Arial"/>
          <w:bCs/>
          <w:sz w:val="24"/>
          <w:szCs w:val="24"/>
          <w:lang w:eastAsia="pl-PL"/>
        </w:rPr>
        <w:t xml:space="preserve">Od początku realizacji zadania do końca 2022r. zrealizowano zakres zadania </w:t>
      </w:r>
      <w:r>
        <w:rPr>
          <w:rFonts w:ascii="Arial" w:eastAsia="Times New Roman" w:hAnsi="Arial" w:cs="Arial"/>
          <w:bCs/>
          <w:sz w:val="24"/>
          <w:szCs w:val="24"/>
          <w:lang w:eastAsia="pl-PL"/>
        </w:rPr>
        <w:br/>
      </w:r>
      <w:r w:rsidRPr="002417F4">
        <w:rPr>
          <w:rFonts w:ascii="Arial" w:eastAsia="Times New Roman" w:hAnsi="Arial" w:cs="Arial"/>
          <w:bCs/>
          <w:sz w:val="24"/>
          <w:szCs w:val="24"/>
          <w:lang w:eastAsia="pl-PL"/>
        </w:rPr>
        <w:t>o wartości 34.000,00 zł co stanowi  26,15% planowanych łącznych nakładów finansowych.</w:t>
      </w:r>
      <w:bookmarkEnd w:id="57"/>
    </w:p>
    <w:p w14:paraId="5613DDFD" w14:textId="77777777" w:rsidR="004E5462" w:rsidRPr="00E70DA4" w:rsidRDefault="004E5462" w:rsidP="004E5462">
      <w:pPr>
        <w:spacing w:after="0" w:line="360" w:lineRule="auto"/>
        <w:jc w:val="both"/>
        <w:rPr>
          <w:rFonts w:ascii="Arial" w:eastAsia="Calibri" w:hAnsi="Arial" w:cs="Arial"/>
          <w:b/>
          <w:i/>
          <w:sz w:val="24"/>
          <w:szCs w:val="24"/>
        </w:rPr>
      </w:pPr>
      <w:r w:rsidRPr="00E70DA4">
        <w:rPr>
          <w:rFonts w:ascii="Arial" w:eastAsia="Calibri" w:hAnsi="Arial" w:cs="Arial"/>
          <w:b/>
          <w:i/>
          <w:sz w:val="24"/>
          <w:szCs w:val="24"/>
        </w:rPr>
        <w:t>Rozdział 71012</w:t>
      </w:r>
      <w:r w:rsidRPr="00E70DA4">
        <w:rPr>
          <w:rFonts w:ascii="Arial" w:eastAsia="Calibri" w:hAnsi="Arial" w:cs="Arial"/>
          <w:i/>
          <w:sz w:val="24"/>
          <w:szCs w:val="24"/>
        </w:rPr>
        <w:t xml:space="preserve"> – </w:t>
      </w:r>
      <w:r w:rsidRPr="00E70DA4">
        <w:rPr>
          <w:rFonts w:ascii="Arial" w:eastAsia="Calibri" w:hAnsi="Arial" w:cs="Arial"/>
          <w:b/>
          <w:i/>
          <w:sz w:val="24"/>
          <w:szCs w:val="24"/>
        </w:rPr>
        <w:t>Ośrodki dokumentacji geodezyjnej i kartograficznej</w:t>
      </w:r>
    </w:p>
    <w:p w14:paraId="533814FE" w14:textId="77777777" w:rsidR="004E5462" w:rsidRDefault="004E5462" w:rsidP="004E5462">
      <w:pPr>
        <w:spacing w:after="0" w:line="360" w:lineRule="auto"/>
        <w:jc w:val="both"/>
        <w:rPr>
          <w:rFonts w:ascii="Arial" w:eastAsia="Calibri" w:hAnsi="Arial" w:cs="Arial"/>
          <w:sz w:val="24"/>
          <w:szCs w:val="24"/>
        </w:rPr>
      </w:pPr>
      <w:r w:rsidRPr="00E70DA4">
        <w:rPr>
          <w:rFonts w:ascii="Arial" w:eastAsia="Calibri" w:hAnsi="Arial" w:cs="Arial"/>
          <w:sz w:val="24"/>
          <w:szCs w:val="24"/>
        </w:rPr>
        <w:t xml:space="preserve">Zaplanowane wydatki bieżące w kwocie 6.733.137,- zł </w:t>
      </w:r>
      <w:r w:rsidRPr="00BE66BC">
        <w:rPr>
          <w:rFonts w:ascii="Arial" w:eastAsia="Times New Roman" w:hAnsi="Arial" w:cs="Arial"/>
          <w:sz w:val="24"/>
          <w:szCs w:val="24"/>
          <w:lang w:eastAsia="pl-PL"/>
        </w:rPr>
        <w:t xml:space="preserve">(w tym dotacje celowe dla jednostek sektora finansów publicznych – jednostek samorządu terytorialnego </w:t>
      </w:r>
      <w:r w:rsidRPr="00BE66BC">
        <w:rPr>
          <w:rFonts w:ascii="Arial" w:eastAsia="Times New Roman" w:hAnsi="Arial" w:cs="Arial"/>
          <w:sz w:val="24"/>
          <w:szCs w:val="24"/>
          <w:lang w:eastAsia="pl-PL"/>
        </w:rPr>
        <w:br/>
        <w:t xml:space="preserve">w ramach projektu pn. </w:t>
      </w:r>
      <w:r w:rsidRPr="00BE66BC">
        <w:rPr>
          <w:rFonts w:ascii="Arial" w:eastAsia="Calibri" w:hAnsi="Arial" w:cs="Arial"/>
          <w:sz w:val="24"/>
          <w:szCs w:val="24"/>
        </w:rPr>
        <w:t xml:space="preserve">„Podkarpacki System Informacji Przestrzennej (PSIP)” </w:t>
      </w:r>
      <w:r w:rsidRPr="00BE66BC">
        <w:rPr>
          <w:rFonts w:ascii="Arial" w:eastAsia="Calibri" w:hAnsi="Arial" w:cs="Arial"/>
          <w:sz w:val="24"/>
          <w:szCs w:val="24"/>
        </w:rPr>
        <w:br/>
      </w:r>
      <w:r w:rsidRPr="00BE66BC">
        <w:rPr>
          <w:rFonts w:ascii="Arial" w:eastAsia="Times New Roman" w:hAnsi="Arial" w:cs="Arial"/>
          <w:sz w:val="24"/>
          <w:szCs w:val="24"/>
          <w:lang w:eastAsia="pl-PL"/>
        </w:rPr>
        <w:t>w kwocie 6.</w:t>
      </w:r>
      <w:r>
        <w:rPr>
          <w:rFonts w:ascii="Arial" w:eastAsia="Times New Roman" w:hAnsi="Arial" w:cs="Arial"/>
          <w:sz w:val="24"/>
          <w:szCs w:val="24"/>
          <w:lang w:eastAsia="pl-PL"/>
        </w:rPr>
        <w:t>278.181</w:t>
      </w:r>
      <w:r w:rsidRPr="00BE66BC">
        <w:rPr>
          <w:rFonts w:ascii="Arial" w:eastAsia="Times New Roman" w:hAnsi="Arial" w:cs="Arial"/>
          <w:sz w:val="24"/>
          <w:szCs w:val="24"/>
          <w:lang w:eastAsia="pl-PL"/>
        </w:rPr>
        <w:t>,- zł)</w:t>
      </w:r>
      <w:r>
        <w:rPr>
          <w:rFonts w:ascii="Arial" w:eastAsia="Times New Roman" w:hAnsi="Arial" w:cs="Arial"/>
          <w:sz w:val="24"/>
          <w:szCs w:val="24"/>
          <w:lang w:eastAsia="pl-PL"/>
        </w:rPr>
        <w:t xml:space="preserve"> </w:t>
      </w:r>
      <w:r w:rsidRPr="0057095E">
        <w:rPr>
          <w:rFonts w:ascii="Arial" w:eastAsia="Calibri" w:hAnsi="Arial" w:cs="Arial"/>
          <w:sz w:val="24"/>
          <w:szCs w:val="24"/>
        </w:rPr>
        <w:t>zostały zrealizowane w wysokości 6.720.365,24 zł, tj. 99,81% planu i obejmowały:</w:t>
      </w:r>
    </w:p>
    <w:p w14:paraId="298A2533" w14:textId="77777777" w:rsidR="004E5462" w:rsidRPr="00AF149F" w:rsidRDefault="004E5462" w:rsidP="00FD7A8F">
      <w:pPr>
        <w:numPr>
          <w:ilvl w:val="0"/>
          <w:numId w:val="536"/>
        </w:numPr>
        <w:spacing w:after="0" w:line="360" w:lineRule="auto"/>
        <w:ind w:left="284" w:hanging="284"/>
        <w:jc w:val="both"/>
        <w:rPr>
          <w:rFonts w:ascii="Arial" w:eastAsia="Calibri" w:hAnsi="Arial" w:cs="Arial"/>
          <w:sz w:val="24"/>
          <w:szCs w:val="24"/>
        </w:rPr>
      </w:pPr>
      <w:r w:rsidRPr="00AF149F">
        <w:rPr>
          <w:rFonts w:ascii="Arial" w:eastAsia="Calibri" w:hAnsi="Arial" w:cs="Arial"/>
          <w:sz w:val="24"/>
          <w:szCs w:val="24"/>
        </w:rPr>
        <w:t xml:space="preserve">wynagrodzenia i składki od nich naliczane </w:t>
      </w:r>
      <w:r>
        <w:rPr>
          <w:rFonts w:ascii="Arial" w:eastAsia="Calibri" w:hAnsi="Arial" w:cs="Arial"/>
          <w:sz w:val="24"/>
          <w:szCs w:val="24"/>
        </w:rPr>
        <w:t>pracowników</w:t>
      </w:r>
      <w:r w:rsidRPr="00AF149F">
        <w:rPr>
          <w:rFonts w:ascii="Arial" w:eastAsia="Calibri" w:hAnsi="Arial" w:cs="Arial"/>
          <w:sz w:val="24"/>
          <w:szCs w:val="24"/>
        </w:rPr>
        <w:t xml:space="preserve"> </w:t>
      </w:r>
      <w:r w:rsidRPr="00AF149F">
        <w:rPr>
          <w:rFonts w:ascii="Arial" w:eastAsia="Calibri" w:hAnsi="Arial" w:cs="Arial"/>
          <w:sz w:val="24"/>
          <w:szCs w:val="24"/>
          <w:lang w:eastAsia="pl-PL"/>
        </w:rPr>
        <w:t>Wojewódzkiego Ośrodka Dokumentacji Geodezyjnej i Kartograficznej w Rzeszowie</w:t>
      </w:r>
      <w:r w:rsidRPr="00AF149F">
        <w:rPr>
          <w:rFonts w:ascii="Arial" w:eastAsia="Calibri" w:hAnsi="Arial" w:cs="Arial"/>
          <w:sz w:val="24"/>
          <w:szCs w:val="24"/>
        </w:rPr>
        <w:t xml:space="preserve"> w kwocie </w:t>
      </w:r>
      <w:r>
        <w:rPr>
          <w:rFonts w:ascii="Arial" w:eastAsia="Calibri" w:hAnsi="Arial" w:cs="Arial"/>
          <w:sz w:val="24"/>
          <w:szCs w:val="24"/>
        </w:rPr>
        <w:t>349.956,00</w:t>
      </w:r>
      <w:r w:rsidRPr="00AF149F">
        <w:rPr>
          <w:rFonts w:ascii="Arial" w:eastAsia="Calibri" w:hAnsi="Arial" w:cs="Arial"/>
          <w:sz w:val="24"/>
          <w:szCs w:val="24"/>
        </w:rPr>
        <w:t xml:space="preserve"> zł (§ 4010 – </w:t>
      </w:r>
      <w:r>
        <w:rPr>
          <w:rFonts w:ascii="Arial" w:eastAsia="Calibri" w:hAnsi="Arial" w:cs="Arial"/>
          <w:sz w:val="24"/>
          <w:szCs w:val="24"/>
        </w:rPr>
        <w:t>290.712</w:t>
      </w:r>
      <w:r w:rsidRPr="00AF149F">
        <w:rPr>
          <w:rFonts w:ascii="Arial" w:eastAsia="Calibri" w:hAnsi="Arial" w:cs="Arial"/>
          <w:sz w:val="24"/>
          <w:szCs w:val="24"/>
        </w:rPr>
        <w:t xml:space="preserve">,00 zł, § 4110 – </w:t>
      </w:r>
      <w:r>
        <w:rPr>
          <w:rFonts w:ascii="Arial" w:eastAsia="Calibri" w:hAnsi="Arial" w:cs="Arial"/>
          <w:sz w:val="24"/>
          <w:szCs w:val="24"/>
        </w:rPr>
        <w:t>52.120</w:t>
      </w:r>
      <w:r w:rsidRPr="00AF149F">
        <w:rPr>
          <w:rFonts w:ascii="Arial" w:eastAsia="Calibri" w:hAnsi="Arial" w:cs="Arial"/>
          <w:sz w:val="24"/>
          <w:szCs w:val="24"/>
        </w:rPr>
        <w:t xml:space="preserve">,00 zł, § 4120 – </w:t>
      </w:r>
      <w:r>
        <w:rPr>
          <w:rFonts w:ascii="Arial" w:eastAsia="Calibri" w:hAnsi="Arial" w:cs="Arial"/>
          <w:sz w:val="24"/>
          <w:szCs w:val="24"/>
        </w:rPr>
        <w:t>7.124</w:t>
      </w:r>
      <w:r w:rsidRPr="00AF149F">
        <w:rPr>
          <w:rFonts w:ascii="Arial" w:eastAsia="Calibri" w:hAnsi="Arial" w:cs="Arial"/>
          <w:sz w:val="24"/>
          <w:szCs w:val="24"/>
        </w:rPr>
        <w:t>,00 zł)</w:t>
      </w:r>
      <w:r w:rsidRPr="00AF149F">
        <w:rPr>
          <w:rFonts w:ascii="Arial" w:eastAsia="Calibri" w:hAnsi="Arial" w:cs="Arial"/>
          <w:sz w:val="24"/>
          <w:szCs w:val="24"/>
          <w:lang w:eastAsia="pl-PL"/>
        </w:rPr>
        <w:t xml:space="preserve"> (WODGiK – Dep. RG)</w:t>
      </w:r>
      <w:r>
        <w:rPr>
          <w:rFonts w:ascii="Arial" w:eastAsia="Calibri" w:hAnsi="Arial" w:cs="Arial"/>
          <w:sz w:val="24"/>
          <w:szCs w:val="24"/>
        </w:rPr>
        <w:t>.</w:t>
      </w:r>
    </w:p>
    <w:p w14:paraId="33C1CF99" w14:textId="77777777" w:rsidR="004E5462" w:rsidRDefault="004E5462" w:rsidP="004E5462">
      <w:pPr>
        <w:tabs>
          <w:tab w:val="left" w:pos="851"/>
        </w:tabs>
        <w:spacing w:after="0" w:line="360" w:lineRule="auto"/>
        <w:ind w:left="284"/>
        <w:jc w:val="both"/>
        <w:rPr>
          <w:rFonts w:ascii="Arial" w:eastAsia="Calibri" w:hAnsi="Arial" w:cs="Arial"/>
          <w:sz w:val="24"/>
          <w:szCs w:val="24"/>
          <w:lang w:eastAsia="pl-PL"/>
        </w:rPr>
      </w:pPr>
      <w:r w:rsidRPr="00AF149F">
        <w:rPr>
          <w:rFonts w:ascii="Arial" w:eastAsia="Times New Roman" w:hAnsi="Arial" w:cs="Arial"/>
          <w:sz w:val="24"/>
          <w:szCs w:val="24"/>
          <w:lang w:eastAsia="pl-PL"/>
        </w:rPr>
        <w:lastRenderedPageBreak/>
        <w:t>Zadanie zlecone z zakresu administracji rządowej,</w:t>
      </w:r>
      <w:r w:rsidRPr="00AF149F">
        <w:rPr>
          <w:rFonts w:ascii="Arial" w:eastAsia="Calibri" w:hAnsi="Arial" w:cs="Arial"/>
          <w:sz w:val="24"/>
          <w:szCs w:val="24"/>
          <w:lang w:eastAsia="pl-PL"/>
        </w:rPr>
        <w:t xml:space="preserve"> finansowane z dotacji celowej </w:t>
      </w:r>
      <w:r>
        <w:rPr>
          <w:rFonts w:ascii="Arial" w:eastAsia="Calibri" w:hAnsi="Arial" w:cs="Arial"/>
          <w:sz w:val="24"/>
          <w:szCs w:val="24"/>
          <w:lang w:eastAsia="pl-PL"/>
        </w:rPr>
        <w:br/>
      </w:r>
      <w:r w:rsidRPr="00AF149F">
        <w:rPr>
          <w:rFonts w:ascii="Arial" w:eastAsia="Calibri" w:hAnsi="Arial" w:cs="Arial"/>
          <w:sz w:val="24"/>
          <w:szCs w:val="24"/>
          <w:lang w:eastAsia="pl-PL"/>
        </w:rPr>
        <w:t>z budżetu państwa.</w:t>
      </w:r>
    </w:p>
    <w:p w14:paraId="2D45F1A8" w14:textId="77777777" w:rsidR="004E5462" w:rsidRPr="0057095E" w:rsidRDefault="004E5462" w:rsidP="00FD7A8F">
      <w:pPr>
        <w:pStyle w:val="Akapitzlist"/>
        <w:numPr>
          <w:ilvl w:val="0"/>
          <w:numId w:val="536"/>
        </w:numPr>
        <w:tabs>
          <w:tab w:val="left" w:pos="851"/>
        </w:tabs>
        <w:spacing w:line="360" w:lineRule="auto"/>
        <w:ind w:left="284" w:hanging="284"/>
        <w:jc w:val="both"/>
        <w:rPr>
          <w:rFonts w:ascii="Arial" w:eastAsia="Calibri" w:hAnsi="Arial" w:cs="Arial"/>
          <w:lang w:eastAsia="pl-PL"/>
        </w:rPr>
      </w:pPr>
      <w:bookmarkStart w:id="59" w:name="_Hlk96428087"/>
      <w:r w:rsidRPr="0057095E">
        <w:rPr>
          <w:rFonts w:ascii="Arial" w:eastAsia="Calibri" w:hAnsi="Arial" w:cs="Arial"/>
        </w:rPr>
        <w:t>aktualizacj</w:t>
      </w:r>
      <w:r>
        <w:rPr>
          <w:rFonts w:ascii="Arial" w:eastAsia="Calibri" w:hAnsi="Arial" w:cs="Arial"/>
        </w:rPr>
        <w:t>ę</w:t>
      </w:r>
      <w:r w:rsidRPr="0057095E">
        <w:rPr>
          <w:rFonts w:ascii="Arial" w:eastAsia="Calibri" w:hAnsi="Arial" w:cs="Arial"/>
        </w:rPr>
        <w:t xml:space="preserve"> Bazy Danych Obiektów Topograficznych (BDOT10k) dla wybranego obszaru województwa podkarpackiego</w:t>
      </w:r>
      <w:bookmarkEnd w:id="59"/>
      <w:r w:rsidRPr="0057095E">
        <w:rPr>
          <w:rFonts w:ascii="Arial" w:eastAsia="Calibri" w:hAnsi="Arial" w:cs="Arial"/>
        </w:rPr>
        <w:t xml:space="preserve"> w kwocie 86.078,47 zł (§ 4300) (WODGiK – Dep. RG).</w:t>
      </w:r>
    </w:p>
    <w:p w14:paraId="6F548209" w14:textId="77777777" w:rsidR="004E5462" w:rsidRDefault="004E5462" w:rsidP="004E5462">
      <w:pPr>
        <w:tabs>
          <w:tab w:val="left" w:pos="142"/>
        </w:tabs>
        <w:spacing w:after="0" w:line="360" w:lineRule="auto"/>
        <w:ind w:left="284"/>
        <w:jc w:val="both"/>
        <w:rPr>
          <w:rFonts w:ascii="Arial" w:eastAsia="Calibri" w:hAnsi="Arial" w:cs="Arial"/>
          <w:sz w:val="24"/>
          <w:szCs w:val="24"/>
        </w:rPr>
      </w:pPr>
      <w:r w:rsidRPr="0057095E">
        <w:rPr>
          <w:rFonts w:ascii="Arial" w:eastAsia="Calibri" w:hAnsi="Arial" w:cs="Arial"/>
          <w:sz w:val="24"/>
          <w:szCs w:val="24"/>
        </w:rPr>
        <w:t>Zadanie z zakresu administracji rządowej finansowane z dotacji celowej z budżetu państwa w kwocie 60.000,00 zł i środków własnych Samorządu Województwa Podkarpackiego w kwocie 26.087,47 zł,</w:t>
      </w:r>
    </w:p>
    <w:p w14:paraId="180D8277" w14:textId="77777777" w:rsidR="004E5462" w:rsidRDefault="004E5462" w:rsidP="00FD7A8F">
      <w:pPr>
        <w:pStyle w:val="Akapitzlist"/>
        <w:numPr>
          <w:ilvl w:val="0"/>
          <w:numId w:val="536"/>
        </w:numPr>
        <w:tabs>
          <w:tab w:val="left" w:pos="142"/>
        </w:tabs>
        <w:spacing w:line="360" w:lineRule="auto"/>
        <w:ind w:left="284" w:hanging="284"/>
        <w:jc w:val="both"/>
        <w:rPr>
          <w:rFonts w:ascii="Arial" w:eastAsia="Calibri" w:hAnsi="Arial" w:cs="Arial"/>
        </w:rPr>
      </w:pPr>
      <w:r>
        <w:rPr>
          <w:rFonts w:ascii="Arial" w:eastAsia="Calibri" w:hAnsi="Arial" w:cs="Arial"/>
        </w:rPr>
        <w:t>opiekę techniczną nad programem służącym do prowadzenia zasobu geodezyjnego i kartograficznego „KARTOmaker” w kwocie 6.150,00 zł (</w:t>
      </w:r>
      <w:r w:rsidRPr="0057095E">
        <w:rPr>
          <w:rFonts w:ascii="Arial" w:eastAsia="Calibri" w:hAnsi="Arial" w:cs="Arial"/>
        </w:rPr>
        <w:t>§ 4300</w:t>
      </w:r>
      <w:r>
        <w:rPr>
          <w:rFonts w:ascii="Arial" w:eastAsia="Calibri" w:hAnsi="Arial" w:cs="Arial"/>
        </w:rPr>
        <w:t>) (WODGiK – Dep. RG),</w:t>
      </w:r>
    </w:p>
    <w:p w14:paraId="5952D7FC" w14:textId="77777777" w:rsidR="004E5462" w:rsidRPr="00E03F28" w:rsidRDefault="004E5462" w:rsidP="00FD7A8F">
      <w:pPr>
        <w:pStyle w:val="Akapitzlist"/>
        <w:numPr>
          <w:ilvl w:val="0"/>
          <w:numId w:val="536"/>
        </w:numPr>
        <w:tabs>
          <w:tab w:val="left" w:pos="142"/>
        </w:tabs>
        <w:spacing w:line="360" w:lineRule="auto"/>
        <w:ind w:left="284" w:hanging="284"/>
        <w:jc w:val="both"/>
        <w:rPr>
          <w:rFonts w:ascii="Arial" w:eastAsia="Calibri" w:hAnsi="Arial" w:cs="Arial"/>
        </w:rPr>
      </w:pPr>
      <w:r w:rsidRPr="00E03F28">
        <w:rPr>
          <w:rFonts w:ascii="Arial" w:hAnsi="Arial" w:cs="Arial"/>
          <w:bCs/>
          <w:lang w:eastAsia="pl-PL"/>
        </w:rPr>
        <w:t>wydatki na programy finansowane z udziałem środków Unii Europejskiej i źródeł zagranicznych</w:t>
      </w:r>
      <w:r w:rsidRPr="00E03F28">
        <w:rPr>
          <w:rFonts w:ascii="Arial" w:eastAsia="Calibri" w:hAnsi="Arial" w:cs="Arial"/>
          <w:lang w:eastAsia="pl-PL"/>
        </w:rPr>
        <w:t xml:space="preserve"> na realizację przez</w:t>
      </w:r>
      <w:r w:rsidRPr="00E03F28">
        <w:rPr>
          <w:rFonts w:ascii="Arial" w:hAnsi="Arial" w:cs="Arial"/>
          <w:lang w:eastAsia="pl-PL"/>
        </w:rPr>
        <w:t xml:space="preserve"> Urząd Marszałkowski Województwa Podkarpackiego w Rzeszowie projektu pn. „Podkarpacki System Informacji Przestrzennej (PSIP)” w ramach Regionalnego Programu Operacyjnego Województwa Podkarpackiego na lata 2014-2020 </w:t>
      </w:r>
      <w:r w:rsidRPr="00E03F28">
        <w:rPr>
          <w:rFonts w:ascii="Arial" w:eastAsia="Calibri" w:hAnsi="Arial" w:cs="Arial"/>
          <w:lang w:eastAsia="pl-PL"/>
        </w:rPr>
        <w:t>w kwocie 6.278.180,77 zł (</w:t>
      </w:r>
      <w:r w:rsidRPr="00E03F28">
        <w:rPr>
          <w:rFonts w:ascii="Arial" w:hAnsi="Arial" w:cs="Arial"/>
          <w:lang w:eastAsia="pl-PL"/>
        </w:rPr>
        <w:t>§ 2057) (Dep. SI),</w:t>
      </w:r>
      <w:r w:rsidRPr="00E03F28">
        <w:rPr>
          <w:rFonts w:ascii="Arial" w:eastAsia="Calibri" w:hAnsi="Arial" w:cs="Arial"/>
        </w:rPr>
        <w:t xml:space="preserve"> </w:t>
      </w:r>
      <w:r w:rsidRPr="00E03F28">
        <w:rPr>
          <w:rFonts w:ascii="Arial" w:eastAsia="Calibri" w:hAnsi="Arial" w:cs="Arial"/>
          <w:lang w:eastAsia="pl-PL"/>
        </w:rPr>
        <w:t>finansowane ze środków pochodzących z budżetu Unii Europejskiej.</w:t>
      </w:r>
    </w:p>
    <w:p w14:paraId="5A34C6B2" w14:textId="77777777" w:rsidR="004E5462" w:rsidRPr="00AF149F" w:rsidRDefault="004E5462" w:rsidP="004E5462">
      <w:pPr>
        <w:spacing w:after="0" w:line="360" w:lineRule="auto"/>
        <w:ind w:left="284"/>
        <w:jc w:val="both"/>
        <w:rPr>
          <w:rFonts w:ascii="Arial" w:eastAsia="Calibri" w:hAnsi="Arial" w:cs="Arial"/>
          <w:sz w:val="24"/>
          <w:szCs w:val="24"/>
          <w:lang w:eastAsia="pl-PL"/>
        </w:rPr>
      </w:pPr>
      <w:r w:rsidRPr="00AF149F">
        <w:rPr>
          <w:rFonts w:ascii="Arial" w:eastAsia="Calibri" w:hAnsi="Arial" w:cs="Arial"/>
          <w:sz w:val="24"/>
          <w:szCs w:val="24"/>
          <w:lang w:eastAsia="pl-PL"/>
        </w:rPr>
        <w:t xml:space="preserve">Wydatki poniesiono na dotacje celowe dla </w:t>
      </w:r>
      <w:r>
        <w:rPr>
          <w:rFonts w:ascii="Arial" w:eastAsia="Calibri" w:hAnsi="Arial" w:cs="Arial"/>
          <w:sz w:val="24"/>
          <w:szCs w:val="24"/>
          <w:lang w:eastAsia="pl-PL"/>
        </w:rPr>
        <w:t>P</w:t>
      </w:r>
      <w:r w:rsidRPr="00AF149F">
        <w:rPr>
          <w:rFonts w:ascii="Arial" w:eastAsia="Calibri" w:hAnsi="Arial" w:cs="Arial"/>
          <w:sz w:val="24"/>
          <w:szCs w:val="24"/>
          <w:lang w:eastAsia="pl-PL"/>
        </w:rPr>
        <w:t>artnerów projektu, w tym dla:</w:t>
      </w:r>
    </w:p>
    <w:p w14:paraId="35B786F0" w14:textId="77777777" w:rsidR="004E5462" w:rsidRPr="0025355F" w:rsidRDefault="004E5462" w:rsidP="00FD7A8F">
      <w:pPr>
        <w:numPr>
          <w:ilvl w:val="0"/>
          <w:numId w:val="537"/>
        </w:numPr>
        <w:tabs>
          <w:tab w:val="left" w:pos="851"/>
        </w:tabs>
        <w:spacing w:after="0" w:line="360" w:lineRule="auto"/>
        <w:ind w:left="567" w:hanging="283"/>
        <w:jc w:val="both"/>
        <w:rPr>
          <w:rFonts w:ascii="Arial" w:eastAsia="Calibri" w:hAnsi="Arial" w:cs="Arial"/>
          <w:sz w:val="24"/>
          <w:szCs w:val="24"/>
          <w:lang w:eastAsia="pl-PL"/>
        </w:rPr>
      </w:pPr>
      <w:r w:rsidRPr="0025355F">
        <w:rPr>
          <w:rFonts w:ascii="Arial" w:eastAsia="Calibri" w:hAnsi="Arial" w:cs="Arial"/>
          <w:sz w:val="24"/>
          <w:szCs w:val="24"/>
          <w:lang w:eastAsia="pl-PL"/>
        </w:rPr>
        <w:t>powiatu jarosławskiego – 4.939.890,00 zł,</w:t>
      </w:r>
    </w:p>
    <w:p w14:paraId="5CC06AB8" w14:textId="77777777" w:rsidR="004E5462" w:rsidRPr="0025355F" w:rsidRDefault="004E5462" w:rsidP="00FD7A8F">
      <w:pPr>
        <w:numPr>
          <w:ilvl w:val="0"/>
          <w:numId w:val="537"/>
        </w:numPr>
        <w:tabs>
          <w:tab w:val="left" w:pos="851"/>
        </w:tabs>
        <w:spacing w:after="0" w:line="360" w:lineRule="auto"/>
        <w:ind w:left="567" w:hanging="283"/>
        <w:jc w:val="both"/>
        <w:rPr>
          <w:rFonts w:ascii="Arial" w:eastAsia="Calibri" w:hAnsi="Arial" w:cs="Arial"/>
          <w:sz w:val="24"/>
          <w:szCs w:val="24"/>
          <w:lang w:eastAsia="pl-PL"/>
        </w:rPr>
      </w:pPr>
      <w:r w:rsidRPr="0025355F">
        <w:rPr>
          <w:rFonts w:ascii="Arial" w:eastAsia="Calibri" w:hAnsi="Arial" w:cs="Arial"/>
          <w:sz w:val="24"/>
          <w:szCs w:val="24"/>
          <w:lang w:eastAsia="pl-PL"/>
        </w:rPr>
        <w:t>powiatu przemyskiego – 46.622,49 zł,</w:t>
      </w:r>
    </w:p>
    <w:p w14:paraId="5CCB0443" w14:textId="77777777" w:rsidR="004E5462" w:rsidRPr="0025355F" w:rsidRDefault="004E5462" w:rsidP="00FD7A8F">
      <w:pPr>
        <w:numPr>
          <w:ilvl w:val="0"/>
          <w:numId w:val="537"/>
        </w:numPr>
        <w:tabs>
          <w:tab w:val="left" w:pos="851"/>
        </w:tabs>
        <w:spacing w:after="0" w:line="360" w:lineRule="auto"/>
        <w:ind w:left="567" w:hanging="283"/>
        <w:jc w:val="both"/>
        <w:rPr>
          <w:rFonts w:ascii="Arial" w:eastAsia="Calibri" w:hAnsi="Arial" w:cs="Arial"/>
          <w:sz w:val="24"/>
          <w:szCs w:val="24"/>
          <w:lang w:eastAsia="pl-PL"/>
        </w:rPr>
      </w:pPr>
      <w:r w:rsidRPr="0025355F">
        <w:rPr>
          <w:rFonts w:ascii="Arial" w:eastAsia="Calibri" w:hAnsi="Arial" w:cs="Arial"/>
          <w:sz w:val="24"/>
          <w:szCs w:val="24"/>
          <w:lang w:eastAsia="pl-PL"/>
        </w:rPr>
        <w:t>powiatu strzyżowskiego – 1.291.668,28 zł.</w:t>
      </w:r>
    </w:p>
    <w:p w14:paraId="736F5BFF" w14:textId="77777777" w:rsidR="004E5462" w:rsidRDefault="004E5462" w:rsidP="004E5462">
      <w:pPr>
        <w:spacing w:after="0" w:line="360" w:lineRule="auto"/>
        <w:ind w:left="284"/>
        <w:jc w:val="both"/>
        <w:rPr>
          <w:rFonts w:ascii="Arial" w:eastAsia="Calibri" w:hAnsi="Arial" w:cs="Arial"/>
          <w:sz w:val="24"/>
          <w:szCs w:val="24"/>
          <w:lang w:eastAsia="pl-PL"/>
        </w:rPr>
      </w:pPr>
      <w:r>
        <w:rPr>
          <w:rFonts w:ascii="Arial" w:eastAsia="Calibri" w:hAnsi="Arial" w:cs="Arial"/>
          <w:sz w:val="24"/>
          <w:szCs w:val="24"/>
          <w:lang w:eastAsia="pl-PL"/>
        </w:rPr>
        <w:t>Realizacja zadania została zakończona.</w:t>
      </w:r>
    </w:p>
    <w:p w14:paraId="122947CA" w14:textId="77777777" w:rsidR="004E5462" w:rsidRPr="00E03F28" w:rsidRDefault="004E5462" w:rsidP="004E5462">
      <w:pPr>
        <w:spacing w:after="0" w:line="360" w:lineRule="auto"/>
        <w:ind w:left="284"/>
        <w:jc w:val="both"/>
        <w:rPr>
          <w:rFonts w:ascii="Arial" w:eastAsia="Calibri" w:hAnsi="Arial" w:cs="Arial"/>
          <w:sz w:val="24"/>
          <w:szCs w:val="24"/>
          <w:lang w:eastAsia="pl-PL"/>
        </w:rPr>
      </w:pPr>
      <w:r w:rsidRPr="0025355F">
        <w:rPr>
          <w:rFonts w:ascii="Arial" w:eastAsia="Calibri" w:hAnsi="Arial" w:cs="Arial"/>
          <w:sz w:val="24"/>
          <w:szCs w:val="24"/>
          <w:lang w:eastAsia="pl-PL"/>
        </w:rPr>
        <w:t xml:space="preserve">Zadanie realizowane również w ramach działu 720 – Informatyka, rozdziału 72095 – Pozostała działalność ujęte w wykazie przedsięwzięć do Wieloletniej Prognozy </w:t>
      </w:r>
      <w:r w:rsidRPr="00E03F28">
        <w:rPr>
          <w:rFonts w:ascii="Arial" w:eastAsia="Calibri" w:hAnsi="Arial" w:cs="Arial"/>
          <w:sz w:val="24"/>
          <w:szCs w:val="24"/>
          <w:lang w:eastAsia="pl-PL"/>
        </w:rPr>
        <w:t>Finansowej Województwa Podkarpackiego</w:t>
      </w:r>
      <w:r w:rsidRPr="00E03F28">
        <w:rPr>
          <w:rFonts w:ascii="Arial" w:eastAsia="Calibri" w:hAnsi="Arial" w:cs="Arial"/>
          <w:sz w:val="24"/>
          <w:szCs w:val="24"/>
        </w:rPr>
        <w:t>, szczegółowo opisane w ramach rozdziału 72095.</w:t>
      </w:r>
    </w:p>
    <w:p w14:paraId="54B3D77D" w14:textId="77777777" w:rsidR="004E5462" w:rsidRPr="00447263" w:rsidRDefault="004E5462" w:rsidP="004E5462">
      <w:pPr>
        <w:keepNext/>
        <w:spacing w:after="0" w:line="360" w:lineRule="auto"/>
        <w:jc w:val="both"/>
        <w:outlineLvl w:val="1"/>
        <w:rPr>
          <w:rFonts w:ascii="Arial" w:eastAsia="Times New Roman" w:hAnsi="Arial" w:cs="Times New Roman"/>
          <w:b/>
          <w:bCs/>
          <w:i/>
          <w:iCs/>
          <w:sz w:val="24"/>
          <w:szCs w:val="28"/>
          <w:lang w:eastAsia="x-none"/>
        </w:rPr>
      </w:pPr>
      <w:r w:rsidRPr="00447263">
        <w:rPr>
          <w:rFonts w:ascii="Arial" w:eastAsia="Times New Roman" w:hAnsi="Arial" w:cs="Times New Roman"/>
          <w:b/>
          <w:bCs/>
          <w:i/>
          <w:iCs/>
          <w:sz w:val="24"/>
          <w:szCs w:val="28"/>
          <w:lang w:eastAsia="x-none"/>
        </w:rPr>
        <w:t>Rozdział 71035 – Cmentarze</w:t>
      </w:r>
    </w:p>
    <w:p w14:paraId="0D220406" w14:textId="601C457A" w:rsidR="004E5462" w:rsidRPr="000A0D94" w:rsidRDefault="004E5462" w:rsidP="004E5462">
      <w:pPr>
        <w:spacing w:after="0" w:line="360" w:lineRule="auto"/>
        <w:jc w:val="both"/>
        <w:rPr>
          <w:rFonts w:ascii="Arial" w:hAnsi="Arial"/>
          <w:color w:val="FF0000"/>
          <w:sz w:val="24"/>
          <w:lang w:eastAsia="pl-PL"/>
        </w:rPr>
      </w:pPr>
      <w:r w:rsidRPr="00447263">
        <w:rPr>
          <w:rFonts w:ascii="Arial" w:hAnsi="Arial"/>
          <w:sz w:val="24"/>
          <w:lang w:eastAsia="pl-PL"/>
        </w:rPr>
        <w:t xml:space="preserve">Zaplanowane wydatki bieżące w kwocie 12.000,- zł jako dotacje celowe dla jednostek sektora finansów publicznych zostały zrealizowane w wysokości 12.000,00 zł (§ 2710) (Dep. OW), tj. 100 % planu i obejmowały pomoc finansową dla Gminy Świlcza na </w:t>
      </w:r>
      <w:r w:rsidRPr="00301C37">
        <w:rPr>
          <w:rFonts w:ascii="Arial" w:hAnsi="Arial"/>
          <w:sz w:val="24"/>
          <w:lang w:eastAsia="pl-PL"/>
        </w:rPr>
        <w:t>zadanie pn. „</w:t>
      </w:r>
      <w:r w:rsidRPr="00301C37">
        <w:rPr>
          <w:rFonts w:ascii="Arial" w:eastAsia="Times New Roman" w:hAnsi="Arial" w:cs="Arial"/>
          <w:sz w:val="24"/>
          <w:szCs w:val="24"/>
          <w:lang w:eastAsia="pl-PL"/>
        </w:rPr>
        <w:t>Digitalizacja i udostępnienie cyfrowych dóbr kultury świlczańskiego cmentarza dla przyszłych pokoleń – etap II”</w:t>
      </w:r>
      <w:r>
        <w:rPr>
          <w:rFonts w:ascii="Arial" w:eastAsia="Times New Roman" w:hAnsi="Arial" w:cs="Arial"/>
          <w:sz w:val="24"/>
          <w:szCs w:val="24"/>
          <w:lang w:eastAsia="pl-PL"/>
        </w:rPr>
        <w:t xml:space="preserve"> </w:t>
      </w:r>
      <w:r w:rsidRPr="00301C37">
        <w:rPr>
          <w:rFonts w:ascii="Arial" w:hAnsi="Arial"/>
          <w:sz w:val="24"/>
          <w:lang w:eastAsia="pl-PL"/>
        </w:rPr>
        <w:t>w ramach „Podkarpackiego Programu Odnowy Wsi na lata 2021-2025”</w:t>
      </w:r>
      <w:r>
        <w:rPr>
          <w:rFonts w:ascii="Arial" w:hAnsi="Arial"/>
          <w:sz w:val="24"/>
          <w:lang w:eastAsia="pl-PL"/>
        </w:rPr>
        <w:t>.</w:t>
      </w:r>
    </w:p>
    <w:p w14:paraId="6D0123FB" w14:textId="77777777" w:rsidR="004E5462" w:rsidRPr="00D9399E" w:rsidRDefault="004E5462" w:rsidP="004E5462">
      <w:pPr>
        <w:spacing w:after="0" w:line="360" w:lineRule="auto"/>
        <w:jc w:val="both"/>
        <w:rPr>
          <w:rFonts w:ascii="Arial" w:eastAsia="Times New Roman" w:hAnsi="Arial" w:cs="Arial"/>
          <w:b/>
          <w:sz w:val="24"/>
          <w:szCs w:val="24"/>
          <w:lang w:eastAsia="pl-PL"/>
        </w:rPr>
      </w:pPr>
      <w:r w:rsidRPr="00D9399E">
        <w:rPr>
          <w:rFonts w:ascii="Arial" w:eastAsia="Times New Roman" w:hAnsi="Arial" w:cs="Arial"/>
          <w:b/>
          <w:sz w:val="24"/>
          <w:szCs w:val="24"/>
          <w:lang w:eastAsia="pl-PL"/>
        </w:rPr>
        <w:lastRenderedPageBreak/>
        <w:t>DZIAŁ 720 – INFORMATYKA</w:t>
      </w:r>
    </w:p>
    <w:p w14:paraId="5FCE512A" w14:textId="77777777" w:rsidR="004E5462" w:rsidRPr="00D9399E" w:rsidRDefault="004E5462" w:rsidP="004E5462">
      <w:pPr>
        <w:spacing w:after="0" w:line="360" w:lineRule="auto"/>
        <w:jc w:val="both"/>
        <w:rPr>
          <w:rFonts w:ascii="Arial" w:eastAsia="Times New Roman" w:hAnsi="Arial" w:cs="Arial"/>
          <w:b/>
          <w:i/>
          <w:sz w:val="24"/>
          <w:szCs w:val="24"/>
          <w:lang w:eastAsia="pl-PL"/>
        </w:rPr>
      </w:pPr>
      <w:r w:rsidRPr="00D9399E">
        <w:rPr>
          <w:rFonts w:ascii="Arial" w:eastAsia="Times New Roman" w:hAnsi="Arial" w:cs="Arial"/>
          <w:b/>
          <w:i/>
          <w:sz w:val="24"/>
          <w:szCs w:val="24"/>
          <w:lang w:eastAsia="pl-PL"/>
        </w:rPr>
        <w:t>Rozdział 72095 – Pozostała działalność</w:t>
      </w:r>
    </w:p>
    <w:p w14:paraId="090C9134" w14:textId="77777777" w:rsidR="004E5462" w:rsidRPr="00DD56A5" w:rsidRDefault="004E5462" w:rsidP="004E5462">
      <w:pPr>
        <w:spacing w:after="0" w:line="360" w:lineRule="auto"/>
        <w:jc w:val="both"/>
        <w:rPr>
          <w:rFonts w:ascii="Arial" w:eastAsia="Times New Roman" w:hAnsi="Arial" w:cs="Arial"/>
          <w:sz w:val="24"/>
          <w:szCs w:val="24"/>
          <w:lang w:eastAsia="pl-PL"/>
        </w:rPr>
      </w:pPr>
      <w:r w:rsidRPr="00DD56A5">
        <w:rPr>
          <w:rFonts w:ascii="Arial" w:eastAsia="Times New Roman" w:hAnsi="Arial" w:cs="Arial"/>
          <w:sz w:val="24"/>
          <w:szCs w:val="24"/>
          <w:lang w:eastAsia="pl-PL"/>
        </w:rPr>
        <w:t xml:space="preserve">Zaplanowane wydatki w kwocie 6.469.717,- zł zostały zrealizowane w wysokości 6.428.586,25 zł, tj. 99,36% planu. </w:t>
      </w:r>
    </w:p>
    <w:p w14:paraId="422B1C4E" w14:textId="77777777" w:rsidR="004E5462" w:rsidRPr="00181409" w:rsidRDefault="004E5462" w:rsidP="00FD7A8F">
      <w:pPr>
        <w:pStyle w:val="Listapunktowana"/>
        <w:numPr>
          <w:ilvl w:val="0"/>
          <w:numId w:val="530"/>
        </w:numPr>
        <w:ind w:left="284" w:hanging="142"/>
        <w:rPr>
          <w:rFonts w:ascii="Arial" w:hAnsi="Arial" w:cs="Arial"/>
        </w:rPr>
      </w:pPr>
      <w:r w:rsidRPr="00DD56A5">
        <w:rPr>
          <w:rFonts w:ascii="Arial" w:hAnsi="Arial" w:cs="Arial"/>
        </w:rPr>
        <w:t xml:space="preserve">Wydatki bieżące zaplanowane w kwocie 6.108.230,- zł zostały zrealizowane </w:t>
      </w:r>
      <w:r w:rsidRPr="00DD56A5">
        <w:rPr>
          <w:rFonts w:ascii="Arial" w:hAnsi="Arial" w:cs="Arial"/>
        </w:rPr>
        <w:br/>
        <w:t xml:space="preserve">w </w:t>
      </w:r>
      <w:r w:rsidRPr="00181409">
        <w:rPr>
          <w:rFonts w:ascii="Arial" w:hAnsi="Arial" w:cs="Arial"/>
        </w:rPr>
        <w:t>wysokości 6.067.100,00 zł (Dep. SI), tj. 99,33 % planu i obejmowały:</w:t>
      </w:r>
    </w:p>
    <w:p w14:paraId="0AE9C0D1" w14:textId="77777777" w:rsidR="004E5462" w:rsidRPr="00181409" w:rsidRDefault="004E5462" w:rsidP="00FD7A8F">
      <w:pPr>
        <w:pStyle w:val="Listapunktowana"/>
        <w:numPr>
          <w:ilvl w:val="0"/>
          <w:numId w:val="531"/>
        </w:numPr>
        <w:ind w:left="567" w:hanging="283"/>
        <w:rPr>
          <w:rFonts w:ascii="Arial" w:eastAsia="Calibri" w:hAnsi="Arial" w:cs="Arial"/>
        </w:rPr>
      </w:pPr>
      <w:r w:rsidRPr="00181409">
        <w:rPr>
          <w:rFonts w:ascii="Arial" w:hAnsi="Arial" w:cs="Arial"/>
        </w:rPr>
        <w:t>opłaty za dysponowanie nieruchomościami w związku z utrzymaniem infrastruktury wytworzonej w ramach projektu pn. „Sieć Szerokopasmowa Polski Wschodniej – Województwo Podkarpackie” w kwocie 3.566.660,85 zł (§ 4430),</w:t>
      </w:r>
    </w:p>
    <w:p w14:paraId="4496DBA8" w14:textId="77777777" w:rsidR="004E5462" w:rsidRPr="00DD5E08" w:rsidRDefault="004E5462" w:rsidP="00FD7A8F">
      <w:pPr>
        <w:pStyle w:val="Listapunktowana"/>
        <w:numPr>
          <w:ilvl w:val="0"/>
          <w:numId w:val="531"/>
        </w:numPr>
        <w:ind w:left="567" w:hanging="283"/>
        <w:rPr>
          <w:rFonts w:ascii="Arial" w:eastAsia="Calibri" w:hAnsi="Arial" w:cs="Arial"/>
        </w:rPr>
      </w:pPr>
      <w:r w:rsidRPr="00B24783">
        <w:rPr>
          <w:rFonts w:ascii="Arial" w:hAnsi="Arial" w:cs="Arial"/>
        </w:rPr>
        <w:t xml:space="preserve">zapłatę podatku VAT należnego związaną z rozliczeniem opłat za dysponowanie nieruchomościami w związku z utrzymaniem infrastruktury wytworzonej </w:t>
      </w:r>
      <w:r>
        <w:rPr>
          <w:rFonts w:ascii="Arial" w:hAnsi="Arial" w:cs="Arial"/>
        </w:rPr>
        <w:br/>
      </w:r>
      <w:r w:rsidRPr="00B24783">
        <w:rPr>
          <w:rFonts w:ascii="Arial" w:hAnsi="Arial" w:cs="Arial"/>
        </w:rPr>
        <w:t>w ramach projektu pn. „Sieć Szerokopasmowa Polski Wschodniej – Województwo Podkarpackie” w kwocie 1.004.331,99 zł (§ 4530),</w:t>
      </w:r>
    </w:p>
    <w:p w14:paraId="6A758BAE" w14:textId="77777777" w:rsidR="004E5462" w:rsidRPr="00DD5E08" w:rsidRDefault="004E5462" w:rsidP="00FD7A8F">
      <w:pPr>
        <w:pStyle w:val="Listapunktowana"/>
        <w:numPr>
          <w:ilvl w:val="0"/>
          <w:numId w:val="531"/>
        </w:numPr>
        <w:ind w:left="567" w:hanging="283"/>
        <w:rPr>
          <w:rFonts w:ascii="Arial" w:eastAsia="Calibri" w:hAnsi="Arial" w:cs="Arial"/>
        </w:rPr>
      </w:pPr>
      <w:r w:rsidRPr="00DD5E08">
        <w:rPr>
          <w:rFonts w:ascii="Arial" w:hAnsi="Arial" w:cs="Arial"/>
        </w:rPr>
        <w:t>opracowanie i dostarczenie wielowariantowej ekspertyzy zastosowania rożnych modeli postępowania z siecią szerokopasmową SSPW_WP pod kątem wyboru najkorzystniejszego ekonomicznie modelu dla Województwa Podkarpackiego –</w:t>
      </w:r>
      <w:r>
        <w:rPr>
          <w:rFonts w:ascii="Arial" w:hAnsi="Arial" w:cs="Arial"/>
        </w:rPr>
        <w:t xml:space="preserve"> 79.000,00 zł (§ 4390),</w:t>
      </w:r>
    </w:p>
    <w:p w14:paraId="3A7C6F46" w14:textId="77777777" w:rsidR="004E5462" w:rsidRPr="00245383" w:rsidRDefault="004E5462" w:rsidP="00FD7A8F">
      <w:pPr>
        <w:pStyle w:val="Listapunktowana"/>
        <w:numPr>
          <w:ilvl w:val="0"/>
          <w:numId w:val="531"/>
        </w:numPr>
        <w:ind w:left="567" w:hanging="283"/>
        <w:rPr>
          <w:rFonts w:ascii="Arial" w:eastAsia="Calibri" w:hAnsi="Arial" w:cs="Arial"/>
        </w:rPr>
      </w:pPr>
      <w:r w:rsidRPr="00245383">
        <w:rPr>
          <w:rFonts w:ascii="Arial" w:hAnsi="Arial" w:cs="Arial"/>
        </w:rPr>
        <w:t xml:space="preserve">utrzymanie projektu pn. „Podkarpacki System Informacji Medycznej” „PSIM” </w:t>
      </w:r>
      <w:r w:rsidRPr="00245383">
        <w:rPr>
          <w:rFonts w:ascii="Arial" w:hAnsi="Arial" w:cs="Arial"/>
        </w:rPr>
        <w:br/>
        <w:t>w kwocie 1.</w:t>
      </w:r>
      <w:r>
        <w:rPr>
          <w:rFonts w:ascii="Arial" w:hAnsi="Arial" w:cs="Arial"/>
        </w:rPr>
        <w:t>390.747,03</w:t>
      </w:r>
      <w:r w:rsidRPr="00245383">
        <w:rPr>
          <w:rFonts w:ascii="Arial" w:hAnsi="Arial" w:cs="Arial"/>
        </w:rPr>
        <w:t xml:space="preserve"> zł (§ 4210 – 552,27 zł, § 4260 – 22.811,89 zł, § 4270 – 90.458,40 zł, § 4300 – </w:t>
      </w:r>
      <w:r>
        <w:rPr>
          <w:rFonts w:ascii="Arial" w:hAnsi="Arial" w:cs="Arial"/>
        </w:rPr>
        <w:t>1.267.124,98</w:t>
      </w:r>
      <w:r w:rsidRPr="00245383">
        <w:rPr>
          <w:rFonts w:ascii="Arial" w:hAnsi="Arial" w:cs="Arial"/>
        </w:rPr>
        <w:t xml:space="preserve"> zł, § 4360 – 2.922,48 zł, </w:t>
      </w:r>
      <w:r w:rsidRPr="00245383">
        <w:rPr>
          <w:rFonts w:ascii="Arial" w:eastAsia="Calibri" w:hAnsi="Arial" w:cs="Arial"/>
        </w:rPr>
        <w:t>§ 4400 – 6.877,01 zł</w:t>
      </w:r>
      <w:r w:rsidRPr="00245383">
        <w:rPr>
          <w:rFonts w:ascii="Arial" w:hAnsi="Arial" w:cs="Arial"/>
        </w:rPr>
        <w:t>).</w:t>
      </w:r>
    </w:p>
    <w:p w14:paraId="52C59AD5" w14:textId="77777777" w:rsidR="004E5462" w:rsidRPr="00245383" w:rsidRDefault="004E5462" w:rsidP="004E5462">
      <w:pPr>
        <w:spacing w:after="0" w:line="360" w:lineRule="auto"/>
        <w:ind w:left="567"/>
        <w:jc w:val="both"/>
        <w:rPr>
          <w:rFonts w:ascii="Arial" w:eastAsia="Times New Roman" w:hAnsi="Arial" w:cs="Arial"/>
          <w:sz w:val="24"/>
          <w:szCs w:val="24"/>
          <w:lang w:eastAsia="pl-PL"/>
        </w:rPr>
      </w:pPr>
      <w:r w:rsidRPr="00245383">
        <w:rPr>
          <w:rFonts w:ascii="Arial" w:eastAsia="Calibri" w:hAnsi="Arial" w:cs="Arial"/>
          <w:sz w:val="24"/>
          <w:szCs w:val="24"/>
        </w:rPr>
        <w:t>Zadanie ujęte w wykazie przedsięwzięć do Wieloletniej Prognozy Finansowej Województwa Podkarpackiego o</w:t>
      </w:r>
      <w:r w:rsidRPr="00245383">
        <w:rPr>
          <w:rFonts w:ascii="Arial" w:eastAsia="Times New Roman" w:hAnsi="Arial" w:cs="Arial"/>
          <w:sz w:val="24"/>
          <w:szCs w:val="24"/>
          <w:lang w:eastAsia="pl-PL"/>
        </w:rPr>
        <w:t xml:space="preserve"> planowanych łącznych nakładach finansowych w kwocie 14.566.250,-zł (wydatki bieżące i majątkowe).</w:t>
      </w:r>
    </w:p>
    <w:p w14:paraId="01D1C562" w14:textId="77777777" w:rsidR="004E5462" w:rsidRPr="00245383" w:rsidRDefault="004E5462" w:rsidP="004E5462">
      <w:pPr>
        <w:spacing w:after="0" w:line="360" w:lineRule="auto"/>
        <w:ind w:left="567"/>
        <w:jc w:val="both"/>
        <w:rPr>
          <w:rFonts w:ascii="Arial" w:eastAsia="Times New Roman" w:hAnsi="Arial" w:cs="Arial"/>
          <w:sz w:val="24"/>
          <w:szCs w:val="24"/>
          <w:lang w:eastAsia="pl-PL"/>
        </w:rPr>
      </w:pPr>
      <w:r w:rsidRPr="00245383">
        <w:rPr>
          <w:rFonts w:ascii="Arial" w:eastAsia="Times New Roman" w:hAnsi="Arial" w:cs="Arial"/>
          <w:sz w:val="24"/>
          <w:szCs w:val="24"/>
          <w:lang w:eastAsia="pl-PL"/>
        </w:rPr>
        <w:t>Zadanie finansowane ze środków własnych Samorządu Województwa Podkarpackiego.</w:t>
      </w:r>
    </w:p>
    <w:p w14:paraId="678DF892" w14:textId="77777777" w:rsidR="004E5462" w:rsidRPr="00245383" w:rsidRDefault="004E5462" w:rsidP="004E5462">
      <w:pPr>
        <w:spacing w:after="0" w:line="360" w:lineRule="auto"/>
        <w:ind w:left="567"/>
        <w:jc w:val="both"/>
        <w:rPr>
          <w:rFonts w:ascii="Arial" w:eastAsia="Times New Roman" w:hAnsi="Arial" w:cs="Arial"/>
          <w:sz w:val="24"/>
          <w:szCs w:val="24"/>
          <w:lang w:eastAsia="pl-PL"/>
        </w:rPr>
      </w:pPr>
      <w:r w:rsidRPr="00245383">
        <w:rPr>
          <w:rFonts w:ascii="Arial" w:eastAsia="Times New Roman" w:hAnsi="Arial" w:cs="Arial"/>
          <w:sz w:val="24"/>
          <w:szCs w:val="24"/>
          <w:lang w:eastAsia="pl-PL"/>
        </w:rPr>
        <w:t>Termin realizacji zadania: 2014-2028.</w:t>
      </w:r>
    </w:p>
    <w:p w14:paraId="4C85ED2E" w14:textId="77777777" w:rsidR="004E5462" w:rsidRPr="00245383" w:rsidRDefault="004E5462" w:rsidP="004E5462">
      <w:pPr>
        <w:spacing w:after="0" w:line="360" w:lineRule="auto"/>
        <w:ind w:left="567"/>
        <w:jc w:val="both"/>
        <w:rPr>
          <w:rFonts w:ascii="Arial" w:eastAsia="Times New Roman" w:hAnsi="Arial" w:cs="Arial"/>
          <w:sz w:val="24"/>
          <w:szCs w:val="24"/>
          <w:lang w:eastAsia="pl-PL"/>
        </w:rPr>
      </w:pPr>
      <w:r w:rsidRPr="00245383">
        <w:rPr>
          <w:rFonts w:ascii="Arial" w:eastAsia="Times New Roman" w:hAnsi="Arial" w:cs="Arial"/>
          <w:sz w:val="24"/>
          <w:szCs w:val="24"/>
          <w:lang w:eastAsia="pl-PL"/>
        </w:rPr>
        <w:t>Stan zaawansowania realizacji zadania i osiągnięte efekty:</w:t>
      </w:r>
    </w:p>
    <w:p w14:paraId="48E8DD05" w14:textId="77777777" w:rsidR="004E5462" w:rsidRPr="00245383" w:rsidRDefault="004E5462" w:rsidP="004E5462">
      <w:pPr>
        <w:spacing w:after="0" w:line="360" w:lineRule="auto"/>
        <w:ind w:left="567"/>
        <w:jc w:val="both"/>
        <w:rPr>
          <w:rFonts w:ascii="Arial" w:eastAsia="Times New Roman" w:hAnsi="Arial" w:cs="Arial"/>
          <w:sz w:val="24"/>
          <w:szCs w:val="24"/>
          <w:lang w:eastAsia="pl-PL"/>
        </w:rPr>
      </w:pPr>
      <w:r w:rsidRPr="00245383">
        <w:rPr>
          <w:rFonts w:ascii="Arial" w:eastAsia="Times New Roman" w:hAnsi="Arial" w:cs="Arial"/>
          <w:sz w:val="24"/>
          <w:szCs w:val="24"/>
          <w:lang w:eastAsia="pl-PL"/>
        </w:rPr>
        <w:t xml:space="preserve">Realizacja przedsięwzięcia </w:t>
      </w:r>
      <w:r>
        <w:rPr>
          <w:rFonts w:ascii="Arial" w:eastAsia="Times New Roman" w:hAnsi="Arial" w:cs="Arial"/>
          <w:sz w:val="24"/>
          <w:szCs w:val="24"/>
          <w:lang w:eastAsia="pl-PL"/>
        </w:rPr>
        <w:t xml:space="preserve">w 2022r. </w:t>
      </w:r>
      <w:r w:rsidRPr="00245383">
        <w:rPr>
          <w:rFonts w:ascii="Arial" w:eastAsia="Times New Roman" w:hAnsi="Arial" w:cs="Arial"/>
          <w:sz w:val="24"/>
          <w:szCs w:val="24"/>
          <w:lang w:eastAsia="pl-PL"/>
        </w:rPr>
        <w:t>polega</w:t>
      </w:r>
      <w:r>
        <w:rPr>
          <w:rFonts w:ascii="Arial" w:eastAsia="Times New Roman" w:hAnsi="Arial" w:cs="Arial"/>
          <w:sz w:val="24"/>
          <w:szCs w:val="24"/>
          <w:lang w:eastAsia="pl-PL"/>
        </w:rPr>
        <w:t>ła</w:t>
      </w:r>
      <w:r w:rsidRPr="00245383">
        <w:rPr>
          <w:rFonts w:ascii="Arial" w:eastAsia="Times New Roman" w:hAnsi="Arial" w:cs="Arial"/>
          <w:sz w:val="24"/>
          <w:szCs w:val="24"/>
          <w:lang w:eastAsia="pl-PL"/>
        </w:rPr>
        <w:t xml:space="preserve"> na:</w:t>
      </w:r>
    </w:p>
    <w:p w14:paraId="2873E475" w14:textId="77777777" w:rsidR="004E5462" w:rsidRPr="00245383" w:rsidRDefault="004E5462" w:rsidP="00FD7A8F">
      <w:pPr>
        <w:pStyle w:val="Listapunktowana"/>
        <w:numPr>
          <w:ilvl w:val="0"/>
          <w:numId w:val="532"/>
        </w:numPr>
        <w:ind w:left="851" w:hanging="284"/>
        <w:rPr>
          <w:rFonts w:ascii="Arial" w:hAnsi="Arial" w:cs="Arial"/>
        </w:rPr>
      </w:pPr>
      <w:r w:rsidRPr="00245383">
        <w:rPr>
          <w:rFonts w:ascii="Arial" w:hAnsi="Arial" w:cs="Arial"/>
        </w:rPr>
        <w:t>bieżącym utrzymaniu infrastruktury serwerowni RCIM,</w:t>
      </w:r>
    </w:p>
    <w:p w14:paraId="0110159A" w14:textId="77777777" w:rsidR="004E5462" w:rsidRPr="00245383" w:rsidRDefault="004E5462" w:rsidP="00FD7A8F">
      <w:pPr>
        <w:pStyle w:val="Listapunktowana"/>
        <w:numPr>
          <w:ilvl w:val="0"/>
          <w:numId w:val="532"/>
        </w:numPr>
        <w:ind w:left="851" w:hanging="284"/>
        <w:rPr>
          <w:rFonts w:ascii="Arial" w:hAnsi="Arial" w:cs="Arial"/>
        </w:rPr>
      </w:pPr>
      <w:r w:rsidRPr="00245383">
        <w:rPr>
          <w:rFonts w:ascii="Arial" w:eastAsia="Calibri" w:hAnsi="Arial" w:cs="Arial"/>
        </w:rPr>
        <w:t>nadzorze i współpracy z Administratorem Regionalnego Centrum Informacji Medycznej (RCIM), który świadczy usługi administracyjne na rzecz RCIM,</w:t>
      </w:r>
    </w:p>
    <w:p w14:paraId="61197828" w14:textId="77777777" w:rsidR="004E5462" w:rsidRPr="00245383" w:rsidRDefault="004E5462" w:rsidP="00FD7A8F">
      <w:pPr>
        <w:pStyle w:val="Listapunktowana"/>
        <w:numPr>
          <w:ilvl w:val="0"/>
          <w:numId w:val="532"/>
        </w:numPr>
        <w:ind w:left="851" w:hanging="284"/>
        <w:rPr>
          <w:rFonts w:ascii="Arial" w:hAnsi="Arial" w:cs="Arial"/>
        </w:rPr>
      </w:pPr>
      <w:r w:rsidRPr="00245383">
        <w:rPr>
          <w:rFonts w:ascii="Arial" w:eastAsia="Calibri" w:hAnsi="Arial" w:cs="Arial"/>
        </w:rPr>
        <w:t>nadzorze realizacji usługi wsparcia serwisowego oprogramowania regionalnego dostarczonego w ramach projektu,</w:t>
      </w:r>
    </w:p>
    <w:p w14:paraId="29236DC0" w14:textId="77777777" w:rsidR="004E5462" w:rsidRPr="00245383" w:rsidRDefault="004E5462" w:rsidP="00FD7A8F">
      <w:pPr>
        <w:pStyle w:val="Listapunktowana"/>
        <w:numPr>
          <w:ilvl w:val="0"/>
          <w:numId w:val="532"/>
        </w:numPr>
        <w:ind w:left="851" w:hanging="284"/>
        <w:rPr>
          <w:rFonts w:ascii="Arial" w:hAnsi="Arial" w:cs="Arial"/>
        </w:rPr>
      </w:pPr>
      <w:r w:rsidRPr="00245383">
        <w:rPr>
          <w:rFonts w:ascii="Arial" w:hAnsi="Arial" w:cs="Arial"/>
        </w:rPr>
        <w:lastRenderedPageBreak/>
        <w:t>nadzorze czynności związanych z integracją nowych jednostek medycznych z RCIM w ramach projektu PSIM. Usługa realizowana przez Administratora RCIM</w:t>
      </w:r>
      <w:r>
        <w:rPr>
          <w:rFonts w:ascii="Arial" w:hAnsi="Arial" w:cs="Arial"/>
        </w:rPr>
        <w:t>.</w:t>
      </w:r>
    </w:p>
    <w:p w14:paraId="4F362E2C" w14:textId="77777777" w:rsidR="004E5462" w:rsidRPr="00035ABF" w:rsidRDefault="004E5462" w:rsidP="004E5462">
      <w:pPr>
        <w:spacing w:after="0" w:line="360" w:lineRule="auto"/>
        <w:ind w:left="567"/>
        <w:jc w:val="both"/>
        <w:rPr>
          <w:rFonts w:ascii="Arial" w:eastAsia="Times New Roman" w:hAnsi="Arial" w:cs="Arial"/>
          <w:color w:val="FF0000"/>
          <w:sz w:val="24"/>
          <w:szCs w:val="24"/>
          <w:lang w:eastAsia="pl-PL"/>
        </w:rPr>
      </w:pPr>
      <w:r w:rsidRPr="00245383">
        <w:rPr>
          <w:rFonts w:ascii="Arial" w:eastAsia="Times New Roman" w:hAnsi="Arial" w:cs="Arial"/>
          <w:sz w:val="24"/>
          <w:szCs w:val="24"/>
          <w:lang w:eastAsia="pl-PL"/>
        </w:rPr>
        <w:t xml:space="preserve">W 2022r. poniesiono wydatki na funkcjonowanie Regionalnego Centrum Informacji Medycznej (RCIM) tj. koszty dostępu do sieci Internet, energii elektrycznej zużytej przez serwerownię, utrzymania pomieszczeń, pełnienia funkcji </w:t>
      </w:r>
      <w:r w:rsidRPr="00B07E17">
        <w:rPr>
          <w:rFonts w:ascii="Arial" w:eastAsia="Times New Roman" w:hAnsi="Arial" w:cs="Arial"/>
          <w:sz w:val="24"/>
          <w:szCs w:val="24"/>
          <w:lang w:eastAsia="pl-PL"/>
        </w:rPr>
        <w:t xml:space="preserve">administratora RCIM, serwisu oprogramowania aplikacyjnego e-Usług, usługi wsparcia serwisowego urządzeń zakupionych w ramach projektu, zakupu certyfikatu </w:t>
      </w:r>
      <w:r w:rsidRPr="008F3E0B">
        <w:rPr>
          <w:rFonts w:ascii="Arial" w:eastAsia="Times New Roman" w:hAnsi="Arial" w:cs="Arial"/>
          <w:sz w:val="24"/>
          <w:szCs w:val="24"/>
          <w:lang w:eastAsia="pl-PL"/>
        </w:rPr>
        <w:t>zabezpieczającego</w:t>
      </w:r>
      <w:r w:rsidRPr="008F3E0B">
        <w:rPr>
          <w:sz w:val="24"/>
          <w:szCs w:val="24"/>
        </w:rPr>
        <w:t xml:space="preserve"> (</w:t>
      </w:r>
      <w:r w:rsidRPr="008F3E0B">
        <w:rPr>
          <w:rFonts w:ascii="Arial" w:hAnsi="Arial" w:cs="Arial"/>
          <w:sz w:val="24"/>
          <w:szCs w:val="24"/>
        </w:rPr>
        <w:t>Secure Socket Layer)</w:t>
      </w:r>
      <w:r w:rsidRPr="001F565A">
        <w:rPr>
          <w:rFonts w:ascii="Arial" w:hAnsi="Arial" w:cs="Arial"/>
          <w:i/>
        </w:rPr>
        <w:t xml:space="preserve"> </w:t>
      </w:r>
      <w:r w:rsidRPr="00B07E17">
        <w:rPr>
          <w:rFonts w:ascii="Arial" w:eastAsia="Times New Roman" w:hAnsi="Arial" w:cs="Arial"/>
          <w:sz w:val="24"/>
          <w:szCs w:val="24"/>
          <w:lang w:eastAsia="pl-PL"/>
        </w:rPr>
        <w:t xml:space="preserve"> dla RCIM.</w:t>
      </w:r>
    </w:p>
    <w:p w14:paraId="6C963C80" w14:textId="77777777" w:rsidR="004E5462" w:rsidRPr="001E700F" w:rsidRDefault="004E5462" w:rsidP="004E5462">
      <w:pPr>
        <w:tabs>
          <w:tab w:val="left" w:pos="851"/>
        </w:tabs>
        <w:spacing w:after="0" w:line="360" w:lineRule="auto"/>
        <w:ind w:left="567"/>
        <w:jc w:val="both"/>
        <w:rPr>
          <w:rFonts w:ascii="Arial" w:eastAsia="Times New Roman" w:hAnsi="Arial" w:cs="Arial"/>
          <w:sz w:val="24"/>
          <w:szCs w:val="24"/>
          <w:lang w:eastAsia="pl-PL"/>
        </w:rPr>
      </w:pPr>
      <w:r w:rsidRPr="001E700F">
        <w:rPr>
          <w:rFonts w:ascii="Arial" w:eastAsia="Times New Roman" w:hAnsi="Arial" w:cs="Arial"/>
          <w:sz w:val="24"/>
          <w:szCs w:val="24"/>
          <w:lang w:eastAsia="pl-PL"/>
        </w:rPr>
        <w:t xml:space="preserve">Od początku realizacji zadania do końca 2022r. zrealizowano zakres zadania </w:t>
      </w:r>
      <w:r w:rsidRPr="001E700F">
        <w:rPr>
          <w:rFonts w:ascii="Arial" w:eastAsia="Times New Roman" w:hAnsi="Arial" w:cs="Arial"/>
          <w:sz w:val="24"/>
          <w:szCs w:val="24"/>
          <w:lang w:eastAsia="pl-PL"/>
        </w:rPr>
        <w:br/>
        <w:t>o wartości 5.269.487,11 zł (wydatki bieżące i majątkowe), co stanowi 36,18% planowanych łącznych nakładów finansowych.</w:t>
      </w:r>
    </w:p>
    <w:p w14:paraId="5A9BF7A1" w14:textId="77777777" w:rsidR="004E5462" w:rsidRPr="00A21939" w:rsidRDefault="004E5462" w:rsidP="00FD7A8F">
      <w:pPr>
        <w:pStyle w:val="Listapunktowana"/>
        <w:numPr>
          <w:ilvl w:val="0"/>
          <w:numId w:val="531"/>
        </w:numPr>
        <w:ind w:left="567" w:hanging="283"/>
        <w:rPr>
          <w:rFonts w:ascii="Arial" w:hAnsi="Arial" w:cs="Arial"/>
        </w:rPr>
      </w:pPr>
      <w:r w:rsidRPr="00A21939">
        <w:rPr>
          <w:rFonts w:ascii="Arial" w:hAnsi="Arial" w:cs="Arial"/>
        </w:rPr>
        <w:t>utrzymanie projektu pn. „Podkarpacki System Informacji Przestrzennej (P</w:t>
      </w:r>
      <w:r>
        <w:rPr>
          <w:rFonts w:ascii="Arial" w:hAnsi="Arial" w:cs="Arial"/>
        </w:rPr>
        <w:t>SIP</w:t>
      </w:r>
      <w:r w:rsidRPr="00A21939">
        <w:rPr>
          <w:rFonts w:ascii="Arial" w:hAnsi="Arial" w:cs="Arial"/>
        </w:rPr>
        <w:t xml:space="preserve">)” </w:t>
      </w:r>
      <w:r>
        <w:rPr>
          <w:rFonts w:ascii="Arial" w:hAnsi="Arial" w:cs="Arial"/>
        </w:rPr>
        <w:br/>
      </w:r>
      <w:r w:rsidRPr="00A21939">
        <w:rPr>
          <w:rFonts w:ascii="Arial" w:hAnsi="Arial" w:cs="Arial"/>
        </w:rPr>
        <w:t>w kwocie 24.791,88 zł (§ 4300).</w:t>
      </w:r>
    </w:p>
    <w:p w14:paraId="2C77C284" w14:textId="77777777" w:rsidR="004E5462" w:rsidRPr="00A21939" w:rsidRDefault="004E5462" w:rsidP="004E5462">
      <w:pPr>
        <w:spacing w:after="0" w:line="360" w:lineRule="auto"/>
        <w:ind w:left="567"/>
        <w:jc w:val="both"/>
        <w:rPr>
          <w:rFonts w:ascii="Arial" w:eastAsia="Times New Roman" w:hAnsi="Arial" w:cs="Arial"/>
          <w:sz w:val="24"/>
          <w:szCs w:val="24"/>
          <w:lang w:eastAsia="pl-PL"/>
        </w:rPr>
      </w:pPr>
      <w:r w:rsidRPr="00A21939">
        <w:rPr>
          <w:rFonts w:ascii="Arial" w:eastAsia="Calibri" w:hAnsi="Arial" w:cs="Arial"/>
          <w:sz w:val="24"/>
          <w:szCs w:val="24"/>
        </w:rPr>
        <w:t>Zadanie ujęte w wykazie przedsięwzięć do Wieloletniej Prognozy Finansowej Województwa Podkarpackiego o</w:t>
      </w:r>
      <w:r w:rsidRPr="00A21939">
        <w:rPr>
          <w:rFonts w:ascii="Arial" w:eastAsia="Times New Roman" w:hAnsi="Arial" w:cs="Arial"/>
          <w:sz w:val="24"/>
          <w:szCs w:val="24"/>
          <w:lang w:eastAsia="pl-PL"/>
        </w:rPr>
        <w:t xml:space="preserve"> planowanych łącznych nakładach finansowych w kwocie 2.825.000,- zł.</w:t>
      </w:r>
    </w:p>
    <w:p w14:paraId="096E126E" w14:textId="77777777" w:rsidR="004E5462" w:rsidRPr="00A21939" w:rsidRDefault="004E5462" w:rsidP="004E5462">
      <w:pPr>
        <w:spacing w:after="0" w:line="360" w:lineRule="auto"/>
        <w:ind w:left="567"/>
        <w:jc w:val="both"/>
        <w:rPr>
          <w:rFonts w:ascii="Arial" w:eastAsia="Times New Roman" w:hAnsi="Arial" w:cs="Arial"/>
          <w:sz w:val="24"/>
          <w:szCs w:val="24"/>
          <w:lang w:eastAsia="pl-PL"/>
        </w:rPr>
      </w:pPr>
      <w:r w:rsidRPr="00A21939">
        <w:rPr>
          <w:rFonts w:ascii="Arial" w:eastAsia="Times New Roman" w:hAnsi="Arial" w:cs="Arial"/>
          <w:sz w:val="24"/>
          <w:szCs w:val="24"/>
          <w:lang w:eastAsia="pl-PL"/>
        </w:rPr>
        <w:t>Zadanie finansowane ze środków własnych Samorządu Województwa Podkarpackiego.</w:t>
      </w:r>
    </w:p>
    <w:p w14:paraId="5EC5BC95" w14:textId="77777777" w:rsidR="004E5462" w:rsidRPr="008F3E0B" w:rsidRDefault="004E5462" w:rsidP="004E5462">
      <w:pPr>
        <w:spacing w:after="0" w:line="360" w:lineRule="auto"/>
        <w:ind w:left="567"/>
        <w:jc w:val="both"/>
        <w:rPr>
          <w:rFonts w:ascii="Arial" w:eastAsia="Times New Roman" w:hAnsi="Arial" w:cs="Arial"/>
          <w:sz w:val="24"/>
          <w:szCs w:val="24"/>
          <w:lang w:eastAsia="pl-PL"/>
        </w:rPr>
      </w:pPr>
      <w:r w:rsidRPr="008F3E0B">
        <w:rPr>
          <w:rFonts w:ascii="Arial" w:eastAsia="Times New Roman" w:hAnsi="Arial" w:cs="Arial"/>
          <w:sz w:val="24"/>
          <w:szCs w:val="24"/>
          <w:lang w:eastAsia="pl-PL"/>
        </w:rPr>
        <w:t>Termin realizacji zadania: 2022 – 2026.</w:t>
      </w:r>
    </w:p>
    <w:p w14:paraId="62E089ED" w14:textId="77777777" w:rsidR="004E5462" w:rsidRPr="008F3E0B" w:rsidRDefault="004E5462" w:rsidP="004E5462">
      <w:pPr>
        <w:spacing w:after="0" w:line="360" w:lineRule="auto"/>
        <w:ind w:left="567"/>
        <w:jc w:val="both"/>
        <w:rPr>
          <w:rFonts w:ascii="Arial" w:eastAsia="Times New Roman" w:hAnsi="Arial" w:cs="Arial"/>
          <w:sz w:val="24"/>
          <w:szCs w:val="24"/>
          <w:lang w:eastAsia="pl-PL"/>
        </w:rPr>
      </w:pPr>
      <w:r w:rsidRPr="008F3E0B">
        <w:rPr>
          <w:rFonts w:ascii="Arial" w:eastAsia="Times New Roman" w:hAnsi="Arial" w:cs="Arial"/>
          <w:sz w:val="24"/>
          <w:szCs w:val="24"/>
          <w:lang w:eastAsia="pl-PL"/>
        </w:rPr>
        <w:t>Stan zaawansowania realizacji zadania i osiągnięte efekty:</w:t>
      </w:r>
    </w:p>
    <w:p w14:paraId="5B183538" w14:textId="77777777" w:rsidR="004E5462" w:rsidRPr="008F3E0B" w:rsidRDefault="004E5462" w:rsidP="004E5462">
      <w:pPr>
        <w:spacing w:after="0" w:line="360" w:lineRule="auto"/>
        <w:ind w:left="567"/>
        <w:jc w:val="both"/>
        <w:rPr>
          <w:rFonts w:ascii="Arial" w:eastAsia="Times New Roman" w:hAnsi="Arial" w:cs="Arial"/>
          <w:sz w:val="24"/>
          <w:szCs w:val="24"/>
          <w:lang w:eastAsia="pl-PL"/>
        </w:rPr>
      </w:pPr>
      <w:r w:rsidRPr="008F3E0B">
        <w:rPr>
          <w:rFonts w:ascii="Arial" w:eastAsia="Times New Roman" w:hAnsi="Arial" w:cs="Arial"/>
          <w:sz w:val="24"/>
          <w:szCs w:val="24"/>
          <w:lang w:eastAsia="pl-PL"/>
        </w:rPr>
        <w:t>Realizacja przedsięwzięcia w 2022r. polegała na:</w:t>
      </w:r>
    </w:p>
    <w:p w14:paraId="4ABE834E" w14:textId="77777777" w:rsidR="004E5462" w:rsidRPr="008F3E0B" w:rsidRDefault="004E5462" w:rsidP="00FD7A8F">
      <w:pPr>
        <w:pStyle w:val="Akapitzlist"/>
        <w:numPr>
          <w:ilvl w:val="0"/>
          <w:numId w:val="558"/>
        </w:numPr>
        <w:spacing w:line="360" w:lineRule="auto"/>
        <w:ind w:left="851" w:hanging="284"/>
        <w:jc w:val="both"/>
        <w:rPr>
          <w:rFonts w:ascii="Arial" w:hAnsi="Arial" w:cs="Arial"/>
          <w:lang w:eastAsia="pl-PL"/>
        </w:rPr>
      </w:pPr>
      <w:r w:rsidRPr="008F3E0B">
        <w:rPr>
          <w:rFonts w:ascii="Arial" w:hAnsi="Arial" w:cs="Arial"/>
        </w:rPr>
        <w:t>opracowaniu modelu utrzymania infrastruktury PSIP, czyli zestawu procedur, instrukcji, rejestrów służących do utrzymania PSIP w ruchu,</w:t>
      </w:r>
    </w:p>
    <w:p w14:paraId="09C018A3" w14:textId="77777777" w:rsidR="004E5462" w:rsidRDefault="004E5462" w:rsidP="00FD7A8F">
      <w:pPr>
        <w:pStyle w:val="Akapitzlist"/>
        <w:numPr>
          <w:ilvl w:val="0"/>
          <w:numId w:val="558"/>
        </w:numPr>
        <w:spacing w:line="360" w:lineRule="auto"/>
        <w:ind w:left="851" w:hanging="284"/>
        <w:jc w:val="both"/>
        <w:rPr>
          <w:rFonts w:ascii="Arial" w:hAnsi="Arial" w:cs="Arial"/>
          <w:lang w:eastAsia="pl-PL"/>
        </w:rPr>
      </w:pPr>
      <w:r w:rsidRPr="008F3E0B">
        <w:rPr>
          <w:rFonts w:ascii="Arial" w:hAnsi="Arial" w:cs="Arial"/>
        </w:rPr>
        <w:t xml:space="preserve">administracji i utrzymaniu oraz monitorowaniu infrastruktury i oprogramowania zlokalizowanego w Urzędzie Marszałkowskim Województwa Podkarpackiego, </w:t>
      </w:r>
      <w:r w:rsidRPr="008F3E0B">
        <w:rPr>
          <w:rFonts w:ascii="Arial" w:hAnsi="Arial" w:cs="Arial"/>
        </w:rPr>
        <w:br/>
        <w:t>w Centrum Przetwarzania Danych projektu PSIP dla części regionalnej,</w:t>
      </w:r>
    </w:p>
    <w:p w14:paraId="297DDBC4" w14:textId="77777777" w:rsidR="004E5462" w:rsidRPr="008F3E0B" w:rsidRDefault="004E5462" w:rsidP="00FD7A8F">
      <w:pPr>
        <w:pStyle w:val="Akapitzlist"/>
        <w:numPr>
          <w:ilvl w:val="0"/>
          <w:numId w:val="558"/>
        </w:numPr>
        <w:spacing w:line="360" w:lineRule="auto"/>
        <w:ind w:left="851" w:hanging="284"/>
        <w:jc w:val="both"/>
        <w:rPr>
          <w:rFonts w:ascii="Arial" w:hAnsi="Arial" w:cs="Arial"/>
          <w:lang w:eastAsia="pl-PL"/>
        </w:rPr>
      </w:pPr>
      <w:r w:rsidRPr="008F3E0B">
        <w:rPr>
          <w:rFonts w:ascii="Arial" w:hAnsi="Arial" w:cs="Arial"/>
        </w:rPr>
        <w:t>wdrożeniu rozwiązania monitoringu ciągłości działania zasobów regionalnych dla projektu PSIP oraz nadzorze nad wdrożeniem systemu monitoringu infrastruktury sieciowej PSIP dla administratorów systemu w oparciu o system Zabbix, który umożliwia monitorowanie sprzętu, serwerów wirtualnych, urządzeń sieciowych pod kątem uszkodzeń, obciążenia, problemów.</w:t>
      </w:r>
    </w:p>
    <w:p w14:paraId="5C64AAAB" w14:textId="77777777" w:rsidR="004E5462" w:rsidRPr="008F3E0B" w:rsidRDefault="004E5462" w:rsidP="004E5462">
      <w:pPr>
        <w:tabs>
          <w:tab w:val="left" w:pos="851"/>
        </w:tabs>
        <w:spacing w:after="0" w:line="360" w:lineRule="auto"/>
        <w:ind w:left="567"/>
        <w:jc w:val="both"/>
        <w:rPr>
          <w:rFonts w:ascii="Arial" w:hAnsi="Arial" w:cs="Arial"/>
          <w:sz w:val="24"/>
          <w:szCs w:val="24"/>
        </w:rPr>
      </w:pPr>
      <w:r w:rsidRPr="008F3E0B">
        <w:rPr>
          <w:rFonts w:ascii="Arial" w:eastAsia="Times New Roman" w:hAnsi="Arial" w:cs="Arial"/>
          <w:sz w:val="24"/>
          <w:szCs w:val="24"/>
          <w:lang w:eastAsia="pl-PL"/>
        </w:rPr>
        <w:lastRenderedPageBreak/>
        <w:t xml:space="preserve">W 2022r. poniesiono wydatki na </w:t>
      </w:r>
      <w:r w:rsidRPr="008F3E0B">
        <w:rPr>
          <w:rFonts w:ascii="Arial" w:hAnsi="Arial" w:cs="Arial"/>
          <w:sz w:val="24"/>
          <w:szCs w:val="24"/>
        </w:rPr>
        <w:t xml:space="preserve">rozbudowę rozwiązania monitoringu ciągłości działania zasobów regionalnych dla projektu PSIP. Zadanie obejmowało opracowanie projektu, instalację oprogramowania, konfigurację i parametryzację oprogramowania, asysty stanowiskowe, opracowanie dokumentacji powykonawczej oraz świadczenie usług Helpdesk. </w:t>
      </w:r>
      <w:r w:rsidRPr="008F3E0B">
        <w:rPr>
          <w:sz w:val="24"/>
          <w:szCs w:val="24"/>
        </w:rPr>
        <w:t xml:space="preserve"> </w:t>
      </w:r>
    </w:p>
    <w:p w14:paraId="1CF4525E" w14:textId="77777777" w:rsidR="004E5462" w:rsidRPr="00336C46" w:rsidRDefault="004E5462" w:rsidP="004E5462">
      <w:pPr>
        <w:tabs>
          <w:tab w:val="left" w:pos="567"/>
        </w:tabs>
        <w:spacing w:after="0" w:line="360" w:lineRule="auto"/>
        <w:ind w:left="567"/>
        <w:jc w:val="both"/>
        <w:rPr>
          <w:rFonts w:ascii="Arial" w:eastAsia="Times New Roman" w:hAnsi="Arial" w:cs="Arial"/>
          <w:sz w:val="24"/>
          <w:szCs w:val="24"/>
          <w:lang w:eastAsia="pl-PL"/>
        </w:rPr>
      </w:pPr>
      <w:r w:rsidRPr="000F4C34">
        <w:rPr>
          <w:rFonts w:ascii="Arial" w:eastAsia="Times New Roman" w:hAnsi="Arial" w:cs="Arial"/>
          <w:sz w:val="24"/>
          <w:szCs w:val="24"/>
          <w:lang w:eastAsia="pl-PL"/>
        </w:rPr>
        <w:t xml:space="preserve">Od początku realizacji zadania do końca 2022r. zrealizowano zakres o wartości </w:t>
      </w:r>
      <w:r w:rsidRPr="00336C46">
        <w:rPr>
          <w:rFonts w:ascii="Arial" w:eastAsia="Times New Roman" w:hAnsi="Arial" w:cs="Arial"/>
          <w:sz w:val="24"/>
          <w:szCs w:val="24"/>
          <w:lang w:eastAsia="pl-PL"/>
        </w:rPr>
        <w:t xml:space="preserve">24.791,88 zł, co stanowi 0,88% planowanych łącznych nakładów finansowych. </w:t>
      </w:r>
    </w:p>
    <w:p w14:paraId="6408975E" w14:textId="77777777" w:rsidR="004E5462" w:rsidRPr="00336C46" w:rsidRDefault="004E5462" w:rsidP="00FD7A8F">
      <w:pPr>
        <w:pStyle w:val="Listapunktowana"/>
        <w:numPr>
          <w:ilvl w:val="0"/>
          <w:numId w:val="531"/>
        </w:numPr>
        <w:ind w:left="567" w:hanging="283"/>
        <w:rPr>
          <w:rFonts w:ascii="Arial" w:hAnsi="Arial" w:cs="Arial"/>
        </w:rPr>
      </w:pPr>
      <w:r w:rsidRPr="00336C46">
        <w:rPr>
          <w:rFonts w:ascii="Arial" w:hAnsi="Arial" w:cs="Arial"/>
        </w:rPr>
        <w:t xml:space="preserve">realizację przez Urząd Marszałkowski Województwa Podkarpackiego </w:t>
      </w:r>
      <w:r w:rsidRPr="00336C46">
        <w:rPr>
          <w:rFonts w:ascii="Arial" w:hAnsi="Arial" w:cs="Arial"/>
        </w:rPr>
        <w:br/>
        <w:t xml:space="preserve">w Rzeszowie projektu pn. „Podkarpacki System Informacji Medycznej (PSIM)” </w:t>
      </w:r>
      <w:r w:rsidRPr="00336C46">
        <w:rPr>
          <w:rFonts w:ascii="Arial" w:hAnsi="Arial" w:cs="Arial"/>
        </w:rPr>
        <w:br/>
        <w:t>w ramach Regionalnego Programu Operacyjnego Województwa Podkarpackiego na lata 2014-2020 w kwocie 1.568,25 zł (§ 4210 – 29,33 zł, § 4217 – 1.308,08 zł, § 4219 – 230,84 zł), w tym:</w:t>
      </w:r>
    </w:p>
    <w:p w14:paraId="38A3EC55" w14:textId="3FC161DB" w:rsidR="004E5462" w:rsidRPr="00336C46" w:rsidRDefault="004E5462" w:rsidP="00FD7A8F">
      <w:pPr>
        <w:pStyle w:val="Listapunktowana"/>
        <w:numPr>
          <w:ilvl w:val="0"/>
          <w:numId w:val="559"/>
        </w:numPr>
        <w:ind w:left="851" w:hanging="284"/>
        <w:rPr>
          <w:rFonts w:ascii="Arial" w:hAnsi="Arial" w:cs="Arial"/>
        </w:rPr>
      </w:pPr>
      <w:r w:rsidRPr="00336C46">
        <w:rPr>
          <w:rFonts w:ascii="Arial" w:hAnsi="Arial" w:cs="Arial"/>
        </w:rPr>
        <w:t xml:space="preserve">wydatki finansowane ze środków pochodzących z budżetu Unii Europejskiej </w:t>
      </w:r>
      <w:r w:rsidR="00D23FC0">
        <w:rPr>
          <w:rFonts w:ascii="Arial" w:hAnsi="Arial" w:cs="Arial"/>
        </w:rPr>
        <w:br/>
      </w:r>
      <w:r w:rsidRPr="00336C46">
        <w:rPr>
          <w:rFonts w:ascii="Arial" w:hAnsi="Arial" w:cs="Arial"/>
        </w:rPr>
        <w:t>w kwocie 1.308,08 zł,</w:t>
      </w:r>
    </w:p>
    <w:p w14:paraId="03AE4409" w14:textId="77777777" w:rsidR="004E5462" w:rsidRPr="00336C46" w:rsidRDefault="004E5462" w:rsidP="00FD7A8F">
      <w:pPr>
        <w:pStyle w:val="Listapunktowana"/>
        <w:numPr>
          <w:ilvl w:val="0"/>
          <w:numId w:val="559"/>
        </w:numPr>
        <w:ind w:left="851" w:hanging="284"/>
        <w:rPr>
          <w:rFonts w:ascii="Arial" w:hAnsi="Arial" w:cs="Arial"/>
        </w:rPr>
      </w:pPr>
      <w:r w:rsidRPr="00336C46">
        <w:rPr>
          <w:rFonts w:ascii="Arial" w:hAnsi="Arial" w:cs="Arial"/>
        </w:rPr>
        <w:t>wydatki finansowane ze środków własnych Samorządu Województwa Podkarpackiego w kwocie 260,17 zł.</w:t>
      </w:r>
    </w:p>
    <w:p w14:paraId="4F74C7DD" w14:textId="77777777" w:rsidR="004E5462" w:rsidRPr="00336C46" w:rsidRDefault="004E5462" w:rsidP="004E5462">
      <w:pPr>
        <w:spacing w:after="0" w:line="360" w:lineRule="auto"/>
        <w:ind w:left="567"/>
        <w:jc w:val="both"/>
        <w:rPr>
          <w:rFonts w:ascii="Arial" w:eastAsia="Calibri" w:hAnsi="Arial" w:cs="Arial"/>
          <w:sz w:val="24"/>
          <w:szCs w:val="24"/>
          <w:lang w:eastAsia="pl-PL"/>
        </w:rPr>
      </w:pPr>
      <w:r w:rsidRPr="00336C46">
        <w:rPr>
          <w:rFonts w:ascii="Arial" w:eastAsia="Calibri" w:hAnsi="Arial" w:cs="Arial"/>
          <w:sz w:val="24"/>
          <w:szCs w:val="24"/>
          <w:lang w:eastAsia="pl-PL"/>
        </w:rPr>
        <w:t xml:space="preserve">Zadanie ujęte w wykazie przedsięwzięć do Wieloletniej Prognozy Finansowej Województwa Podkarpackiego o planowanych łącznych nakładach finansowych </w:t>
      </w:r>
      <w:r>
        <w:rPr>
          <w:rFonts w:ascii="Arial" w:eastAsia="Calibri" w:hAnsi="Arial" w:cs="Arial"/>
          <w:sz w:val="24"/>
          <w:szCs w:val="24"/>
          <w:lang w:eastAsia="pl-PL"/>
        </w:rPr>
        <w:t>11.605.788</w:t>
      </w:r>
      <w:r w:rsidRPr="00336C46">
        <w:rPr>
          <w:rFonts w:ascii="Arial" w:eastAsia="Calibri" w:hAnsi="Arial" w:cs="Arial"/>
          <w:sz w:val="24"/>
          <w:szCs w:val="24"/>
          <w:lang w:eastAsia="pl-PL"/>
        </w:rPr>
        <w:t xml:space="preserve">,- zł </w:t>
      </w:r>
      <w:r w:rsidRPr="00336C46">
        <w:rPr>
          <w:rFonts w:ascii="Arial" w:eastAsia="Times New Roman" w:hAnsi="Arial" w:cs="Arial"/>
          <w:sz w:val="24"/>
          <w:szCs w:val="24"/>
          <w:lang w:eastAsia="pl-PL"/>
        </w:rPr>
        <w:t>(wydatki bieżące i majątkowe)</w:t>
      </w:r>
      <w:r>
        <w:rPr>
          <w:rFonts w:ascii="Arial" w:eastAsia="Calibri" w:hAnsi="Arial" w:cs="Arial"/>
          <w:sz w:val="24"/>
          <w:szCs w:val="24"/>
          <w:lang w:eastAsia="pl-PL"/>
        </w:rPr>
        <w:t>.</w:t>
      </w:r>
    </w:p>
    <w:p w14:paraId="4E2444C6" w14:textId="77777777" w:rsidR="004E5462" w:rsidRPr="00336C46" w:rsidRDefault="004E5462" w:rsidP="004E5462">
      <w:pPr>
        <w:spacing w:after="0" w:line="360" w:lineRule="auto"/>
        <w:ind w:left="567"/>
        <w:jc w:val="both"/>
        <w:rPr>
          <w:rFonts w:ascii="Arial" w:eastAsia="Calibri" w:hAnsi="Arial" w:cs="Arial"/>
          <w:sz w:val="24"/>
          <w:szCs w:val="24"/>
          <w:lang w:eastAsia="pl-PL"/>
        </w:rPr>
      </w:pPr>
      <w:r w:rsidRPr="00336C46">
        <w:rPr>
          <w:rFonts w:ascii="Arial" w:eastAsia="Calibri" w:hAnsi="Arial" w:cs="Arial"/>
          <w:sz w:val="24"/>
          <w:szCs w:val="24"/>
          <w:lang w:eastAsia="pl-PL"/>
        </w:rPr>
        <w:t xml:space="preserve">Zadanie finansowane </w:t>
      </w:r>
      <w:r>
        <w:rPr>
          <w:rFonts w:ascii="Arial" w:eastAsia="Calibri" w:hAnsi="Arial" w:cs="Arial"/>
          <w:sz w:val="24"/>
          <w:szCs w:val="24"/>
          <w:lang w:eastAsia="pl-PL"/>
        </w:rPr>
        <w:t>ze</w:t>
      </w:r>
      <w:r w:rsidRPr="00336C46">
        <w:rPr>
          <w:rFonts w:ascii="Arial" w:eastAsia="Calibri" w:hAnsi="Arial" w:cs="Arial"/>
          <w:sz w:val="24"/>
          <w:szCs w:val="24"/>
          <w:lang w:eastAsia="pl-PL"/>
        </w:rPr>
        <w:t xml:space="preserve"> środków budżetu Unii Europejskiej i środków własnych Samorządu Województwa Podkarpackiego.</w:t>
      </w:r>
    </w:p>
    <w:p w14:paraId="606F3173" w14:textId="77777777" w:rsidR="004E5462" w:rsidRPr="00336C46" w:rsidRDefault="004E5462" w:rsidP="004E5462">
      <w:pPr>
        <w:spacing w:after="0" w:line="360" w:lineRule="auto"/>
        <w:ind w:left="567"/>
        <w:jc w:val="both"/>
        <w:rPr>
          <w:rFonts w:ascii="Arial" w:eastAsia="Calibri" w:hAnsi="Arial" w:cs="Arial"/>
          <w:sz w:val="24"/>
          <w:szCs w:val="24"/>
          <w:lang w:eastAsia="pl-PL"/>
        </w:rPr>
      </w:pPr>
      <w:r w:rsidRPr="00336C46">
        <w:rPr>
          <w:rFonts w:ascii="Arial" w:eastAsia="Calibri" w:hAnsi="Arial" w:cs="Arial"/>
          <w:sz w:val="24"/>
          <w:szCs w:val="24"/>
          <w:lang w:eastAsia="pl-PL"/>
        </w:rPr>
        <w:t>Termin realizacji zadania: 201</w:t>
      </w:r>
      <w:r>
        <w:rPr>
          <w:rFonts w:ascii="Arial" w:eastAsia="Calibri" w:hAnsi="Arial" w:cs="Arial"/>
          <w:sz w:val="24"/>
          <w:szCs w:val="24"/>
          <w:lang w:eastAsia="pl-PL"/>
        </w:rPr>
        <w:t>9</w:t>
      </w:r>
      <w:r w:rsidRPr="00336C46">
        <w:rPr>
          <w:rFonts w:ascii="Arial" w:eastAsia="Calibri" w:hAnsi="Arial" w:cs="Arial"/>
          <w:sz w:val="24"/>
          <w:szCs w:val="24"/>
          <w:lang w:eastAsia="pl-PL"/>
        </w:rPr>
        <w:t>-202</w:t>
      </w:r>
      <w:r>
        <w:rPr>
          <w:rFonts w:ascii="Arial" w:eastAsia="Calibri" w:hAnsi="Arial" w:cs="Arial"/>
          <w:sz w:val="24"/>
          <w:szCs w:val="24"/>
          <w:lang w:eastAsia="pl-PL"/>
        </w:rPr>
        <w:t>3</w:t>
      </w:r>
      <w:r w:rsidRPr="00336C46">
        <w:rPr>
          <w:rFonts w:ascii="Arial" w:eastAsia="Calibri" w:hAnsi="Arial" w:cs="Arial"/>
          <w:sz w:val="24"/>
          <w:szCs w:val="24"/>
          <w:lang w:eastAsia="pl-PL"/>
        </w:rPr>
        <w:t>.</w:t>
      </w:r>
    </w:p>
    <w:p w14:paraId="24C8FA98" w14:textId="77777777" w:rsidR="004E5462" w:rsidRPr="00336C46" w:rsidRDefault="004E5462" w:rsidP="004E5462">
      <w:pPr>
        <w:spacing w:after="0" w:line="360" w:lineRule="auto"/>
        <w:ind w:left="567"/>
        <w:jc w:val="both"/>
        <w:rPr>
          <w:rFonts w:ascii="Arial" w:eastAsia="Calibri" w:hAnsi="Arial" w:cs="Arial"/>
          <w:sz w:val="24"/>
          <w:szCs w:val="24"/>
          <w:lang w:eastAsia="pl-PL"/>
        </w:rPr>
      </w:pPr>
      <w:r w:rsidRPr="00336C46">
        <w:rPr>
          <w:rFonts w:ascii="Arial" w:eastAsia="Calibri" w:hAnsi="Arial" w:cs="Arial"/>
          <w:sz w:val="24"/>
          <w:szCs w:val="24"/>
          <w:lang w:eastAsia="pl-PL"/>
        </w:rPr>
        <w:t>W 2022r. wydatki poniesiono na</w:t>
      </w:r>
      <w:r w:rsidRPr="00336C46">
        <w:rPr>
          <w:rFonts w:ascii="Arial" w:eastAsia="Calibri" w:hAnsi="Arial" w:cs="Arial"/>
          <w:sz w:val="24"/>
          <w:szCs w:val="24"/>
        </w:rPr>
        <w:t xml:space="preserve"> zakup tablicy informacyjnej.</w:t>
      </w:r>
    </w:p>
    <w:p w14:paraId="4D426FAF" w14:textId="77777777" w:rsidR="004E5462" w:rsidRDefault="004E5462" w:rsidP="004E5462">
      <w:pPr>
        <w:spacing w:after="0" w:line="360" w:lineRule="auto"/>
        <w:ind w:left="567"/>
        <w:jc w:val="both"/>
        <w:rPr>
          <w:rFonts w:ascii="Arial" w:eastAsia="Times New Roman" w:hAnsi="Arial" w:cs="Arial"/>
          <w:sz w:val="24"/>
          <w:szCs w:val="24"/>
          <w:lang w:eastAsia="pl-PL"/>
        </w:rPr>
      </w:pPr>
      <w:r w:rsidRPr="00336C46">
        <w:rPr>
          <w:rFonts w:ascii="Arial" w:eastAsia="Times New Roman" w:hAnsi="Arial" w:cs="Arial"/>
          <w:sz w:val="24"/>
          <w:szCs w:val="24"/>
          <w:lang w:eastAsia="pl-PL"/>
        </w:rPr>
        <w:t>Stan zaawansowania realizacji zadania i osiągnięte efekty:</w:t>
      </w:r>
    </w:p>
    <w:p w14:paraId="08C37DF2" w14:textId="77777777" w:rsidR="004E5462" w:rsidRPr="00B65EB4" w:rsidRDefault="004E5462" w:rsidP="004E5462">
      <w:pPr>
        <w:spacing w:after="0" w:line="360" w:lineRule="auto"/>
        <w:ind w:left="567"/>
        <w:jc w:val="both"/>
        <w:rPr>
          <w:rFonts w:ascii="Arial" w:hAnsi="Arial" w:cs="Arial"/>
        </w:rPr>
      </w:pPr>
      <w:r w:rsidRPr="00B65EB4">
        <w:rPr>
          <w:rFonts w:ascii="Arial" w:eastAsia="Times New Roman" w:hAnsi="Arial" w:cs="Arial"/>
          <w:sz w:val="24"/>
          <w:szCs w:val="24"/>
          <w:lang w:eastAsia="pl-PL"/>
        </w:rPr>
        <w:t>Głównym celem Projektu jest zwiększenie dostępności wysokiej jakości e-usług w obszarze zdrowia dla mieszkańców oraz e-usług wewnętrznych dla podmiotów leczniczych z województwa podkarpackiego poprzez rozbudowę regionalnego systemu informatycznego PSIM w sposób pozwalający na realizację spraw mieszkańców bez konieczności fizycznej obecności w przychodni/szpitalu oraz zabezpieczenie, na poziomie regionalnym, wytworzonej dokumentacji medycznej i obrazowej, a także poprzez rozbudowę niezbędnej infrastruktury sprzętowej.</w:t>
      </w:r>
    </w:p>
    <w:p w14:paraId="4EC35992" w14:textId="77777777" w:rsidR="004E5462" w:rsidRPr="0015230C" w:rsidRDefault="004E5462" w:rsidP="004E5462">
      <w:pPr>
        <w:autoSpaceDE w:val="0"/>
        <w:autoSpaceDN w:val="0"/>
        <w:adjustRightInd w:val="0"/>
        <w:spacing w:line="360" w:lineRule="auto"/>
        <w:ind w:left="567"/>
        <w:contextualSpacing/>
        <w:jc w:val="both"/>
        <w:rPr>
          <w:rFonts w:ascii="Arial" w:hAnsi="Arial" w:cs="Arial"/>
          <w:sz w:val="24"/>
          <w:szCs w:val="24"/>
          <w:lang w:eastAsia="pl-PL"/>
        </w:rPr>
      </w:pPr>
      <w:r w:rsidRPr="0015230C">
        <w:rPr>
          <w:rFonts w:ascii="Arial" w:hAnsi="Arial" w:cs="Arial"/>
          <w:sz w:val="24"/>
          <w:szCs w:val="24"/>
          <w:lang w:eastAsia="pl-PL"/>
        </w:rPr>
        <w:t>Zakupiono 3 tablice informacyjne.</w:t>
      </w:r>
    </w:p>
    <w:p w14:paraId="375019C5" w14:textId="77777777" w:rsidR="004E5462" w:rsidRPr="0015230C" w:rsidRDefault="004E5462" w:rsidP="004E5462">
      <w:pPr>
        <w:autoSpaceDE w:val="0"/>
        <w:autoSpaceDN w:val="0"/>
        <w:adjustRightInd w:val="0"/>
        <w:spacing w:line="360" w:lineRule="auto"/>
        <w:ind w:left="567"/>
        <w:contextualSpacing/>
        <w:jc w:val="both"/>
        <w:rPr>
          <w:rFonts w:ascii="Arial" w:hAnsi="Arial" w:cs="Arial"/>
          <w:sz w:val="24"/>
          <w:szCs w:val="24"/>
          <w:lang w:eastAsia="pl-PL"/>
        </w:rPr>
      </w:pPr>
      <w:r w:rsidRPr="0015230C">
        <w:rPr>
          <w:rFonts w:ascii="Arial" w:hAnsi="Arial" w:cs="Arial"/>
          <w:sz w:val="24"/>
          <w:szCs w:val="24"/>
          <w:lang w:eastAsia="pl-PL"/>
        </w:rPr>
        <w:t xml:space="preserve">W dniu 3 sierpnia 2022r. unieważniono postępowanie na świadczenie kompleksowych usług Inżyniera, ponieważ powstała konieczność ograniczenia </w:t>
      </w:r>
      <w:r w:rsidRPr="0015230C">
        <w:rPr>
          <w:rFonts w:ascii="Arial" w:hAnsi="Arial" w:cs="Arial"/>
          <w:sz w:val="24"/>
          <w:szCs w:val="24"/>
          <w:lang w:eastAsia="pl-PL"/>
        </w:rPr>
        <w:lastRenderedPageBreak/>
        <w:t xml:space="preserve">zakresu obowiązków Inżyniera Kontraktu (IK), powodująca zmianę charakteru zamówienia. Prace IK są ściśle skorelowane z pracami Generalnego Wykonawcy w projekcie, w związku z tym, aby nie dopuścić do sytuacji w której Zamawiający zawrze kontrakt z IK nie mając zawartej umowy z GW postępowanie na ponowny wybór IK  jest obecnie procedowane. </w:t>
      </w:r>
    </w:p>
    <w:p w14:paraId="16F96B58" w14:textId="0582434D" w:rsidR="004E5462" w:rsidRPr="0015230C" w:rsidRDefault="004E5462" w:rsidP="004E5462">
      <w:pPr>
        <w:autoSpaceDE w:val="0"/>
        <w:autoSpaceDN w:val="0"/>
        <w:adjustRightInd w:val="0"/>
        <w:spacing w:after="0" w:line="360" w:lineRule="auto"/>
        <w:ind w:left="567"/>
        <w:contextualSpacing/>
        <w:jc w:val="both"/>
        <w:rPr>
          <w:rFonts w:ascii="Arial" w:hAnsi="Arial" w:cs="Arial"/>
          <w:sz w:val="24"/>
          <w:szCs w:val="24"/>
          <w:lang w:eastAsia="pl-PL"/>
        </w:rPr>
      </w:pPr>
      <w:r w:rsidRPr="0015230C">
        <w:rPr>
          <w:rFonts w:ascii="Arial" w:hAnsi="Arial" w:cs="Arial"/>
          <w:sz w:val="24"/>
          <w:szCs w:val="24"/>
          <w:lang w:eastAsia="pl-PL"/>
        </w:rPr>
        <w:t>W październik</w:t>
      </w:r>
      <w:r w:rsidR="00973948">
        <w:rPr>
          <w:rFonts w:ascii="Arial" w:hAnsi="Arial" w:cs="Arial"/>
          <w:sz w:val="24"/>
          <w:szCs w:val="24"/>
          <w:lang w:eastAsia="pl-PL"/>
        </w:rPr>
        <w:t>u</w:t>
      </w:r>
      <w:r w:rsidRPr="0015230C">
        <w:rPr>
          <w:rFonts w:ascii="Arial" w:hAnsi="Arial" w:cs="Arial"/>
          <w:sz w:val="24"/>
          <w:szCs w:val="24"/>
          <w:lang w:eastAsia="pl-PL"/>
        </w:rPr>
        <w:t xml:space="preserve"> 2022r. unieważniono postępowanie na modernizację obecnie funkcjonującej platformy Podkarpackiego Systemu Informacji Medycznej lub dostaw</w:t>
      </w:r>
      <w:r w:rsidR="00973948">
        <w:rPr>
          <w:rFonts w:ascii="Arial" w:hAnsi="Arial" w:cs="Arial"/>
          <w:sz w:val="24"/>
          <w:szCs w:val="24"/>
          <w:lang w:eastAsia="pl-PL"/>
        </w:rPr>
        <w:t>ę</w:t>
      </w:r>
      <w:r w:rsidRPr="0015230C">
        <w:rPr>
          <w:rFonts w:ascii="Arial" w:hAnsi="Arial" w:cs="Arial"/>
          <w:sz w:val="24"/>
          <w:szCs w:val="24"/>
          <w:lang w:eastAsia="pl-PL"/>
        </w:rPr>
        <w:t xml:space="preserve"> nowej platformy w związku z koniecznością modyfikacji treści SIWZ. </w:t>
      </w:r>
      <w:r w:rsidR="00973948">
        <w:rPr>
          <w:rFonts w:ascii="Arial" w:hAnsi="Arial" w:cs="Arial"/>
          <w:sz w:val="24"/>
          <w:szCs w:val="24"/>
          <w:lang w:eastAsia="pl-PL"/>
        </w:rPr>
        <w:br/>
      </w:r>
      <w:r w:rsidRPr="0015230C">
        <w:rPr>
          <w:rFonts w:ascii="Arial" w:hAnsi="Arial" w:cs="Arial"/>
          <w:sz w:val="24"/>
          <w:szCs w:val="24"/>
          <w:lang w:eastAsia="pl-PL"/>
        </w:rPr>
        <w:t>W listopad</w:t>
      </w:r>
      <w:r w:rsidR="00973948">
        <w:rPr>
          <w:rFonts w:ascii="Arial" w:hAnsi="Arial" w:cs="Arial"/>
          <w:sz w:val="24"/>
          <w:szCs w:val="24"/>
          <w:lang w:eastAsia="pl-PL"/>
        </w:rPr>
        <w:t>zie</w:t>
      </w:r>
      <w:r w:rsidRPr="0015230C">
        <w:rPr>
          <w:rFonts w:ascii="Arial" w:hAnsi="Arial" w:cs="Arial"/>
          <w:sz w:val="24"/>
          <w:szCs w:val="24"/>
          <w:lang w:eastAsia="pl-PL"/>
        </w:rPr>
        <w:t xml:space="preserve"> 2022 r. zostało ogłoszone nowe postępowanie, gdzie złożone oferty przekraczały budżet projektu</w:t>
      </w:r>
      <w:r w:rsidR="00973948">
        <w:rPr>
          <w:rFonts w:ascii="Arial" w:hAnsi="Arial" w:cs="Arial"/>
          <w:sz w:val="24"/>
          <w:szCs w:val="24"/>
          <w:lang w:eastAsia="pl-PL"/>
        </w:rPr>
        <w:t>.</w:t>
      </w:r>
      <w:r w:rsidRPr="0015230C">
        <w:rPr>
          <w:rFonts w:ascii="Arial" w:hAnsi="Arial" w:cs="Arial"/>
          <w:sz w:val="24"/>
          <w:szCs w:val="24"/>
          <w:lang w:eastAsia="pl-PL"/>
        </w:rPr>
        <w:t xml:space="preserve"> Zarząd podjął decyzję o zwiększeniu kwoty na realizację zadania do ceny najtańszej złożonej oferty. </w:t>
      </w:r>
    </w:p>
    <w:p w14:paraId="7997BB19" w14:textId="77777777" w:rsidR="004E5462" w:rsidRPr="00035ABF" w:rsidRDefault="004E5462" w:rsidP="00FD7A8F">
      <w:pPr>
        <w:pStyle w:val="Listapunktowana"/>
        <w:numPr>
          <w:ilvl w:val="0"/>
          <w:numId w:val="534"/>
        </w:numPr>
        <w:ind w:left="284" w:hanging="142"/>
        <w:rPr>
          <w:rFonts w:ascii="Arial" w:hAnsi="Arial" w:cs="Arial"/>
          <w:color w:val="FF0000"/>
        </w:rPr>
      </w:pPr>
      <w:r w:rsidRPr="000F1467">
        <w:rPr>
          <w:rFonts w:ascii="Arial" w:hAnsi="Arial" w:cs="Arial"/>
          <w:bCs/>
        </w:rPr>
        <w:t>Wydatki majątkowe zaplanowane w kwocie 361.487,- zł (</w:t>
      </w:r>
      <w:r w:rsidRPr="000F1467">
        <w:rPr>
          <w:rFonts w:ascii="Arial" w:hAnsi="Arial" w:cs="Arial"/>
        </w:rPr>
        <w:t xml:space="preserve">w tym dotacje celowe dla jednostek sektora finansów publicznych – jednostek samorządu terytorialnego </w:t>
      </w:r>
      <w:r w:rsidRPr="000F1467">
        <w:rPr>
          <w:rFonts w:ascii="Arial" w:hAnsi="Arial" w:cs="Arial"/>
        </w:rPr>
        <w:br/>
        <w:t xml:space="preserve">w ramach projektu pn. </w:t>
      </w:r>
      <w:r w:rsidRPr="000F1467">
        <w:rPr>
          <w:rFonts w:ascii="Arial" w:eastAsia="Calibri" w:hAnsi="Arial" w:cs="Arial"/>
        </w:rPr>
        <w:t>„Podkarpacki System Informacji Przestrzennej (PSIP)”</w:t>
      </w:r>
      <w:r w:rsidRPr="000F1467">
        <w:rPr>
          <w:rFonts w:ascii="Arial" w:eastAsia="Calibri" w:hAnsi="Arial" w:cs="Arial"/>
        </w:rPr>
        <w:br/>
        <w:t xml:space="preserve">w kwocie 206.487,-zł), </w:t>
      </w:r>
      <w:r w:rsidRPr="000F1467">
        <w:rPr>
          <w:rFonts w:ascii="Arial" w:hAnsi="Arial" w:cs="Arial"/>
          <w:bCs/>
        </w:rPr>
        <w:t>zostały zrealizowane w wysokości 361.486,25 zł, tj. 100% planu i dotyczyły:</w:t>
      </w:r>
    </w:p>
    <w:p w14:paraId="4CF1ADC2" w14:textId="77777777" w:rsidR="004E5462" w:rsidRPr="000F1467" w:rsidRDefault="004E5462" w:rsidP="00FD7A8F">
      <w:pPr>
        <w:pStyle w:val="Listapunktowana"/>
        <w:numPr>
          <w:ilvl w:val="0"/>
          <w:numId w:val="535"/>
        </w:numPr>
        <w:ind w:left="567" w:hanging="283"/>
        <w:rPr>
          <w:rFonts w:ascii="Arial" w:hAnsi="Arial" w:cs="Arial"/>
          <w:color w:val="FF0000"/>
        </w:rPr>
      </w:pPr>
      <w:r w:rsidRPr="000F1467">
        <w:rPr>
          <w:rFonts w:ascii="Arial" w:hAnsi="Arial" w:cs="Arial"/>
        </w:rPr>
        <w:t>utrzymani</w:t>
      </w:r>
      <w:r>
        <w:rPr>
          <w:rFonts w:ascii="Arial" w:hAnsi="Arial" w:cs="Arial"/>
        </w:rPr>
        <w:t>a</w:t>
      </w:r>
      <w:r w:rsidRPr="000F1467">
        <w:rPr>
          <w:rFonts w:ascii="Arial" w:hAnsi="Arial" w:cs="Arial"/>
        </w:rPr>
        <w:t xml:space="preserve"> projektu pn. „Podkarpacki System Informacji Medycznej” „PSIM” (zakup infrastruktury sprzętowej i sieciowej RCIM – macierzy dyskowej) w kwocie 155.000,00 zł (§ 6060). </w:t>
      </w:r>
    </w:p>
    <w:p w14:paraId="6EA3D918" w14:textId="77777777" w:rsidR="004E5462" w:rsidRPr="000F1467" w:rsidRDefault="004E5462" w:rsidP="004E5462">
      <w:pPr>
        <w:pStyle w:val="Listapunktowana"/>
        <w:ind w:left="567"/>
        <w:rPr>
          <w:rFonts w:ascii="Arial" w:hAnsi="Arial" w:cs="Arial"/>
        </w:rPr>
      </w:pPr>
      <w:r w:rsidRPr="000F1467">
        <w:rPr>
          <w:rFonts w:ascii="Arial" w:eastAsia="Calibri" w:hAnsi="Arial" w:cs="Arial"/>
        </w:rPr>
        <w:t>Zadanie ujęte w wykazie przedsięwzięć do Wieloletniej Prognozy Finansowej Województwa Podkarpackiego łącznie szczegółowo opisane w pkt. I, ppkt. 4,</w:t>
      </w:r>
    </w:p>
    <w:p w14:paraId="1ECC63F5" w14:textId="77777777" w:rsidR="004E5462" w:rsidRPr="00F5011E" w:rsidRDefault="004E5462" w:rsidP="00FD7A8F">
      <w:pPr>
        <w:pStyle w:val="Listapunktowana"/>
        <w:numPr>
          <w:ilvl w:val="0"/>
          <w:numId w:val="535"/>
        </w:numPr>
        <w:ind w:left="567" w:hanging="283"/>
        <w:rPr>
          <w:rFonts w:ascii="Arial" w:hAnsi="Arial" w:cs="Arial"/>
        </w:rPr>
      </w:pPr>
      <w:r w:rsidRPr="00F5011E">
        <w:rPr>
          <w:rFonts w:ascii="Arial" w:hAnsi="Arial" w:cs="Arial"/>
        </w:rPr>
        <w:t xml:space="preserve">realizacji przez Urząd Marszałkowski Województwa Podkarpackiego </w:t>
      </w:r>
      <w:r w:rsidRPr="00F5011E">
        <w:rPr>
          <w:rFonts w:ascii="Arial" w:hAnsi="Arial" w:cs="Arial"/>
        </w:rPr>
        <w:br/>
        <w:t>w Rzeszowie projektu pn. „Podkarpacki System Informacji Przestrzennej (PSIP)” w ramach Regionalnego Programu Operacyjnego Województwa Podkarpackiego na lata 2014-2020 w kwocie 206.486,25 zł (§ 6257), finansowane ze środków pochodzących z budżetu Unii Europejskiej.</w:t>
      </w:r>
    </w:p>
    <w:p w14:paraId="222379C2" w14:textId="77777777" w:rsidR="004E5462" w:rsidRPr="00F5011E" w:rsidRDefault="004E5462" w:rsidP="004E5462">
      <w:pPr>
        <w:spacing w:after="0" w:line="360" w:lineRule="auto"/>
        <w:ind w:left="567"/>
        <w:jc w:val="both"/>
        <w:rPr>
          <w:rFonts w:ascii="Arial" w:eastAsia="Calibri" w:hAnsi="Arial" w:cs="Arial"/>
          <w:sz w:val="24"/>
          <w:szCs w:val="24"/>
          <w:lang w:eastAsia="pl-PL"/>
        </w:rPr>
      </w:pPr>
      <w:r w:rsidRPr="00F5011E">
        <w:rPr>
          <w:rFonts w:ascii="Arial" w:eastAsia="Calibri" w:hAnsi="Arial" w:cs="Arial"/>
          <w:sz w:val="24"/>
          <w:szCs w:val="24"/>
          <w:lang w:eastAsia="pl-PL"/>
        </w:rPr>
        <w:t xml:space="preserve">Zadanie ujęte w wykazie przedsięwzięć do Wieloletniej Prognozy Finansowej Województwa Podkarpackiego o planowanych łącznych nakładach finansowych 154.421.115,- zł </w:t>
      </w:r>
      <w:r w:rsidRPr="00F5011E">
        <w:rPr>
          <w:rFonts w:ascii="Arial" w:eastAsia="Times New Roman" w:hAnsi="Arial" w:cs="Arial"/>
          <w:sz w:val="24"/>
          <w:szCs w:val="24"/>
          <w:lang w:eastAsia="pl-PL"/>
        </w:rPr>
        <w:t>(wydatki bieżące i majątkowe)</w:t>
      </w:r>
      <w:r w:rsidRPr="00F5011E">
        <w:rPr>
          <w:rFonts w:ascii="Arial" w:eastAsia="Calibri" w:hAnsi="Arial" w:cs="Arial"/>
          <w:sz w:val="24"/>
          <w:szCs w:val="24"/>
          <w:lang w:eastAsia="pl-PL"/>
        </w:rPr>
        <w:t>, realizowane w ramach rozdziałów 71012 i 72095.</w:t>
      </w:r>
    </w:p>
    <w:p w14:paraId="4602D374" w14:textId="77777777" w:rsidR="004E5462" w:rsidRPr="00F5011E" w:rsidRDefault="004E5462" w:rsidP="004E5462">
      <w:pPr>
        <w:spacing w:after="0" w:line="360" w:lineRule="auto"/>
        <w:ind w:left="567"/>
        <w:jc w:val="both"/>
        <w:rPr>
          <w:rFonts w:ascii="Arial" w:eastAsia="Calibri" w:hAnsi="Arial" w:cs="Arial"/>
          <w:sz w:val="24"/>
          <w:szCs w:val="24"/>
          <w:lang w:eastAsia="pl-PL"/>
        </w:rPr>
      </w:pPr>
      <w:r w:rsidRPr="00F5011E">
        <w:rPr>
          <w:rFonts w:ascii="Arial" w:eastAsia="Calibri" w:hAnsi="Arial" w:cs="Arial"/>
          <w:sz w:val="24"/>
          <w:szCs w:val="24"/>
          <w:lang w:eastAsia="pl-PL"/>
        </w:rPr>
        <w:t>Zadanie finansowane z dotacji celowej z budżetu państwa, środków budżetu Unii Europejskiej i środków własnych Samorządu Województwa Podkarpackiego.</w:t>
      </w:r>
    </w:p>
    <w:p w14:paraId="7576EA05" w14:textId="77777777" w:rsidR="004E5462" w:rsidRPr="00F5011E" w:rsidRDefault="004E5462" w:rsidP="004E5462">
      <w:pPr>
        <w:spacing w:after="0" w:line="360" w:lineRule="auto"/>
        <w:ind w:left="567"/>
        <w:jc w:val="both"/>
        <w:rPr>
          <w:rFonts w:ascii="Arial" w:eastAsia="Calibri" w:hAnsi="Arial" w:cs="Arial"/>
          <w:sz w:val="24"/>
          <w:szCs w:val="24"/>
          <w:lang w:eastAsia="pl-PL"/>
        </w:rPr>
      </w:pPr>
      <w:r w:rsidRPr="00F5011E">
        <w:rPr>
          <w:rFonts w:ascii="Arial" w:eastAsia="Calibri" w:hAnsi="Arial" w:cs="Arial"/>
          <w:sz w:val="24"/>
          <w:szCs w:val="24"/>
          <w:lang w:eastAsia="pl-PL"/>
        </w:rPr>
        <w:t>Termin realizacji zadania: 2014-2022.</w:t>
      </w:r>
    </w:p>
    <w:p w14:paraId="6DFCBCB2" w14:textId="77777777" w:rsidR="004E5462" w:rsidRPr="00F5011E" w:rsidRDefault="004E5462" w:rsidP="004E5462">
      <w:pPr>
        <w:spacing w:after="0" w:line="360" w:lineRule="auto"/>
        <w:ind w:left="567"/>
        <w:jc w:val="both"/>
        <w:rPr>
          <w:rFonts w:ascii="Arial" w:eastAsia="Times New Roman" w:hAnsi="Arial" w:cs="Arial"/>
          <w:sz w:val="24"/>
          <w:szCs w:val="24"/>
          <w:lang w:eastAsia="pl-PL"/>
        </w:rPr>
      </w:pPr>
      <w:r w:rsidRPr="00F5011E">
        <w:rPr>
          <w:rFonts w:ascii="Arial" w:eastAsia="Calibri" w:hAnsi="Arial" w:cs="Arial"/>
          <w:sz w:val="24"/>
          <w:szCs w:val="24"/>
          <w:lang w:eastAsia="pl-PL"/>
        </w:rPr>
        <w:lastRenderedPageBreak/>
        <w:t>W 2022r. wydatki poniesiono na</w:t>
      </w:r>
      <w:r w:rsidRPr="00F5011E">
        <w:rPr>
          <w:rFonts w:ascii="Arial" w:eastAsia="Times New Roman" w:hAnsi="Arial" w:cs="Arial"/>
          <w:sz w:val="24"/>
          <w:szCs w:val="24"/>
          <w:lang w:eastAsia="pl-PL"/>
        </w:rPr>
        <w:t xml:space="preserve"> dotacje celowe dla Partnerów projektu, w tym dla:</w:t>
      </w:r>
    </w:p>
    <w:p w14:paraId="13DFF4AC" w14:textId="77777777" w:rsidR="004E5462" w:rsidRPr="00F5011E" w:rsidRDefault="004E5462" w:rsidP="00FD7A8F">
      <w:pPr>
        <w:pStyle w:val="Akapitzlist"/>
        <w:numPr>
          <w:ilvl w:val="0"/>
          <w:numId w:val="560"/>
        </w:numPr>
        <w:spacing w:line="360" w:lineRule="auto"/>
        <w:ind w:left="851" w:hanging="284"/>
        <w:jc w:val="both"/>
        <w:rPr>
          <w:rFonts w:ascii="Arial" w:hAnsi="Arial" w:cs="Arial"/>
          <w:lang w:eastAsia="pl-PL"/>
        </w:rPr>
      </w:pPr>
      <w:r w:rsidRPr="00F5011E">
        <w:rPr>
          <w:rFonts w:ascii="Arial" w:hAnsi="Arial" w:cs="Arial"/>
          <w:lang w:eastAsia="pl-PL"/>
        </w:rPr>
        <w:t>powiatu jarosławskiego – 186.099,00 zł,</w:t>
      </w:r>
    </w:p>
    <w:p w14:paraId="11BA35A4" w14:textId="77777777" w:rsidR="004E5462" w:rsidRPr="00F5011E" w:rsidRDefault="004E5462" w:rsidP="00FD7A8F">
      <w:pPr>
        <w:pStyle w:val="Akapitzlist"/>
        <w:numPr>
          <w:ilvl w:val="0"/>
          <w:numId w:val="560"/>
        </w:numPr>
        <w:spacing w:line="360" w:lineRule="auto"/>
        <w:ind w:left="851" w:hanging="284"/>
        <w:jc w:val="both"/>
        <w:rPr>
          <w:rFonts w:ascii="Arial" w:hAnsi="Arial" w:cs="Arial"/>
          <w:lang w:eastAsia="pl-PL"/>
        </w:rPr>
      </w:pPr>
      <w:r w:rsidRPr="00F5011E">
        <w:rPr>
          <w:rFonts w:ascii="Arial" w:hAnsi="Arial" w:cs="Arial"/>
          <w:lang w:eastAsia="pl-PL"/>
        </w:rPr>
        <w:t>powiatu strzyżowskiego – 20.387,25 zł.</w:t>
      </w:r>
    </w:p>
    <w:p w14:paraId="2FA88F2C" w14:textId="77777777" w:rsidR="004E5462" w:rsidRPr="00F5011E" w:rsidRDefault="004E5462" w:rsidP="004E5462">
      <w:pPr>
        <w:spacing w:after="0" w:line="360" w:lineRule="auto"/>
        <w:ind w:left="567"/>
        <w:jc w:val="both"/>
        <w:rPr>
          <w:rFonts w:ascii="Arial" w:eastAsia="Times New Roman" w:hAnsi="Arial" w:cs="Arial"/>
          <w:sz w:val="24"/>
          <w:szCs w:val="24"/>
          <w:lang w:eastAsia="pl-PL"/>
        </w:rPr>
      </w:pPr>
      <w:r w:rsidRPr="00F5011E">
        <w:rPr>
          <w:rFonts w:ascii="Arial" w:eastAsia="Times New Roman" w:hAnsi="Arial" w:cs="Arial"/>
          <w:sz w:val="24"/>
          <w:szCs w:val="24"/>
          <w:lang w:eastAsia="pl-PL"/>
        </w:rPr>
        <w:t>Stan zaawansowania realizacji zadania i osiągnięte efekty:</w:t>
      </w:r>
    </w:p>
    <w:p w14:paraId="70896678" w14:textId="77777777" w:rsidR="004E5462" w:rsidRPr="00F5011E" w:rsidRDefault="004E5462" w:rsidP="004E5462">
      <w:pPr>
        <w:spacing w:after="0" w:line="360" w:lineRule="auto"/>
        <w:ind w:left="567"/>
        <w:jc w:val="both"/>
        <w:rPr>
          <w:rFonts w:ascii="Arial" w:eastAsia="Times New Roman" w:hAnsi="Arial" w:cs="Arial"/>
          <w:sz w:val="24"/>
          <w:szCs w:val="24"/>
          <w:lang w:eastAsia="pl-PL"/>
        </w:rPr>
      </w:pPr>
      <w:r w:rsidRPr="00F5011E">
        <w:rPr>
          <w:rFonts w:ascii="Arial" w:eastAsia="Times New Roman" w:hAnsi="Arial" w:cs="Arial"/>
          <w:sz w:val="24"/>
          <w:szCs w:val="24"/>
          <w:lang w:eastAsia="pl-PL"/>
        </w:rPr>
        <w:t xml:space="preserve">Projekt pn. „Podkarpacki System Informacji Przestrzennej (PSIP)” jest przedsięwzięciem realizowanym przez Województwo Podkarpackie tj. Urząd Marszałkowski Województwa Podkarpackiego w Rzeszowie i Wojewódzki Ośrodek Dokumentacji Geodezyjnej i Kartograficznej w Rzeszowie </w:t>
      </w:r>
      <w:r w:rsidRPr="00F5011E">
        <w:rPr>
          <w:rFonts w:ascii="Arial" w:eastAsia="Times New Roman" w:hAnsi="Arial" w:cs="Arial"/>
          <w:sz w:val="24"/>
          <w:szCs w:val="24"/>
          <w:lang w:eastAsia="pl-PL"/>
        </w:rPr>
        <w:br/>
        <w:t>w partnerstwie z 22 powiatami i miastami na prawach powiatu.</w:t>
      </w:r>
    </w:p>
    <w:p w14:paraId="622D017A" w14:textId="77777777" w:rsidR="004E5462" w:rsidRPr="00F5011E" w:rsidRDefault="004E5462" w:rsidP="004E5462">
      <w:pPr>
        <w:tabs>
          <w:tab w:val="left" w:pos="993"/>
        </w:tabs>
        <w:autoSpaceDE w:val="0"/>
        <w:autoSpaceDN w:val="0"/>
        <w:adjustRightInd w:val="0"/>
        <w:spacing w:after="0" w:line="360" w:lineRule="auto"/>
        <w:ind w:left="567"/>
        <w:jc w:val="both"/>
        <w:rPr>
          <w:rFonts w:ascii="Arial" w:eastAsia="Times New Roman" w:hAnsi="Arial" w:cs="Arial"/>
          <w:sz w:val="24"/>
          <w:szCs w:val="24"/>
          <w:lang w:eastAsia="pl-PL"/>
        </w:rPr>
      </w:pPr>
      <w:r w:rsidRPr="00F5011E">
        <w:rPr>
          <w:rFonts w:ascii="Arial" w:eastAsia="Times New Roman" w:hAnsi="Arial" w:cs="Arial"/>
          <w:sz w:val="24"/>
          <w:szCs w:val="24"/>
          <w:lang w:eastAsia="pl-PL"/>
        </w:rPr>
        <w:t>Podkarpacki System Informacji Przestrzennej zakłada budowę regionalnego systemu informacji przestrzennej. Celem jest stworzenie systemu świadczącego e-usługi z zakresu gospodarki przestrzennej, geodezji i kartografii o wysokim poziomie dojrzałości dla całego województwa – www. psip.podkarpackie.pl.</w:t>
      </w:r>
    </w:p>
    <w:p w14:paraId="739E9722" w14:textId="77777777" w:rsidR="004E5462" w:rsidRPr="00BF5038" w:rsidRDefault="004E5462" w:rsidP="004E5462">
      <w:pPr>
        <w:autoSpaceDE w:val="0"/>
        <w:autoSpaceDN w:val="0"/>
        <w:adjustRightInd w:val="0"/>
        <w:spacing w:after="0" w:line="360" w:lineRule="auto"/>
        <w:ind w:left="567"/>
        <w:jc w:val="both"/>
        <w:rPr>
          <w:rFonts w:ascii="Arial" w:eastAsia="Times New Roman" w:hAnsi="Arial" w:cs="Arial"/>
          <w:sz w:val="24"/>
          <w:szCs w:val="24"/>
          <w:lang w:eastAsia="pl-PL"/>
        </w:rPr>
      </w:pPr>
      <w:r w:rsidRPr="00F5011E">
        <w:rPr>
          <w:rFonts w:ascii="Arial" w:eastAsia="Times New Roman" w:hAnsi="Arial" w:cs="Arial"/>
          <w:sz w:val="24"/>
          <w:szCs w:val="24"/>
          <w:lang w:eastAsia="pl-PL"/>
        </w:rPr>
        <w:t>Realizacja projekt</w:t>
      </w:r>
      <w:r w:rsidRPr="00BF5038">
        <w:rPr>
          <w:rFonts w:ascii="Arial" w:eastAsia="Times New Roman" w:hAnsi="Arial" w:cs="Arial"/>
          <w:sz w:val="24"/>
          <w:szCs w:val="24"/>
          <w:lang w:eastAsia="pl-PL"/>
        </w:rPr>
        <w:t xml:space="preserve">u została zakończona. Cel przedsięwzięcia został osiągnięty. </w:t>
      </w:r>
    </w:p>
    <w:p w14:paraId="2618F02F" w14:textId="77777777" w:rsidR="004E5462" w:rsidRPr="00BF5038" w:rsidRDefault="004E5462" w:rsidP="004E5462">
      <w:pPr>
        <w:pStyle w:val="Akapitzlist"/>
        <w:spacing w:line="360" w:lineRule="auto"/>
        <w:ind w:left="567"/>
        <w:jc w:val="both"/>
        <w:rPr>
          <w:rFonts w:ascii="Arial" w:hAnsi="Arial" w:cs="Arial"/>
          <w:color w:val="000000" w:themeColor="text1"/>
          <w:lang w:eastAsia="pl-PL"/>
        </w:rPr>
      </w:pPr>
      <w:r w:rsidRPr="00BF5038">
        <w:rPr>
          <w:rFonts w:ascii="Arial" w:hAnsi="Arial" w:cs="Arial"/>
          <w:color w:val="000000" w:themeColor="text1"/>
          <w:lang w:eastAsia="pl-PL"/>
        </w:rPr>
        <w:t>Został stworzony system świadczący e-usługi z zakresu gospodarki przestrzennej, geodezji i kartografii o wysokim poziomie dojrzałości dla całego województwa. Realizacja regionalnego systemu informacji przestrzennej umożliwiła stworzenie systemu, którego usługi są dodatkowym źródłem danych w innych węzłach informacji przestrzennej na terenie całego kraju tj. geoportalu krajowego.</w:t>
      </w:r>
      <w:r>
        <w:rPr>
          <w:rFonts w:ascii="Arial" w:hAnsi="Arial" w:cs="Arial"/>
          <w:color w:val="000000" w:themeColor="text1"/>
          <w:lang w:eastAsia="pl-PL"/>
        </w:rPr>
        <w:t xml:space="preserve">  </w:t>
      </w:r>
    </w:p>
    <w:p w14:paraId="25C3063B" w14:textId="77777777" w:rsidR="004E5462" w:rsidRPr="00F5011E" w:rsidRDefault="004E5462" w:rsidP="004E5462">
      <w:pPr>
        <w:spacing w:after="0" w:line="360" w:lineRule="auto"/>
        <w:ind w:left="567"/>
        <w:jc w:val="both"/>
        <w:rPr>
          <w:rFonts w:ascii="Arial" w:eastAsia="Times New Roman" w:hAnsi="Arial" w:cs="Arial"/>
          <w:sz w:val="24"/>
          <w:szCs w:val="24"/>
          <w:lang w:eastAsia="pl-PL"/>
        </w:rPr>
      </w:pPr>
      <w:r w:rsidRPr="00F5011E">
        <w:rPr>
          <w:rFonts w:ascii="Arial" w:eastAsia="Times New Roman" w:hAnsi="Arial" w:cs="Arial"/>
          <w:sz w:val="24"/>
          <w:szCs w:val="24"/>
          <w:lang w:eastAsia="pl-PL"/>
        </w:rPr>
        <w:t xml:space="preserve">Od początku realizacji zadania do końca 2022r. zrealizowano zakres zadania </w:t>
      </w:r>
      <w:r w:rsidRPr="00F5011E">
        <w:rPr>
          <w:rFonts w:ascii="Arial" w:eastAsia="Times New Roman" w:hAnsi="Arial" w:cs="Arial"/>
          <w:sz w:val="24"/>
          <w:szCs w:val="24"/>
          <w:lang w:eastAsia="pl-PL"/>
        </w:rPr>
        <w:br/>
        <w:t>o wartości 154.420.929,54 zł, co stanowi 100% planowanych łącznych nakładów finansowych.</w:t>
      </w:r>
    </w:p>
    <w:p w14:paraId="45D2C007" w14:textId="77777777" w:rsidR="004E5462" w:rsidRDefault="004E5462" w:rsidP="004E5462">
      <w:pPr>
        <w:spacing w:after="0" w:line="360" w:lineRule="auto"/>
        <w:jc w:val="both"/>
        <w:rPr>
          <w:rFonts w:ascii="Arial" w:hAnsi="Arial" w:cs="Arial"/>
          <w:sz w:val="24"/>
          <w:szCs w:val="24"/>
          <w:lang w:eastAsia="pl-PL"/>
        </w:rPr>
      </w:pPr>
      <w:bookmarkStart w:id="60" w:name="_Hlk128656109"/>
      <w:r w:rsidRPr="004B6069">
        <w:rPr>
          <w:rFonts w:ascii="Arial" w:hAnsi="Arial" w:cs="Arial"/>
          <w:sz w:val="24"/>
          <w:szCs w:val="24"/>
          <w:lang w:eastAsia="pl-PL"/>
        </w:rPr>
        <w:t xml:space="preserve">W wykazie przedsięwzięć do Wieloletniej Prognozy Finansowej Województwa Podkarpackiego ujęto </w:t>
      </w:r>
      <w:r w:rsidRPr="004B6069">
        <w:rPr>
          <w:rFonts w:ascii="Arial" w:hAnsi="Arial" w:cs="Arial"/>
          <w:sz w:val="24"/>
          <w:szCs w:val="24"/>
        </w:rPr>
        <w:t>utrzymanie projektu pn. „Sieć Szerokopasmowa Polski Wschodniej – Województwo Podkarpackie”</w:t>
      </w:r>
      <w:r w:rsidRPr="004B6069">
        <w:rPr>
          <w:rFonts w:ascii="Arial" w:hAnsi="Arial" w:cs="Arial"/>
          <w:sz w:val="24"/>
          <w:szCs w:val="24"/>
          <w:lang w:eastAsia="pl-PL"/>
        </w:rPr>
        <w:t xml:space="preserve">, </w:t>
      </w:r>
      <w:r w:rsidRPr="007958B5">
        <w:rPr>
          <w:rFonts w:ascii="Arial" w:hAnsi="Arial" w:cs="Arial"/>
          <w:sz w:val="24"/>
          <w:szCs w:val="24"/>
          <w:lang w:eastAsia="pl-PL"/>
        </w:rPr>
        <w:t>planowane do realizacji w latach 2015-2023 o łącznych nakładach finansowych w kwocie 1.067.151,-zł</w:t>
      </w:r>
      <w:r>
        <w:rPr>
          <w:rFonts w:ascii="Arial" w:hAnsi="Arial" w:cs="Arial"/>
          <w:sz w:val="24"/>
          <w:szCs w:val="24"/>
          <w:lang w:eastAsia="pl-PL"/>
        </w:rPr>
        <w:t>. Zadanie</w:t>
      </w:r>
      <w:r w:rsidRPr="007958B5">
        <w:rPr>
          <w:rFonts w:ascii="Arial" w:hAnsi="Arial" w:cs="Arial"/>
          <w:sz w:val="24"/>
          <w:szCs w:val="24"/>
          <w:lang w:eastAsia="pl-PL"/>
        </w:rPr>
        <w:t xml:space="preserve"> finansowane ze środków własnych Samorządu Województwa.</w:t>
      </w:r>
      <w:r w:rsidRPr="004762B9">
        <w:rPr>
          <w:rFonts w:ascii="Arial" w:hAnsi="Arial" w:cs="Arial"/>
          <w:sz w:val="24"/>
          <w:szCs w:val="24"/>
          <w:lang w:eastAsia="pl-PL"/>
        </w:rPr>
        <w:t xml:space="preserve"> </w:t>
      </w:r>
    </w:p>
    <w:p w14:paraId="411DA808" w14:textId="77777777" w:rsidR="004E5462" w:rsidRPr="007958B5" w:rsidRDefault="004E5462" w:rsidP="004E5462">
      <w:pPr>
        <w:spacing w:after="0" w:line="360" w:lineRule="auto"/>
        <w:jc w:val="both"/>
        <w:rPr>
          <w:rFonts w:ascii="Arial" w:hAnsi="Arial" w:cs="Arial"/>
          <w:sz w:val="24"/>
          <w:szCs w:val="24"/>
          <w:lang w:eastAsia="pl-PL"/>
        </w:rPr>
      </w:pPr>
      <w:r>
        <w:rPr>
          <w:rFonts w:ascii="Arial" w:hAnsi="Arial" w:cs="Arial"/>
          <w:sz w:val="24"/>
          <w:szCs w:val="24"/>
          <w:lang w:eastAsia="pl-PL"/>
        </w:rPr>
        <w:t>Na</w:t>
      </w:r>
      <w:r w:rsidRPr="004B6069">
        <w:rPr>
          <w:rFonts w:ascii="Arial" w:hAnsi="Arial" w:cs="Arial"/>
          <w:sz w:val="24"/>
          <w:szCs w:val="24"/>
          <w:lang w:eastAsia="pl-PL"/>
        </w:rPr>
        <w:t xml:space="preserve"> realizację </w:t>
      </w:r>
      <w:r>
        <w:rPr>
          <w:rFonts w:ascii="Arial" w:hAnsi="Arial" w:cs="Arial"/>
          <w:sz w:val="24"/>
          <w:szCs w:val="24"/>
          <w:lang w:eastAsia="pl-PL"/>
        </w:rPr>
        <w:t>zadania</w:t>
      </w:r>
      <w:r w:rsidRPr="004B6069">
        <w:rPr>
          <w:rFonts w:ascii="Arial" w:hAnsi="Arial" w:cs="Arial"/>
          <w:sz w:val="24"/>
          <w:szCs w:val="24"/>
          <w:lang w:eastAsia="pl-PL"/>
        </w:rPr>
        <w:t xml:space="preserve"> nie planowano wydatków w 2022r.</w:t>
      </w:r>
    </w:p>
    <w:p w14:paraId="29C40C6E" w14:textId="77777777" w:rsidR="004E5462" w:rsidRPr="007958B5" w:rsidRDefault="004E5462" w:rsidP="004E5462">
      <w:pPr>
        <w:pStyle w:val="Akapitzlist"/>
        <w:spacing w:line="360" w:lineRule="auto"/>
        <w:ind w:left="0"/>
        <w:jc w:val="both"/>
        <w:rPr>
          <w:rFonts w:ascii="Arial" w:hAnsi="Arial" w:cs="Arial"/>
          <w:lang w:eastAsia="pl-PL"/>
        </w:rPr>
      </w:pPr>
      <w:r w:rsidRPr="007958B5">
        <w:rPr>
          <w:rFonts w:ascii="Arial" w:hAnsi="Arial" w:cs="Arial"/>
          <w:lang w:eastAsia="pl-PL"/>
        </w:rPr>
        <w:t>Stan zaawansowania realizacji zadania i osiągnięte efekty:</w:t>
      </w:r>
    </w:p>
    <w:p w14:paraId="611DA369" w14:textId="77777777" w:rsidR="004E5462" w:rsidRPr="007958B5" w:rsidRDefault="004E5462" w:rsidP="004E5462">
      <w:pPr>
        <w:spacing w:after="0" w:line="360" w:lineRule="auto"/>
        <w:jc w:val="both"/>
        <w:rPr>
          <w:rFonts w:ascii="Arial" w:eastAsia="Times New Roman" w:hAnsi="Arial" w:cs="Arial"/>
          <w:sz w:val="24"/>
          <w:szCs w:val="24"/>
          <w:lang w:eastAsia="pl-PL"/>
        </w:rPr>
      </w:pPr>
      <w:r w:rsidRPr="007958B5">
        <w:rPr>
          <w:rFonts w:ascii="Arial" w:eastAsia="Times New Roman" w:hAnsi="Arial" w:cs="Arial"/>
          <w:sz w:val="24"/>
          <w:szCs w:val="24"/>
          <w:lang w:eastAsia="pl-PL"/>
        </w:rPr>
        <w:t>Realizacja przedsięwzięcia polega na:</w:t>
      </w:r>
    </w:p>
    <w:p w14:paraId="4912EFFA" w14:textId="77777777" w:rsidR="004E5462" w:rsidRPr="007958B5" w:rsidRDefault="004E5462" w:rsidP="00FD7A8F">
      <w:pPr>
        <w:pStyle w:val="Listapunktowana"/>
        <w:numPr>
          <w:ilvl w:val="0"/>
          <w:numId w:val="533"/>
        </w:numPr>
        <w:ind w:left="284" w:hanging="284"/>
        <w:rPr>
          <w:rFonts w:ascii="Arial" w:hAnsi="Arial" w:cs="Arial"/>
        </w:rPr>
      </w:pPr>
      <w:r w:rsidRPr="007958B5">
        <w:rPr>
          <w:rFonts w:ascii="Arial" w:hAnsi="Arial" w:cs="Arial"/>
        </w:rPr>
        <w:t xml:space="preserve">nadzorze nad realizacją umowy Partnerstwa Publiczno – Prywatnego w fazie operowania w zakresie wydania i przedłużania ważności warunków  technicznych </w:t>
      </w:r>
      <w:r w:rsidRPr="007958B5">
        <w:rPr>
          <w:rFonts w:ascii="Arial" w:hAnsi="Arial" w:cs="Arial"/>
        </w:rPr>
        <w:lastRenderedPageBreak/>
        <w:t xml:space="preserve">na zabezpieczenie istniejącej infrastruktury SSPW w miejscach kolizji z planowaną i budowaną przez inwestorów infrastrukturą, opiniowania dokumentacji projektowych inwestorom pod kątem zgodności z wydanymi warunkami technicznymi oraz pozyskania informacji na wniosek zainteresowanych stron </w:t>
      </w:r>
      <w:r>
        <w:rPr>
          <w:rFonts w:ascii="Arial" w:hAnsi="Arial" w:cs="Arial"/>
        </w:rPr>
        <w:br/>
      </w:r>
      <w:r w:rsidRPr="007958B5">
        <w:rPr>
          <w:rFonts w:ascii="Arial" w:hAnsi="Arial" w:cs="Arial"/>
        </w:rPr>
        <w:t>o wolnych zasobach w istniejącej sieci SSPW,</w:t>
      </w:r>
    </w:p>
    <w:p w14:paraId="768D14D2" w14:textId="283B21D9" w:rsidR="004E5462" w:rsidRDefault="004E5462" w:rsidP="00FD7A8F">
      <w:pPr>
        <w:pStyle w:val="Listapunktowana"/>
        <w:numPr>
          <w:ilvl w:val="0"/>
          <w:numId w:val="533"/>
        </w:numPr>
        <w:ind w:left="284" w:hanging="284"/>
        <w:rPr>
          <w:rFonts w:ascii="Arial" w:hAnsi="Arial" w:cs="Arial"/>
        </w:rPr>
      </w:pPr>
      <w:r w:rsidRPr="007958B5">
        <w:rPr>
          <w:rFonts w:ascii="Arial" w:hAnsi="Arial" w:cs="Arial"/>
        </w:rPr>
        <w:t xml:space="preserve">bieżącym nadzorze nad infrastrukturą szerokopasmową i monitorowaniu jej stanu technicznego pod kątem usuwania stwierdzonych uszkodzeń i wad fizycznych </w:t>
      </w:r>
      <w:r w:rsidRPr="007958B5">
        <w:rPr>
          <w:rFonts w:ascii="Arial" w:hAnsi="Arial" w:cs="Arial"/>
        </w:rPr>
        <w:br/>
        <w:t>w sieci SSPW, w tym wizje lokalne w terenie, monitoring i utrzymanie wskaźników projektu SSPW, zgłaszanie awarii infrastruktury teletechnicznej w sieci SSPW</w:t>
      </w:r>
      <w:r>
        <w:rPr>
          <w:rFonts w:ascii="Arial" w:hAnsi="Arial" w:cs="Arial"/>
        </w:rPr>
        <w:t>,</w:t>
      </w:r>
    </w:p>
    <w:p w14:paraId="1D64B5AD" w14:textId="77777777" w:rsidR="004E5462" w:rsidRDefault="004E5462" w:rsidP="00FD7A8F">
      <w:pPr>
        <w:pStyle w:val="Listapunktowana"/>
        <w:numPr>
          <w:ilvl w:val="0"/>
          <w:numId w:val="533"/>
        </w:numPr>
        <w:ind w:left="284" w:hanging="284"/>
        <w:rPr>
          <w:rFonts w:ascii="Arial" w:hAnsi="Arial" w:cs="Arial"/>
        </w:rPr>
      </w:pPr>
      <w:r w:rsidRPr="007958B5">
        <w:rPr>
          <w:rFonts w:ascii="Arial" w:hAnsi="Arial" w:cs="Arial"/>
        </w:rPr>
        <w:t>kontrol</w:t>
      </w:r>
      <w:r>
        <w:rPr>
          <w:rFonts w:ascii="Arial" w:hAnsi="Arial" w:cs="Arial"/>
        </w:rPr>
        <w:t>i</w:t>
      </w:r>
      <w:r w:rsidRPr="007958B5">
        <w:rPr>
          <w:rFonts w:ascii="Arial" w:hAnsi="Arial" w:cs="Arial"/>
        </w:rPr>
        <w:t xml:space="preserve"> stanu technicznego sieci SSPW_WP w terenie, obejmujących wykonanie przeglądu infrastruktury i  elementów sieci teletechnicznej: kontener z węzłem sieci szkieletowej, 3-ch szaf z węzłami sieci dystrybucyjnej, 28 studni kablowych i 30 zasobników kablowych, w tym: przeprowadzenie 4-ch wizji lokalnych w terenie celem pozyskania informacji i danych o aktualnym stanie technicznym sieci SSPW_WP, ewidencjonowani</w:t>
      </w:r>
      <w:r>
        <w:rPr>
          <w:rFonts w:ascii="Arial" w:hAnsi="Arial" w:cs="Arial"/>
        </w:rPr>
        <w:t>u</w:t>
      </w:r>
      <w:r w:rsidRPr="007958B5">
        <w:rPr>
          <w:rFonts w:ascii="Arial" w:hAnsi="Arial" w:cs="Arial"/>
        </w:rPr>
        <w:t xml:space="preserve"> zebranych danych terenowych o aktualnym stanie technicznym sieci w postaci dokumentacji zdjęciowej, bazodanowej i graficznej</w:t>
      </w:r>
      <w:r>
        <w:rPr>
          <w:rFonts w:ascii="Arial" w:hAnsi="Arial" w:cs="Arial"/>
        </w:rPr>
        <w:t>.</w:t>
      </w:r>
    </w:p>
    <w:p w14:paraId="3C8CAE8E" w14:textId="077154A5" w:rsidR="004E5462" w:rsidRPr="004E5462" w:rsidRDefault="004E5462" w:rsidP="004E5462">
      <w:pPr>
        <w:pStyle w:val="Listapunktowana"/>
        <w:ind w:left="284"/>
        <w:rPr>
          <w:rFonts w:ascii="Arial" w:hAnsi="Arial" w:cs="Arial"/>
        </w:rPr>
      </w:pPr>
      <w:r w:rsidRPr="00C379F1">
        <w:rPr>
          <w:rFonts w:ascii="Arial" w:hAnsi="Arial" w:cs="Arial"/>
        </w:rPr>
        <w:t xml:space="preserve">Od początku realizacji zadania do końca 2022r. zrealizowano zakres zadania </w:t>
      </w:r>
      <w:r w:rsidRPr="00C379F1">
        <w:rPr>
          <w:rFonts w:ascii="Arial" w:hAnsi="Arial" w:cs="Arial"/>
        </w:rPr>
        <w:br/>
        <w:t xml:space="preserve">o wartości 817.149,54 zł (wydatki bieżące i majątkowe), co stanowi </w:t>
      </w:r>
      <w:r>
        <w:rPr>
          <w:rFonts w:ascii="Arial" w:hAnsi="Arial" w:cs="Arial"/>
        </w:rPr>
        <w:t>76,57</w:t>
      </w:r>
      <w:r w:rsidRPr="00C379F1">
        <w:rPr>
          <w:rFonts w:ascii="Arial" w:hAnsi="Arial" w:cs="Arial"/>
        </w:rPr>
        <w:t>% planowanych łącznych nakładów finansowych.</w:t>
      </w:r>
      <w:bookmarkEnd w:id="60"/>
    </w:p>
    <w:p w14:paraId="1CFC8111" w14:textId="77777777" w:rsidR="004E5462" w:rsidRDefault="004E5462" w:rsidP="00D65BEB">
      <w:pPr>
        <w:tabs>
          <w:tab w:val="left" w:pos="851"/>
        </w:tabs>
        <w:spacing w:after="0" w:line="360" w:lineRule="auto"/>
        <w:rPr>
          <w:rFonts w:ascii="Arial" w:eastAsia="Times New Roman" w:hAnsi="Arial" w:cs="Arial"/>
          <w:bCs/>
          <w:sz w:val="24"/>
          <w:szCs w:val="24"/>
        </w:rPr>
      </w:pPr>
    </w:p>
    <w:p w14:paraId="07CF5718" w14:textId="77777777" w:rsidR="00397917" w:rsidRPr="00115D26" w:rsidRDefault="00397917" w:rsidP="00397917">
      <w:pPr>
        <w:rPr>
          <w:rFonts w:ascii="Arial" w:eastAsia="Times New Roman" w:hAnsi="Arial" w:cs="Arial"/>
          <w:b/>
          <w:bCs/>
          <w:sz w:val="24"/>
          <w:szCs w:val="24"/>
          <w:lang w:eastAsia="pl-PL"/>
        </w:rPr>
      </w:pPr>
      <w:r w:rsidRPr="00115D26">
        <w:rPr>
          <w:rFonts w:ascii="Arial" w:eastAsia="Times New Roman" w:hAnsi="Arial" w:cs="Arial"/>
          <w:b/>
          <w:bCs/>
          <w:sz w:val="24"/>
          <w:szCs w:val="24"/>
          <w:lang w:eastAsia="pl-PL"/>
        </w:rPr>
        <w:t xml:space="preserve">DZIAŁ 730 – </w:t>
      </w:r>
      <w:r w:rsidRPr="00115D26">
        <w:rPr>
          <w:rFonts w:ascii="Arial" w:eastAsia="Times New Roman" w:hAnsi="Arial" w:cs="Arial"/>
          <w:b/>
          <w:sz w:val="24"/>
          <w:szCs w:val="24"/>
          <w:lang w:eastAsia="pl-PL"/>
        </w:rPr>
        <w:t xml:space="preserve">SZKOLNICTWO WYŻSZE i </w:t>
      </w:r>
      <w:r w:rsidRPr="00115D26">
        <w:rPr>
          <w:rFonts w:ascii="Arial" w:eastAsia="Times New Roman" w:hAnsi="Arial" w:cs="Arial"/>
          <w:b/>
          <w:bCs/>
          <w:sz w:val="24"/>
          <w:szCs w:val="24"/>
          <w:lang w:eastAsia="pl-PL"/>
        </w:rPr>
        <w:t>NAUKA</w:t>
      </w:r>
    </w:p>
    <w:p w14:paraId="384CDEA7" w14:textId="77777777" w:rsidR="00397917" w:rsidRPr="00115D26" w:rsidRDefault="00397917" w:rsidP="00397917">
      <w:pPr>
        <w:pStyle w:val="Nagwek2"/>
        <w:spacing w:before="0" w:line="360" w:lineRule="auto"/>
        <w:rPr>
          <w:rFonts w:ascii="Arial" w:hAnsi="Arial" w:cs="Arial"/>
          <w:b/>
          <w:i/>
          <w:color w:val="auto"/>
          <w:sz w:val="24"/>
          <w:szCs w:val="24"/>
        </w:rPr>
      </w:pPr>
      <w:bookmarkStart w:id="61" w:name="_Hlk127790701"/>
      <w:r w:rsidRPr="00115D26">
        <w:rPr>
          <w:rFonts w:ascii="Arial" w:hAnsi="Arial" w:cs="Arial"/>
          <w:b/>
          <w:i/>
          <w:color w:val="auto"/>
          <w:sz w:val="24"/>
          <w:szCs w:val="24"/>
        </w:rPr>
        <w:t>Rozdział 73016 – Pomoc materialna dla studentów i doktorantów</w:t>
      </w:r>
    </w:p>
    <w:p w14:paraId="78068993" w14:textId="77777777" w:rsidR="00397917" w:rsidRPr="00D25B7D" w:rsidRDefault="00397917" w:rsidP="00397917">
      <w:pPr>
        <w:spacing w:after="0" w:line="360" w:lineRule="auto"/>
        <w:jc w:val="both"/>
        <w:rPr>
          <w:rFonts w:ascii="Arial" w:hAnsi="Arial" w:cs="Arial"/>
          <w:sz w:val="24"/>
          <w:szCs w:val="24"/>
        </w:rPr>
      </w:pPr>
      <w:r w:rsidRPr="00115D26">
        <w:rPr>
          <w:rFonts w:ascii="Arial" w:hAnsi="Arial" w:cs="Arial"/>
          <w:sz w:val="24"/>
          <w:szCs w:val="24"/>
          <w:lang w:val="x-none" w:eastAsia="x-none"/>
        </w:rPr>
        <w:t>Zaplanowane wydatki bieżące (Dep. EN) w kwocie</w:t>
      </w:r>
      <w:r w:rsidRPr="00115D26">
        <w:rPr>
          <w:rFonts w:ascii="Arial" w:hAnsi="Arial" w:cs="Arial"/>
          <w:sz w:val="24"/>
          <w:szCs w:val="24"/>
          <w:lang w:eastAsia="x-none"/>
        </w:rPr>
        <w:t xml:space="preserve"> 350.000</w:t>
      </w:r>
      <w:r w:rsidRPr="00115D26">
        <w:rPr>
          <w:rFonts w:ascii="Arial" w:hAnsi="Arial" w:cs="Arial"/>
          <w:sz w:val="24"/>
          <w:szCs w:val="24"/>
          <w:lang w:val="x-none" w:eastAsia="x-none"/>
        </w:rPr>
        <w:t xml:space="preserve">,- zł </w:t>
      </w:r>
      <w:r w:rsidRPr="00115D26">
        <w:rPr>
          <w:rFonts w:ascii="Arial" w:hAnsi="Arial" w:cs="Arial"/>
          <w:sz w:val="24"/>
          <w:szCs w:val="24"/>
          <w:lang w:eastAsia="x-none"/>
        </w:rPr>
        <w:t>zostały z</w:t>
      </w:r>
      <w:r w:rsidRPr="00115D26">
        <w:rPr>
          <w:rFonts w:ascii="Arial" w:hAnsi="Arial" w:cs="Arial"/>
          <w:sz w:val="24"/>
          <w:szCs w:val="24"/>
        </w:rPr>
        <w:t xml:space="preserve">realizowane </w:t>
      </w:r>
      <w:r w:rsidRPr="00D25B7D">
        <w:rPr>
          <w:rFonts w:ascii="Arial" w:hAnsi="Arial" w:cs="Arial"/>
          <w:sz w:val="24"/>
          <w:szCs w:val="24"/>
        </w:rPr>
        <w:t>w wysokości 304.474,00 zł, tj. 86,99 % planu i obejmowały:</w:t>
      </w:r>
    </w:p>
    <w:p w14:paraId="2DD8D599" w14:textId="77777777" w:rsidR="00397917" w:rsidRPr="00D25B7D" w:rsidRDefault="00397917" w:rsidP="00924F65">
      <w:pPr>
        <w:pStyle w:val="Akapitzlist"/>
        <w:numPr>
          <w:ilvl w:val="0"/>
          <w:numId w:val="333"/>
        </w:numPr>
        <w:spacing w:line="360" w:lineRule="auto"/>
        <w:ind w:left="426"/>
        <w:jc w:val="both"/>
        <w:rPr>
          <w:rFonts w:ascii="Arial" w:hAnsi="Arial" w:cs="Arial"/>
          <w:lang w:val="x-none" w:eastAsia="x-none"/>
        </w:rPr>
      </w:pPr>
      <w:r>
        <w:rPr>
          <w:rFonts w:ascii="Arial" w:hAnsi="Arial" w:cs="Arial"/>
        </w:rPr>
        <w:t xml:space="preserve">wypłatę </w:t>
      </w:r>
      <w:r w:rsidRPr="00D25B7D">
        <w:rPr>
          <w:rFonts w:ascii="Arial" w:hAnsi="Arial" w:cs="Arial"/>
        </w:rPr>
        <w:t>stypendi</w:t>
      </w:r>
      <w:r>
        <w:rPr>
          <w:rFonts w:ascii="Arial" w:hAnsi="Arial" w:cs="Arial"/>
        </w:rPr>
        <w:t>ów</w:t>
      </w:r>
      <w:r w:rsidRPr="00D25B7D">
        <w:rPr>
          <w:rFonts w:ascii="Arial" w:hAnsi="Arial" w:cs="Arial"/>
        </w:rPr>
        <w:t xml:space="preserve"> dla</w:t>
      </w:r>
      <w:r>
        <w:rPr>
          <w:rFonts w:ascii="Arial" w:hAnsi="Arial" w:cs="Arial"/>
        </w:rPr>
        <w:t xml:space="preserve"> 100</w:t>
      </w:r>
      <w:r w:rsidRPr="00D25B7D">
        <w:rPr>
          <w:rFonts w:ascii="Arial" w:hAnsi="Arial" w:cs="Arial"/>
        </w:rPr>
        <w:t xml:space="preserve"> studentów </w:t>
      </w:r>
      <w:r w:rsidRPr="00D25B7D">
        <w:rPr>
          <w:rFonts w:ascii="Arial" w:hAnsi="Arial" w:cs="Arial"/>
          <w:lang w:eastAsia="pl-PL"/>
        </w:rPr>
        <w:t xml:space="preserve">w ramach programu stypendialnego </w:t>
      </w:r>
      <w:r w:rsidRPr="00D25B7D">
        <w:rPr>
          <w:rFonts w:ascii="Arial" w:hAnsi="Arial" w:cs="Arial"/>
          <w:lang w:eastAsia="pl-PL"/>
        </w:rPr>
        <w:br/>
        <w:t xml:space="preserve">pn. „Stypendia Marszałka </w:t>
      </w:r>
      <w:r w:rsidRPr="00A74B01">
        <w:rPr>
          <w:rFonts w:ascii="Arial" w:hAnsi="Arial" w:cs="Arial"/>
          <w:lang w:eastAsia="pl-PL"/>
        </w:rPr>
        <w:t>Województwa Podkarpackiego”</w:t>
      </w:r>
      <w:r>
        <w:rPr>
          <w:rFonts w:ascii="Arial" w:hAnsi="Arial" w:cs="Arial"/>
          <w:lang w:eastAsia="pl-PL"/>
        </w:rPr>
        <w:t xml:space="preserve"> </w:t>
      </w:r>
      <w:r w:rsidRPr="00D25B7D">
        <w:rPr>
          <w:rFonts w:ascii="Arial" w:hAnsi="Arial" w:cs="Arial"/>
          <w:lang w:eastAsia="pl-PL"/>
        </w:rPr>
        <w:t>w kwocie</w:t>
      </w:r>
      <w:r w:rsidRPr="00D25B7D">
        <w:rPr>
          <w:rFonts w:ascii="Arial" w:hAnsi="Arial" w:cs="Arial"/>
        </w:rPr>
        <w:t xml:space="preserve"> 300.000,00 zł </w:t>
      </w:r>
      <w:r w:rsidRPr="00D25B7D">
        <w:rPr>
          <w:rFonts w:ascii="Arial" w:eastAsia="Calibri" w:hAnsi="Arial" w:cs="Arial"/>
          <w:bCs/>
          <w:iCs/>
          <w:lang w:eastAsia="pl-PL"/>
        </w:rPr>
        <w:t>(</w:t>
      </w:r>
      <w:r w:rsidRPr="00D25B7D">
        <w:rPr>
          <w:rFonts w:ascii="Arial" w:hAnsi="Arial" w:cs="Arial"/>
          <w:lang w:eastAsia="pl-PL"/>
        </w:rPr>
        <w:t>§ 3250),</w:t>
      </w:r>
    </w:p>
    <w:p w14:paraId="72871889" w14:textId="77777777" w:rsidR="00397917" w:rsidRPr="002044AA" w:rsidRDefault="00397917" w:rsidP="00924F65">
      <w:pPr>
        <w:pStyle w:val="Akapitzlist"/>
        <w:numPr>
          <w:ilvl w:val="0"/>
          <w:numId w:val="333"/>
        </w:numPr>
        <w:spacing w:line="360" w:lineRule="auto"/>
        <w:ind w:left="426"/>
        <w:jc w:val="both"/>
        <w:rPr>
          <w:rFonts w:ascii="Arial" w:eastAsia="Calibri" w:hAnsi="Arial" w:cs="Arial"/>
        </w:rPr>
      </w:pPr>
      <w:r>
        <w:rPr>
          <w:rFonts w:ascii="Arial" w:hAnsi="Arial" w:cs="Arial"/>
        </w:rPr>
        <w:t xml:space="preserve">zakup usług </w:t>
      </w:r>
      <w:r w:rsidRPr="006F2836">
        <w:rPr>
          <w:rFonts w:ascii="Arial" w:hAnsi="Arial" w:cs="Arial"/>
          <w:lang w:eastAsia="pl-PL"/>
        </w:rPr>
        <w:t>cateringowo – gastronomiczn</w:t>
      </w:r>
      <w:r>
        <w:rPr>
          <w:rFonts w:ascii="Arial" w:hAnsi="Arial" w:cs="Arial"/>
          <w:lang w:eastAsia="pl-PL"/>
        </w:rPr>
        <w:t xml:space="preserve">ych w ramach </w:t>
      </w:r>
      <w:r w:rsidRPr="006F2836">
        <w:rPr>
          <w:rFonts w:ascii="Arial" w:hAnsi="Arial" w:cs="Arial"/>
        </w:rPr>
        <w:t>organizacj</w:t>
      </w:r>
      <w:r>
        <w:rPr>
          <w:rFonts w:ascii="Arial" w:hAnsi="Arial" w:cs="Arial"/>
        </w:rPr>
        <w:t>i</w:t>
      </w:r>
      <w:r w:rsidRPr="006F2836">
        <w:rPr>
          <w:rFonts w:ascii="Arial" w:hAnsi="Arial" w:cs="Arial"/>
        </w:rPr>
        <w:t xml:space="preserve"> uroczystej Gali wręczenia dyplomów oraz podpisywania umów o przekazanie stypendium dla najlepszych studentów z terenu Województwa Podkarpackiego, którym przyznano stypendia w ramach programu stypendialnego pn. „Stypendia Marszałka </w:t>
      </w:r>
      <w:r w:rsidRPr="002044AA">
        <w:rPr>
          <w:rFonts w:ascii="Arial" w:hAnsi="Arial" w:cs="Arial"/>
        </w:rPr>
        <w:t xml:space="preserve">Województwa Podkarpackiego" </w:t>
      </w:r>
      <w:r w:rsidRPr="002044AA">
        <w:rPr>
          <w:rFonts w:ascii="Arial" w:hAnsi="Arial" w:cs="Arial"/>
          <w:lang w:eastAsia="pl-PL"/>
        </w:rPr>
        <w:t>w kwocie</w:t>
      </w:r>
      <w:r w:rsidRPr="002044AA">
        <w:rPr>
          <w:rFonts w:ascii="Arial" w:hAnsi="Arial" w:cs="Arial"/>
        </w:rPr>
        <w:t xml:space="preserve"> 4.474,00 zł </w:t>
      </w:r>
      <w:r w:rsidRPr="002044AA">
        <w:rPr>
          <w:rFonts w:ascii="Arial" w:eastAsia="Calibri" w:hAnsi="Arial" w:cs="Arial"/>
          <w:bCs/>
          <w:iCs/>
          <w:lang w:eastAsia="pl-PL"/>
        </w:rPr>
        <w:t>(</w:t>
      </w:r>
      <w:r w:rsidRPr="002044AA">
        <w:rPr>
          <w:rFonts w:ascii="Arial" w:hAnsi="Arial" w:cs="Arial"/>
          <w:lang w:eastAsia="pl-PL"/>
        </w:rPr>
        <w:t>§ 4300)</w:t>
      </w:r>
      <w:bookmarkEnd w:id="61"/>
      <w:r w:rsidRPr="002044AA">
        <w:rPr>
          <w:rFonts w:ascii="Arial" w:hAnsi="Arial" w:cs="Arial"/>
          <w:lang w:eastAsia="ar-SA"/>
        </w:rPr>
        <w:t>.</w:t>
      </w:r>
    </w:p>
    <w:p w14:paraId="43C52453" w14:textId="78D3E373" w:rsidR="00397917" w:rsidRPr="002044AA" w:rsidRDefault="00397917" w:rsidP="00397917">
      <w:pPr>
        <w:spacing w:after="0" w:line="360" w:lineRule="auto"/>
        <w:ind w:left="66"/>
        <w:jc w:val="both"/>
        <w:rPr>
          <w:rFonts w:ascii="Arial" w:eastAsia="Calibri" w:hAnsi="Arial" w:cs="Arial"/>
          <w:sz w:val="24"/>
          <w:szCs w:val="24"/>
        </w:rPr>
      </w:pPr>
      <w:r w:rsidRPr="002044AA">
        <w:rPr>
          <w:rFonts w:ascii="Arial" w:eastAsia="Calibri" w:hAnsi="Arial" w:cs="Arial"/>
          <w:sz w:val="24"/>
          <w:szCs w:val="24"/>
        </w:rPr>
        <w:lastRenderedPageBreak/>
        <w:t>Niewykonanie zaplanowanych wydatków wynika przede wszystkim z o</w:t>
      </w:r>
      <w:r w:rsidRPr="002044AA">
        <w:rPr>
          <w:rFonts w:ascii="Arial" w:hAnsi="Arial" w:cs="Arial"/>
          <w:sz w:val="24"/>
          <w:szCs w:val="24"/>
          <w:lang w:eastAsia="pl-PL"/>
        </w:rPr>
        <w:t xml:space="preserve">szczędności </w:t>
      </w:r>
      <w:r w:rsidR="00D23FC0">
        <w:rPr>
          <w:rFonts w:ascii="Arial" w:hAnsi="Arial" w:cs="Arial"/>
          <w:sz w:val="24"/>
          <w:szCs w:val="24"/>
          <w:lang w:eastAsia="pl-PL"/>
        </w:rPr>
        <w:br/>
      </w:r>
      <w:r w:rsidRPr="002044AA">
        <w:rPr>
          <w:rFonts w:ascii="Arial" w:hAnsi="Arial" w:cs="Arial"/>
          <w:sz w:val="24"/>
          <w:szCs w:val="24"/>
          <w:lang w:eastAsia="pl-PL"/>
        </w:rPr>
        <w:t>w związku z mniejszą niż zakładano liczbą wniosków o przyznanie stypendium spełniających ustalony poziom punktów za egzaminy maturalne.</w:t>
      </w:r>
    </w:p>
    <w:p w14:paraId="7D0F54FF" w14:textId="77777777" w:rsidR="00397917" w:rsidRPr="006F2836" w:rsidRDefault="00397917" w:rsidP="00397917">
      <w:pPr>
        <w:spacing w:after="0" w:line="360" w:lineRule="auto"/>
        <w:ind w:left="66"/>
        <w:jc w:val="both"/>
        <w:rPr>
          <w:rFonts w:ascii="Arial" w:eastAsia="Calibri" w:hAnsi="Arial" w:cs="Arial"/>
          <w:sz w:val="24"/>
          <w:szCs w:val="24"/>
        </w:rPr>
      </w:pPr>
      <w:r w:rsidRPr="002044AA">
        <w:rPr>
          <w:rFonts w:ascii="Arial" w:hAnsi="Arial" w:cs="Arial"/>
          <w:b/>
          <w:i/>
          <w:sz w:val="24"/>
          <w:szCs w:val="24"/>
          <w:lang w:eastAsia="pl-PL"/>
        </w:rPr>
        <w:t>Rozdział 73095</w:t>
      </w:r>
      <w:r w:rsidRPr="006F2836">
        <w:rPr>
          <w:rFonts w:ascii="Arial" w:hAnsi="Arial" w:cs="Arial"/>
          <w:b/>
          <w:i/>
          <w:sz w:val="24"/>
          <w:szCs w:val="24"/>
          <w:lang w:eastAsia="pl-PL"/>
        </w:rPr>
        <w:t xml:space="preserve"> – Pozostała działalność</w:t>
      </w:r>
    </w:p>
    <w:p w14:paraId="503CBA77" w14:textId="77777777" w:rsidR="00397917" w:rsidRPr="006F2836" w:rsidRDefault="00397917" w:rsidP="00397917">
      <w:pPr>
        <w:spacing w:after="0" w:line="360" w:lineRule="auto"/>
        <w:ind w:left="66"/>
        <w:jc w:val="both"/>
        <w:rPr>
          <w:rFonts w:ascii="Arial" w:eastAsia="Calibri" w:hAnsi="Arial" w:cs="Arial"/>
        </w:rPr>
      </w:pPr>
      <w:r w:rsidRPr="006F2836">
        <w:rPr>
          <w:rFonts w:ascii="Arial" w:eastAsia="Calibri" w:hAnsi="Arial" w:cs="Arial"/>
          <w:sz w:val="24"/>
          <w:szCs w:val="24"/>
        </w:rPr>
        <w:t>Zaplanowane wydatki w kwocie 3.503.711,- zł zostały zrealizowane w kwocie 2.902.139,53 zł tj. 82,83 %</w:t>
      </w:r>
      <w:r w:rsidRPr="006F2836">
        <w:rPr>
          <w:rFonts w:ascii="Arial" w:eastAsia="Calibri" w:hAnsi="Arial" w:cs="Arial"/>
        </w:rPr>
        <w:t xml:space="preserve"> planu.</w:t>
      </w:r>
    </w:p>
    <w:p w14:paraId="44CA3C93" w14:textId="77777777" w:rsidR="00397917" w:rsidRPr="00D25B7D" w:rsidRDefault="00397917" w:rsidP="00924F65">
      <w:pPr>
        <w:pStyle w:val="Akapitzlist"/>
        <w:numPr>
          <w:ilvl w:val="0"/>
          <w:numId w:val="331"/>
        </w:numPr>
        <w:spacing w:line="360" w:lineRule="auto"/>
        <w:ind w:left="284" w:hanging="142"/>
        <w:jc w:val="both"/>
        <w:rPr>
          <w:rFonts w:ascii="Arial" w:eastAsia="Calibri" w:hAnsi="Arial" w:cs="Arial"/>
        </w:rPr>
      </w:pPr>
      <w:r w:rsidRPr="00D25B7D">
        <w:rPr>
          <w:rFonts w:ascii="Arial" w:hAnsi="Arial" w:cs="Arial"/>
          <w:lang w:eastAsia="pl-PL"/>
        </w:rPr>
        <w:t>Wydatki bieżące zaplanowane w kwocie 1.783.711,- zł (</w:t>
      </w:r>
      <w:r w:rsidRPr="00AD4358">
        <w:rPr>
          <w:rFonts w:ascii="Arial" w:hAnsi="Arial" w:cs="Arial"/>
          <w:lang w:eastAsia="pl-PL"/>
        </w:rPr>
        <w:t>w tym: dotacje  dla jednostek sektora finansów publicznych - 154.500,- zł, jednostek spoza sektora finansów publicznych – 50.000,- zł</w:t>
      </w:r>
      <w:r w:rsidRPr="00D25B7D">
        <w:rPr>
          <w:rFonts w:ascii="Arial" w:hAnsi="Arial" w:cs="Arial"/>
          <w:lang w:eastAsia="pl-PL"/>
        </w:rPr>
        <w:t>) zostały zrealizowane w wysokości 1.232.805,75</w:t>
      </w:r>
      <w:r>
        <w:rPr>
          <w:rFonts w:ascii="Arial" w:hAnsi="Arial" w:cs="Arial"/>
          <w:lang w:eastAsia="pl-PL"/>
        </w:rPr>
        <w:t> </w:t>
      </w:r>
      <w:r w:rsidRPr="00D25B7D">
        <w:rPr>
          <w:rFonts w:ascii="Arial" w:hAnsi="Arial" w:cs="Arial"/>
          <w:lang w:eastAsia="pl-PL"/>
        </w:rPr>
        <w:t>zł, tj. 69,1</w:t>
      </w:r>
      <w:r>
        <w:rPr>
          <w:rFonts w:ascii="Arial" w:hAnsi="Arial" w:cs="Arial"/>
          <w:lang w:eastAsia="pl-PL"/>
        </w:rPr>
        <w:t>1</w:t>
      </w:r>
      <w:r w:rsidRPr="00D25B7D">
        <w:rPr>
          <w:rFonts w:ascii="Arial" w:hAnsi="Arial" w:cs="Arial"/>
          <w:lang w:eastAsia="pl-PL"/>
        </w:rPr>
        <w:t xml:space="preserve"> % planu i dotyczyły:</w:t>
      </w:r>
    </w:p>
    <w:p w14:paraId="1D82A8F9" w14:textId="77777777" w:rsidR="00397917" w:rsidRPr="00903AD8" w:rsidRDefault="00397917" w:rsidP="00924F65">
      <w:pPr>
        <w:numPr>
          <w:ilvl w:val="0"/>
          <w:numId w:val="338"/>
        </w:numPr>
        <w:tabs>
          <w:tab w:val="left" w:pos="567"/>
        </w:tabs>
        <w:spacing w:after="0" w:line="360" w:lineRule="auto"/>
        <w:ind w:left="567" w:hanging="283"/>
        <w:jc w:val="both"/>
        <w:rPr>
          <w:rFonts w:ascii="Arial" w:eastAsia="Calibri" w:hAnsi="Arial" w:cs="Arial"/>
          <w:sz w:val="24"/>
          <w:szCs w:val="24"/>
        </w:rPr>
      </w:pPr>
      <w:r w:rsidRPr="00903AD8">
        <w:rPr>
          <w:rFonts w:ascii="Arial" w:eastAsia="Calibri" w:hAnsi="Arial" w:cs="Arial"/>
          <w:sz w:val="24"/>
          <w:szCs w:val="24"/>
        </w:rPr>
        <w:t xml:space="preserve">realizacji przez Urząd Marszałkowski Województwa Podkarpackiego </w:t>
      </w:r>
      <w:r w:rsidRPr="00903AD8">
        <w:rPr>
          <w:rFonts w:ascii="Arial" w:eastAsia="Calibri" w:hAnsi="Arial" w:cs="Arial"/>
          <w:sz w:val="24"/>
          <w:szCs w:val="24"/>
        </w:rPr>
        <w:br/>
        <w:t>w Rzeszowie projektu pn. „</w:t>
      </w:r>
      <w:r w:rsidRPr="00903AD8">
        <w:rPr>
          <w:rFonts w:ascii="Arial" w:hAnsi="Arial" w:cs="Arial"/>
          <w:sz w:val="24"/>
          <w:szCs w:val="24"/>
        </w:rPr>
        <w:t xml:space="preserve">Zachowanie i promocja dziedzictwa przyrodniczego </w:t>
      </w:r>
      <w:r w:rsidRPr="00903AD8">
        <w:rPr>
          <w:rFonts w:ascii="Arial" w:hAnsi="Arial" w:cs="Arial"/>
          <w:sz w:val="24"/>
          <w:szCs w:val="24"/>
        </w:rPr>
        <w:br/>
        <w:t>i kulturowego poprzez Zielone Szlaki</w:t>
      </w:r>
      <w:r w:rsidRPr="00903AD8">
        <w:rPr>
          <w:rFonts w:ascii="Arial" w:eastAsia="Calibri" w:hAnsi="Arial" w:cs="Arial"/>
          <w:sz w:val="24"/>
          <w:szCs w:val="24"/>
        </w:rPr>
        <w:t>” w ramach Programu Interreg Europa 2014-2020 w kwocie 113.032,95 zł, (Dep. GR) w tym:</w:t>
      </w:r>
    </w:p>
    <w:p w14:paraId="38991C91" w14:textId="77777777" w:rsidR="00397917" w:rsidRPr="005314A1" w:rsidRDefault="00397917" w:rsidP="0020411E">
      <w:pPr>
        <w:numPr>
          <w:ilvl w:val="0"/>
          <w:numId w:val="69"/>
        </w:numPr>
        <w:spacing w:after="0" w:line="360" w:lineRule="auto"/>
        <w:ind w:left="851" w:hanging="284"/>
        <w:contextualSpacing/>
        <w:jc w:val="both"/>
        <w:rPr>
          <w:rFonts w:ascii="Arial" w:eastAsia="Times New Roman" w:hAnsi="Arial" w:cs="Arial"/>
          <w:sz w:val="24"/>
          <w:szCs w:val="24"/>
        </w:rPr>
      </w:pPr>
      <w:r w:rsidRPr="005314A1">
        <w:rPr>
          <w:rFonts w:ascii="Arial" w:eastAsia="Times New Roman" w:hAnsi="Arial" w:cs="Arial"/>
          <w:sz w:val="24"/>
          <w:szCs w:val="24"/>
          <w:lang w:val="x-none" w:eastAsia="x-none"/>
        </w:rPr>
        <w:t xml:space="preserve">wynagrodzenia i składki od nich naliczane – </w:t>
      </w:r>
      <w:r>
        <w:rPr>
          <w:rFonts w:ascii="Arial" w:eastAsia="Times New Roman" w:hAnsi="Arial" w:cs="Arial"/>
          <w:sz w:val="24"/>
          <w:szCs w:val="24"/>
          <w:lang w:eastAsia="x-none"/>
        </w:rPr>
        <w:t>26.691,47</w:t>
      </w:r>
      <w:r w:rsidRPr="005314A1">
        <w:rPr>
          <w:rFonts w:ascii="Arial" w:eastAsia="Times New Roman" w:hAnsi="Arial" w:cs="Arial"/>
          <w:sz w:val="24"/>
          <w:szCs w:val="24"/>
          <w:lang w:eastAsia="x-none"/>
        </w:rPr>
        <w:t xml:space="preserve"> </w:t>
      </w:r>
      <w:r w:rsidRPr="005314A1">
        <w:rPr>
          <w:rFonts w:ascii="Arial" w:eastAsia="Times New Roman" w:hAnsi="Arial" w:cs="Arial"/>
          <w:sz w:val="24"/>
          <w:szCs w:val="24"/>
          <w:lang w:val="x-none" w:eastAsia="x-none"/>
        </w:rPr>
        <w:t>zł (§</w:t>
      </w:r>
      <w:r w:rsidRPr="005314A1">
        <w:rPr>
          <w:rFonts w:ascii="Arial" w:eastAsia="Times New Roman" w:hAnsi="Arial" w:cs="Arial"/>
          <w:sz w:val="24"/>
          <w:szCs w:val="24"/>
          <w:lang w:eastAsia="x-none"/>
        </w:rPr>
        <w:t xml:space="preserve"> </w:t>
      </w:r>
      <w:r w:rsidRPr="005314A1">
        <w:rPr>
          <w:rFonts w:ascii="Arial" w:eastAsia="Times New Roman" w:hAnsi="Arial" w:cs="Arial"/>
          <w:sz w:val="24"/>
          <w:szCs w:val="24"/>
          <w:lang w:val="x-none" w:eastAsia="x-none"/>
        </w:rPr>
        <w:t>4</w:t>
      </w:r>
      <w:r w:rsidRPr="005314A1">
        <w:rPr>
          <w:rFonts w:ascii="Arial" w:eastAsia="Times New Roman" w:hAnsi="Arial" w:cs="Arial"/>
          <w:sz w:val="24"/>
          <w:szCs w:val="24"/>
          <w:lang w:eastAsia="x-none"/>
        </w:rPr>
        <w:t>018</w:t>
      </w:r>
      <w:r w:rsidRPr="005314A1">
        <w:rPr>
          <w:rFonts w:ascii="Arial" w:eastAsia="Times New Roman" w:hAnsi="Arial" w:cs="Arial"/>
          <w:sz w:val="24"/>
          <w:szCs w:val="24"/>
          <w:lang w:val="x-none" w:eastAsia="x-none"/>
        </w:rPr>
        <w:t xml:space="preserve"> –</w:t>
      </w:r>
      <w:r w:rsidRPr="005314A1">
        <w:rPr>
          <w:rFonts w:ascii="Arial" w:eastAsia="Times New Roman" w:hAnsi="Arial" w:cs="Arial"/>
          <w:sz w:val="24"/>
          <w:szCs w:val="24"/>
          <w:lang w:eastAsia="x-none"/>
        </w:rPr>
        <w:t xml:space="preserve"> 19.132,36 </w:t>
      </w:r>
      <w:r w:rsidRPr="005314A1">
        <w:rPr>
          <w:rFonts w:ascii="Arial" w:eastAsia="Times New Roman" w:hAnsi="Arial" w:cs="Arial"/>
          <w:sz w:val="24"/>
          <w:szCs w:val="24"/>
          <w:lang w:val="x-none" w:eastAsia="x-none"/>
        </w:rPr>
        <w:t>zł, § 4</w:t>
      </w:r>
      <w:r w:rsidRPr="005314A1">
        <w:rPr>
          <w:rFonts w:ascii="Arial" w:eastAsia="Times New Roman" w:hAnsi="Arial" w:cs="Arial"/>
          <w:sz w:val="24"/>
          <w:szCs w:val="24"/>
          <w:lang w:eastAsia="x-none"/>
        </w:rPr>
        <w:t>019</w:t>
      </w:r>
      <w:r w:rsidRPr="005314A1">
        <w:rPr>
          <w:rFonts w:ascii="Arial" w:eastAsia="Times New Roman" w:hAnsi="Arial" w:cs="Arial"/>
          <w:sz w:val="24"/>
          <w:szCs w:val="24"/>
          <w:lang w:val="x-none" w:eastAsia="x-none"/>
        </w:rPr>
        <w:t xml:space="preserve"> –</w:t>
      </w:r>
      <w:r w:rsidRPr="005314A1">
        <w:rPr>
          <w:rFonts w:ascii="Arial" w:eastAsia="Times New Roman" w:hAnsi="Arial" w:cs="Arial"/>
          <w:sz w:val="24"/>
          <w:szCs w:val="24"/>
          <w:lang w:eastAsia="x-none"/>
        </w:rPr>
        <w:t xml:space="preserve"> 3.376,34 </w:t>
      </w:r>
      <w:r w:rsidRPr="005314A1">
        <w:rPr>
          <w:rFonts w:ascii="Arial" w:eastAsia="Times New Roman" w:hAnsi="Arial" w:cs="Arial"/>
          <w:sz w:val="24"/>
          <w:szCs w:val="24"/>
          <w:lang w:val="x-none" w:eastAsia="x-none"/>
        </w:rPr>
        <w:t>zł, § 41</w:t>
      </w:r>
      <w:r w:rsidRPr="005314A1">
        <w:rPr>
          <w:rFonts w:ascii="Arial" w:eastAsia="Times New Roman" w:hAnsi="Arial" w:cs="Arial"/>
          <w:sz w:val="24"/>
          <w:szCs w:val="24"/>
          <w:lang w:eastAsia="x-none"/>
        </w:rPr>
        <w:t>18</w:t>
      </w:r>
      <w:r w:rsidRPr="005314A1">
        <w:rPr>
          <w:rFonts w:ascii="Arial" w:eastAsia="Times New Roman" w:hAnsi="Arial" w:cs="Arial"/>
          <w:sz w:val="24"/>
          <w:szCs w:val="24"/>
          <w:lang w:val="x-none" w:eastAsia="x-none"/>
        </w:rPr>
        <w:t xml:space="preserve"> – </w:t>
      </w:r>
      <w:r w:rsidRPr="005314A1">
        <w:rPr>
          <w:rFonts w:ascii="Arial" w:eastAsia="Times New Roman" w:hAnsi="Arial" w:cs="Arial"/>
          <w:sz w:val="24"/>
          <w:szCs w:val="24"/>
          <w:lang w:eastAsia="x-none"/>
        </w:rPr>
        <w:t xml:space="preserve">3.250,39 </w:t>
      </w:r>
      <w:r w:rsidRPr="005314A1">
        <w:rPr>
          <w:rFonts w:ascii="Arial" w:eastAsia="Times New Roman" w:hAnsi="Arial" w:cs="Arial"/>
          <w:sz w:val="24"/>
          <w:szCs w:val="24"/>
          <w:lang w:val="x-none" w:eastAsia="x-none"/>
        </w:rPr>
        <w:t>zł</w:t>
      </w:r>
      <w:r w:rsidRPr="005314A1">
        <w:rPr>
          <w:rFonts w:ascii="Arial" w:eastAsia="Times New Roman" w:hAnsi="Arial" w:cs="Arial"/>
          <w:sz w:val="24"/>
          <w:szCs w:val="24"/>
          <w:lang w:eastAsia="x-none"/>
        </w:rPr>
        <w:t xml:space="preserve">, </w:t>
      </w:r>
      <w:r w:rsidRPr="005314A1">
        <w:rPr>
          <w:rFonts w:ascii="Arial" w:eastAsia="Times New Roman" w:hAnsi="Arial" w:cs="Arial"/>
          <w:sz w:val="24"/>
          <w:szCs w:val="24"/>
          <w:lang w:val="x-none" w:eastAsia="x-none"/>
        </w:rPr>
        <w:t>§ 41</w:t>
      </w:r>
      <w:r w:rsidRPr="005314A1">
        <w:rPr>
          <w:rFonts w:ascii="Arial" w:eastAsia="Times New Roman" w:hAnsi="Arial" w:cs="Arial"/>
          <w:sz w:val="24"/>
          <w:szCs w:val="24"/>
          <w:lang w:eastAsia="x-none"/>
        </w:rPr>
        <w:t>19</w:t>
      </w:r>
      <w:r w:rsidRPr="005314A1">
        <w:rPr>
          <w:rFonts w:ascii="Arial" w:eastAsia="Times New Roman" w:hAnsi="Arial" w:cs="Arial"/>
          <w:sz w:val="24"/>
          <w:szCs w:val="24"/>
          <w:lang w:val="x-none" w:eastAsia="x-none"/>
        </w:rPr>
        <w:t xml:space="preserve"> – </w:t>
      </w:r>
      <w:r w:rsidRPr="005314A1">
        <w:rPr>
          <w:rFonts w:ascii="Arial" w:eastAsia="Times New Roman" w:hAnsi="Arial" w:cs="Arial"/>
          <w:sz w:val="24"/>
          <w:szCs w:val="24"/>
          <w:lang w:eastAsia="x-none"/>
        </w:rPr>
        <w:t xml:space="preserve">573,61 </w:t>
      </w:r>
      <w:r w:rsidRPr="005314A1">
        <w:rPr>
          <w:rFonts w:ascii="Arial" w:eastAsia="Times New Roman" w:hAnsi="Arial" w:cs="Arial"/>
          <w:sz w:val="24"/>
          <w:szCs w:val="24"/>
          <w:lang w:val="x-none" w:eastAsia="x-none"/>
        </w:rPr>
        <w:t>zł</w:t>
      </w:r>
      <w:r w:rsidRPr="005314A1">
        <w:rPr>
          <w:rFonts w:ascii="Arial" w:eastAsia="Times New Roman" w:hAnsi="Arial" w:cs="Arial"/>
          <w:sz w:val="24"/>
          <w:szCs w:val="24"/>
          <w:lang w:eastAsia="x-none"/>
        </w:rPr>
        <w:t xml:space="preserve">, </w:t>
      </w:r>
      <w:r w:rsidRPr="005314A1">
        <w:rPr>
          <w:rFonts w:ascii="Arial" w:eastAsia="Times New Roman" w:hAnsi="Arial" w:cs="Arial"/>
          <w:sz w:val="24"/>
          <w:szCs w:val="24"/>
          <w:lang w:val="x-none" w:eastAsia="x-none"/>
        </w:rPr>
        <w:t>§ 41</w:t>
      </w:r>
      <w:r w:rsidRPr="005314A1">
        <w:rPr>
          <w:rFonts w:ascii="Arial" w:eastAsia="Times New Roman" w:hAnsi="Arial" w:cs="Arial"/>
          <w:sz w:val="24"/>
          <w:szCs w:val="24"/>
          <w:lang w:eastAsia="x-none"/>
        </w:rPr>
        <w:t>28</w:t>
      </w:r>
      <w:r w:rsidRPr="005314A1">
        <w:rPr>
          <w:rFonts w:ascii="Arial" w:eastAsia="Times New Roman" w:hAnsi="Arial" w:cs="Arial"/>
          <w:sz w:val="24"/>
          <w:szCs w:val="24"/>
          <w:lang w:val="x-none" w:eastAsia="x-none"/>
        </w:rPr>
        <w:t xml:space="preserve"> – </w:t>
      </w:r>
      <w:r w:rsidRPr="005314A1">
        <w:rPr>
          <w:rFonts w:ascii="Arial" w:eastAsia="Times New Roman" w:hAnsi="Arial" w:cs="Arial"/>
          <w:sz w:val="24"/>
          <w:szCs w:val="24"/>
          <w:lang w:eastAsia="x-none"/>
        </w:rPr>
        <w:t xml:space="preserve">304,96 </w:t>
      </w:r>
      <w:r w:rsidRPr="005314A1">
        <w:rPr>
          <w:rFonts w:ascii="Arial" w:eastAsia="Times New Roman" w:hAnsi="Arial" w:cs="Arial"/>
          <w:sz w:val="24"/>
          <w:szCs w:val="24"/>
          <w:lang w:val="x-none" w:eastAsia="x-none"/>
        </w:rPr>
        <w:t>zł</w:t>
      </w:r>
      <w:r w:rsidRPr="005314A1">
        <w:rPr>
          <w:rFonts w:ascii="Arial" w:eastAsia="Times New Roman" w:hAnsi="Arial" w:cs="Arial"/>
          <w:sz w:val="24"/>
          <w:szCs w:val="24"/>
          <w:lang w:eastAsia="x-none"/>
        </w:rPr>
        <w:t xml:space="preserve">, </w:t>
      </w:r>
      <w:r w:rsidRPr="005314A1">
        <w:rPr>
          <w:rFonts w:ascii="Arial" w:eastAsia="Times New Roman" w:hAnsi="Arial" w:cs="Arial"/>
          <w:sz w:val="24"/>
          <w:szCs w:val="24"/>
          <w:lang w:val="x-none" w:eastAsia="x-none"/>
        </w:rPr>
        <w:t>§ 41</w:t>
      </w:r>
      <w:r w:rsidRPr="005314A1">
        <w:rPr>
          <w:rFonts w:ascii="Arial" w:eastAsia="Times New Roman" w:hAnsi="Arial" w:cs="Arial"/>
          <w:sz w:val="24"/>
          <w:szCs w:val="24"/>
          <w:lang w:eastAsia="x-none"/>
        </w:rPr>
        <w:t>29</w:t>
      </w:r>
      <w:r w:rsidRPr="005314A1">
        <w:rPr>
          <w:rFonts w:ascii="Arial" w:eastAsia="Times New Roman" w:hAnsi="Arial" w:cs="Arial"/>
          <w:sz w:val="24"/>
          <w:szCs w:val="24"/>
          <w:lang w:val="x-none" w:eastAsia="x-none"/>
        </w:rPr>
        <w:t xml:space="preserve"> – </w:t>
      </w:r>
      <w:r w:rsidRPr="005314A1">
        <w:rPr>
          <w:rFonts w:ascii="Arial" w:eastAsia="Times New Roman" w:hAnsi="Arial" w:cs="Arial"/>
          <w:sz w:val="24"/>
          <w:szCs w:val="24"/>
          <w:lang w:eastAsia="x-none"/>
        </w:rPr>
        <w:t xml:space="preserve">53,81 </w:t>
      </w:r>
      <w:r w:rsidRPr="005314A1">
        <w:rPr>
          <w:rFonts w:ascii="Arial" w:eastAsia="Times New Roman" w:hAnsi="Arial" w:cs="Arial"/>
          <w:sz w:val="24"/>
          <w:szCs w:val="24"/>
          <w:lang w:val="x-none" w:eastAsia="x-none"/>
        </w:rPr>
        <w:t>zł</w:t>
      </w:r>
      <w:r w:rsidRPr="005314A1">
        <w:rPr>
          <w:rFonts w:ascii="Arial" w:eastAsia="Times New Roman" w:hAnsi="Arial" w:cs="Arial"/>
          <w:sz w:val="24"/>
          <w:szCs w:val="24"/>
          <w:lang w:eastAsia="x-none"/>
        </w:rPr>
        <w:t>)</w:t>
      </w:r>
      <w:r w:rsidRPr="005314A1">
        <w:rPr>
          <w:rFonts w:ascii="Arial" w:eastAsia="Times New Roman" w:hAnsi="Arial" w:cs="Arial"/>
          <w:sz w:val="24"/>
          <w:szCs w:val="24"/>
          <w:lang w:val="x-none" w:eastAsia="x-none"/>
        </w:rPr>
        <w:t>,</w:t>
      </w:r>
    </w:p>
    <w:p w14:paraId="64E9C4C9" w14:textId="77777777" w:rsidR="00397917" w:rsidRPr="005314A1" w:rsidRDefault="00397917" w:rsidP="0020411E">
      <w:pPr>
        <w:numPr>
          <w:ilvl w:val="0"/>
          <w:numId w:val="69"/>
        </w:numPr>
        <w:spacing w:after="0" w:line="360" w:lineRule="auto"/>
        <w:ind w:left="851" w:hanging="284"/>
        <w:contextualSpacing/>
        <w:jc w:val="both"/>
        <w:rPr>
          <w:rFonts w:ascii="Arial" w:eastAsia="Times New Roman" w:hAnsi="Arial" w:cs="Arial"/>
          <w:sz w:val="24"/>
          <w:szCs w:val="24"/>
        </w:rPr>
      </w:pPr>
      <w:r w:rsidRPr="005314A1">
        <w:rPr>
          <w:rFonts w:ascii="Arial" w:eastAsia="Times New Roman" w:hAnsi="Arial" w:cs="Arial"/>
          <w:sz w:val="24"/>
          <w:szCs w:val="24"/>
          <w:lang w:val="x-none" w:eastAsia="x-none"/>
        </w:rPr>
        <w:t>pozostałe wydatki związane z realizacją projektu</w:t>
      </w:r>
      <w:r w:rsidRPr="005314A1">
        <w:rPr>
          <w:rFonts w:ascii="Arial" w:eastAsia="Times New Roman" w:hAnsi="Arial" w:cs="Arial"/>
          <w:sz w:val="24"/>
          <w:szCs w:val="24"/>
          <w:lang w:eastAsia="x-none"/>
        </w:rPr>
        <w:t xml:space="preserve"> </w:t>
      </w:r>
      <w:r w:rsidRPr="005314A1">
        <w:rPr>
          <w:rFonts w:ascii="Arial" w:eastAsia="Times New Roman" w:hAnsi="Arial" w:cs="Arial"/>
          <w:sz w:val="24"/>
          <w:szCs w:val="24"/>
          <w:lang w:val="x-none" w:eastAsia="x-none"/>
        </w:rPr>
        <w:t xml:space="preserve">– </w:t>
      </w:r>
      <w:r w:rsidRPr="005314A1">
        <w:rPr>
          <w:rFonts w:ascii="Arial" w:eastAsia="Times New Roman" w:hAnsi="Arial" w:cs="Arial"/>
          <w:sz w:val="24"/>
          <w:szCs w:val="24"/>
          <w:lang w:eastAsia="x-none"/>
        </w:rPr>
        <w:t xml:space="preserve">86.341,48 </w:t>
      </w:r>
      <w:r w:rsidRPr="005314A1">
        <w:rPr>
          <w:rFonts w:ascii="Arial" w:eastAsia="Times New Roman" w:hAnsi="Arial" w:cs="Arial"/>
          <w:sz w:val="24"/>
          <w:szCs w:val="24"/>
          <w:lang w:val="x-none" w:eastAsia="x-none"/>
        </w:rPr>
        <w:t>zł</w:t>
      </w:r>
      <w:r w:rsidRPr="005314A1">
        <w:rPr>
          <w:rFonts w:ascii="Arial" w:eastAsia="Times New Roman" w:hAnsi="Arial" w:cs="Arial"/>
          <w:sz w:val="24"/>
          <w:szCs w:val="24"/>
        </w:rPr>
        <w:t xml:space="preserve"> (</w:t>
      </w:r>
      <w:r w:rsidRPr="005314A1">
        <w:rPr>
          <w:rFonts w:ascii="Arial" w:eastAsia="Times New Roman" w:hAnsi="Arial" w:cs="Arial"/>
          <w:sz w:val="24"/>
          <w:szCs w:val="24"/>
          <w:lang w:val="x-none" w:eastAsia="x-none"/>
        </w:rPr>
        <w:t>§ 4</w:t>
      </w:r>
      <w:r w:rsidRPr="005314A1">
        <w:rPr>
          <w:rFonts w:ascii="Arial" w:eastAsia="Times New Roman" w:hAnsi="Arial" w:cs="Arial"/>
          <w:sz w:val="24"/>
          <w:szCs w:val="24"/>
          <w:lang w:eastAsia="x-none"/>
        </w:rPr>
        <w:t>308</w:t>
      </w:r>
      <w:r w:rsidRPr="005314A1">
        <w:rPr>
          <w:rFonts w:ascii="Arial" w:eastAsia="Times New Roman" w:hAnsi="Arial" w:cs="Arial"/>
          <w:sz w:val="24"/>
          <w:szCs w:val="24"/>
          <w:lang w:val="x-none" w:eastAsia="x-none"/>
        </w:rPr>
        <w:t xml:space="preserve"> – </w:t>
      </w:r>
      <w:r w:rsidRPr="005314A1">
        <w:rPr>
          <w:rFonts w:ascii="Arial" w:eastAsia="Times New Roman" w:hAnsi="Arial" w:cs="Arial"/>
          <w:sz w:val="24"/>
          <w:szCs w:val="24"/>
          <w:lang w:eastAsia="x-none"/>
        </w:rPr>
        <w:t xml:space="preserve">40.425,34 </w:t>
      </w:r>
      <w:r w:rsidRPr="005314A1">
        <w:rPr>
          <w:rFonts w:ascii="Arial" w:eastAsia="Times New Roman" w:hAnsi="Arial" w:cs="Arial"/>
          <w:sz w:val="24"/>
          <w:szCs w:val="24"/>
          <w:lang w:val="x-none" w:eastAsia="x-none"/>
        </w:rPr>
        <w:t>zł</w:t>
      </w:r>
      <w:r w:rsidRPr="005314A1">
        <w:rPr>
          <w:rFonts w:ascii="Arial" w:eastAsia="Times New Roman" w:hAnsi="Arial" w:cs="Arial"/>
          <w:sz w:val="24"/>
          <w:szCs w:val="24"/>
          <w:lang w:eastAsia="x-none"/>
        </w:rPr>
        <w:t xml:space="preserve">, </w:t>
      </w:r>
      <w:r w:rsidRPr="005314A1">
        <w:rPr>
          <w:rFonts w:ascii="Arial" w:eastAsia="Times New Roman" w:hAnsi="Arial" w:cs="Arial"/>
          <w:sz w:val="24"/>
          <w:szCs w:val="24"/>
          <w:lang w:val="x-none" w:eastAsia="x-none"/>
        </w:rPr>
        <w:t>§ 4</w:t>
      </w:r>
      <w:r w:rsidRPr="005314A1">
        <w:rPr>
          <w:rFonts w:ascii="Arial" w:eastAsia="Times New Roman" w:hAnsi="Arial" w:cs="Arial"/>
          <w:sz w:val="24"/>
          <w:szCs w:val="24"/>
          <w:lang w:eastAsia="x-none"/>
        </w:rPr>
        <w:t>309</w:t>
      </w:r>
      <w:r w:rsidRPr="005314A1">
        <w:rPr>
          <w:rFonts w:ascii="Arial" w:eastAsia="Times New Roman" w:hAnsi="Arial" w:cs="Arial"/>
          <w:sz w:val="24"/>
          <w:szCs w:val="24"/>
          <w:lang w:val="x-none" w:eastAsia="x-none"/>
        </w:rPr>
        <w:t xml:space="preserve"> – </w:t>
      </w:r>
      <w:r w:rsidRPr="005314A1">
        <w:rPr>
          <w:rFonts w:ascii="Arial" w:eastAsia="Times New Roman" w:hAnsi="Arial" w:cs="Arial"/>
          <w:sz w:val="24"/>
          <w:szCs w:val="24"/>
          <w:lang w:eastAsia="x-none"/>
        </w:rPr>
        <w:t xml:space="preserve">7.133,90 </w:t>
      </w:r>
      <w:r w:rsidRPr="005314A1">
        <w:rPr>
          <w:rFonts w:ascii="Arial" w:eastAsia="Times New Roman" w:hAnsi="Arial" w:cs="Arial"/>
          <w:sz w:val="24"/>
          <w:szCs w:val="24"/>
          <w:lang w:val="x-none" w:eastAsia="x-none"/>
        </w:rPr>
        <w:t>zł</w:t>
      </w:r>
      <w:r w:rsidRPr="005314A1">
        <w:rPr>
          <w:rFonts w:ascii="Arial" w:eastAsia="Times New Roman" w:hAnsi="Arial" w:cs="Arial"/>
          <w:sz w:val="24"/>
          <w:szCs w:val="24"/>
          <w:lang w:eastAsia="x-none"/>
        </w:rPr>
        <w:t xml:space="preserve">, </w:t>
      </w:r>
      <w:r w:rsidRPr="005314A1">
        <w:rPr>
          <w:rFonts w:ascii="Arial" w:eastAsia="Times New Roman" w:hAnsi="Arial" w:cs="Arial"/>
          <w:sz w:val="24"/>
          <w:szCs w:val="24"/>
        </w:rPr>
        <w:t>§ 4428 – 32.964,91 zł, § 4429 –5.817,33 zł).</w:t>
      </w:r>
    </w:p>
    <w:p w14:paraId="772F3240" w14:textId="77777777" w:rsidR="00397917" w:rsidRPr="00903AD8" w:rsidRDefault="00397917" w:rsidP="00397917">
      <w:pPr>
        <w:spacing w:after="0" w:line="360" w:lineRule="auto"/>
        <w:ind w:left="567"/>
        <w:jc w:val="both"/>
        <w:rPr>
          <w:rFonts w:ascii="Arial" w:hAnsi="Arial" w:cs="Arial"/>
          <w:sz w:val="24"/>
          <w:szCs w:val="24"/>
        </w:rPr>
      </w:pPr>
      <w:r w:rsidRPr="00903AD8">
        <w:rPr>
          <w:rFonts w:ascii="Arial" w:eastAsia="Calibri" w:hAnsi="Arial" w:cs="Arial"/>
          <w:sz w:val="24"/>
          <w:szCs w:val="24"/>
          <w:lang w:eastAsia="x-none"/>
        </w:rPr>
        <w:t>Zadanie finansowane ze środków własnych Samorządu Województwa, w tym wydatki podlegające przyszłej refundacji ze środków Unii Europejskiej w kwocie 96.077,96 zł</w:t>
      </w:r>
      <w:r w:rsidRPr="00903AD8">
        <w:rPr>
          <w:rFonts w:ascii="Arial" w:hAnsi="Arial" w:cs="Arial"/>
          <w:sz w:val="24"/>
          <w:szCs w:val="24"/>
        </w:rPr>
        <w:t>.</w:t>
      </w:r>
    </w:p>
    <w:p w14:paraId="68A7BC48" w14:textId="77777777" w:rsidR="00397917" w:rsidRPr="00B62D6F" w:rsidRDefault="00397917" w:rsidP="00397917">
      <w:pPr>
        <w:spacing w:after="0" w:line="360" w:lineRule="auto"/>
        <w:ind w:left="567"/>
        <w:jc w:val="both"/>
        <w:rPr>
          <w:rFonts w:ascii="Arial" w:hAnsi="Arial" w:cs="Arial"/>
          <w:sz w:val="24"/>
          <w:szCs w:val="24"/>
        </w:rPr>
      </w:pPr>
      <w:r w:rsidRPr="00903AD8">
        <w:rPr>
          <w:rFonts w:ascii="Arial" w:hAnsi="Arial" w:cs="Arial"/>
          <w:sz w:val="24"/>
          <w:szCs w:val="24"/>
        </w:rPr>
        <w:t xml:space="preserve">Wydatki zostały poniesione na wynagrodzenia pracowników zaangażowanych </w:t>
      </w:r>
      <w:r w:rsidRPr="00903AD8">
        <w:rPr>
          <w:rFonts w:ascii="Arial" w:hAnsi="Arial" w:cs="Arial"/>
          <w:sz w:val="24"/>
          <w:szCs w:val="24"/>
        </w:rPr>
        <w:br/>
      </w:r>
      <w:r w:rsidRPr="00B62D6F">
        <w:rPr>
          <w:rFonts w:ascii="Arial" w:hAnsi="Arial" w:cs="Arial"/>
          <w:sz w:val="24"/>
          <w:szCs w:val="24"/>
        </w:rPr>
        <w:t xml:space="preserve">w realizację projektu oraz </w:t>
      </w:r>
      <w:r w:rsidRPr="00B62D6F">
        <w:rPr>
          <w:rFonts w:ascii="Arial" w:eastAsiaTheme="minorEastAsia" w:hAnsi="Arial" w:cs="Arial"/>
          <w:sz w:val="24"/>
          <w:szCs w:val="24"/>
        </w:rPr>
        <w:t>wydatki związane z wyjazdami zagranicznymi</w:t>
      </w:r>
      <w:r w:rsidRPr="00B62D6F">
        <w:rPr>
          <w:rFonts w:ascii="Arial" w:hAnsi="Arial" w:cs="Arial"/>
          <w:sz w:val="24"/>
          <w:szCs w:val="24"/>
        </w:rPr>
        <w:t>.</w:t>
      </w:r>
    </w:p>
    <w:p w14:paraId="05EEF9E4" w14:textId="1ABC062E" w:rsidR="00397917" w:rsidRPr="003860F0" w:rsidRDefault="00397917" w:rsidP="00397917">
      <w:pPr>
        <w:spacing w:after="0" w:line="360" w:lineRule="auto"/>
        <w:ind w:left="567"/>
        <w:jc w:val="both"/>
        <w:rPr>
          <w:rFonts w:ascii="Arial" w:hAnsi="Arial" w:cs="Arial"/>
          <w:sz w:val="24"/>
          <w:szCs w:val="24"/>
        </w:rPr>
      </w:pPr>
      <w:r w:rsidRPr="00B62D6F">
        <w:rPr>
          <w:rFonts w:ascii="Arial" w:hAnsi="Arial" w:cs="Arial"/>
          <w:sz w:val="24"/>
          <w:szCs w:val="24"/>
        </w:rPr>
        <w:t xml:space="preserve">W lutym 2022 roku w formule online odbyło się spotkanie partnerów projektu OUR WAY. Omówiono m.in. stan realizacji projektu, stan przygotowań do złożenia kolejnego raportu zbiorczego do IZ Interreg Europa 2014-2020, szczegóły wizyty studyjnej w Regionie Murcja, a także planowaną realizację projektu w kolejnych miesiącach. W kwietniu lider projektu OUR WAY zorganizował wizytę studyjną dla partnerów w Regionie Murcja (Hiszpania). Głównym celem wizyty studyjnej było zapoznanie się z modelem spójnego zarządzania i finansowania budowy i utrzymania szlaków w Murcji. </w:t>
      </w:r>
      <w:r w:rsidRPr="00B62D6F">
        <w:rPr>
          <w:rFonts w:ascii="Arial" w:hAnsi="Arial" w:cs="Arial"/>
          <w:sz w:val="24"/>
          <w:szCs w:val="24"/>
        </w:rPr>
        <w:br/>
        <w:t xml:space="preserve">W wizycie studyjnej wraz z przedstawicielami UMWP wzięli udział przedstawiciele Regionalnej Grupy Roboczej Interesariuszy. W kwietniu 2022 r. </w:t>
      </w:r>
      <w:r w:rsidRPr="00B62D6F">
        <w:rPr>
          <w:rFonts w:ascii="Arial" w:hAnsi="Arial" w:cs="Arial"/>
          <w:sz w:val="24"/>
          <w:szCs w:val="24"/>
        </w:rPr>
        <w:lastRenderedPageBreak/>
        <w:t>we Vratsie (Bułgaria) odbyło się 6-te spotkanie Komitetu Sterującego Projekt OUR WAY. Gospodarzem spotkania była Izba Przemysłowo-Handlowa we Vratsie – partner projektu z Bułgarii. W spotkaniu uczestniczyli przedstawiciele projektu z Hiszpanii, Polski, Francji, Węgier. W trakcie spotkania omówiono aktualną sytuację dotyczącą wdrożenia przygotowanych przez Partnerów Projektu Action Planów</w:t>
      </w:r>
      <w:r w:rsidR="00973948">
        <w:rPr>
          <w:rFonts w:ascii="Arial" w:hAnsi="Arial" w:cs="Arial"/>
          <w:sz w:val="24"/>
          <w:szCs w:val="24"/>
        </w:rPr>
        <w:t>,</w:t>
      </w:r>
      <w:r w:rsidRPr="00B62D6F">
        <w:rPr>
          <w:rFonts w:ascii="Arial" w:hAnsi="Arial" w:cs="Arial"/>
          <w:sz w:val="24"/>
          <w:szCs w:val="24"/>
        </w:rPr>
        <w:t xml:space="preserve"> dyskutowano na temat działań planowanych w ostatnim semestrze realizacji projektu oraz poruszono kwestie dotyczące komunikacji </w:t>
      </w:r>
      <w:r w:rsidR="00D23FC0">
        <w:rPr>
          <w:rFonts w:ascii="Arial" w:hAnsi="Arial" w:cs="Arial"/>
          <w:sz w:val="24"/>
          <w:szCs w:val="24"/>
        </w:rPr>
        <w:br/>
      </w:r>
      <w:r w:rsidRPr="00B62D6F">
        <w:rPr>
          <w:rFonts w:ascii="Arial" w:hAnsi="Arial" w:cs="Arial"/>
          <w:sz w:val="24"/>
          <w:szCs w:val="24"/>
        </w:rPr>
        <w:t xml:space="preserve">i rozpowszechniania informacji o projekcie. Na przełomie maja i czerwca 2022r. partner projektu OUR WAY z Irlandii zorganizował ostatnią wizytę studyjną </w:t>
      </w:r>
      <w:r w:rsidR="00D23FC0">
        <w:rPr>
          <w:rFonts w:ascii="Arial" w:hAnsi="Arial" w:cs="Arial"/>
          <w:sz w:val="24"/>
          <w:szCs w:val="24"/>
        </w:rPr>
        <w:br/>
      </w:r>
      <w:r w:rsidRPr="00B62D6F">
        <w:rPr>
          <w:rFonts w:ascii="Arial" w:hAnsi="Arial" w:cs="Arial"/>
          <w:sz w:val="24"/>
          <w:szCs w:val="24"/>
        </w:rPr>
        <w:t xml:space="preserve">w ramach realizacji projektu. W wizycie uczestniczyli partnerzy z Hiszpanii, Polski i Węgier, którzy w swoich Planach Działania zamierzają wykorzystywać „Dobre Praktyki” stosowane w Irlandii w zakresie tworzenia i zarządzania szlakami greenways. Podczas spotkania przedstawione zostały </w:t>
      </w:r>
      <w:r w:rsidRPr="003860F0">
        <w:rPr>
          <w:rFonts w:ascii="Arial" w:hAnsi="Arial" w:cs="Arial"/>
          <w:sz w:val="24"/>
          <w:szCs w:val="24"/>
        </w:rPr>
        <w:t xml:space="preserve">prezentacje dotyczące m.in. korzyści społecznych i ekonomicznych tras greenways, metodologii utworzenia tras Blueways, narzędzi i metod wspierających rozwój tras greenways oraz planów dalszego rozwoju tras w Irlandii. We wrześniu 2022 r. w Brukseli odbyła się konferencja końcowa projektu zatytułowana "Zielone szlaki - niezbędnik zrównoważonej turystyki". Podczas pierwszego dnia konferencji końcowej OUR WAY w Maison du Tourisme du Pays d’Herve (Biuro Turystyki w miejscowości Hervé) odbyło się spotkanie parterów projektu podsumowujące realizację </w:t>
      </w:r>
      <w:r w:rsidR="00973948">
        <w:rPr>
          <w:rFonts w:ascii="Arial" w:hAnsi="Arial" w:cs="Arial"/>
          <w:sz w:val="24"/>
          <w:szCs w:val="24"/>
        </w:rPr>
        <w:t>projektu</w:t>
      </w:r>
      <w:r w:rsidRPr="003860F0">
        <w:rPr>
          <w:rFonts w:ascii="Arial" w:hAnsi="Arial" w:cs="Arial"/>
          <w:sz w:val="24"/>
          <w:szCs w:val="24"/>
        </w:rPr>
        <w:t>. Odbyła się też wizyta na nagrodzonym podczas 10. edycji European Greenways Award 2021 szlaku rowerowym „RAVeL linia 38” z Liège do Aachen oraz na stacji Racour. Podczas drugiego dnia w Europejskim Komitecie Regionów odbyła się konferencja zamykająca projekt.</w:t>
      </w:r>
    </w:p>
    <w:p w14:paraId="3BF54A3D" w14:textId="77777777" w:rsidR="00397917" w:rsidRPr="003860F0" w:rsidRDefault="00397917" w:rsidP="00397917">
      <w:pPr>
        <w:spacing w:after="0" w:line="360" w:lineRule="auto"/>
        <w:ind w:left="567"/>
        <w:jc w:val="both"/>
        <w:rPr>
          <w:rFonts w:ascii="Arial" w:eastAsia="Times New Roman" w:hAnsi="Arial" w:cs="Arial"/>
          <w:sz w:val="24"/>
          <w:szCs w:val="24"/>
        </w:rPr>
      </w:pPr>
      <w:r w:rsidRPr="003860F0">
        <w:rPr>
          <w:rFonts w:ascii="Arial" w:eastAsia="Calibri" w:hAnsi="Arial" w:cs="Arial"/>
          <w:sz w:val="24"/>
          <w:szCs w:val="24"/>
        </w:rPr>
        <w:t>Zadanie ujęte w wykazie przedsięwzięć do Wieloletniej Prognozy Finansowej Województwa Podkarpackiego</w:t>
      </w:r>
      <w:r w:rsidRPr="003860F0">
        <w:rPr>
          <w:rFonts w:ascii="Arial" w:eastAsia="Times New Roman" w:hAnsi="Arial" w:cs="Arial"/>
          <w:sz w:val="24"/>
          <w:szCs w:val="24"/>
          <w:lang w:val="x-none" w:eastAsia="x-none"/>
        </w:rPr>
        <w:t xml:space="preserve"> o planowanych łącznych nakładach finansowych w kwocie </w:t>
      </w:r>
      <w:r w:rsidRPr="003860F0">
        <w:rPr>
          <w:rFonts w:ascii="Arial" w:eastAsia="Times New Roman" w:hAnsi="Arial" w:cs="Arial"/>
          <w:sz w:val="24"/>
          <w:szCs w:val="24"/>
          <w:lang w:eastAsia="x-none"/>
        </w:rPr>
        <w:t>514.160</w:t>
      </w:r>
      <w:r w:rsidRPr="003860F0">
        <w:rPr>
          <w:rFonts w:ascii="Arial" w:eastAsia="Times New Roman" w:hAnsi="Arial" w:cs="Arial"/>
          <w:sz w:val="24"/>
          <w:szCs w:val="24"/>
          <w:lang w:val="x-none" w:eastAsia="x-none"/>
        </w:rPr>
        <w:t>,-zł</w:t>
      </w:r>
      <w:r w:rsidRPr="003860F0">
        <w:rPr>
          <w:rFonts w:ascii="Arial" w:eastAsia="Times New Roman" w:hAnsi="Arial" w:cs="Arial"/>
          <w:sz w:val="24"/>
          <w:szCs w:val="24"/>
          <w:lang w:eastAsia="x-none"/>
        </w:rPr>
        <w:t>, realizowane w latach</w:t>
      </w:r>
      <w:r w:rsidRPr="003860F0">
        <w:rPr>
          <w:rFonts w:ascii="Arial" w:eastAsia="Times New Roman" w:hAnsi="Arial" w:cs="Arial"/>
          <w:sz w:val="24"/>
          <w:szCs w:val="24"/>
          <w:lang w:val="x-none" w:eastAsia="x-none"/>
        </w:rPr>
        <w:t xml:space="preserve"> 201</w:t>
      </w:r>
      <w:r w:rsidRPr="003860F0">
        <w:rPr>
          <w:rFonts w:ascii="Arial" w:eastAsia="Times New Roman" w:hAnsi="Arial" w:cs="Arial"/>
          <w:sz w:val="24"/>
          <w:szCs w:val="24"/>
          <w:lang w:eastAsia="x-none"/>
        </w:rPr>
        <w:t>8</w:t>
      </w:r>
      <w:r w:rsidRPr="003860F0">
        <w:rPr>
          <w:rFonts w:ascii="Arial" w:eastAsia="Times New Roman" w:hAnsi="Arial" w:cs="Arial"/>
          <w:sz w:val="24"/>
          <w:szCs w:val="24"/>
          <w:lang w:val="x-none" w:eastAsia="x-none"/>
        </w:rPr>
        <w:t xml:space="preserve"> – 20</w:t>
      </w:r>
      <w:r w:rsidRPr="003860F0">
        <w:rPr>
          <w:rFonts w:ascii="Arial" w:eastAsia="Times New Roman" w:hAnsi="Arial" w:cs="Arial"/>
          <w:sz w:val="24"/>
          <w:szCs w:val="24"/>
          <w:lang w:eastAsia="x-none"/>
        </w:rPr>
        <w:t>22</w:t>
      </w:r>
      <w:r w:rsidRPr="003860F0">
        <w:rPr>
          <w:rFonts w:ascii="Arial" w:eastAsia="Times New Roman" w:hAnsi="Arial" w:cs="Arial"/>
          <w:sz w:val="24"/>
          <w:szCs w:val="24"/>
          <w:lang w:val="x-none" w:eastAsia="x-none"/>
        </w:rPr>
        <w:t>.</w:t>
      </w:r>
      <w:r w:rsidRPr="003860F0">
        <w:rPr>
          <w:rFonts w:ascii="Arial" w:eastAsia="Times New Roman" w:hAnsi="Arial" w:cs="Arial"/>
          <w:sz w:val="24"/>
          <w:szCs w:val="24"/>
          <w:lang w:eastAsia="pl-PL"/>
        </w:rPr>
        <w:t xml:space="preserve"> </w:t>
      </w:r>
      <w:r w:rsidRPr="003860F0">
        <w:rPr>
          <w:rFonts w:ascii="Arial" w:eastAsia="Times New Roman" w:hAnsi="Arial" w:cs="Arial"/>
          <w:sz w:val="24"/>
          <w:szCs w:val="24"/>
          <w:lang w:val="x-none" w:eastAsia="pl-PL"/>
        </w:rPr>
        <w:t>Od początku realizacji zadania do końca 20</w:t>
      </w:r>
      <w:r w:rsidRPr="003860F0">
        <w:rPr>
          <w:rFonts w:ascii="Arial" w:eastAsia="Times New Roman" w:hAnsi="Arial" w:cs="Arial"/>
          <w:sz w:val="24"/>
          <w:szCs w:val="24"/>
          <w:lang w:eastAsia="pl-PL"/>
        </w:rPr>
        <w:t>22</w:t>
      </w:r>
      <w:r w:rsidRPr="003860F0">
        <w:rPr>
          <w:rFonts w:ascii="Arial" w:eastAsia="Times New Roman" w:hAnsi="Arial" w:cs="Arial"/>
          <w:sz w:val="24"/>
          <w:szCs w:val="24"/>
          <w:lang w:val="x-none" w:eastAsia="pl-PL"/>
        </w:rPr>
        <w:t xml:space="preserve"> r</w:t>
      </w:r>
      <w:r w:rsidRPr="003860F0">
        <w:rPr>
          <w:rFonts w:ascii="Arial" w:eastAsia="Times New Roman" w:hAnsi="Arial" w:cs="Arial"/>
          <w:sz w:val="24"/>
          <w:szCs w:val="24"/>
          <w:lang w:eastAsia="pl-PL"/>
        </w:rPr>
        <w:t>oku</w:t>
      </w:r>
      <w:r w:rsidRPr="003860F0">
        <w:rPr>
          <w:rFonts w:ascii="Arial" w:eastAsia="Times New Roman" w:hAnsi="Arial" w:cs="Arial"/>
          <w:sz w:val="24"/>
          <w:szCs w:val="24"/>
          <w:lang w:val="x-none" w:eastAsia="pl-PL"/>
        </w:rPr>
        <w:t xml:space="preserve"> zrealizowano zakres zadania o wartości </w:t>
      </w:r>
      <w:r w:rsidRPr="003860F0">
        <w:rPr>
          <w:rFonts w:ascii="Arial" w:eastAsia="Times New Roman" w:hAnsi="Arial" w:cs="Arial"/>
          <w:sz w:val="24"/>
          <w:szCs w:val="24"/>
          <w:lang w:eastAsia="pl-PL"/>
        </w:rPr>
        <w:t>429.071,51</w:t>
      </w:r>
      <w:r w:rsidRPr="003860F0">
        <w:rPr>
          <w:rFonts w:ascii="Arial" w:eastAsia="Times New Roman" w:hAnsi="Arial" w:cs="Arial"/>
          <w:sz w:val="24"/>
          <w:szCs w:val="24"/>
          <w:lang w:val="x-none" w:eastAsia="pl-PL"/>
        </w:rPr>
        <w:t xml:space="preserve"> zł, co stanowi </w:t>
      </w:r>
      <w:r w:rsidRPr="003860F0">
        <w:rPr>
          <w:rFonts w:ascii="Arial" w:eastAsia="Times New Roman" w:hAnsi="Arial" w:cs="Arial"/>
          <w:sz w:val="24"/>
          <w:szCs w:val="24"/>
          <w:lang w:eastAsia="pl-PL"/>
        </w:rPr>
        <w:t>83,45</w:t>
      </w:r>
      <w:r w:rsidRPr="003860F0">
        <w:rPr>
          <w:rFonts w:ascii="Arial" w:eastAsia="Times New Roman" w:hAnsi="Arial" w:cs="Arial"/>
          <w:sz w:val="24"/>
          <w:szCs w:val="24"/>
          <w:lang w:val="x-none" w:eastAsia="pl-PL"/>
        </w:rPr>
        <w:t xml:space="preserve">% planowanych łącznych nakładów. </w:t>
      </w:r>
    </w:p>
    <w:p w14:paraId="4C2DD8A8" w14:textId="77777777" w:rsidR="00397917" w:rsidRPr="003860F0" w:rsidRDefault="00397917" w:rsidP="00397917">
      <w:pPr>
        <w:spacing w:after="0" w:line="360" w:lineRule="auto"/>
        <w:ind w:left="567"/>
        <w:jc w:val="both"/>
        <w:rPr>
          <w:rFonts w:ascii="Arial" w:eastAsia="Times New Roman" w:hAnsi="Arial" w:cs="Arial"/>
          <w:bCs/>
          <w:sz w:val="24"/>
          <w:szCs w:val="24"/>
          <w:lang w:eastAsia="pl-PL"/>
        </w:rPr>
      </w:pPr>
      <w:r w:rsidRPr="003860F0">
        <w:rPr>
          <w:rFonts w:ascii="Arial" w:eastAsia="Calibri" w:hAnsi="Arial" w:cs="Arial"/>
          <w:sz w:val="24"/>
          <w:szCs w:val="24"/>
          <w:lang w:val="x-none" w:eastAsia="x-none"/>
        </w:rPr>
        <w:t>Stan zaawansowania realizacji zadania i osiągnięte efekty:</w:t>
      </w:r>
      <w:r w:rsidRPr="003860F0">
        <w:rPr>
          <w:rFonts w:ascii="Arial" w:eastAsia="Times New Roman" w:hAnsi="Arial" w:cs="Arial"/>
          <w:bCs/>
          <w:sz w:val="24"/>
          <w:szCs w:val="24"/>
          <w:lang w:eastAsia="pl-PL"/>
        </w:rPr>
        <w:t xml:space="preserve"> </w:t>
      </w:r>
    </w:p>
    <w:p w14:paraId="15DD7E59" w14:textId="77777777" w:rsidR="00397917" w:rsidRDefault="00397917" w:rsidP="00397917">
      <w:pPr>
        <w:spacing w:after="0" w:line="360" w:lineRule="auto"/>
        <w:ind w:left="567"/>
        <w:jc w:val="both"/>
        <w:rPr>
          <w:rFonts w:ascii="Arial" w:eastAsia="Times New Roman" w:hAnsi="Arial" w:cs="Arial"/>
          <w:bCs/>
          <w:sz w:val="24"/>
          <w:szCs w:val="24"/>
          <w:highlight w:val="yellow"/>
        </w:rPr>
      </w:pPr>
      <w:r w:rsidRPr="00DF05E7">
        <w:rPr>
          <w:rFonts w:ascii="Arial" w:eastAsia="Times New Roman" w:hAnsi="Arial" w:cs="Arial"/>
          <w:sz w:val="24"/>
          <w:szCs w:val="24"/>
          <w:lang w:eastAsia="pl-PL"/>
        </w:rPr>
        <w:t>Pracownicy Urzędu Marszałkowskiego Województwa Podkarpackiego</w:t>
      </w:r>
      <w:r w:rsidRPr="00DF05E7">
        <w:rPr>
          <w:rFonts w:ascii="Arial" w:eastAsia="Calibri" w:hAnsi="Arial" w:cs="Arial"/>
          <w:sz w:val="24"/>
          <w:szCs w:val="24"/>
        </w:rPr>
        <w:t xml:space="preserve"> brali udział w spotkaniach partnerów projektu OUR WAY („kick-off meeting”), </w:t>
      </w:r>
      <w:r w:rsidRPr="00DF05E7">
        <w:rPr>
          <w:rFonts w:ascii="Arial" w:eastAsia="Calibri" w:hAnsi="Arial" w:cs="Arial"/>
          <w:sz w:val="24"/>
          <w:szCs w:val="24"/>
        </w:rPr>
        <w:br/>
      </w:r>
      <w:r w:rsidRPr="00DF05E7">
        <w:rPr>
          <w:rFonts w:ascii="Arial" w:eastAsia="Times New Roman" w:hAnsi="Arial" w:cs="Arial"/>
          <w:bCs/>
          <w:sz w:val="24"/>
          <w:szCs w:val="24"/>
        </w:rPr>
        <w:t xml:space="preserve">w I Międzyregionalnych Warsztatach Tematycznych w Westport (Irlandia), </w:t>
      </w:r>
      <w:r w:rsidRPr="00DF05E7">
        <w:rPr>
          <w:rFonts w:ascii="Arial" w:eastAsia="Times New Roman" w:hAnsi="Arial" w:cs="Arial"/>
          <w:bCs/>
          <w:sz w:val="24"/>
          <w:szCs w:val="24"/>
        </w:rPr>
        <w:br/>
        <w:t>w VI Międzynarodowej Konferencji Greenways w Hiszpanii,</w:t>
      </w:r>
      <w:r w:rsidRPr="00DF05E7">
        <w:rPr>
          <w:rFonts w:ascii="Arial" w:eastAsia="Times New Roman" w:hAnsi="Arial" w:cs="Arial"/>
          <w:sz w:val="24"/>
          <w:szCs w:val="24"/>
        </w:rPr>
        <w:t xml:space="preserve"> w konferencji </w:t>
      </w:r>
      <w:r w:rsidRPr="00DF05E7">
        <w:rPr>
          <w:rFonts w:ascii="Arial" w:eastAsia="Times New Roman" w:hAnsi="Arial" w:cs="Arial"/>
          <w:sz w:val="24"/>
          <w:szCs w:val="24"/>
        </w:rPr>
        <w:lastRenderedPageBreak/>
        <w:t xml:space="preserve">Greenways Heritage, 9 European Greenways Award, regonalnej konferencji on-line </w:t>
      </w:r>
      <w:r w:rsidRPr="00DF05E7">
        <w:rPr>
          <w:rFonts w:ascii="Arial" w:hAnsi="Arial" w:cs="Arial"/>
          <w:sz w:val="24"/>
          <w:szCs w:val="24"/>
        </w:rPr>
        <w:t xml:space="preserve">„Learning from Experience” </w:t>
      </w:r>
      <w:r w:rsidRPr="00DF05E7">
        <w:rPr>
          <w:rFonts w:ascii="Arial" w:eastAsia="Times New Roman" w:hAnsi="Arial" w:cs="Arial"/>
          <w:sz w:val="24"/>
          <w:szCs w:val="24"/>
        </w:rPr>
        <w:t>oraz w wizytach studyjnych i warsztatach tematycznych.</w:t>
      </w:r>
      <w:r w:rsidRPr="00DF05E7">
        <w:rPr>
          <w:rFonts w:ascii="Arial" w:eastAsia="Times New Roman" w:hAnsi="Arial" w:cs="Arial"/>
          <w:bCs/>
          <w:sz w:val="24"/>
          <w:szCs w:val="24"/>
        </w:rPr>
        <w:t xml:space="preserve"> Odbywały się spotkania Komitetu Sterującego Projektu. Na bieżąco aktualizowano stronę internetową projektu. </w:t>
      </w:r>
      <w:r w:rsidRPr="00DF05E7">
        <w:rPr>
          <w:rFonts w:ascii="Arial" w:eastAsia="Calibri" w:hAnsi="Arial" w:cs="Arial"/>
          <w:sz w:val="24"/>
          <w:szCs w:val="24"/>
        </w:rPr>
        <w:t>Organizowano wewnętrzne spotkania osób zaangażowanych w realizację projektu OUR WAY (internal meetings) oraz spotkania Regionalnej Grupy Roboczej Interesariuszy.</w:t>
      </w:r>
      <w:r w:rsidRPr="00DF05E7">
        <w:rPr>
          <w:rFonts w:ascii="Arial" w:eastAsia="Times New Roman" w:hAnsi="Arial" w:cs="Arial"/>
          <w:bCs/>
          <w:sz w:val="24"/>
          <w:szCs w:val="24"/>
        </w:rPr>
        <w:t xml:space="preserve"> We</w:t>
      </w:r>
      <w:r w:rsidRPr="00DF05E7">
        <w:rPr>
          <w:rFonts w:ascii="Arial" w:hAnsi="Arial" w:cs="Arial"/>
          <w:sz w:val="24"/>
          <w:szCs w:val="24"/>
        </w:rPr>
        <w:t xml:space="preserve"> wrześniu 2022 roku w Brukseli odbyła się konferencja końcowa projektu zatytułowana "Zielone szlaki - niezbędnik zrównoważonej turystyki".</w:t>
      </w:r>
    </w:p>
    <w:p w14:paraId="6D44E396" w14:textId="54587956" w:rsidR="00397917" w:rsidRPr="00331C61" w:rsidRDefault="00397917" w:rsidP="00397917">
      <w:pPr>
        <w:spacing w:after="0" w:line="360" w:lineRule="auto"/>
        <w:ind w:left="567"/>
        <w:jc w:val="both"/>
        <w:rPr>
          <w:rFonts w:ascii="Arial" w:eastAsia="Times New Roman" w:hAnsi="Arial" w:cs="Arial"/>
          <w:bCs/>
          <w:color w:val="FF0000"/>
          <w:sz w:val="24"/>
          <w:szCs w:val="24"/>
        </w:rPr>
      </w:pPr>
      <w:r w:rsidRPr="003860F0">
        <w:rPr>
          <w:rFonts w:ascii="Arial" w:eastAsia="Calibri" w:hAnsi="Arial" w:cs="Arial"/>
          <w:sz w:val="24"/>
          <w:szCs w:val="24"/>
        </w:rPr>
        <w:t>Celem projektu było zachowanie, ochrona, promowanie i rozwijanie dziedzictwa przyrodniczego i kulturowego w Europie zgodnie z ideą "Zielonych szlaków".</w:t>
      </w:r>
      <w:r w:rsidRPr="00D979A6">
        <w:rPr>
          <w:rFonts w:ascii="Arial" w:eastAsia="Times New Roman" w:hAnsi="Arial" w:cs="Arial"/>
          <w:bCs/>
          <w:sz w:val="24"/>
          <w:szCs w:val="24"/>
        </w:rPr>
        <w:t xml:space="preserve"> </w:t>
      </w:r>
    </w:p>
    <w:p w14:paraId="06DBE7BC" w14:textId="77777777" w:rsidR="00397917" w:rsidRPr="00331C61" w:rsidRDefault="00397917" w:rsidP="0020411E">
      <w:pPr>
        <w:pStyle w:val="Akapitzlist"/>
        <w:numPr>
          <w:ilvl w:val="0"/>
          <w:numId w:val="65"/>
        </w:numPr>
        <w:tabs>
          <w:tab w:val="left" w:pos="709"/>
        </w:tabs>
        <w:spacing w:line="360" w:lineRule="auto"/>
        <w:ind w:left="567" w:hanging="283"/>
        <w:jc w:val="both"/>
        <w:rPr>
          <w:rFonts w:ascii="Arial" w:eastAsia="Calibri" w:hAnsi="Arial" w:cs="Arial"/>
          <w:vanish/>
          <w:color w:val="FF0000"/>
        </w:rPr>
      </w:pPr>
    </w:p>
    <w:p w14:paraId="3D55BCB0" w14:textId="77777777" w:rsidR="00397917" w:rsidRPr="008A3A0A" w:rsidRDefault="00397917" w:rsidP="00924F65">
      <w:pPr>
        <w:numPr>
          <w:ilvl w:val="0"/>
          <w:numId w:val="339"/>
        </w:numPr>
        <w:tabs>
          <w:tab w:val="left" w:pos="567"/>
        </w:tabs>
        <w:spacing w:after="0" w:line="360" w:lineRule="auto"/>
        <w:ind w:left="567" w:hanging="283"/>
        <w:jc w:val="both"/>
        <w:rPr>
          <w:rFonts w:ascii="Arial" w:eastAsia="Calibri" w:hAnsi="Arial" w:cs="Arial"/>
          <w:sz w:val="24"/>
          <w:szCs w:val="24"/>
        </w:rPr>
      </w:pPr>
      <w:r w:rsidRPr="008A3A0A">
        <w:rPr>
          <w:rFonts w:ascii="Arial" w:eastAsia="Calibri" w:hAnsi="Arial" w:cs="Arial"/>
          <w:sz w:val="24"/>
          <w:szCs w:val="24"/>
        </w:rPr>
        <w:t xml:space="preserve">realizacji przez Urząd Marszałkowski Województwa Podkarpackiego </w:t>
      </w:r>
      <w:r w:rsidRPr="008A3A0A">
        <w:rPr>
          <w:rFonts w:ascii="Arial" w:eastAsia="Calibri" w:hAnsi="Arial" w:cs="Arial"/>
          <w:sz w:val="24"/>
          <w:szCs w:val="24"/>
        </w:rPr>
        <w:br/>
        <w:t>w Rzeszowie projektu pn. „Inteligentne specjalizacje – narzędzie wzrostu innowacyjności i konkurencyjności województwa podkarpackiego” w ramach Regionalnego Programu Operacyjnego Województwa Podkarpackiego na lata 2014-2020 w kwocie 921.124,28 zł (Dep. RR), w tym:</w:t>
      </w:r>
    </w:p>
    <w:p w14:paraId="1D3477EB" w14:textId="77777777" w:rsidR="00397917" w:rsidRPr="008A3A0A" w:rsidRDefault="00397917" w:rsidP="00924F65">
      <w:pPr>
        <w:numPr>
          <w:ilvl w:val="0"/>
          <w:numId w:val="334"/>
        </w:numPr>
        <w:tabs>
          <w:tab w:val="left" w:pos="567"/>
        </w:tabs>
        <w:spacing w:after="0" w:line="360" w:lineRule="auto"/>
        <w:ind w:left="993" w:hanging="426"/>
        <w:jc w:val="both"/>
        <w:rPr>
          <w:rFonts w:ascii="Arial" w:eastAsia="Calibri" w:hAnsi="Arial" w:cs="Arial"/>
          <w:sz w:val="24"/>
          <w:szCs w:val="24"/>
        </w:rPr>
      </w:pPr>
      <w:r w:rsidRPr="008A3A0A">
        <w:rPr>
          <w:rFonts w:ascii="Arial" w:eastAsia="Times New Roman" w:hAnsi="Arial" w:cs="Arial"/>
          <w:sz w:val="24"/>
          <w:szCs w:val="24"/>
          <w:lang w:val="x-none" w:eastAsia="x-none"/>
        </w:rPr>
        <w:t xml:space="preserve">wynagrodzenia i składki od nich naliczane – </w:t>
      </w:r>
      <w:r w:rsidRPr="008A3A0A">
        <w:rPr>
          <w:rFonts w:ascii="Arial" w:eastAsia="Times New Roman" w:hAnsi="Arial" w:cs="Arial"/>
          <w:sz w:val="24"/>
          <w:szCs w:val="24"/>
          <w:lang w:eastAsia="x-none"/>
        </w:rPr>
        <w:t xml:space="preserve">122.497,59 </w:t>
      </w:r>
      <w:r w:rsidRPr="008A3A0A">
        <w:rPr>
          <w:rFonts w:ascii="Arial" w:eastAsia="Times New Roman" w:hAnsi="Arial" w:cs="Arial"/>
          <w:sz w:val="24"/>
          <w:szCs w:val="24"/>
          <w:lang w:val="x-none" w:eastAsia="x-none"/>
        </w:rPr>
        <w:t>zł</w:t>
      </w:r>
      <w:r w:rsidRPr="008A3A0A">
        <w:rPr>
          <w:rFonts w:ascii="Arial" w:eastAsia="Times New Roman" w:hAnsi="Arial" w:cs="Arial"/>
          <w:sz w:val="24"/>
          <w:szCs w:val="24"/>
          <w:lang w:eastAsia="x-none"/>
        </w:rPr>
        <w:t>,</w:t>
      </w:r>
      <w:r w:rsidRPr="008A3A0A">
        <w:rPr>
          <w:rFonts w:ascii="Arial" w:eastAsia="Times New Roman" w:hAnsi="Arial" w:cs="Arial"/>
          <w:sz w:val="24"/>
          <w:szCs w:val="24"/>
          <w:lang w:val="x-none" w:eastAsia="x-none"/>
        </w:rPr>
        <w:t xml:space="preserve"> (§</w:t>
      </w:r>
      <w:r w:rsidRPr="008A3A0A">
        <w:rPr>
          <w:rFonts w:ascii="Arial" w:eastAsia="Times New Roman" w:hAnsi="Arial" w:cs="Arial"/>
          <w:sz w:val="24"/>
          <w:szCs w:val="24"/>
          <w:lang w:eastAsia="x-none"/>
        </w:rPr>
        <w:t xml:space="preserve"> </w:t>
      </w:r>
      <w:r w:rsidRPr="008A3A0A">
        <w:rPr>
          <w:rFonts w:ascii="Arial" w:eastAsia="Times New Roman" w:hAnsi="Arial" w:cs="Arial"/>
          <w:sz w:val="24"/>
          <w:szCs w:val="24"/>
          <w:lang w:val="x-none" w:eastAsia="x-none"/>
        </w:rPr>
        <w:t>4</w:t>
      </w:r>
      <w:r w:rsidRPr="008A3A0A">
        <w:rPr>
          <w:rFonts w:ascii="Arial" w:eastAsia="Times New Roman" w:hAnsi="Arial" w:cs="Arial"/>
          <w:sz w:val="24"/>
          <w:szCs w:val="24"/>
          <w:lang w:eastAsia="x-none"/>
        </w:rPr>
        <w:t>017</w:t>
      </w:r>
      <w:r w:rsidRPr="008A3A0A">
        <w:rPr>
          <w:rFonts w:ascii="Arial" w:eastAsia="Times New Roman" w:hAnsi="Arial" w:cs="Arial"/>
          <w:sz w:val="24"/>
          <w:szCs w:val="24"/>
          <w:lang w:val="x-none" w:eastAsia="x-none"/>
        </w:rPr>
        <w:t xml:space="preserve"> – </w:t>
      </w:r>
      <w:r w:rsidRPr="008A3A0A">
        <w:rPr>
          <w:rFonts w:ascii="Arial" w:eastAsia="Times New Roman" w:hAnsi="Arial" w:cs="Arial"/>
          <w:sz w:val="24"/>
          <w:szCs w:val="24"/>
          <w:lang w:eastAsia="x-none"/>
        </w:rPr>
        <w:t xml:space="preserve">99.789,59 </w:t>
      </w:r>
      <w:r w:rsidRPr="008A3A0A">
        <w:rPr>
          <w:rFonts w:ascii="Arial" w:eastAsia="Times New Roman" w:hAnsi="Arial" w:cs="Arial"/>
          <w:sz w:val="24"/>
          <w:szCs w:val="24"/>
          <w:lang w:val="x-none" w:eastAsia="x-none"/>
        </w:rPr>
        <w:t>zł, § 4</w:t>
      </w:r>
      <w:r w:rsidRPr="008A3A0A">
        <w:rPr>
          <w:rFonts w:ascii="Arial" w:eastAsia="Times New Roman" w:hAnsi="Arial" w:cs="Arial"/>
          <w:sz w:val="24"/>
          <w:szCs w:val="24"/>
          <w:lang w:eastAsia="x-none"/>
        </w:rPr>
        <w:t>117</w:t>
      </w:r>
      <w:r w:rsidRPr="008A3A0A">
        <w:rPr>
          <w:rFonts w:ascii="Arial" w:eastAsia="Times New Roman" w:hAnsi="Arial" w:cs="Arial"/>
          <w:sz w:val="24"/>
          <w:szCs w:val="24"/>
          <w:lang w:val="x-none" w:eastAsia="x-none"/>
        </w:rPr>
        <w:t xml:space="preserve"> – </w:t>
      </w:r>
      <w:r w:rsidRPr="008A3A0A">
        <w:rPr>
          <w:rFonts w:ascii="Arial" w:eastAsia="Times New Roman" w:hAnsi="Arial" w:cs="Arial"/>
          <w:sz w:val="24"/>
          <w:szCs w:val="24"/>
          <w:lang w:eastAsia="x-none"/>
        </w:rPr>
        <w:t xml:space="preserve">15.651,00 </w:t>
      </w:r>
      <w:r w:rsidRPr="008A3A0A">
        <w:rPr>
          <w:rFonts w:ascii="Arial" w:eastAsia="Times New Roman" w:hAnsi="Arial" w:cs="Arial"/>
          <w:sz w:val="24"/>
          <w:szCs w:val="24"/>
          <w:lang w:val="x-none" w:eastAsia="x-none"/>
        </w:rPr>
        <w:t>zł, § 41</w:t>
      </w:r>
      <w:r w:rsidRPr="008A3A0A">
        <w:rPr>
          <w:rFonts w:ascii="Arial" w:eastAsia="Times New Roman" w:hAnsi="Arial" w:cs="Arial"/>
          <w:sz w:val="24"/>
          <w:szCs w:val="24"/>
          <w:lang w:eastAsia="x-none"/>
        </w:rPr>
        <w:t>27</w:t>
      </w:r>
      <w:r w:rsidRPr="008A3A0A">
        <w:rPr>
          <w:rFonts w:ascii="Arial" w:eastAsia="Times New Roman" w:hAnsi="Arial" w:cs="Arial"/>
          <w:sz w:val="24"/>
          <w:szCs w:val="24"/>
          <w:lang w:val="x-none" w:eastAsia="x-none"/>
        </w:rPr>
        <w:t xml:space="preserve"> – </w:t>
      </w:r>
      <w:r w:rsidRPr="008A3A0A">
        <w:rPr>
          <w:rFonts w:ascii="Arial" w:eastAsia="Times New Roman" w:hAnsi="Arial" w:cs="Arial"/>
          <w:sz w:val="24"/>
          <w:szCs w:val="24"/>
          <w:lang w:eastAsia="x-none"/>
        </w:rPr>
        <w:t xml:space="preserve">2.230,00 </w:t>
      </w:r>
      <w:r w:rsidRPr="008A3A0A">
        <w:rPr>
          <w:rFonts w:ascii="Arial" w:eastAsia="Times New Roman" w:hAnsi="Arial" w:cs="Arial"/>
          <w:sz w:val="24"/>
          <w:szCs w:val="24"/>
          <w:lang w:val="x-none" w:eastAsia="x-none"/>
        </w:rPr>
        <w:t>zł</w:t>
      </w:r>
      <w:r w:rsidRPr="008A3A0A">
        <w:rPr>
          <w:rFonts w:ascii="Arial" w:eastAsia="Times New Roman" w:hAnsi="Arial" w:cs="Arial"/>
          <w:sz w:val="24"/>
          <w:szCs w:val="24"/>
          <w:lang w:eastAsia="x-none"/>
        </w:rPr>
        <w:t xml:space="preserve">, </w:t>
      </w:r>
      <w:r w:rsidRPr="008A3A0A">
        <w:rPr>
          <w:rFonts w:ascii="Arial" w:eastAsia="Times New Roman" w:hAnsi="Arial" w:cs="Arial"/>
          <w:sz w:val="24"/>
          <w:szCs w:val="24"/>
          <w:lang w:val="x-none" w:eastAsia="x-none"/>
        </w:rPr>
        <w:t>§ 41</w:t>
      </w:r>
      <w:r w:rsidRPr="008A3A0A">
        <w:rPr>
          <w:rFonts w:ascii="Arial" w:eastAsia="Times New Roman" w:hAnsi="Arial" w:cs="Arial"/>
          <w:sz w:val="24"/>
          <w:szCs w:val="24"/>
          <w:lang w:eastAsia="x-none"/>
        </w:rPr>
        <w:t>77</w:t>
      </w:r>
      <w:r w:rsidRPr="008A3A0A">
        <w:rPr>
          <w:rFonts w:ascii="Arial" w:eastAsia="Times New Roman" w:hAnsi="Arial" w:cs="Arial"/>
          <w:sz w:val="24"/>
          <w:szCs w:val="24"/>
          <w:lang w:val="x-none" w:eastAsia="x-none"/>
        </w:rPr>
        <w:t xml:space="preserve"> – </w:t>
      </w:r>
      <w:r w:rsidRPr="008A3A0A">
        <w:rPr>
          <w:rFonts w:ascii="Arial" w:eastAsia="Times New Roman" w:hAnsi="Arial" w:cs="Arial"/>
          <w:sz w:val="24"/>
          <w:szCs w:val="24"/>
          <w:lang w:eastAsia="x-none"/>
        </w:rPr>
        <w:t>4.500,00 </w:t>
      </w:r>
      <w:r w:rsidRPr="008A3A0A">
        <w:rPr>
          <w:rFonts w:ascii="Arial" w:eastAsia="Times New Roman" w:hAnsi="Arial" w:cs="Arial"/>
          <w:sz w:val="24"/>
          <w:szCs w:val="24"/>
          <w:lang w:val="x-none" w:eastAsia="x-none"/>
        </w:rPr>
        <w:t>zł</w:t>
      </w:r>
      <w:r w:rsidRPr="008A3A0A">
        <w:rPr>
          <w:rFonts w:ascii="Arial" w:eastAsia="Times New Roman" w:hAnsi="Arial" w:cs="Arial"/>
          <w:sz w:val="24"/>
          <w:szCs w:val="24"/>
          <w:lang w:eastAsia="x-none"/>
        </w:rPr>
        <w:t xml:space="preserve">, </w:t>
      </w:r>
      <w:r w:rsidRPr="008A3A0A">
        <w:rPr>
          <w:rFonts w:ascii="Arial" w:eastAsia="Times New Roman" w:hAnsi="Arial" w:cs="Arial"/>
          <w:sz w:val="24"/>
          <w:szCs w:val="24"/>
          <w:lang w:val="x-none" w:eastAsia="x-none"/>
        </w:rPr>
        <w:t>§ 4</w:t>
      </w:r>
      <w:r w:rsidRPr="008A3A0A">
        <w:rPr>
          <w:rFonts w:ascii="Arial" w:eastAsia="Times New Roman" w:hAnsi="Arial" w:cs="Arial"/>
          <w:sz w:val="24"/>
          <w:szCs w:val="24"/>
          <w:lang w:eastAsia="x-none"/>
        </w:rPr>
        <w:t>717</w:t>
      </w:r>
      <w:r w:rsidRPr="008A3A0A">
        <w:rPr>
          <w:rFonts w:ascii="Arial" w:eastAsia="Times New Roman" w:hAnsi="Arial" w:cs="Arial"/>
          <w:sz w:val="24"/>
          <w:szCs w:val="24"/>
          <w:lang w:val="x-none" w:eastAsia="x-none"/>
        </w:rPr>
        <w:t xml:space="preserve"> – </w:t>
      </w:r>
      <w:r w:rsidRPr="008A3A0A">
        <w:rPr>
          <w:rFonts w:ascii="Arial" w:eastAsia="Times New Roman" w:hAnsi="Arial" w:cs="Arial"/>
          <w:sz w:val="24"/>
          <w:szCs w:val="24"/>
          <w:lang w:eastAsia="x-none"/>
        </w:rPr>
        <w:t xml:space="preserve">327,00 </w:t>
      </w:r>
      <w:r w:rsidRPr="008A3A0A">
        <w:rPr>
          <w:rFonts w:ascii="Arial" w:eastAsia="Times New Roman" w:hAnsi="Arial" w:cs="Arial"/>
          <w:sz w:val="24"/>
          <w:szCs w:val="24"/>
          <w:lang w:val="x-none" w:eastAsia="x-none"/>
        </w:rPr>
        <w:t>zł</w:t>
      </w:r>
      <w:r w:rsidRPr="008A3A0A">
        <w:rPr>
          <w:rFonts w:ascii="Arial" w:eastAsia="Times New Roman" w:hAnsi="Arial" w:cs="Arial"/>
          <w:sz w:val="24"/>
          <w:szCs w:val="24"/>
          <w:lang w:eastAsia="x-none"/>
        </w:rPr>
        <w:t>),</w:t>
      </w:r>
    </w:p>
    <w:p w14:paraId="00E92CE5" w14:textId="77777777" w:rsidR="00397917" w:rsidRPr="0022293D" w:rsidRDefault="00397917" w:rsidP="00924F65">
      <w:pPr>
        <w:numPr>
          <w:ilvl w:val="0"/>
          <w:numId w:val="334"/>
        </w:numPr>
        <w:tabs>
          <w:tab w:val="left" w:pos="567"/>
        </w:tabs>
        <w:spacing w:after="0" w:line="360" w:lineRule="auto"/>
        <w:ind w:left="993" w:hanging="426"/>
        <w:jc w:val="both"/>
        <w:rPr>
          <w:rFonts w:ascii="Arial" w:eastAsia="Calibri" w:hAnsi="Arial" w:cs="Arial"/>
          <w:sz w:val="24"/>
          <w:szCs w:val="24"/>
        </w:rPr>
      </w:pPr>
      <w:r w:rsidRPr="008A3A0A">
        <w:rPr>
          <w:rFonts w:ascii="Arial" w:eastAsia="Calibri" w:hAnsi="Arial" w:cs="Arial"/>
          <w:sz w:val="24"/>
          <w:szCs w:val="24"/>
        </w:rPr>
        <w:t xml:space="preserve">pozostałe wydatki związane z realizacją projektu – 798.626,69 zł (§ 4217 – </w:t>
      </w:r>
      <w:r w:rsidRPr="0022293D">
        <w:rPr>
          <w:rFonts w:ascii="Arial" w:eastAsia="Calibri" w:hAnsi="Arial" w:cs="Arial"/>
          <w:sz w:val="24"/>
          <w:szCs w:val="24"/>
        </w:rPr>
        <w:t>139.599,00 zł, § 4307 – 231.888,19 zł, § 4397 – 299.900,00 zł, § 4417 – 5.859,18 zł, § 4427 – 104.175,47 zł, § 4707 – 17.204,85 zł).</w:t>
      </w:r>
    </w:p>
    <w:p w14:paraId="0C6BFB5A" w14:textId="3A45C849" w:rsidR="00397917" w:rsidRDefault="00397917" w:rsidP="00397917">
      <w:pPr>
        <w:spacing w:after="0" w:line="360" w:lineRule="auto"/>
        <w:ind w:left="567"/>
        <w:jc w:val="both"/>
        <w:rPr>
          <w:rFonts w:ascii="Arial" w:hAnsi="Arial" w:cs="Arial"/>
          <w:iCs/>
          <w:color w:val="000000" w:themeColor="text1"/>
          <w:sz w:val="24"/>
          <w:szCs w:val="24"/>
        </w:rPr>
      </w:pPr>
      <w:r w:rsidRPr="0022293D">
        <w:rPr>
          <w:rFonts w:ascii="Arial" w:hAnsi="Arial" w:cs="Arial"/>
          <w:sz w:val="24"/>
          <w:szCs w:val="24"/>
        </w:rPr>
        <w:t xml:space="preserve">W 2022 roku </w:t>
      </w:r>
      <w:r w:rsidRPr="0022293D">
        <w:rPr>
          <w:rFonts w:ascii="Arial" w:hAnsi="Arial" w:cs="Arial"/>
          <w:iCs/>
          <w:sz w:val="24"/>
          <w:szCs w:val="24"/>
        </w:rPr>
        <w:t>w ramach projektu</w:t>
      </w:r>
      <w:r w:rsidRPr="0022293D">
        <w:rPr>
          <w:rFonts w:ascii="Arial" w:hAnsi="Arial" w:cs="Arial"/>
          <w:sz w:val="24"/>
          <w:szCs w:val="24"/>
        </w:rPr>
        <w:t xml:space="preserve"> </w:t>
      </w:r>
      <w:r w:rsidRPr="0022293D">
        <w:rPr>
          <w:rFonts w:ascii="Arial" w:hAnsi="Arial" w:cs="Arial"/>
          <w:iCs/>
          <w:sz w:val="24"/>
          <w:szCs w:val="24"/>
        </w:rPr>
        <w:t xml:space="preserve">wykonano materiały reklamowe promujące projekt, druk Regionalnej Strategii Innowacji Województwa Podkarpackiego na lata 2021-2030 (RSI WP) i broszury RSI WP z tłumaczeniem oraz publikacji pn. „Gospodarka obiegu zamkniętego w przedsiębiorstwach województwa podkarpackiego”. </w:t>
      </w:r>
      <w:r w:rsidRPr="0022293D">
        <w:rPr>
          <w:rFonts w:ascii="Arial" w:hAnsi="Arial" w:cs="Arial"/>
          <w:sz w:val="24"/>
          <w:szCs w:val="24"/>
        </w:rPr>
        <w:t>Z</w:t>
      </w:r>
      <w:r w:rsidRPr="0022293D">
        <w:rPr>
          <w:rFonts w:ascii="Arial" w:hAnsi="Arial" w:cs="Arial"/>
          <w:iCs/>
          <w:sz w:val="24"/>
          <w:szCs w:val="24"/>
        </w:rPr>
        <w:t xml:space="preserve">organizowano 1 Metapanel Inteligentnych Specjalizacji podczas którego dyskutowano nt. </w:t>
      </w:r>
      <w:r w:rsidRPr="0022293D">
        <w:rPr>
          <w:rFonts w:ascii="Arial" w:eastAsia="Times New Roman" w:hAnsi="Arial" w:cs="Arial"/>
          <w:sz w:val="24"/>
          <w:szCs w:val="24"/>
          <w:lang w:eastAsia="pl-PL"/>
        </w:rPr>
        <w:t xml:space="preserve">działalności klastrów w województwie podkarpackim, ich roli w regionalnym systemie innowacji i możliwości wsparcia ich działalności w kolejnej perspektywie finansowej oraz </w:t>
      </w:r>
      <w:r w:rsidRPr="0022293D">
        <w:rPr>
          <w:rFonts w:ascii="Arial" w:hAnsi="Arial" w:cs="Arial"/>
          <w:iCs/>
          <w:sz w:val="24"/>
          <w:szCs w:val="24"/>
        </w:rPr>
        <w:t>1 Panel Inteligentnych Specjalizacji ICT którego tematem przewodnim były „Legendy Polskiego Game Devu”.</w:t>
      </w:r>
      <w:r w:rsidRPr="0022293D">
        <w:rPr>
          <w:rFonts w:ascii="Arial" w:hAnsi="Arial" w:cs="Arial"/>
          <w:sz w:val="24"/>
          <w:szCs w:val="24"/>
        </w:rPr>
        <w:t xml:space="preserve"> Z</w:t>
      </w:r>
      <w:r w:rsidRPr="0022293D">
        <w:rPr>
          <w:rFonts w:ascii="Arial" w:hAnsi="Arial" w:cs="Arial"/>
          <w:iCs/>
          <w:sz w:val="24"/>
          <w:szCs w:val="24"/>
        </w:rPr>
        <w:t>organizowano także 1 spotkanie z interesariuszami RSI WP w ramach Akademii Funduszy</w:t>
      </w:r>
      <w:r w:rsidRPr="0022293D">
        <w:rPr>
          <w:rFonts w:ascii="Arial" w:hAnsi="Arial" w:cs="Arial"/>
          <w:b/>
          <w:bCs/>
          <w:iCs/>
          <w:sz w:val="24"/>
          <w:szCs w:val="24"/>
        </w:rPr>
        <w:t xml:space="preserve"> </w:t>
      </w:r>
      <w:r w:rsidRPr="0022293D">
        <w:rPr>
          <w:rFonts w:ascii="Arial" w:hAnsi="Arial" w:cs="Arial"/>
          <w:iCs/>
          <w:sz w:val="24"/>
          <w:szCs w:val="24"/>
        </w:rPr>
        <w:t xml:space="preserve">poruszające założenia nowej perspektywy finansowej na lata 2021-2027, ze szczególnym uwzględnieniem innowacyjności i konkurencyjności </w:t>
      </w:r>
      <w:r w:rsidRPr="006D65C4">
        <w:rPr>
          <w:rFonts w:ascii="Arial" w:hAnsi="Arial" w:cs="Arial"/>
          <w:iCs/>
          <w:color w:val="000000" w:themeColor="text1"/>
          <w:sz w:val="24"/>
          <w:szCs w:val="24"/>
        </w:rPr>
        <w:t xml:space="preserve">jako kluczowych czynników rozwoju polskiej gospodarki i województwa </w:t>
      </w:r>
      <w:r w:rsidRPr="006D65C4">
        <w:rPr>
          <w:rFonts w:ascii="Arial" w:hAnsi="Arial" w:cs="Arial"/>
          <w:iCs/>
          <w:color w:val="000000" w:themeColor="text1"/>
          <w:sz w:val="24"/>
          <w:szCs w:val="24"/>
        </w:rPr>
        <w:lastRenderedPageBreak/>
        <w:t xml:space="preserve">podkarpackiego </w:t>
      </w:r>
      <w:r>
        <w:rPr>
          <w:rFonts w:ascii="Arial" w:hAnsi="Arial" w:cs="Arial"/>
          <w:iCs/>
          <w:color w:val="000000" w:themeColor="text1"/>
          <w:sz w:val="24"/>
          <w:szCs w:val="24"/>
        </w:rPr>
        <w:t xml:space="preserve">oraz </w:t>
      </w:r>
      <w:r w:rsidRPr="00C94A15">
        <w:rPr>
          <w:rFonts w:ascii="Arial" w:hAnsi="Arial" w:cs="Arial"/>
          <w:iCs/>
          <w:color w:val="000000" w:themeColor="text1"/>
          <w:sz w:val="24"/>
          <w:szCs w:val="24"/>
        </w:rPr>
        <w:t>4 spotkania Podkarpac</w:t>
      </w:r>
      <w:r>
        <w:rPr>
          <w:rFonts w:ascii="Arial" w:hAnsi="Arial" w:cs="Arial"/>
          <w:iCs/>
          <w:color w:val="000000" w:themeColor="text1"/>
          <w:sz w:val="24"/>
          <w:szCs w:val="24"/>
        </w:rPr>
        <w:t>kiej Rady Innowacyjności (PRI). P</w:t>
      </w:r>
      <w:r w:rsidRPr="006D65C4">
        <w:rPr>
          <w:rFonts w:ascii="Arial" w:hAnsi="Arial" w:cs="Arial"/>
          <w:color w:val="000000" w:themeColor="text1"/>
          <w:sz w:val="24"/>
          <w:szCs w:val="24"/>
        </w:rPr>
        <w:t>oniesiono koszty podróży zagranicznych interesariuszy Regionalnej Strategii Innowacji w związku z udziałem w</w:t>
      </w:r>
      <w:r>
        <w:rPr>
          <w:rFonts w:ascii="Arial" w:hAnsi="Arial" w:cs="Arial"/>
          <w:color w:val="000000" w:themeColor="text1"/>
          <w:sz w:val="24"/>
          <w:szCs w:val="24"/>
        </w:rPr>
        <w:t xml:space="preserve"> </w:t>
      </w:r>
      <w:r w:rsidRPr="006D65C4">
        <w:rPr>
          <w:rFonts w:ascii="Arial" w:hAnsi="Arial" w:cs="Arial"/>
          <w:iCs/>
          <w:color w:val="000000" w:themeColor="text1"/>
          <w:sz w:val="24"/>
          <w:szCs w:val="24"/>
        </w:rPr>
        <w:t>„European Cluster Conference 2022”</w:t>
      </w:r>
      <w:r w:rsidRPr="006D65C4">
        <w:rPr>
          <w:rFonts w:ascii="Arial" w:hAnsi="Arial" w:cs="Arial"/>
          <w:b/>
          <w:bCs/>
          <w:iCs/>
          <w:color w:val="000000" w:themeColor="text1"/>
          <w:sz w:val="24"/>
          <w:szCs w:val="24"/>
        </w:rPr>
        <w:t xml:space="preserve"> </w:t>
      </w:r>
      <w:r w:rsidRPr="006D65C4">
        <w:rPr>
          <w:rFonts w:ascii="Arial" w:hAnsi="Arial" w:cs="Arial"/>
          <w:iCs/>
          <w:color w:val="000000" w:themeColor="text1"/>
          <w:sz w:val="24"/>
          <w:szCs w:val="24"/>
        </w:rPr>
        <w:t xml:space="preserve">w Pradze (25-27.09.2022 r.) </w:t>
      </w:r>
      <w:r>
        <w:rPr>
          <w:rFonts w:ascii="Arial" w:hAnsi="Arial" w:cs="Arial"/>
          <w:iCs/>
          <w:color w:val="000000" w:themeColor="text1"/>
          <w:sz w:val="24"/>
          <w:szCs w:val="24"/>
        </w:rPr>
        <w:t xml:space="preserve">oraz </w:t>
      </w:r>
      <w:r w:rsidRPr="006D65C4">
        <w:rPr>
          <w:rFonts w:ascii="Arial" w:hAnsi="Arial" w:cs="Arial"/>
          <w:color w:val="000000" w:themeColor="text1"/>
          <w:sz w:val="24"/>
          <w:szCs w:val="24"/>
        </w:rPr>
        <w:t xml:space="preserve">wyjeździe studyjnym do Brukseli </w:t>
      </w:r>
      <w:r w:rsidRPr="006D65C4">
        <w:rPr>
          <w:rFonts w:ascii="Arial" w:hAnsi="Arial" w:cs="Arial"/>
          <w:iCs/>
          <w:color w:val="000000" w:themeColor="text1"/>
          <w:sz w:val="24"/>
          <w:szCs w:val="24"/>
        </w:rPr>
        <w:t>(23-25.10.2022)</w:t>
      </w:r>
      <w:r>
        <w:rPr>
          <w:rFonts w:ascii="Arial" w:hAnsi="Arial" w:cs="Arial"/>
          <w:iCs/>
          <w:color w:val="000000" w:themeColor="text1"/>
          <w:sz w:val="24"/>
          <w:szCs w:val="24"/>
        </w:rPr>
        <w:t>.</w:t>
      </w:r>
      <w:r>
        <w:rPr>
          <w:rFonts w:ascii="Arial" w:hAnsi="Arial" w:cs="Arial"/>
          <w:color w:val="000000" w:themeColor="text1"/>
          <w:sz w:val="24"/>
          <w:szCs w:val="24"/>
        </w:rPr>
        <w:t xml:space="preserve"> </w:t>
      </w:r>
      <w:r w:rsidR="00973948">
        <w:rPr>
          <w:rFonts w:ascii="Arial" w:hAnsi="Arial" w:cs="Arial"/>
          <w:color w:val="000000" w:themeColor="text1"/>
          <w:sz w:val="24"/>
          <w:szCs w:val="24"/>
        </w:rPr>
        <w:t>R</w:t>
      </w:r>
      <w:r w:rsidRPr="006D65C4">
        <w:rPr>
          <w:rFonts w:ascii="Arial" w:hAnsi="Arial" w:cs="Arial"/>
          <w:iCs/>
          <w:color w:val="000000" w:themeColor="text1"/>
          <w:sz w:val="24"/>
          <w:szCs w:val="24"/>
        </w:rPr>
        <w:t>ealizowano działania promocyjne Województwa Podkarpackiego</w:t>
      </w:r>
      <w:r w:rsidRPr="006D65C4">
        <w:rPr>
          <w:rFonts w:ascii="Arial" w:hAnsi="Arial" w:cs="Arial"/>
          <w:iCs/>
          <w:color w:val="000000" w:themeColor="text1"/>
          <w:sz w:val="24"/>
          <w:szCs w:val="24"/>
        </w:rPr>
        <w:br/>
        <w:t>i Regionalnej Strategii Innowacji podczas:</w:t>
      </w:r>
      <w:r>
        <w:rPr>
          <w:rFonts w:ascii="Arial" w:hAnsi="Arial" w:cs="Arial"/>
          <w:color w:val="000000" w:themeColor="text1"/>
          <w:sz w:val="24"/>
          <w:szCs w:val="24"/>
        </w:rPr>
        <w:t xml:space="preserve"> </w:t>
      </w:r>
      <w:r w:rsidRPr="006D65C4">
        <w:rPr>
          <w:rFonts w:ascii="Arial" w:hAnsi="Arial" w:cs="Arial"/>
          <w:color w:val="000000" w:themeColor="text1"/>
          <w:sz w:val="24"/>
          <w:szCs w:val="24"/>
          <w:lang w:eastAsia="pl-PL"/>
        </w:rPr>
        <w:t xml:space="preserve">Międzynarodowej VIII Konferencji Prawa Lotniczego i Kosmicznego oraz Technologii nt. „Międzynarodowe Prawo Lotnicze i Kosmiczne – wyzwania i zagrożenia”, </w:t>
      </w:r>
      <w:r w:rsidRPr="006D65C4">
        <w:rPr>
          <w:rFonts w:ascii="Arial" w:hAnsi="Arial" w:cs="Arial"/>
          <w:iCs/>
          <w:color w:val="000000" w:themeColor="text1"/>
          <w:sz w:val="24"/>
          <w:szCs w:val="24"/>
        </w:rPr>
        <w:t xml:space="preserve">„I Karpackiego Lokomotywiska w Zagórzu”, </w:t>
      </w:r>
      <w:r w:rsidRPr="006D65C4">
        <w:rPr>
          <w:rFonts w:ascii="Arial" w:hAnsi="Arial" w:cs="Arial"/>
          <w:color w:val="000000" w:themeColor="text1"/>
          <w:sz w:val="24"/>
          <w:szCs w:val="24"/>
        </w:rPr>
        <w:t xml:space="preserve">„Kiedy wynalazki inspirują. Konferencja w 150. rocznicę urodzin Jana Szczepanika (1872-1926)”, </w:t>
      </w:r>
      <w:r w:rsidRPr="00C94A15">
        <w:rPr>
          <w:rFonts w:ascii="Arial" w:hAnsi="Arial" w:cs="Arial"/>
          <w:color w:val="000000" w:themeColor="text1"/>
          <w:sz w:val="24"/>
          <w:szCs w:val="24"/>
        </w:rPr>
        <w:t xml:space="preserve">Ogólnopolskiej Konferencji Naukowej nt. „Finanse i Innowacyjny Rozwój Regionów”, </w:t>
      </w:r>
      <w:r w:rsidRPr="006D65C4">
        <w:rPr>
          <w:rFonts w:ascii="Arial" w:hAnsi="Arial" w:cs="Arial"/>
          <w:color w:val="000000" w:themeColor="text1"/>
          <w:sz w:val="24"/>
          <w:szCs w:val="24"/>
        </w:rPr>
        <w:t xml:space="preserve">Mistrzostw Europy </w:t>
      </w:r>
      <w:r w:rsidRPr="006D65C4">
        <w:rPr>
          <w:rFonts w:ascii="Arial" w:hAnsi="Arial" w:cs="Arial"/>
          <w:i/>
          <w:color w:val="000000" w:themeColor="text1"/>
          <w:sz w:val="24"/>
          <w:szCs w:val="24"/>
        </w:rPr>
        <w:t>Federation Aeronautique Internationale</w:t>
      </w:r>
      <w:r w:rsidRPr="006D65C4">
        <w:rPr>
          <w:rFonts w:ascii="Arial" w:hAnsi="Arial" w:cs="Arial"/>
          <w:color w:val="000000" w:themeColor="text1"/>
          <w:sz w:val="24"/>
          <w:szCs w:val="24"/>
        </w:rPr>
        <w:t xml:space="preserve"> (FAI) Modeli Kosmicznych w kategorii seniorów i juniorów </w:t>
      </w:r>
      <w:r w:rsidR="00D23FC0">
        <w:rPr>
          <w:rFonts w:ascii="Arial" w:hAnsi="Arial" w:cs="Arial"/>
          <w:color w:val="000000" w:themeColor="text1"/>
          <w:sz w:val="24"/>
          <w:szCs w:val="24"/>
        </w:rPr>
        <w:br/>
      </w:r>
      <w:r w:rsidRPr="006D65C4">
        <w:rPr>
          <w:rFonts w:ascii="Arial" w:hAnsi="Arial" w:cs="Arial"/>
          <w:color w:val="000000" w:themeColor="text1"/>
          <w:sz w:val="24"/>
          <w:szCs w:val="24"/>
        </w:rPr>
        <w:t>w Zrenjanin w Serbii</w:t>
      </w:r>
      <w:r>
        <w:rPr>
          <w:rFonts w:ascii="Arial" w:hAnsi="Arial" w:cs="Arial"/>
          <w:color w:val="000000" w:themeColor="text1"/>
          <w:sz w:val="24"/>
          <w:szCs w:val="24"/>
        </w:rPr>
        <w:t xml:space="preserve">, </w:t>
      </w:r>
      <w:r w:rsidRPr="00C94A15">
        <w:rPr>
          <w:rFonts w:ascii="Arial" w:hAnsi="Arial" w:cs="Arial"/>
          <w:iCs/>
          <w:color w:val="000000" w:themeColor="text1"/>
          <w:sz w:val="24"/>
          <w:szCs w:val="24"/>
        </w:rPr>
        <w:t xml:space="preserve">III Sanockiego Forum Gospodarczego w Sanoku, </w:t>
      </w:r>
      <w:r w:rsidRPr="00C94A15">
        <w:rPr>
          <w:rFonts w:ascii="Arial" w:hAnsi="Arial" w:cs="Arial"/>
          <w:color w:val="000000" w:themeColor="text1"/>
          <w:sz w:val="24"/>
          <w:szCs w:val="24"/>
        </w:rPr>
        <w:t>udziału drużyny z Politechniki Rzeszowskiej – PRz Racing Team w trzech wydarzeniach rangi krajowej i międzynarodowej organizowanych w Polsce</w:t>
      </w:r>
      <w:r>
        <w:rPr>
          <w:rFonts w:ascii="Arial" w:hAnsi="Arial" w:cs="Arial"/>
          <w:color w:val="000000" w:themeColor="text1"/>
          <w:sz w:val="24"/>
          <w:szCs w:val="24"/>
        </w:rPr>
        <w:t xml:space="preserve">.  </w:t>
      </w:r>
      <w:r>
        <w:rPr>
          <w:rFonts w:ascii="Arial" w:hAnsi="Arial" w:cs="Arial"/>
          <w:iCs/>
          <w:color w:val="000000" w:themeColor="text1"/>
          <w:sz w:val="24"/>
          <w:szCs w:val="24"/>
        </w:rPr>
        <w:t>W</w:t>
      </w:r>
      <w:r w:rsidRPr="00C94A15">
        <w:rPr>
          <w:rFonts w:ascii="Arial" w:hAnsi="Arial" w:cs="Arial"/>
          <w:iCs/>
          <w:color w:val="000000" w:themeColor="text1"/>
          <w:sz w:val="24"/>
          <w:szCs w:val="24"/>
        </w:rPr>
        <w:t>ykonan</w:t>
      </w:r>
      <w:r>
        <w:rPr>
          <w:rFonts w:ascii="Arial" w:hAnsi="Arial" w:cs="Arial"/>
          <w:iCs/>
          <w:color w:val="000000" w:themeColor="text1"/>
          <w:sz w:val="24"/>
          <w:szCs w:val="24"/>
        </w:rPr>
        <w:t>o</w:t>
      </w:r>
      <w:r w:rsidRPr="00C94A15">
        <w:rPr>
          <w:rFonts w:ascii="Arial" w:hAnsi="Arial" w:cs="Arial"/>
          <w:iCs/>
          <w:color w:val="000000" w:themeColor="text1"/>
          <w:sz w:val="24"/>
          <w:szCs w:val="24"/>
        </w:rPr>
        <w:t xml:space="preserve"> bada</w:t>
      </w:r>
      <w:r>
        <w:rPr>
          <w:rFonts w:ascii="Arial" w:hAnsi="Arial" w:cs="Arial"/>
          <w:iCs/>
          <w:color w:val="000000" w:themeColor="text1"/>
          <w:sz w:val="24"/>
          <w:szCs w:val="24"/>
        </w:rPr>
        <w:t>nia</w:t>
      </w:r>
      <w:r w:rsidRPr="00C94A15">
        <w:rPr>
          <w:rFonts w:ascii="Arial" w:hAnsi="Arial" w:cs="Arial"/>
          <w:iCs/>
          <w:color w:val="000000" w:themeColor="text1"/>
          <w:sz w:val="24"/>
          <w:szCs w:val="24"/>
        </w:rPr>
        <w:t>, raport</w:t>
      </w:r>
      <w:r>
        <w:rPr>
          <w:rFonts w:ascii="Arial" w:hAnsi="Arial" w:cs="Arial"/>
          <w:iCs/>
          <w:color w:val="000000" w:themeColor="text1"/>
          <w:sz w:val="24"/>
          <w:szCs w:val="24"/>
        </w:rPr>
        <w:t>y</w:t>
      </w:r>
      <w:r w:rsidRPr="00C94A15">
        <w:rPr>
          <w:rFonts w:ascii="Arial" w:hAnsi="Arial" w:cs="Arial"/>
          <w:iCs/>
          <w:color w:val="000000" w:themeColor="text1"/>
          <w:sz w:val="24"/>
          <w:szCs w:val="24"/>
        </w:rPr>
        <w:t xml:space="preserve"> i ekspertyz</w:t>
      </w:r>
      <w:r>
        <w:rPr>
          <w:rFonts w:ascii="Arial" w:hAnsi="Arial" w:cs="Arial"/>
          <w:iCs/>
          <w:color w:val="000000" w:themeColor="text1"/>
          <w:sz w:val="24"/>
          <w:szCs w:val="24"/>
        </w:rPr>
        <w:t>y</w:t>
      </w:r>
      <w:r w:rsidRPr="00C94A15">
        <w:rPr>
          <w:rFonts w:ascii="Arial" w:hAnsi="Arial" w:cs="Arial"/>
          <w:iCs/>
          <w:color w:val="000000" w:themeColor="text1"/>
          <w:sz w:val="24"/>
          <w:szCs w:val="24"/>
        </w:rPr>
        <w:t xml:space="preserve"> na potrzeby wdrażania i opracowania „Regionaln</w:t>
      </w:r>
      <w:r>
        <w:rPr>
          <w:rFonts w:ascii="Arial" w:hAnsi="Arial" w:cs="Arial"/>
          <w:iCs/>
          <w:color w:val="000000" w:themeColor="text1"/>
          <w:sz w:val="24"/>
          <w:szCs w:val="24"/>
        </w:rPr>
        <w:t>ej</w:t>
      </w:r>
      <w:r w:rsidRPr="00C94A15">
        <w:rPr>
          <w:rFonts w:ascii="Arial" w:hAnsi="Arial" w:cs="Arial"/>
          <w:iCs/>
          <w:color w:val="000000" w:themeColor="text1"/>
          <w:sz w:val="24"/>
          <w:szCs w:val="24"/>
        </w:rPr>
        <w:t xml:space="preserve"> </w:t>
      </w:r>
      <w:r>
        <w:rPr>
          <w:rFonts w:ascii="Arial" w:hAnsi="Arial" w:cs="Arial"/>
          <w:iCs/>
          <w:color w:val="000000" w:themeColor="text1"/>
          <w:sz w:val="24"/>
          <w:szCs w:val="24"/>
        </w:rPr>
        <w:t xml:space="preserve">Strategii </w:t>
      </w:r>
      <w:r w:rsidRPr="00C94A15">
        <w:rPr>
          <w:rFonts w:ascii="Arial" w:hAnsi="Arial" w:cs="Arial"/>
          <w:iCs/>
          <w:color w:val="000000" w:themeColor="text1"/>
          <w:sz w:val="24"/>
          <w:szCs w:val="24"/>
        </w:rPr>
        <w:t>I</w:t>
      </w:r>
      <w:r>
        <w:rPr>
          <w:rFonts w:ascii="Arial" w:hAnsi="Arial" w:cs="Arial"/>
          <w:iCs/>
          <w:color w:val="000000" w:themeColor="text1"/>
          <w:sz w:val="24"/>
          <w:szCs w:val="24"/>
        </w:rPr>
        <w:t>nnowacji Województwa Podkarpackiego</w:t>
      </w:r>
      <w:r w:rsidRPr="00C94A15">
        <w:rPr>
          <w:rFonts w:ascii="Arial" w:hAnsi="Arial" w:cs="Arial"/>
          <w:iCs/>
          <w:color w:val="000000" w:themeColor="text1"/>
          <w:sz w:val="24"/>
          <w:szCs w:val="24"/>
        </w:rPr>
        <w:t xml:space="preserve"> na lata 2021</w:t>
      </w:r>
      <w:r>
        <w:rPr>
          <w:rFonts w:ascii="Arial" w:hAnsi="Arial" w:cs="Arial"/>
          <w:iCs/>
          <w:color w:val="000000" w:themeColor="text1"/>
          <w:sz w:val="24"/>
          <w:szCs w:val="24"/>
        </w:rPr>
        <w:t xml:space="preserve"> </w:t>
      </w:r>
      <w:r w:rsidRPr="00C94A15">
        <w:rPr>
          <w:rFonts w:ascii="Arial" w:hAnsi="Arial" w:cs="Arial"/>
          <w:iCs/>
          <w:color w:val="000000" w:themeColor="text1"/>
          <w:sz w:val="24"/>
          <w:szCs w:val="24"/>
        </w:rPr>
        <w:t>-2030”</w:t>
      </w:r>
      <w:r>
        <w:rPr>
          <w:rFonts w:ascii="Arial" w:hAnsi="Arial" w:cs="Arial"/>
          <w:iCs/>
          <w:color w:val="000000" w:themeColor="text1"/>
          <w:sz w:val="24"/>
          <w:szCs w:val="24"/>
        </w:rPr>
        <w:t xml:space="preserve">.  </w:t>
      </w:r>
    </w:p>
    <w:p w14:paraId="25965AFA" w14:textId="15CF9315" w:rsidR="00397917" w:rsidRDefault="00397917" w:rsidP="00170BF7">
      <w:pPr>
        <w:spacing w:after="0" w:line="360" w:lineRule="auto"/>
        <w:ind w:left="567"/>
        <w:jc w:val="both"/>
        <w:rPr>
          <w:rFonts w:ascii="Arial" w:hAnsi="Arial" w:cs="Arial"/>
          <w:iCs/>
          <w:color w:val="000000" w:themeColor="text1"/>
          <w:sz w:val="24"/>
          <w:szCs w:val="24"/>
          <w:lang w:val="en-GB"/>
        </w:rPr>
      </w:pPr>
      <w:r>
        <w:rPr>
          <w:rFonts w:ascii="Arial" w:hAnsi="Arial" w:cs="Arial"/>
          <w:iCs/>
          <w:color w:val="000000" w:themeColor="text1"/>
          <w:sz w:val="24"/>
          <w:szCs w:val="24"/>
        </w:rPr>
        <w:t>U</w:t>
      </w:r>
      <w:r w:rsidRPr="00C94A15">
        <w:rPr>
          <w:rFonts w:ascii="Arial" w:eastAsia="Times New Roman" w:hAnsi="Arial" w:cs="Arial"/>
          <w:color w:val="000000" w:themeColor="text1"/>
          <w:sz w:val="24"/>
          <w:szCs w:val="24"/>
        </w:rPr>
        <w:t>czestnic</w:t>
      </w:r>
      <w:r>
        <w:rPr>
          <w:rFonts w:ascii="Arial" w:eastAsia="Times New Roman" w:hAnsi="Arial" w:cs="Arial"/>
          <w:color w:val="000000" w:themeColor="text1"/>
          <w:sz w:val="24"/>
          <w:szCs w:val="24"/>
        </w:rPr>
        <w:t>zono</w:t>
      </w:r>
      <w:r w:rsidRPr="00C94A15">
        <w:rPr>
          <w:rFonts w:ascii="Arial" w:eastAsia="Times New Roman" w:hAnsi="Arial" w:cs="Arial"/>
          <w:color w:val="000000" w:themeColor="text1"/>
          <w:sz w:val="24"/>
          <w:szCs w:val="24"/>
        </w:rPr>
        <w:t xml:space="preserve"> w wydarzeniach </w:t>
      </w:r>
      <w:r>
        <w:rPr>
          <w:rFonts w:ascii="Arial" w:eastAsia="Times New Roman" w:hAnsi="Arial" w:cs="Arial"/>
          <w:color w:val="000000" w:themeColor="text1"/>
          <w:sz w:val="24"/>
          <w:szCs w:val="24"/>
        </w:rPr>
        <w:t xml:space="preserve">krajowych i zagranicznych </w:t>
      </w:r>
      <w:r w:rsidRPr="00C94A15">
        <w:rPr>
          <w:rFonts w:ascii="Arial" w:eastAsia="Times New Roman" w:hAnsi="Arial" w:cs="Arial"/>
          <w:color w:val="000000" w:themeColor="text1"/>
          <w:sz w:val="24"/>
          <w:szCs w:val="24"/>
        </w:rPr>
        <w:t>dotyczących problematyki inteligentnych specjalizacji</w:t>
      </w:r>
      <w:r w:rsidRPr="00C94A15">
        <w:rPr>
          <w:rFonts w:ascii="Arial" w:eastAsia="Times New Roman" w:hAnsi="Arial" w:cs="Arial"/>
          <w:bCs/>
          <w:iCs/>
          <w:color w:val="000000" w:themeColor="text1"/>
          <w:sz w:val="24"/>
          <w:szCs w:val="24"/>
        </w:rPr>
        <w:t xml:space="preserve"> (zarówno w formie stacjonarnej, jaki online): III konferencji z cyklu „Wyzwania społeczne i środowiskowe w rozwoju miast i regionów” w Krakowie, IV konferencji z cyklu „Wyzwania społeczne </w:t>
      </w:r>
      <w:r w:rsidR="00D23FC0">
        <w:rPr>
          <w:rFonts w:ascii="Arial" w:eastAsia="Times New Roman" w:hAnsi="Arial" w:cs="Arial"/>
          <w:bCs/>
          <w:iCs/>
          <w:color w:val="000000" w:themeColor="text1"/>
          <w:sz w:val="24"/>
          <w:szCs w:val="24"/>
        </w:rPr>
        <w:br/>
      </w:r>
      <w:r w:rsidRPr="00C94A15">
        <w:rPr>
          <w:rFonts w:ascii="Arial" w:eastAsia="Times New Roman" w:hAnsi="Arial" w:cs="Arial"/>
          <w:bCs/>
          <w:iCs/>
          <w:color w:val="000000" w:themeColor="text1"/>
          <w:sz w:val="24"/>
          <w:szCs w:val="24"/>
        </w:rPr>
        <w:t xml:space="preserve">i środowiskowe w zarządzaniu rozwojem miast i regionów” w Krakowie, seminarium „Kluczowe kompetencje pracownika w dobie Przemysłu 4.0.” </w:t>
      </w:r>
      <w:r w:rsidR="00D23FC0">
        <w:rPr>
          <w:rFonts w:ascii="Arial" w:eastAsia="Times New Roman" w:hAnsi="Arial" w:cs="Arial"/>
          <w:bCs/>
          <w:iCs/>
          <w:color w:val="000000" w:themeColor="text1"/>
          <w:sz w:val="24"/>
          <w:szCs w:val="24"/>
        </w:rPr>
        <w:br/>
      </w:r>
      <w:r w:rsidRPr="00C94A15">
        <w:rPr>
          <w:rFonts w:ascii="Arial" w:eastAsia="Times New Roman" w:hAnsi="Arial" w:cs="Arial"/>
          <w:bCs/>
          <w:iCs/>
          <w:color w:val="000000" w:themeColor="text1"/>
          <w:sz w:val="24"/>
          <w:szCs w:val="24"/>
        </w:rPr>
        <w:t xml:space="preserve">w Krośnie, XIV Europejskim Kongresie Gospodarczym w Katowicach, Środkowoeuropejskim Forum Technologii Wodorowej w Poznaniu, </w:t>
      </w:r>
      <w:r w:rsidR="00D23FC0">
        <w:rPr>
          <w:rFonts w:ascii="Arial" w:eastAsia="Times New Roman" w:hAnsi="Arial" w:cs="Arial"/>
          <w:bCs/>
          <w:iCs/>
          <w:color w:val="000000" w:themeColor="text1"/>
          <w:sz w:val="24"/>
          <w:szCs w:val="24"/>
        </w:rPr>
        <w:br/>
      </w:r>
      <w:r w:rsidRPr="00C94A15">
        <w:rPr>
          <w:rFonts w:ascii="Arial" w:eastAsia="Times New Roman" w:hAnsi="Arial" w:cs="Arial"/>
          <w:bCs/>
          <w:iCs/>
          <w:color w:val="000000" w:themeColor="text1"/>
          <w:sz w:val="24"/>
          <w:szCs w:val="24"/>
        </w:rPr>
        <w:t xml:space="preserve">„I Karpackiego Lokomotywiska w Zagórzu”, </w:t>
      </w:r>
      <w:r w:rsidRPr="00C94A15">
        <w:rPr>
          <w:rFonts w:ascii="Arial" w:hAnsi="Arial" w:cs="Arial"/>
          <w:color w:val="000000" w:themeColor="text1"/>
          <w:sz w:val="24"/>
          <w:szCs w:val="24"/>
          <w:lang w:eastAsia="pl-PL"/>
        </w:rPr>
        <w:t xml:space="preserve">V Forum Wizja Rozwoju w Gdyni, Regionalnym Forum Inteligentnych Specjalizacji (RFIS) w Lublinie, </w:t>
      </w:r>
      <w:r w:rsidRPr="00C94A15">
        <w:rPr>
          <w:rFonts w:ascii="Arial" w:eastAsia="Times New Roman" w:hAnsi="Arial" w:cs="Arial"/>
          <w:color w:val="000000" w:themeColor="text1"/>
          <w:sz w:val="24"/>
          <w:szCs w:val="24"/>
          <w:lang w:eastAsia="pl-PL"/>
        </w:rPr>
        <w:t xml:space="preserve">VIII Ogólnopolskim Szczycie Gospodarczym OSG 2022 w Lublinie, 12 posiedzeniu Grupy Konsultacyjnej ds. Krajowej Inteligentnej Specjalizacji w Józefowie, </w:t>
      </w:r>
      <w:r w:rsidRPr="00C94A15">
        <w:rPr>
          <w:rFonts w:ascii="Arial" w:hAnsi="Arial" w:cs="Arial"/>
          <w:color w:val="000000" w:themeColor="text1"/>
          <w:sz w:val="24"/>
          <w:szCs w:val="24"/>
          <w:lang w:eastAsia="pl-PL"/>
        </w:rPr>
        <w:t>konferencji PRECOP 27</w:t>
      </w:r>
      <w:r>
        <w:rPr>
          <w:rFonts w:ascii="Arial" w:hAnsi="Arial" w:cs="Arial"/>
          <w:color w:val="000000" w:themeColor="text1"/>
          <w:sz w:val="24"/>
          <w:szCs w:val="24"/>
          <w:lang w:eastAsia="pl-PL"/>
        </w:rPr>
        <w:t xml:space="preserve"> </w:t>
      </w:r>
      <w:r w:rsidRPr="00C94A15">
        <w:rPr>
          <w:rFonts w:ascii="Arial" w:hAnsi="Arial" w:cs="Arial"/>
          <w:color w:val="000000" w:themeColor="text1"/>
          <w:sz w:val="24"/>
          <w:szCs w:val="24"/>
          <w:lang w:eastAsia="pl-PL"/>
        </w:rPr>
        <w:t xml:space="preserve">w Katowicach, </w:t>
      </w:r>
      <w:r w:rsidRPr="00C94A15">
        <w:rPr>
          <w:rFonts w:ascii="Arial" w:eastAsia="Times New Roman" w:hAnsi="Arial" w:cs="Arial"/>
          <w:color w:val="000000" w:themeColor="text1"/>
          <w:sz w:val="24"/>
          <w:szCs w:val="24"/>
          <w:lang w:eastAsia="pl-PL"/>
        </w:rPr>
        <w:t>III Sanocki</w:t>
      </w:r>
      <w:r>
        <w:rPr>
          <w:rFonts w:ascii="Arial" w:eastAsia="Times New Roman" w:hAnsi="Arial" w:cs="Arial"/>
          <w:color w:val="000000" w:themeColor="text1"/>
          <w:sz w:val="24"/>
          <w:szCs w:val="24"/>
          <w:lang w:eastAsia="pl-PL"/>
        </w:rPr>
        <w:t>m</w:t>
      </w:r>
      <w:r w:rsidRPr="00C94A15">
        <w:rPr>
          <w:rFonts w:ascii="Arial" w:eastAsia="Times New Roman" w:hAnsi="Arial" w:cs="Arial"/>
          <w:color w:val="000000" w:themeColor="text1"/>
          <w:sz w:val="24"/>
          <w:szCs w:val="24"/>
          <w:lang w:eastAsia="pl-PL"/>
        </w:rPr>
        <w:t xml:space="preserve"> Forum Gospodarcz</w:t>
      </w:r>
      <w:r>
        <w:rPr>
          <w:rFonts w:ascii="Arial" w:eastAsia="Times New Roman" w:hAnsi="Arial" w:cs="Arial"/>
          <w:color w:val="000000" w:themeColor="text1"/>
          <w:sz w:val="24"/>
          <w:szCs w:val="24"/>
          <w:lang w:eastAsia="pl-PL"/>
        </w:rPr>
        <w:t xml:space="preserve">ym oraz </w:t>
      </w:r>
      <w:r w:rsidRPr="00C94A15">
        <w:rPr>
          <w:rFonts w:ascii="Arial" w:eastAsia="Times New Roman" w:hAnsi="Arial" w:cs="Arial"/>
          <w:bCs/>
          <w:iCs/>
          <w:color w:val="000000" w:themeColor="text1"/>
          <w:sz w:val="24"/>
          <w:szCs w:val="24"/>
        </w:rPr>
        <w:t>w spotkaniu online pn. „</w:t>
      </w:r>
      <w:r>
        <w:rPr>
          <w:rFonts w:ascii="Arial" w:eastAsia="Times New Roman" w:hAnsi="Arial" w:cs="Arial"/>
          <w:bCs/>
          <w:iCs/>
          <w:color w:val="000000" w:themeColor="text1"/>
          <w:sz w:val="24"/>
          <w:szCs w:val="24"/>
        </w:rPr>
        <w:t xml:space="preserve">Europe, let's cooperate! 2022”, </w:t>
      </w:r>
      <w:r w:rsidRPr="0032245C">
        <w:rPr>
          <w:rFonts w:ascii="Arial" w:eastAsia="Times New Roman" w:hAnsi="Arial" w:cs="Arial"/>
          <w:color w:val="000000" w:themeColor="text1"/>
          <w:sz w:val="24"/>
          <w:szCs w:val="24"/>
        </w:rPr>
        <w:t>Tygodniu Innowacyjnych Regionów w Europie (ang. Week of Innovative Regions in Europe 2022) w dniach 10-13 maja 2022 r. w Paryżu</w:t>
      </w:r>
      <w:r>
        <w:rPr>
          <w:rFonts w:ascii="Arial" w:eastAsia="Times New Roman" w:hAnsi="Arial" w:cs="Arial"/>
          <w:color w:val="000000" w:themeColor="text1"/>
          <w:sz w:val="24"/>
          <w:szCs w:val="24"/>
        </w:rPr>
        <w:t xml:space="preserve">, </w:t>
      </w:r>
      <w:r w:rsidRPr="00C94A15">
        <w:rPr>
          <w:rFonts w:ascii="Arial" w:hAnsi="Arial" w:cs="Arial"/>
          <w:iCs/>
          <w:color w:val="000000" w:themeColor="text1"/>
          <w:sz w:val="24"/>
          <w:szCs w:val="24"/>
        </w:rPr>
        <w:t xml:space="preserve">Pierwszym Europejskim Kampusie Innowacji </w:t>
      </w:r>
      <w:r w:rsidR="00D23FC0">
        <w:rPr>
          <w:rFonts w:ascii="Arial" w:hAnsi="Arial" w:cs="Arial"/>
          <w:iCs/>
          <w:color w:val="000000" w:themeColor="text1"/>
          <w:sz w:val="24"/>
          <w:szCs w:val="24"/>
        </w:rPr>
        <w:br/>
      </w:r>
      <w:r w:rsidRPr="00C94A15">
        <w:rPr>
          <w:rFonts w:ascii="Arial" w:hAnsi="Arial" w:cs="Arial"/>
          <w:iCs/>
          <w:color w:val="000000" w:themeColor="text1"/>
          <w:sz w:val="24"/>
          <w:szCs w:val="24"/>
        </w:rPr>
        <w:t>w</w:t>
      </w:r>
      <w:r>
        <w:rPr>
          <w:rFonts w:ascii="Arial" w:hAnsi="Arial" w:cs="Arial"/>
          <w:iCs/>
          <w:color w:val="000000" w:themeColor="text1"/>
          <w:sz w:val="24"/>
          <w:szCs w:val="24"/>
        </w:rPr>
        <w:t xml:space="preserve"> </w:t>
      </w:r>
      <w:r w:rsidRPr="00C94A15">
        <w:rPr>
          <w:rFonts w:ascii="Arial" w:hAnsi="Arial" w:cs="Arial"/>
          <w:iCs/>
          <w:color w:val="000000" w:themeColor="text1"/>
          <w:sz w:val="24"/>
          <w:szCs w:val="24"/>
        </w:rPr>
        <w:t>Nicei w dniach 14 -16</w:t>
      </w:r>
      <w:r>
        <w:rPr>
          <w:rFonts w:ascii="Arial" w:hAnsi="Arial" w:cs="Arial"/>
          <w:iCs/>
          <w:color w:val="000000" w:themeColor="text1"/>
          <w:sz w:val="24"/>
          <w:szCs w:val="24"/>
        </w:rPr>
        <w:t xml:space="preserve"> września </w:t>
      </w:r>
      <w:r w:rsidRPr="00C94A15">
        <w:rPr>
          <w:rFonts w:ascii="Arial" w:hAnsi="Arial" w:cs="Arial"/>
          <w:iCs/>
          <w:color w:val="000000" w:themeColor="text1"/>
          <w:sz w:val="24"/>
          <w:szCs w:val="24"/>
        </w:rPr>
        <w:t>2022 r</w:t>
      </w:r>
      <w:r>
        <w:rPr>
          <w:rFonts w:ascii="Arial" w:hAnsi="Arial" w:cs="Arial"/>
          <w:iCs/>
          <w:color w:val="000000" w:themeColor="text1"/>
          <w:sz w:val="24"/>
          <w:szCs w:val="24"/>
        </w:rPr>
        <w:t xml:space="preserve">, </w:t>
      </w:r>
      <w:r w:rsidRPr="0032245C">
        <w:rPr>
          <w:rFonts w:ascii="Arial" w:hAnsi="Arial" w:cs="Arial"/>
          <w:iCs/>
          <w:color w:val="000000" w:themeColor="text1"/>
          <w:sz w:val="24"/>
          <w:szCs w:val="24"/>
        </w:rPr>
        <w:t xml:space="preserve">konferencji klastrowej UE w Pradze </w:t>
      </w:r>
      <w:r w:rsidR="00D23FC0">
        <w:rPr>
          <w:rFonts w:ascii="Arial" w:hAnsi="Arial" w:cs="Arial"/>
          <w:iCs/>
          <w:color w:val="000000" w:themeColor="text1"/>
          <w:sz w:val="24"/>
          <w:szCs w:val="24"/>
        </w:rPr>
        <w:br/>
      </w:r>
      <w:r w:rsidRPr="0032245C">
        <w:rPr>
          <w:rFonts w:ascii="Arial" w:hAnsi="Arial" w:cs="Arial"/>
          <w:iCs/>
          <w:color w:val="000000" w:themeColor="text1"/>
          <w:sz w:val="24"/>
          <w:szCs w:val="24"/>
        </w:rPr>
        <w:lastRenderedPageBreak/>
        <w:t>w dniach 25 – 27 września 2022 r</w:t>
      </w:r>
      <w:r>
        <w:rPr>
          <w:rFonts w:ascii="Arial" w:hAnsi="Arial" w:cs="Arial"/>
          <w:iCs/>
          <w:color w:val="000000" w:themeColor="text1"/>
          <w:sz w:val="24"/>
          <w:szCs w:val="24"/>
        </w:rPr>
        <w:t xml:space="preserve">, </w:t>
      </w:r>
      <w:r w:rsidRPr="0032245C">
        <w:rPr>
          <w:rFonts w:ascii="Arial" w:hAnsi="Arial" w:cs="Arial"/>
          <w:iCs/>
          <w:color w:val="000000" w:themeColor="text1"/>
          <w:sz w:val="24"/>
          <w:szCs w:val="24"/>
        </w:rPr>
        <w:t xml:space="preserve">Europejskim Tygodniu Regionów i Miast </w:t>
      </w:r>
      <w:r w:rsidR="00D23FC0">
        <w:rPr>
          <w:rFonts w:ascii="Arial" w:hAnsi="Arial" w:cs="Arial"/>
          <w:iCs/>
          <w:color w:val="000000" w:themeColor="text1"/>
          <w:sz w:val="24"/>
          <w:szCs w:val="24"/>
        </w:rPr>
        <w:br/>
      </w:r>
      <w:r w:rsidRPr="0032245C">
        <w:rPr>
          <w:rFonts w:ascii="Arial" w:hAnsi="Arial" w:cs="Arial"/>
          <w:iCs/>
          <w:color w:val="000000" w:themeColor="text1"/>
          <w:sz w:val="24"/>
          <w:szCs w:val="24"/>
        </w:rPr>
        <w:t>w Brukseli  w dniach 10 – 14 października 2022 r</w:t>
      </w:r>
      <w:r>
        <w:rPr>
          <w:rFonts w:ascii="Arial" w:hAnsi="Arial" w:cs="Arial"/>
          <w:iCs/>
          <w:color w:val="000000" w:themeColor="text1"/>
          <w:sz w:val="24"/>
          <w:szCs w:val="24"/>
        </w:rPr>
        <w:t xml:space="preserve">, </w:t>
      </w:r>
      <w:r w:rsidRPr="00C94A15">
        <w:rPr>
          <w:rFonts w:ascii="Arial" w:hAnsi="Arial" w:cs="Arial"/>
          <w:iCs/>
          <w:color w:val="000000" w:themeColor="text1"/>
          <w:sz w:val="24"/>
          <w:szCs w:val="24"/>
        </w:rPr>
        <w:t>seminaria</w:t>
      </w:r>
      <w:r>
        <w:rPr>
          <w:rFonts w:ascii="Arial" w:hAnsi="Arial" w:cs="Arial"/>
          <w:iCs/>
          <w:color w:val="000000" w:themeColor="text1"/>
          <w:sz w:val="24"/>
          <w:szCs w:val="24"/>
        </w:rPr>
        <w:t>ch</w:t>
      </w:r>
      <w:r w:rsidRPr="00C94A15">
        <w:rPr>
          <w:rFonts w:ascii="Arial" w:hAnsi="Arial" w:cs="Arial"/>
          <w:iCs/>
          <w:color w:val="000000" w:themeColor="text1"/>
          <w:sz w:val="24"/>
          <w:szCs w:val="24"/>
        </w:rPr>
        <w:t xml:space="preserve"> biznesow</w:t>
      </w:r>
      <w:r>
        <w:rPr>
          <w:rFonts w:ascii="Arial" w:hAnsi="Arial" w:cs="Arial"/>
          <w:iCs/>
          <w:color w:val="000000" w:themeColor="text1"/>
          <w:sz w:val="24"/>
          <w:szCs w:val="24"/>
        </w:rPr>
        <w:t>ych</w:t>
      </w:r>
      <w:r w:rsidRPr="00C94A15">
        <w:rPr>
          <w:rFonts w:ascii="Arial" w:hAnsi="Arial" w:cs="Arial"/>
          <w:iCs/>
          <w:color w:val="000000" w:themeColor="text1"/>
          <w:sz w:val="24"/>
          <w:szCs w:val="24"/>
        </w:rPr>
        <w:t xml:space="preserve"> </w:t>
      </w:r>
      <w:r w:rsidR="00D23FC0">
        <w:rPr>
          <w:rFonts w:ascii="Arial" w:hAnsi="Arial" w:cs="Arial"/>
          <w:iCs/>
          <w:color w:val="000000" w:themeColor="text1"/>
          <w:sz w:val="24"/>
          <w:szCs w:val="24"/>
        </w:rPr>
        <w:br/>
      </w:r>
      <w:r>
        <w:rPr>
          <w:rFonts w:ascii="Arial" w:hAnsi="Arial" w:cs="Arial"/>
          <w:iCs/>
          <w:color w:val="000000" w:themeColor="text1"/>
          <w:sz w:val="24"/>
          <w:szCs w:val="24"/>
        </w:rPr>
        <w:t>w</w:t>
      </w:r>
      <w:r w:rsidRPr="00C94A15">
        <w:rPr>
          <w:rFonts w:ascii="Arial" w:hAnsi="Arial" w:cs="Arial"/>
          <w:iCs/>
          <w:color w:val="000000" w:themeColor="text1"/>
          <w:sz w:val="24"/>
          <w:szCs w:val="24"/>
        </w:rPr>
        <w:t xml:space="preserve"> Brukseli </w:t>
      </w:r>
      <w:r>
        <w:rPr>
          <w:rFonts w:ascii="Arial" w:hAnsi="Arial" w:cs="Arial"/>
          <w:iCs/>
          <w:color w:val="000000" w:themeColor="text1"/>
          <w:sz w:val="24"/>
          <w:szCs w:val="24"/>
        </w:rPr>
        <w:t xml:space="preserve"> w dniach </w:t>
      </w:r>
      <w:r w:rsidRPr="00C94A15">
        <w:rPr>
          <w:rFonts w:ascii="Arial" w:hAnsi="Arial" w:cs="Arial"/>
          <w:iCs/>
          <w:color w:val="000000" w:themeColor="text1"/>
          <w:sz w:val="24"/>
          <w:szCs w:val="24"/>
        </w:rPr>
        <w:t>23-25</w:t>
      </w:r>
      <w:r>
        <w:rPr>
          <w:rFonts w:ascii="Arial" w:hAnsi="Arial" w:cs="Arial"/>
          <w:iCs/>
          <w:color w:val="000000" w:themeColor="text1"/>
          <w:sz w:val="24"/>
          <w:szCs w:val="24"/>
        </w:rPr>
        <w:t xml:space="preserve"> października </w:t>
      </w:r>
      <w:r w:rsidRPr="00C94A15">
        <w:rPr>
          <w:rFonts w:ascii="Arial" w:hAnsi="Arial" w:cs="Arial"/>
          <w:iCs/>
          <w:color w:val="000000" w:themeColor="text1"/>
          <w:sz w:val="24"/>
          <w:szCs w:val="24"/>
        </w:rPr>
        <w:t>2022</w:t>
      </w:r>
      <w:r>
        <w:rPr>
          <w:rFonts w:ascii="Arial" w:hAnsi="Arial" w:cs="Arial"/>
          <w:iCs/>
          <w:color w:val="000000" w:themeColor="text1"/>
          <w:sz w:val="24"/>
          <w:szCs w:val="24"/>
        </w:rPr>
        <w:t xml:space="preserve"> r, </w:t>
      </w:r>
      <w:r w:rsidRPr="0032245C">
        <w:rPr>
          <w:rFonts w:ascii="Arial" w:hAnsi="Arial" w:cs="Arial"/>
          <w:iCs/>
          <w:color w:val="000000" w:themeColor="text1"/>
          <w:sz w:val="24"/>
          <w:szCs w:val="24"/>
        </w:rPr>
        <w:t>wydarzeniu pn. Ekologiczna, cyfrowa, integracyjna i sprawiedliwa: jak polityka spójności może sprostać nowym wyzwaniom terytorialnym? Trzecia Wspólna Konferencja Polityki Spójności UE w Chorwacji w dniach 14-17 listopada 2022 r</w:t>
      </w:r>
      <w:r>
        <w:rPr>
          <w:rFonts w:ascii="Arial" w:hAnsi="Arial" w:cs="Arial"/>
          <w:iCs/>
          <w:color w:val="000000" w:themeColor="text1"/>
          <w:sz w:val="24"/>
          <w:szCs w:val="24"/>
        </w:rPr>
        <w:t xml:space="preserve">, </w:t>
      </w:r>
      <w:r w:rsidRPr="0032245C">
        <w:rPr>
          <w:rFonts w:ascii="Arial" w:hAnsi="Arial" w:cs="Arial"/>
          <w:iCs/>
          <w:color w:val="000000" w:themeColor="text1"/>
          <w:sz w:val="24"/>
          <w:szCs w:val="24"/>
        </w:rPr>
        <w:t xml:space="preserve">Nordic Circular Summit 2022 w Sztokholmie w dniach </w:t>
      </w:r>
      <w:r w:rsidRPr="0032245C">
        <w:rPr>
          <w:rFonts w:ascii="Arial" w:hAnsi="Arial" w:cs="Arial"/>
          <w:bCs/>
          <w:iCs/>
          <w:color w:val="000000" w:themeColor="text1"/>
          <w:sz w:val="24"/>
          <w:szCs w:val="24"/>
        </w:rPr>
        <w:t>21-24 listopada 2022 r</w:t>
      </w:r>
      <w:r>
        <w:rPr>
          <w:rFonts w:ascii="Arial" w:hAnsi="Arial" w:cs="Arial"/>
          <w:bCs/>
          <w:iCs/>
          <w:color w:val="000000" w:themeColor="text1"/>
          <w:sz w:val="24"/>
          <w:szCs w:val="24"/>
        </w:rPr>
        <w:t xml:space="preserve">, </w:t>
      </w:r>
      <w:r w:rsidRPr="00E928E3">
        <w:rPr>
          <w:rFonts w:ascii="Arial" w:hAnsi="Arial" w:cs="Arial"/>
          <w:iCs/>
          <w:color w:val="000000" w:themeColor="text1"/>
          <w:sz w:val="24"/>
          <w:szCs w:val="24"/>
          <w:lang w:val="en-GB"/>
        </w:rPr>
        <w:t>seminarium pn.</w:t>
      </w:r>
      <w:r>
        <w:rPr>
          <w:rFonts w:ascii="Arial" w:hAnsi="Arial" w:cs="Arial"/>
          <w:iCs/>
          <w:color w:val="000000" w:themeColor="text1"/>
          <w:sz w:val="24"/>
          <w:szCs w:val="24"/>
          <w:lang w:val="en-GB"/>
        </w:rPr>
        <w:t xml:space="preserve"> </w:t>
      </w:r>
      <w:r w:rsidRPr="00E928E3">
        <w:rPr>
          <w:rFonts w:ascii="Arial" w:hAnsi="Arial" w:cs="Arial"/>
          <w:iCs/>
          <w:color w:val="000000" w:themeColor="text1"/>
          <w:sz w:val="24"/>
          <w:szCs w:val="24"/>
          <w:lang w:val="en-GB"/>
        </w:rPr>
        <w:t>Entrepreneurial regional governance. Territorial cohesion through open innovation</w:t>
      </w:r>
      <w:r>
        <w:rPr>
          <w:rFonts w:ascii="Arial" w:hAnsi="Arial" w:cs="Arial"/>
          <w:iCs/>
          <w:color w:val="000000" w:themeColor="text1"/>
          <w:sz w:val="24"/>
          <w:szCs w:val="24"/>
          <w:lang w:val="en-GB"/>
        </w:rPr>
        <w:t xml:space="preserve"> </w:t>
      </w:r>
      <w:r w:rsidRPr="00E928E3">
        <w:rPr>
          <w:rFonts w:ascii="Arial" w:hAnsi="Arial" w:cs="Arial"/>
          <w:iCs/>
          <w:color w:val="000000" w:themeColor="text1"/>
          <w:sz w:val="24"/>
          <w:szCs w:val="24"/>
          <w:lang w:val="en-GB"/>
        </w:rPr>
        <w:t xml:space="preserve">w Pradze </w:t>
      </w:r>
      <w:r>
        <w:rPr>
          <w:rFonts w:ascii="Arial" w:hAnsi="Arial" w:cs="Arial"/>
          <w:iCs/>
          <w:color w:val="000000" w:themeColor="text1"/>
          <w:sz w:val="24"/>
          <w:szCs w:val="24"/>
          <w:lang w:val="en-GB"/>
        </w:rPr>
        <w:t xml:space="preserve">w dniach </w:t>
      </w:r>
      <w:r w:rsidRPr="00E928E3">
        <w:rPr>
          <w:rFonts w:ascii="Arial" w:hAnsi="Arial" w:cs="Arial"/>
          <w:iCs/>
          <w:color w:val="000000" w:themeColor="text1"/>
          <w:sz w:val="24"/>
          <w:szCs w:val="24"/>
          <w:lang w:val="en-GB"/>
        </w:rPr>
        <w:t>7-8</w:t>
      </w:r>
      <w:r>
        <w:rPr>
          <w:rFonts w:ascii="Arial" w:hAnsi="Arial" w:cs="Arial"/>
          <w:iCs/>
          <w:color w:val="000000" w:themeColor="text1"/>
          <w:sz w:val="24"/>
          <w:szCs w:val="24"/>
          <w:lang w:val="en-GB"/>
        </w:rPr>
        <w:t xml:space="preserve"> grudnia </w:t>
      </w:r>
      <w:r w:rsidRPr="00D0758A">
        <w:rPr>
          <w:rFonts w:ascii="Arial" w:hAnsi="Arial" w:cs="Arial"/>
          <w:iCs/>
          <w:color w:val="000000" w:themeColor="text1"/>
          <w:sz w:val="24"/>
          <w:szCs w:val="24"/>
          <w:lang w:val="en-GB"/>
        </w:rPr>
        <w:t>2022 r</w:t>
      </w:r>
      <w:r>
        <w:rPr>
          <w:rFonts w:ascii="Arial" w:hAnsi="Arial" w:cs="Arial"/>
          <w:iCs/>
          <w:color w:val="000000" w:themeColor="text1"/>
          <w:sz w:val="24"/>
          <w:szCs w:val="24"/>
          <w:lang w:val="en-GB"/>
        </w:rPr>
        <w:t xml:space="preserve">. </w:t>
      </w:r>
    </w:p>
    <w:p w14:paraId="142CFF67" w14:textId="77777777" w:rsidR="00397917" w:rsidRDefault="00397917" w:rsidP="00397917">
      <w:pPr>
        <w:spacing w:after="0" w:line="360" w:lineRule="auto"/>
        <w:ind w:left="567"/>
        <w:jc w:val="both"/>
        <w:rPr>
          <w:rFonts w:ascii="Arial" w:eastAsia="Times New Roman" w:hAnsi="Arial" w:cs="Arial"/>
          <w:bCs/>
          <w:iCs/>
          <w:color w:val="000000" w:themeColor="text1"/>
          <w:sz w:val="24"/>
          <w:szCs w:val="24"/>
          <w:lang w:eastAsia="pl-PL"/>
        </w:rPr>
      </w:pPr>
      <w:r>
        <w:rPr>
          <w:rFonts w:ascii="Arial" w:hAnsi="Arial" w:cs="Arial"/>
          <w:iCs/>
          <w:color w:val="000000" w:themeColor="text1"/>
          <w:sz w:val="24"/>
          <w:szCs w:val="24"/>
          <w:lang w:val="en-GB"/>
        </w:rPr>
        <w:t xml:space="preserve">Realizowany był również </w:t>
      </w:r>
      <w:r w:rsidRPr="0032245C">
        <w:rPr>
          <w:rFonts w:ascii="Arial" w:eastAsia="Times New Roman" w:hAnsi="Arial" w:cs="Arial"/>
          <w:bCs/>
          <w:iCs/>
          <w:color w:val="000000" w:themeColor="text1"/>
          <w:sz w:val="24"/>
          <w:szCs w:val="24"/>
          <w:lang w:eastAsia="pl-PL"/>
        </w:rPr>
        <w:t>specjalistyczn</w:t>
      </w:r>
      <w:r>
        <w:rPr>
          <w:rFonts w:ascii="Arial" w:eastAsia="Times New Roman" w:hAnsi="Arial" w:cs="Arial"/>
          <w:bCs/>
          <w:iCs/>
          <w:color w:val="000000" w:themeColor="text1"/>
          <w:sz w:val="24"/>
          <w:szCs w:val="24"/>
          <w:lang w:eastAsia="pl-PL"/>
        </w:rPr>
        <w:t>y</w:t>
      </w:r>
      <w:r w:rsidRPr="0032245C">
        <w:rPr>
          <w:rFonts w:ascii="Arial" w:eastAsia="Times New Roman" w:hAnsi="Arial" w:cs="Arial"/>
          <w:bCs/>
          <w:iCs/>
          <w:color w:val="000000" w:themeColor="text1"/>
          <w:sz w:val="24"/>
          <w:szCs w:val="24"/>
          <w:lang w:eastAsia="pl-PL"/>
        </w:rPr>
        <w:t xml:space="preserve"> kursu nauki języka angielskiego dla personelu projektu</w:t>
      </w:r>
      <w:r>
        <w:rPr>
          <w:rFonts w:ascii="Arial" w:eastAsia="Times New Roman" w:hAnsi="Arial" w:cs="Arial"/>
          <w:bCs/>
          <w:iCs/>
          <w:color w:val="000000" w:themeColor="text1"/>
          <w:sz w:val="24"/>
          <w:szCs w:val="24"/>
          <w:lang w:eastAsia="pl-PL"/>
        </w:rPr>
        <w:t>.</w:t>
      </w:r>
      <w:r w:rsidRPr="0032245C">
        <w:rPr>
          <w:rFonts w:ascii="Arial" w:eastAsia="Times New Roman" w:hAnsi="Arial" w:cs="Arial"/>
          <w:bCs/>
          <w:iCs/>
          <w:color w:val="000000" w:themeColor="text1"/>
          <w:sz w:val="24"/>
          <w:szCs w:val="24"/>
          <w:lang w:eastAsia="pl-PL"/>
        </w:rPr>
        <w:t xml:space="preserve"> </w:t>
      </w:r>
    </w:p>
    <w:p w14:paraId="1D4ED4B2" w14:textId="77777777" w:rsidR="00397917" w:rsidRPr="0032245C" w:rsidRDefault="00397917" w:rsidP="00397917">
      <w:pPr>
        <w:spacing w:after="0" w:line="360" w:lineRule="auto"/>
        <w:ind w:left="567"/>
        <w:jc w:val="both"/>
        <w:rPr>
          <w:rFonts w:ascii="Arial" w:hAnsi="Arial" w:cs="Arial"/>
          <w:iCs/>
          <w:color w:val="000000" w:themeColor="text1"/>
          <w:sz w:val="24"/>
          <w:szCs w:val="24"/>
          <w:lang w:val="en-GB"/>
        </w:rPr>
      </w:pPr>
      <w:r>
        <w:rPr>
          <w:rFonts w:ascii="Arial" w:eastAsia="Times New Roman" w:hAnsi="Arial" w:cs="Arial"/>
          <w:bCs/>
          <w:iCs/>
          <w:color w:val="000000" w:themeColor="text1"/>
          <w:sz w:val="24"/>
          <w:szCs w:val="24"/>
          <w:lang w:eastAsia="pl-PL"/>
        </w:rPr>
        <w:t>Niewykonanie wydatków wynika głównie z oszczędności poprzetargowych powstałych w ramach realizowanych zadań.</w:t>
      </w:r>
    </w:p>
    <w:p w14:paraId="74426A52" w14:textId="77777777" w:rsidR="00397917" w:rsidRPr="0013696E" w:rsidRDefault="00397917" w:rsidP="00397917">
      <w:pPr>
        <w:spacing w:after="0" w:line="360" w:lineRule="auto"/>
        <w:ind w:left="567"/>
        <w:jc w:val="both"/>
        <w:rPr>
          <w:rFonts w:ascii="Arial" w:eastAsia="Calibri" w:hAnsi="Arial" w:cs="Arial"/>
          <w:sz w:val="24"/>
          <w:szCs w:val="24"/>
        </w:rPr>
      </w:pPr>
      <w:r w:rsidRPr="0013696E">
        <w:rPr>
          <w:rFonts w:ascii="Arial" w:eastAsia="Calibri" w:hAnsi="Arial" w:cs="Arial"/>
          <w:sz w:val="24"/>
          <w:szCs w:val="24"/>
        </w:rPr>
        <w:t>Zadanie finansowane ze środków Unii Europejskiej, ujęte w wykazie przedsięwzięć do Wieloletniej Prognozy Finansowej Województwa Podkarpackiego</w:t>
      </w:r>
      <w:r w:rsidRPr="0013696E">
        <w:rPr>
          <w:rFonts w:ascii="Arial" w:eastAsia="Times New Roman" w:hAnsi="Arial" w:cs="Arial"/>
          <w:sz w:val="24"/>
          <w:szCs w:val="24"/>
          <w:lang w:val="x-none" w:eastAsia="x-none"/>
        </w:rPr>
        <w:t xml:space="preserve"> o planowanych łącznych nakładach finansowych w kwocie </w:t>
      </w:r>
      <w:r w:rsidRPr="0013696E">
        <w:rPr>
          <w:rFonts w:ascii="Arial" w:eastAsia="Times New Roman" w:hAnsi="Arial" w:cs="Arial"/>
          <w:sz w:val="24"/>
          <w:szCs w:val="24"/>
          <w:lang w:eastAsia="x-none"/>
        </w:rPr>
        <w:t>5.240.500</w:t>
      </w:r>
      <w:r w:rsidRPr="0013696E">
        <w:rPr>
          <w:rFonts w:ascii="Arial" w:eastAsia="Times New Roman" w:hAnsi="Arial" w:cs="Arial"/>
          <w:sz w:val="24"/>
          <w:szCs w:val="24"/>
          <w:lang w:val="x-none" w:eastAsia="x-none"/>
        </w:rPr>
        <w:t>,-zł</w:t>
      </w:r>
      <w:r w:rsidRPr="0013696E">
        <w:rPr>
          <w:rFonts w:ascii="Arial" w:eastAsia="Times New Roman" w:hAnsi="Arial" w:cs="Arial"/>
          <w:sz w:val="24"/>
          <w:szCs w:val="24"/>
          <w:lang w:eastAsia="x-none"/>
        </w:rPr>
        <w:t>, realizowane w latach</w:t>
      </w:r>
      <w:r w:rsidRPr="0013696E">
        <w:rPr>
          <w:rFonts w:ascii="Arial" w:eastAsia="Times New Roman" w:hAnsi="Arial" w:cs="Arial"/>
          <w:sz w:val="24"/>
          <w:szCs w:val="24"/>
          <w:lang w:val="x-none" w:eastAsia="x-none"/>
        </w:rPr>
        <w:t xml:space="preserve"> 201</w:t>
      </w:r>
      <w:r w:rsidRPr="0013696E">
        <w:rPr>
          <w:rFonts w:ascii="Arial" w:eastAsia="Times New Roman" w:hAnsi="Arial" w:cs="Arial"/>
          <w:sz w:val="24"/>
          <w:szCs w:val="24"/>
          <w:lang w:eastAsia="x-none"/>
        </w:rPr>
        <w:t>6</w:t>
      </w:r>
      <w:r w:rsidRPr="0013696E">
        <w:rPr>
          <w:rFonts w:ascii="Arial" w:eastAsia="Times New Roman" w:hAnsi="Arial" w:cs="Arial"/>
          <w:sz w:val="24"/>
          <w:szCs w:val="24"/>
          <w:lang w:val="x-none" w:eastAsia="x-none"/>
        </w:rPr>
        <w:t xml:space="preserve"> – 20</w:t>
      </w:r>
      <w:r w:rsidRPr="0013696E">
        <w:rPr>
          <w:rFonts w:ascii="Arial" w:eastAsia="Times New Roman" w:hAnsi="Arial" w:cs="Arial"/>
          <w:sz w:val="24"/>
          <w:szCs w:val="24"/>
          <w:lang w:eastAsia="x-none"/>
        </w:rPr>
        <w:t>23</w:t>
      </w:r>
      <w:r w:rsidRPr="0013696E">
        <w:rPr>
          <w:rFonts w:ascii="Arial" w:eastAsia="Times New Roman" w:hAnsi="Arial" w:cs="Arial"/>
          <w:sz w:val="24"/>
          <w:szCs w:val="24"/>
          <w:lang w:val="x-none" w:eastAsia="x-none"/>
        </w:rPr>
        <w:t>.</w:t>
      </w:r>
      <w:r w:rsidRPr="0013696E">
        <w:rPr>
          <w:rFonts w:ascii="Arial" w:eastAsia="Times New Roman" w:hAnsi="Arial" w:cs="Arial"/>
          <w:sz w:val="24"/>
          <w:szCs w:val="24"/>
          <w:lang w:eastAsia="pl-PL"/>
        </w:rPr>
        <w:t xml:space="preserve"> </w:t>
      </w:r>
      <w:r w:rsidRPr="0013696E">
        <w:rPr>
          <w:rFonts w:ascii="Arial" w:eastAsia="Times New Roman" w:hAnsi="Arial" w:cs="Arial"/>
          <w:sz w:val="24"/>
          <w:szCs w:val="24"/>
          <w:lang w:val="x-none" w:eastAsia="pl-PL"/>
        </w:rPr>
        <w:t>Od początku realizacji zadania do końca 20</w:t>
      </w:r>
      <w:r w:rsidRPr="0013696E">
        <w:rPr>
          <w:rFonts w:ascii="Arial" w:eastAsia="Times New Roman" w:hAnsi="Arial" w:cs="Arial"/>
          <w:sz w:val="24"/>
          <w:szCs w:val="24"/>
          <w:lang w:eastAsia="pl-PL"/>
        </w:rPr>
        <w:t>22</w:t>
      </w:r>
      <w:r w:rsidRPr="0013696E">
        <w:rPr>
          <w:rFonts w:ascii="Arial" w:eastAsia="Times New Roman" w:hAnsi="Arial" w:cs="Arial"/>
          <w:sz w:val="24"/>
          <w:szCs w:val="24"/>
          <w:lang w:val="x-none" w:eastAsia="pl-PL"/>
        </w:rPr>
        <w:t xml:space="preserve"> r</w:t>
      </w:r>
      <w:r w:rsidRPr="0013696E">
        <w:rPr>
          <w:rFonts w:ascii="Arial" w:eastAsia="Times New Roman" w:hAnsi="Arial" w:cs="Arial"/>
          <w:sz w:val="24"/>
          <w:szCs w:val="24"/>
          <w:lang w:eastAsia="pl-PL"/>
        </w:rPr>
        <w:t>oku</w:t>
      </w:r>
      <w:r w:rsidRPr="0013696E">
        <w:rPr>
          <w:rFonts w:ascii="Arial" w:eastAsia="Times New Roman" w:hAnsi="Arial" w:cs="Arial"/>
          <w:sz w:val="24"/>
          <w:szCs w:val="24"/>
          <w:lang w:val="x-none" w:eastAsia="pl-PL"/>
        </w:rPr>
        <w:t xml:space="preserve"> zrealizowano zakres zadania o wartości </w:t>
      </w:r>
      <w:r w:rsidRPr="0013696E">
        <w:rPr>
          <w:rFonts w:ascii="Arial" w:eastAsia="Times New Roman" w:hAnsi="Arial" w:cs="Arial"/>
          <w:sz w:val="24"/>
          <w:szCs w:val="24"/>
          <w:lang w:eastAsia="pl-PL"/>
        </w:rPr>
        <w:t>3.920.502</w:t>
      </w:r>
      <w:r w:rsidRPr="0013696E">
        <w:rPr>
          <w:rFonts w:ascii="Arial" w:eastAsia="Times New Roman" w:hAnsi="Arial" w:cs="Arial"/>
          <w:sz w:val="24"/>
          <w:szCs w:val="24"/>
          <w:lang w:val="x-none" w:eastAsia="pl-PL"/>
        </w:rPr>
        <w:t xml:space="preserve">,-zł, co stanowi </w:t>
      </w:r>
      <w:r w:rsidRPr="0013696E">
        <w:rPr>
          <w:rFonts w:ascii="Arial" w:eastAsia="Times New Roman" w:hAnsi="Arial" w:cs="Arial"/>
          <w:sz w:val="24"/>
          <w:szCs w:val="24"/>
          <w:lang w:eastAsia="pl-PL"/>
        </w:rPr>
        <w:t xml:space="preserve">74,81 </w:t>
      </w:r>
      <w:r w:rsidRPr="0013696E">
        <w:rPr>
          <w:rFonts w:ascii="Arial" w:eastAsia="Times New Roman" w:hAnsi="Arial" w:cs="Arial"/>
          <w:sz w:val="24"/>
          <w:szCs w:val="24"/>
          <w:lang w:val="x-none" w:eastAsia="pl-PL"/>
        </w:rPr>
        <w:t>% planowanych łącznych nakładów</w:t>
      </w:r>
      <w:r w:rsidRPr="0013696E">
        <w:rPr>
          <w:rFonts w:ascii="Arial" w:eastAsia="Times New Roman" w:hAnsi="Arial" w:cs="Arial"/>
          <w:sz w:val="24"/>
          <w:szCs w:val="24"/>
          <w:lang w:eastAsia="pl-PL"/>
        </w:rPr>
        <w:t xml:space="preserve"> na realizację zadania</w:t>
      </w:r>
      <w:r w:rsidRPr="0013696E">
        <w:rPr>
          <w:rFonts w:ascii="Arial" w:eastAsia="Times New Roman" w:hAnsi="Arial" w:cs="Arial"/>
          <w:sz w:val="24"/>
          <w:szCs w:val="24"/>
          <w:lang w:val="x-none" w:eastAsia="pl-PL"/>
        </w:rPr>
        <w:t xml:space="preserve">. </w:t>
      </w:r>
    </w:p>
    <w:p w14:paraId="32F5B015" w14:textId="77777777" w:rsidR="00397917" w:rsidRPr="0013696E" w:rsidRDefault="00397917" w:rsidP="00397917">
      <w:pPr>
        <w:spacing w:after="0" w:line="360" w:lineRule="auto"/>
        <w:ind w:left="567"/>
        <w:jc w:val="both"/>
        <w:rPr>
          <w:rFonts w:ascii="Arial" w:eastAsia="Times New Roman" w:hAnsi="Arial" w:cs="Arial"/>
          <w:bCs/>
          <w:sz w:val="24"/>
          <w:szCs w:val="24"/>
          <w:lang w:eastAsia="pl-PL"/>
        </w:rPr>
      </w:pPr>
      <w:r w:rsidRPr="0013696E">
        <w:rPr>
          <w:rFonts w:ascii="Arial" w:eastAsia="Calibri" w:hAnsi="Arial" w:cs="Arial"/>
          <w:sz w:val="24"/>
          <w:szCs w:val="24"/>
          <w:lang w:val="x-none" w:eastAsia="x-none"/>
        </w:rPr>
        <w:t>Stan zaawansowania realizacji zadania i osiągnięte efekty:</w:t>
      </w:r>
      <w:r w:rsidRPr="0013696E">
        <w:rPr>
          <w:rFonts w:ascii="Arial" w:eastAsia="Times New Roman" w:hAnsi="Arial" w:cs="Arial"/>
          <w:bCs/>
          <w:sz w:val="24"/>
          <w:szCs w:val="24"/>
          <w:lang w:eastAsia="pl-PL"/>
        </w:rPr>
        <w:t xml:space="preserve"> </w:t>
      </w:r>
    </w:p>
    <w:p w14:paraId="1670E13C" w14:textId="5AEF386D" w:rsidR="00397917" w:rsidRPr="0013696E" w:rsidRDefault="00397917" w:rsidP="00397917">
      <w:pPr>
        <w:spacing w:after="0" w:line="360" w:lineRule="auto"/>
        <w:ind w:left="567"/>
        <w:jc w:val="both"/>
        <w:rPr>
          <w:rFonts w:ascii="Arial" w:hAnsi="Arial" w:cs="Arial"/>
          <w:bCs/>
          <w:iCs/>
          <w:sz w:val="24"/>
          <w:szCs w:val="24"/>
        </w:rPr>
      </w:pPr>
      <w:r w:rsidRPr="0013696E">
        <w:rPr>
          <w:rFonts w:ascii="Arial" w:hAnsi="Arial" w:cs="Arial"/>
          <w:iCs/>
          <w:sz w:val="24"/>
          <w:szCs w:val="24"/>
        </w:rPr>
        <w:t xml:space="preserve">W ramach projektu uczestniczono w krajowych i zagranicznych warsztatach, dotyczących problematyki inteligentnych specjalizacji. Realizowano działania promocyjne Województwa Podkarpackiego i Regionalnej Strategii Innowacji podczas konferencji, które odbyły się w regionie. Realizowano proces przedsiębiorczego odkrywania, w ramach którego zorganizowano 11 posiedzeń Podkarpackiej Rady Innowacyjności, 42 Panele Inteligentnych Specjalizacji i 2 Metapanele Inteligentnych Specjalizacji oraz 2 Podkarpackie Fora Innowacyjności – Lotnictwo i kosmonautyka i Kongres Profesjonalistów IT 2020. W ramach projektu opracowano także koncepcję monitorowania Regionalnej Strategii Innowacji Województwa Podkarpackiego na rzecz inteligentnej specjalizacji (RIS3) oraz uruchomiono portal rsi.podkarpackie.pl. </w:t>
      </w:r>
    </w:p>
    <w:p w14:paraId="037D78D7" w14:textId="77777777" w:rsidR="00397917" w:rsidRPr="0022293D" w:rsidRDefault="00397917" w:rsidP="00397917">
      <w:pPr>
        <w:spacing w:after="0" w:line="360" w:lineRule="auto"/>
        <w:ind w:left="567"/>
        <w:jc w:val="both"/>
        <w:rPr>
          <w:rFonts w:ascii="Arial" w:hAnsi="Arial" w:cs="Arial"/>
          <w:bCs/>
          <w:iCs/>
          <w:sz w:val="24"/>
          <w:szCs w:val="24"/>
        </w:rPr>
      </w:pPr>
      <w:r w:rsidRPr="0013696E">
        <w:rPr>
          <w:rFonts w:ascii="Arial" w:hAnsi="Arial" w:cs="Arial"/>
          <w:iCs/>
          <w:sz w:val="24"/>
          <w:szCs w:val="24"/>
        </w:rPr>
        <w:t>Zrealizowana została usługa ekspercka obejmująca działania przygotowujące</w:t>
      </w:r>
      <w:r w:rsidRPr="0013696E">
        <w:rPr>
          <w:rFonts w:ascii="Arial" w:hAnsi="Arial" w:cs="Arial"/>
          <w:iCs/>
          <w:sz w:val="24"/>
          <w:szCs w:val="24"/>
        </w:rPr>
        <w:br/>
        <w:t xml:space="preserve">do opracowania Regionalnej Strategii Innowacji Województwa Podkarpackiego </w:t>
      </w:r>
      <w:r w:rsidRPr="0013696E">
        <w:rPr>
          <w:rFonts w:ascii="Arial" w:hAnsi="Arial" w:cs="Arial"/>
          <w:iCs/>
          <w:sz w:val="24"/>
          <w:szCs w:val="24"/>
        </w:rPr>
        <w:lastRenderedPageBreak/>
        <w:t xml:space="preserve">na lata 2021-2030 (RSI WP) w tym </w:t>
      </w:r>
      <w:r w:rsidRPr="0013696E">
        <w:rPr>
          <w:rFonts w:ascii="Arial" w:hAnsi="Arial" w:cs="Arial"/>
          <w:bCs/>
          <w:iCs/>
          <w:sz w:val="24"/>
          <w:szCs w:val="24"/>
        </w:rPr>
        <w:t xml:space="preserve">opracowanie raportu z badania potrzeb </w:t>
      </w:r>
      <w:r w:rsidRPr="0022293D">
        <w:rPr>
          <w:rFonts w:ascii="Arial" w:hAnsi="Arial" w:cs="Arial"/>
          <w:bCs/>
          <w:iCs/>
          <w:sz w:val="24"/>
          <w:szCs w:val="24"/>
        </w:rPr>
        <w:t>inwestycyjnych przedsiębiorstw w zakresie inwestycji proinnowacyjnych.</w:t>
      </w:r>
    </w:p>
    <w:p w14:paraId="7F9192DD" w14:textId="574A5B27" w:rsidR="00397917" w:rsidRPr="00331C61" w:rsidRDefault="00397917" w:rsidP="00397917">
      <w:pPr>
        <w:spacing w:after="0" w:line="360" w:lineRule="auto"/>
        <w:ind w:left="567"/>
        <w:jc w:val="both"/>
        <w:rPr>
          <w:rFonts w:ascii="Arial" w:eastAsia="Calibri" w:hAnsi="Arial" w:cs="Arial"/>
          <w:color w:val="FF0000"/>
          <w:sz w:val="24"/>
          <w:szCs w:val="24"/>
        </w:rPr>
      </w:pPr>
      <w:r w:rsidRPr="0022293D">
        <w:rPr>
          <w:rFonts w:ascii="Arial" w:hAnsi="Arial" w:cs="Arial"/>
          <w:bCs/>
          <w:iCs/>
          <w:sz w:val="24"/>
          <w:szCs w:val="24"/>
        </w:rPr>
        <w:t>Przeprowadzono badania służące przygotowaniu RSI WP:</w:t>
      </w:r>
      <w:r w:rsidRPr="0022293D">
        <w:rPr>
          <w:rFonts w:ascii="Arial" w:hAnsi="Arial" w:cs="Arial"/>
          <w:iCs/>
          <w:sz w:val="24"/>
          <w:szCs w:val="24"/>
        </w:rPr>
        <w:t xml:space="preserve"> „Gospodarka województwa podkarpackiego wobec wyzwań Przemysłu 4.0”, „Handel zagraniczny i bezpośrednie inwestycje zagraniczne w województwie podkarpackim w latach 2013-2019”, „System innowacji w województwie podkarpackim”, „Inteligentne specjalizacje województwa podkarpackiego na tle regionów kraju i UE”, „Gospodarka obiegu zamkniętego w przedsiębiorstwach województwa podkarpackiego”, „Ewaluacja ex-ante projektu Regionalnej Strategii Innowacji Województwa Podkarpackiego na lata 2021-2030”, „</w:t>
      </w:r>
      <w:r w:rsidRPr="0022293D">
        <w:rPr>
          <w:rFonts w:ascii="Arial" w:hAnsi="Arial" w:cs="Arial"/>
          <w:sz w:val="24"/>
          <w:szCs w:val="24"/>
          <w:shd w:val="clear" w:color="auto" w:fill="FFFFFF"/>
        </w:rPr>
        <w:t>Ekspertyza dotycząca dobrych praktyk w zakresie wzmacniania zaangażowania interesariuszy regionalnych systemów innowacji”, „</w:t>
      </w:r>
      <w:r w:rsidRPr="0022293D">
        <w:rPr>
          <w:rFonts w:ascii="Arial" w:hAnsi="Arial" w:cs="Arial"/>
          <w:sz w:val="24"/>
          <w:szCs w:val="24"/>
        </w:rPr>
        <w:t xml:space="preserve">Aktualizacja Systemu </w:t>
      </w:r>
      <w:r w:rsidRPr="00C94A15">
        <w:rPr>
          <w:rFonts w:ascii="Arial" w:hAnsi="Arial" w:cs="Arial"/>
          <w:color w:val="000000" w:themeColor="text1"/>
          <w:sz w:val="24"/>
          <w:szCs w:val="24"/>
        </w:rPr>
        <w:t xml:space="preserve">monitorowania Regionalnej Strategii Innowacji Województwa Podkarpackiego na lata 2021-2030 (RSI WP)” </w:t>
      </w:r>
      <w:r w:rsidRPr="0013696E">
        <w:rPr>
          <w:rFonts w:ascii="Arial" w:hAnsi="Arial" w:cs="Arial"/>
          <w:iCs/>
          <w:sz w:val="24"/>
          <w:szCs w:val="24"/>
        </w:rPr>
        <w:t xml:space="preserve">oraz 3 badania dotyczące monitoringu Regionalnej Strategii Innowacji Województwa Podkarpackiego na rzecz Inteligentnych </w:t>
      </w:r>
      <w:r w:rsidRPr="0022293D">
        <w:rPr>
          <w:rFonts w:ascii="Arial" w:hAnsi="Arial" w:cs="Arial"/>
          <w:iCs/>
          <w:sz w:val="24"/>
          <w:szCs w:val="24"/>
        </w:rPr>
        <w:t>Specjalizacji</w:t>
      </w:r>
      <w:r w:rsidRPr="0022293D">
        <w:rPr>
          <w:rFonts w:ascii="Arial" w:hAnsi="Arial" w:cs="Arial"/>
          <w:i/>
          <w:iCs/>
          <w:sz w:val="24"/>
          <w:szCs w:val="24"/>
        </w:rPr>
        <w:t xml:space="preserve">. </w:t>
      </w:r>
      <w:r w:rsidRPr="0022293D">
        <w:rPr>
          <w:rFonts w:ascii="Arial" w:hAnsi="Arial" w:cs="Arial"/>
          <w:bCs/>
          <w:iCs/>
          <w:sz w:val="24"/>
          <w:szCs w:val="24"/>
        </w:rPr>
        <w:t xml:space="preserve">Przyjęto </w:t>
      </w:r>
      <w:r w:rsidRPr="0022293D">
        <w:rPr>
          <w:rFonts w:ascii="Arial" w:hAnsi="Arial" w:cs="Arial"/>
          <w:iCs/>
          <w:sz w:val="24"/>
          <w:szCs w:val="24"/>
        </w:rPr>
        <w:t>Regionalną Strategię Innowacji Województwa Podkarpackiego</w:t>
      </w:r>
      <w:r>
        <w:rPr>
          <w:rFonts w:ascii="Arial" w:hAnsi="Arial" w:cs="Arial"/>
          <w:iCs/>
          <w:sz w:val="24"/>
          <w:szCs w:val="24"/>
        </w:rPr>
        <w:t xml:space="preserve"> </w:t>
      </w:r>
      <w:r w:rsidRPr="0022293D">
        <w:rPr>
          <w:rFonts w:ascii="Arial" w:hAnsi="Arial" w:cs="Arial"/>
          <w:iCs/>
          <w:sz w:val="24"/>
          <w:szCs w:val="24"/>
        </w:rPr>
        <w:t>na lata 2021-2030.</w:t>
      </w:r>
      <w:r w:rsidRPr="0022293D">
        <w:rPr>
          <w:rFonts w:ascii="Arial" w:hAnsi="Arial" w:cs="Arial"/>
          <w:i/>
          <w:iCs/>
          <w:sz w:val="24"/>
          <w:szCs w:val="24"/>
        </w:rPr>
        <w:t xml:space="preserve"> </w:t>
      </w:r>
      <w:r w:rsidRPr="0022293D">
        <w:rPr>
          <w:rFonts w:ascii="Arial" w:hAnsi="Arial" w:cs="Arial"/>
          <w:iCs/>
          <w:sz w:val="24"/>
          <w:szCs w:val="24"/>
        </w:rPr>
        <w:t xml:space="preserve">Przeprowadzony został również specjalistyczny kurs języka angielskiego dla pracowników zaangażowanych </w:t>
      </w:r>
      <w:r w:rsidR="00D23FC0">
        <w:rPr>
          <w:rFonts w:ascii="Arial" w:hAnsi="Arial" w:cs="Arial"/>
          <w:iCs/>
          <w:sz w:val="24"/>
          <w:szCs w:val="24"/>
        </w:rPr>
        <w:br/>
      </w:r>
      <w:r w:rsidRPr="0022293D">
        <w:rPr>
          <w:rFonts w:ascii="Arial" w:hAnsi="Arial" w:cs="Arial"/>
          <w:iCs/>
          <w:sz w:val="24"/>
          <w:szCs w:val="24"/>
        </w:rPr>
        <w:t xml:space="preserve">w realizację </w:t>
      </w:r>
      <w:r w:rsidRPr="00D979A6">
        <w:rPr>
          <w:rFonts w:ascii="Arial" w:hAnsi="Arial" w:cs="Arial"/>
          <w:iCs/>
          <w:sz w:val="24"/>
          <w:szCs w:val="24"/>
        </w:rPr>
        <w:t>projektu.</w:t>
      </w:r>
    </w:p>
    <w:p w14:paraId="0EBC226C" w14:textId="77777777" w:rsidR="00397917" w:rsidRPr="00AD4358" w:rsidRDefault="00397917" w:rsidP="00924F65">
      <w:pPr>
        <w:numPr>
          <w:ilvl w:val="0"/>
          <w:numId w:val="340"/>
        </w:numPr>
        <w:tabs>
          <w:tab w:val="left" w:pos="567"/>
        </w:tabs>
        <w:spacing w:after="0" w:line="360" w:lineRule="auto"/>
        <w:ind w:left="567" w:hanging="283"/>
        <w:jc w:val="both"/>
        <w:rPr>
          <w:rFonts w:ascii="Arial" w:eastAsia="Calibri" w:hAnsi="Arial" w:cs="Arial"/>
          <w:sz w:val="24"/>
          <w:szCs w:val="24"/>
        </w:rPr>
      </w:pPr>
      <w:r w:rsidRPr="00AD4358">
        <w:rPr>
          <w:rFonts w:ascii="Arial" w:eastAsia="Calibri" w:hAnsi="Arial" w:cs="Arial"/>
          <w:sz w:val="24"/>
          <w:szCs w:val="24"/>
        </w:rPr>
        <w:t>dotacji podmiotowych dla jednostek sektora finansów publicznych - uczelni na organizację IX Podkarpackich Juwenaliów Studenckich pod patronatem Sejmiku Województwa Podkarpackiego w kwocie 154.348,52 zł (§ 2270 – KS), w tym dla:</w:t>
      </w:r>
    </w:p>
    <w:p w14:paraId="62813FB5" w14:textId="77777777" w:rsidR="00397917" w:rsidRPr="00AD4358" w:rsidRDefault="00397917" w:rsidP="00924F65">
      <w:pPr>
        <w:numPr>
          <w:ilvl w:val="0"/>
          <w:numId w:val="341"/>
        </w:numPr>
        <w:spacing w:after="0" w:line="360" w:lineRule="auto"/>
        <w:ind w:left="851" w:hanging="284"/>
        <w:jc w:val="both"/>
        <w:rPr>
          <w:rFonts w:ascii="Arial" w:eastAsia="Times New Roman" w:hAnsi="Arial" w:cs="Arial"/>
          <w:sz w:val="24"/>
          <w:szCs w:val="24"/>
          <w:lang w:eastAsia="pl-PL"/>
        </w:rPr>
      </w:pPr>
      <w:r w:rsidRPr="00AD4358">
        <w:rPr>
          <w:rFonts w:ascii="Arial" w:eastAsia="Times New Roman" w:hAnsi="Arial" w:cs="Arial"/>
          <w:sz w:val="24"/>
          <w:szCs w:val="24"/>
          <w:lang w:eastAsia="pl-PL"/>
        </w:rPr>
        <w:t>Uniwersytetu Rzeszowskiego w Rzeszowie w kwocie 74.348,52 zł,</w:t>
      </w:r>
    </w:p>
    <w:p w14:paraId="1375DE9E" w14:textId="77777777" w:rsidR="00397917" w:rsidRPr="00AD4358" w:rsidRDefault="00397917" w:rsidP="00924F65">
      <w:pPr>
        <w:numPr>
          <w:ilvl w:val="0"/>
          <w:numId w:val="341"/>
        </w:numPr>
        <w:spacing w:after="0" w:line="360" w:lineRule="auto"/>
        <w:ind w:left="851" w:hanging="284"/>
        <w:jc w:val="both"/>
        <w:rPr>
          <w:rFonts w:ascii="Arial" w:eastAsia="Times New Roman" w:hAnsi="Arial" w:cs="Arial"/>
          <w:sz w:val="24"/>
          <w:szCs w:val="24"/>
          <w:lang w:eastAsia="pl-PL"/>
        </w:rPr>
      </w:pPr>
      <w:r w:rsidRPr="00AD4358">
        <w:rPr>
          <w:rFonts w:ascii="Arial" w:eastAsia="Times New Roman" w:hAnsi="Arial" w:cs="Arial"/>
          <w:sz w:val="24"/>
          <w:szCs w:val="24"/>
          <w:lang w:eastAsia="pl-PL"/>
        </w:rPr>
        <w:t>Politechniki Rzeszowskiej im. Ignacego Łukasiewicza w Rzeszowie w kwocie 50.000,</w:t>
      </w:r>
      <w:r>
        <w:rPr>
          <w:rFonts w:ascii="Arial" w:eastAsia="Times New Roman" w:hAnsi="Arial" w:cs="Arial"/>
          <w:sz w:val="24"/>
          <w:szCs w:val="24"/>
          <w:lang w:eastAsia="pl-PL"/>
        </w:rPr>
        <w:t>00</w:t>
      </w:r>
      <w:r w:rsidRPr="00AD4358">
        <w:rPr>
          <w:rFonts w:ascii="Arial" w:eastAsia="Times New Roman" w:hAnsi="Arial" w:cs="Arial"/>
          <w:sz w:val="24"/>
          <w:szCs w:val="24"/>
          <w:lang w:eastAsia="pl-PL"/>
        </w:rPr>
        <w:t xml:space="preserve"> zł,</w:t>
      </w:r>
    </w:p>
    <w:p w14:paraId="2BEA2166" w14:textId="77777777" w:rsidR="00397917" w:rsidRPr="00AD4358" w:rsidRDefault="00397917" w:rsidP="00924F65">
      <w:pPr>
        <w:numPr>
          <w:ilvl w:val="0"/>
          <w:numId w:val="341"/>
        </w:numPr>
        <w:spacing w:after="0" w:line="360" w:lineRule="auto"/>
        <w:ind w:left="851" w:hanging="284"/>
        <w:jc w:val="both"/>
        <w:rPr>
          <w:rFonts w:ascii="Arial" w:eastAsia="Times New Roman" w:hAnsi="Arial" w:cs="Arial"/>
          <w:sz w:val="24"/>
          <w:szCs w:val="24"/>
          <w:lang w:eastAsia="pl-PL"/>
        </w:rPr>
      </w:pPr>
      <w:r w:rsidRPr="00AD4358">
        <w:rPr>
          <w:rFonts w:ascii="Arial" w:eastAsia="Times New Roman" w:hAnsi="Arial" w:cs="Arial"/>
          <w:sz w:val="24"/>
          <w:szCs w:val="24"/>
          <w:lang w:eastAsia="pl-PL"/>
        </w:rPr>
        <w:t>Państwowej Wyższej Szkoły Wschodnioeuropejskiej w Przemyślu w kwocie 10.000,</w:t>
      </w:r>
      <w:r>
        <w:rPr>
          <w:rFonts w:ascii="Arial" w:eastAsia="Times New Roman" w:hAnsi="Arial" w:cs="Arial"/>
          <w:sz w:val="24"/>
          <w:szCs w:val="24"/>
          <w:lang w:eastAsia="pl-PL"/>
        </w:rPr>
        <w:t>00</w:t>
      </w:r>
      <w:r w:rsidRPr="00AD4358">
        <w:rPr>
          <w:rFonts w:ascii="Arial" w:eastAsia="Times New Roman" w:hAnsi="Arial" w:cs="Arial"/>
          <w:sz w:val="24"/>
          <w:szCs w:val="24"/>
          <w:lang w:eastAsia="pl-PL"/>
        </w:rPr>
        <w:t xml:space="preserve"> zł,</w:t>
      </w:r>
    </w:p>
    <w:p w14:paraId="50102344" w14:textId="77777777" w:rsidR="00397917" w:rsidRPr="00AD4358" w:rsidRDefault="00397917" w:rsidP="00924F65">
      <w:pPr>
        <w:numPr>
          <w:ilvl w:val="0"/>
          <w:numId w:val="341"/>
        </w:numPr>
        <w:spacing w:after="0" w:line="360" w:lineRule="auto"/>
        <w:ind w:left="851" w:hanging="284"/>
        <w:jc w:val="both"/>
        <w:rPr>
          <w:rFonts w:ascii="Arial" w:eastAsia="Times New Roman" w:hAnsi="Arial" w:cs="Arial"/>
          <w:sz w:val="24"/>
          <w:szCs w:val="24"/>
          <w:lang w:eastAsia="pl-PL"/>
        </w:rPr>
      </w:pPr>
      <w:r w:rsidRPr="00AD4358">
        <w:rPr>
          <w:rFonts w:ascii="Arial" w:eastAsia="Times New Roman" w:hAnsi="Arial" w:cs="Arial"/>
          <w:sz w:val="24"/>
          <w:szCs w:val="24"/>
          <w:lang w:eastAsia="pl-PL"/>
        </w:rPr>
        <w:t>Karpackiej Państwowej Uczelni w Krośnie w kwocie 10.000,</w:t>
      </w:r>
      <w:r>
        <w:rPr>
          <w:rFonts w:ascii="Arial" w:eastAsia="Times New Roman" w:hAnsi="Arial" w:cs="Arial"/>
          <w:sz w:val="24"/>
          <w:szCs w:val="24"/>
          <w:lang w:eastAsia="pl-PL"/>
        </w:rPr>
        <w:t>00</w:t>
      </w:r>
      <w:r w:rsidRPr="00AD4358">
        <w:rPr>
          <w:rFonts w:ascii="Arial" w:eastAsia="Times New Roman" w:hAnsi="Arial" w:cs="Arial"/>
          <w:sz w:val="24"/>
          <w:szCs w:val="24"/>
          <w:lang w:eastAsia="pl-PL"/>
        </w:rPr>
        <w:t xml:space="preserve"> zł,</w:t>
      </w:r>
    </w:p>
    <w:p w14:paraId="1625C00C" w14:textId="77777777" w:rsidR="00397917" w:rsidRPr="00264E11" w:rsidRDefault="00397917" w:rsidP="00924F65">
      <w:pPr>
        <w:numPr>
          <w:ilvl w:val="0"/>
          <w:numId w:val="341"/>
        </w:numPr>
        <w:tabs>
          <w:tab w:val="left" w:pos="709"/>
        </w:tabs>
        <w:spacing w:after="0" w:line="360" w:lineRule="auto"/>
        <w:ind w:left="851" w:hanging="284"/>
        <w:jc w:val="both"/>
        <w:rPr>
          <w:rFonts w:ascii="Arial" w:eastAsia="Calibri" w:hAnsi="Arial" w:cs="Arial"/>
          <w:sz w:val="24"/>
          <w:szCs w:val="24"/>
        </w:rPr>
      </w:pPr>
      <w:r w:rsidRPr="00AD4358">
        <w:rPr>
          <w:rFonts w:ascii="Arial" w:eastAsia="Times New Roman" w:hAnsi="Arial" w:cs="Arial"/>
          <w:sz w:val="24"/>
          <w:szCs w:val="24"/>
          <w:lang w:eastAsia="pl-PL"/>
        </w:rPr>
        <w:t>Uczelni Państwowej im. Jana Grodka w Sanoku w kwocie 10.000,</w:t>
      </w:r>
      <w:r>
        <w:rPr>
          <w:rFonts w:ascii="Arial" w:eastAsia="Times New Roman" w:hAnsi="Arial" w:cs="Arial"/>
          <w:sz w:val="24"/>
          <w:szCs w:val="24"/>
          <w:lang w:eastAsia="pl-PL"/>
        </w:rPr>
        <w:t xml:space="preserve">00 </w:t>
      </w:r>
      <w:r w:rsidRPr="00AD4358">
        <w:rPr>
          <w:rFonts w:ascii="Arial" w:eastAsia="Times New Roman" w:hAnsi="Arial" w:cs="Arial"/>
          <w:sz w:val="24"/>
          <w:szCs w:val="24"/>
          <w:lang w:eastAsia="pl-PL"/>
        </w:rPr>
        <w:t>zł.</w:t>
      </w:r>
    </w:p>
    <w:p w14:paraId="138F321F" w14:textId="77777777" w:rsidR="00DD14BA" w:rsidRPr="00DD14BA" w:rsidRDefault="00DD14BA" w:rsidP="00DD14BA">
      <w:pPr>
        <w:pStyle w:val="Akapitzlist"/>
        <w:numPr>
          <w:ilvl w:val="0"/>
          <w:numId w:val="65"/>
        </w:numPr>
        <w:spacing w:line="360" w:lineRule="auto"/>
        <w:jc w:val="both"/>
        <w:rPr>
          <w:rFonts w:ascii="Arial" w:eastAsiaTheme="minorEastAsia" w:hAnsi="Arial" w:cs="Arial"/>
          <w:vanish/>
          <w:lang w:eastAsia="pl-PL"/>
        </w:rPr>
      </w:pPr>
    </w:p>
    <w:p w14:paraId="6808F9DC" w14:textId="77777777" w:rsidR="00DD14BA" w:rsidRPr="00DD14BA" w:rsidRDefault="00DD14BA" w:rsidP="00DD14BA">
      <w:pPr>
        <w:pStyle w:val="Akapitzlist"/>
        <w:numPr>
          <w:ilvl w:val="0"/>
          <w:numId w:val="65"/>
        </w:numPr>
        <w:spacing w:line="360" w:lineRule="auto"/>
        <w:jc w:val="both"/>
        <w:rPr>
          <w:rFonts w:ascii="Arial" w:eastAsiaTheme="minorEastAsia" w:hAnsi="Arial" w:cs="Arial"/>
          <w:vanish/>
          <w:lang w:eastAsia="pl-PL"/>
        </w:rPr>
      </w:pPr>
    </w:p>
    <w:p w14:paraId="414545C1" w14:textId="778297DD" w:rsidR="00397917" w:rsidRPr="00DD14BA" w:rsidRDefault="00397917" w:rsidP="00DD14BA">
      <w:pPr>
        <w:pStyle w:val="Akapitzlist"/>
        <w:numPr>
          <w:ilvl w:val="0"/>
          <w:numId w:val="65"/>
        </w:numPr>
        <w:spacing w:line="360" w:lineRule="auto"/>
        <w:ind w:left="567" w:hanging="283"/>
        <w:jc w:val="both"/>
        <w:rPr>
          <w:rFonts w:ascii="Arial" w:eastAsia="Calibri" w:hAnsi="Arial" w:cs="Arial"/>
        </w:rPr>
      </w:pPr>
      <w:r w:rsidRPr="00DD14BA">
        <w:rPr>
          <w:rFonts w:ascii="Arial" w:eastAsiaTheme="minorEastAsia" w:hAnsi="Arial" w:cs="Arial"/>
          <w:lang w:eastAsia="pl-PL"/>
        </w:rPr>
        <w:t>dotacji celowych dla jednostek spoza sektora finansów publicznych  z przeznaczeniem na organizację wydarzeń popularyzujących naukę w kwocie 44.300,00 zł (§ 2360) (Dep. EN), w tym dla:</w:t>
      </w:r>
    </w:p>
    <w:p w14:paraId="1991DC33" w14:textId="4D93AD53" w:rsidR="00397917" w:rsidRPr="001E2737" w:rsidRDefault="00397917" w:rsidP="00924F65">
      <w:pPr>
        <w:pStyle w:val="Akapitzlist"/>
        <w:numPr>
          <w:ilvl w:val="0"/>
          <w:numId w:val="335"/>
        </w:numPr>
        <w:spacing w:line="360" w:lineRule="auto"/>
        <w:ind w:left="851" w:hanging="283"/>
        <w:jc w:val="both"/>
        <w:rPr>
          <w:rFonts w:ascii="Arial" w:eastAsia="Calibri" w:hAnsi="Arial" w:cs="Arial"/>
        </w:rPr>
      </w:pPr>
      <w:r w:rsidRPr="001E2737">
        <w:rPr>
          <w:rFonts w:ascii="Arial" w:hAnsi="Arial" w:cs="Arial"/>
        </w:rPr>
        <w:t xml:space="preserve">Stowarzyszenia Przyjaciół Szkoły w Świętoniowej na realizację zadania </w:t>
      </w:r>
      <w:r w:rsidR="00D23FC0">
        <w:rPr>
          <w:rFonts w:ascii="Arial" w:hAnsi="Arial" w:cs="Arial"/>
        </w:rPr>
        <w:br/>
      </w:r>
      <w:r w:rsidRPr="001E2737">
        <w:rPr>
          <w:rFonts w:ascii="Arial" w:hAnsi="Arial" w:cs="Arial"/>
        </w:rPr>
        <w:t>pt. „Tajemniczy świat nauki” w kwocie 15.000,00 zł,</w:t>
      </w:r>
    </w:p>
    <w:p w14:paraId="5A97CECB" w14:textId="77777777" w:rsidR="00D23FC0" w:rsidRPr="00D23FC0" w:rsidRDefault="00397917" w:rsidP="00924F65">
      <w:pPr>
        <w:pStyle w:val="Akapitzlist"/>
        <w:numPr>
          <w:ilvl w:val="0"/>
          <w:numId w:val="335"/>
        </w:numPr>
        <w:spacing w:line="360" w:lineRule="auto"/>
        <w:ind w:left="851" w:hanging="283"/>
        <w:jc w:val="both"/>
        <w:rPr>
          <w:rFonts w:ascii="Arial" w:eastAsia="Calibri" w:hAnsi="Arial" w:cs="Arial"/>
        </w:rPr>
      </w:pPr>
      <w:r w:rsidRPr="001E2737">
        <w:rPr>
          <w:rFonts w:ascii="Arial" w:hAnsi="Arial" w:cs="Arial"/>
        </w:rPr>
        <w:lastRenderedPageBreak/>
        <w:t xml:space="preserve">Fundacji Kresowe Centrum Nauki i Rozwoju „Perła Galicji” z siedzibą </w:t>
      </w:r>
    </w:p>
    <w:p w14:paraId="0BB95743" w14:textId="0CE5239B" w:rsidR="00397917" w:rsidRPr="001E2737" w:rsidRDefault="00397917" w:rsidP="00924F65">
      <w:pPr>
        <w:pStyle w:val="Akapitzlist"/>
        <w:numPr>
          <w:ilvl w:val="0"/>
          <w:numId w:val="335"/>
        </w:numPr>
        <w:spacing w:line="360" w:lineRule="auto"/>
        <w:ind w:left="851" w:hanging="283"/>
        <w:jc w:val="both"/>
        <w:rPr>
          <w:rFonts w:ascii="Arial" w:eastAsia="Calibri" w:hAnsi="Arial" w:cs="Arial"/>
        </w:rPr>
      </w:pPr>
      <w:r w:rsidRPr="001E2737">
        <w:rPr>
          <w:rFonts w:ascii="Arial" w:hAnsi="Arial" w:cs="Arial"/>
        </w:rPr>
        <w:t>w Przemyślu na realizację zadania pt. „Fascynująca nauka” 15.000,00 zł,</w:t>
      </w:r>
    </w:p>
    <w:p w14:paraId="60556ACC" w14:textId="77777777" w:rsidR="00397917" w:rsidRPr="004F538D" w:rsidRDefault="00397917" w:rsidP="00924F65">
      <w:pPr>
        <w:pStyle w:val="Akapitzlist"/>
        <w:numPr>
          <w:ilvl w:val="0"/>
          <w:numId w:val="335"/>
        </w:numPr>
        <w:spacing w:line="360" w:lineRule="auto"/>
        <w:ind w:left="851" w:hanging="283"/>
        <w:jc w:val="both"/>
        <w:rPr>
          <w:rFonts w:ascii="Arial" w:eastAsia="Calibri" w:hAnsi="Arial" w:cs="Arial"/>
        </w:rPr>
      </w:pPr>
      <w:r w:rsidRPr="004F538D">
        <w:rPr>
          <w:rFonts w:ascii="Arial" w:hAnsi="Arial" w:cs="Arial"/>
        </w:rPr>
        <w:t>Stowarzyszenia „Uwierz w Siebie” z siedzibą w Dębicy na realizację zadania pt. Rodzinny piknik edukacyjny pn.: „Potęga umysłu – radość i zabawa” – 4 edycja w kwocie 14.300,00 zł.</w:t>
      </w:r>
    </w:p>
    <w:p w14:paraId="47EEFC8F" w14:textId="1455E9AF" w:rsidR="00397917" w:rsidRPr="00B505B7" w:rsidRDefault="00397917" w:rsidP="00397917">
      <w:pPr>
        <w:pStyle w:val="Akapitzlist"/>
        <w:tabs>
          <w:tab w:val="left" w:pos="851"/>
        </w:tabs>
        <w:spacing w:line="360" w:lineRule="auto"/>
        <w:ind w:left="709"/>
        <w:jc w:val="both"/>
        <w:rPr>
          <w:rFonts w:ascii="Arial" w:eastAsia="Calibri" w:hAnsi="Arial" w:cs="Arial"/>
        </w:rPr>
      </w:pPr>
      <w:r w:rsidRPr="004F538D">
        <w:rPr>
          <w:rFonts w:ascii="Arial" w:eastAsiaTheme="minorEastAsia" w:hAnsi="Arial" w:cs="Arial"/>
          <w:lang w:eastAsia="pl-PL"/>
        </w:rPr>
        <w:t>Dotacje przekazane zostały na realizację zadań publicznych Województwa Podkarpackiego w dziedzinie nauki, ze szczególnym uwzględnieniem aspektów praktycznego zastosowania osiągnięć naukowych, ukazania pozytywnej roli postępu technologicznego, prezentacji rozwiązań innowacyjnych w obrębie różnych dziedzin naukowych, promowania walorów i możliwości rozwojowych województwa (np. osiągnięć naukowych z dziedziny lotnictwa czy kosmonautyki), a także idei powstania na terenie woj</w:t>
      </w:r>
      <w:r w:rsidR="009D42CD">
        <w:rPr>
          <w:rFonts w:ascii="Arial" w:eastAsiaTheme="minorEastAsia" w:hAnsi="Arial" w:cs="Arial"/>
          <w:lang w:eastAsia="pl-PL"/>
        </w:rPr>
        <w:t>ewództwa</w:t>
      </w:r>
      <w:r w:rsidRPr="004F538D">
        <w:rPr>
          <w:rFonts w:ascii="Arial" w:eastAsiaTheme="minorEastAsia" w:hAnsi="Arial" w:cs="Arial"/>
          <w:lang w:eastAsia="pl-PL"/>
        </w:rPr>
        <w:t xml:space="preserve"> podkarpackiego - Podkarpackiego Centrum </w:t>
      </w:r>
      <w:r w:rsidRPr="00B505B7">
        <w:rPr>
          <w:rFonts w:ascii="Arial" w:eastAsiaTheme="minorEastAsia" w:hAnsi="Arial" w:cs="Arial"/>
          <w:lang w:eastAsia="pl-PL"/>
        </w:rPr>
        <w:t>Nauki.</w:t>
      </w:r>
    </w:p>
    <w:p w14:paraId="365BDBBB" w14:textId="77777777" w:rsidR="00397917" w:rsidRPr="00BF1D38" w:rsidRDefault="00397917" w:rsidP="00924F65">
      <w:pPr>
        <w:pStyle w:val="Akapitzlist"/>
        <w:numPr>
          <w:ilvl w:val="0"/>
          <w:numId w:val="331"/>
        </w:numPr>
        <w:spacing w:line="360" w:lineRule="auto"/>
        <w:ind w:left="284" w:hanging="142"/>
        <w:jc w:val="both"/>
        <w:rPr>
          <w:rFonts w:ascii="Arial" w:hAnsi="Arial" w:cs="Arial"/>
          <w:lang w:eastAsia="x-none"/>
        </w:rPr>
      </w:pPr>
      <w:r w:rsidRPr="00B505B7">
        <w:rPr>
          <w:rFonts w:ascii="Arial" w:hAnsi="Arial" w:cs="Arial"/>
          <w:bCs/>
          <w:lang w:eastAsia="pl-PL"/>
        </w:rPr>
        <w:t>Wydatki majątkowe zaplanowane w kwocie 1.720.000,- zł (</w:t>
      </w:r>
      <w:r w:rsidRPr="00B505B7">
        <w:rPr>
          <w:rFonts w:ascii="Arial" w:hAnsi="Arial" w:cs="Arial"/>
          <w:lang w:eastAsia="pl-PL"/>
        </w:rPr>
        <w:t>w tym: dotacje dla jednostek sektora finansów publicznych – 1.464.000,- zł oraz dotacje dla jednostek spoza sektora finansów publicznych – 236.000,- zł</w:t>
      </w:r>
      <w:r w:rsidRPr="00B505B7">
        <w:rPr>
          <w:rFonts w:ascii="Arial" w:hAnsi="Arial" w:cs="Arial"/>
          <w:bCs/>
          <w:lang w:eastAsia="pl-PL"/>
        </w:rPr>
        <w:t>)</w:t>
      </w:r>
      <w:r w:rsidRPr="00B505B7">
        <w:rPr>
          <w:rFonts w:ascii="Arial" w:eastAsiaTheme="minorEastAsia" w:hAnsi="Arial" w:cs="Arial"/>
          <w:lang w:eastAsia="pl-PL"/>
        </w:rPr>
        <w:t xml:space="preserve"> zostały </w:t>
      </w:r>
      <w:r w:rsidRPr="00B505B7">
        <w:rPr>
          <w:rFonts w:ascii="Arial" w:hAnsi="Arial" w:cs="Arial"/>
          <w:bCs/>
          <w:lang w:eastAsia="pl-PL"/>
        </w:rPr>
        <w:t>wykonane w kwocie 1.</w:t>
      </w:r>
      <w:r w:rsidRPr="00BF1D38">
        <w:rPr>
          <w:rFonts w:ascii="Arial" w:hAnsi="Arial" w:cs="Arial"/>
          <w:bCs/>
          <w:lang w:eastAsia="pl-PL"/>
        </w:rPr>
        <w:t xml:space="preserve">669.333,78 zł </w:t>
      </w:r>
      <w:r w:rsidRPr="00BF1D38">
        <w:rPr>
          <w:rFonts w:ascii="Arial" w:hAnsi="Arial" w:cs="Arial"/>
          <w:lang w:eastAsia="x-none"/>
        </w:rPr>
        <w:t>(Dep. EN)</w:t>
      </w:r>
      <w:r w:rsidRPr="00BF1D38">
        <w:rPr>
          <w:rFonts w:ascii="Arial" w:hAnsi="Arial" w:cs="Arial"/>
          <w:bCs/>
          <w:lang w:eastAsia="pl-PL"/>
        </w:rPr>
        <w:t xml:space="preserve">, </w:t>
      </w:r>
      <w:r w:rsidRPr="00BF1D38">
        <w:rPr>
          <w:rFonts w:ascii="Arial" w:hAnsi="Arial" w:cs="Arial"/>
          <w:lang w:eastAsia="pl-PL"/>
        </w:rPr>
        <w:t xml:space="preserve">tj. 97,05 % planu </w:t>
      </w:r>
      <w:r w:rsidRPr="00BF1D38">
        <w:rPr>
          <w:rFonts w:ascii="Arial" w:hAnsi="Arial" w:cs="Arial"/>
          <w:bCs/>
          <w:lang w:eastAsia="pl-PL"/>
        </w:rPr>
        <w:t xml:space="preserve">i dotyczyły </w:t>
      </w:r>
      <w:r w:rsidRPr="00BF1D38">
        <w:rPr>
          <w:rFonts w:ascii="Arial" w:hAnsi="Arial" w:cs="Arial"/>
          <w:lang w:eastAsia="x-none"/>
        </w:rPr>
        <w:t xml:space="preserve">dotacji celowych </w:t>
      </w:r>
      <w:r>
        <w:rPr>
          <w:rFonts w:ascii="Arial" w:hAnsi="Arial" w:cs="Arial"/>
          <w:lang w:eastAsia="x-none"/>
        </w:rPr>
        <w:t>dla</w:t>
      </w:r>
      <w:r w:rsidRPr="00BF1D38">
        <w:rPr>
          <w:rFonts w:ascii="Arial" w:hAnsi="Arial" w:cs="Arial"/>
          <w:lang w:eastAsia="x-none"/>
        </w:rPr>
        <w:t xml:space="preserve"> uczelni,</w:t>
      </w:r>
      <w:r w:rsidRPr="00BF1D38">
        <w:rPr>
          <w:rFonts w:ascii="Arial" w:hAnsi="Arial" w:cs="Arial"/>
          <w:bCs/>
          <w:lang w:eastAsia="pl-PL"/>
        </w:rPr>
        <w:t xml:space="preserve"> </w:t>
      </w:r>
      <w:r w:rsidRPr="00BF1D38">
        <w:rPr>
          <w:rFonts w:ascii="Arial" w:hAnsi="Arial" w:cs="Arial"/>
          <w:lang w:eastAsia="x-none"/>
        </w:rPr>
        <w:t>w tym:</w:t>
      </w:r>
    </w:p>
    <w:p w14:paraId="7D097058" w14:textId="77777777" w:rsidR="00397917" w:rsidRPr="00BF1D38" w:rsidRDefault="00397917" w:rsidP="00924F65">
      <w:pPr>
        <w:pStyle w:val="Akapitzlist"/>
        <w:numPr>
          <w:ilvl w:val="0"/>
          <w:numId w:val="336"/>
        </w:numPr>
        <w:spacing w:line="360" w:lineRule="auto"/>
        <w:ind w:left="709"/>
        <w:jc w:val="both"/>
        <w:rPr>
          <w:rFonts w:ascii="Arial" w:hAnsi="Arial" w:cs="Arial"/>
          <w:lang w:eastAsia="x-none"/>
        </w:rPr>
      </w:pPr>
      <w:r w:rsidRPr="00BF1D38">
        <w:rPr>
          <w:rFonts w:ascii="Arial" w:hAnsi="Arial" w:cs="Arial"/>
          <w:lang w:eastAsia="x-none"/>
        </w:rPr>
        <w:t xml:space="preserve">dotacji dla </w:t>
      </w:r>
      <w:r w:rsidRPr="00BF1D38">
        <w:rPr>
          <w:rFonts w:ascii="Arial" w:hAnsi="Arial" w:cs="Arial"/>
          <w:bCs/>
          <w:lang w:eastAsia="pl-PL"/>
        </w:rPr>
        <w:t xml:space="preserve">jednostek sektora finansów publicznych w kwocie </w:t>
      </w:r>
      <w:r w:rsidRPr="00BF1D38">
        <w:rPr>
          <w:rFonts w:ascii="Arial" w:hAnsi="Arial" w:cs="Arial"/>
          <w:lang w:eastAsia="x-none"/>
        </w:rPr>
        <w:t>1.433.333,78 zł</w:t>
      </w:r>
      <w:r w:rsidRPr="00BF1D38">
        <w:rPr>
          <w:rFonts w:ascii="Arial" w:hAnsi="Arial" w:cs="Arial"/>
          <w:bCs/>
          <w:lang w:eastAsia="pl-PL"/>
        </w:rPr>
        <w:t xml:space="preserve"> </w:t>
      </w:r>
      <w:r w:rsidRPr="00BF1D38">
        <w:rPr>
          <w:rFonts w:ascii="Arial" w:hAnsi="Arial" w:cs="Arial"/>
          <w:lang w:val="x-none" w:eastAsia="x-none"/>
        </w:rPr>
        <w:t>(§</w:t>
      </w:r>
      <w:r>
        <w:rPr>
          <w:rFonts w:ascii="Arial" w:hAnsi="Arial" w:cs="Arial"/>
          <w:lang w:eastAsia="x-none"/>
        </w:rPr>
        <w:t> </w:t>
      </w:r>
      <w:r w:rsidRPr="00BF1D38">
        <w:rPr>
          <w:rFonts w:ascii="Arial" w:hAnsi="Arial" w:cs="Arial"/>
          <w:lang w:eastAsia="x-none"/>
        </w:rPr>
        <w:t>6220)</w:t>
      </w:r>
      <w:r w:rsidRPr="00BF1D38">
        <w:rPr>
          <w:rFonts w:ascii="Arial" w:hAnsi="Arial" w:cs="Arial"/>
          <w:bCs/>
          <w:lang w:eastAsia="pl-PL"/>
        </w:rPr>
        <w:t xml:space="preserve"> dla:</w:t>
      </w:r>
    </w:p>
    <w:p w14:paraId="6E27D0E2" w14:textId="77777777" w:rsidR="00397917" w:rsidRPr="00BF1D38" w:rsidRDefault="00397917" w:rsidP="00924F65">
      <w:pPr>
        <w:pStyle w:val="Akapitzlist"/>
        <w:numPr>
          <w:ilvl w:val="0"/>
          <w:numId w:val="332"/>
        </w:numPr>
        <w:spacing w:line="360" w:lineRule="auto"/>
        <w:ind w:left="1134"/>
        <w:jc w:val="both"/>
        <w:rPr>
          <w:rFonts w:ascii="Arial" w:hAnsi="Arial" w:cs="Arial"/>
          <w:lang w:eastAsia="x-none"/>
        </w:rPr>
      </w:pPr>
      <w:r w:rsidRPr="00BF1D38">
        <w:rPr>
          <w:rFonts w:ascii="Arial" w:hAnsi="Arial" w:cs="Arial"/>
          <w:lang w:eastAsia="x-none"/>
        </w:rPr>
        <w:t>Politechniki Rzeszowskiej im. Ignacego Łukasiewicza na realizację zadania pn.: „Doposażenie stanowisk laboratoryjnych dydaktyczno-badawczych na Wydziale Budowy Maszyn i Lotnictwa oraz Wydziale Budownictwa, Inżynierii Środowiska i Architektury na Politechnice Rzeszowskiej” w kwocie 451.491,08 zł,</w:t>
      </w:r>
    </w:p>
    <w:p w14:paraId="0885641E" w14:textId="77777777" w:rsidR="00397917" w:rsidRPr="00BF1D38" w:rsidRDefault="00397917" w:rsidP="00924F65">
      <w:pPr>
        <w:pStyle w:val="Akapitzlist"/>
        <w:numPr>
          <w:ilvl w:val="0"/>
          <w:numId w:val="332"/>
        </w:numPr>
        <w:spacing w:line="360" w:lineRule="auto"/>
        <w:ind w:left="1134"/>
        <w:jc w:val="both"/>
        <w:rPr>
          <w:rFonts w:ascii="Arial" w:hAnsi="Arial" w:cs="Arial"/>
          <w:lang w:eastAsia="x-none"/>
        </w:rPr>
      </w:pPr>
      <w:r w:rsidRPr="00BF1D38">
        <w:rPr>
          <w:rFonts w:ascii="Arial" w:hAnsi="Arial" w:cs="Arial"/>
          <w:lang w:eastAsia="x-none"/>
        </w:rPr>
        <w:t>Uniwersytetu Rzeszowskiego na realizację zadania pn.: „Zakup systemu elektrofizjologicznego serca dla Interdyscyplinarnego Centrum Badań Przedklinicznych i Klinicznych Uniwersytetu Rzeszowskiego” w kwocie 344.115,00 zł,</w:t>
      </w:r>
    </w:p>
    <w:p w14:paraId="005E89AD" w14:textId="39BB7B3A" w:rsidR="00397917" w:rsidRPr="00BF1D38" w:rsidRDefault="00397917" w:rsidP="00924F65">
      <w:pPr>
        <w:pStyle w:val="Akapitzlist"/>
        <w:numPr>
          <w:ilvl w:val="0"/>
          <w:numId w:val="332"/>
        </w:numPr>
        <w:spacing w:line="360" w:lineRule="auto"/>
        <w:ind w:left="1134"/>
        <w:jc w:val="both"/>
        <w:rPr>
          <w:rFonts w:ascii="Arial" w:hAnsi="Arial" w:cs="Arial"/>
          <w:lang w:eastAsia="x-none"/>
        </w:rPr>
      </w:pPr>
      <w:r w:rsidRPr="00BF1D38">
        <w:rPr>
          <w:rFonts w:ascii="Arial" w:hAnsi="Arial" w:cs="Arial"/>
          <w:lang w:eastAsia="x-none"/>
        </w:rPr>
        <w:t xml:space="preserve">Państwowej Wyższej Szkoły Wschodnioeuropejskiej w Przemyślu na realizację zadania pn.: „Doposażenie pracowni pediatrycznej </w:t>
      </w:r>
      <w:r w:rsidR="00D23FC0">
        <w:rPr>
          <w:rFonts w:ascii="Arial" w:hAnsi="Arial" w:cs="Arial"/>
          <w:lang w:eastAsia="x-none"/>
        </w:rPr>
        <w:br/>
      </w:r>
      <w:r w:rsidRPr="00BF1D38">
        <w:rPr>
          <w:rFonts w:ascii="Arial" w:hAnsi="Arial" w:cs="Arial"/>
          <w:lang w:eastAsia="x-none"/>
        </w:rPr>
        <w:t xml:space="preserve">w specjalistyczne pomoce dydaktyczne niezbędne do realizacji kształcenia praktycznego zgodnego z wymogami standardu kształcenia dotyczącego opieki nad dzieckiem powyżej pierwszego roku życia na kierunku </w:t>
      </w:r>
      <w:r w:rsidRPr="00BF1D38">
        <w:rPr>
          <w:rFonts w:ascii="Arial" w:hAnsi="Arial" w:cs="Arial"/>
          <w:lang w:eastAsia="x-none"/>
        </w:rPr>
        <w:lastRenderedPageBreak/>
        <w:t xml:space="preserve">pielęgniarstwo Państwowej Wyższej Szkoły Wschodnioeuropejskiej </w:t>
      </w:r>
      <w:r w:rsidR="00D23FC0">
        <w:rPr>
          <w:rFonts w:ascii="Arial" w:hAnsi="Arial" w:cs="Arial"/>
          <w:lang w:eastAsia="x-none"/>
        </w:rPr>
        <w:br/>
      </w:r>
      <w:r w:rsidRPr="00BF1D38">
        <w:rPr>
          <w:rFonts w:ascii="Arial" w:hAnsi="Arial" w:cs="Arial"/>
          <w:lang w:eastAsia="x-none"/>
        </w:rPr>
        <w:t>w Przemyślu” w kwocie 130.000,00 zł,</w:t>
      </w:r>
    </w:p>
    <w:p w14:paraId="45D45CDB" w14:textId="6336EA6B" w:rsidR="00397917" w:rsidRPr="00BF1D38" w:rsidRDefault="00397917" w:rsidP="00924F65">
      <w:pPr>
        <w:pStyle w:val="Akapitzlist"/>
        <w:numPr>
          <w:ilvl w:val="0"/>
          <w:numId w:val="332"/>
        </w:numPr>
        <w:spacing w:line="360" w:lineRule="auto"/>
        <w:ind w:left="1134"/>
        <w:jc w:val="both"/>
        <w:rPr>
          <w:rFonts w:ascii="Arial" w:hAnsi="Arial" w:cs="Arial"/>
          <w:lang w:eastAsia="x-none"/>
        </w:rPr>
      </w:pPr>
      <w:r w:rsidRPr="00BF1D38">
        <w:rPr>
          <w:rFonts w:ascii="Arial" w:hAnsi="Arial" w:cs="Arial"/>
          <w:lang w:eastAsia="x-none"/>
        </w:rPr>
        <w:t xml:space="preserve">Państwowej Uczelni Zawodowej im. prof. Stanisława Tarnowskiego </w:t>
      </w:r>
      <w:r w:rsidR="00D23FC0">
        <w:rPr>
          <w:rFonts w:ascii="Arial" w:hAnsi="Arial" w:cs="Arial"/>
          <w:lang w:eastAsia="x-none"/>
        </w:rPr>
        <w:br/>
      </w:r>
      <w:r w:rsidRPr="00BF1D38">
        <w:rPr>
          <w:rFonts w:ascii="Arial" w:hAnsi="Arial" w:cs="Arial"/>
          <w:lang w:eastAsia="x-none"/>
        </w:rPr>
        <w:t xml:space="preserve">w Tarnobrzegu na realizację zadania pn.: „Doskonalenie jakości kształcenia na kierunkach studiów kluczowych dla podkarpackiego rynku pracy </w:t>
      </w:r>
      <w:r w:rsidR="00D23FC0">
        <w:rPr>
          <w:rFonts w:ascii="Arial" w:hAnsi="Arial" w:cs="Arial"/>
          <w:lang w:eastAsia="x-none"/>
        </w:rPr>
        <w:br/>
      </w:r>
      <w:r w:rsidRPr="00BF1D38">
        <w:rPr>
          <w:rFonts w:ascii="Arial" w:hAnsi="Arial" w:cs="Arial"/>
          <w:lang w:eastAsia="x-none"/>
        </w:rPr>
        <w:t xml:space="preserve">w Państwowej Uczelni Zawodowej im. prof. Stanisława Tarnowskiego </w:t>
      </w:r>
      <w:r w:rsidR="00D23FC0">
        <w:rPr>
          <w:rFonts w:ascii="Arial" w:hAnsi="Arial" w:cs="Arial"/>
          <w:lang w:eastAsia="x-none"/>
        </w:rPr>
        <w:br/>
      </w:r>
      <w:r w:rsidRPr="00BF1D38">
        <w:rPr>
          <w:rFonts w:ascii="Arial" w:hAnsi="Arial" w:cs="Arial"/>
          <w:lang w:eastAsia="x-none"/>
        </w:rPr>
        <w:t>w Tarnobrzegu” w kwocie 130.000,00 zł,</w:t>
      </w:r>
    </w:p>
    <w:p w14:paraId="7EFB2170" w14:textId="77777777" w:rsidR="00397917" w:rsidRPr="00BF1D38" w:rsidRDefault="00397917" w:rsidP="00924F65">
      <w:pPr>
        <w:pStyle w:val="Akapitzlist"/>
        <w:numPr>
          <w:ilvl w:val="0"/>
          <w:numId w:val="332"/>
        </w:numPr>
        <w:spacing w:line="360" w:lineRule="auto"/>
        <w:ind w:left="1134"/>
        <w:jc w:val="both"/>
        <w:rPr>
          <w:rFonts w:ascii="Arial" w:hAnsi="Arial" w:cs="Arial"/>
          <w:lang w:eastAsia="x-none"/>
        </w:rPr>
      </w:pPr>
      <w:r w:rsidRPr="00BF1D38">
        <w:rPr>
          <w:rFonts w:ascii="Arial" w:hAnsi="Arial" w:cs="Arial"/>
          <w:lang w:eastAsia="x-none"/>
        </w:rPr>
        <w:t>Uczelni Państwowej im. Jana Grodka w Sanoku na realizację zadania pn.: „Wyposażenie specjalistycznych pracowni umożliwiające kształcenie praktyczne na kierunku Fizjoterapia (Studia jednolite magisterskie o profilu praktycznym)” w kwocie 125.000,00 zł,</w:t>
      </w:r>
    </w:p>
    <w:p w14:paraId="033EB2CA" w14:textId="77777777" w:rsidR="00397917" w:rsidRPr="000C3B3D" w:rsidRDefault="00397917" w:rsidP="00924F65">
      <w:pPr>
        <w:pStyle w:val="Akapitzlist"/>
        <w:numPr>
          <w:ilvl w:val="0"/>
          <w:numId w:val="332"/>
        </w:numPr>
        <w:spacing w:line="360" w:lineRule="auto"/>
        <w:ind w:left="1134"/>
        <w:jc w:val="both"/>
        <w:rPr>
          <w:rFonts w:ascii="Arial" w:hAnsi="Arial" w:cs="Arial"/>
          <w:lang w:eastAsia="x-none"/>
        </w:rPr>
      </w:pPr>
      <w:r w:rsidRPr="00BF1D38">
        <w:rPr>
          <w:rFonts w:ascii="Arial" w:hAnsi="Arial" w:cs="Arial"/>
          <w:lang w:eastAsia="x-none"/>
        </w:rPr>
        <w:t xml:space="preserve">Państwowej Wyższej Szkoły Techniczno Ekonomicznej im. ks. Bronisława Markiewicza w Jarosławiu na realizację zadania pn.: „Zakup wyposażenia laboratorium aplikacji mobilnych, grafiki i multimediów” w kwocie </w:t>
      </w:r>
      <w:r w:rsidRPr="000C3B3D">
        <w:rPr>
          <w:rFonts w:ascii="Arial" w:hAnsi="Arial" w:cs="Arial"/>
          <w:lang w:eastAsia="x-none"/>
        </w:rPr>
        <w:t>120.000,00 zł,</w:t>
      </w:r>
    </w:p>
    <w:p w14:paraId="175D8E7B" w14:textId="77777777" w:rsidR="00397917" w:rsidRPr="000C3B3D" w:rsidRDefault="00397917" w:rsidP="00924F65">
      <w:pPr>
        <w:pStyle w:val="Akapitzlist"/>
        <w:numPr>
          <w:ilvl w:val="0"/>
          <w:numId w:val="332"/>
        </w:numPr>
        <w:spacing w:line="360" w:lineRule="auto"/>
        <w:ind w:left="1134"/>
        <w:jc w:val="both"/>
        <w:rPr>
          <w:rFonts w:ascii="Arial" w:hAnsi="Arial" w:cs="Arial"/>
          <w:lang w:eastAsia="x-none"/>
        </w:rPr>
      </w:pPr>
      <w:r w:rsidRPr="000C3B3D">
        <w:rPr>
          <w:rFonts w:ascii="Arial" w:hAnsi="Arial" w:cs="Arial"/>
          <w:lang w:val="x-none" w:eastAsia="x-none"/>
        </w:rPr>
        <w:t xml:space="preserve">Karpackiej Państwowej Uczelni w Krośnie na realizację zadania pn.: „Doposażenie sal przeznaczonych do kształcenia praktycznego na kierunku położnictwo” </w:t>
      </w:r>
      <w:r w:rsidRPr="000C3B3D">
        <w:rPr>
          <w:rFonts w:ascii="Arial" w:hAnsi="Arial" w:cs="Arial"/>
          <w:lang w:eastAsia="x-none"/>
        </w:rPr>
        <w:t>w kwocie 103.727,70 zł,</w:t>
      </w:r>
    </w:p>
    <w:p w14:paraId="7B2FC6C5" w14:textId="77777777" w:rsidR="00397917" w:rsidRPr="000C3B3D" w:rsidRDefault="00397917" w:rsidP="00924F65">
      <w:pPr>
        <w:pStyle w:val="Akapitzlist"/>
        <w:numPr>
          <w:ilvl w:val="0"/>
          <w:numId w:val="332"/>
        </w:numPr>
        <w:spacing w:line="360" w:lineRule="auto"/>
        <w:ind w:left="1134"/>
        <w:jc w:val="both"/>
        <w:rPr>
          <w:rFonts w:ascii="Arial" w:hAnsi="Arial" w:cs="Arial"/>
          <w:lang w:val="x-none" w:eastAsia="x-none"/>
        </w:rPr>
      </w:pPr>
      <w:r w:rsidRPr="000C3B3D">
        <w:rPr>
          <w:rFonts w:ascii="Arial" w:hAnsi="Arial" w:cs="Arial"/>
          <w:lang w:val="x-none" w:eastAsia="x-none"/>
        </w:rPr>
        <w:t>Filii Katolickiego Uniwersytetu Lubelskiego Jana Pawła II w Stalowej Woli na realizację zadania pn.: „Bezpieczeństwo narodowe - studia stacjonarne</w:t>
      </w:r>
      <w:r w:rsidRPr="000C3B3D">
        <w:rPr>
          <w:rFonts w:ascii="Arial" w:hAnsi="Arial" w:cs="Arial"/>
          <w:lang w:eastAsia="x-none"/>
        </w:rPr>
        <w:t xml:space="preserve"> </w:t>
      </w:r>
      <w:r w:rsidRPr="000C3B3D">
        <w:rPr>
          <w:rFonts w:ascii="Arial" w:hAnsi="Arial" w:cs="Arial"/>
          <w:lang w:val="x-none" w:eastAsia="x-none"/>
        </w:rPr>
        <w:t xml:space="preserve">I i II stopnia o profilu praktycznym w Filii Katolickiego Uniwersytetu Lubelskiego Jana Pawła II w Stalowej Woli - wzmocnienie potencjału dydaktycznego” </w:t>
      </w:r>
      <w:r w:rsidRPr="000C3B3D">
        <w:rPr>
          <w:rFonts w:ascii="Arial" w:hAnsi="Arial" w:cs="Arial"/>
          <w:lang w:eastAsia="pl-PL"/>
        </w:rPr>
        <w:t>w kwocie</w:t>
      </w:r>
      <w:r w:rsidRPr="000C3B3D">
        <w:rPr>
          <w:rFonts w:ascii="Arial" w:hAnsi="Arial" w:cs="Arial"/>
          <w:bCs/>
          <w:lang w:eastAsia="pl-PL"/>
        </w:rPr>
        <w:t xml:space="preserve"> 29.000,00 zł,</w:t>
      </w:r>
    </w:p>
    <w:p w14:paraId="72E96C59" w14:textId="77777777" w:rsidR="00397917" w:rsidRPr="000C3B3D" w:rsidRDefault="00397917" w:rsidP="00924F65">
      <w:pPr>
        <w:pStyle w:val="Akapitzlist"/>
        <w:numPr>
          <w:ilvl w:val="0"/>
          <w:numId w:val="336"/>
        </w:numPr>
        <w:spacing w:line="360" w:lineRule="auto"/>
        <w:ind w:left="709"/>
        <w:jc w:val="both"/>
        <w:rPr>
          <w:rFonts w:ascii="Arial" w:hAnsi="Arial" w:cs="Arial"/>
          <w:lang w:eastAsia="x-none"/>
        </w:rPr>
      </w:pPr>
      <w:r w:rsidRPr="000C3B3D">
        <w:rPr>
          <w:rFonts w:ascii="Arial" w:hAnsi="Arial" w:cs="Arial"/>
          <w:lang w:eastAsia="x-none"/>
        </w:rPr>
        <w:t xml:space="preserve">dotacji dla </w:t>
      </w:r>
      <w:r w:rsidRPr="000C3B3D">
        <w:rPr>
          <w:rFonts w:ascii="Arial" w:hAnsi="Arial" w:cs="Arial"/>
          <w:bCs/>
          <w:lang w:eastAsia="pl-PL"/>
        </w:rPr>
        <w:t>jednostek spoza sektora finansów publicznych w kwocie 236.000,00</w:t>
      </w:r>
      <w:r>
        <w:rPr>
          <w:rFonts w:ascii="Arial" w:hAnsi="Arial" w:cs="Arial"/>
          <w:bCs/>
          <w:lang w:eastAsia="pl-PL"/>
        </w:rPr>
        <w:t> </w:t>
      </w:r>
      <w:r w:rsidRPr="000C3B3D">
        <w:rPr>
          <w:rFonts w:ascii="Arial" w:hAnsi="Arial" w:cs="Arial"/>
          <w:bCs/>
          <w:lang w:eastAsia="pl-PL"/>
        </w:rPr>
        <w:t xml:space="preserve">zł </w:t>
      </w:r>
      <w:r w:rsidRPr="000C3B3D">
        <w:rPr>
          <w:rFonts w:ascii="Arial" w:hAnsi="Arial" w:cs="Arial"/>
          <w:lang w:eastAsia="x-none"/>
        </w:rPr>
        <w:t>(</w:t>
      </w:r>
      <w:r w:rsidRPr="000C3B3D">
        <w:rPr>
          <w:rFonts w:ascii="Arial" w:hAnsi="Arial" w:cs="Arial"/>
          <w:lang w:val="x-none" w:eastAsia="x-none"/>
        </w:rPr>
        <w:t>§</w:t>
      </w:r>
      <w:r w:rsidRPr="000C3B3D">
        <w:rPr>
          <w:rFonts w:ascii="Arial" w:hAnsi="Arial" w:cs="Arial"/>
          <w:lang w:eastAsia="x-none"/>
        </w:rPr>
        <w:t xml:space="preserve"> 6230) </w:t>
      </w:r>
      <w:r w:rsidRPr="000C3B3D">
        <w:rPr>
          <w:rFonts w:ascii="Arial" w:hAnsi="Arial" w:cs="Arial"/>
          <w:bCs/>
          <w:lang w:eastAsia="pl-PL"/>
        </w:rPr>
        <w:t>dla:</w:t>
      </w:r>
    </w:p>
    <w:p w14:paraId="7FEE8B0A" w14:textId="4CCC017B" w:rsidR="00397917" w:rsidRPr="000C3B3D" w:rsidRDefault="00397917" w:rsidP="00924F65">
      <w:pPr>
        <w:pStyle w:val="Akapitzlist"/>
        <w:numPr>
          <w:ilvl w:val="0"/>
          <w:numId w:val="337"/>
        </w:numPr>
        <w:spacing w:line="360" w:lineRule="auto"/>
        <w:ind w:left="1134"/>
        <w:jc w:val="both"/>
        <w:rPr>
          <w:rFonts w:ascii="Arial" w:hAnsi="Arial" w:cs="Arial"/>
          <w:lang w:eastAsia="x-none"/>
        </w:rPr>
      </w:pPr>
      <w:r w:rsidRPr="000C3B3D">
        <w:rPr>
          <w:rFonts w:ascii="Arial" w:hAnsi="Arial" w:cs="Arial"/>
          <w:lang w:eastAsia="x-none"/>
        </w:rPr>
        <w:t xml:space="preserve">Wyższej Szkoły Informatyki i Zarządzania z siedzibą w Rzeszowie na realizację zadania pn.: „Zakup wyposażenia do Centrum Symulacji Medycznej na potrzeby kształcenia studentów Wyższej Szkoły Informatyki </w:t>
      </w:r>
      <w:r w:rsidR="00D23FC0">
        <w:rPr>
          <w:rFonts w:ascii="Arial" w:hAnsi="Arial" w:cs="Arial"/>
          <w:lang w:eastAsia="x-none"/>
        </w:rPr>
        <w:br/>
      </w:r>
      <w:r w:rsidRPr="000C3B3D">
        <w:rPr>
          <w:rFonts w:ascii="Arial" w:hAnsi="Arial" w:cs="Arial"/>
          <w:lang w:eastAsia="x-none"/>
        </w:rPr>
        <w:t>i Zarządzania z siedzibą w Rzeszowie na kierunku studiów pn. PIELĘGNIARSTWO (I stopnia o profilu praktycznym)” w kwocie 116.000,00</w:t>
      </w:r>
      <w:r>
        <w:rPr>
          <w:rFonts w:ascii="Arial" w:hAnsi="Arial" w:cs="Arial"/>
          <w:lang w:eastAsia="x-none"/>
        </w:rPr>
        <w:t> </w:t>
      </w:r>
      <w:r w:rsidRPr="000C3B3D">
        <w:rPr>
          <w:rFonts w:ascii="Arial" w:hAnsi="Arial" w:cs="Arial"/>
          <w:lang w:eastAsia="x-none"/>
        </w:rPr>
        <w:t>zł,</w:t>
      </w:r>
    </w:p>
    <w:p w14:paraId="7D58F072" w14:textId="77777777" w:rsidR="00397917" w:rsidRPr="000C3B3D" w:rsidRDefault="00397917" w:rsidP="00924F65">
      <w:pPr>
        <w:pStyle w:val="Akapitzlist"/>
        <w:numPr>
          <w:ilvl w:val="0"/>
          <w:numId w:val="337"/>
        </w:numPr>
        <w:spacing w:line="360" w:lineRule="auto"/>
        <w:ind w:left="1134" w:hanging="425"/>
        <w:jc w:val="both"/>
        <w:rPr>
          <w:rFonts w:ascii="Arial" w:hAnsi="Arial" w:cs="Arial"/>
          <w:lang w:eastAsia="x-none"/>
        </w:rPr>
      </w:pPr>
      <w:r w:rsidRPr="000C3B3D">
        <w:rPr>
          <w:rFonts w:ascii="Arial" w:hAnsi="Arial" w:cs="Arial"/>
          <w:lang w:val="x-none" w:eastAsia="x-none"/>
        </w:rPr>
        <w:t xml:space="preserve">WSPIA Rzeszowskiej Szkoły Wyższej na realizację zadania pn. „Mobilny system wizualizacji śladów kryminalistycznych "SCENE VIEW SV800 (System VIS&amp;IR Evidence Search System) do Podkarpackiego Centrum </w:t>
      </w:r>
      <w:r w:rsidRPr="000C3B3D">
        <w:rPr>
          <w:rFonts w:ascii="Arial" w:hAnsi="Arial" w:cs="Arial"/>
          <w:lang w:val="x-none" w:eastAsia="x-none"/>
        </w:rPr>
        <w:lastRenderedPageBreak/>
        <w:t xml:space="preserve">Kryminalistyki, Kryminologii i Medycyny Sądowej (PCKKiMS) w WSPIA Rzeszowskiej Szkole Wyższej na potrzeby nowo utworzonego kierunku Kryminologia” </w:t>
      </w:r>
      <w:r w:rsidRPr="000C3B3D">
        <w:rPr>
          <w:rFonts w:ascii="Arial" w:hAnsi="Arial" w:cs="Arial"/>
          <w:lang w:eastAsia="x-none"/>
        </w:rPr>
        <w:t>w kwocie 70.000,00 zł,</w:t>
      </w:r>
    </w:p>
    <w:p w14:paraId="580D4252" w14:textId="4307365D" w:rsidR="00397917" w:rsidRPr="000C3B3D" w:rsidRDefault="00397917" w:rsidP="00924F65">
      <w:pPr>
        <w:pStyle w:val="Akapitzlist"/>
        <w:numPr>
          <w:ilvl w:val="0"/>
          <w:numId w:val="337"/>
        </w:numPr>
        <w:spacing w:line="360" w:lineRule="auto"/>
        <w:ind w:left="1134" w:hanging="425"/>
        <w:jc w:val="both"/>
        <w:rPr>
          <w:rFonts w:ascii="Arial" w:hAnsi="Arial" w:cs="Arial"/>
          <w:lang w:eastAsia="x-none"/>
        </w:rPr>
      </w:pPr>
      <w:r w:rsidRPr="000C3B3D">
        <w:rPr>
          <w:rFonts w:ascii="Arial" w:hAnsi="Arial" w:cs="Arial"/>
          <w:lang w:eastAsia="x-none"/>
        </w:rPr>
        <w:t>Podkarpackiej Szkoły Wyższej im. Bł. Ks. Władysława Findysza w Jaśle na realizację zadania pn.: „Pracownia do projektowania przestrzennego 3D” w</w:t>
      </w:r>
      <w:r>
        <w:rPr>
          <w:rFonts w:ascii="Arial" w:hAnsi="Arial" w:cs="Arial"/>
          <w:lang w:eastAsia="x-none"/>
        </w:rPr>
        <w:t> </w:t>
      </w:r>
      <w:r w:rsidRPr="000C3B3D">
        <w:rPr>
          <w:rFonts w:ascii="Arial" w:hAnsi="Arial" w:cs="Arial"/>
          <w:lang w:eastAsia="x-none"/>
        </w:rPr>
        <w:t>kwocie 50.000,</w:t>
      </w:r>
      <w:r w:rsidR="00464A0B">
        <w:rPr>
          <w:rFonts w:ascii="Arial" w:hAnsi="Arial" w:cs="Arial"/>
          <w:lang w:eastAsia="x-none"/>
        </w:rPr>
        <w:t xml:space="preserve">00 </w:t>
      </w:r>
      <w:r w:rsidRPr="000C3B3D">
        <w:rPr>
          <w:rFonts w:ascii="Arial" w:hAnsi="Arial" w:cs="Arial"/>
          <w:lang w:eastAsia="x-none"/>
        </w:rPr>
        <w:t>zł.</w:t>
      </w:r>
    </w:p>
    <w:p w14:paraId="0FB615D7" w14:textId="4ED24EFA" w:rsidR="00397917" w:rsidRPr="00D23FC0" w:rsidRDefault="00397917" w:rsidP="00397917">
      <w:pPr>
        <w:spacing w:after="0" w:line="360" w:lineRule="auto"/>
        <w:jc w:val="both"/>
        <w:rPr>
          <w:rFonts w:ascii="Arial" w:eastAsia="Calibri" w:hAnsi="Arial" w:cs="Arial"/>
          <w:sz w:val="24"/>
          <w:szCs w:val="24"/>
        </w:rPr>
      </w:pPr>
      <w:r w:rsidRPr="00C421F6">
        <w:rPr>
          <w:rFonts w:ascii="Arial" w:eastAsia="Times New Roman" w:hAnsi="Arial" w:cs="Arial"/>
          <w:bCs/>
          <w:sz w:val="24"/>
          <w:szCs w:val="24"/>
          <w:lang w:eastAsia="pl-PL"/>
        </w:rPr>
        <w:t>Wydatki majątkowe z</w:t>
      </w:r>
      <w:r w:rsidRPr="00C421F6">
        <w:rPr>
          <w:rFonts w:ascii="Arial" w:eastAsia="Times New Roman" w:hAnsi="Arial" w:cs="Arial"/>
          <w:sz w:val="24"/>
          <w:szCs w:val="24"/>
          <w:lang w:eastAsia="pl-PL"/>
        </w:rPr>
        <w:t xml:space="preserve">aplanowane w kwocie 20.000,- zł </w:t>
      </w:r>
      <w:r w:rsidRPr="00C421F6">
        <w:rPr>
          <w:rFonts w:ascii="Arial" w:eastAsia="Calibri" w:hAnsi="Arial" w:cs="Arial"/>
          <w:sz w:val="24"/>
          <w:szCs w:val="24"/>
        </w:rPr>
        <w:t xml:space="preserve">(§ 6057) (Dep. RR) </w:t>
      </w:r>
      <w:r w:rsidRPr="00C421F6">
        <w:rPr>
          <w:rFonts w:ascii="Arial" w:hAnsi="Arial" w:cs="Arial"/>
          <w:sz w:val="24"/>
          <w:szCs w:val="24"/>
          <w:lang w:eastAsia="pl-PL"/>
        </w:rPr>
        <w:t xml:space="preserve">na </w:t>
      </w:r>
      <w:r w:rsidRPr="00C421F6">
        <w:rPr>
          <w:rFonts w:ascii="Arial" w:eastAsia="Calibri" w:hAnsi="Arial" w:cs="Arial"/>
          <w:sz w:val="24"/>
          <w:szCs w:val="24"/>
        </w:rPr>
        <w:t xml:space="preserve">przeprowadzenie ewentualnych </w:t>
      </w:r>
      <w:r w:rsidRPr="00C421F6">
        <w:rPr>
          <w:rFonts w:ascii="Arial" w:hAnsi="Arial" w:cs="Arial"/>
          <w:sz w:val="24"/>
          <w:szCs w:val="24"/>
        </w:rPr>
        <w:t>prac programistycznych i serwisowych pozagwarancyjnych na potrzeby modyfikacji i aktualizacji systemu RSI</w:t>
      </w:r>
      <w:r w:rsidRPr="00C421F6">
        <w:rPr>
          <w:rFonts w:ascii="Arial" w:hAnsi="Arial" w:cs="Arial"/>
          <w:sz w:val="24"/>
          <w:szCs w:val="24"/>
          <w:lang w:eastAsia="pl-PL"/>
        </w:rPr>
        <w:t xml:space="preserve"> w ramach realizacji przez </w:t>
      </w:r>
      <w:r w:rsidRPr="00C421F6">
        <w:rPr>
          <w:rFonts w:ascii="Arial" w:eastAsia="Calibri" w:hAnsi="Arial" w:cs="Arial"/>
          <w:sz w:val="24"/>
          <w:szCs w:val="24"/>
        </w:rPr>
        <w:t xml:space="preserve">Urząd Marszałkowski Województwa Podkarpackiego w Rzeszowie projektu pn. „Inteligentne specjalizacje – narzędzie wzrostu innowacyjności </w:t>
      </w:r>
      <w:r w:rsidR="00D23FC0">
        <w:rPr>
          <w:rFonts w:ascii="Arial" w:eastAsia="Calibri" w:hAnsi="Arial" w:cs="Arial"/>
          <w:sz w:val="24"/>
          <w:szCs w:val="24"/>
        </w:rPr>
        <w:br/>
      </w:r>
      <w:r w:rsidRPr="00C421F6">
        <w:rPr>
          <w:rFonts w:ascii="Arial" w:eastAsia="Calibri" w:hAnsi="Arial" w:cs="Arial"/>
          <w:sz w:val="24"/>
          <w:szCs w:val="24"/>
        </w:rPr>
        <w:t>i konkurencyjności województwa podkarpackiego” w ramach Regionalnego Programu Operacyjnego Województwa Podkarpackiego na lata 2014-2020 nie zostały zrealizowane</w:t>
      </w:r>
      <w:r w:rsidRPr="00C421F6">
        <w:rPr>
          <w:rFonts w:ascii="Arial" w:hAnsi="Arial" w:cs="Arial"/>
          <w:sz w:val="24"/>
          <w:szCs w:val="24"/>
          <w:lang w:eastAsia="pl-PL"/>
        </w:rPr>
        <w:t xml:space="preserve"> w związku </w:t>
      </w:r>
      <w:r w:rsidRPr="00C421F6">
        <w:rPr>
          <w:rFonts w:ascii="Arial" w:eastAsia="Times New Roman" w:hAnsi="Arial" w:cs="Arial"/>
          <w:sz w:val="24"/>
          <w:szCs w:val="24"/>
          <w:lang w:eastAsia="pl-PL"/>
        </w:rPr>
        <w:t>z brakiem potrzeb realizacji prac w tym zakresie</w:t>
      </w:r>
      <w:r>
        <w:rPr>
          <w:rFonts w:ascii="Arial" w:eastAsia="Times New Roman" w:hAnsi="Arial" w:cs="Arial"/>
          <w:sz w:val="24"/>
          <w:szCs w:val="24"/>
          <w:lang w:eastAsia="pl-PL"/>
        </w:rPr>
        <w:t>.</w:t>
      </w:r>
    </w:p>
    <w:p w14:paraId="21B06996" w14:textId="77777777" w:rsidR="00397917" w:rsidRPr="001175A8" w:rsidRDefault="00397917" w:rsidP="00D65BEB">
      <w:pPr>
        <w:tabs>
          <w:tab w:val="left" w:pos="851"/>
        </w:tabs>
        <w:spacing w:after="0" w:line="360" w:lineRule="auto"/>
        <w:rPr>
          <w:rFonts w:ascii="Arial" w:eastAsia="Times New Roman" w:hAnsi="Arial" w:cs="Arial"/>
          <w:bCs/>
          <w:sz w:val="24"/>
          <w:szCs w:val="24"/>
        </w:rPr>
      </w:pPr>
    </w:p>
    <w:p w14:paraId="643BBA44" w14:textId="77777777" w:rsidR="00D65BEB" w:rsidRPr="001175A8" w:rsidRDefault="00D65BEB" w:rsidP="00D65BEB">
      <w:pPr>
        <w:tabs>
          <w:tab w:val="left" w:pos="284"/>
        </w:tabs>
        <w:spacing w:after="0" w:line="360" w:lineRule="auto"/>
        <w:jc w:val="both"/>
        <w:rPr>
          <w:rFonts w:ascii="Arial" w:hAnsi="Arial" w:cs="Arial"/>
          <w:b/>
          <w:sz w:val="24"/>
          <w:szCs w:val="24"/>
          <w:lang w:eastAsia="x-none"/>
        </w:rPr>
      </w:pPr>
      <w:r w:rsidRPr="001175A8">
        <w:rPr>
          <w:rFonts w:ascii="Arial" w:hAnsi="Arial" w:cs="Arial"/>
          <w:b/>
          <w:sz w:val="24"/>
          <w:szCs w:val="24"/>
          <w:lang w:val="x-none" w:eastAsia="x-none"/>
        </w:rPr>
        <w:t xml:space="preserve">DZIAŁ </w:t>
      </w:r>
      <w:r w:rsidRPr="001175A8">
        <w:rPr>
          <w:rFonts w:ascii="Arial" w:hAnsi="Arial" w:cs="Arial"/>
          <w:b/>
          <w:sz w:val="24"/>
          <w:szCs w:val="24"/>
          <w:lang w:eastAsia="x-none"/>
        </w:rPr>
        <w:t>750</w:t>
      </w:r>
      <w:r w:rsidRPr="001175A8">
        <w:rPr>
          <w:rFonts w:ascii="Arial" w:hAnsi="Arial" w:cs="Arial"/>
          <w:b/>
          <w:sz w:val="24"/>
          <w:szCs w:val="24"/>
          <w:lang w:val="x-none" w:eastAsia="x-none"/>
        </w:rPr>
        <w:t xml:space="preserve"> –</w:t>
      </w:r>
      <w:r w:rsidRPr="001175A8">
        <w:rPr>
          <w:rFonts w:ascii="Arial" w:hAnsi="Arial" w:cs="Arial"/>
          <w:b/>
          <w:sz w:val="24"/>
          <w:szCs w:val="24"/>
          <w:lang w:eastAsia="x-none"/>
        </w:rPr>
        <w:t xml:space="preserve"> </w:t>
      </w:r>
      <w:r w:rsidRPr="001175A8">
        <w:rPr>
          <w:rFonts w:ascii="Arial" w:eastAsia="Calibri" w:hAnsi="Arial" w:cs="Arial"/>
          <w:b/>
          <w:sz w:val="24"/>
          <w:szCs w:val="24"/>
        </w:rPr>
        <w:t>ADMINISTRACJA PUBLICZNA</w:t>
      </w:r>
    </w:p>
    <w:p w14:paraId="6265BF9B" w14:textId="77777777" w:rsidR="00D65BEB" w:rsidRPr="001175A8" w:rsidRDefault="00D65BEB" w:rsidP="00D65BEB">
      <w:pPr>
        <w:tabs>
          <w:tab w:val="left" w:pos="7513"/>
        </w:tabs>
        <w:spacing w:after="0" w:line="360" w:lineRule="auto"/>
        <w:jc w:val="both"/>
        <w:rPr>
          <w:rFonts w:ascii="Arial" w:eastAsia="Times New Roman" w:hAnsi="Arial" w:cs="Arial"/>
          <w:b/>
          <w:i/>
          <w:sz w:val="24"/>
          <w:szCs w:val="24"/>
          <w:lang w:eastAsia="pl-PL"/>
        </w:rPr>
      </w:pPr>
      <w:r w:rsidRPr="001175A8">
        <w:rPr>
          <w:rFonts w:ascii="Arial" w:eastAsia="Times New Roman" w:hAnsi="Arial" w:cs="Arial"/>
          <w:b/>
          <w:i/>
          <w:sz w:val="24"/>
          <w:szCs w:val="24"/>
          <w:lang w:eastAsia="pl-PL"/>
        </w:rPr>
        <w:t>Rozdział 75011 – Urzędy wojewódzkie</w:t>
      </w:r>
    </w:p>
    <w:p w14:paraId="747495A4" w14:textId="4F3E7954" w:rsidR="00D65BEB" w:rsidRDefault="00D65BEB" w:rsidP="00D65BEB">
      <w:pPr>
        <w:tabs>
          <w:tab w:val="left" w:pos="7513"/>
        </w:tabs>
        <w:spacing w:after="0" w:line="360" w:lineRule="auto"/>
        <w:jc w:val="both"/>
        <w:rPr>
          <w:rFonts w:ascii="Arial" w:hAnsi="Arial" w:cs="Arial"/>
          <w:color w:val="000000" w:themeColor="text1"/>
          <w:sz w:val="24"/>
          <w:szCs w:val="24"/>
          <w:lang w:eastAsia="pl-PL"/>
        </w:rPr>
      </w:pPr>
      <w:r w:rsidRPr="00CF2DA4">
        <w:rPr>
          <w:rFonts w:ascii="Arial" w:eastAsia="Calibri" w:hAnsi="Arial" w:cs="Arial"/>
          <w:sz w:val="24"/>
          <w:szCs w:val="24"/>
        </w:rPr>
        <w:t xml:space="preserve">Zaplanowane wydatki bieżące w kwocie 2.046.035,00 zł zostały zrealizowane </w:t>
      </w:r>
      <w:r w:rsidR="00D23FC0">
        <w:rPr>
          <w:rFonts w:ascii="Arial" w:eastAsia="Calibri" w:hAnsi="Arial" w:cs="Arial"/>
          <w:sz w:val="24"/>
          <w:szCs w:val="24"/>
        </w:rPr>
        <w:br/>
      </w:r>
      <w:r w:rsidRPr="00CF2DA4">
        <w:rPr>
          <w:rFonts w:ascii="Arial" w:eastAsia="Calibri" w:hAnsi="Arial" w:cs="Arial"/>
          <w:sz w:val="24"/>
          <w:szCs w:val="24"/>
        </w:rPr>
        <w:t>w wysokości 2.004.043,11 zł</w:t>
      </w:r>
      <w:r w:rsidR="00B34C95">
        <w:rPr>
          <w:rFonts w:ascii="Arial" w:eastAsia="Calibri" w:hAnsi="Arial" w:cs="Arial"/>
          <w:sz w:val="24"/>
          <w:szCs w:val="24"/>
        </w:rPr>
        <w:t xml:space="preserve"> </w:t>
      </w:r>
      <w:r w:rsidR="00B34C95" w:rsidRPr="00CF2DA4">
        <w:rPr>
          <w:rFonts w:ascii="Arial" w:hAnsi="Arial" w:cs="Arial"/>
          <w:color w:val="000000" w:themeColor="text1"/>
          <w:sz w:val="24"/>
          <w:szCs w:val="24"/>
          <w:lang w:eastAsia="pl-PL"/>
        </w:rPr>
        <w:t xml:space="preserve">– </w:t>
      </w:r>
      <w:r w:rsidR="00B34C95">
        <w:rPr>
          <w:rFonts w:ascii="Arial" w:hAnsi="Arial" w:cs="Arial"/>
          <w:color w:val="000000" w:themeColor="text1"/>
          <w:sz w:val="24"/>
          <w:szCs w:val="24"/>
          <w:lang w:eastAsia="pl-PL"/>
        </w:rPr>
        <w:t xml:space="preserve"> </w:t>
      </w:r>
      <w:r w:rsidR="00B34C95" w:rsidRPr="00CF2DA4">
        <w:rPr>
          <w:rFonts w:ascii="Arial" w:hAnsi="Arial" w:cs="Arial"/>
          <w:color w:val="000000" w:themeColor="text1"/>
          <w:sz w:val="24"/>
          <w:szCs w:val="24"/>
          <w:lang w:eastAsia="pl-PL"/>
        </w:rPr>
        <w:t>(§ 4010 – 1.591.374,51 zł, § 4040 – 89.120,30 zł, § 4110 – 281.537,04 zł, § 4120 – 31.245,41 zł, § 4170 – 2.038,45 zł, § 4710 – 8.727,40 zł) (Dep. OR)</w:t>
      </w:r>
      <w:r w:rsidRPr="00CF2DA4">
        <w:rPr>
          <w:rFonts w:ascii="Arial" w:eastAsia="Calibri" w:hAnsi="Arial" w:cs="Arial"/>
          <w:sz w:val="24"/>
          <w:szCs w:val="24"/>
        </w:rPr>
        <w:t xml:space="preserve">, tj. 97,95 % planu i dotyczą </w:t>
      </w:r>
      <w:r w:rsidRPr="00CF2DA4">
        <w:rPr>
          <w:rFonts w:ascii="Arial" w:hAnsi="Arial" w:cs="Arial"/>
          <w:color w:val="000000" w:themeColor="text1"/>
          <w:sz w:val="24"/>
          <w:szCs w:val="24"/>
          <w:lang w:eastAsia="pl-PL"/>
        </w:rPr>
        <w:t xml:space="preserve">finansowania zadań z zakresu ochrony środowiska, ochrony zdrowia i edukacji, przejętych od administracji rządowej </w:t>
      </w:r>
      <w:r w:rsidR="00D23FC0">
        <w:rPr>
          <w:rFonts w:ascii="Arial" w:hAnsi="Arial" w:cs="Arial"/>
          <w:color w:val="000000" w:themeColor="text1"/>
          <w:sz w:val="24"/>
          <w:szCs w:val="24"/>
          <w:lang w:eastAsia="pl-PL"/>
        </w:rPr>
        <w:br/>
      </w:r>
      <w:r w:rsidRPr="00CF2DA4">
        <w:rPr>
          <w:rFonts w:ascii="Arial" w:hAnsi="Arial" w:cs="Arial"/>
          <w:color w:val="000000" w:themeColor="text1"/>
          <w:sz w:val="24"/>
          <w:szCs w:val="24"/>
          <w:lang w:eastAsia="pl-PL"/>
        </w:rPr>
        <w:t>w związku ze zmianami w podziale zadań i kompetencji administracji terenowej</w:t>
      </w:r>
      <w:r w:rsidR="00B34C95">
        <w:rPr>
          <w:rFonts w:ascii="Arial" w:hAnsi="Arial" w:cs="Arial"/>
          <w:color w:val="000000" w:themeColor="text1"/>
          <w:sz w:val="24"/>
          <w:szCs w:val="24"/>
          <w:lang w:eastAsia="pl-PL"/>
        </w:rPr>
        <w:t xml:space="preserve">. Wydatki przeznaczone zostały na </w:t>
      </w:r>
      <w:r w:rsidRPr="00CF2DA4">
        <w:rPr>
          <w:rFonts w:ascii="Arial" w:hAnsi="Arial" w:cs="Arial"/>
          <w:color w:val="000000" w:themeColor="text1"/>
          <w:sz w:val="24"/>
          <w:szCs w:val="24"/>
          <w:lang w:eastAsia="pl-PL"/>
        </w:rPr>
        <w:t>wynagrodze</w:t>
      </w:r>
      <w:r w:rsidR="00B34C95">
        <w:rPr>
          <w:rFonts w:ascii="Arial" w:hAnsi="Arial" w:cs="Arial"/>
          <w:color w:val="000000" w:themeColor="text1"/>
          <w:sz w:val="24"/>
          <w:szCs w:val="24"/>
          <w:lang w:eastAsia="pl-PL"/>
        </w:rPr>
        <w:t>nie</w:t>
      </w:r>
      <w:r w:rsidRPr="00CF2DA4">
        <w:rPr>
          <w:rFonts w:ascii="Arial" w:hAnsi="Arial" w:cs="Arial"/>
          <w:color w:val="000000" w:themeColor="text1"/>
          <w:sz w:val="24"/>
          <w:szCs w:val="24"/>
          <w:lang w:eastAsia="pl-PL"/>
        </w:rPr>
        <w:t xml:space="preserve"> i skład</w:t>
      </w:r>
      <w:r w:rsidR="00B34C95">
        <w:rPr>
          <w:rFonts w:ascii="Arial" w:hAnsi="Arial" w:cs="Arial"/>
          <w:color w:val="000000" w:themeColor="text1"/>
          <w:sz w:val="24"/>
          <w:szCs w:val="24"/>
          <w:lang w:eastAsia="pl-PL"/>
        </w:rPr>
        <w:t>ki</w:t>
      </w:r>
      <w:r w:rsidRPr="00CF2DA4">
        <w:rPr>
          <w:rFonts w:ascii="Arial" w:hAnsi="Arial" w:cs="Arial"/>
          <w:color w:val="000000" w:themeColor="text1"/>
          <w:sz w:val="24"/>
          <w:szCs w:val="24"/>
          <w:lang w:eastAsia="pl-PL"/>
        </w:rPr>
        <w:t xml:space="preserve"> od nich nalicz</w:t>
      </w:r>
      <w:r w:rsidR="00B34C95">
        <w:rPr>
          <w:rFonts w:ascii="Arial" w:hAnsi="Arial" w:cs="Arial"/>
          <w:color w:val="000000" w:themeColor="text1"/>
          <w:sz w:val="24"/>
          <w:szCs w:val="24"/>
          <w:lang w:eastAsia="pl-PL"/>
        </w:rPr>
        <w:t>ane</w:t>
      </w:r>
      <w:r w:rsidRPr="00CF2DA4">
        <w:rPr>
          <w:rFonts w:ascii="Arial" w:hAnsi="Arial" w:cs="Arial"/>
          <w:color w:val="000000" w:themeColor="text1"/>
          <w:sz w:val="24"/>
          <w:szCs w:val="24"/>
          <w:lang w:eastAsia="pl-PL"/>
        </w:rPr>
        <w:t xml:space="preserve"> </w:t>
      </w:r>
      <w:r w:rsidR="00B34C95">
        <w:rPr>
          <w:rFonts w:ascii="Arial" w:hAnsi="Arial" w:cs="Arial"/>
          <w:color w:val="000000" w:themeColor="text1"/>
          <w:sz w:val="24"/>
          <w:szCs w:val="24"/>
          <w:lang w:eastAsia="pl-PL"/>
        </w:rPr>
        <w:t xml:space="preserve">pracowników obsługujących zadania. </w:t>
      </w:r>
      <w:r>
        <w:rPr>
          <w:rFonts w:ascii="Arial" w:hAnsi="Arial" w:cs="Arial"/>
          <w:color w:val="000000" w:themeColor="text1"/>
          <w:sz w:val="24"/>
          <w:szCs w:val="24"/>
          <w:lang w:eastAsia="pl-PL"/>
        </w:rPr>
        <w:t xml:space="preserve">Niewykonanie zaplanowanych wydatków wynika z </w:t>
      </w:r>
      <w:r w:rsidRPr="00C76B2C">
        <w:rPr>
          <w:rFonts w:ascii="Arial" w:eastAsia="Calibri" w:hAnsi="Arial" w:cs="Arial"/>
          <w:sz w:val="24"/>
          <w:szCs w:val="24"/>
        </w:rPr>
        <w:t>duż</w:t>
      </w:r>
      <w:r w:rsidR="00B34C95">
        <w:rPr>
          <w:rFonts w:ascii="Arial" w:eastAsia="Calibri" w:hAnsi="Arial" w:cs="Arial"/>
          <w:sz w:val="24"/>
          <w:szCs w:val="24"/>
        </w:rPr>
        <w:t xml:space="preserve">ej </w:t>
      </w:r>
      <w:r w:rsidRPr="00C76B2C">
        <w:rPr>
          <w:rFonts w:ascii="Arial" w:eastAsia="Calibri" w:hAnsi="Arial" w:cs="Arial"/>
          <w:sz w:val="24"/>
          <w:szCs w:val="24"/>
        </w:rPr>
        <w:t>liczb</w:t>
      </w:r>
      <w:r w:rsidR="00B34C95">
        <w:rPr>
          <w:rFonts w:ascii="Arial" w:eastAsia="Calibri" w:hAnsi="Arial" w:cs="Arial"/>
          <w:sz w:val="24"/>
          <w:szCs w:val="24"/>
        </w:rPr>
        <w:t>y</w:t>
      </w:r>
      <w:r w:rsidRPr="00C76B2C">
        <w:rPr>
          <w:rFonts w:ascii="Arial" w:eastAsia="Calibri" w:hAnsi="Arial" w:cs="Arial"/>
          <w:sz w:val="24"/>
          <w:szCs w:val="24"/>
        </w:rPr>
        <w:t xml:space="preserve"> zwolnień lekarskich, urlopów macierzyńskich oraz opiekuńczych.</w:t>
      </w:r>
    </w:p>
    <w:p w14:paraId="379DA9D7" w14:textId="77777777" w:rsidR="00D65BEB" w:rsidRPr="00CE7B55" w:rsidRDefault="00D65BEB" w:rsidP="00D65BEB">
      <w:pPr>
        <w:tabs>
          <w:tab w:val="left" w:pos="7513"/>
        </w:tabs>
        <w:suppressAutoHyphens/>
        <w:spacing w:after="0" w:line="360" w:lineRule="auto"/>
        <w:jc w:val="both"/>
        <w:rPr>
          <w:rFonts w:ascii="Arial" w:eastAsia="Times New Roman" w:hAnsi="Arial" w:cs="Arial"/>
          <w:color w:val="000000" w:themeColor="text1"/>
          <w:sz w:val="24"/>
          <w:szCs w:val="24"/>
          <w:lang w:eastAsia="pl-PL"/>
        </w:rPr>
      </w:pPr>
      <w:r w:rsidRPr="00C85F21">
        <w:rPr>
          <w:rFonts w:ascii="Arial" w:eastAsia="Times New Roman" w:hAnsi="Arial" w:cs="Arial"/>
          <w:color w:val="000000" w:themeColor="text1"/>
          <w:sz w:val="24"/>
          <w:szCs w:val="24"/>
          <w:lang w:eastAsia="pl-PL"/>
        </w:rPr>
        <w:t>Zadanie zlecone z zakresu administracji rządowej. Wydatki były finansowane z dotacji celowej z budżetu państwa w kwocie 250.575,00 zł oraz środków własnych Samorządu Województwa w kwocie 1.753.468,11 zł.</w:t>
      </w:r>
    </w:p>
    <w:p w14:paraId="36898149" w14:textId="77777777" w:rsidR="00D65BEB" w:rsidRPr="00A34E46" w:rsidRDefault="00D65BEB" w:rsidP="00D65BEB">
      <w:pPr>
        <w:suppressAutoHyphens/>
        <w:spacing w:after="0" w:line="360" w:lineRule="auto"/>
        <w:jc w:val="both"/>
        <w:rPr>
          <w:rFonts w:ascii="Arial" w:eastAsia="Times New Roman" w:hAnsi="Arial" w:cs="Arial"/>
          <w:b/>
          <w:i/>
          <w:sz w:val="24"/>
          <w:szCs w:val="24"/>
          <w:lang w:eastAsia="pl-PL"/>
        </w:rPr>
      </w:pPr>
      <w:r w:rsidRPr="00A34E46">
        <w:rPr>
          <w:rFonts w:ascii="Arial" w:eastAsia="Times New Roman" w:hAnsi="Arial" w:cs="Arial"/>
          <w:b/>
          <w:i/>
          <w:sz w:val="24"/>
          <w:szCs w:val="24"/>
          <w:lang w:eastAsia="pl-PL"/>
        </w:rPr>
        <w:t>Rozdział 75017 – Samorządowe sejmiki województw</w:t>
      </w:r>
    </w:p>
    <w:p w14:paraId="5431A1BD" w14:textId="77777777" w:rsidR="00D65BEB" w:rsidRPr="00A34E46" w:rsidRDefault="00D65BEB" w:rsidP="00D65BEB">
      <w:pPr>
        <w:spacing w:after="0" w:line="360" w:lineRule="auto"/>
        <w:jc w:val="both"/>
        <w:rPr>
          <w:rFonts w:ascii="Arial" w:eastAsia="Times New Roman" w:hAnsi="Arial" w:cs="Arial"/>
          <w:sz w:val="24"/>
          <w:szCs w:val="24"/>
          <w:lang w:eastAsia="pl-PL"/>
        </w:rPr>
      </w:pPr>
      <w:r w:rsidRPr="00A34E46">
        <w:rPr>
          <w:rFonts w:ascii="Arial" w:eastAsia="Times New Roman" w:hAnsi="Arial" w:cs="Arial"/>
          <w:sz w:val="24"/>
          <w:szCs w:val="24"/>
          <w:lang w:eastAsia="pl-PL"/>
        </w:rPr>
        <w:t>Zaplanowane wydatki bieżące (KS) w kwocie 1.</w:t>
      </w:r>
      <w:r>
        <w:rPr>
          <w:rFonts w:ascii="Arial" w:eastAsia="Times New Roman" w:hAnsi="Arial" w:cs="Arial"/>
          <w:sz w:val="24"/>
          <w:szCs w:val="24"/>
          <w:lang w:eastAsia="pl-PL"/>
        </w:rPr>
        <w:t>507.377</w:t>
      </w:r>
      <w:r w:rsidRPr="00A34E46">
        <w:rPr>
          <w:rFonts w:ascii="Arial" w:eastAsia="Times New Roman" w:hAnsi="Arial" w:cs="Arial"/>
          <w:sz w:val="24"/>
          <w:szCs w:val="24"/>
          <w:lang w:eastAsia="pl-PL"/>
        </w:rPr>
        <w:t>,- zł zostały wykonane w wysokości 1.</w:t>
      </w:r>
      <w:r>
        <w:rPr>
          <w:rFonts w:ascii="Arial" w:eastAsia="Times New Roman" w:hAnsi="Arial" w:cs="Arial"/>
          <w:sz w:val="24"/>
          <w:szCs w:val="24"/>
          <w:lang w:eastAsia="pl-PL"/>
        </w:rPr>
        <w:t>445.782,32,-</w:t>
      </w:r>
      <w:r w:rsidRPr="00A34E46">
        <w:rPr>
          <w:rFonts w:ascii="Arial" w:eastAsia="Times New Roman" w:hAnsi="Arial" w:cs="Arial"/>
          <w:sz w:val="24"/>
          <w:szCs w:val="24"/>
          <w:lang w:eastAsia="pl-PL"/>
        </w:rPr>
        <w:t xml:space="preserve"> zł, tj. 9</w:t>
      </w:r>
      <w:r>
        <w:rPr>
          <w:rFonts w:ascii="Arial" w:eastAsia="Times New Roman" w:hAnsi="Arial" w:cs="Arial"/>
          <w:sz w:val="24"/>
          <w:szCs w:val="24"/>
          <w:lang w:eastAsia="pl-PL"/>
        </w:rPr>
        <w:t>5,91</w:t>
      </w:r>
      <w:r w:rsidRPr="00A34E46">
        <w:rPr>
          <w:rFonts w:ascii="Arial" w:eastAsia="Times New Roman" w:hAnsi="Arial" w:cs="Arial"/>
          <w:sz w:val="24"/>
          <w:szCs w:val="24"/>
          <w:lang w:eastAsia="pl-PL"/>
        </w:rPr>
        <w:t xml:space="preserve"> % planu i dotyczyły:</w:t>
      </w:r>
    </w:p>
    <w:p w14:paraId="0F16AFCC" w14:textId="77777777" w:rsidR="00D65BEB" w:rsidRPr="00A34E46" w:rsidRDefault="00D65BEB" w:rsidP="0020411E">
      <w:pPr>
        <w:numPr>
          <w:ilvl w:val="0"/>
          <w:numId w:val="196"/>
        </w:numPr>
        <w:suppressAutoHyphens/>
        <w:spacing w:after="0" w:line="360" w:lineRule="auto"/>
        <w:ind w:left="284" w:hanging="284"/>
        <w:jc w:val="both"/>
        <w:rPr>
          <w:rFonts w:ascii="Arial" w:eastAsia="Times New Roman" w:hAnsi="Arial" w:cs="Arial"/>
          <w:sz w:val="24"/>
          <w:szCs w:val="24"/>
          <w:lang w:eastAsia="pl-PL"/>
        </w:rPr>
      </w:pPr>
      <w:r w:rsidRPr="00A34E46">
        <w:rPr>
          <w:rFonts w:ascii="Arial" w:eastAsia="Times New Roman" w:hAnsi="Arial" w:cs="Arial"/>
          <w:sz w:val="24"/>
          <w:szCs w:val="24"/>
          <w:lang w:eastAsia="pl-PL"/>
        </w:rPr>
        <w:t xml:space="preserve">wydatków Urzędu Marszałkowskiego w kwocie </w:t>
      </w:r>
      <w:r>
        <w:rPr>
          <w:rFonts w:ascii="Arial" w:eastAsia="Times New Roman" w:hAnsi="Arial" w:cs="Arial"/>
          <w:sz w:val="24"/>
          <w:szCs w:val="24"/>
          <w:lang w:eastAsia="pl-PL"/>
        </w:rPr>
        <w:t>104.354,81</w:t>
      </w:r>
      <w:r w:rsidRPr="00A34E46">
        <w:rPr>
          <w:rFonts w:ascii="Arial" w:eastAsia="Times New Roman" w:hAnsi="Arial" w:cs="Arial"/>
          <w:sz w:val="24"/>
          <w:szCs w:val="24"/>
          <w:lang w:eastAsia="pl-PL"/>
        </w:rPr>
        <w:t xml:space="preserve"> zł, w tym:</w:t>
      </w:r>
    </w:p>
    <w:p w14:paraId="7462DA4E" w14:textId="77777777" w:rsidR="00D65BEB" w:rsidRPr="00A34E46" w:rsidRDefault="00D65BEB" w:rsidP="0020411E">
      <w:pPr>
        <w:numPr>
          <w:ilvl w:val="0"/>
          <w:numId w:val="197"/>
        </w:numPr>
        <w:spacing w:after="0" w:line="360" w:lineRule="auto"/>
        <w:ind w:left="567" w:hanging="283"/>
        <w:contextualSpacing/>
        <w:jc w:val="both"/>
        <w:rPr>
          <w:rFonts w:ascii="Arial" w:eastAsia="Times New Roman" w:hAnsi="Arial" w:cs="Arial"/>
          <w:sz w:val="24"/>
          <w:szCs w:val="24"/>
          <w:lang w:eastAsia="pl-PL"/>
        </w:rPr>
      </w:pPr>
      <w:r w:rsidRPr="00A34E46">
        <w:rPr>
          <w:rFonts w:ascii="Arial" w:eastAsia="Times New Roman" w:hAnsi="Arial" w:cs="Arial"/>
          <w:sz w:val="24"/>
          <w:szCs w:val="24"/>
          <w:lang w:eastAsia="pl-PL"/>
        </w:rPr>
        <w:lastRenderedPageBreak/>
        <w:t>kosztów obsługi posiedzeń komisji Sejmikowych i sesji Sejmiku Województwa Podkarpackiego (</w:t>
      </w:r>
      <w:r w:rsidRPr="00491EC1">
        <w:rPr>
          <w:rFonts w:ascii="Arial" w:eastAsia="Times New Roman" w:hAnsi="Arial" w:cs="Arial"/>
          <w:sz w:val="24"/>
          <w:szCs w:val="24"/>
          <w:lang w:eastAsia="pl-PL"/>
        </w:rPr>
        <w:t>w tym m.in. systemu do wideokonferencji niezbędnego do przeprowadzenia posiedzeń Komisji Sejmikowych oraz sesji Sejmiku w trybie zdalnym</w:t>
      </w:r>
      <w:r w:rsidRPr="00A34E46">
        <w:rPr>
          <w:rFonts w:ascii="Arial" w:eastAsia="Times New Roman" w:hAnsi="Arial" w:cs="Arial"/>
          <w:sz w:val="24"/>
          <w:szCs w:val="24"/>
          <w:lang w:eastAsia="pl-PL"/>
        </w:rPr>
        <w:t xml:space="preserve">), zakupu okolicznościowych wiązanek i zniczy, </w:t>
      </w:r>
      <w:r>
        <w:rPr>
          <w:rFonts w:ascii="Arial" w:eastAsia="Times New Roman" w:hAnsi="Arial" w:cs="Arial"/>
          <w:sz w:val="24"/>
          <w:szCs w:val="24"/>
          <w:lang w:eastAsia="pl-PL"/>
        </w:rPr>
        <w:t xml:space="preserve">zakup aparatu fotograficznego z filtrem, który jest wykorzystywany przy obsłudze posiedzeń komisji Sejmiku, sesji sejmiku oraz innych wydarzeń odbywających się pod Patronatem Przewodniczącego Sejmiku, </w:t>
      </w:r>
      <w:r w:rsidRPr="00A34E46">
        <w:rPr>
          <w:rFonts w:ascii="Arial" w:eastAsia="Times New Roman" w:hAnsi="Arial" w:cs="Arial"/>
          <w:sz w:val="24"/>
          <w:szCs w:val="24"/>
          <w:lang w:eastAsia="pl-PL"/>
        </w:rPr>
        <w:t xml:space="preserve"> zakupu usług związanych m.in. </w:t>
      </w:r>
      <w:r>
        <w:rPr>
          <w:rFonts w:ascii="Arial" w:eastAsia="Times New Roman" w:hAnsi="Arial" w:cs="Arial"/>
          <w:sz w:val="24"/>
          <w:szCs w:val="24"/>
          <w:lang w:eastAsia="pl-PL"/>
        </w:rPr>
        <w:br/>
      </w:r>
      <w:r w:rsidRPr="00A34E46">
        <w:rPr>
          <w:rFonts w:ascii="Arial" w:eastAsia="Times New Roman" w:hAnsi="Arial" w:cs="Arial"/>
          <w:sz w:val="24"/>
          <w:szCs w:val="24"/>
          <w:lang w:eastAsia="pl-PL"/>
        </w:rPr>
        <w:t>z ogłoszeniami prasowymi, drukiem wizytówek, wykonania napisów do nagrań audio-wideo obrad Sejmiku</w:t>
      </w:r>
      <w:r>
        <w:rPr>
          <w:rFonts w:ascii="Arial" w:eastAsia="Times New Roman" w:hAnsi="Arial" w:cs="Arial"/>
          <w:sz w:val="24"/>
          <w:szCs w:val="24"/>
          <w:lang w:eastAsia="pl-PL"/>
        </w:rPr>
        <w:t xml:space="preserve"> </w:t>
      </w:r>
      <w:r w:rsidRPr="00A34E46">
        <w:rPr>
          <w:rFonts w:ascii="Arial" w:eastAsia="Times New Roman" w:hAnsi="Arial" w:cs="Arial"/>
          <w:sz w:val="24"/>
          <w:szCs w:val="24"/>
          <w:lang w:eastAsia="pl-PL"/>
        </w:rPr>
        <w:t>w kwocie</w:t>
      </w:r>
      <w:r>
        <w:rPr>
          <w:rFonts w:ascii="Arial" w:eastAsia="Times New Roman" w:hAnsi="Arial" w:cs="Arial"/>
          <w:sz w:val="24"/>
          <w:szCs w:val="24"/>
          <w:lang w:eastAsia="pl-PL"/>
        </w:rPr>
        <w:t xml:space="preserve"> 77.972,56</w:t>
      </w:r>
      <w:r w:rsidRPr="00A34E46">
        <w:rPr>
          <w:rFonts w:ascii="Arial" w:eastAsia="Times New Roman" w:hAnsi="Arial" w:cs="Arial"/>
          <w:sz w:val="24"/>
          <w:szCs w:val="24"/>
          <w:lang w:eastAsia="pl-PL"/>
        </w:rPr>
        <w:t xml:space="preserve"> zł (§ 4210 – 2</w:t>
      </w:r>
      <w:r>
        <w:rPr>
          <w:rFonts w:ascii="Arial" w:eastAsia="Times New Roman" w:hAnsi="Arial" w:cs="Arial"/>
          <w:sz w:val="24"/>
          <w:szCs w:val="24"/>
          <w:lang w:eastAsia="pl-PL"/>
        </w:rPr>
        <w:t>4.522,92</w:t>
      </w:r>
      <w:r w:rsidRPr="00A34E46">
        <w:rPr>
          <w:rFonts w:ascii="Arial" w:eastAsia="Times New Roman" w:hAnsi="Arial" w:cs="Arial"/>
          <w:sz w:val="24"/>
          <w:szCs w:val="24"/>
          <w:lang w:eastAsia="pl-PL"/>
        </w:rPr>
        <w:t xml:space="preserve"> zł, § 4300 – 5</w:t>
      </w:r>
      <w:r>
        <w:rPr>
          <w:rFonts w:ascii="Arial" w:eastAsia="Times New Roman" w:hAnsi="Arial" w:cs="Arial"/>
          <w:sz w:val="24"/>
          <w:szCs w:val="24"/>
          <w:lang w:eastAsia="pl-PL"/>
        </w:rPr>
        <w:t>3.449,64</w:t>
      </w:r>
      <w:r w:rsidRPr="00A34E46">
        <w:rPr>
          <w:rFonts w:ascii="Arial" w:eastAsia="Times New Roman" w:hAnsi="Arial" w:cs="Arial"/>
          <w:sz w:val="24"/>
          <w:szCs w:val="24"/>
          <w:lang w:eastAsia="pl-PL"/>
        </w:rPr>
        <w:t xml:space="preserve"> zł),</w:t>
      </w:r>
    </w:p>
    <w:p w14:paraId="0F5DE131" w14:textId="77777777" w:rsidR="00D65BEB" w:rsidRPr="00A34E46" w:rsidRDefault="00D65BEB" w:rsidP="0020411E">
      <w:pPr>
        <w:numPr>
          <w:ilvl w:val="0"/>
          <w:numId w:val="197"/>
        </w:numPr>
        <w:spacing w:after="0" w:line="360" w:lineRule="auto"/>
        <w:ind w:left="567" w:hanging="283"/>
        <w:contextualSpacing/>
        <w:jc w:val="both"/>
        <w:rPr>
          <w:rFonts w:ascii="Arial" w:eastAsia="Times New Roman" w:hAnsi="Arial" w:cs="Arial"/>
          <w:sz w:val="24"/>
          <w:szCs w:val="24"/>
          <w:lang w:eastAsia="pl-PL"/>
        </w:rPr>
      </w:pPr>
      <w:r w:rsidRPr="00A34E46">
        <w:rPr>
          <w:rFonts w:ascii="Arial" w:eastAsia="Times New Roman" w:hAnsi="Arial" w:cs="Arial"/>
          <w:sz w:val="24"/>
          <w:szCs w:val="24"/>
          <w:lang w:eastAsia="pl-PL"/>
        </w:rPr>
        <w:t xml:space="preserve">zakupu środków żywności na potrzeby organizacji </w:t>
      </w:r>
      <w:r w:rsidRPr="00A34E46">
        <w:rPr>
          <w:rFonts w:ascii="Arial" w:eastAsia="Times New Roman" w:hAnsi="Arial" w:cs="Arial"/>
          <w:bCs/>
          <w:sz w:val="24"/>
          <w:szCs w:val="24"/>
          <w:lang w:eastAsia="pl-PL"/>
        </w:rPr>
        <w:t xml:space="preserve">posiedzeń Komisji Sejmiku </w:t>
      </w:r>
      <w:r w:rsidRPr="00A34E46">
        <w:rPr>
          <w:rFonts w:ascii="Arial" w:eastAsia="Times New Roman" w:hAnsi="Arial" w:cs="Arial"/>
          <w:bCs/>
          <w:sz w:val="24"/>
          <w:szCs w:val="24"/>
          <w:lang w:eastAsia="pl-PL"/>
        </w:rPr>
        <w:br/>
        <w:t xml:space="preserve">i sesji Sejmiku oraz </w:t>
      </w:r>
      <w:r w:rsidRPr="00A34E46">
        <w:rPr>
          <w:rFonts w:ascii="Arial" w:eastAsia="Times New Roman" w:hAnsi="Arial" w:cs="Arial"/>
          <w:sz w:val="24"/>
          <w:szCs w:val="24"/>
          <w:lang w:eastAsia="pl-PL"/>
        </w:rPr>
        <w:t>sekretariatu prowadzącego obsługę Przewodniczącego Sejmiku Województwa Podkarpackiego w związku ze spotkaniami Przewodniczącego w kwocie</w:t>
      </w:r>
      <w:r>
        <w:rPr>
          <w:rFonts w:ascii="Arial" w:eastAsia="Times New Roman" w:hAnsi="Arial" w:cs="Arial"/>
          <w:sz w:val="24"/>
          <w:szCs w:val="24"/>
          <w:lang w:eastAsia="pl-PL"/>
        </w:rPr>
        <w:t xml:space="preserve"> 11.715,35 </w:t>
      </w:r>
      <w:r w:rsidRPr="00A34E46">
        <w:rPr>
          <w:rFonts w:ascii="Arial" w:eastAsia="Times New Roman" w:hAnsi="Arial" w:cs="Arial"/>
          <w:sz w:val="24"/>
          <w:szCs w:val="24"/>
          <w:lang w:eastAsia="pl-PL"/>
        </w:rPr>
        <w:t>zł (§ 4220),</w:t>
      </w:r>
    </w:p>
    <w:p w14:paraId="1F94DC36" w14:textId="77777777" w:rsidR="00D65BEB" w:rsidRPr="00A34E46" w:rsidRDefault="00D65BEB" w:rsidP="0020411E">
      <w:pPr>
        <w:numPr>
          <w:ilvl w:val="0"/>
          <w:numId w:val="197"/>
        </w:numPr>
        <w:suppressAutoHyphens/>
        <w:spacing w:after="0" w:line="360" w:lineRule="auto"/>
        <w:ind w:left="567" w:hanging="283"/>
        <w:jc w:val="both"/>
        <w:rPr>
          <w:rFonts w:ascii="Arial" w:eastAsia="Times New Roman" w:hAnsi="Arial" w:cs="Arial"/>
          <w:sz w:val="24"/>
          <w:szCs w:val="24"/>
          <w:lang w:eastAsia="pl-PL"/>
        </w:rPr>
      </w:pPr>
      <w:r w:rsidRPr="00A34E46">
        <w:rPr>
          <w:rFonts w:ascii="Arial" w:eastAsia="Times New Roman" w:hAnsi="Arial" w:cs="Arial"/>
          <w:sz w:val="24"/>
          <w:szCs w:val="24"/>
          <w:lang w:eastAsia="pl-PL"/>
        </w:rPr>
        <w:t>zakup</w:t>
      </w:r>
      <w:r>
        <w:rPr>
          <w:rFonts w:ascii="Arial" w:eastAsia="Times New Roman" w:hAnsi="Arial" w:cs="Arial"/>
          <w:sz w:val="24"/>
          <w:szCs w:val="24"/>
          <w:lang w:eastAsia="pl-PL"/>
        </w:rPr>
        <w:t>u</w:t>
      </w:r>
      <w:r w:rsidRPr="00A34E46">
        <w:rPr>
          <w:rFonts w:ascii="Arial" w:eastAsia="Times New Roman" w:hAnsi="Arial" w:cs="Arial"/>
          <w:sz w:val="24"/>
          <w:szCs w:val="24"/>
          <w:lang w:eastAsia="pl-PL"/>
        </w:rPr>
        <w:t xml:space="preserve"> usług cateringowych na potrzeby konferencji, spotkań z zaproszonymi gośćmi, imprez inicjowanych przez Przewodniczącego Sejmiku w kwocie </w:t>
      </w:r>
      <w:r>
        <w:rPr>
          <w:rFonts w:ascii="Arial" w:eastAsia="Times New Roman" w:hAnsi="Arial" w:cs="Arial"/>
          <w:sz w:val="24"/>
          <w:szCs w:val="24"/>
          <w:lang w:eastAsia="pl-PL"/>
        </w:rPr>
        <w:br/>
        <w:t>13.273</w:t>
      </w:r>
      <w:r w:rsidRPr="00A34E46">
        <w:rPr>
          <w:rFonts w:ascii="Arial" w:eastAsia="Times New Roman" w:hAnsi="Arial" w:cs="Arial"/>
          <w:sz w:val="24"/>
          <w:szCs w:val="24"/>
          <w:lang w:eastAsia="pl-PL"/>
        </w:rPr>
        <w:t xml:space="preserve"> zł (§ 4300),</w:t>
      </w:r>
    </w:p>
    <w:p w14:paraId="2CD0BB11" w14:textId="77777777" w:rsidR="00D65BEB" w:rsidRPr="00A34E46" w:rsidRDefault="00D65BEB" w:rsidP="0020411E">
      <w:pPr>
        <w:numPr>
          <w:ilvl w:val="0"/>
          <w:numId w:val="197"/>
        </w:numPr>
        <w:tabs>
          <w:tab w:val="left" w:pos="284"/>
        </w:tabs>
        <w:suppressAutoHyphens/>
        <w:spacing w:after="0" w:line="360" w:lineRule="auto"/>
        <w:ind w:left="567" w:hanging="283"/>
        <w:jc w:val="both"/>
        <w:rPr>
          <w:rFonts w:ascii="Arial" w:eastAsia="Times New Roman" w:hAnsi="Arial" w:cs="Arial"/>
          <w:sz w:val="24"/>
          <w:szCs w:val="24"/>
          <w:lang w:eastAsia="pl-PL"/>
        </w:rPr>
      </w:pPr>
      <w:r w:rsidRPr="00A34E46">
        <w:rPr>
          <w:rFonts w:ascii="Arial" w:eastAsia="Times New Roman" w:hAnsi="Arial" w:cs="Arial"/>
          <w:sz w:val="24"/>
          <w:szCs w:val="24"/>
          <w:lang w:eastAsia="pl-PL"/>
        </w:rPr>
        <w:t>koszt</w:t>
      </w:r>
      <w:r>
        <w:rPr>
          <w:rFonts w:ascii="Arial" w:eastAsia="Times New Roman" w:hAnsi="Arial" w:cs="Arial"/>
          <w:sz w:val="24"/>
          <w:szCs w:val="24"/>
          <w:lang w:eastAsia="pl-PL"/>
        </w:rPr>
        <w:t>ów</w:t>
      </w:r>
      <w:r w:rsidRPr="00A34E46">
        <w:rPr>
          <w:rFonts w:ascii="Arial" w:eastAsia="Times New Roman" w:hAnsi="Arial" w:cs="Arial"/>
          <w:sz w:val="24"/>
          <w:szCs w:val="24"/>
          <w:lang w:eastAsia="pl-PL"/>
        </w:rPr>
        <w:t xml:space="preserve"> dostępu do sieci Internet w kwocie 1.</w:t>
      </w:r>
      <w:r>
        <w:rPr>
          <w:rFonts w:ascii="Arial" w:eastAsia="Times New Roman" w:hAnsi="Arial" w:cs="Arial"/>
          <w:sz w:val="24"/>
          <w:szCs w:val="24"/>
          <w:lang w:eastAsia="pl-PL"/>
        </w:rPr>
        <w:t>393,90</w:t>
      </w:r>
      <w:r w:rsidRPr="00A34E46">
        <w:rPr>
          <w:rFonts w:ascii="Arial" w:eastAsia="Times New Roman" w:hAnsi="Arial" w:cs="Arial"/>
          <w:sz w:val="24"/>
          <w:szCs w:val="24"/>
          <w:lang w:eastAsia="pl-PL"/>
        </w:rPr>
        <w:t xml:space="preserve"> zł (§ 4360), </w:t>
      </w:r>
    </w:p>
    <w:p w14:paraId="5EA53E89" w14:textId="77777777" w:rsidR="00D65BEB" w:rsidRPr="00A34E46" w:rsidRDefault="00D65BEB" w:rsidP="0020411E">
      <w:pPr>
        <w:numPr>
          <w:ilvl w:val="0"/>
          <w:numId w:val="196"/>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A34E46">
        <w:rPr>
          <w:rFonts w:ascii="Arial" w:eastAsia="Times New Roman" w:hAnsi="Arial" w:cs="Arial"/>
          <w:sz w:val="24"/>
          <w:szCs w:val="24"/>
          <w:lang w:eastAsia="pl-PL"/>
        </w:rPr>
        <w:t xml:space="preserve">świadczeń na rzecz osób fizycznych w kwocie </w:t>
      </w:r>
      <w:r>
        <w:rPr>
          <w:rFonts w:ascii="Arial" w:eastAsia="Times New Roman" w:hAnsi="Arial" w:cs="Arial"/>
          <w:sz w:val="24"/>
          <w:szCs w:val="24"/>
          <w:lang w:eastAsia="pl-PL"/>
        </w:rPr>
        <w:t xml:space="preserve">1.341.427,51 </w:t>
      </w:r>
      <w:r w:rsidRPr="00A34E46">
        <w:rPr>
          <w:rFonts w:ascii="Arial" w:eastAsia="Times New Roman" w:hAnsi="Arial" w:cs="Arial"/>
          <w:sz w:val="24"/>
          <w:szCs w:val="24"/>
          <w:lang w:eastAsia="pl-PL"/>
        </w:rPr>
        <w:t>zł (§ 3030) dotyczących:</w:t>
      </w:r>
    </w:p>
    <w:p w14:paraId="045CF2ED" w14:textId="77777777" w:rsidR="00D65BEB" w:rsidRPr="00A34E46" w:rsidRDefault="00D65BEB" w:rsidP="0020411E">
      <w:pPr>
        <w:numPr>
          <w:ilvl w:val="0"/>
          <w:numId w:val="198"/>
        </w:numPr>
        <w:tabs>
          <w:tab w:val="left" w:pos="284"/>
        </w:tabs>
        <w:suppressAutoHyphens/>
        <w:spacing w:after="0" w:line="360" w:lineRule="auto"/>
        <w:ind w:left="567" w:hanging="283"/>
        <w:jc w:val="both"/>
        <w:rPr>
          <w:rFonts w:ascii="Arial" w:eastAsia="Times New Roman" w:hAnsi="Arial" w:cs="Arial"/>
          <w:sz w:val="24"/>
          <w:szCs w:val="24"/>
          <w:lang w:eastAsia="pl-PL"/>
        </w:rPr>
      </w:pPr>
      <w:r w:rsidRPr="00A34E46">
        <w:rPr>
          <w:rFonts w:ascii="Arial" w:eastAsia="Times New Roman" w:hAnsi="Arial" w:cs="Arial"/>
          <w:sz w:val="24"/>
          <w:szCs w:val="24"/>
          <w:lang w:eastAsia="pl-PL"/>
        </w:rPr>
        <w:t xml:space="preserve">wypłaty diet radnym Województwa Podkarpackiego w kwocie </w:t>
      </w:r>
      <w:r>
        <w:rPr>
          <w:rFonts w:ascii="Arial" w:eastAsia="Times New Roman" w:hAnsi="Arial" w:cs="Arial"/>
          <w:sz w:val="24"/>
          <w:szCs w:val="24"/>
          <w:lang w:eastAsia="pl-PL"/>
        </w:rPr>
        <w:t>1.237.394,84</w:t>
      </w:r>
      <w:r w:rsidRPr="00A34E46">
        <w:rPr>
          <w:rFonts w:ascii="Arial" w:eastAsia="Times New Roman" w:hAnsi="Arial" w:cs="Arial"/>
          <w:sz w:val="24"/>
          <w:szCs w:val="24"/>
          <w:lang w:eastAsia="pl-PL"/>
        </w:rPr>
        <w:t xml:space="preserve"> zł,</w:t>
      </w:r>
    </w:p>
    <w:p w14:paraId="7CE029D0" w14:textId="77777777" w:rsidR="00D65BEB" w:rsidRPr="00A34E46" w:rsidRDefault="00D65BEB" w:rsidP="0020411E">
      <w:pPr>
        <w:numPr>
          <w:ilvl w:val="0"/>
          <w:numId w:val="198"/>
        </w:numPr>
        <w:suppressAutoHyphens/>
        <w:spacing w:after="0" w:line="360" w:lineRule="auto"/>
        <w:ind w:left="567" w:hanging="283"/>
        <w:jc w:val="both"/>
        <w:rPr>
          <w:rFonts w:ascii="Arial" w:eastAsia="Times New Roman" w:hAnsi="Arial" w:cs="Arial"/>
          <w:sz w:val="24"/>
          <w:szCs w:val="24"/>
          <w:lang w:eastAsia="pl-PL"/>
        </w:rPr>
      </w:pPr>
      <w:r w:rsidRPr="00A34E46">
        <w:rPr>
          <w:rFonts w:ascii="Arial" w:eastAsia="Times New Roman" w:hAnsi="Arial" w:cs="Arial"/>
          <w:sz w:val="24"/>
          <w:szCs w:val="24"/>
          <w:lang w:eastAsia="pl-PL"/>
        </w:rPr>
        <w:t xml:space="preserve">kosztów podróży służbowych radnych Województwa Podkarpackiego w kwocie </w:t>
      </w:r>
      <w:r>
        <w:rPr>
          <w:rFonts w:ascii="Arial" w:eastAsia="Times New Roman" w:hAnsi="Arial" w:cs="Arial"/>
          <w:sz w:val="24"/>
          <w:szCs w:val="24"/>
          <w:lang w:eastAsia="pl-PL"/>
        </w:rPr>
        <w:t>104.032,67</w:t>
      </w:r>
      <w:r w:rsidRPr="00A34E46">
        <w:rPr>
          <w:rFonts w:ascii="Arial" w:eastAsia="Times New Roman" w:hAnsi="Arial" w:cs="Arial"/>
          <w:sz w:val="24"/>
          <w:szCs w:val="24"/>
          <w:lang w:eastAsia="pl-PL"/>
        </w:rPr>
        <w:t xml:space="preserve"> zł.</w:t>
      </w:r>
    </w:p>
    <w:p w14:paraId="2AC17CE2" w14:textId="659CD189" w:rsidR="00D23FC0" w:rsidRPr="000A0D94" w:rsidRDefault="00D65BEB" w:rsidP="00D65BEB">
      <w:pPr>
        <w:tabs>
          <w:tab w:val="left" w:pos="284"/>
          <w:tab w:val="left" w:pos="426"/>
          <w:tab w:val="left" w:pos="7513"/>
        </w:tabs>
        <w:suppressAutoHyphens/>
        <w:spacing w:after="0" w:line="360" w:lineRule="auto"/>
        <w:jc w:val="both"/>
        <w:rPr>
          <w:rFonts w:ascii="Arial" w:eastAsia="Times New Roman" w:hAnsi="Arial" w:cs="Arial"/>
          <w:sz w:val="24"/>
          <w:szCs w:val="24"/>
          <w:lang w:eastAsia="pl-PL"/>
        </w:rPr>
      </w:pPr>
      <w:r w:rsidRPr="00A34E46">
        <w:rPr>
          <w:rFonts w:ascii="Arial" w:eastAsia="Times New Roman" w:hAnsi="Arial" w:cs="Arial"/>
          <w:sz w:val="24"/>
          <w:szCs w:val="24"/>
          <w:lang w:eastAsia="pl-PL"/>
        </w:rPr>
        <w:t xml:space="preserve">Niewykonanie planowanych wydatków wynika przede wszystkim z </w:t>
      </w:r>
      <w:r>
        <w:rPr>
          <w:rFonts w:ascii="Arial" w:eastAsia="Times New Roman" w:hAnsi="Arial" w:cs="Arial"/>
          <w:sz w:val="24"/>
          <w:szCs w:val="24"/>
          <w:lang w:eastAsia="pl-PL"/>
        </w:rPr>
        <w:t>mniejszym niż zaplanowano kosztem obsługi sesji i posiedzeń komisji sejmikowych</w:t>
      </w:r>
      <w:r w:rsidRPr="00A34E4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oraz </w:t>
      </w:r>
      <w:r w:rsidRPr="00A34E46">
        <w:rPr>
          <w:rFonts w:ascii="Arial" w:eastAsia="Times New Roman" w:hAnsi="Arial" w:cs="Arial"/>
          <w:sz w:val="24"/>
          <w:szCs w:val="24"/>
          <w:lang w:eastAsia="pl-PL"/>
        </w:rPr>
        <w:t>mniejsz</w:t>
      </w:r>
      <w:r>
        <w:rPr>
          <w:rFonts w:ascii="Arial" w:eastAsia="Times New Roman" w:hAnsi="Arial" w:cs="Arial"/>
          <w:sz w:val="24"/>
          <w:szCs w:val="24"/>
          <w:lang w:eastAsia="pl-PL"/>
        </w:rPr>
        <w:t>ą</w:t>
      </w:r>
      <w:r w:rsidRPr="00A34E46">
        <w:rPr>
          <w:rFonts w:ascii="Arial" w:eastAsia="Times New Roman" w:hAnsi="Arial" w:cs="Arial"/>
          <w:sz w:val="24"/>
          <w:szCs w:val="24"/>
          <w:lang w:eastAsia="pl-PL"/>
        </w:rPr>
        <w:t xml:space="preserve"> ilośc</w:t>
      </w:r>
      <w:r>
        <w:rPr>
          <w:rFonts w:ascii="Arial" w:eastAsia="Times New Roman" w:hAnsi="Arial" w:cs="Arial"/>
          <w:sz w:val="24"/>
          <w:szCs w:val="24"/>
          <w:lang w:eastAsia="pl-PL"/>
        </w:rPr>
        <w:t>ią</w:t>
      </w:r>
      <w:r w:rsidRPr="00A34E46">
        <w:rPr>
          <w:rFonts w:ascii="Arial" w:eastAsia="Times New Roman" w:hAnsi="Arial" w:cs="Arial"/>
          <w:sz w:val="24"/>
          <w:szCs w:val="24"/>
          <w:lang w:eastAsia="pl-PL"/>
        </w:rPr>
        <w:t xml:space="preserve"> wydarzeń, w których brał udział Przewodniczący Sejmiku</w:t>
      </w:r>
      <w:r w:rsidR="000A0D94">
        <w:rPr>
          <w:rFonts w:ascii="Arial" w:eastAsia="Times New Roman" w:hAnsi="Arial" w:cs="Arial"/>
          <w:sz w:val="24"/>
          <w:szCs w:val="24"/>
          <w:lang w:eastAsia="pl-PL"/>
        </w:rPr>
        <w:t>.</w:t>
      </w:r>
    </w:p>
    <w:p w14:paraId="2886F044" w14:textId="77777777" w:rsidR="00D65BEB" w:rsidRPr="00B56F95" w:rsidRDefault="00D65BEB" w:rsidP="00D65BEB">
      <w:pPr>
        <w:tabs>
          <w:tab w:val="left" w:pos="284"/>
          <w:tab w:val="left" w:pos="426"/>
          <w:tab w:val="left" w:pos="7513"/>
        </w:tabs>
        <w:suppressAutoHyphens/>
        <w:spacing w:after="0" w:line="360" w:lineRule="auto"/>
        <w:jc w:val="both"/>
        <w:rPr>
          <w:rFonts w:ascii="Arial" w:eastAsia="Times New Roman" w:hAnsi="Arial" w:cs="Arial"/>
          <w:b/>
          <w:i/>
          <w:sz w:val="24"/>
          <w:szCs w:val="24"/>
          <w:lang w:eastAsia="pl-PL"/>
        </w:rPr>
      </w:pPr>
      <w:r w:rsidRPr="00B56F95">
        <w:rPr>
          <w:rFonts w:ascii="Arial" w:eastAsia="Times New Roman" w:hAnsi="Arial" w:cs="Arial"/>
          <w:b/>
          <w:i/>
          <w:sz w:val="24"/>
          <w:szCs w:val="24"/>
          <w:lang w:eastAsia="pl-PL"/>
        </w:rPr>
        <w:t>Rozdział 75018 – Urzędy marszałkowskie</w:t>
      </w:r>
    </w:p>
    <w:p w14:paraId="5BBC31C6" w14:textId="77777777" w:rsidR="00D65BEB" w:rsidRPr="00B56F95" w:rsidRDefault="00D65BEB" w:rsidP="00D65BEB">
      <w:pPr>
        <w:tabs>
          <w:tab w:val="left" w:pos="7513"/>
        </w:tabs>
        <w:spacing w:after="0" w:line="360" w:lineRule="auto"/>
        <w:jc w:val="both"/>
        <w:rPr>
          <w:rFonts w:ascii="Arial" w:eastAsia="Calibri" w:hAnsi="Arial" w:cs="Arial"/>
          <w:sz w:val="24"/>
          <w:szCs w:val="24"/>
        </w:rPr>
      </w:pPr>
      <w:r w:rsidRPr="00B56F95">
        <w:rPr>
          <w:rFonts w:ascii="Arial" w:eastAsia="Calibri" w:hAnsi="Arial" w:cs="Arial"/>
          <w:sz w:val="24"/>
          <w:szCs w:val="24"/>
        </w:rPr>
        <w:t xml:space="preserve">Zaplanowane wydatki w kwocie </w:t>
      </w:r>
      <w:r>
        <w:rPr>
          <w:rFonts w:ascii="Arial" w:eastAsia="Calibri" w:hAnsi="Arial" w:cs="Arial"/>
          <w:sz w:val="24"/>
          <w:szCs w:val="24"/>
        </w:rPr>
        <w:t>157.556.200</w:t>
      </w:r>
      <w:r w:rsidRPr="00B56F95">
        <w:rPr>
          <w:rFonts w:ascii="Arial" w:eastAsia="Calibri" w:hAnsi="Arial" w:cs="Arial"/>
          <w:sz w:val="24"/>
          <w:szCs w:val="24"/>
        </w:rPr>
        <w:t xml:space="preserve">,- zł zostały zrealizowane w wysokości 144.776.368,92 zł, tj. 91,89 % planu. </w:t>
      </w:r>
    </w:p>
    <w:p w14:paraId="5DCE674C" w14:textId="77777777" w:rsidR="00D65BEB" w:rsidRPr="00C85F21" w:rsidRDefault="00D65BEB" w:rsidP="0020411E">
      <w:pPr>
        <w:numPr>
          <w:ilvl w:val="0"/>
          <w:numId w:val="124"/>
        </w:numPr>
        <w:spacing w:after="0" w:line="360" w:lineRule="auto"/>
        <w:ind w:left="284" w:hanging="284"/>
        <w:jc w:val="both"/>
        <w:rPr>
          <w:rFonts w:ascii="Arial" w:eastAsia="Calibri" w:hAnsi="Arial" w:cs="Arial"/>
          <w:sz w:val="24"/>
          <w:szCs w:val="24"/>
        </w:rPr>
      </w:pPr>
      <w:r w:rsidRPr="00C85F21">
        <w:rPr>
          <w:rFonts w:ascii="Arial" w:eastAsia="Calibri" w:hAnsi="Arial" w:cs="Arial"/>
          <w:sz w:val="24"/>
          <w:szCs w:val="24"/>
        </w:rPr>
        <w:t>Wydatki bieżące zaplanowane w kwocie 151.497.800,- zł zostały zrealizowane w wysokości 142.850.058,57 zł, tj. 94,29 % planu</w:t>
      </w:r>
      <w:r>
        <w:rPr>
          <w:rFonts w:ascii="Arial" w:eastAsia="Calibri" w:hAnsi="Arial" w:cs="Arial"/>
          <w:sz w:val="24"/>
          <w:szCs w:val="24"/>
        </w:rPr>
        <w:t xml:space="preserve"> i d</w:t>
      </w:r>
      <w:r w:rsidRPr="00C85F21">
        <w:rPr>
          <w:rFonts w:ascii="Arial" w:eastAsia="Calibri" w:hAnsi="Arial" w:cs="Arial"/>
          <w:sz w:val="24"/>
          <w:szCs w:val="24"/>
        </w:rPr>
        <w:t xml:space="preserve">otyczyły: </w:t>
      </w:r>
    </w:p>
    <w:p w14:paraId="525DBDCD" w14:textId="0D8F7156" w:rsidR="00D65BEB" w:rsidRPr="00DF0152" w:rsidRDefault="00D65BEB" w:rsidP="0020411E">
      <w:pPr>
        <w:numPr>
          <w:ilvl w:val="1"/>
          <w:numId w:val="124"/>
        </w:numPr>
        <w:tabs>
          <w:tab w:val="left" w:pos="567"/>
        </w:tabs>
        <w:spacing w:after="0" w:line="360" w:lineRule="auto"/>
        <w:ind w:left="567" w:hanging="283"/>
        <w:jc w:val="both"/>
        <w:rPr>
          <w:rFonts w:ascii="Arial" w:eastAsia="Calibri" w:hAnsi="Arial" w:cs="Arial"/>
          <w:sz w:val="24"/>
          <w:szCs w:val="24"/>
        </w:rPr>
      </w:pPr>
      <w:r w:rsidRPr="00DF0152">
        <w:rPr>
          <w:rFonts w:ascii="Arial" w:eastAsia="Calibri" w:hAnsi="Arial" w:cs="Arial"/>
          <w:sz w:val="24"/>
          <w:szCs w:val="24"/>
        </w:rPr>
        <w:t xml:space="preserve">utrzymania jednostki Urzędu Marszałkowskiego Województwa Podkarpackiego w kwocie </w:t>
      </w:r>
      <w:r>
        <w:rPr>
          <w:rFonts w:ascii="Arial" w:eastAsia="Calibri" w:hAnsi="Arial" w:cs="Arial"/>
          <w:sz w:val="24"/>
          <w:szCs w:val="24"/>
        </w:rPr>
        <w:t>74.624.</w:t>
      </w:r>
      <w:r w:rsidR="00C532FC">
        <w:rPr>
          <w:rFonts w:ascii="Arial" w:eastAsia="Calibri" w:hAnsi="Arial" w:cs="Arial"/>
          <w:sz w:val="24"/>
          <w:szCs w:val="24"/>
        </w:rPr>
        <w:t>492</w:t>
      </w:r>
      <w:r>
        <w:rPr>
          <w:rFonts w:ascii="Arial" w:eastAsia="Calibri" w:hAnsi="Arial" w:cs="Arial"/>
          <w:sz w:val="24"/>
          <w:szCs w:val="24"/>
        </w:rPr>
        <w:t>,42</w:t>
      </w:r>
      <w:r w:rsidRPr="00DF0152">
        <w:rPr>
          <w:rFonts w:ascii="Arial" w:eastAsia="Calibri" w:hAnsi="Arial" w:cs="Arial"/>
          <w:sz w:val="24"/>
          <w:szCs w:val="24"/>
        </w:rPr>
        <w:t xml:space="preserve"> zł</w:t>
      </w:r>
      <w:r>
        <w:rPr>
          <w:rFonts w:ascii="Arial" w:eastAsia="Calibri" w:hAnsi="Arial" w:cs="Arial"/>
          <w:sz w:val="24"/>
          <w:szCs w:val="24"/>
        </w:rPr>
        <w:t xml:space="preserve"> </w:t>
      </w:r>
      <w:r w:rsidRPr="003A2CE5">
        <w:rPr>
          <w:rFonts w:ascii="Arial" w:eastAsia="Calibri" w:hAnsi="Arial" w:cs="Arial"/>
          <w:color w:val="000000" w:themeColor="text1"/>
          <w:sz w:val="24"/>
          <w:szCs w:val="24"/>
        </w:rPr>
        <w:t>(Dep. OR</w:t>
      </w:r>
      <w:r>
        <w:rPr>
          <w:rFonts w:ascii="Arial" w:eastAsia="Calibri" w:hAnsi="Arial" w:cs="Arial"/>
          <w:color w:val="000000" w:themeColor="text1"/>
          <w:sz w:val="24"/>
          <w:szCs w:val="24"/>
        </w:rPr>
        <w:t>)</w:t>
      </w:r>
      <w:r w:rsidRPr="00DF0152">
        <w:rPr>
          <w:rFonts w:ascii="Arial" w:eastAsia="Calibri" w:hAnsi="Arial" w:cs="Arial"/>
          <w:sz w:val="24"/>
          <w:szCs w:val="24"/>
        </w:rPr>
        <w:t xml:space="preserve">, w tym: </w:t>
      </w:r>
    </w:p>
    <w:p w14:paraId="71475097" w14:textId="77777777" w:rsidR="00D65BEB" w:rsidRPr="003A2CE5" w:rsidRDefault="00D65BEB" w:rsidP="0020411E">
      <w:pPr>
        <w:numPr>
          <w:ilvl w:val="2"/>
          <w:numId w:val="124"/>
        </w:numPr>
        <w:tabs>
          <w:tab w:val="left" w:pos="851"/>
        </w:tabs>
        <w:spacing w:after="0" w:line="360" w:lineRule="auto"/>
        <w:ind w:left="851" w:hanging="284"/>
        <w:jc w:val="both"/>
        <w:rPr>
          <w:rFonts w:ascii="Arial" w:eastAsia="Calibri" w:hAnsi="Arial" w:cs="Arial"/>
          <w:color w:val="000000" w:themeColor="text1"/>
          <w:sz w:val="24"/>
          <w:szCs w:val="24"/>
        </w:rPr>
      </w:pPr>
      <w:r w:rsidRPr="003A2CE5">
        <w:rPr>
          <w:rFonts w:ascii="Arial" w:eastAsia="Calibri" w:hAnsi="Arial" w:cs="Arial"/>
          <w:color w:val="000000" w:themeColor="text1"/>
          <w:sz w:val="24"/>
          <w:szCs w:val="24"/>
        </w:rPr>
        <w:lastRenderedPageBreak/>
        <w:t xml:space="preserve">wynagrodzeń i składek od nich naliczanych w kwocie 63.964.001,23 zł </w:t>
      </w:r>
      <w:r w:rsidRPr="003A2CE5">
        <w:rPr>
          <w:rFonts w:ascii="Arial" w:eastAsia="Calibri" w:hAnsi="Arial" w:cs="Arial"/>
          <w:color w:val="000000" w:themeColor="text1"/>
          <w:sz w:val="24"/>
          <w:szCs w:val="24"/>
        </w:rPr>
        <w:br/>
        <w:t xml:space="preserve">(§ 4010 – 50.772.361,78 zł, § 4040 – 3.227.376,73 zł, § 4110 – 8.693.210,97 zł, § 4120 – 984.802,41 zł, § 4170 – 132.000,00 zł, § 4710 – </w:t>
      </w:r>
      <w:r>
        <w:rPr>
          <w:rFonts w:ascii="Arial" w:eastAsia="Calibri" w:hAnsi="Arial" w:cs="Arial"/>
          <w:color w:val="000000" w:themeColor="text1"/>
          <w:sz w:val="24"/>
          <w:szCs w:val="24"/>
        </w:rPr>
        <w:t>154.249,</w:t>
      </w:r>
      <w:r w:rsidRPr="003A2CE5">
        <w:rPr>
          <w:rFonts w:ascii="Arial" w:eastAsia="Calibri" w:hAnsi="Arial" w:cs="Arial"/>
          <w:color w:val="000000" w:themeColor="text1"/>
          <w:sz w:val="24"/>
          <w:szCs w:val="24"/>
        </w:rPr>
        <w:t xml:space="preserve">34 zł), </w:t>
      </w:r>
    </w:p>
    <w:p w14:paraId="57EB9901" w14:textId="77777777" w:rsidR="00D65BEB" w:rsidRPr="00D549DE" w:rsidRDefault="00D65BEB" w:rsidP="0020411E">
      <w:pPr>
        <w:numPr>
          <w:ilvl w:val="2"/>
          <w:numId w:val="124"/>
        </w:numPr>
        <w:tabs>
          <w:tab w:val="left" w:pos="851"/>
        </w:tabs>
        <w:spacing w:after="0" w:line="360" w:lineRule="auto"/>
        <w:ind w:left="851" w:hanging="284"/>
        <w:jc w:val="both"/>
        <w:rPr>
          <w:rFonts w:ascii="Arial" w:eastAsia="Calibri" w:hAnsi="Arial" w:cs="Arial"/>
          <w:color w:val="538135" w:themeColor="accent6" w:themeShade="BF"/>
          <w:sz w:val="24"/>
          <w:szCs w:val="24"/>
        </w:rPr>
      </w:pPr>
      <w:r w:rsidRPr="00E5303E">
        <w:rPr>
          <w:rFonts w:ascii="Arial" w:eastAsia="Calibri" w:hAnsi="Arial" w:cs="Arial"/>
          <w:color w:val="000000" w:themeColor="text1"/>
          <w:sz w:val="24"/>
          <w:szCs w:val="24"/>
        </w:rPr>
        <w:t xml:space="preserve">pozostałych wydatków związanych z realizacją statutowych zadań jednostki  </w:t>
      </w:r>
      <w:r w:rsidRPr="00E5303E">
        <w:rPr>
          <w:rFonts w:ascii="Arial" w:eastAsia="Calibri" w:hAnsi="Arial" w:cs="Arial"/>
          <w:color w:val="000000" w:themeColor="text1"/>
          <w:sz w:val="24"/>
          <w:szCs w:val="24"/>
        </w:rPr>
        <w:br/>
        <w:t xml:space="preserve">w kwocie </w:t>
      </w:r>
      <w:r w:rsidRPr="00AB11AD">
        <w:rPr>
          <w:rFonts w:ascii="Arial" w:eastAsia="Calibri" w:hAnsi="Arial" w:cs="Arial"/>
          <w:sz w:val="24"/>
          <w:szCs w:val="24"/>
        </w:rPr>
        <w:t>10.530.</w:t>
      </w:r>
      <w:r>
        <w:rPr>
          <w:rFonts w:ascii="Arial" w:eastAsia="Calibri" w:hAnsi="Arial" w:cs="Arial"/>
          <w:sz w:val="24"/>
          <w:szCs w:val="24"/>
        </w:rPr>
        <w:t xml:space="preserve">515,81 </w:t>
      </w:r>
      <w:r w:rsidRPr="00D704C1">
        <w:rPr>
          <w:rFonts w:ascii="Arial" w:eastAsia="Calibri" w:hAnsi="Arial" w:cs="Arial"/>
          <w:sz w:val="24"/>
          <w:szCs w:val="24"/>
        </w:rPr>
        <w:t xml:space="preserve">zł </w:t>
      </w:r>
      <w:r w:rsidRPr="00F841EF">
        <w:rPr>
          <w:rFonts w:ascii="Arial" w:eastAsia="Calibri" w:hAnsi="Arial" w:cs="Arial"/>
          <w:color w:val="000000" w:themeColor="text1"/>
          <w:sz w:val="24"/>
          <w:szCs w:val="24"/>
        </w:rPr>
        <w:t xml:space="preserve">(§ 4140 – 15.499,00 zł, § 4210 – </w:t>
      </w:r>
      <w:r>
        <w:rPr>
          <w:rFonts w:ascii="Arial" w:eastAsia="Calibri" w:hAnsi="Arial" w:cs="Arial"/>
          <w:color w:val="000000" w:themeColor="text1"/>
          <w:sz w:val="24"/>
          <w:szCs w:val="24"/>
        </w:rPr>
        <w:t>2.660.409,50</w:t>
      </w:r>
      <w:r w:rsidRPr="00F841EF">
        <w:rPr>
          <w:rFonts w:ascii="Arial" w:eastAsia="Calibri" w:hAnsi="Arial" w:cs="Arial"/>
          <w:color w:val="000000" w:themeColor="text1"/>
          <w:sz w:val="24"/>
          <w:szCs w:val="24"/>
        </w:rPr>
        <w:t xml:space="preserve"> zł, </w:t>
      </w:r>
      <w:r w:rsidRPr="00D549DE">
        <w:rPr>
          <w:rFonts w:ascii="Arial" w:eastAsia="Calibri" w:hAnsi="Arial" w:cs="Arial"/>
          <w:color w:val="538135" w:themeColor="accent6" w:themeShade="BF"/>
          <w:sz w:val="24"/>
          <w:szCs w:val="24"/>
        </w:rPr>
        <w:br/>
      </w:r>
      <w:r w:rsidRPr="00F841EF">
        <w:rPr>
          <w:rFonts w:ascii="Arial" w:eastAsia="Calibri" w:hAnsi="Arial" w:cs="Arial"/>
          <w:color w:val="000000" w:themeColor="text1"/>
          <w:sz w:val="24"/>
          <w:szCs w:val="24"/>
        </w:rPr>
        <w:t xml:space="preserve">§ 4220 – 36.776,94 </w:t>
      </w:r>
      <w:r w:rsidRPr="00AC5FC5">
        <w:rPr>
          <w:rFonts w:ascii="Arial" w:eastAsia="Calibri" w:hAnsi="Arial" w:cs="Arial"/>
          <w:color w:val="000000" w:themeColor="text1"/>
          <w:sz w:val="24"/>
          <w:szCs w:val="24"/>
        </w:rPr>
        <w:t xml:space="preserve">zł, § 4260 – 1.764.214,13 zł, § 4270 – 499.542,34 zł, </w:t>
      </w:r>
      <w:r w:rsidRPr="00AC5FC5">
        <w:rPr>
          <w:rFonts w:ascii="Arial" w:eastAsia="Calibri" w:hAnsi="Arial" w:cs="Arial"/>
          <w:color w:val="000000" w:themeColor="text1"/>
          <w:sz w:val="24"/>
          <w:szCs w:val="24"/>
        </w:rPr>
        <w:br/>
      </w:r>
      <w:r w:rsidRPr="005218FB">
        <w:rPr>
          <w:rFonts w:ascii="Arial" w:eastAsia="Calibri" w:hAnsi="Arial" w:cs="Arial"/>
          <w:color w:val="000000" w:themeColor="text1"/>
          <w:sz w:val="24"/>
          <w:szCs w:val="24"/>
        </w:rPr>
        <w:t>§ 4280 – 91.964,10 zł, § 4300 – 2.227.111,91 zł, § 4360 – 75.830,12 zł, § 4380 – 434,</w:t>
      </w:r>
      <w:r>
        <w:rPr>
          <w:rFonts w:ascii="Arial" w:eastAsia="Calibri" w:hAnsi="Arial" w:cs="Arial"/>
          <w:color w:val="000000" w:themeColor="text1"/>
          <w:sz w:val="24"/>
          <w:szCs w:val="24"/>
        </w:rPr>
        <w:t>3</w:t>
      </w:r>
      <w:r w:rsidRPr="005218FB">
        <w:rPr>
          <w:rFonts w:ascii="Arial" w:eastAsia="Calibri" w:hAnsi="Arial" w:cs="Arial"/>
          <w:color w:val="000000" w:themeColor="text1"/>
          <w:sz w:val="24"/>
          <w:szCs w:val="24"/>
        </w:rPr>
        <w:t>2 zł, § 4400 – 12.000,00 zł, § 4410 – 138.821,73 zł, § 4420 – 323.447,65 zł, § 4430 – 164.985,54 zł, § 4440 – 1.896.138,68 zł, § 4510 – 2.140</w:t>
      </w:r>
      <w:r>
        <w:rPr>
          <w:rFonts w:ascii="Arial" w:eastAsia="Calibri" w:hAnsi="Arial" w:cs="Arial"/>
          <w:color w:val="000000" w:themeColor="text1"/>
          <w:sz w:val="24"/>
          <w:szCs w:val="24"/>
        </w:rPr>
        <w:t>,00</w:t>
      </w:r>
      <w:r w:rsidRPr="005218FB">
        <w:rPr>
          <w:rFonts w:ascii="Arial" w:eastAsia="Calibri" w:hAnsi="Arial" w:cs="Arial"/>
          <w:color w:val="000000" w:themeColor="text1"/>
          <w:sz w:val="24"/>
          <w:szCs w:val="24"/>
        </w:rPr>
        <w:t xml:space="preserve"> zł, § 4520 – 141.306,53 zł, § 4530 – </w:t>
      </w:r>
      <w:r w:rsidRPr="00FF430B">
        <w:rPr>
          <w:rFonts w:ascii="Arial" w:eastAsia="Calibri" w:hAnsi="Arial" w:cs="Arial"/>
          <w:color w:val="000000" w:themeColor="text1"/>
          <w:sz w:val="24"/>
          <w:szCs w:val="24"/>
        </w:rPr>
        <w:t>6.066,75 zł, § 4580 – 27</w:t>
      </w:r>
      <w:r>
        <w:rPr>
          <w:rFonts w:ascii="Arial" w:eastAsia="Calibri" w:hAnsi="Arial" w:cs="Arial"/>
          <w:color w:val="000000" w:themeColor="text1"/>
          <w:sz w:val="24"/>
          <w:szCs w:val="24"/>
        </w:rPr>
        <w:t>0</w:t>
      </w:r>
      <w:r w:rsidRPr="00FF430B">
        <w:rPr>
          <w:rFonts w:ascii="Arial" w:eastAsia="Calibri" w:hAnsi="Arial" w:cs="Arial"/>
          <w:color w:val="000000" w:themeColor="text1"/>
          <w:sz w:val="24"/>
          <w:szCs w:val="24"/>
        </w:rPr>
        <w:t>,01 zł, § 4610</w:t>
      </w:r>
      <w:r w:rsidRPr="005218FB">
        <w:rPr>
          <w:rFonts w:ascii="Arial" w:eastAsia="Calibri" w:hAnsi="Arial" w:cs="Arial"/>
          <w:color w:val="000000" w:themeColor="text1"/>
          <w:sz w:val="24"/>
          <w:szCs w:val="24"/>
        </w:rPr>
        <w:t xml:space="preserve"> – 235.776,37 zł, § 4700 – 237.780,19 zł), w tym:</w:t>
      </w:r>
    </w:p>
    <w:p w14:paraId="0459A7CA" w14:textId="77777777" w:rsidR="00D65BEB" w:rsidRPr="00D549DE" w:rsidRDefault="00D65BEB" w:rsidP="0020411E">
      <w:pPr>
        <w:numPr>
          <w:ilvl w:val="3"/>
          <w:numId w:val="123"/>
        </w:numPr>
        <w:tabs>
          <w:tab w:val="left" w:pos="851"/>
          <w:tab w:val="left" w:pos="1418"/>
        </w:tabs>
        <w:spacing w:after="0" w:line="360" w:lineRule="auto"/>
        <w:ind w:left="1134" w:hanging="283"/>
        <w:jc w:val="both"/>
        <w:rPr>
          <w:rFonts w:ascii="Arial" w:eastAsia="Calibri" w:hAnsi="Arial" w:cs="Arial"/>
          <w:color w:val="538135" w:themeColor="accent6" w:themeShade="BF"/>
          <w:sz w:val="24"/>
          <w:szCs w:val="24"/>
        </w:rPr>
      </w:pPr>
      <w:r w:rsidRPr="005218FB">
        <w:rPr>
          <w:rFonts w:ascii="Arial" w:eastAsia="Calibri" w:hAnsi="Arial" w:cs="Arial"/>
          <w:color w:val="000000" w:themeColor="text1"/>
          <w:sz w:val="24"/>
          <w:szCs w:val="24"/>
        </w:rPr>
        <w:t>bieżące remonty i konserwacje  –  499.542,34 zł (§ 4270),</w:t>
      </w:r>
    </w:p>
    <w:p w14:paraId="7E869D7C" w14:textId="77777777" w:rsidR="00D65BEB" w:rsidRPr="005218FB" w:rsidRDefault="00D65BEB" w:rsidP="0020411E">
      <w:pPr>
        <w:numPr>
          <w:ilvl w:val="3"/>
          <w:numId w:val="123"/>
        </w:numPr>
        <w:tabs>
          <w:tab w:val="left" w:pos="851"/>
          <w:tab w:val="left" w:pos="1418"/>
        </w:tabs>
        <w:spacing w:after="0" w:line="360" w:lineRule="auto"/>
        <w:ind w:left="1134" w:hanging="283"/>
        <w:jc w:val="both"/>
        <w:rPr>
          <w:rFonts w:ascii="Arial" w:eastAsia="Calibri" w:hAnsi="Arial" w:cs="Arial"/>
          <w:color w:val="000000" w:themeColor="text1"/>
          <w:sz w:val="24"/>
          <w:szCs w:val="24"/>
        </w:rPr>
      </w:pPr>
      <w:r w:rsidRPr="005218FB">
        <w:rPr>
          <w:rFonts w:ascii="Arial" w:eastAsia="Calibri" w:hAnsi="Arial" w:cs="Arial"/>
          <w:color w:val="000000" w:themeColor="text1"/>
          <w:sz w:val="24"/>
          <w:szCs w:val="24"/>
        </w:rPr>
        <w:t xml:space="preserve">zakup środków żywności – 36.776,94 zł (§ 4220), w tym </w:t>
      </w:r>
      <w:r w:rsidRPr="005218FB">
        <w:rPr>
          <w:rFonts w:ascii="Arial" w:eastAsia="Calibri" w:hAnsi="Arial" w:cs="Arial"/>
          <w:bCs/>
          <w:color w:val="000000" w:themeColor="text1"/>
          <w:sz w:val="24"/>
          <w:szCs w:val="24"/>
        </w:rPr>
        <w:t>na potrzeby:</w:t>
      </w:r>
    </w:p>
    <w:p w14:paraId="0D54AB97" w14:textId="77777777" w:rsidR="00D65BEB" w:rsidRPr="005218FB" w:rsidRDefault="00D65BEB" w:rsidP="0020411E">
      <w:pPr>
        <w:numPr>
          <w:ilvl w:val="0"/>
          <w:numId w:val="125"/>
        </w:numPr>
        <w:tabs>
          <w:tab w:val="left" w:pos="851"/>
        </w:tabs>
        <w:spacing w:after="0" w:line="360" w:lineRule="auto"/>
        <w:ind w:left="1418" w:hanging="284"/>
        <w:jc w:val="both"/>
        <w:rPr>
          <w:rFonts w:ascii="Arial" w:eastAsia="Calibri" w:hAnsi="Arial" w:cs="Arial"/>
          <w:color w:val="000000" w:themeColor="text1"/>
          <w:sz w:val="24"/>
          <w:szCs w:val="24"/>
        </w:rPr>
      </w:pPr>
      <w:r w:rsidRPr="005218FB">
        <w:rPr>
          <w:rFonts w:ascii="Arial" w:eastAsia="Calibri" w:hAnsi="Arial" w:cs="Arial"/>
          <w:bCs/>
          <w:color w:val="000000" w:themeColor="text1"/>
          <w:sz w:val="24"/>
          <w:szCs w:val="24"/>
        </w:rPr>
        <w:t>obsługi spotkań związanych ze sprawowaniem nadzoru nad jednostkami organizacyjnymi Województwa Podkarpackiego</w:t>
      </w:r>
      <w:r>
        <w:rPr>
          <w:rFonts w:ascii="Arial" w:eastAsia="Calibri" w:hAnsi="Arial" w:cs="Arial"/>
          <w:bCs/>
          <w:color w:val="000000" w:themeColor="text1"/>
          <w:sz w:val="24"/>
          <w:szCs w:val="24"/>
        </w:rPr>
        <w:t xml:space="preserve"> </w:t>
      </w:r>
      <w:r w:rsidRPr="005218FB">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7.294,72</w:t>
      </w:r>
      <w:r w:rsidRPr="005218FB">
        <w:rPr>
          <w:rFonts w:ascii="Arial" w:eastAsia="Calibri" w:hAnsi="Arial" w:cs="Arial"/>
          <w:bCs/>
          <w:color w:val="000000" w:themeColor="text1"/>
          <w:sz w:val="24"/>
          <w:szCs w:val="24"/>
        </w:rPr>
        <w:t xml:space="preserve"> zł,</w:t>
      </w:r>
    </w:p>
    <w:p w14:paraId="044777FB" w14:textId="77777777" w:rsidR="00D65BEB" w:rsidRPr="00951F1C" w:rsidRDefault="00D65BEB" w:rsidP="0020411E">
      <w:pPr>
        <w:numPr>
          <w:ilvl w:val="0"/>
          <w:numId w:val="125"/>
        </w:numPr>
        <w:tabs>
          <w:tab w:val="left" w:pos="851"/>
        </w:tabs>
        <w:spacing w:after="0" w:line="360" w:lineRule="auto"/>
        <w:ind w:left="1418" w:hanging="284"/>
        <w:jc w:val="both"/>
        <w:rPr>
          <w:rFonts w:ascii="Arial" w:eastAsia="Calibri" w:hAnsi="Arial" w:cs="Arial"/>
          <w:color w:val="000000" w:themeColor="text1"/>
          <w:sz w:val="24"/>
          <w:szCs w:val="24"/>
        </w:rPr>
      </w:pPr>
      <w:r w:rsidRPr="005218FB">
        <w:rPr>
          <w:rFonts w:ascii="Arial" w:eastAsia="Calibri" w:hAnsi="Arial" w:cs="Arial"/>
          <w:color w:val="000000" w:themeColor="text1"/>
          <w:sz w:val="24"/>
          <w:szCs w:val="24"/>
        </w:rPr>
        <w:t xml:space="preserve">obsługi sekretariatów w związku ze spotkaniami z gośćmi  przyjmowanymi przez Zarząd Województwa, Sekretarza i Skarbnika </w:t>
      </w:r>
      <w:r w:rsidRPr="00951F1C">
        <w:rPr>
          <w:rFonts w:ascii="Arial" w:eastAsia="Calibri" w:hAnsi="Arial" w:cs="Arial"/>
          <w:color w:val="000000" w:themeColor="text1"/>
          <w:sz w:val="24"/>
          <w:szCs w:val="24"/>
        </w:rPr>
        <w:t>Województwa – 29.482,22 zł,</w:t>
      </w:r>
    </w:p>
    <w:p w14:paraId="4BB362FA" w14:textId="07745684" w:rsidR="000E4A18" w:rsidRPr="000E4A18" w:rsidRDefault="000E4A18" w:rsidP="0020411E">
      <w:pPr>
        <w:pStyle w:val="Akapitzlist"/>
        <w:numPr>
          <w:ilvl w:val="0"/>
          <w:numId w:val="141"/>
        </w:numPr>
        <w:tabs>
          <w:tab w:val="left" w:pos="851"/>
        </w:tabs>
        <w:spacing w:line="360" w:lineRule="auto"/>
        <w:ind w:left="1134" w:hanging="283"/>
        <w:jc w:val="both"/>
        <w:rPr>
          <w:rFonts w:ascii="Arial" w:eastAsia="Calibri" w:hAnsi="Arial" w:cs="Arial"/>
          <w:color w:val="000000" w:themeColor="text1"/>
        </w:rPr>
      </w:pPr>
      <w:r>
        <w:rPr>
          <w:rFonts w:ascii="Arial" w:eastAsia="Calibri" w:hAnsi="Arial" w:cs="Arial"/>
          <w:color w:val="000000" w:themeColor="text1"/>
        </w:rPr>
        <w:t>usłga cateringowo-gastronomiczna na potrzeby spotkania konsultacyjno-szkoleniowego Głównych Księgowych wojewódzkich jednostek budżetowych oraz pracowników UMWP – 2.964,00 zł</w:t>
      </w:r>
      <w:r w:rsidR="001F4B8E">
        <w:rPr>
          <w:rFonts w:ascii="Arial" w:eastAsia="Calibri" w:hAnsi="Arial" w:cs="Arial"/>
          <w:color w:val="000000" w:themeColor="text1"/>
        </w:rPr>
        <w:t xml:space="preserve"> </w:t>
      </w:r>
      <w:r w:rsidR="001F4B8E" w:rsidRPr="005218FB">
        <w:rPr>
          <w:rFonts w:ascii="Arial" w:eastAsia="Calibri" w:hAnsi="Arial" w:cs="Arial"/>
          <w:color w:val="000000" w:themeColor="text1"/>
        </w:rPr>
        <w:t>(§ 4</w:t>
      </w:r>
      <w:r w:rsidR="001F4B8E">
        <w:rPr>
          <w:rFonts w:ascii="Arial" w:eastAsia="Calibri" w:hAnsi="Arial" w:cs="Arial"/>
          <w:color w:val="000000" w:themeColor="text1"/>
        </w:rPr>
        <w:t>30</w:t>
      </w:r>
      <w:r w:rsidR="001F4B8E" w:rsidRPr="005218FB">
        <w:rPr>
          <w:rFonts w:ascii="Arial" w:eastAsia="Calibri" w:hAnsi="Arial" w:cs="Arial"/>
          <w:color w:val="000000" w:themeColor="text1"/>
        </w:rPr>
        <w:t>0</w:t>
      </w:r>
      <w:r w:rsidR="001F4B8E">
        <w:rPr>
          <w:rFonts w:ascii="Arial" w:eastAsia="Calibri" w:hAnsi="Arial" w:cs="Arial"/>
          <w:color w:val="000000" w:themeColor="text1"/>
        </w:rPr>
        <w:t>)</w:t>
      </w:r>
      <w:r>
        <w:rPr>
          <w:rFonts w:ascii="Arial" w:eastAsia="Calibri" w:hAnsi="Arial" w:cs="Arial"/>
          <w:color w:val="000000" w:themeColor="text1"/>
        </w:rPr>
        <w:t>,</w:t>
      </w:r>
    </w:p>
    <w:p w14:paraId="44D28D88" w14:textId="5BE0BD1F" w:rsidR="00D65BEB" w:rsidRPr="00951F1C" w:rsidRDefault="00D65BEB" w:rsidP="0020411E">
      <w:pPr>
        <w:pStyle w:val="Akapitzlist"/>
        <w:numPr>
          <w:ilvl w:val="0"/>
          <w:numId w:val="141"/>
        </w:numPr>
        <w:tabs>
          <w:tab w:val="left" w:pos="851"/>
        </w:tabs>
        <w:spacing w:line="360" w:lineRule="auto"/>
        <w:ind w:left="1134" w:hanging="283"/>
        <w:jc w:val="both"/>
        <w:rPr>
          <w:rFonts w:ascii="Arial" w:eastAsia="Calibri" w:hAnsi="Arial" w:cs="Arial"/>
          <w:color w:val="000000" w:themeColor="text1"/>
        </w:rPr>
      </w:pPr>
      <w:r>
        <w:rPr>
          <w:rFonts w:ascii="Arial" w:hAnsi="Arial" w:cs="Arial"/>
        </w:rPr>
        <w:t xml:space="preserve">zapłata </w:t>
      </w:r>
      <w:r w:rsidRPr="00951F1C">
        <w:rPr>
          <w:rFonts w:ascii="Arial" w:hAnsi="Arial" w:cs="Arial"/>
        </w:rPr>
        <w:t>odset</w:t>
      </w:r>
      <w:r>
        <w:rPr>
          <w:rFonts w:ascii="Arial" w:hAnsi="Arial" w:cs="Arial"/>
        </w:rPr>
        <w:t>ek od</w:t>
      </w:r>
      <w:r w:rsidRPr="00951F1C">
        <w:rPr>
          <w:rFonts w:ascii="Arial" w:hAnsi="Arial" w:cs="Arial"/>
        </w:rPr>
        <w:t xml:space="preserve"> zwrotu osobie fizycznej</w:t>
      </w:r>
      <w:r w:rsidR="00C1181E">
        <w:rPr>
          <w:rFonts w:ascii="Arial" w:hAnsi="Arial" w:cs="Arial"/>
        </w:rPr>
        <w:t>,</w:t>
      </w:r>
      <w:r w:rsidRPr="00951F1C">
        <w:rPr>
          <w:rFonts w:ascii="Arial" w:hAnsi="Arial" w:cs="Arial"/>
        </w:rPr>
        <w:t xml:space="preserve"> wyegzekwowanych </w:t>
      </w:r>
      <w:r w:rsidR="00D23FC0">
        <w:rPr>
          <w:rFonts w:ascii="Arial" w:hAnsi="Arial" w:cs="Arial"/>
        </w:rPr>
        <w:br/>
      </w:r>
      <w:r w:rsidRPr="00951F1C">
        <w:rPr>
          <w:rFonts w:ascii="Arial" w:hAnsi="Arial" w:cs="Arial"/>
        </w:rPr>
        <w:t>w postępowaniu egzekucyjnym opłat z tytułu ochrony gruntów oraz kosztów egzekucyjnych</w:t>
      </w:r>
      <w:r>
        <w:rPr>
          <w:rFonts w:ascii="Arial" w:eastAsia="Calibri" w:hAnsi="Arial" w:cs="Arial"/>
          <w:bCs/>
          <w:color w:val="000000" w:themeColor="text1"/>
        </w:rPr>
        <w:t xml:space="preserve"> </w:t>
      </w:r>
      <w:r w:rsidRPr="00951F1C">
        <w:rPr>
          <w:rFonts w:ascii="Arial" w:eastAsia="Calibri" w:hAnsi="Arial" w:cs="Arial"/>
          <w:bCs/>
          <w:color w:val="000000" w:themeColor="text1"/>
        </w:rPr>
        <w:t xml:space="preserve">– 270,01 zł </w:t>
      </w:r>
      <w:r w:rsidRPr="00951F1C">
        <w:rPr>
          <w:rFonts w:ascii="Arial" w:eastAsia="Calibri" w:hAnsi="Arial" w:cs="Arial"/>
          <w:color w:val="000000" w:themeColor="text1"/>
        </w:rPr>
        <w:t>(§ 4580),</w:t>
      </w:r>
    </w:p>
    <w:p w14:paraId="5C8C80D5" w14:textId="2B51DE1C" w:rsidR="00D65BEB" w:rsidRPr="00740F35" w:rsidRDefault="00D65BEB" w:rsidP="0020411E">
      <w:pPr>
        <w:pStyle w:val="Akapitzlist"/>
        <w:numPr>
          <w:ilvl w:val="1"/>
          <w:numId w:val="126"/>
        </w:numPr>
        <w:tabs>
          <w:tab w:val="left" w:pos="851"/>
          <w:tab w:val="left" w:pos="1418"/>
        </w:tabs>
        <w:spacing w:line="360" w:lineRule="auto"/>
        <w:ind w:left="851" w:hanging="284"/>
        <w:jc w:val="both"/>
        <w:rPr>
          <w:rFonts w:ascii="Arial" w:eastAsia="Calibri" w:hAnsi="Arial" w:cs="Arial"/>
          <w:color w:val="000000" w:themeColor="text1"/>
        </w:rPr>
      </w:pPr>
      <w:r w:rsidRPr="00951F1C">
        <w:rPr>
          <w:rFonts w:ascii="Arial" w:eastAsia="Calibri" w:hAnsi="Arial" w:cs="Arial"/>
          <w:bCs/>
          <w:color w:val="000000" w:themeColor="text1"/>
        </w:rPr>
        <w:t xml:space="preserve">świadczeń na rzecz osób fizycznych </w:t>
      </w:r>
      <w:r w:rsidR="00B571DB">
        <w:rPr>
          <w:rFonts w:ascii="Arial" w:eastAsia="Calibri" w:hAnsi="Arial" w:cs="Arial"/>
          <w:bCs/>
          <w:color w:val="000000" w:themeColor="text1"/>
        </w:rPr>
        <w:t xml:space="preserve">w kwocie 129.975,38 zł </w:t>
      </w:r>
      <w:r w:rsidRPr="00951F1C">
        <w:rPr>
          <w:rFonts w:ascii="Arial" w:eastAsia="Calibri" w:hAnsi="Arial" w:cs="Arial"/>
          <w:bCs/>
          <w:color w:val="000000" w:themeColor="text1"/>
        </w:rPr>
        <w:t xml:space="preserve">obejmujących: </w:t>
      </w:r>
    </w:p>
    <w:p w14:paraId="153750D6" w14:textId="77777777" w:rsidR="00D65BEB" w:rsidRPr="00740F35" w:rsidRDefault="00D65BEB" w:rsidP="0020411E">
      <w:pPr>
        <w:pStyle w:val="Akapitzlist"/>
        <w:numPr>
          <w:ilvl w:val="0"/>
          <w:numId w:val="182"/>
        </w:numPr>
        <w:tabs>
          <w:tab w:val="left" w:pos="851"/>
          <w:tab w:val="left" w:pos="1418"/>
        </w:tabs>
        <w:spacing w:line="360" w:lineRule="auto"/>
        <w:ind w:left="1134" w:hanging="283"/>
        <w:jc w:val="both"/>
        <w:rPr>
          <w:rFonts w:ascii="Arial" w:eastAsia="Calibri" w:hAnsi="Arial" w:cs="Arial"/>
          <w:color w:val="000000" w:themeColor="text1"/>
        </w:rPr>
      </w:pPr>
      <w:r w:rsidRPr="00951F1C">
        <w:rPr>
          <w:rFonts w:ascii="Arial" w:eastAsia="Calibri" w:hAnsi="Arial" w:cs="Arial"/>
          <w:bCs/>
          <w:color w:val="000000" w:themeColor="text1"/>
        </w:rPr>
        <w:t>dofinansowanie do zakupu okularów korekcyjnych i odzieży ochronnej, wypłatę ekwiwalentu za pranie odzieży, zakup wody</w:t>
      </w:r>
      <w:r w:rsidRPr="00656695">
        <w:rPr>
          <w:rFonts w:ascii="Arial" w:eastAsia="Calibri" w:hAnsi="Arial" w:cs="Arial"/>
          <w:bCs/>
          <w:color w:val="000000" w:themeColor="text1"/>
        </w:rPr>
        <w:t xml:space="preserve"> </w:t>
      </w:r>
      <w:r>
        <w:rPr>
          <w:rFonts w:ascii="Arial" w:eastAsia="Calibri" w:hAnsi="Arial" w:cs="Arial"/>
          <w:bCs/>
          <w:color w:val="000000" w:themeColor="text1"/>
        </w:rPr>
        <w:t xml:space="preserve">mineralnej </w:t>
      </w:r>
      <w:r w:rsidRPr="00656695">
        <w:rPr>
          <w:rFonts w:ascii="Arial" w:hAnsi="Arial" w:cs="Arial"/>
          <w:bCs/>
          <w:color w:val="000000" w:themeColor="text1"/>
        </w:rPr>
        <w:t xml:space="preserve">– 129.833,28 zł </w:t>
      </w:r>
      <w:r w:rsidRPr="00656695">
        <w:rPr>
          <w:rFonts w:ascii="Arial" w:hAnsi="Arial" w:cs="Arial"/>
          <w:color w:val="000000" w:themeColor="text1"/>
        </w:rPr>
        <w:t>(§ 3020),</w:t>
      </w:r>
    </w:p>
    <w:p w14:paraId="0624D2F9" w14:textId="57C431FD" w:rsidR="00D65BEB" w:rsidRPr="00740F35" w:rsidRDefault="00D65BEB" w:rsidP="0020411E">
      <w:pPr>
        <w:pStyle w:val="Akapitzlist"/>
        <w:numPr>
          <w:ilvl w:val="0"/>
          <w:numId w:val="182"/>
        </w:numPr>
        <w:tabs>
          <w:tab w:val="left" w:pos="851"/>
          <w:tab w:val="left" w:pos="1418"/>
        </w:tabs>
        <w:spacing w:line="360" w:lineRule="auto"/>
        <w:ind w:left="1134" w:hanging="283"/>
        <w:jc w:val="both"/>
        <w:rPr>
          <w:rFonts w:ascii="Arial" w:eastAsia="Calibri" w:hAnsi="Arial" w:cs="Arial"/>
          <w:color w:val="000000" w:themeColor="text1"/>
        </w:rPr>
      </w:pPr>
      <w:r w:rsidRPr="00740F35">
        <w:rPr>
          <w:rFonts w:ascii="Arial" w:eastAsia="Calibri" w:hAnsi="Arial" w:cs="Arial"/>
          <w:bCs/>
          <w:color w:val="000000" w:themeColor="text1"/>
        </w:rPr>
        <w:t>refundacj</w:t>
      </w:r>
      <w:r>
        <w:rPr>
          <w:rFonts w:ascii="Arial" w:eastAsia="Calibri" w:hAnsi="Arial" w:cs="Arial"/>
          <w:bCs/>
          <w:color w:val="000000" w:themeColor="text1"/>
        </w:rPr>
        <w:t>ę</w:t>
      </w:r>
      <w:r w:rsidRPr="00740F35">
        <w:rPr>
          <w:rFonts w:ascii="Arial" w:eastAsia="Calibri" w:hAnsi="Arial" w:cs="Arial"/>
          <w:bCs/>
          <w:color w:val="000000" w:themeColor="text1"/>
        </w:rPr>
        <w:t xml:space="preserve"> kosztów podróży dla Członka Komisji konkursowej ds</w:t>
      </w:r>
      <w:r w:rsidRPr="00740F35">
        <w:rPr>
          <w:rFonts w:ascii="Arial" w:eastAsia="Calibri" w:hAnsi="Arial" w:cs="Arial"/>
          <w:color w:val="000000" w:themeColor="text1"/>
        </w:rPr>
        <w:t xml:space="preserve">. wyboru kandydata na stanowisko dyrektora Galerii Sztuki Współczesnej </w:t>
      </w:r>
      <w:r w:rsidR="00D23FC0">
        <w:rPr>
          <w:rFonts w:ascii="Arial" w:eastAsia="Calibri" w:hAnsi="Arial" w:cs="Arial"/>
          <w:color w:val="000000" w:themeColor="text1"/>
        </w:rPr>
        <w:br/>
      </w:r>
      <w:r w:rsidRPr="00740F35">
        <w:rPr>
          <w:rFonts w:ascii="Arial" w:eastAsia="Calibri" w:hAnsi="Arial" w:cs="Arial"/>
          <w:color w:val="000000" w:themeColor="text1"/>
        </w:rPr>
        <w:t>w Przemyślu – 142,10</w:t>
      </w:r>
      <w:r>
        <w:rPr>
          <w:rFonts w:ascii="Arial" w:eastAsia="Calibri" w:hAnsi="Arial" w:cs="Arial"/>
          <w:color w:val="000000" w:themeColor="text1"/>
        </w:rPr>
        <w:t xml:space="preserve"> zł</w:t>
      </w:r>
      <w:r w:rsidRPr="00740F35">
        <w:rPr>
          <w:rFonts w:ascii="Arial" w:eastAsia="Calibri" w:hAnsi="Arial" w:cs="Arial"/>
          <w:color w:val="000000" w:themeColor="text1"/>
        </w:rPr>
        <w:t xml:space="preserve"> </w:t>
      </w:r>
      <w:r w:rsidRPr="00740F35">
        <w:rPr>
          <w:rFonts w:ascii="Arial" w:hAnsi="Arial" w:cs="Arial"/>
          <w:color w:val="000000" w:themeColor="text1"/>
        </w:rPr>
        <w:t>(§ 3030),</w:t>
      </w:r>
    </w:p>
    <w:p w14:paraId="4DBE5AE5" w14:textId="77777777" w:rsidR="00D65BEB" w:rsidRPr="00C85F21" w:rsidRDefault="00D65BEB" w:rsidP="0020411E">
      <w:pPr>
        <w:pStyle w:val="Akapitzlist"/>
        <w:numPr>
          <w:ilvl w:val="0"/>
          <w:numId w:val="142"/>
        </w:numPr>
        <w:spacing w:line="360" w:lineRule="auto"/>
        <w:ind w:left="567" w:hanging="218"/>
        <w:jc w:val="both"/>
        <w:rPr>
          <w:rFonts w:ascii="Arial" w:eastAsia="Calibri" w:hAnsi="Arial" w:cs="Arial"/>
        </w:rPr>
      </w:pPr>
      <w:r w:rsidRPr="00C85F21">
        <w:rPr>
          <w:rFonts w:ascii="Arial" w:eastAsia="Calibri" w:hAnsi="Arial" w:cs="Arial"/>
          <w:lang w:eastAsia="pl-PL"/>
        </w:rPr>
        <w:lastRenderedPageBreak/>
        <w:t xml:space="preserve">utrzymania i działalności Wojewódzkiego Ośrodka Dokumentacji Geodezyjnej </w:t>
      </w:r>
      <w:r w:rsidRPr="00C85F21">
        <w:rPr>
          <w:rFonts w:ascii="Arial" w:eastAsia="Calibri" w:hAnsi="Arial" w:cs="Arial"/>
          <w:lang w:eastAsia="pl-PL"/>
        </w:rPr>
        <w:br/>
        <w:t xml:space="preserve">i Kartograficznej w Rzeszowie w kwocie </w:t>
      </w:r>
      <w:r>
        <w:rPr>
          <w:rFonts w:ascii="Arial" w:eastAsia="Calibri" w:hAnsi="Arial" w:cs="Arial"/>
          <w:lang w:eastAsia="pl-PL"/>
        </w:rPr>
        <w:t>676.618,94</w:t>
      </w:r>
      <w:r w:rsidRPr="00C85F21">
        <w:rPr>
          <w:rFonts w:ascii="Arial" w:eastAsia="Calibri" w:hAnsi="Arial" w:cs="Arial"/>
          <w:lang w:eastAsia="pl-PL"/>
        </w:rPr>
        <w:t xml:space="preserve"> zł (WODGiK – Dep. RG), </w:t>
      </w:r>
      <w:r w:rsidRPr="00C85F21">
        <w:rPr>
          <w:rFonts w:ascii="Arial" w:eastAsia="Calibri" w:hAnsi="Arial" w:cs="Arial"/>
          <w:lang w:eastAsia="pl-PL"/>
        </w:rPr>
        <w:br/>
        <w:t>w tym:</w:t>
      </w:r>
    </w:p>
    <w:p w14:paraId="1AB1E520" w14:textId="77777777" w:rsidR="00D65BEB" w:rsidRPr="00C85F21" w:rsidRDefault="00D65BEB" w:rsidP="0020411E">
      <w:pPr>
        <w:numPr>
          <w:ilvl w:val="0"/>
          <w:numId w:val="139"/>
        </w:numPr>
        <w:spacing w:after="0" w:line="360" w:lineRule="auto"/>
        <w:ind w:left="851" w:hanging="284"/>
        <w:jc w:val="both"/>
        <w:rPr>
          <w:rFonts w:ascii="Arial" w:eastAsia="Calibri" w:hAnsi="Arial" w:cs="Arial"/>
          <w:sz w:val="24"/>
          <w:szCs w:val="24"/>
        </w:rPr>
      </w:pPr>
      <w:r w:rsidRPr="00C85F21">
        <w:rPr>
          <w:rFonts w:ascii="Arial" w:eastAsia="Calibri" w:hAnsi="Arial" w:cs="Arial"/>
          <w:sz w:val="24"/>
          <w:szCs w:val="24"/>
        </w:rPr>
        <w:t xml:space="preserve">wynagrodzeń i składek od nich naliczanych oraz umów zlecenia i o dzieło </w:t>
      </w:r>
      <w:r w:rsidRPr="00C85F21">
        <w:rPr>
          <w:rFonts w:ascii="Arial" w:eastAsia="Calibri" w:hAnsi="Arial" w:cs="Arial"/>
          <w:sz w:val="24"/>
          <w:szCs w:val="24"/>
        </w:rPr>
        <w:br/>
        <w:t>w kwocie 474.241,19 zł (§ 4010 – 339.095,28 zł, § 4040 – 40.919,21 zł, § 4110 – 66.485,16 zł, § 4120 – 3.447,59 zł, § 4170 – 19.500,00 zł, 4710 – 4.793,95 zł),</w:t>
      </w:r>
    </w:p>
    <w:p w14:paraId="35AFBF9D" w14:textId="77777777" w:rsidR="00D65BEB" w:rsidRPr="00C85F21" w:rsidRDefault="00D65BEB" w:rsidP="0020411E">
      <w:pPr>
        <w:numPr>
          <w:ilvl w:val="0"/>
          <w:numId w:val="139"/>
        </w:numPr>
        <w:spacing w:after="0" w:line="360" w:lineRule="auto"/>
        <w:ind w:left="851" w:hanging="283"/>
        <w:jc w:val="both"/>
        <w:rPr>
          <w:rFonts w:ascii="Arial" w:eastAsia="Calibri" w:hAnsi="Arial" w:cs="Arial"/>
          <w:sz w:val="24"/>
          <w:szCs w:val="24"/>
        </w:rPr>
      </w:pPr>
      <w:r w:rsidRPr="00C85F21">
        <w:rPr>
          <w:rFonts w:ascii="Arial" w:eastAsia="Calibri" w:hAnsi="Arial" w:cs="Arial"/>
          <w:sz w:val="24"/>
          <w:szCs w:val="24"/>
        </w:rPr>
        <w:t xml:space="preserve">pozostałych wydatków związanych z realizacją zadań statutowych jednostki </w:t>
      </w:r>
      <w:r w:rsidRPr="00C85F21">
        <w:rPr>
          <w:rFonts w:ascii="Arial" w:eastAsia="Calibri" w:hAnsi="Arial" w:cs="Arial"/>
          <w:sz w:val="24"/>
          <w:szCs w:val="24"/>
        </w:rPr>
        <w:br/>
        <w:t xml:space="preserve">w kwocie 202.377,75 zł (§ 4210 – 54.194,45 zł, § 4220 – 499,13 zł, § 4260 – 49.771,02 zł, § 4270 – 4.476,70 zł, § 4280 – 446,00 zł, § 4300 – 58.372,95 zł, </w:t>
      </w:r>
      <w:r w:rsidRPr="00C85F21">
        <w:rPr>
          <w:rFonts w:ascii="Arial" w:eastAsia="Calibri" w:hAnsi="Arial" w:cs="Arial"/>
          <w:sz w:val="24"/>
          <w:szCs w:val="24"/>
        </w:rPr>
        <w:br/>
        <w:t>§ 4360 – 720,26 zł, § 4410 – 1.192,85 zł, § 4430 – 1.129,60 zł, § 4440 – 13.436,79 zł, § 4480 – 1.892,00 zł, § 4700 – 16.246,00 zł), w tym:</w:t>
      </w:r>
    </w:p>
    <w:p w14:paraId="3256AC59" w14:textId="77777777" w:rsidR="00D65BEB" w:rsidRPr="00C85F21" w:rsidRDefault="00D65BEB" w:rsidP="0020411E">
      <w:pPr>
        <w:pStyle w:val="Akapitzlist"/>
        <w:numPr>
          <w:ilvl w:val="0"/>
          <w:numId w:val="140"/>
        </w:numPr>
        <w:spacing w:line="360" w:lineRule="auto"/>
        <w:ind w:left="1134" w:hanging="283"/>
        <w:jc w:val="both"/>
        <w:rPr>
          <w:rFonts w:ascii="Arial" w:eastAsia="Calibri" w:hAnsi="Arial" w:cs="Arial"/>
        </w:rPr>
      </w:pPr>
      <w:r w:rsidRPr="00C85F21">
        <w:rPr>
          <w:rFonts w:ascii="Arial" w:eastAsia="Calibri" w:hAnsi="Arial" w:cs="Arial"/>
          <w:lang w:eastAsia="pl-PL"/>
        </w:rPr>
        <w:t xml:space="preserve">bieżących remontów i konserwacji – 4.476,70 zł </w:t>
      </w:r>
      <w:bookmarkStart w:id="62" w:name="_Hlk126836965"/>
      <w:r w:rsidRPr="00C85F21">
        <w:rPr>
          <w:rFonts w:ascii="Arial" w:eastAsia="Calibri" w:hAnsi="Arial" w:cs="Arial"/>
          <w:lang w:eastAsia="pl-PL"/>
        </w:rPr>
        <w:t>(§ 4270),</w:t>
      </w:r>
      <w:bookmarkEnd w:id="62"/>
    </w:p>
    <w:p w14:paraId="421EA2A8" w14:textId="77777777" w:rsidR="00D65BEB" w:rsidRPr="00C85F21" w:rsidRDefault="00D65BEB" w:rsidP="00C532FC">
      <w:pPr>
        <w:pStyle w:val="Akapitzlist"/>
        <w:numPr>
          <w:ilvl w:val="0"/>
          <w:numId w:val="140"/>
        </w:numPr>
        <w:tabs>
          <w:tab w:val="left" w:pos="1418"/>
        </w:tabs>
        <w:spacing w:line="360" w:lineRule="auto"/>
        <w:ind w:left="1134" w:hanging="284"/>
        <w:jc w:val="both"/>
        <w:rPr>
          <w:rFonts w:ascii="Arial" w:eastAsia="Calibri" w:hAnsi="Arial" w:cs="Arial"/>
        </w:rPr>
      </w:pPr>
      <w:r w:rsidRPr="00C85F21">
        <w:rPr>
          <w:rFonts w:ascii="Arial" w:eastAsia="Calibri" w:hAnsi="Arial" w:cs="Arial"/>
        </w:rPr>
        <w:t xml:space="preserve">zakupu środków żywności na potrzeby sekretariatu WODGiK, podczas spotkań Dyrektora oraz szkoleń organizowanych w siedzibie WODGiK – 499,13 zł </w:t>
      </w:r>
      <w:r w:rsidRPr="00C85F21">
        <w:rPr>
          <w:rFonts w:ascii="Arial" w:hAnsi="Arial" w:cs="Arial"/>
          <w:lang w:eastAsia="pl-PL"/>
        </w:rPr>
        <w:t>(§ 4220),</w:t>
      </w:r>
    </w:p>
    <w:p w14:paraId="2C52D615" w14:textId="77777777" w:rsidR="00D65BEB" w:rsidRPr="00C85F21" w:rsidRDefault="00D65BEB" w:rsidP="00C532FC">
      <w:pPr>
        <w:pStyle w:val="Akapitzlist"/>
        <w:numPr>
          <w:ilvl w:val="0"/>
          <w:numId w:val="140"/>
        </w:numPr>
        <w:tabs>
          <w:tab w:val="left" w:pos="1418"/>
        </w:tabs>
        <w:spacing w:line="360" w:lineRule="auto"/>
        <w:ind w:left="1134" w:hanging="284"/>
        <w:jc w:val="both"/>
        <w:rPr>
          <w:rFonts w:ascii="Arial" w:eastAsia="Calibri" w:hAnsi="Arial" w:cs="Arial"/>
        </w:rPr>
      </w:pPr>
      <w:bookmarkStart w:id="63" w:name="_Hlk126916981"/>
      <w:r w:rsidRPr="00C85F21">
        <w:rPr>
          <w:rFonts w:ascii="Arial" w:eastAsia="Calibri" w:hAnsi="Arial" w:cs="Arial"/>
        </w:rPr>
        <w:t xml:space="preserve">usługi cateringowo-gastronomicznej na potrzeby spotkania konsultacyjno-szkoleniowego Głównych Księgowych wojewódzkich jednostek budżetowych oraz pracowników UMWP – 297,00 zł </w:t>
      </w:r>
      <w:r w:rsidRPr="00C85F21">
        <w:rPr>
          <w:rFonts w:ascii="Arial" w:eastAsia="Calibri" w:hAnsi="Arial" w:cs="Arial"/>
          <w:lang w:eastAsia="pl-PL"/>
        </w:rPr>
        <w:t>(§ 4300).</w:t>
      </w:r>
    </w:p>
    <w:bookmarkEnd w:id="63"/>
    <w:p w14:paraId="00EBAF50" w14:textId="77777777" w:rsidR="00D65BEB" w:rsidRDefault="00D65BEB" w:rsidP="007E7831">
      <w:pPr>
        <w:pStyle w:val="Akapitzlist"/>
        <w:tabs>
          <w:tab w:val="left" w:pos="709"/>
          <w:tab w:val="left" w:pos="7513"/>
        </w:tabs>
        <w:spacing w:line="360" w:lineRule="auto"/>
        <w:ind w:left="709"/>
        <w:jc w:val="both"/>
        <w:rPr>
          <w:rFonts w:ascii="Arial" w:eastAsia="Calibri" w:hAnsi="Arial" w:cs="Arial"/>
          <w:color w:val="000000" w:themeColor="text1"/>
          <w:lang w:eastAsia="pl-PL"/>
        </w:rPr>
      </w:pPr>
      <w:r w:rsidRPr="00C85F21">
        <w:rPr>
          <w:rFonts w:ascii="Arial" w:hAnsi="Arial" w:cs="Arial"/>
          <w:lang w:eastAsia="pl-PL"/>
        </w:rPr>
        <w:t xml:space="preserve">Zadanie zlecone z zakresu administracji rządowej, </w:t>
      </w:r>
      <w:r w:rsidRPr="00C85F21">
        <w:rPr>
          <w:rFonts w:ascii="Arial" w:eastAsia="Calibri" w:hAnsi="Arial" w:cs="Arial"/>
          <w:lang w:eastAsia="pl-PL"/>
        </w:rPr>
        <w:t>finansowane ze środków własnych Samorządu Województwa Podkarpackiego.</w:t>
      </w:r>
    </w:p>
    <w:p w14:paraId="6CB12EB5" w14:textId="3129AD90" w:rsidR="00D65BEB" w:rsidRPr="00157684" w:rsidRDefault="00D65BEB" w:rsidP="00170BF7">
      <w:pPr>
        <w:pStyle w:val="Akapitzlist"/>
        <w:numPr>
          <w:ilvl w:val="0"/>
          <w:numId w:val="183"/>
        </w:numPr>
        <w:tabs>
          <w:tab w:val="left" w:pos="709"/>
          <w:tab w:val="left" w:pos="7513"/>
        </w:tabs>
        <w:spacing w:line="360" w:lineRule="auto"/>
        <w:ind w:left="426" w:hanging="142"/>
        <w:jc w:val="both"/>
        <w:rPr>
          <w:rFonts w:ascii="Arial" w:eastAsia="Calibri" w:hAnsi="Arial" w:cs="Arial"/>
          <w:color w:val="000000" w:themeColor="text1"/>
          <w:lang w:eastAsia="pl-PL"/>
        </w:rPr>
      </w:pPr>
      <w:r w:rsidRPr="00157684">
        <w:rPr>
          <w:rFonts w:ascii="Arial" w:eastAsia="Calibri" w:hAnsi="Arial" w:cs="Arial"/>
          <w:color w:val="000000" w:themeColor="text1"/>
          <w:lang w:eastAsia="pl-PL"/>
        </w:rPr>
        <w:t xml:space="preserve">utrzymania jednostki – Podkarpackiego Zarządu Dróg Wojewódzkich </w:t>
      </w:r>
      <w:r w:rsidRPr="00157684">
        <w:rPr>
          <w:rFonts w:ascii="Arial" w:eastAsia="Calibri" w:hAnsi="Arial" w:cs="Arial"/>
          <w:color w:val="000000" w:themeColor="text1"/>
          <w:lang w:eastAsia="pl-PL"/>
        </w:rPr>
        <w:br/>
      </w:r>
      <w:r w:rsidR="00170BF7">
        <w:rPr>
          <w:rFonts w:ascii="Arial" w:eastAsia="Calibri" w:hAnsi="Arial" w:cs="Arial"/>
          <w:color w:val="000000" w:themeColor="text1"/>
          <w:lang w:eastAsia="pl-PL"/>
        </w:rPr>
        <w:t xml:space="preserve">    </w:t>
      </w:r>
      <w:r w:rsidRPr="00157684">
        <w:rPr>
          <w:rFonts w:ascii="Arial" w:eastAsia="Calibri" w:hAnsi="Arial" w:cs="Arial"/>
          <w:color w:val="000000" w:themeColor="text1"/>
          <w:lang w:eastAsia="pl-PL"/>
        </w:rPr>
        <w:t xml:space="preserve">w Rzeszowie w kwocie 25.314.926,37 zł (PZDW – Dep. DT), w tym: </w:t>
      </w:r>
    </w:p>
    <w:p w14:paraId="6459BAC2" w14:textId="77777777" w:rsidR="00D65BEB" w:rsidRDefault="00D65BEB" w:rsidP="00170BF7">
      <w:pPr>
        <w:pStyle w:val="Akapitzlist"/>
        <w:numPr>
          <w:ilvl w:val="0"/>
          <w:numId w:val="184"/>
        </w:numPr>
        <w:tabs>
          <w:tab w:val="left" w:pos="851"/>
          <w:tab w:val="left" w:pos="7513"/>
        </w:tabs>
        <w:spacing w:line="360" w:lineRule="auto"/>
        <w:ind w:left="709" w:hanging="141"/>
        <w:jc w:val="both"/>
        <w:rPr>
          <w:rFonts w:ascii="Arial" w:eastAsia="Calibri" w:hAnsi="Arial" w:cs="Arial"/>
          <w:color w:val="000000" w:themeColor="text1"/>
        </w:rPr>
      </w:pPr>
      <w:r w:rsidRPr="00740F35">
        <w:rPr>
          <w:rFonts w:ascii="Arial" w:eastAsia="Batang" w:hAnsi="Arial" w:cs="Arial"/>
          <w:color w:val="000000" w:themeColor="text1"/>
        </w:rPr>
        <w:t xml:space="preserve">wynagrodzeń i składek od nich naliczanych w kwocie 21.694.572,20 zł </w:t>
      </w:r>
      <w:r w:rsidRPr="00740F35">
        <w:rPr>
          <w:rFonts w:ascii="Arial" w:eastAsia="Calibri" w:hAnsi="Arial" w:cs="Arial"/>
          <w:color w:val="000000" w:themeColor="text1"/>
        </w:rPr>
        <w:t>(§ 4010 – 17.193.065,41 zł, § 4040 – 1.093.293,93 zł, § 4110 – 3.029.946,98 zł, § 4120 – 335.400,82 zł, § 4170 – 8.111,24 zł, § 4710 – 34.753,82 zł),</w:t>
      </w:r>
    </w:p>
    <w:p w14:paraId="615E8429" w14:textId="77777777" w:rsidR="00D65BEB" w:rsidRPr="00740F35" w:rsidRDefault="00D65BEB" w:rsidP="00170BF7">
      <w:pPr>
        <w:pStyle w:val="Akapitzlist"/>
        <w:numPr>
          <w:ilvl w:val="0"/>
          <w:numId w:val="184"/>
        </w:numPr>
        <w:tabs>
          <w:tab w:val="left" w:pos="851"/>
          <w:tab w:val="left" w:pos="7513"/>
        </w:tabs>
        <w:spacing w:line="360" w:lineRule="auto"/>
        <w:ind w:left="709" w:hanging="141"/>
        <w:jc w:val="both"/>
        <w:rPr>
          <w:rFonts w:ascii="Arial" w:eastAsia="Calibri" w:hAnsi="Arial" w:cs="Arial"/>
          <w:color w:val="000000" w:themeColor="text1"/>
        </w:rPr>
      </w:pPr>
      <w:r w:rsidRPr="00740F35">
        <w:rPr>
          <w:rFonts w:ascii="Arial" w:eastAsia="Batang" w:hAnsi="Arial" w:cs="Arial"/>
          <w:color w:val="000000" w:themeColor="text1"/>
        </w:rPr>
        <w:t>pozostałych wydatków związanych z funkcjonowaniem jednostki w kwocie 3.340.315,12 zł (</w:t>
      </w:r>
      <w:r w:rsidRPr="00740F35">
        <w:rPr>
          <w:rFonts w:ascii="Arial" w:eastAsia="Calibri" w:hAnsi="Arial" w:cs="Arial"/>
          <w:color w:val="000000" w:themeColor="text1"/>
        </w:rPr>
        <w:t>§ 4140 – 163.513,00 zł, § 4210 – 792.637,64 zł, § 4220 – 18.045,27 zł, § 4260 – 348.709,46 zł, § 4270 – 412.861,03 zł, § 4280 – 30.094,40 zł, § 4300 – 899.182,82 zł, § 4360 – 47.654,90 zł, § 4390 – 5.666,70 zł, § 4410 – 361,00 zł, § 4420 – 2.316,73 zł, § 4430 – 61.767,36 zł, § 4440 – 408.491,82 zł, § 4480 – 28.271,00 zł, § 4510 – 240,00 zł, § 4520 – 43.100,14 zł, § 4700 – 77.401,85 zł</w:t>
      </w:r>
      <w:r w:rsidRPr="00740F35">
        <w:rPr>
          <w:rFonts w:ascii="Arial" w:eastAsia="Batang" w:hAnsi="Arial" w:cs="Arial"/>
          <w:color w:val="000000" w:themeColor="text1"/>
        </w:rPr>
        <w:t>), w tym:</w:t>
      </w:r>
    </w:p>
    <w:p w14:paraId="0200F104" w14:textId="77777777" w:rsidR="00D65BEB" w:rsidRPr="00987E60" w:rsidRDefault="00D65BEB" w:rsidP="00170BF7">
      <w:pPr>
        <w:pStyle w:val="Akapitzlist"/>
        <w:numPr>
          <w:ilvl w:val="0"/>
          <w:numId w:val="143"/>
        </w:numPr>
        <w:tabs>
          <w:tab w:val="left" w:pos="851"/>
          <w:tab w:val="left" w:pos="1134"/>
        </w:tabs>
        <w:spacing w:line="360" w:lineRule="auto"/>
        <w:ind w:left="993" w:hanging="284"/>
        <w:jc w:val="both"/>
        <w:rPr>
          <w:rFonts w:ascii="Arial" w:eastAsia="Calibri" w:hAnsi="Arial" w:cs="Arial"/>
          <w:color w:val="000000" w:themeColor="text1"/>
        </w:rPr>
      </w:pPr>
      <w:r w:rsidRPr="00987E60">
        <w:rPr>
          <w:rFonts w:ascii="Arial" w:eastAsia="Calibri" w:hAnsi="Arial" w:cs="Arial"/>
          <w:color w:val="000000" w:themeColor="text1"/>
        </w:rPr>
        <w:lastRenderedPageBreak/>
        <w:t>bieżące remonty</w:t>
      </w:r>
      <w:r>
        <w:rPr>
          <w:rFonts w:ascii="Arial" w:eastAsia="Calibri" w:hAnsi="Arial" w:cs="Arial"/>
          <w:color w:val="000000" w:themeColor="text1"/>
        </w:rPr>
        <w:t xml:space="preserve"> </w:t>
      </w:r>
      <w:r w:rsidRPr="00987E60">
        <w:rPr>
          <w:rFonts w:ascii="Arial" w:eastAsia="Batang" w:hAnsi="Arial" w:cs="Arial"/>
          <w:color w:val="000000" w:themeColor="text1"/>
        </w:rPr>
        <w:t>sprzętu</w:t>
      </w:r>
      <w:r>
        <w:rPr>
          <w:rFonts w:ascii="Arial" w:eastAsia="Batang" w:hAnsi="Arial" w:cs="Arial"/>
          <w:color w:val="000000" w:themeColor="text1"/>
        </w:rPr>
        <w:t xml:space="preserve"> i wyposażenia</w:t>
      </w:r>
      <w:r w:rsidRPr="00987E60">
        <w:rPr>
          <w:rFonts w:ascii="Arial" w:eastAsia="Batang" w:hAnsi="Arial" w:cs="Arial"/>
          <w:color w:val="000000" w:themeColor="text1"/>
        </w:rPr>
        <w:t xml:space="preserve"> biurowego</w:t>
      </w:r>
      <w:r>
        <w:rPr>
          <w:rFonts w:ascii="Arial" w:eastAsia="Batang" w:hAnsi="Arial" w:cs="Arial"/>
          <w:color w:val="000000" w:themeColor="text1"/>
        </w:rPr>
        <w:t xml:space="preserve"> oraz </w:t>
      </w:r>
      <w:r w:rsidRPr="00987E60">
        <w:rPr>
          <w:rFonts w:ascii="Arial" w:eastAsia="Calibri" w:hAnsi="Arial" w:cs="Arial"/>
          <w:color w:val="000000" w:themeColor="text1"/>
        </w:rPr>
        <w:t xml:space="preserve">budynków administrowanych przez PZDW w Rzeszowie  – 412.861,03 zł (§ 4270),  </w:t>
      </w:r>
    </w:p>
    <w:p w14:paraId="792ACAF1" w14:textId="1CBEAE0C" w:rsidR="00D65BEB" w:rsidRDefault="00D65BEB" w:rsidP="00170BF7">
      <w:pPr>
        <w:numPr>
          <w:ilvl w:val="0"/>
          <w:numId w:val="143"/>
        </w:numPr>
        <w:tabs>
          <w:tab w:val="left" w:pos="851"/>
          <w:tab w:val="left" w:pos="1134"/>
        </w:tabs>
        <w:spacing w:after="0" w:line="360" w:lineRule="auto"/>
        <w:ind w:left="993" w:hanging="284"/>
        <w:jc w:val="both"/>
        <w:rPr>
          <w:rFonts w:ascii="Arial" w:eastAsia="Calibri" w:hAnsi="Arial" w:cs="Arial"/>
          <w:color w:val="000000" w:themeColor="text1"/>
          <w:sz w:val="24"/>
          <w:szCs w:val="24"/>
        </w:rPr>
      </w:pPr>
      <w:r w:rsidRPr="00157684">
        <w:rPr>
          <w:rFonts w:ascii="Arial" w:eastAsia="Calibri" w:hAnsi="Arial" w:cs="Arial"/>
          <w:color w:val="000000" w:themeColor="text1"/>
          <w:sz w:val="24"/>
          <w:szCs w:val="24"/>
        </w:rPr>
        <w:t>zakup środków żywności na potrzeby sekretariatu PZDW w Rzeszowie, posiedzeń Zespołów Oceny Projektów Inwestycyjnych</w:t>
      </w:r>
      <w:r>
        <w:rPr>
          <w:rFonts w:ascii="Arial" w:eastAsia="Calibri" w:hAnsi="Arial" w:cs="Arial"/>
          <w:color w:val="000000" w:themeColor="text1"/>
          <w:sz w:val="24"/>
          <w:szCs w:val="24"/>
        </w:rPr>
        <w:t xml:space="preserve">, spotkań </w:t>
      </w:r>
      <w:r w:rsidR="00D23FC0">
        <w:rPr>
          <w:rFonts w:ascii="Arial" w:eastAsia="Calibri" w:hAnsi="Arial" w:cs="Arial"/>
          <w:color w:val="000000" w:themeColor="text1"/>
          <w:sz w:val="24"/>
          <w:szCs w:val="24"/>
        </w:rPr>
        <w:br/>
      </w:r>
      <w:r>
        <w:rPr>
          <w:rFonts w:ascii="Arial" w:eastAsia="Calibri" w:hAnsi="Arial" w:cs="Arial"/>
          <w:color w:val="000000" w:themeColor="text1"/>
          <w:sz w:val="24"/>
          <w:szCs w:val="24"/>
        </w:rPr>
        <w:t>z prz</w:t>
      </w:r>
      <w:r w:rsidRPr="00157684">
        <w:rPr>
          <w:rFonts w:ascii="Arial" w:eastAsia="Calibri" w:hAnsi="Arial" w:cs="Arial"/>
          <w:color w:val="000000" w:themeColor="text1"/>
          <w:sz w:val="24"/>
          <w:szCs w:val="24"/>
        </w:rPr>
        <w:t>edstawicieli jednostek samorządu terytorialnego</w:t>
      </w:r>
      <w:r w:rsidRPr="00157684">
        <w:rPr>
          <w:rFonts w:ascii="Arial" w:eastAsia="Batang" w:hAnsi="Arial" w:cs="Arial"/>
          <w:color w:val="000000" w:themeColor="text1"/>
          <w:sz w:val="24"/>
          <w:szCs w:val="24"/>
        </w:rPr>
        <w:t xml:space="preserve"> </w:t>
      </w:r>
      <w:r>
        <w:rPr>
          <w:rFonts w:ascii="Arial" w:eastAsia="Batang" w:hAnsi="Arial" w:cs="Arial"/>
          <w:color w:val="000000" w:themeColor="text1"/>
          <w:sz w:val="24"/>
          <w:szCs w:val="24"/>
        </w:rPr>
        <w:t xml:space="preserve">w związku z realizacją zadań samorządu województwa </w:t>
      </w:r>
      <w:r w:rsidRPr="00157684">
        <w:rPr>
          <w:rFonts w:ascii="Arial" w:eastAsia="Batang" w:hAnsi="Arial" w:cs="Arial"/>
          <w:color w:val="000000" w:themeColor="text1"/>
          <w:sz w:val="24"/>
          <w:szCs w:val="24"/>
        </w:rPr>
        <w:t xml:space="preserve">– </w:t>
      </w:r>
      <w:r>
        <w:rPr>
          <w:rFonts w:ascii="Arial" w:eastAsia="Calibri" w:hAnsi="Arial" w:cs="Arial"/>
          <w:color w:val="000000" w:themeColor="text1"/>
          <w:sz w:val="24"/>
          <w:szCs w:val="24"/>
        </w:rPr>
        <w:t>18.045,27</w:t>
      </w:r>
      <w:r w:rsidRPr="00157684">
        <w:rPr>
          <w:rFonts w:ascii="Arial" w:eastAsia="Calibri" w:hAnsi="Arial" w:cs="Arial"/>
          <w:color w:val="000000" w:themeColor="text1"/>
          <w:sz w:val="24"/>
          <w:szCs w:val="24"/>
        </w:rPr>
        <w:t xml:space="preserve"> zł (</w:t>
      </w:r>
      <w:r w:rsidRPr="00157684">
        <w:rPr>
          <w:rFonts w:ascii="Arial" w:eastAsia="Batang" w:hAnsi="Arial" w:cs="Arial"/>
          <w:color w:val="000000" w:themeColor="text1"/>
          <w:sz w:val="24"/>
          <w:szCs w:val="24"/>
        </w:rPr>
        <w:t>§ 4220)</w:t>
      </w:r>
      <w:r w:rsidRPr="00157684">
        <w:rPr>
          <w:rFonts w:ascii="Arial" w:eastAsia="Calibri" w:hAnsi="Arial" w:cs="Arial"/>
          <w:color w:val="000000" w:themeColor="text1"/>
          <w:sz w:val="24"/>
          <w:szCs w:val="24"/>
        </w:rPr>
        <w:t xml:space="preserve">, </w:t>
      </w:r>
    </w:p>
    <w:p w14:paraId="79B86AFF" w14:textId="77777777" w:rsidR="00D65BEB" w:rsidRPr="00F85BA8" w:rsidRDefault="00D65BEB" w:rsidP="00170BF7">
      <w:pPr>
        <w:pStyle w:val="Akapitzlist"/>
        <w:numPr>
          <w:ilvl w:val="0"/>
          <w:numId w:val="143"/>
        </w:numPr>
        <w:tabs>
          <w:tab w:val="left" w:pos="851"/>
          <w:tab w:val="left" w:pos="1134"/>
        </w:tabs>
        <w:spacing w:line="360" w:lineRule="auto"/>
        <w:ind w:left="993" w:hanging="284"/>
        <w:jc w:val="both"/>
        <w:rPr>
          <w:rFonts w:ascii="Arial" w:eastAsia="Calibri" w:hAnsi="Arial" w:cs="Arial"/>
          <w:color w:val="000000" w:themeColor="text1"/>
          <w:lang w:eastAsia="pl-PL"/>
        </w:rPr>
      </w:pPr>
      <w:r>
        <w:rPr>
          <w:rFonts w:ascii="Arial" w:eastAsia="Calibri" w:hAnsi="Arial" w:cs="Arial"/>
          <w:color w:val="000000" w:themeColor="text1"/>
          <w:lang w:eastAsia="pl-PL"/>
        </w:rPr>
        <w:t>zakup usług cateringowo - gastronomicznych w związku ze s</w:t>
      </w:r>
      <w:r w:rsidRPr="00D24D19">
        <w:rPr>
          <w:rFonts w:ascii="Arial" w:eastAsia="Calibri" w:hAnsi="Arial" w:cs="Arial"/>
          <w:color w:val="000000" w:themeColor="text1"/>
          <w:lang w:eastAsia="pl-PL"/>
        </w:rPr>
        <w:t>potkanie</w:t>
      </w:r>
      <w:r>
        <w:rPr>
          <w:rFonts w:ascii="Arial" w:eastAsia="Calibri" w:hAnsi="Arial" w:cs="Arial"/>
          <w:color w:val="000000" w:themeColor="text1"/>
          <w:lang w:eastAsia="pl-PL"/>
        </w:rPr>
        <w:t>m</w:t>
      </w:r>
      <w:r w:rsidRPr="00D24D19">
        <w:rPr>
          <w:rFonts w:ascii="Arial" w:eastAsia="Calibri" w:hAnsi="Arial" w:cs="Arial"/>
          <w:color w:val="000000" w:themeColor="text1"/>
          <w:lang w:eastAsia="pl-PL"/>
        </w:rPr>
        <w:t xml:space="preserve"> konsultacyjno-szkoleniow</w:t>
      </w:r>
      <w:r>
        <w:rPr>
          <w:rFonts w:ascii="Arial" w:eastAsia="Calibri" w:hAnsi="Arial" w:cs="Arial"/>
          <w:color w:val="000000" w:themeColor="text1"/>
          <w:lang w:eastAsia="pl-PL"/>
        </w:rPr>
        <w:t>ym</w:t>
      </w:r>
      <w:r w:rsidRPr="00D24D19">
        <w:rPr>
          <w:rFonts w:ascii="Arial" w:eastAsia="Calibri" w:hAnsi="Arial" w:cs="Arial"/>
          <w:color w:val="000000" w:themeColor="text1"/>
          <w:lang w:eastAsia="pl-PL"/>
        </w:rPr>
        <w:t xml:space="preserve"> </w:t>
      </w:r>
      <w:r>
        <w:rPr>
          <w:rFonts w:ascii="Arial" w:eastAsia="Calibri" w:hAnsi="Arial" w:cs="Arial"/>
          <w:color w:val="000000" w:themeColor="text1"/>
          <w:lang w:eastAsia="pl-PL"/>
        </w:rPr>
        <w:t>g</w:t>
      </w:r>
      <w:r w:rsidRPr="00D24D19">
        <w:rPr>
          <w:rFonts w:ascii="Arial" w:eastAsia="Calibri" w:hAnsi="Arial" w:cs="Arial"/>
          <w:color w:val="000000" w:themeColor="text1"/>
          <w:lang w:eastAsia="pl-PL"/>
        </w:rPr>
        <w:t xml:space="preserve">łównych </w:t>
      </w:r>
      <w:r>
        <w:rPr>
          <w:rFonts w:ascii="Arial" w:eastAsia="Calibri" w:hAnsi="Arial" w:cs="Arial"/>
          <w:color w:val="000000" w:themeColor="text1"/>
          <w:lang w:eastAsia="pl-PL"/>
        </w:rPr>
        <w:t>k</w:t>
      </w:r>
      <w:r w:rsidRPr="00D24D19">
        <w:rPr>
          <w:rFonts w:ascii="Arial" w:eastAsia="Calibri" w:hAnsi="Arial" w:cs="Arial"/>
          <w:color w:val="000000" w:themeColor="text1"/>
          <w:lang w:eastAsia="pl-PL"/>
        </w:rPr>
        <w:t>sięgowych wojewódzkich jednostek budżetowych oraz pracowników UMWP</w:t>
      </w:r>
      <w:r>
        <w:rPr>
          <w:rFonts w:ascii="Arial" w:eastAsia="Calibri" w:hAnsi="Arial" w:cs="Arial"/>
          <w:color w:val="000000" w:themeColor="text1"/>
          <w:lang w:eastAsia="pl-PL"/>
        </w:rPr>
        <w:t xml:space="preserve"> w kwocie 297,00 zł (</w:t>
      </w:r>
      <w:r w:rsidRPr="00D24D19">
        <w:rPr>
          <w:rFonts w:ascii="Arial" w:eastAsia="Calibri" w:hAnsi="Arial" w:cs="Arial"/>
          <w:color w:val="000000" w:themeColor="text1"/>
          <w:lang w:eastAsia="pl-PL"/>
        </w:rPr>
        <w:t>§</w:t>
      </w:r>
      <w:r>
        <w:rPr>
          <w:rFonts w:ascii="Arial" w:eastAsia="Calibri" w:hAnsi="Arial" w:cs="Arial"/>
          <w:color w:val="000000" w:themeColor="text1"/>
          <w:lang w:eastAsia="pl-PL"/>
        </w:rPr>
        <w:t xml:space="preserve">  4300),</w:t>
      </w:r>
    </w:p>
    <w:p w14:paraId="32EDBBB0" w14:textId="77777777" w:rsidR="00D65BEB" w:rsidRPr="00D24D19" w:rsidRDefault="00D65BEB" w:rsidP="00170BF7">
      <w:pPr>
        <w:pStyle w:val="Akapitzlist"/>
        <w:numPr>
          <w:ilvl w:val="0"/>
          <w:numId w:val="184"/>
        </w:numPr>
        <w:tabs>
          <w:tab w:val="left" w:pos="851"/>
          <w:tab w:val="left" w:pos="7513"/>
        </w:tabs>
        <w:spacing w:line="360" w:lineRule="auto"/>
        <w:ind w:left="709" w:hanging="141"/>
        <w:jc w:val="both"/>
        <w:rPr>
          <w:rFonts w:ascii="Arial" w:eastAsia="Calibri" w:hAnsi="Arial" w:cs="Arial"/>
          <w:color w:val="000000" w:themeColor="text1"/>
          <w:lang w:eastAsia="pl-PL"/>
        </w:rPr>
      </w:pPr>
      <w:r w:rsidRPr="00F85BA8">
        <w:rPr>
          <w:rFonts w:ascii="Arial" w:eastAsia="Calibri" w:hAnsi="Arial" w:cs="Arial"/>
          <w:color w:val="000000" w:themeColor="text1"/>
          <w:lang w:eastAsia="pl-PL"/>
        </w:rPr>
        <w:t>świadczeń na rzecz osób fizycznych w kwocie 280.039,05 zł (</w:t>
      </w:r>
      <w:bookmarkStart w:id="64" w:name="_Hlk129856604"/>
      <w:r w:rsidRPr="00F85BA8">
        <w:rPr>
          <w:rFonts w:ascii="Arial" w:eastAsia="Batang" w:hAnsi="Arial" w:cs="Arial"/>
          <w:color w:val="000000" w:themeColor="text1"/>
          <w:lang w:eastAsia="pl-PL"/>
        </w:rPr>
        <w:t>§</w:t>
      </w:r>
      <w:bookmarkEnd w:id="64"/>
      <w:r w:rsidRPr="00F85BA8">
        <w:rPr>
          <w:rFonts w:ascii="Arial" w:eastAsia="Batang" w:hAnsi="Arial" w:cs="Arial"/>
          <w:color w:val="000000" w:themeColor="text1"/>
          <w:lang w:eastAsia="pl-PL"/>
        </w:rPr>
        <w:t xml:space="preserve"> 3020)</w:t>
      </w:r>
      <w:r>
        <w:rPr>
          <w:rFonts w:ascii="Arial" w:eastAsia="Batang" w:hAnsi="Arial" w:cs="Arial"/>
          <w:color w:val="000000" w:themeColor="text1"/>
          <w:lang w:eastAsia="pl-PL"/>
        </w:rPr>
        <w:t>.</w:t>
      </w:r>
    </w:p>
    <w:p w14:paraId="65461CF0" w14:textId="77777777" w:rsidR="00D65BEB" w:rsidRPr="00232A9A" w:rsidRDefault="00D65BEB" w:rsidP="00170BF7">
      <w:pPr>
        <w:pStyle w:val="Akapitzlist"/>
        <w:tabs>
          <w:tab w:val="left" w:pos="851"/>
          <w:tab w:val="left" w:pos="993"/>
          <w:tab w:val="left" w:pos="7513"/>
        </w:tabs>
        <w:spacing w:line="360" w:lineRule="auto"/>
        <w:ind w:left="709"/>
        <w:jc w:val="both"/>
        <w:rPr>
          <w:rFonts w:ascii="Arial" w:eastAsia="Calibri" w:hAnsi="Arial" w:cs="Arial"/>
          <w:color w:val="FF0000"/>
          <w:lang w:eastAsia="pl-PL"/>
        </w:rPr>
      </w:pPr>
      <w:r w:rsidRPr="00A12CC0">
        <w:rPr>
          <w:rFonts w:ascii="Arial" w:eastAsia="Batang" w:hAnsi="Arial" w:cs="Arial"/>
          <w:color w:val="000000" w:themeColor="text1"/>
          <w:lang w:eastAsia="pl-PL"/>
        </w:rPr>
        <w:t>Wydatki dotyczyły świadczeń dla pracowników wynikających z przepisów bhp,</w:t>
      </w:r>
      <w:r>
        <w:rPr>
          <w:rFonts w:ascii="Arial" w:eastAsia="Batang" w:hAnsi="Arial" w:cs="Arial"/>
          <w:color w:val="000000" w:themeColor="text1"/>
          <w:lang w:eastAsia="pl-PL"/>
        </w:rPr>
        <w:t xml:space="preserve"> </w:t>
      </w:r>
      <w:r w:rsidRPr="00A12CC0">
        <w:rPr>
          <w:rFonts w:ascii="Arial" w:eastAsia="Batang" w:hAnsi="Arial" w:cs="Arial"/>
          <w:color w:val="000000" w:themeColor="text1"/>
          <w:lang w:eastAsia="pl-PL"/>
        </w:rPr>
        <w:t>tj. zakupu wody mineralnej,</w:t>
      </w:r>
      <w:r w:rsidRPr="00A12CC0">
        <w:rPr>
          <w:color w:val="000000" w:themeColor="text1"/>
        </w:rPr>
        <w:t xml:space="preserve"> </w:t>
      </w:r>
      <w:r w:rsidRPr="00A12CC0">
        <w:rPr>
          <w:rFonts w:ascii="Arial" w:eastAsia="Batang" w:hAnsi="Arial" w:cs="Arial"/>
          <w:color w:val="000000" w:themeColor="text1"/>
          <w:lang w:eastAsia="pl-PL"/>
        </w:rPr>
        <w:t>posiłków regeneracyjnych,</w:t>
      </w:r>
      <w:r>
        <w:rPr>
          <w:rFonts w:ascii="Arial" w:eastAsia="Batang" w:hAnsi="Arial" w:cs="Arial"/>
          <w:color w:val="000000" w:themeColor="text1"/>
          <w:lang w:eastAsia="pl-PL"/>
        </w:rPr>
        <w:t xml:space="preserve"> odzieży ochronnej, </w:t>
      </w:r>
      <w:r w:rsidRPr="00A12CC0">
        <w:rPr>
          <w:rFonts w:ascii="Arial" w:eastAsia="Batang" w:hAnsi="Arial" w:cs="Arial"/>
          <w:color w:val="000000" w:themeColor="text1"/>
          <w:lang w:eastAsia="pl-PL"/>
        </w:rPr>
        <w:t>dofinansowania do zakupu okularów do pracy przy komputerze, wypłaty ekwiwalentu za pranie odzieży roboczej oraz środków higieny osobistej</w:t>
      </w:r>
      <w:r w:rsidRPr="00232A9A">
        <w:rPr>
          <w:rFonts w:ascii="Arial" w:eastAsia="Batang" w:hAnsi="Arial" w:cs="Arial"/>
          <w:color w:val="FF0000"/>
          <w:lang w:eastAsia="pl-PL"/>
        </w:rPr>
        <w:t xml:space="preserve">.  </w:t>
      </w:r>
    </w:p>
    <w:p w14:paraId="4DD10066" w14:textId="5A27D4DB" w:rsidR="00D65BEB" w:rsidRPr="00740F35" w:rsidRDefault="00D65BEB" w:rsidP="0020411E">
      <w:pPr>
        <w:pStyle w:val="Akapitzlist"/>
        <w:numPr>
          <w:ilvl w:val="0"/>
          <w:numId w:val="185"/>
        </w:numPr>
        <w:tabs>
          <w:tab w:val="left" w:pos="284"/>
          <w:tab w:val="left" w:pos="851"/>
        </w:tabs>
        <w:spacing w:line="360" w:lineRule="auto"/>
        <w:ind w:left="567"/>
        <w:contextualSpacing/>
        <w:jc w:val="both"/>
        <w:rPr>
          <w:rFonts w:ascii="Arial" w:eastAsia="Calibri" w:hAnsi="Arial" w:cs="Arial"/>
        </w:rPr>
      </w:pPr>
      <w:r w:rsidRPr="00740F35">
        <w:rPr>
          <w:rFonts w:ascii="Arial" w:eastAsia="Calibri" w:hAnsi="Arial" w:cs="Arial"/>
        </w:rPr>
        <w:t xml:space="preserve">projektu własnego Urzędu Marszałkowskiego Województwa Podkarpackiego </w:t>
      </w:r>
      <w:r w:rsidRPr="00740F35">
        <w:rPr>
          <w:rFonts w:ascii="Arial" w:eastAsia="Calibri" w:hAnsi="Arial" w:cs="Arial"/>
        </w:rPr>
        <w:br/>
        <w:t xml:space="preserve">w Rzeszowie pn. </w:t>
      </w:r>
      <w:r w:rsidRPr="00740F35">
        <w:rPr>
          <w:rFonts w:ascii="Arial" w:hAnsi="Arial" w:cs="Arial"/>
        </w:rPr>
        <w:t xml:space="preserve">„Wsparcie procesu wdrażania RPO WP poprzez działania o charakterze informacyjno-promocyjnym, edukacyjnym i integracyjnym </w:t>
      </w:r>
      <w:r w:rsidR="00D23FC0">
        <w:rPr>
          <w:rFonts w:ascii="Arial" w:hAnsi="Arial" w:cs="Arial"/>
        </w:rPr>
        <w:br/>
      </w:r>
      <w:r w:rsidRPr="00740F35">
        <w:rPr>
          <w:rFonts w:ascii="Arial" w:hAnsi="Arial" w:cs="Arial"/>
        </w:rPr>
        <w:t>w ramach środków REACT-EU” w ramach Pomocy Technicznej REACT-EU RPO WP 2014-2020 w kwocie 1.095.555,30 zł, (§ 4308 – 931.222,00 zł, § 4309 – 164.333,30 zł) (Dep. PG).</w:t>
      </w:r>
    </w:p>
    <w:p w14:paraId="66092165" w14:textId="77777777" w:rsidR="00D65BEB" w:rsidRDefault="00D65BEB" w:rsidP="00D65BEB">
      <w:pPr>
        <w:pStyle w:val="Akapitzlist"/>
        <w:tabs>
          <w:tab w:val="left" w:pos="851"/>
        </w:tabs>
        <w:spacing w:line="360" w:lineRule="auto"/>
        <w:ind w:left="567"/>
        <w:jc w:val="both"/>
        <w:rPr>
          <w:rFonts w:ascii="Arial" w:hAnsi="Arial" w:cs="Arial"/>
          <w:iCs/>
        </w:rPr>
      </w:pPr>
      <w:r w:rsidRPr="00681253">
        <w:rPr>
          <w:rFonts w:ascii="Arial" w:hAnsi="Arial" w:cs="Arial"/>
          <w:bCs/>
          <w:iCs/>
          <w:lang w:eastAsia="pl-PL"/>
        </w:rPr>
        <w:t xml:space="preserve">Zadanie </w:t>
      </w:r>
      <w:r w:rsidRPr="00681253">
        <w:rPr>
          <w:rFonts w:ascii="Arial" w:hAnsi="Arial" w:cs="Arial"/>
          <w:iCs/>
          <w:lang w:eastAsia="pl-PL"/>
        </w:rPr>
        <w:t xml:space="preserve">ujęte w wykazie przedsięwzięć do Wieloletniej Prognozy Finansowej Województwa Podkarpackiego, o planowanych łącznych nakładach finansowych w kwocie </w:t>
      </w:r>
      <w:r w:rsidRPr="00681253">
        <w:rPr>
          <w:rFonts w:ascii="Arial" w:hAnsi="Arial" w:cs="Arial"/>
          <w:lang w:eastAsia="pl-PL"/>
        </w:rPr>
        <w:t>5.252.941,- zł</w:t>
      </w:r>
      <w:r w:rsidRPr="00681253">
        <w:rPr>
          <w:rFonts w:ascii="Arial" w:hAnsi="Arial" w:cs="Arial"/>
          <w:iCs/>
          <w:lang w:eastAsia="pl-PL"/>
        </w:rPr>
        <w:t xml:space="preserve">, realizowane w latach 2022 - 2023. Od początku realizacji zadania do końca 2022 roku </w:t>
      </w:r>
      <w:r w:rsidRPr="00681253">
        <w:rPr>
          <w:rFonts w:ascii="Arial" w:hAnsi="Arial" w:cs="Arial"/>
          <w:iCs/>
        </w:rPr>
        <w:t>dokonano wydatk</w:t>
      </w:r>
      <w:r>
        <w:rPr>
          <w:rFonts w:ascii="Arial" w:hAnsi="Arial" w:cs="Arial"/>
          <w:iCs/>
        </w:rPr>
        <w:t>ów</w:t>
      </w:r>
      <w:r w:rsidRPr="00681253">
        <w:rPr>
          <w:rFonts w:ascii="Arial" w:hAnsi="Arial" w:cs="Arial"/>
          <w:iCs/>
        </w:rPr>
        <w:t xml:space="preserve"> w kwocie </w:t>
      </w:r>
      <w:r w:rsidRPr="00681253">
        <w:rPr>
          <w:rFonts w:ascii="Arial" w:hAnsi="Arial" w:cs="Arial"/>
          <w:lang w:eastAsia="pl-PL"/>
        </w:rPr>
        <w:t xml:space="preserve">1.095.555,30 zł, </w:t>
      </w:r>
      <w:r w:rsidRPr="00681253">
        <w:rPr>
          <w:rFonts w:ascii="Arial" w:hAnsi="Arial" w:cs="Arial"/>
          <w:iCs/>
        </w:rPr>
        <w:t>co stanowi 20,86 % planowanych łącznych nakładów na realizację zadania.</w:t>
      </w:r>
    </w:p>
    <w:p w14:paraId="0752FF74" w14:textId="77777777" w:rsidR="00D65BEB" w:rsidRDefault="00D65BEB" w:rsidP="00D65BEB">
      <w:pPr>
        <w:pStyle w:val="Akapitzlist"/>
        <w:tabs>
          <w:tab w:val="left" w:pos="851"/>
        </w:tabs>
        <w:spacing w:line="360" w:lineRule="auto"/>
        <w:ind w:left="567"/>
        <w:jc w:val="both"/>
        <w:rPr>
          <w:rFonts w:ascii="Arial" w:eastAsia="Calibri" w:hAnsi="Arial" w:cs="Arial"/>
          <w:lang w:eastAsia="pl-PL"/>
        </w:rPr>
      </w:pPr>
      <w:r w:rsidRPr="00C6093E">
        <w:rPr>
          <w:rFonts w:ascii="Arial" w:hAnsi="Arial" w:cs="Arial"/>
          <w:iCs/>
        </w:rPr>
        <w:t>Stan zaawansowania realizacji zadania i osiągnięte efekty</w:t>
      </w:r>
      <w:r w:rsidRPr="00C6093E">
        <w:rPr>
          <w:rFonts w:ascii="Arial" w:hAnsi="Arial" w:cs="Arial"/>
          <w:iCs/>
          <w:lang w:eastAsia="pl-PL"/>
        </w:rPr>
        <w:t>:</w:t>
      </w:r>
      <w:r w:rsidRPr="00C6093E">
        <w:rPr>
          <w:rFonts w:ascii="Arial" w:eastAsia="Calibri" w:hAnsi="Arial" w:cs="Arial"/>
          <w:lang w:eastAsia="pl-PL"/>
        </w:rPr>
        <w:t xml:space="preserve"> </w:t>
      </w:r>
    </w:p>
    <w:p w14:paraId="161EBDDD" w14:textId="77777777" w:rsidR="00D65BEB" w:rsidRPr="00C85F21" w:rsidRDefault="00D65BEB" w:rsidP="00D65BEB">
      <w:pPr>
        <w:pStyle w:val="Akapitzlist"/>
        <w:tabs>
          <w:tab w:val="left" w:pos="851"/>
        </w:tabs>
        <w:spacing w:line="360" w:lineRule="auto"/>
        <w:ind w:left="567"/>
        <w:jc w:val="both"/>
        <w:rPr>
          <w:rFonts w:ascii="Arial" w:hAnsi="Arial" w:cs="Arial"/>
        </w:rPr>
      </w:pPr>
      <w:r w:rsidRPr="00C6093E">
        <w:rPr>
          <w:rFonts w:ascii="Arial" w:hAnsi="Arial" w:cs="Arial"/>
        </w:rPr>
        <w:t xml:space="preserve">Głównym celem projektu jest realizacja adekwatnych i komplementarnych działań komunikacyjnych, edukacyjnych i integracyjnych oraz wzmocnienie kompetencji beneficjentów (w tym potencjalnych beneficjentów) RPO WP 2014-2020 poprzez działania szkoleniowe oraz wsparcie przygotowania i realizacji </w:t>
      </w:r>
      <w:r w:rsidRPr="00C85F21">
        <w:rPr>
          <w:rFonts w:ascii="Arial" w:hAnsi="Arial" w:cs="Arial"/>
        </w:rPr>
        <w:t>projektów.</w:t>
      </w:r>
    </w:p>
    <w:p w14:paraId="34668E05" w14:textId="451DAEE0" w:rsidR="00D65BEB" w:rsidRPr="00C85F21" w:rsidRDefault="00D65BEB" w:rsidP="00D65BEB">
      <w:pPr>
        <w:tabs>
          <w:tab w:val="left" w:pos="567"/>
          <w:tab w:val="left" w:pos="851"/>
        </w:tabs>
        <w:spacing w:after="0" w:line="360" w:lineRule="auto"/>
        <w:ind w:left="567"/>
        <w:jc w:val="both"/>
        <w:rPr>
          <w:rFonts w:ascii="Arial" w:eastAsia="Calibri" w:hAnsi="Arial" w:cs="Arial"/>
          <w:sz w:val="24"/>
          <w:szCs w:val="24"/>
        </w:rPr>
      </w:pPr>
      <w:r w:rsidRPr="00C85F21">
        <w:rPr>
          <w:rFonts w:ascii="Arial" w:hAnsi="Arial" w:cs="Arial"/>
          <w:sz w:val="24"/>
          <w:szCs w:val="24"/>
          <w:lang w:eastAsia="pl-PL"/>
        </w:rPr>
        <w:t xml:space="preserve">Środki przewidziane na realizację przedsięwzięcia przeznaczono na </w:t>
      </w:r>
      <w:r w:rsidRPr="00C85F21">
        <w:rPr>
          <w:rFonts w:ascii="Arial" w:hAnsi="Arial" w:cs="Arial"/>
          <w:sz w:val="24"/>
          <w:szCs w:val="24"/>
        </w:rPr>
        <w:t xml:space="preserve">zorganizowanie cyklu działań edukacyjno-integracyjnych dla dzieci i młodzieży </w:t>
      </w:r>
      <w:r w:rsidR="00D23FC0">
        <w:rPr>
          <w:rFonts w:ascii="Arial" w:hAnsi="Arial" w:cs="Arial"/>
          <w:sz w:val="24"/>
          <w:szCs w:val="24"/>
        </w:rPr>
        <w:br/>
      </w:r>
      <w:r w:rsidRPr="00C85F21">
        <w:rPr>
          <w:rFonts w:ascii="Arial" w:hAnsi="Arial" w:cs="Arial"/>
          <w:sz w:val="24"/>
          <w:szCs w:val="24"/>
        </w:rPr>
        <w:t xml:space="preserve">z Polski i Ukrainy w: Dębicy, Przemyślu, Lubaczowie, Sanoku i Ustrzykach </w:t>
      </w:r>
      <w:r w:rsidRPr="00C85F21">
        <w:rPr>
          <w:rFonts w:ascii="Arial" w:hAnsi="Arial" w:cs="Arial"/>
          <w:sz w:val="24"/>
          <w:szCs w:val="24"/>
        </w:rPr>
        <w:lastRenderedPageBreak/>
        <w:t>Dolnych</w:t>
      </w:r>
      <w:r w:rsidRPr="00C85F21">
        <w:rPr>
          <w:rFonts w:ascii="Arial" w:hAnsi="Arial" w:cs="Arial"/>
          <w:sz w:val="24"/>
          <w:szCs w:val="24"/>
          <w:lang w:eastAsia="pl-PL"/>
        </w:rPr>
        <w:t xml:space="preserve">, a także </w:t>
      </w:r>
      <w:r w:rsidRPr="00C85F21">
        <w:rPr>
          <w:rFonts w:ascii="Arial" w:hAnsi="Arial" w:cs="Arial"/>
          <w:sz w:val="24"/>
          <w:szCs w:val="24"/>
        </w:rPr>
        <w:t>otwarcie schronu „Chatka Puchatka” na Połoninie Wetlińskiej</w:t>
      </w:r>
      <w:r w:rsidRPr="00C85F21">
        <w:rPr>
          <w:rFonts w:ascii="Arial" w:hAnsi="Arial" w:cs="Arial"/>
          <w:sz w:val="24"/>
          <w:szCs w:val="24"/>
          <w:lang w:eastAsia="pl-PL"/>
        </w:rPr>
        <w:t xml:space="preserve"> oraz </w:t>
      </w:r>
      <w:r w:rsidRPr="00C85F21">
        <w:rPr>
          <w:rFonts w:ascii="Arial" w:hAnsi="Arial" w:cs="Arial"/>
          <w:sz w:val="24"/>
          <w:szCs w:val="24"/>
        </w:rPr>
        <w:t>uroczystość otwarcia Podkarpackiego Centrum Nauki Łukasiewicz</w:t>
      </w:r>
      <w:r>
        <w:rPr>
          <w:rFonts w:ascii="Arial" w:hAnsi="Arial" w:cs="Arial"/>
          <w:sz w:val="24"/>
          <w:szCs w:val="24"/>
        </w:rPr>
        <w:t>.</w:t>
      </w:r>
    </w:p>
    <w:p w14:paraId="5D631B46" w14:textId="77777777" w:rsidR="00D65BEB" w:rsidRPr="00D12917" w:rsidRDefault="00D65BEB" w:rsidP="0020411E">
      <w:pPr>
        <w:pStyle w:val="Akapitzlist"/>
        <w:numPr>
          <w:ilvl w:val="0"/>
          <w:numId w:val="186"/>
        </w:numPr>
        <w:tabs>
          <w:tab w:val="left" w:pos="567"/>
          <w:tab w:val="left" w:pos="851"/>
        </w:tabs>
        <w:spacing w:line="360" w:lineRule="auto"/>
        <w:jc w:val="both"/>
        <w:rPr>
          <w:rFonts w:ascii="Arial" w:eastAsia="Calibri" w:hAnsi="Arial" w:cs="Arial"/>
        </w:rPr>
      </w:pPr>
      <w:r w:rsidRPr="00D12917">
        <w:rPr>
          <w:rFonts w:ascii="Arial" w:eastAsia="Calibri" w:hAnsi="Arial" w:cs="Arial"/>
        </w:rPr>
        <w:t xml:space="preserve">projektów własnych Urzędu Marszałkowskiego Województwa Podkarpackiego </w:t>
      </w:r>
      <w:r w:rsidRPr="00D12917">
        <w:rPr>
          <w:rFonts w:ascii="Arial" w:eastAsia="Calibri" w:hAnsi="Arial" w:cs="Arial"/>
        </w:rPr>
        <w:br/>
        <w:t xml:space="preserve">w Rzeszowie w ramach Pomocy Technicznej Regionalnego Programu Operacyjnego Województwa Podkarpackiego na lata 2014 – 2020 w kwocie </w:t>
      </w:r>
      <w:r>
        <w:rPr>
          <w:rFonts w:ascii="Arial" w:eastAsia="Calibri" w:hAnsi="Arial" w:cs="Arial"/>
        </w:rPr>
        <w:t xml:space="preserve">41.083.670,18 </w:t>
      </w:r>
      <w:r w:rsidRPr="00D12917">
        <w:rPr>
          <w:rFonts w:ascii="Arial" w:eastAsia="Calibri" w:hAnsi="Arial" w:cs="Arial"/>
        </w:rPr>
        <w:t xml:space="preserve">zł, z tego: </w:t>
      </w:r>
    </w:p>
    <w:p w14:paraId="3E1A34E1" w14:textId="1ECA8EA2" w:rsidR="00D65BEB" w:rsidRPr="00727258" w:rsidRDefault="00D65BEB" w:rsidP="0020411E">
      <w:pPr>
        <w:numPr>
          <w:ilvl w:val="3"/>
          <w:numId w:val="122"/>
        </w:numPr>
        <w:spacing w:after="0" w:line="360" w:lineRule="auto"/>
        <w:ind w:left="993" w:hanging="284"/>
        <w:jc w:val="both"/>
        <w:rPr>
          <w:rFonts w:ascii="Arial" w:eastAsia="Times New Roman" w:hAnsi="Arial" w:cs="Arial"/>
          <w:color w:val="000000" w:themeColor="text1"/>
          <w:sz w:val="24"/>
          <w:szCs w:val="24"/>
        </w:rPr>
      </w:pPr>
      <w:r w:rsidRPr="00727258">
        <w:rPr>
          <w:rFonts w:ascii="Arial" w:eastAsia="Times New Roman" w:hAnsi="Arial" w:cs="Arial"/>
          <w:color w:val="000000" w:themeColor="text1"/>
          <w:sz w:val="24"/>
          <w:szCs w:val="24"/>
        </w:rPr>
        <w:t xml:space="preserve">„Wsparcie UMWP w Rzeszowie w związku z realizacją RPO WP w 2022 roku” – 1.796.942,57 zł (§ 3028 – 15.456,40 zł, § 3029 – 2.727,60 zł, § 3038 – 1.339,34 zł, § 3039 – 236,37 zł, § 4118 – 202,29 zł, § 4119 – 35,70 zł, </w:t>
      </w:r>
      <w:r w:rsidR="00D23FC0">
        <w:rPr>
          <w:rFonts w:ascii="Arial" w:eastAsia="Times New Roman" w:hAnsi="Arial" w:cs="Arial"/>
          <w:color w:val="000000" w:themeColor="text1"/>
          <w:sz w:val="24"/>
          <w:szCs w:val="24"/>
        </w:rPr>
        <w:br/>
      </w:r>
      <w:r w:rsidRPr="00727258">
        <w:rPr>
          <w:rFonts w:ascii="Arial" w:eastAsia="Times New Roman" w:hAnsi="Arial" w:cs="Arial"/>
          <w:color w:val="000000" w:themeColor="text1"/>
          <w:sz w:val="24"/>
          <w:szCs w:val="24"/>
        </w:rPr>
        <w:t>§ 4178 – 25.774,57 zł, § 4179 – 4.548,46 zł, § 4218 – 684.776,80 zł, § 4219 – 120.843,00 zł, § 4268 – 450.322,84 zł, § 4269 – 79.468,99 zł, § 4288 – 27.591,75 zł, § 4289 – 4.869,15 zł, § 4308 – 69.055,91 zł, § 4309 – 12.186,50 zł, § 4418 – 24.579,03 zł, § 4419 – 4.337,72 zł, § 4428 – 29.293,00 zł, § 4429 – 5.169,46 zł, § 4528 – 16.899,21 zł, § 4529 – 2.982,28 zł, § 4618 – 3.877,93 zł, § 4619 – 684,35 zł, § 4708 – 173.200,95 zł, § 4709 – 30.565,05 zł, § 4388 – 5.030,23 zł,  § 4389 – 887,69 zł) (Dep. OR),</w:t>
      </w:r>
    </w:p>
    <w:p w14:paraId="0E6B7D86" w14:textId="77777777" w:rsidR="00D65BEB" w:rsidRDefault="00D65BEB" w:rsidP="0020411E">
      <w:pPr>
        <w:numPr>
          <w:ilvl w:val="3"/>
          <w:numId w:val="122"/>
        </w:numPr>
        <w:spacing w:after="0" w:line="360" w:lineRule="auto"/>
        <w:ind w:left="993" w:hanging="284"/>
        <w:jc w:val="both"/>
        <w:rPr>
          <w:rFonts w:ascii="Arial" w:eastAsia="Times New Roman" w:hAnsi="Arial" w:cs="Arial"/>
          <w:color w:val="000000" w:themeColor="text1"/>
          <w:sz w:val="24"/>
          <w:szCs w:val="24"/>
        </w:rPr>
      </w:pPr>
      <w:r w:rsidRPr="00727258">
        <w:rPr>
          <w:rFonts w:ascii="Arial" w:eastAsia="Times New Roman" w:hAnsi="Arial" w:cs="Arial"/>
          <w:color w:val="000000" w:themeColor="text1"/>
          <w:sz w:val="24"/>
          <w:szCs w:val="24"/>
        </w:rPr>
        <w:t xml:space="preserve">„Zatrudnienie pracowników UMWP w Rzeszowie zaangażowanych </w:t>
      </w:r>
      <w:r w:rsidRPr="00727258">
        <w:rPr>
          <w:rFonts w:ascii="Arial" w:eastAsia="Times New Roman" w:hAnsi="Arial" w:cs="Arial"/>
          <w:color w:val="000000" w:themeColor="text1"/>
          <w:sz w:val="24"/>
          <w:szCs w:val="24"/>
        </w:rPr>
        <w:br/>
        <w:t>w realizację RPO WP w 2022 roku” – 34.576.269,47 zł (§ 4018 – 23.213.642,31 zł, § 4019 – 4.096.528,83 zł, § 4048 – 1.415.707,51 zł, § 4049 – 249.830,81 zł, § 4118 – 4.139.337,20 zł, § 4119 – 730.478,86 zł, § 4128 – 479.051,81 zł, § 4129 – 84.542,70 zł, § 4718 – 142.075,71 zł, § 4719 – 25.073,73</w:t>
      </w:r>
      <w:r>
        <w:rPr>
          <w:rFonts w:ascii="Arial" w:eastAsia="Times New Roman" w:hAnsi="Arial" w:cs="Arial"/>
          <w:color w:val="000000" w:themeColor="text1"/>
          <w:sz w:val="24"/>
          <w:szCs w:val="24"/>
        </w:rPr>
        <w:t xml:space="preserve"> zł) (Dep. OR).</w:t>
      </w:r>
    </w:p>
    <w:p w14:paraId="4CBB32BA" w14:textId="77777777" w:rsidR="00D65BEB" w:rsidRPr="00A94690" w:rsidRDefault="00D65BEB" w:rsidP="0020411E">
      <w:pPr>
        <w:numPr>
          <w:ilvl w:val="3"/>
          <w:numId w:val="122"/>
        </w:numPr>
        <w:spacing w:after="0" w:line="360" w:lineRule="auto"/>
        <w:ind w:left="993" w:hanging="283"/>
        <w:jc w:val="both"/>
        <w:rPr>
          <w:rFonts w:ascii="Arial" w:eastAsia="Times New Roman" w:hAnsi="Arial" w:cs="Arial"/>
          <w:sz w:val="24"/>
          <w:szCs w:val="24"/>
        </w:rPr>
      </w:pPr>
      <w:r w:rsidRPr="00766F61">
        <w:rPr>
          <w:rFonts w:ascii="Arial" w:eastAsia="Times New Roman" w:hAnsi="Arial" w:cs="Arial"/>
          <w:sz w:val="24"/>
          <w:szCs w:val="24"/>
        </w:rPr>
        <w:t xml:space="preserve">„Wsparcie procesu ewaluacji RPO WP 2014-2020 oraz przygotowań do perspektywy 2021-2027” – 1.518.175,40 zł (§ 4118 – 2.337,84 zł, § 4119 – </w:t>
      </w:r>
      <w:r w:rsidRPr="00A94690">
        <w:rPr>
          <w:rFonts w:ascii="Arial" w:eastAsia="Times New Roman" w:hAnsi="Arial" w:cs="Arial"/>
          <w:sz w:val="24"/>
          <w:szCs w:val="24"/>
        </w:rPr>
        <w:t>412,56 zł, § 4178 – 68.000,00 zł, § 4179 – 12.000,00 zł, § 4398 – 1.220.111,25 zł, § 4399 – 215.313,75 zł) (Dep. RP),</w:t>
      </w:r>
    </w:p>
    <w:p w14:paraId="4495FA7D" w14:textId="77777777" w:rsidR="00D65BEB" w:rsidRPr="00955499" w:rsidRDefault="00D65BEB" w:rsidP="0020411E">
      <w:pPr>
        <w:numPr>
          <w:ilvl w:val="3"/>
          <w:numId w:val="122"/>
        </w:numPr>
        <w:spacing w:after="0" w:line="360" w:lineRule="auto"/>
        <w:ind w:left="993" w:hanging="283"/>
        <w:jc w:val="both"/>
        <w:rPr>
          <w:rFonts w:ascii="Arial" w:eastAsia="Calibri" w:hAnsi="Arial" w:cs="Arial"/>
          <w:sz w:val="24"/>
          <w:szCs w:val="24"/>
          <w:lang w:eastAsia="pl-PL"/>
        </w:rPr>
      </w:pPr>
      <w:r w:rsidRPr="00A94690">
        <w:rPr>
          <w:rFonts w:ascii="Arial" w:eastAsia="Times New Roman" w:hAnsi="Arial" w:cs="Arial"/>
          <w:sz w:val="24"/>
          <w:szCs w:val="24"/>
        </w:rPr>
        <w:t xml:space="preserve">„Wsparcie procesu wdrażania RPO WP 2014-2020 poprzez działania </w:t>
      </w:r>
      <w:r w:rsidRPr="00955499">
        <w:rPr>
          <w:rFonts w:ascii="Arial" w:eastAsia="Times New Roman" w:hAnsi="Arial" w:cs="Arial"/>
          <w:sz w:val="24"/>
          <w:szCs w:val="24"/>
        </w:rPr>
        <w:t xml:space="preserve">o charakterze edukacyjno-promocyjnym w 2022 roku” – 2.878.442,74 zł </w:t>
      </w:r>
      <w:bookmarkStart w:id="65" w:name="_Hlk111540703"/>
      <w:r w:rsidRPr="00955499">
        <w:rPr>
          <w:rFonts w:ascii="Arial" w:eastAsia="Times New Roman" w:hAnsi="Arial" w:cs="Arial"/>
          <w:sz w:val="24"/>
          <w:szCs w:val="24"/>
        </w:rPr>
        <w:t>(§ 4178 – 14.280,00 zł, § 4179 – 2.520,00 zł</w:t>
      </w:r>
      <w:bookmarkEnd w:id="65"/>
      <w:r w:rsidRPr="00955499">
        <w:rPr>
          <w:rFonts w:ascii="Arial" w:eastAsia="Times New Roman" w:hAnsi="Arial" w:cs="Arial"/>
          <w:sz w:val="24"/>
          <w:szCs w:val="24"/>
        </w:rPr>
        <w:t xml:space="preserve">, § 4218 – 228.282,90 zł, § 4219 – 40.285,25 zł, § 4308 – 2.192.038,23 zł, § 4309 – 386.830,46 zł, § 4418 – 3.122,83 zł, § 4419 – 551,17 zł, § 4428 – 8.952,11 zł, § 4429 – 1.579,79 zł) (Dep. PG), </w:t>
      </w:r>
    </w:p>
    <w:p w14:paraId="48B75CFC" w14:textId="77777777" w:rsidR="00D65BEB" w:rsidRPr="00630FF8" w:rsidRDefault="00D65BEB" w:rsidP="0020411E">
      <w:pPr>
        <w:numPr>
          <w:ilvl w:val="3"/>
          <w:numId w:val="122"/>
        </w:numPr>
        <w:spacing w:after="0" w:line="360" w:lineRule="auto"/>
        <w:ind w:left="993" w:hanging="283"/>
        <w:jc w:val="both"/>
        <w:rPr>
          <w:rFonts w:ascii="Arial" w:eastAsia="Calibri" w:hAnsi="Arial" w:cs="Arial"/>
          <w:sz w:val="24"/>
          <w:szCs w:val="24"/>
          <w:lang w:eastAsia="pl-PL"/>
        </w:rPr>
      </w:pPr>
      <w:r w:rsidRPr="00630FF8">
        <w:rPr>
          <w:rFonts w:ascii="Arial" w:eastAsia="Times New Roman" w:hAnsi="Arial" w:cs="Arial"/>
          <w:sz w:val="24"/>
          <w:szCs w:val="24"/>
        </w:rPr>
        <w:t xml:space="preserve">„Wsparcie działalności Regionalnego Obserwatorium Terytorialnego </w:t>
      </w:r>
      <w:r w:rsidRPr="00630FF8">
        <w:rPr>
          <w:rFonts w:ascii="Arial" w:eastAsia="Times New Roman" w:hAnsi="Arial" w:cs="Arial"/>
          <w:sz w:val="24"/>
          <w:szCs w:val="24"/>
        </w:rPr>
        <w:br/>
        <w:t xml:space="preserve">w procesie dostarczania niezbędnej wiedzy do zarządzania rozwojem </w:t>
      </w:r>
      <w:r w:rsidRPr="00630FF8">
        <w:rPr>
          <w:rFonts w:ascii="Arial" w:eastAsia="Times New Roman" w:hAnsi="Arial" w:cs="Arial"/>
          <w:sz w:val="24"/>
          <w:szCs w:val="24"/>
        </w:rPr>
        <w:lastRenderedPageBreak/>
        <w:t>regionu RPO WP 2014-2020” – 313.840,00 zł (§ 4178 – 33.150,00 zł, § 4179 – 5.850,00 zł, § 4308 – 37.060,00 zł, § 4309 – 6.540,00 zł, § 4398 – 196.554,00 zł, § 4399 – 34.686,00 zł) (Dep. RR).</w:t>
      </w:r>
    </w:p>
    <w:p w14:paraId="3D7705A4" w14:textId="77777777" w:rsidR="00D65BEB" w:rsidRPr="00CB5016" w:rsidRDefault="00D65BEB" w:rsidP="00D65BEB">
      <w:pPr>
        <w:tabs>
          <w:tab w:val="left" w:pos="851"/>
          <w:tab w:val="left" w:pos="7513"/>
        </w:tabs>
        <w:spacing w:after="0" w:line="360" w:lineRule="auto"/>
        <w:ind w:left="284"/>
        <w:jc w:val="both"/>
        <w:rPr>
          <w:rFonts w:ascii="Arial" w:hAnsi="Arial" w:cs="Arial"/>
          <w:sz w:val="24"/>
          <w:szCs w:val="24"/>
          <w:lang w:eastAsia="pl-PL"/>
        </w:rPr>
      </w:pPr>
      <w:r w:rsidRPr="00B45067">
        <w:rPr>
          <w:rFonts w:ascii="Arial" w:hAnsi="Arial" w:cs="Arial"/>
          <w:sz w:val="24"/>
          <w:szCs w:val="24"/>
          <w:lang w:eastAsia="pl-PL"/>
        </w:rPr>
        <w:t xml:space="preserve">Realizacja ww. projektów finansowana była z dotacji celowej z budżetu państwa w kwocie </w:t>
      </w:r>
      <w:r>
        <w:rPr>
          <w:rFonts w:ascii="Arial" w:hAnsi="Arial" w:cs="Arial"/>
          <w:sz w:val="24"/>
          <w:szCs w:val="24"/>
          <w:lang w:eastAsia="pl-PL"/>
        </w:rPr>
        <w:t>34.921.103,95</w:t>
      </w:r>
      <w:r w:rsidRPr="00B45067">
        <w:rPr>
          <w:rFonts w:ascii="Arial" w:hAnsi="Arial" w:cs="Arial"/>
          <w:sz w:val="24"/>
          <w:szCs w:val="24"/>
          <w:lang w:eastAsia="pl-PL"/>
        </w:rPr>
        <w:t xml:space="preserve"> zł oraz ze środków własnych Samorządu Województwa w kwocie </w:t>
      </w:r>
      <w:r>
        <w:rPr>
          <w:rFonts w:ascii="Arial" w:hAnsi="Arial" w:cs="Arial"/>
          <w:sz w:val="24"/>
          <w:szCs w:val="24"/>
          <w:lang w:eastAsia="pl-PL"/>
        </w:rPr>
        <w:t>6.162.566,23</w:t>
      </w:r>
      <w:r w:rsidRPr="00B45067">
        <w:rPr>
          <w:rFonts w:ascii="Arial" w:hAnsi="Arial" w:cs="Arial"/>
          <w:sz w:val="24"/>
          <w:szCs w:val="24"/>
          <w:lang w:eastAsia="pl-PL"/>
        </w:rPr>
        <w:t xml:space="preserve"> zł w ramach przedsięwzięcia pn.: „RPO WP na lata 2014-2020 Pomoc Techniczna” ujętego w wykazie przedsięwzięć do Wieloletniej Prognozy Finansowej Województwa Podkarpackiego, o p</w:t>
      </w:r>
      <w:r w:rsidRPr="00B45067">
        <w:rPr>
          <w:rFonts w:ascii="Arial" w:eastAsia="Times New Roman" w:hAnsi="Arial" w:cs="Arial"/>
          <w:sz w:val="24"/>
          <w:szCs w:val="24"/>
          <w:lang w:eastAsia="pl-PL"/>
        </w:rPr>
        <w:t>lanowanych łącznych nakładach finansowych w kwocie 415.287.793,-zł, realizowanego w latach 2015-2023</w:t>
      </w:r>
      <w:r w:rsidRPr="00B45067">
        <w:rPr>
          <w:rFonts w:ascii="Arial" w:eastAsia="Calibri" w:hAnsi="Arial" w:cs="Arial"/>
          <w:sz w:val="24"/>
          <w:szCs w:val="24"/>
          <w:lang w:eastAsia="pl-PL"/>
        </w:rPr>
        <w:t xml:space="preserve">, w rozdziałach: 75018/75095 - </w:t>
      </w:r>
      <w:r w:rsidRPr="00B45067">
        <w:rPr>
          <w:rFonts w:ascii="Arial" w:eastAsia="Times New Roman" w:hAnsi="Arial" w:cs="Arial"/>
          <w:sz w:val="24"/>
          <w:szCs w:val="24"/>
          <w:lang w:eastAsia="pl-PL"/>
        </w:rPr>
        <w:t>dla Urzędu Marszałkowskiego – Instytucji Zarządzającej oraz 85332 - dla Wojewódzkiego Urzędu Pracy w Rzeszowie – Instytucji Pośredniczącej</w:t>
      </w:r>
      <w:r w:rsidRPr="001E0E98">
        <w:rPr>
          <w:rFonts w:ascii="Arial" w:eastAsia="Times New Roman" w:hAnsi="Arial" w:cs="Arial"/>
          <w:sz w:val="24"/>
          <w:szCs w:val="24"/>
          <w:lang w:eastAsia="pl-PL"/>
        </w:rPr>
        <w:t>.</w:t>
      </w:r>
      <w:r w:rsidRPr="001E0E98">
        <w:rPr>
          <w:rFonts w:ascii="Arial" w:eastAsia="Calibri" w:hAnsi="Arial" w:cs="Arial"/>
          <w:sz w:val="24"/>
          <w:szCs w:val="24"/>
          <w:lang w:eastAsia="pl-PL"/>
        </w:rPr>
        <w:t xml:space="preserve"> W 2022 roku w ramach ww. przedsięwzięcia realizowano 6 </w:t>
      </w:r>
      <w:r w:rsidRPr="00CB5016">
        <w:rPr>
          <w:rFonts w:ascii="Arial" w:eastAsia="Calibri" w:hAnsi="Arial" w:cs="Arial"/>
          <w:sz w:val="24"/>
          <w:szCs w:val="24"/>
          <w:lang w:eastAsia="pl-PL"/>
        </w:rPr>
        <w:t xml:space="preserve">projektów na kwotę </w:t>
      </w:r>
      <w:r w:rsidRPr="0036117B">
        <w:rPr>
          <w:rFonts w:ascii="Arial" w:eastAsia="Calibri" w:hAnsi="Arial" w:cs="Arial"/>
          <w:sz w:val="24"/>
          <w:szCs w:val="24"/>
          <w:lang w:eastAsia="pl-PL"/>
        </w:rPr>
        <w:t>64.371.909,25 zł (w</w:t>
      </w:r>
      <w:r w:rsidRPr="00CB5016">
        <w:rPr>
          <w:rFonts w:ascii="Arial" w:eastAsia="Calibri" w:hAnsi="Arial" w:cs="Arial"/>
          <w:sz w:val="24"/>
          <w:szCs w:val="24"/>
          <w:lang w:eastAsia="pl-PL"/>
        </w:rPr>
        <w:t xml:space="preserve"> tym wydatki bieżące na kwotę 54.978.331,60 zł oraz wydatki majątkowe na kwotę 9.393.577,65 zł).</w:t>
      </w:r>
      <w:r w:rsidRPr="00CB5016">
        <w:rPr>
          <w:rFonts w:ascii="Arial" w:eastAsia="Times New Roman" w:hAnsi="Arial" w:cs="Arial"/>
          <w:sz w:val="24"/>
          <w:szCs w:val="24"/>
          <w:lang w:eastAsia="pl-PL"/>
        </w:rPr>
        <w:t xml:space="preserve"> Od początku realizacji zadania do końca 2022 r. wykonano zakres o wartości 338.147.975,- zł, co stanowi 81</w:t>
      </w:r>
      <w:r>
        <w:rPr>
          <w:rFonts w:ascii="Arial" w:eastAsia="Times New Roman" w:hAnsi="Arial" w:cs="Arial"/>
          <w:sz w:val="24"/>
          <w:szCs w:val="24"/>
          <w:lang w:eastAsia="pl-PL"/>
        </w:rPr>
        <w:t>,</w:t>
      </w:r>
      <w:r w:rsidRPr="00CB5016">
        <w:rPr>
          <w:rFonts w:ascii="Arial" w:eastAsia="Times New Roman" w:hAnsi="Arial" w:cs="Arial"/>
          <w:sz w:val="24"/>
          <w:szCs w:val="24"/>
          <w:lang w:eastAsia="pl-PL"/>
        </w:rPr>
        <w:t>42</w:t>
      </w:r>
      <w:r>
        <w:rPr>
          <w:rFonts w:ascii="Arial" w:eastAsia="Times New Roman" w:hAnsi="Arial" w:cs="Arial"/>
          <w:sz w:val="24"/>
          <w:szCs w:val="24"/>
          <w:lang w:eastAsia="pl-PL"/>
        </w:rPr>
        <w:t xml:space="preserve"> </w:t>
      </w:r>
      <w:r w:rsidRPr="00CB5016">
        <w:rPr>
          <w:rFonts w:ascii="Arial" w:eastAsia="Times New Roman" w:hAnsi="Arial" w:cs="Arial"/>
          <w:sz w:val="24"/>
          <w:szCs w:val="24"/>
          <w:lang w:eastAsia="pl-PL"/>
        </w:rPr>
        <w:t xml:space="preserve">% </w:t>
      </w:r>
      <w:r w:rsidRPr="00CB5016">
        <w:rPr>
          <w:rFonts w:ascii="Arial" w:eastAsia="Calibri" w:hAnsi="Arial" w:cs="Arial"/>
          <w:sz w:val="24"/>
          <w:szCs w:val="24"/>
          <w:lang w:eastAsia="pl-PL"/>
        </w:rPr>
        <w:t xml:space="preserve">planowanych </w:t>
      </w:r>
      <w:r w:rsidRPr="00CB5016">
        <w:rPr>
          <w:rFonts w:ascii="Arial" w:eastAsia="Calibri" w:hAnsi="Arial" w:cs="Arial"/>
          <w:sz w:val="24"/>
          <w:szCs w:val="24"/>
        </w:rPr>
        <w:t xml:space="preserve">łącznych </w:t>
      </w:r>
      <w:r w:rsidRPr="00CB5016">
        <w:rPr>
          <w:rFonts w:ascii="Arial" w:eastAsia="Calibri" w:hAnsi="Arial" w:cs="Arial"/>
          <w:sz w:val="24"/>
          <w:szCs w:val="24"/>
          <w:lang w:eastAsia="pl-PL"/>
        </w:rPr>
        <w:t>nakładów</w:t>
      </w:r>
      <w:r w:rsidRPr="00CB5016">
        <w:rPr>
          <w:rFonts w:ascii="Arial" w:eastAsia="Calibri" w:hAnsi="Arial" w:cs="Arial"/>
          <w:sz w:val="24"/>
          <w:szCs w:val="24"/>
        </w:rPr>
        <w:t xml:space="preserve"> na przedsięwzięcie</w:t>
      </w:r>
      <w:r w:rsidRPr="00CB5016">
        <w:rPr>
          <w:rFonts w:ascii="Arial" w:eastAsia="Calibri" w:hAnsi="Arial" w:cs="Arial"/>
          <w:sz w:val="24"/>
          <w:szCs w:val="24"/>
          <w:lang w:eastAsia="pl-PL"/>
        </w:rPr>
        <w:t>.</w:t>
      </w:r>
    </w:p>
    <w:p w14:paraId="1A20331B" w14:textId="007CA764" w:rsidR="00D65BEB" w:rsidRPr="00A60B52" w:rsidRDefault="00D65BEB" w:rsidP="00D65BEB">
      <w:pPr>
        <w:pStyle w:val="Akapitzlist"/>
        <w:tabs>
          <w:tab w:val="left" w:pos="851"/>
          <w:tab w:val="left" w:pos="7513"/>
        </w:tabs>
        <w:spacing w:line="360" w:lineRule="auto"/>
        <w:ind w:left="284"/>
        <w:jc w:val="both"/>
        <w:rPr>
          <w:rFonts w:ascii="Arial" w:hAnsi="Arial" w:cs="Arial"/>
          <w:color w:val="FF0000"/>
          <w:lang w:eastAsia="pl-PL"/>
        </w:rPr>
      </w:pPr>
      <w:r w:rsidRPr="00CB5016">
        <w:rPr>
          <w:rFonts w:ascii="Arial" w:hAnsi="Arial" w:cs="Arial"/>
          <w:lang w:eastAsia="pl-PL"/>
        </w:rPr>
        <w:t xml:space="preserve">Projekty Pomocy Technicznej realizowane były przez Wojewódzki Urząd Pracy </w:t>
      </w:r>
      <w:r w:rsidR="00D23FC0">
        <w:rPr>
          <w:rFonts w:ascii="Arial" w:hAnsi="Arial" w:cs="Arial"/>
          <w:lang w:eastAsia="pl-PL"/>
        </w:rPr>
        <w:br/>
      </w:r>
      <w:r w:rsidRPr="00CB5016">
        <w:rPr>
          <w:rFonts w:ascii="Arial" w:hAnsi="Arial" w:cs="Arial"/>
          <w:lang w:eastAsia="pl-PL"/>
        </w:rPr>
        <w:t xml:space="preserve">w Rzeszowie – Instytucję Pośredniczącą oraz Departament Zarządzania RPO, Departament Organizacyjno-Prawny, Departament Promocji, Turystyki </w:t>
      </w:r>
      <w:r w:rsidR="00D23FC0">
        <w:rPr>
          <w:rFonts w:ascii="Arial" w:hAnsi="Arial" w:cs="Arial"/>
          <w:lang w:eastAsia="pl-PL"/>
        </w:rPr>
        <w:br/>
      </w:r>
      <w:r w:rsidRPr="00CB5016">
        <w:rPr>
          <w:rFonts w:ascii="Arial" w:hAnsi="Arial" w:cs="Arial"/>
          <w:lang w:eastAsia="pl-PL"/>
        </w:rPr>
        <w:t xml:space="preserve">i Współpracy Gospodarczej i Departament Rozwoju Regionalnego. Środki przewidziane na realizację przedsięwzięcia przeznaczono na zapewnienie sprawnego systemu zarządzania, wdrażania, monitorowania, informowania </w:t>
      </w:r>
      <w:r w:rsidR="00D23FC0">
        <w:rPr>
          <w:rFonts w:ascii="Arial" w:hAnsi="Arial" w:cs="Arial"/>
          <w:lang w:eastAsia="pl-PL"/>
        </w:rPr>
        <w:br/>
      </w:r>
      <w:r w:rsidRPr="00CB5016">
        <w:rPr>
          <w:rFonts w:ascii="Arial" w:hAnsi="Arial" w:cs="Arial"/>
          <w:lang w:eastAsia="pl-PL"/>
        </w:rPr>
        <w:t>i promocji oraz kontroli i oceny pomocy strukturalnej</w:t>
      </w:r>
      <w:r w:rsidRPr="00A60B52">
        <w:rPr>
          <w:rFonts w:ascii="Arial" w:hAnsi="Arial" w:cs="Arial"/>
          <w:color w:val="FF0000"/>
          <w:lang w:eastAsia="pl-PL"/>
        </w:rPr>
        <w:t>.</w:t>
      </w:r>
    </w:p>
    <w:p w14:paraId="60555412" w14:textId="77777777" w:rsidR="00D65BEB" w:rsidRDefault="00D65BEB" w:rsidP="00D65BEB">
      <w:pPr>
        <w:spacing w:after="0" w:line="360" w:lineRule="auto"/>
        <w:ind w:left="284"/>
        <w:contextualSpacing/>
        <w:jc w:val="both"/>
        <w:rPr>
          <w:rFonts w:ascii="Arial" w:hAnsi="Arial" w:cs="Arial"/>
          <w:bCs/>
          <w:sz w:val="24"/>
          <w:szCs w:val="24"/>
        </w:rPr>
      </w:pPr>
      <w:r>
        <w:rPr>
          <w:rFonts w:ascii="Arial" w:hAnsi="Arial" w:cs="Arial"/>
          <w:sz w:val="24"/>
          <w:szCs w:val="24"/>
        </w:rPr>
        <w:t>N</w:t>
      </w:r>
      <w:r w:rsidRPr="00746023">
        <w:rPr>
          <w:rFonts w:ascii="Arial" w:hAnsi="Arial" w:cs="Arial"/>
          <w:sz w:val="24"/>
          <w:szCs w:val="24"/>
        </w:rPr>
        <w:t>ie zostały zrealizowane</w:t>
      </w:r>
      <w:r w:rsidRPr="001F2E5C">
        <w:rPr>
          <w:rFonts w:ascii="Arial" w:hAnsi="Arial" w:cs="Arial"/>
          <w:sz w:val="24"/>
          <w:szCs w:val="24"/>
        </w:rPr>
        <w:t xml:space="preserve"> </w:t>
      </w:r>
      <w:r>
        <w:rPr>
          <w:rFonts w:ascii="Arial" w:hAnsi="Arial" w:cs="Arial"/>
          <w:sz w:val="24"/>
          <w:szCs w:val="24"/>
        </w:rPr>
        <w:t>w</w:t>
      </w:r>
      <w:r w:rsidRPr="001F2E5C">
        <w:rPr>
          <w:rFonts w:ascii="Arial" w:hAnsi="Arial" w:cs="Arial"/>
          <w:sz w:val="24"/>
          <w:szCs w:val="24"/>
        </w:rPr>
        <w:t xml:space="preserve">ydatki bieżące zaplanowane w kwocie 5.000,- zł na </w:t>
      </w:r>
      <w:r w:rsidRPr="001F2E5C">
        <w:rPr>
          <w:rFonts w:ascii="Arial" w:eastAsia="Calibri" w:hAnsi="Arial" w:cs="Arial"/>
          <w:sz w:val="24"/>
          <w:szCs w:val="24"/>
          <w:lang w:eastAsia="pl-PL"/>
        </w:rPr>
        <w:t xml:space="preserve">realizację przez Urząd Marszałkowski Województwa Podkarpackiego projektu pn. </w:t>
      </w:r>
      <w:r w:rsidRPr="001F2E5C">
        <w:rPr>
          <w:rFonts w:ascii="Arial" w:hAnsi="Arial" w:cs="Arial"/>
          <w:sz w:val="24"/>
          <w:szCs w:val="24"/>
        </w:rPr>
        <w:t xml:space="preserve">„Poprawa dostępności do usług publicznych w Urzędzie Marszałkowskim Województwa Podkarpackiego w </w:t>
      </w:r>
      <w:r w:rsidRPr="00637579">
        <w:rPr>
          <w:rFonts w:ascii="Arial" w:hAnsi="Arial" w:cs="Arial"/>
          <w:sz w:val="24"/>
          <w:szCs w:val="24"/>
        </w:rPr>
        <w:t xml:space="preserve">Rzeszowie” w ramach Programu Operacyjnego Wiedza Edukacja Rozwój na lata 2014-2020, z uwagi na </w:t>
      </w:r>
      <w:r w:rsidRPr="00637579">
        <w:rPr>
          <w:rFonts w:ascii="Arial" w:hAnsi="Arial" w:cs="Arial"/>
          <w:bCs/>
          <w:sz w:val="24"/>
          <w:szCs w:val="24"/>
        </w:rPr>
        <w:t>przedłużającą się procedurą wyboru wykonawcy usług tłumacza Polskiego Języka Migowego</w:t>
      </w:r>
      <w:r>
        <w:rPr>
          <w:rFonts w:ascii="Arial" w:hAnsi="Arial" w:cs="Arial"/>
          <w:bCs/>
          <w:sz w:val="24"/>
          <w:szCs w:val="24"/>
        </w:rPr>
        <w:t>.</w:t>
      </w:r>
    </w:p>
    <w:p w14:paraId="44871865" w14:textId="492E6A17" w:rsidR="00D65BEB" w:rsidRPr="00A60B52" w:rsidRDefault="00D65BEB" w:rsidP="00D65BEB">
      <w:pPr>
        <w:pStyle w:val="Akapitzlist"/>
        <w:tabs>
          <w:tab w:val="left" w:pos="851"/>
          <w:tab w:val="left" w:pos="7513"/>
        </w:tabs>
        <w:spacing w:line="360" w:lineRule="auto"/>
        <w:ind w:left="284"/>
        <w:jc w:val="both"/>
        <w:rPr>
          <w:rFonts w:ascii="Arial" w:hAnsi="Arial" w:cs="Arial"/>
          <w:color w:val="FF0000"/>
          <w:lang w:eastAsia="pl-PL"/>
        </w:rPr>
      </w:pPr>
      <w:r w:rsidRPr="00746023">
        <w:rPr>
          <w:rFonts w:ascii="Arial" w:hAnsi="Arial" w:cs="Arial"/>
          <w:bCs/>
          <w:iCs/>
          <w:lang w:eastAsia="pl-PL"/>
        </w:rPr>
        <w:t xml:space="preserve">Zadanie </w:t>
      </w:r>
      <w:r w:rsidRPr="00746023">
        <w:rPr>
          <w:rFonts w:ascii="Arial" w:hAnsi="Arial" w:cs="Arial"/>
          <w:iCs/>
          <w:lang w:eastAsia="pl-PL"/>
        </w:rPr>
        <w:t xml:space="preserve">ujęte w wykazie przedsięwzięć do Wieloletniej Prognozy Finansowej Województwa Podkarpackiego, o planowanych łącznych nakładach finansowych </w:t>
      </w:r>
      <w:r w:rsidR="00D23FC0">
        <w:rPr>
          <w:rFonts w:ascii="Arial" w:hAnsi="Arial" w:cs="Arial"/>
          <w:iCs/>
          <w:lang w:eastAsia="pl-PL"/>
        </w:rPr>
        <w:br/>
      </w:r>
      <w:r w:rsidRPr="00746023">
        <w:rPr>
          <w:rFonts w:ascii="Arial" w:hAnsi="Arial" w:cs="Arial"/>
          <w:iCs/>
          <w:lang w:eastAsia="pl-PL"/>
        </w:rPr>
        <w:t>w</w:t>
      </w:r>
      <w:r w:rsidRPr="00E362AB">
        <w:rPr>
          <w:rFonts w:ascii="Arial" w:hAnsi="Arial" w:cs="Arial"/>
          <w:iCs/>
          <w:lang w:eastAsia="pl-PL"/>
        </w:rPr>
        <w:t xml:space="preserve"> kwocie </w:t>
      </w:r>
      <w:r>
        <w:rPr>
          <w:rFonts w:ascii="Arial" w:hAnsi="Arial" w:cs="Arial"/>
          <w:lang w:eastAsia="pl-PL"/>
        </w:rPr>
        <w:t>98.800</w:t>
      </w:r>
      <w:r w:rsidRPr="00E362AB">
        <w:rPr>
          <w:rFonts w:ascii="Arial" w:hAnsi="Arial" w:cs="Arial"/>
          <w:lang w:eastAsia="pl-PL"/>
        </w:rPr>
        <w:t>,- zł</w:t>
      </w:r>
      <w:r w:rsidRPr="00E362AB">
        <w:rPr>
          <w:rFonts w:ascii="Arial" w:hAnsi="Arial" w:cs="Arial"/>
          <w:iCs/>
          <w:lang w:eastAsia="pl-PL"/>
        </w:rPr>
        <w:t>, realizowane w latach 20</w:t>
      </w:r>
      <w:r>
        <w:rPr>
          <w:rFonts w:ascii="Arial" w:hAnsi="Arial" w:cs="Arial"/>
          <w:iCs/>
          <w:lang w:eastAsia="pl-PL"/>
        </w:rPr>
        <w:t>22</w:t>
      </w:r>
      <w:r w:rsidRPr="00E362AB">
        <w:rPr>
          <w:rFonts w:ascii="Arial" w:hAnsi="Arial" w:cs="Arial"/>
          <w:iCs/>
          <w:lang w:eastAsia="pl-PL"/>
        </w:rPr>
        <w:t xml:space="preserve"> - </w:t>
      </w:r>
      <w:r w:rsidRPr="00960284">
        <w:rPr>
          <w:rFonts w:ascii="Arial" w:hAnsi="Arial" w:cs="Arial"/>
          <w:iCs/>
          <w:lang w:eastAsia="pl-PL"/>
        </w:rPr>
        <w:t>2023</w:t>
      </w:r>
      <w:r w:rsidRPr="00960284">
        <w:rPr>
          <w:rFonts w:ascii="Arial" w:hAnsi="Arial" w:cs="Arial"/>
        </w:rPr>
        <w:t>.</w:t>
      </w:r>
    </w:p>
    <w:p w14:paraId="0DBFBD13" w14:textId="77777777" w:rsidR="00D65BEB" w:rsidRPr="00637579" w:rsidRDefault="00D65BEB" w:rsidP="00D65BEB">
      <w:pPr>
        <w:spacing w:after="0" w:line="360" w:lineRule="auto"/>
        <w:ind w:left="284"/>
        <w:contextualSpacing/>
        <w:jc w:val="both"/>
        <w:rPr>
          <w:rFonts w:ascii="Arial" w:eastAsia="Times New Roman" w:hAnsi="Arial" w:cs="Arial"/>
          <w:sz w:val="24"/>
          <w:szCs w:val="24"/>
          <w:lang w:eastAsia="pl-PL"/>
        </w:rPr>
      </w:pPr>
      <w:r>
        <w:rPr>
          <w:rFonts w:ascii="Arial" w:hAnsi="Arial" w:cs="Arial"/>
          <w:bCs/>
          <w:sz w:val="24"/>
          <w:szCs w:val="24"/>
        </w:rPr>
        <w:t>Stan zaawansowania realizacji zadania i osiągnięte efekty.</w:t>
      </w:r>
    </w:p>
    <w:p w14:paraId="0FC54857" w14:textId="2A125BC7" w:rsidR="00D65BEB" w:rsidRPr="007D433E" w:rsidRDefault="00D65BEB" w:rsidP="00D65BEB">
      <w:pPr>
        <w:pStyle w:val="Akapitzlist"/>
        <w:tabs>
          <w:tab w:val="left" w:pos="851"/>
          <w:tab w:val="left" w:pos="7513"/>
        </w:tabs>
        <w:spacing w:line="360" w:lineRule="auto"/>
        <w:ind w:left="284"/>
        <w:jc w:val="both"/>
        <w:rPr>
          <w:rFonts w:ascii="Arial" w:hAnsi="Arial" w:cs="Arial"/>
          <w:color w:val="000000"/>
        </w:rPr>
      </w:pPr>
      <w:r w:rsidRPr="00637579">
        <w:rPr>
          <w:rFonts w:ascii="Arial" w:hAnsi="Arial" w:cs="Arial"/>
          <w:bCs/>
        </w:rPr>
        <w:lastRenderedPageBreak/>
        <w:t xml:space="preserve">W ramach projektu w 2022 roku </w:t>
      </w:r>
      <w:r w:rsidRPr="00637579">
        <w:rPr>
          <w:rFonts w:ascii="Arial" w:eastAsia="Calibri" w:hAnsi="Arial" w:cs="Arial"/>
          <w:color w:val="000000" w:themeColor="text1"/>
        </w:rPr>
        <w:t xml:space="preserve">podpisano </w:t>
      </w:r>
      <w:r w:rsidRPr="00746023">
        <w:rPr>
          <w:rFonts w:ascii="Arial" w:eastAsia="FreeSans" w:hAnsi="Arial" w:cs="Arial"/>
        </w:rPr>
        <w:t>umowę o powierzenie grantu</w:t>
      </w:r>
      <w:r w:rsidRPr="00637579">
        <w:rPr>
          <w:rFonts w:ascii="Arial" w:eastAsia="Calibri" w:hAnsi="Arial" w:cs="Arial"/>
          <w:color w:val="000000" w:themeColor="text1"/>
        </w:rPr>
        <w:t xml:space="preserve"> </w:t>
      </w:r>
      <w:r w:rsidR="00D23FC0">
        <w:rPr>
          <w:rFonts w:ascii="Arial" w:eastAsia="Calibri" w:hAnsi="Arial" w:cs="Arial"/>
          <w:color w:val="000000" w:themeColor="text1"/>
        </w:rPr>
        <w:br/>
      </w:r>
      <w:r w:rsidRPr="00637579">
        <w:rPr>
          <w:rFonts w:ascii="Arial" w:eastAsia="Calibri" w:hAnsi="Arial" w:cs="Arial"/>
          <w:color w:val="000000" w:themeColor="text1"/>
        </w:rPr>
        <w:t xml:space="preserve">z </w:t>
      </w:r>
      <w:r w:rsidRPr="00637579">
        <w:rPr>
          <w:rFonts w:ascii="Arial" w:eastAsia="FreeSans" w:hAnsi="Arial" w:cs="Arial"/>
          <w:bCs/>
        </w:rPr>
        <w:t>Państwowym</w:t>
      </w:r>
      <w:r w:rsidRPr="00746023">
        <w:rPr>
          <w:rFonts w:ascii="Arial" w:eastAsia="FreeSans" w:hAnsi="Arial" w:cs="Arial"/>
          <w:bCs/>
        </w:rPr>
        <w:t xml:space="preserve"> Funduszem Rehabilitacji Osób Niepełnosprawnych</w:t>
      </w:r>
      <w:r w:rsidRPr="00746023">
        <w:rPr>
          <w:rFonts w:ascii="Arial" w:eastAsia="FreeSans" w:hAnsi="Arial" w:cs="Arial"/>
          <w:b/>
          <w:bCs/>
        </w:rPr>
        <w:t xml:space="preserve"> </w:t>
      </w:r>
      <w:r w:rsidRPr="00746023">
        <w:rPr>
          <w:rFonts w:ascii="Arial" w:eastAsia="FreeSans" w:hAnsi="Arial" w:cs="Arial"/>
        </w:rPr>
        <w:t xml:space="preserve">(PFRON). </w:t>
      </w:r>
      <w:r w:rsidR="00D23FC0">
        <w:rPr>
          <w:rFonts w:ascii="Arial" w:eastAsia="FreeSans" w:hAnsi="Arial" w:cs="Arial"/>
        </w:rPr>
        <w:br/>
      </w:r>
      <w:r>
        <w:rPr>
          <w:rFonts w:ascii="Arial" w:eastAsia="FreeSans" w:hAnsi="Arial" w:cs="Arial"/>
        </w:rPr>
        <w:t>W</w:t>
      </w:r>
      <w:r w:rsidRPr="00746023">
        <w:rPr>
          <w:rFonts w:ascii="Arial" w:hAnsi="Arial" w:cs="Arial"/>
          <w:color w:val="000000"/>
        </w:rPr>
        <w:t xml:space="preserve"> grudniu 2022 r</w:t>
      </w:r>
      <w:r w:rsidRPr="007D433E">
        <w:rPr>
          <w:rFonts w:ascii="Arial" w:hAnsi="Arial" w:cs="Arial"/>
          <w:color w:val="000000"/>
        </w:rPr>
        <w:t xml:space="preserve">. wyłoniono wykonawcę usług tłumaczenia, umowa została podpisana w 2023 roku. </w:t>
      </w:r>
    </w:p>
    <w:p w14:paraId="1E74DB31" w14:textId="1D57A734" w:rsidR="00D65BEB" w:rsidRPr="007D433E" w:rsidRDefault="00D65BEB" w:rsidP="00D65BEB">
      <w:pPr>
        <w:pStyle w:val="Akapitzlist"/>
        <w:tabs>
          <w:tab w:val="left" w:pos="851"/>
          <w:tab w:val="left" w:pos="7513"/>
        </w:tabs>
        <w:spacing w:line="360" w:lineRule="auto"/>
        <w:ind w:left="284"/>
        <w:jc w:val="both"/>
        <w:rPr>
          <w:rFonts w:ascii="Arial" w:hAnsi="Arial" w:cs="Arial"/>
          <w:color w:val="000000"/>
        </w:rPr>
      </w:pPr>
      <w:r w:rsidRPr="007D433E">
        <w:rPr>
          <w:rFonts w:ascii="Arial" w:hAnsi="Arial" w:cs="Arial"/>
          <w:bCs/>
        </w:rPr>
        <w:t xml:space="preserve">Ponadto w Wieloletniej Prognozie Finansowej na lata 2022 - 2045 ujęte jest przedsięwzięcie  </w:t>
      </w:r>
      <w:r w:rsidRPr="007D433E">
        <w:rPr>
          <w:rFonts w:ascii="Arial" w:hAnsi="Arial" w:cs="Arial"/>
          <w:iCs/>
          <w:lang w:eastAsia="pl-PL"/>
        </w:rPr>
        <w:t xml:space="preserve">pn. „Utrzymanie projektu pn. Podkarpacki System e-administracji Publicznej 2 (PSeAP-2)”, na realizację którego nie planowano w 2022 roku wydatków. Przedsięwzięcie planowane do realizacji w latach 2023 – 2027, </w:t>
      </w:r>
      <w:r w:rsidR="00D23FC0">
        <w:rPr>
          <w:rFonts w:ascii="Arial" w:hAnsi="Arial" w:cs="Arial"/>
          <w:iCs/>
          <w:lang w:eastAsia="pl-PL"/>
        </w:rPr>
        <w:br/>
      </w:r>
      <w:r w:rsidRPr="007D433E">
        <w:rPr>
          <w:rFonts w:ascii="Arial" w:hAnsi="Arial" w:cs="Arial"/>
          <w:iCs/>
          <w:lang w:eastAsia="pl-PL"/>
        </w:rPr>
        <w:t xml:space="preserve">o łącznych nakładach finansowych w kwocie </w:t>
      </w:r>
      <w:r w:rsidRPr="007D433E">
        <w:rPr>
          <w:rFonts w:ascii="Arial" w:hAnsi="Arial" w:cs="Arial"/>
          <w:lang w:eastAsia="pl-PL"/>
        </w:rPr>
        <w:t>3.890.000,- zł.</w:t>
      </w:r>
    </w:p>
    <w:p w14:paraId="041951CC" w14:textId="2510B773" w:rsidR="00D65BEB" w:rsidRPr="00132FA3" w:rsidRDefault="00D65BEB" w:rsidP="00132FA3">
      <w:pPr>
        <w:pStyle w:val="Akapitzlist"/>
        <w:numPr>
          <w:ilvl w:val="0"/>
          <w:numId w:val="186"/>
        </w:numPr>
        <w:tabs>
          <w:tab w:val="left" w:pos="426"/>
          <w:tab w:val="left" w:pos="7513"/>
        </w:tabs>
        <w:spacing w:line="360" w:lineRule="auto"/>
        <w:ind w:left="284"/>
        <w:jc w:val="both"/>
        <w:rPr>
          <w:rFonts w:ascii="Arial" w:hAnsi="Arial" w:cs="Arial"/>
        </w:rPr>
      </w:pPr>
      <w:r w:rsidRPr="007D433E">
        <w:rPr>
          <w:rFonts w:ascii="Arial" w:eastAsia="Calibri" w:hAnsi="Arial" w:cs="Arial"/>
        </w:rPr>
        <w:t>wydatków związanych z bieżącą obsługą Zarządu Województwa</w:t>
      </w:r>
      <w:r w:rsidRPr="00682015">
        <w:rPr>
          <w:rFonts w:ascii="Arial" w:eastAsia="Calibri" w:hAnsi="Arial" w:cs="Arial"/>
        </w:rPr>
        <w:t xml:space="preserve"> Podkarpackiego, </w:t>
      </w:r>
      <w:r w:rsidRPr="00682015">
        <w:rPr>
          <w:rFonts w:ascii="Arial" w:eastAsia="Calibri" w:hAnsi="Arial" w:cs="Arial"/>
        </w:rPr>
        <w:br/>
        <w:t>– 54.795,36 zł (§ 4210 – 48.865,90 zł, § 4300 – 5.929,46 zł) (Dep. KZ), w tym usług cateringowych i gastronomicznych w kwocie 5.929,46 zł na potrzeby podejmowania przez Marszałka Województwa, Członków Zarządu lub wyznaczonego przez Marszałka przedstawiciela Urzędu delegacji krajowych oraz przedstawicieli instytucji centralnych i instytucji międzynarodowych,</w:t>
      </w:r>
    </w:p>
    <w:p w14:paraId="5A63C23E" w14:textId="77777777" w:rsidR="00D65BEB" w:rsidRDefault="00D65BEB" w:rsidP="00D65BEB">
      <w:pPr>
        <w:tabs>
          <w:tab w:val="left" w:pos="851"/>
          <w:tab w:val="left" w:pos="7513"/>
        </w:tabs>
        <w:spacing w:after="0" w:line="360" w:lineRule="auto"/>
        <w:jc w:val="both"/>
        <w:rPr>
          <w:rFonts w:ascii="Arial" w:eastAsia="Calibri" w:hAnsi="Arial" w:cs="Arial"/>
          <w:sz w:val="24"/>
          <w:szCs w:val="24"/>
        </w:rPr>
      </w:pPr>
      <w:r w:rsidRPr="00C719B8">
        <w:rPr>
          <w:rFonts w:ascii="Arial" w:eastAsia="Calibri" w:hAnsi="Arial" w:cs="Arial"/>
          <w:sz w:val="24"/>
          <w:szCs w:val="24"/>
        </w:rPr>
        <w:t xml:space="preserve">Niewykonanie wydatków bieżących </w:t>
      </w:r>
      <w:r>
        <w:rPr>
          <w:rFonts w:ascii="Arial" w:eastAsia="Calibri" w:hAnsi="Arial" w:cs="Arial"/>
          <w:sz w:val="24"/>
          <w:szCs w:val="24"/>
        </w:rPr>
        <w:t>dotyczy utrzymania trzech jednostek budżetowych (UMWP w Rzeszowie, PZDW w Rzeszowie oraz WODGiK w Rzeszowie) i związane jest z oszczędnościami na</w:t>
      </w:r>
      <w:r w:rsidRPr="00C719B8">
        <w:rPr>
          <w:rFonts w:ascii="Arial" w:eastAsia="Calibri" w:hAnsi="Arial" w:cs="Arial"/>
          <w:sz w:val="24"/>
          <w:szCs w:val="24"/>
        </w:rPr>
        <w:t>:</w:t>
      </w:r>
    </w:p>
    <w:p w14:paraId="401FBB23" w14:textId="77777777" w:rsidR="00D65BEB" w:rsidRPr="007D433E" w:rsidRDefault="00D65BEB" w:rsidP="0020411E">
      <w:pPr>
        <w:pStyle w:val="Akapitzlist"/>
        <w:numPr>
          <w:ilvl w:val="0"/>
          <w:numId w:val="187"/>
        </w:numPr>
        <w:tabs>
          <w:tab w:val="left" w:pos="491"/>
          <w:tab w:val="left" w:pos="7513"/>
        </w:tabs>
        <w:spacing w:line="360" w:lineRule="auto"/>
        <w:ind w:left="426"/>
        <w:jc w:val="both"/>
        <w:rPr>
          <w:rFonts w:ascii="Arial" w:eastAsia="Calibri" w:hAnsi="Arial" w:cs="Arial"/>
        </w:rPr>
      </w:pPr>
      <w:r w:rsidRPr="007D433E">
        <w:rPr>
          <w:rFonts w:ascii="Arial" w:eastAsia="Calibri" w:hAnsi="Arial" w:cs="Arial"/>
        </w:rPr>
        <w:t>wynagrodze</w:t>
      </w:r>
      <w:r>
        <w:rPr>
          <w:rFonts w:ascii="Arial" w:eastAsia="Calibri" w:hAnsi="Arial" w:cs="Arial"/>
        </w:rPr>
        <w:t>nia</w:t>
      </w:r>
      <w:r w:rsidRPr="007D433E">
        <w:rPr>
          <w:rFonts w:ascii="Arial" w:eastAsia="Calibri" w:hAnsi="Arial" w:cs="Arial"/>
        </w:rPr>
        <w:t>ch osobowych pracowników (duża liczba zwolnień lekarskich, urlopów macierzyńskich oraz opiekuńczych</w:t>
      </w:r>
      <w:r>
        <w:rPr>
          <w:rFonts w:ascii="Arial" w:eastAsia="Calibri" w:hAnsi="Arial" w:cs="Arial"/>
        </w:rPr>
        <w:t xml:space="preserve">, przejście na wcześniejszą emeryturę osób po </w:t>
      </w:r>
      <w:r w:rsidRPr="007D433E">
        <w:rPr>
          <w:rFonts w:ascii="Arial" w:eastAsia="Calibri" w:hAnsi="Arial" w:cs="Arial"/>
        </w:rPr>
        <w:t>długotrwałym chorobowym, mniejsze niż planowano zatrudnienie nowych pracowników),</w:t>
      </w:r>
    </w:p>
    <w:p w14:paraId="1C5AF5CC" w14:textId="77777777" w:rsidR="00D65BEB" w:rsidRDefault="00D65BEB" w:rsidP="0020411E">
      <w:pPr>
        <w:pStyle w:val="Akapitzlist"/>
        <w:numPr>
          <w:ilvl w:val="0"/>
          <w:numId w:val="187"/>
        </w:numPr>
        <w:tabs>
          <w:tab w:val="left" w:pos="567"/>
          <w:tab w:val="left" w:pos="7513"/>
        </w:tabs>
        <w:spacing w:line="360" w:lineRule="auto"/>
        <w:ind w:left="426"/>
        <w:jc w:val="both"/>
        <w:rPr>
          <w:rFonts w:ascii="Arial" w:eastAsia="Calibri" w:hAnsi="Arial" w:cs="Arial"/>
        </w:rPr>
      </w:pPr>
      <w:r w:rsidRPr="007D433E">
        <w:rPr>
          <w:rFonts w:ascii="Arial" w:eastAsia="Calibri" w:hAnsi="Arial" w:cs="Arial"/>
        </w:rPr>
        <w:t>delegacjach krajowych</w:t>
      </w:r>
      <w:r>
        <w:rPr>
          <w:rFonts w:ascii="Arial" w:eastAsia="Calibri" w:hAnsi="Arial" w:cs="Arial"/>
        </w:rPr>
        <w:t xml:space="preserve"> i zagranicznych pracowników (mniejsza ilość wyjazdów służbowych),</w:t>
      </w:r>
    </w:p>
    <w:p w14:paraId="689462E8" w14:textId="77777777" w:rsidR="00D65BEB" w:rsidRDefault="00D65BEB" w:rsidP="0020411E">
      <w:pPr>
        <w:pStyle w:val="Akapitzlist"/>
        <w:numPr>
          <w:ilvl w:val="0"/>
          <w:numId w:val="187"/>
        </w:numPr>
        <w:tabs>
          <w:tab w:val="left" w:pos="851"/>
          <w:tab w:val="left" w:pos="7513"/>
        </w:tabs>
        <w:spacing w:line="360" w:lineRule="auto"/>
        <w:ind w:left="426"/>
        <w:jc w:val="both"/>
        <w:rPr>
          <w:rFonts w:ascii="Arial" w:eastAsia="Calibri" w:hAnsi="Arial" w:cs="Arial"/>
        </w:rPr>
      </w:pPr>
      <w:r>
        <w:rPr>
          <w:rFonts w:ascii="Arial" w:eastAsia="Calibri" w:hAnsi="Arial" w:cs="Arial"/>
        </w:rPr>
        <w:t xml:space="preserve">opłatach </w:t>
      </w:r>
      <w:r w:rsidRPr="002546BA">
        <w:rPr>
          <w:rFonts w:ascii="Arial" w:eastAsia="Calibri" w:hAnsi="Arial" w:cs="Arial"/>
        </w:rPr>
        <w:t>na rzecz Państwowego Funduszu Rehabilitacji Osób Niepełnosprawnych wynika</w:t>
      </w:r>
      <w:r>
        <w:rPr>
          <w:rFonts w:ascii="Arial" w:eastAsia="Calibri" w:hAnsi="Arial" w:cs="Arial"/>
        </w:rPr>
        <w:t xml:space="preserve">jącymi </w:t>
      </w:r>
      <w:r w:rsidRPr="002546BA">
        <w:rPr>
          <w:rFonts w:ascii="Arial" w:eastAsia="Calibri" w:hAnsi="Arial" w:cs="Arial"/>
        </w:rPr>
        <w:t>ze zwiększonego wskaźnika zatrudnienia osób niepełnosprawnych</w:t>
      </w:r>
      <w:r>
        <w:rPr>
          <w:rFonts w:ascii="Arial" w:eastAsia="Calibri" w:hAnsi="Arial" w:cs="Arial"/>
        </w:rPr>
        <w:t xml:space="preserve">, </w:t>
      </w:r>
    </w:p>
    <w:p w14:paraId="1FA34948" w14:textId="46B63B6D" w:rsidR="00D65BEB" w:rsidRDefault="00D65BEB" w:rsidP="0020411E">
      <w:pPr>
        <w:pStyle w:val="Akapitzlist"/>
        <w:numPr>
          <w:ilvl w:val="0"/>
          <w:numId w:val="187"/>
        </w:numPr>
        <w:tabs>
          <w:tab w:val="left" w:pos="851"/>
          <w:tab w:val="left" w:pos="7513"/>
        </w:tabs>
        <w:spacing w:line="360" w:lineRule="auto"/>
        <w:ind w:left="426"/>
        <w:jc w:val="both"/>
        <w:rPr>
          <w:rFonts w:ascii="Arial" w:eastAsia="Calibri" w:hAnsi="Arial" w:cs="Arial"/>
        </w:rPr>
      </w:pPr>
      <w:r w:rsidRPr="002546BA">
        <w:rPr>
          <w:rFonts w:ascii="Arial" w:eastAsia="Calibri" w:hAnsi="Arial" w:cs="Arial"/>
        </w:rPr>
        <w:t>usług</w:t>
      </w:r>
      <w:r>
        <w:rPr>
          <w:rFonts w:ascii="Arial" w:eastAsia="Calibri" w:hAnsi="Arial" w:cs="Arial"/>
        </w:rPr>
        <w:t>ach</w:t>
      </w:r>
      <w:r w:rsidRPr="002546BA">
        <w:rPr>
          <w:rFonts w:ascii="Arial" w:eastAsia="Calibri" w:hAnsi="Arial" w:cs="Arial"/>
        </w:rPr>
        <w:t xml:space="preserve"> remontow</w:t>
      </w:r>
      <w:r>
        <w:rPr>
          <w:rFonts w:ascii="Arial" w:eastAsia="Calibri" w:hAnsi="Arial" w:cs="Arial"/>
        </w:rPr>
        <w:t>ych</w:t>
      </w:r>
      <w:r w:rsidRPr="002546BA">
        <w:rPr>
          <w:rFonts w:ascii="Arial" w:eastAsia="Calibri" w:hAnsi="Arial" w:cs="Arial"/>
        </w:rPr>
        <w:t xml:space="preserve"> (brak awaryjności urządzeń dźwigowych, wentylacyjnych </w:t>
      </w:r>
      <w:r w:rsidR="00D23FC0">
        <w:rPr>
          <w:rFonts w:ascii="Arial" w:eastAsia="Calibri" w:hAnsi="Arial" w:cs="Arial"/>
        </w:rPr>
        <w:br/>
      </w:r>
      <w:r w:rsidRPr="002546BA">
        <w:rPr>
          <w:rFonts w:ascii="Arial" w:eastAsia="Calibri" w:hAnsi="Arial" w:cs="Arial"/>
        </w:rPr>
        <w:t>i innych),</w:t>
      </w:r>
    </w:p>
    <w:p w14:paraId="563F1151" w14:textId="77777777" w:rsidR="00D65BEB" w:rsidRDefault="00D65BEB" w:rsidP="0020411E">
      <w:pPr>
        <w:pStyle w:val="Akapitzlist"/>
        <w:numPr>
          <w:ilvl w:val="0"/>
          <w:numId w:val="187"/>
        </w:numPr>
        <w:tabs>
          <w:tab w:val="left" w:pos="851"/>
          <w:tab w:val="left" w:pos="7513"/>
        </w:tabs>
        <w:spacing w:line="360" w:lineRule="auto"/>
        <w:ind w:left="426"/>
        <w:jc w:val="both"/>
        <w:rPr>
          <w:rFonts w:ascii="Arial" w:eastAsia="Calibri" w:hAnsi="Arial" w:cs="Arial"/>
        </w:rPr>
      </w:pPr>
      <w:r w:rsidRPr="002546BA">
        <w:rPr>
          <w:rFonts w:ascii="Arial" w:eastAsia="Calibri" w:hAnsi="Arial" w:cs="Arial"/>
        </w:rPr>
        <w:t>usługach dotyczących tłumaczeń, ekspertyz, analiz, opinii, a także usług pocztowych oraz innych świadczonych przez kontrahentów zewnętrznych,</w:t>
      </w:r>
    </w:p>
    <w:p w14:paraId="4C88392D" w14:textId="5AD11D54" w:rsidR="00D65BEB" w:rsidRPr="007D433E" w:rsidRDefault="00D65BEB" w:rsidP="0020411E">
      <w:pPr>
        <w:pStyle w:val="Akapitzlist"/>
        <w:numPr>
          <w:ilvl w:val="0"/>
          <w:numId w:val="187"/>
        </w:numPr>
        <w:tabs>
          <w:tab w:val="left" w:pos="851"/>
          <w:tab w:val="left" w:pos="7513"/>
        </w:tabs>
        <w:spacing w:line="360" w:lineRule="auto"/>
        <w:ind w:left="426"/>
        <w:jc w:val="both"/>
        <w:rPr>
          <w:rStyle w:val="hgkelc"/>
          <w:rFonts w:ascii="Arial" w:eastAsia="Calibri" w:hAnsi="Arial" w:cs="Arial"/>
        </w:rPr>
      </w:pPr>
      <w:r>
        <w:rPr>
          <w:rFonts w:ascii="Arial" w:eastAsia="Calibri" w:hAnsi="Arial" w:cs="Arial"/>
        </w:rPr>
        <w:t>zakupie</w:t>
      </w:r>
      <w:r w:rsidRPr="002546BA">
        <w:rPr>
          <w:rFonts w:ascii="Arial" w:eastAsia="Calibri" w:hAnsi="Arial" w:cs="Arial"/>
        </w:rPr>
        <w:t xml:space="preserve"> energi</w:t>
      </w:r>
      <w:r>
        <w:rPr>
          <w:rFonts w:ascii="Arial" w:eastAsia="Calibri" w:hAnsi="Arial" w:cs="Arial"/>
        </w:rPr>
        <w:t>i</w:t>
      </w:r>
      <w:r w:rsidRPr="002546BA">
        <w:rPr>
          <w:rFonts w:ascii="Arial" w:eastAsia="Calibri" w:hAnsi="Arial" w:cs="Arial"/>
        </w:rPr>
        <w:t xml:space="preserve"> elektryczn</w:t>
      </w:r>
      <w:r>
        <w:rPr>
          <w:rFonts w:ascii="Arial" w:eastAsia="Calibri" w:hAnsi="Arial" w:cs="Arial"/>
        </w:rPr>
        <w:t>ej</w:t>
      </w:r>
      <w:r w:rsidRPr="002546BA">
        <w:rPr>
          <w:rFonts w:ascii="Arial" w:eastAsia="Calibri" w:hAnsi="Arial" w:cs="Arial"/>
        </w:rPr>
        <w:t>, ciepln</w:t>
      </w:r>
      <w:r>
        <w:rPr>
          <w:rFonts w:ascii="Arial" w:eastAsia="Calibri" w:hAnsi="Arial" w:cs="Arial"/>
        </w:rPr>
        <w:t>ej</w:t>
      </w:r>
      <w:r w:rsidRPr="002546BA">
        <w:rPr>
          <w:rFonts w:ascii="Arial" w:eastAsia="Calibri" w:hAnsi="Arial" w:cs="Arial"/>
        </w:rPr>
        <w:t>, wod</w:t>
      </w:r>
      <w:r>
        <w:rPr>
          <w:rFonts w:ascii="Arial" w:eastAsia="Calibri" w:hAnsi="Arial" w:cs="Arial"/>
        </w:rPr>
        <w:t>y</w:t>
      </w:r>
      <w:r w:rsidRPr="002546BA">
        <w:rPr>
          <w:rFonts w:ascii="Arial" w:eastAsia="Calibri" w:hAnsi="Arial" w:cs="Arial"/>
        </w:rPr>
        <w:t xml:space="preserve">, </w:t>
      </w:r>
      <w:r>
        <w:rPr>
          <w:rFonts w:ascii="Arial" w:eastAsia="Calibri" w:hAnsi="Arial" w:cs="Arial"/>
        </w:rPr>
        <w:t xml:space="preserve">co </w:t>
      </w:r>
      <w:r w:rsidRPr="002546BA">
        <w:rPr>
          <w:rFonts w:ascii="Arial" w:eastAsia="Calibri" w:hAnsi="Arial" w:cs="Arial"/>
        </w:rPr>
        <w:t xml:space="preserve">wynikało z </w:t>
      </w:r>
      <w:r w:rsidRPr="007D433E">
        <w:rPr>
          <w:rFonts w:ascii="Arial" w:eastAsia="Calibri" w:hAnsi="Arial" w:cs="Arial"/>
        </w:rPr>
        <w:t xml:space="preserve">obniżonego VAT-u  </w:t>
      </w:r>
      <w:r w:rsidR="00D23FC0">
        <w:rPr>
          <w:rFonts w:ascii="Arial" w:eastAsia="Calibri" w:hAnsi="Arial" w:cs="Arial"/>
        </w:rPr>
        <w:br/>
      </w:r>
      <w:r w:rsidRPr="007D433E">
        <w:rPr>
          <w:rStyle w:val="hgkelc"/>
          <w:rFonts w:ascii="Arial" w:hAnsi="Arial" w:cs="Arial"/>
        </w:rPr>
        <w:t xml:space="preserve">w ramach Rządowej Tarczy Antyinflacyjnej oraz wprowadzonych ograniczeń </w:t>
      </w:r>
      <w:r w:rsidR="00D23FC0">
        <w:rPr>
          <w:rStyle w:val="hgkelc"/>
          <w:rFonts w:ascii="Arial" w:hAnsi="Arial" w:cs="Arial"/>
        </w:rPr>
        <w:br/>
      </w:r>
      <w:r w:rsidRPr="007D433E">
        <w:rPr>
          <w:rStyle w:val="hgkelc"/>
          <w:rFonts w:ascii="Arial" w:hAnsi="Arial" w:cs="Arial"/>
        </w:rPr>
        <w:t>w zużyciu energii elektrycznej</w:t>
      </w:r>
      <w:r>
        <w:rPr>
          <w:rStyle w:val="hgkelc"/>
          <w:rFonts w:ascii="Arial" w:hAnsi="Arial" w:cs="Arial"/>
        </w:rPr>
        <w:t xml:space="preserve"> </w:t>
      </w:r>
      <w:r w:rsidRPr="007D433E">
        <w:rPr>
          <w:rFonts w:ascii="Arial" w:eastAsia="Calibri" w:hAnsi="Arial" w:cs="Arial"/>
        </w:rPr>
        <w:t xml:space="preserve">oraz niższymi niż </w:t>
      </w:r>
      <w:r>
        <w:rPr>
          <w:rFonts w:ascii="Arial" w:eastAsia="Calibri" w:hAnsi="Arial" w:cs="Arial"/>
        </w:rPr>
        <w:t>przewidyw</w:t>
      </w:r>
      <w:r w:rsidRPr="007D433E">
        <w:rPr>
          <w:rFonts w:ascii="Arial" w:eastAsia="Calibri" w:hAnsi="Arial" w:cs="Arial"/>
        </w:rPr>
        <w:t>ano podwyżkami cen energii elektrycznej</w:t>
      </w:r>
      <w:r>
        <w:rPr>
          <w:rStyle w:val="hgkelc"/>
          <w:rFonts w:ascii="Arial" w:hAnsi="Arial" w:cs="Arial"/>
        </w:rPr>
        <w:t xml:space="preserve">, </w:t>
      </w:r>
    </w:p>
    <w:p w14:paraId="21064AA4" w14:textId="235EFB4E" w:rsidR="00D65BEB" w:rsidRPr="007D433E" w:rsidRDefault="00D65BEB" w:rsidP="0020411E">
      <w:pPr>
        <w:pStyle w:val="Akapitzlist"/>
        <w:numPr>
          <w:ilvl w:val="0"/>
          <w:numId w:val="187"/>
        </w:numPr>
        <w:tabs>
          <w:tab w:val="left" w:pos="851"/>
          <w:tab w:val="left" w:pos="7513"/>
        </w:tabs>
        <w:spacing w:line="360" w:lineRule="auto"/>
        <w:ind w:left="426"/>
        <w:jc w:val="both"/>
        <w:rPr>
          <w:rFonts w:ascii="Arial" w:eastAsia="Calibri" w:hAnsi="Arial" w:cs="Arial"/>
        </w:rPr>
      </w:pPr>
      <w:r w:rsidRPr="007D433E">
        <w:rPr>
          <w:rStyle w:val="hgkelc"/>
          <w:rFonts w:ascii="Arial" w:hAnsi="Arial" w:cs="Arial"/>
        </w:rPr>
        <w:lastRenderedPageBreak/>
        <w:t>zakupie usług (niższe opłaty za wywóz śmieci i nieczystości z budynków, ścieki, przeglądy budynków i urządzeń biurowych, usługi pocztowe</w:t>
      </w:r>
      <w:r>
        <w:rPr>
          <w:rStyle w:val="hgkelc"/>
          <w:rFonts w:ascii="Arial" w:hAnsi="Arial" w:cs="Arial"/>
        </w:rPr>
        <w:t>,</w:t>
      </w:r>
      <w:r>
        <w:rPr>
          <w:rFonts w:ascii="Arial" w:eastAsia="Calibri" w:hAnsi="Arial" w:cs="Arial"/>
        </w:rPr>
        <w:t xml:space="preserve"> usługi telefoniczne </w:t>
      </w:r>
      <w:r w:rsidR="00D23FC0">
        <w:rPr>
          <w:rFonts w:ascii="Arial" w:eastAsia="Calibri" w:hAnsi="Arial" w:cs="Arial"/>
        </w:rPr>
        <w:br/>
      </w:r>
      <w:r>
        <w:rPr>
          <w:rFonts w:ascii="Arial" w:eastAsia="Calibri" w:hAnsi="Arial" w:cs="Arial"/>
        </w:rPr>
        <w:t>i internetowe</w:t>
      </w:r>
      <w:r w:rsidRPr="007D433E">
        <w:rPr>
          <w:rStyle w:val="hgkelc"/>
          <w:rFonts w:ascii="Arial" w:hAnsi="Arial" w:cs="Arial"/>
        </w:rPr>
        <w:t xml:space="preserve">). </w:t>
      </w:r>
    </w:p>
    <w:p w14:paraId="096A4083" w14:textId="77777777" w:rsidR="00D65BEB" w:rsidRPr="00B705D2" w:rsidRDefault="00D65BEB" w:rsidP="0020411E">
      <w:pPr>
        <w:numPr>
          <w:ilvl w:val="0"/>
          <w:numId w:val="120"/>
        </w:numPr>
        <w:spacing w:after="0" w:line="360" w:lineRule="auto"/>
        <w:ind w:left="-142" w:firstLine="0"/>
        <w:jc w:val="both"/>
        <w:rPr>
          <w:rFonts w:ascii="Arial" w:eastAsia="Times New Roman" w:hAnsi="Arial" w:cs="Arial"/>
          <w:sz w:val="24"/>
          <w:szCs w:val="24"/>
          <w:lang w:eastAsia="pl-PL"/>
        </w:rPr>
      </w:pPr>
      <w:r w:rsidRPr="00FF430B">
        <w:rPr>
          <w:rFonts w:ascii="Arial" w:eastAsia="Times New Roman" w:hAnsi="Arial" w:cs="Arial"/>
          <w:sz w:val="24"/>
          <w:szCs w:val="24"/>
          <w:lang w:eastAsia="pl-PL"/>
        </w:rPr>
        <w:t>Wydatki majątkowe zaplanowane w kwocie 6.058.400,- zł zostały wykonane</w:t>
      </w:r>
      <w:r w:rsidRPr="00FF430B">
        <w:rPr>
          <w:rFonts w:ascii="Arial" w:eastAsia="Times New Roman" w:hAnsi="Arial" w:cs="Arial"/>
          <w:sz w:val="24"/>
          <w:szCs w:val="24"/>
          <w:lang w:eastAsia="pl-PL"/>
        </w:rPr>
        <w:br/>
        <w:t>w kwocie 1.926.310,35 zł, tj. 31,80 % planu i dotyczyły:</w:t>
      </w:r>
    </w:p>
    <w:p w14:paraId="4C398747" w14:textId="77777777" w:rsidR="00D65BEB" w:rsidRPr="0072614E" w:rsidRDefault="00D65BEB" w:rsidP="0020411E">
      <w:pPr>
        <w:numPr>
          <w:ilvl w:val="0"/>
          <w:numId w:val="121"/>
        </w:numPr>
        <w:spacing w:after="0" w:line="360" w:lineRule="auto"/>
        <w:ind w:left="426" w:hanging="284"/>
        <w:contextualSpacing/>
        <w:jc w:val="both"/>
        <w:rPr>
          <w:rFonts w:ascii="Arial" w:eastAsia="Times New Roman" w:hAnsi="Arial" w:cs="Arial"/>
          <w:color w:val="000000" w:themeColor="text1"/>
          <w:sz w:val="24"/>
          <w:szCs w:val="24"/>
          <w:lang w:eastAsia="pl-PL"/>
        </w:rPr>
      </w:pPr>
      <w:r>
        <w:rPr>
          <w:rFonts w:ascii="Arial" w:eastAsia="Calibri" w:hAnsi="Arial" w:cs="Arial"/>
          <w:color w:val="000000" w:themeColor="text1"/>
          <w:sz w:val="24"/>
          <w:szCs w:val="24"/>
          <w:lang w:eastAsia="pl-PL"/>
        </w:rPr>
        <w:t>inwestycji</w:t>
      </w:r>
      <w:r w:rsidRPr="0072614E">
        <w:rPr>
          <w:rFonts w:ascii="Arial" w:eastAsia="Calibri" w:hAnsi="Arial" w:cs="Arial"/>
          <w:color w:val="000000" w:themeColor="text1"/>
          <w:sz w:val="24"/>
          <w:szCs w:val="24"/>
          <w:lang w:eastAsia="pl-PL"/>
        </w:rPr>
        <w:t xml:space="preserve"> pn. „Przebudowa Zakładowego Obiektu Socjalnego w Polańczyku” – 387.949,38 zł </w:t>
      </w:r>
      <w:r w:rsidRPr="0072614E">
        <w:rPr>
          <w:rFonts w:ascii="Arial" w:eastAsia="Times New Roman" w:hAnsi="Arial" w:cs="Arial"/>
          <w:color w:val="000000" w:themeColor="text1"/>
          <w:sz w:val="24"/>
          <w:szCs w:val="24"/>
        </w:rPr>
        <w:t xml:space="preserve">(§ 6050) </w:t>
      </w:r>
      <w:r w:rsidRPr="0072614E">
        <w:rPr>
          <w:rFonts w:ascii="Arial" w:eastAsia="Calibri" w:hAnsi="Arial" w:cs="Arial"/>
          <w:color w:val="000000" w:themeColor="text1"/>
          <w:sz w:val="24"/>
          <w:szCs w:val="24"/>
          <w:lang w:eastAsia="pl-PL"/>
        </w:rPr>
        <w:t xml:space="preserve">(Dep. OR). </w:t>
      </w:r>
    </w:p>
    <w:p w14:paraId="560796A4" w14:textId="77777777" w:rsidR="00D65BEB" w:rsidRPr="0072614E" w:rsidRDefault="00D65BEB" w:rsidP="007E7831">
      <w:pPr>
        <w:spacing w:after="0" w:line="360" w:lineRule="auto"/>
        <w:ind w:left="426"/>
        <w:contextualSpacing/>
        <w:jc w:val="both"/>
        <w:rPr>
          <w:rFonts w:ascii="Arial" w:hAnsi="Arial" w:cs="Arial"/>
          <w:iCs/>
          <w:sz w:val="24"/>
          <w:szCs w:val="24"/>
        </w:rPr>
      </w:pPr>
      <w:r w:rsidRPr="0072614E">
        <w:rPr>
          <w:rFonts w:ascii="Arial" w:hAnsi="Arial" w:cs="Arial"/>
          <w:bCs/>
          <w:iCs/>
          <w:sz w:val="24"/>
          <w:szCs w:val="24"/>
          <w:lang w:eastAsia="pl-PL"/>
        </w:rPr>
        <w:t xml:space="preserve">Zadanie </w:t>
      </w:r>
      <w:r w:rsidRPr="0072614E">
        <w:rPr>
          <w:rFonts w:ascii="Arial" w:hAnsi="Arial" w:cs="Arial"/>
          <w:iCs/>
          <w:sz w:val="24"/>
          <w:szCs w:val="24"/>
          <w:lang w:eastAsia="pl-PL"/>
        </w:rPr>
        <w:t xml:space="preserve">ujęte w wykazie przedsięwzięć do Wieloletniej Prognozy Finansowej Województwa Podkarpackiego, o planowanych łącznych nakładach finansowych w kwocie </w:t>
      </w:r>
      <w:r>
        <w:rPr>
          <w:rFonts w:ascii="Arial" w:hAnsi="Arial" w:cs="Arial"/>
          <w:sz w:val="24"/>
          <w:szCs w:val="24"/>
          <w:lang w:eastAsia="pl-PL"/>
        </w:rPr>
        <w:t>760.000</w:t>
      </w:r>
      <w:r w:rsidRPr="0072614E">
        <w:rPr>
          <w:rFonts w:ascii="Arial" w:hAnsi="Arial" w:cs="Arial"/>
          <w:sz w:val="24"/>
          <w:szCs w:val="24"/>
          <w:lang w:eastAsia="pl-PL"/>
        </w:rPr>
        <w:t>,- zł</w:t>
      </w:r>
      <w:r w:rsidRPr="0072614E">
        <w:rPr>
          <w:rFonts w:ascii="Arial" w:hAnsi="Arial" w:cs="Arial"/>
          <w:iCs/>
          <w:sz w:val="24"/>
          <w:szCs w:val="24"/>
          <w:lang w:eastAsia="pl-PL"/>
        </w:rPr>
        <w:t xml:space="preserve">, realizowane w latach 2022 - 2023. </w:t>
      </w:r>
      <w:r>
        <w:rPr>
          <w:rFonts w:ascii="Arial" w:hAnsi="Arial" w:cs="Arial"/>
          <w:iCs/>
          <w:sz w:val="24"/>
          <w:szCs w:val="24"/>
          <w:lang w:eastAsia="pl-PL"/>
        </w:rPr>
        <w:t>D</w:t>
      </w:r>
      <w:r w:rsidRPr="0072614E">
        <w:rPr>
          <w:rFonts w:ascii="Arial" w:hAnsi="Arial" w:cs="Arial"/>
          <w:iCs/>
          <w:sz w:val="24"/>
          <w:szCs w:val="24"/>
          <w:lang w:eastAsia="pl-PL"/>
        </w:rPr>
        <w:t xml:space="preserve">o końca 2022 roku </w:t>
      </w:r>
      <w:r w:rsidRPr="0072614E">
        <w:rPr>
          <w:rFonts w:ascii="Arial" w:hAnsi="Arial" w:cs="Arial"/>
          <w:iCs/>
          <w:sz w:val="24"/>
          <w:szCs w:val="24"/>
        </w:rPr>
        <w:t xml:space="preserve">dokonano wydatków w kwocie </w:t>
      </w:r>
      <w:r w:rsidRPr="0072614E">
        <w:rPr>
          <w:rFonts w:ascii="Arial" w:eastAsia="Calibri" w:hAnsi="Arial" w:cs="Arial"/>
          <w:color w:val="000000" w:themeColor="text1"/>
          <w:sz w:val="24"/>
          <w:szCs w:val="24"/>
          <w:lang w:eastAsia="pl-PL"/>
        </w:rPr>
        <w:t>387.949,38 zł</w:t>
      </w:r>
      <w:r w:rsidRPr="0072614E">
        <w:rPr>
          <w:rFonts w:ascii="Arial" w:hAnsi="Arial" w:cs="Arial"/>
          <w:sz w:val="24"/>
          <w:szCs w:val="24"/>
          <w:lang w:eastAsia="pl-PL"/>
        </w:rPr>
        <w:t xml:space="preserve">, </w:t>
      </w:r>
      <w:r w:rsidRPr="0072614E">
        <w:rPr>
          <w:rFonts w:ascii="Arial" w:hAnsi="Arial" w:cs="Arial"/>
          <w:iCs/>
          <w:sz w:val="24"/>
          <w:szCs w:val="24"/>
        </w:rPr>
        <w:t xml:space="preserve">co stanowi </w:t>
      </w:r>
      <w:r>
        <w:rPr>
          <w:rFonts w:ascii="Arial" w:hAnsi="Arial" w:cs="Arial"/>
          <w:iCs/>
          <w:sz w:val="24"/>
          <w:szCs w:val="24"/>
        </w:rPr>
        <w:t>51,05</w:t>
      </w:r>
      <w:r w:rsidRPr="0072614E">
        <w:rPr>
          <w:rFonts w:ascii="Arial" w:hAnsi="Arial" w:cs="Arial"/>
          <w:iCs/>
          <w:sz w:val="24"/>
          <w:szCs w:val="24"/>
        </w:rPr>
        <w:t xml:space="preserve"> % planowanych łącznych nakładów na realizację zadania.</w:t>
      </w:r>
    </w:p>
    <w:p w14:paraId="7C2B0856" w14:textId="77777777" w:rsidR="00D65BEB" w:rsidRPr="0072614E" w:rsidRDefault="00D65BEB" w:rsidP="007E7831">
      <w:pPr>
        <w:spacing w:after="0" w:line="360" w:lineRule="auto"/>
        <w:ind w:left="426"/>
        <w:contextualSpacing/>
        <w:jc w:val="both"/>
        <w:rPr>
          <w:rFonts w:ascii="Arial" w:eastAsia="Times New Roman" w:hAnsi="Arial" w:cs="Arial"/>
          <w:color w:val="000000" w:themeColor="text1"/>
          <w:sz w:val="24"/>
          <w:szCs w:val="24"/>
          <w:lang w:eastAsia="pl-PL"/>
        </w:rPr>
      </w:pPr>
      <w:r w:rsidRPr="0072614E">
        <w:rPr>
          <w:rFonts w:ascii="Arial" w:eastAsia="Times New Roman" w:hAnsi="Arial" w:cs="Arial"/>
          <w:color w:val="000000" w:themeColor="text1"/>
          <w:sz w:val="24"/>
          <w:szCs w:val="24"/>
          <w:lang w:eastAsia="pl-PL"/>
        </w:rPr>
        <w:t>Stan zaawansowania realizacji zadania i osiągnięte efekty:</w:t>
      </w:r>
    </w:p>
    <w:p w14:paraId="19EBC7A0" w14:textId="77777777" w:rsidR="00D65BEB" w:rsidRDefault="00D65BEB" w:rsidP="00132FA3">
      <w:pPr>
        <w:spacing w:after="0" w:line="360" w:lineRule="auto"/>
        <w:ind w:left="426"/>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Zadanie rozpoczęto w 2022 r.</w:t>
      </w:r>
      <w:r w:rsidRPr="00A713B7">
        <w:rPr>
          <w:rFonts w:ascii="Arial" w:eastAsia="Times New Roman" w:hAnsi="Arial" w:cs="Arial"/>
          <w:color w:val="000000" w:themeColor="text1"/>
          <w:sz w:val="24"/>
          <w:szCs w:val="24"/>
          <w:lang w:eastAsia="pl-PL"/>
        </w:rPr>
        <w:t xml:space="preserve"> podpisaniem umowy na wykonanie robót budowlanych polegających na budowie dwóch domków rekreacji indywidualnej</w:t>
      </w:r>
      <w:r>
        <w:rPr>
          <w:rFonts w:ascii="Arial" w:eastAsia="Times New Roman" w:hAnsi="Arial" w:cs="Arial"/>
          <w:color w:val="000000" w:themeColor="text1"/>
          <w:sz w:val="24"/>
          <w:szCs w:val="24"/>
          <w:lang w:eastAsia="pl-PL"/>
        </w:rPr>
        <w:t xml:space="preserve">. Budynki mają wykonaną elewację, realizowane są roboty wykończeniowe, tynki wewnętrzne oraz ocieplenie poddasza wraz z wykonaniem jego zabudowy. Zadanie będzie kontynuowane w 2023 roku. </w:t>
      </w:r>
    </w:p>
    <w:p w14:paraId="05560CAF" w14:textId="77777777" w:rsidR="00D65BEB" w:rsidRDefault="00D65BEB" w:rsidP="00132FA3">
      <w:pPr>
        <w:spacing w:after="0" w:line="360" w:lineRule="auto"/>
        <w:ind w:left="426"/>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Zadanie finansowane częściowo ze środków Zakładowego Funduszu Świadczeń Socjalnych.</w:t>
      </w:r>
    </w:p>
    <w:p w14:paraId="51315AF5" w14:textId="77777777" w:rsidR="00D65BEB" w:rsidRPr="007D2CFD" w:rsidRDefault="00D65BEB" w:rsidP="00132FA3">
      <w:pPr>
        <w:pStyle w:val="Akapitzlist"/>
        <w:numPr>
          <w:ilvl w:val="0"/>
          <w:numId w:val="121"/>
        </w:numPr>
        <w:spacing w:line="360" w:lineRule="auto"/>
        <w:ind w:left="426"/>
        <w:contextualSpacing/>
        <w:jc w:val="both"/>
        <w:rPr>
          <w:rFonts w:ascii="Arial" w:hAnsi="Arial" w:cs="Arial"/>
          <w:color w:val="000000" w:themeColor="text1"/>
          <w:lang w:eastAsia="pl-PL"/>
        </w:rPr>
      </w:pPr>
      <w:r w:rsidRPr="00A713B7">
        <w:rPr>
          <w:rFonts w:ascii="Arial" w:hAnsi="Arial" w:cs="Arial"/>
          <w:color w:val="000000" w:themeColor="text1"/>
          <w:lang w:eastAsia="pl-PL"/>
        </w:rPr>
        <w:t>aktualizacj</w:t>
      </w:r>
      <w:r>
        <w:rPr>
          <w:rFonts w:ascii="Arial" w:hAnsi="Arial" w:cs="Arial"/>
          <w:color w:val="000000" w:themeColor="text1"/>
          <w:lang w:eastAsia="pl-PL"/>
        </w:rPr>
        <w:t>i</w:t>
      </w:r>
      <w:r w:rsidRPr="00A713B7">
        <w:rPr>
          <w:rFonts w:ascii="Arial" w:hAnsi="Arial" w:cs="Arial"/>
          <w:color w:val="000000" w:themeColor="text1"/>
          <w:lang w:eastAsia="pl-PL"/>
        </w:rPr>
        <w:t xml:space="preserve"> systemu poczty –</w:t>
      </w:r>
      <w:r>
        <w:rPr>
          <w:rFonts w:ascii="Arial" w:hAnsi="Arial" w:cs="Arial"/>
          <w:color w:val="000000" w:themeColor="text1"/>
          <w:lang w:eastAsia="pl-PL"/>
        </w:rPr>
        <w:t xml:space="preserve"> w ramach zadania z</w:t>
      </w:r>
      <w:r w:rsidRPr="00A713B7">
        <w:rPr>
          <w:rFonts w:ascii="Arial" w:hAnsi="Arial" w:cs="Arial"/>
          <w:color w:val="000000" w:themeColor="text1"/>
          <w:lang w:eastAsia="pl-PL"/>
        </w:rPr>
        <w:t xml:space="preserve">akupiono 2 licencje typu Serwer Enterprise (wersja serwerowa) oraz 1200 licencji typu call (licencje dostępowe dla użytkowników) – 237.636,00 zł </w:t>
      </w:r>
      <w:r w:rsidRPr="00A713B7">
        <w:rPr>
          <w:rFonts w:ascii="Arial" w:hAnsi="Arial" w:cs="Arial"/>
          <w:color w:val="000000" w:themeColor="text1"/>
        </w:rPr>
        <w:t xml:space="preserve">(§ 6050) </w:t>
      </w:r>
      <w:r w:rsidRPr="00A713B7">
        <w:rPr>
          <w:rFonts w:ascii="Arial" w:eastAsia="Calibri" w:hAnsi="Arial" w:cs="Arial"/>
          <w:color w:val="000000" w:themeColor="text1"/>
          <w:lang w:eastAsia="pl-PL"/>
        </w:rPr>
        <w:t>(Dep. OR).</w:t>
      </w:r>
    </w:p>
    <w:p w14:paraId="6D7B4A7C" w14:textId="77777777" w:rsidR="00D65BEB" w:rsidRPr="007D2CFD" w:rsidRDefault="00D65BEB" w:rsidP="00132FA3">
      <w:pPr>
        <w:pStyle w:val="Akapitzlist"/>
        <w:numPr>
          <w:ilvl w:val="0"/>
          <w:numId w:val="121"/>
        </w:numPr>
        <w:spacing w:line="360" w:lineRule="auto"/>
        <w:ind w:left="426"/>
        <w:contextualSpacing/>
        <w:jc w:val="both"/>
        <w:rPr>
          <w:rFonts w:ascii="Arial" w:hAnsi="Arial" w:cs="Arial"/>
          <w:color w:val="000000" w:themeColor="text1"/>
          <w:lang w:eastAsia="pl-PL"/>
        </w:rPr>
      </w:pPr>
      <w:r>
        <w:rPr>
          <w:rFonts w:ascii="Arial" w:hAnsi="Arial" w:cs="Arial"/>
          <w:color w:val="000000" w:themeColor="text1"/>
          <w:lang w:eastAsia="pl-PL"/>
        </w:rPr>
        <w:t xml:space="preserve">inwestycji pn. </w:t>
      </w:r>
      <w:r w:rsidRPr="007D2CFD">
        <w:rPr>
          <w:rFonts w:ascii="Arial" w:hAnsi="Arial" w:cs="Arial"/>
          <w:color w:val="000000" w:themeColor="text1"/>
          <w:lang w:eastAsia="pl-PL"/>
        </w:rPr>
        <w:t>„Budowa obiektu socjalnego w m. Ożanna” w kwocie 227.036,42 zł (§ 6050) (Dep. DT</w:t>
      </w:r>
      <w:r>
        <w:rPr>
          <w:rFonts w:ascii="Arial" w:hAnsi="Arial" w:cs="Arial"/>
          <w:color w:val="000000" w:themeColor="text1"/>
          <w:lang w:eastAsia="pl-PL"/>
        </w:rPr>
        <w:t xml:space="preserve"> </w:t>
      </w:r>
      <w:r w:rsidRPr="007D2CFD">
        <w:rPr>
          <w:rFonts w:ascii="Arial" w:hAnsi="Arial" w:cs="Arial"/>
          <w:color w:val="000000" w:themeColor="text1"/>
          <w:lang w:eastAsia="pl-PL"/>
        </w:rPr>
        <w:t>-</w:t>
      </w:r>
      <w:r>
        <w:rPr>
          <w:rFonts w:ascii="Arial" w:hAnsi="Arial" w:cs="Arial"/>
          <w:color w:val="000000" w:themeColor="text1"/>
          <w:lang w:eastAsia="pl-PL"/>
        </w:rPr>
        <w:t xml:space="preserve"> </w:t>
      </w:r>
      <w:r w:rsidRPr="007D2CFD">
        <w:rPr>
          <w:rFonts w:ascii="Arial" w:hAnsi="Arial" w:cs="Arial"/>
          <w:color w:val="000000" w:themeColor="text1"/>
          <w:lang w:eastAsia="pl-PL"/>
        </w:rPr>
        <w:t xml:space="preserve">PZDW). </w:t>
      </w:r>
    </w:p>
    <w:p w14:paraId="2DE55CF3" w14:textId="5A5B3821" w:rsidR="00D65BEB" w:rsidRDefault="00D65BEB" w:rsidP="00132FA3">
      <w:pPr>
        <w:pStyle w:val="Akapitzlist"/>
        <w:spacing w:line="360" w:lineRule="auto"/>
        <w:ind w:left="426"/>
        <w:jc w:val="both"/>
        <w:rPr>
          <w:rFonts w:ascii="Arial" w:hAnsi="Arial" w:cs="Arial"/>
          <w:color w:val="000000" w:themeColor="text1"/>
        </w:rPr>
      </w:pPr>
      <w:r w:rsidRPr="00453AAB">
        <w:rPr>
          <w:rFonts w:ascii="Arial" w:hAnsi="Arial" w:cs="Arial"/>
          <w:color w:val="000000" w:themeColor="text1"/>
        </w:rPr>
        <w:t xml:space="preserve">W ramach realizacji I etapu zadania został wybudowany w stanie surowym zamkniętym budynek parterowy. </w:t>
      </w:r>
      <w:r>
        <w:rPr>
          <w:rFonts w:ascii="Arial" w:hAnsi="Arial" w:cs="Arial"/>
          <w:color w:val="000000" w:themeColor="text1"/>
        </w:rPr>
        <w:t>W</w:t>
      </w:r>
      <w:r w:rsidRPr="00453AAB">
        <w:rPr>
          <w:rFonts w:ascii="Arial" w:hAnsi="Arial" w:cs="Arial"/>
          <w:color w:val="000000" w:themeColor="text1"/>
        </w:rPr>
        <w:t>ykonan</w:t>
      </w:r>
      <w:r>
        <w:rPr>
          <w:rFonts w:ascii="Arial" w:hAnsi="Arial" w:cs="Arial"/>
          <w:color w:val="000000" w:themeColor="text1"/>
        </w:rPr>
        <w:t xml:space="preserve">a została </w:t>
      </w:r>
      <w:r w:rsidRPr="00453AAB">
        <w:rPr>
          <w:rFonts w:ascii="Arial" w:hAnsi="Arial" w:cs="Arial"/>
          <w:color w:val="000000" w:themeColor="text1"/>
        </w:rPr>
        <w:t>instalacj</w:t>
      </w:r>
      <w:r>
        <w:rPr>
          <w:rFonts w:ascii="Arial" w:hAnsi="Arial" w:cs="Arial"/>
          <w:color w:val="000000" w:themeColor="text1"/>
        </w:rPr>
        <w:t>a</w:t>
      </w:r>
      <w:r w:rsidRPr="00453AAB">
        <w:rPr>
          <w:rFonts w:ascii="Arial" w:hAnsi="Arial" w:cs="Arial"/>
          <w:color w:val="000000" w:themeColor="text1"/>
        </w:rPr>
        <w:t xml:space="preserve"> wodno - kanalizacyjn</w:t>
      </w:r>
      <w:r>
        <w:rPr>
          <w:rFonts w:ascii="Arial" w:hAnsi="Arial" w:cs="Arial"/>
          <w:color w:val="000000" w:themeColor="text1"/>
        </w:rPr>
        <w:t>a</w:t>
      </w:r>
      <w:r w:rsidRPr="00453AAB">
        <w:rPr>
          <w:rFonts w:ascii="Arial" w:hAnsi="Arial" w:cs="Arial"/>
          <w:color w:val="000000" w:themeColor="text1"/>
        </w:rPr>
        <w:t xml:space="preserve"> oraz elektryczn</w:t>
      </w:r>
      <w:r>
        <w:rPr>
          <w:rFonts w:ascii="Arial" w:hAnsi="Arial" w:cs="Arial"/>
          <w:color w:val="000000" w:themeColor="text1"/>
        </w:rPr>
        <w:t>a</w:t>
      </w:r>
      <w:r w:rsidR="003D1B31">
        <w:rPr>
          <w:rFonts w:ascii="Arial" w:hAnsi="Arial" w:cs="Arial"/>
          <w:color w:val="000000" w:themeColor="text1"/>
        </w:rPr>
        <w:t>. W roku 2023 planowana</w:t>
      </w:r>
      <w:r w:rsidRPr="00453AAB">
        <w:rPr>
          <w:rFonts w:ascii="Arial" w:hAnsi="Arial" w:cs="Arial"/>
          <w:color w:val="000000" w:themeColor="text1"/>
        </w:rPr>
        <w:t xml:space="preserve"> jest </w:t>
      </w:r>
      <w:r>
        <w:rPr>
          <w:rFonts w:ascii="Arial" w:hAnsi="Arial" w:cs="Arial"/>
          <w:color w:val="000000" w:themeColor="text1"/>
        </w:rPr>
        <w:t xml:space="preserve">kontynuacja zadania. </w:t>
      </w:r>
      <w:r w:rsidRPr="00453AAB">
        <w:rPr>
          <w:rFonts w:ascii="Arial" w:hAnsi="Arial" w:cs="Arial"/>
          <w:color w:val="000000" w:themeColor="text1"/>
        </w:rPr>
        <w:t xml:space="preserve">Niewykonanie wydatków </w:t>
      </w:r>
      <w:r>
        <w:rPr>
          <w:rFonts w:ascii="Arial" w:hAnsi="Arial" w:cs="Arial"/>
          <w:color w:val="000000" w:themeColor="text1"/>
        </w:rPr>
        <w:t>wynika</w:t>
      </w:r>
      <w:r w:rsidRPr="00453AAB">
        <w:rPr>
          <w:rFonts w:ascii="Arial" w:hAnsi="Arial" w:cs="Arial"/>
          <w:color w:val="000000" w:themeColor="text1"/>
        </w:rPr>
        <w:t xml:space="preserve"> </w:t>
      </w:r>
      <w:r>
        <w:rPr>
          <w:rFonts w:ascii="Arial" w:hAnsi="Arial" w:cs="Arial"/>
          <w:color w:val="000000" w:themeColor="text1"/>
        </w:rPr>
        <w:t xml:space="preserve">z </w:t>
      </w:r>
      <w:r w:rsidRPr="00453AAB">
        <w:rPr>
          <w:rFonts w:ascii="Arial" w:hAnsi="Arial" w:cs="Arial"/>
          <w:color w:val="000000" w:themeColor="text1"/>
        </w:rPr>
        <w:t>oszczędności poprze</w:t>
      </w:r>
      <w:r>
        <w:rPr>
          <w:rFonts w:ascii="Arial" w:hAnsi="Arial" w:cs="Arial"/>
          <w:color w:val="000000" w:themeColor="text1"/>
        </w:rPr>
        <w:t xml:space="preserve">targowych. </w:t>
      </w:r>
    </w:p>
    <w:p w14:paraId="532BB150" w14:textId="77777777" w:rsidR="00D65BEB" w:rsidRPr="005D6BA5" w:rsidRDefault="00D65BEB" w:rsidP="00132FA3">
      <w:pPr>
        <w:pStyle w:val="Akapitzlist"/>
        <w:numPr>
          <w:ilvl w:val="0"/>
          <w:numId w:val="188"/>
        </w:numPr>
        <w:spacing w:line="360" w:lineRule="auto"/>
        <w:ind w:left="426"/>
        <w:jc w:val="both"/>
        <w:rPr>
          <w:rFonts w:ascii="Arial" w:hAnsi="Arial" w:cs="Arial"/>
          <w:color w:val="000000" w:themeColor="text1"/>
          <w:lang w:eastAsia="pl-PL"/>
        </w:rPr>
      </w:pPr>
      <w:r>
        <w:rPr>
          <w:rFonts w:ascii="Arial" w:hAnsi="Arial" w:cs="Arial"/>
          <w:color w:val="000000" w:themeColor="text1"/>
          <w:lang w:eastAsia="pl-PL"/>
        </w:rPr>
        <w:t xml:space="preserve">inwestycji pn. </w:t>
      </w:r>
      <w:r w:rsidRPr="005D6BA5">
        <w:rPr>
          <w:rFonts w:ascii="Arial" w:hAnsi="Arial" w:cs="Arial"/>
          <w:color w:val="000000" w:themeColor="text1"/>
          <w:lang w:eastAsia="pl-PL"/>
        </w:rPr>
        <w:t>„Dostosowanie budynków PZDW do zapewnienia dostępności osobom ze szczególnymi potrzebami. Wykonanie dokumentacji – 135.486,</w:t>
      </w:r>
      <w:r>
        <w:rPr>
          <w:rFonts w:ascii="Arial" w:hAnsi="Arial" w:cs="Arial"/>
          <w:color w:val="000000" w:themeColor="text1"/>
          <w:lang w:eastAsia="pl-PL"/>
        </w:rPr>
        <w:t xml:space="preserve">00 </w:t>
      </w:r>
      <w:r w:rsidRPr="005D6BA5">
        <w:rPr>
          <w:rFonts w:ascii="Arial" w:hAnsi="Arial" w:cs="Arial"/>
          <w:color w:val="000000" w:themeColor="text1"/>
          <w:lang w:eastAsia="pl-PL"/>
        </w:rPr>
        <w:t>zł (§ 6050)</w:t>
      </w:r>
      <w:r>
        <w:rPr>
          <w:rFonts w:ascii="Arial" w:hAnsi="Arial" w:cs="Arial"/>
          <w:color w:val="000000" w:themeColor="text1"/>
          <w:lang w:eastAsia="pl-PL"/>
        </w:rPr>
        <w:t xml:space="preserve"> </w:t>
      </w:r>
      <w:r w:rsidRPr="007D2CFD">
        <w:rPr>
          <w:rFonts w:ascii="Arial" w:hAnsi="Arial" w:cs="Arial"/>
          <w:color w:val="000000" w:themeColor="text1"/>
          <w:lang w:eastAsia="pl-PL"/>
        </w:rPr>
        <w:t>(Dep. DT</w:t>
      </w:r>
      <w:r>
        <w:rPr>
          <w:rFonts w:ascii="Arial" w:hAnsi="Arial" w:cs="Arial"/>
          <w:color w:val="000000" w:themeColor="text1"/>
          <w:lang w:eastAsia="pl-PL"/>
        </w:rPr>
        <w:t xml:space="preserve"> </w:t>
      </w:r>
      <w:r w:rsidRPr="007D2CFD">
        <w:rPr>
          <w:rFonts w:ascii="Arial" w:hAnsi="Arial" w:cs="Arial"/>
          <w:color w:val="000000" w:themeColor="text1"/>
          <w:lang w:eastAsia="pl-PL"/>
        </w:rPr>
        <w:t>-</w:t>
      </w:r>
      <w:r>
        <w:rPr>
          <w:rFonts w:ascii="Arial" w:hAnsi="Arial" w:cs="Arial"/>
          <w:color w:val="000000" w:themeColor="text1"/>
          <w:lang w:eastAsia="pl-PL"/>
        </w:rPr>
        <w:t xml:space="preserve"> </w:t>
      </w:r>
      <w:r w:rsidRPr="007D2CFD">
        <w:rPr>
          <w:rFonts w:ascii="Arial" w:hAnsi="Arial" w:cs="Arial"/>
          <w:color w:val="000000" w:themeColor="text1"/>
          <w:lang w:eastAsia="pl-PL"/>
        </w:rPr>
        <w:t>PZDW)</w:t>
      </w:r>
      <w:r w:rsidRPr="005D6BA5">
        <w:rPr>
          <w:rFonts w:ascii="Arial" w:hAnsi="Arial" w:cs="Arial"/>
          <w:color w:val="000000" w:themeColor="text1"/>
          <w:lang w:eastAsia="pl-PL"/>
        </w:rPr>
        <w:t>.</w:t>
      </w:r>
    </w:p>
    <w:p w14:paraId="4E3E3E80" w14:textId="77777777" w:rsidR="00D65BEB" w:rsidRDefault="00D65BEB" w:rsidP="00132FA3">
      <w:pPr>
        <w:pStyle w:val="Akapitzlist"/>
        <w:spacing w:line="360" w:lineRule="auto"/>
        <w:ind w:left="426"/>
        <w:jc w:val="both"/>
        <w:rPr>
          <w:rFonts w:ascii="Arial" w:hAnsi="Arial" w:cs="Arial"/>
          <w:color w:val="000000" w:themeColor="text1"/>
          <w:lang w:eastAsia="pl-PL"/>
        </w:rPr>
      </w:pPr>
      <w:r w:rsidRPr="0023337E">
        <w:rPr>
          <w:rFonts w:ascii="Arial" w:hAnsi="Arial" w:cs="Arial"/>
          <w:color w:val="000000" w:themeColor="text1"/>
          <w:lang w:eastAsia="pl-PL"/>
        </w:rPr>
        <w:lastRenderedPageBreak/>
        <w:t>Opracowano dokumentację projektow</w:t>
      </w:r>
      <w:r>
        <w:rPr>
          <w:rFonts w:ascii="Arial" w:hAnsi="Arial" w:cs="Arial"/>
          <w:color w:val="000000" w:themeColor="text1"/>
          <w:lang w:eastAsia="pl-PL"/>
        </w:rPr>
        <w:t>ą</w:t>
      </w:r>
      <w:r w:rsidRPr="0023337E">
        <w:rPr>
          <w:rFonts w:ascii="Arial" w:hAnsi="Arial" w:cs="Arial"/>
          <w:color w:val="000000" w:themeColor="text1"/>
          <w:lang w:eastAsia="pl-PL"/>
        </w:rPr>
        <w:t xml:space="preserve"> dla budynku administracyjno – laboratoryjnego przy ul. Boya Żeleńskiego 19a w Rzeszowie oraz budynku na Bazie Materiałowej w Lisich Jamach. </w:t>
      </w:r>
    </w:p>
    <w:p w14:paraId="44F098AE" w14:textId="77777777" w:rsidR="00D65BEB" w:rsidRDefault="00D65BEB" w:rsidP="00132FA3">
      <w:pPr>
        <w:pStyle w:val="Akapitzlist"/>
        <w:numPr>
          <w:ilvl w:val="0"/>
          <w:numId w:val="189"/>
        </w:numPr>
        <w:spacing w:line="360" w:lineRule="auto"/>
        <w:ind w:left="426"/>
        <w:jc w:val="both"/>
        <w:rPr>
          <w:rFonts w:ascii="Arial" w:hAnsi="Arial" w:cs="Arial"/>
          <w:color w:val="000000" w:themeColor="text1"/>
          <w:lang w:eastAsia="pl-PL"/>
        </w:rPr>
      </w:pPr>
      <w:r w:rsidRPr="005D6BA5">
        <w:rPr>
          <w:rFonts w:ascii="Arial" w:hAnsi="Arial" w:cs="Arial"/>
          <w:color w:val="000000" w:themeColor="text1"/>
          <w:lang w:eastAsia="pl-PL"/>
        </w:rPr>
        <w:t>zakup dodatkowych modułów oprogramowania systemu KADROWO PŁACOWEGO - zdalne pulpity dla wszystkich pracowników - 51.020,84</w:t>
      </w:r>
      <w:r>
        <w:rPr>
          <w:rFonts w:ascii="Arial" w:hAnsi="Arial" w:cs="Arial"/>
          <w:color w:val="000000" w:themeColor="text1"/>
          <w:lang w:eastAsia="pl-PL"/>
        </w:rPr>
        <w:t xml:space="preserve"> </w:t>
      </w:r>
      <w:r w:rsidRPr="005D6BA5">
        <w:rPr>
          <w:rFonts w:ascii="Arial" w:hAnsi="Arial" w:cs="Arial"/>
          <w:color w:val="000000" w:themeColor="text1"/>
          <w:lang w:eastAsia="pl-PL"/>
        </w:rPr>
        <w:t>zł</w:t>
      </w:r>
      <w:r>
        <w:rPr>
          <w:rFonts w:ascii="Arial" w:hAnsi="Arial" w:cs="Arial"/>
          <w:color w:val="000000" w:themeColor="text1"/>
          <w:lang w:eastAsia="pl-PL"/>
        </w:rPr>
        <w:t xml:space="preserve"> </w:t>
      </w:r>
      <w:r w:rsidRPr="005D6BA5">
        <w:rPr>
          <w:rFonts w:ascii="Arial" w:hAnsi="Arial" w:cs="Arial"/>
          <w:color w:val="000000" w:themeColor="text1"/>
          <w:lang w:eastAsia="pl-PL"/>
        </w:rPr>
        <w:t>(§ 6050)</w:t>
      </w:r>
      <w:r>
        <w:rPr>
          <w:rFonts w:ascii="Arial" w:hAnsi="Arial" w:cs="Arial"/>
          <w:color w:val="000000" w:themeColor="text1"/>
          <w:lang w:eastAsia="pl-PL"/>
        </w:rPr>
        <w:t xml:space="preserve"> </w:t>
      </w:r>
      <w:r w:rsidRPr="007D2CFD">
        <w:rPr>
          <w:rFonts w:ascii="Arial" w:hAnsi="Arial" w:cs="Arial"/>
          <w:color w:val="000000" w:themeColor="text1"/>
          <w:lang w:eastAsia="pl-PL"/>
        </w:rPr>
        <w:t>(Dep. DT</w:t>
      </w:r>
      <w:r>
        <w:rPr>
          <w:rFonts w:ascii="Arial" w:hAnsi="Arial" w:cs="Arial"/>
          <w:color w:val="000000" w:themeColor="text1"/>
          <w:lang w:eastAsia="pl-PL"/>
        </w:rPr>
        <w:t xml:space="preserve"> </w:t>
      </w:r>
      <w:r w:rsidRPr="007D2CFD">
        <w:rPr>
          <w:rFonts w:ascii="Arial" w:hAnsi="Arial" w:cs="Arial"/>
          <w:color w:val="000000" w:themeColor="text1"/>
          <w:lang w:eastAsia="pl-PL"/>
        </w:rPr>
        <w:t>-</w:t>
      </w:r>
      <w:r>
        <w:rPr>
          <w:rFonts w:ascii="Arial" w:hAnsi="Arial" w:cs="Arial"/>
          <w:color w:val="000000" w:themeColor="text1"/>
          <w:lang w:eastAsia="pl-PL"/>
        </w:rPr>
        <w:t xml:space="preserve"> </w:t>
      </w:r>
      <w:r w:rsidRPr="007D2CFD">
        <w:rPr>
          <w:rFonts w:ascii="Arial" w:hAnsi="Arial" w:cs="Arial"/>
          <w:color w:val="000000" w:themeColor="text1"/>
          <w:lang w:eastAsia="pl-PL"/>
        </w:rPr>
        <w:t>PZDW)</w:t>
      </w:r>
      <w:r w:rsidRPr="005D6BA5">
        <w:rPr>
          <w:rFonts w:ascii="Arial" w:hAnsi="Arial" w:cs="Arial"/>
          <w:color w:val="000000" w:themeColor="text1"/>
          <w:lang w:eastAsia="pl-PL"/>
        </w:rPr>
        <w:t xml:space="preserve">.  </w:t>
      </w:r>
    </w:p>
    <w:p w14:paraId="5D1E1F6E" w14:textId="77777777" w:rsidR="00D65BEB" w:rsidRDefault="00D65BEB" w:rsidP="00132FA3">
      <w:pPr>
        <w:pStyle w:val="Akapitzlist"/>
        <w:numPr>
          <w:ilvl w:val="0"/>
          <w:numId w:val="189"/>
        </w:numPr>
        <w:spacing w:line="360" w:lineRule="auto"/>
        <w:ind w:left="426"/>
        <w:jc w:val="both"/>
        <w:rPr>
          <w:rFonts w:ascii="Arial" w:hAnsi="Arial" w:cs="Arial"/>
          <w:color w:val="000000" w:themeColor="text1"/>
          <w:lang w:eastAsia="pl-PL"/>
        </w:rPr>
      </w:pPr>
      <w:r>
        <w:rPr>
          <w:rFonts w:ascii="Arial" w:hAnsi="Arial" w:cs="Arial"/>
          <w:color w:val="000000" w:themeColor="text1"/>
          <w:lang w:eastAsia="pl-PL"/>
        </w:rPr>
        <w:t>zakupów inwestycyjnych w kwocie 499.499,98 zł, w tym:</w:t>
      </w:r>
    </w:p>
    <w:p w14:paraId="67A89F18" w14:textId="36D8D98B" w:rsidR="00D65BEB" w:rsidRPr="00CE5FB3" w:rsidRDefault="00D65BEB" w:rsidP="0020411E">
      <w:pPr>
        <w:pStyle w:val="Akapitzlist"/>
        <w:numPr>
          <w:ilvl w:val="0"/>
          <w:numId w:val="190"/>
        </w:numPr>
        <w:spacing w:line="360" w:lineRule="auto"/>
        <w:ind w:left="851"/>
        <w:jc w:val="both"/>
        <w:rPr>
          <w:rFonts w:ascii="Arial" w:hAnsi="Arial" w:cs="Arial"/>
          <w:color w:val="000000" w:themeColor="text1"/>
          <w:lang w:eastAsia="pl-PL"/>
        </w:rPr>
      </w:pPr>
      <w:r w:rsidRPr="005D6BA5">
        <w:rPr>
          <w:rFonts w:ascii="Arial" w:hAnsi="Arial" w:cs="Arial"/>
          <w:color w:val="000000" w:themeColor="text1"/>
          <w:lang w:eastAsia="pl-PL"/>
        </w:rPr>
        <w:t>samochodu służbowego – 260.</w:t>
      </w:r>
      <w:r>
        <w:rPr>
          <w:rFonts w:ascii="Arial" w:hAnsi="Arial" w:cs="Arial"/>
          <w:color w:val="000000" w:themeColor="text1"/>
          <w:lang w:eastAsia="pl-PL"/>
        </w:rPr>
        <w:t>921</w:t>
      </w:r>
      <w:r w:rsidRPr="005D6BA5">
        <w:rPr>
          <w:rFonts w:ascii="Arial" w:hAnsi="Arial" w:cs="Arial"/>
          <w:color w:val="000000" w:themeColor="text1"/>
          <w:lang w:eastAsia="pl-PL"/>
        </w:rPr>
        <w:t>,</w:t>
      </w:r>
      <w:r>
        <w:rPr>
          <w:rFonts w:ascii="Arial" w:hAnsi="Arial" w:cs="Arial"/>
          <w:color w:val="000000" w:themeColor="text1"/>
          <w:lang w:eastAsia="pl-PL"/>
        </w:rPr>
        <w:t>5</w:t>
      </w:r>
      <w:r w:rsidRPr="005D6BA5">
        <w:rPr>
          <w:rFonts w:ascii="Arial" w:hAnsi="Arial" w:cs="Arial"/>
          <w:color w:val="000000" w:themeColor="text1"/>
          <w:lang w:eastAsia="pl-PL"/>
        </w:rPr>
        <w:t xml:space="preserve">0 zł </w:t>
      </w:r>
      <w:r w:rsidRPr="005D6BA5">
        <w:rPr>
          <w:rFonts w:ascii="Arial" w:hAnsi="Arial" w:cs="Arial"/>
          <w:color w:val="000000" w:themeColor="text1"/>
        </w:rPr>
        <w:t xml:space="preserve">(§ 6060) </w:t>
      </w:r>
      <w:r w:rsidRPr="005D6BA5">
        <w:rPr>
          <w:rFonts w:ascii="Arial" w:eastAsia="Calibri" w:hAnsi="Arial" w:cs="Arial"/>
          <w:color w:val="000000" w:themeColor="text1"/>
          <w:lang w:eastAsia="pl-PL"/>
        </w:rPr>
        <w:t>(Dep. OR)</w:t>
      </w:r>
      <w:r>
        <w:rPr>
          <w:rFonts w:ascii="Arial" w:eastAsia="Calibri" w:hAnsi="Arial" w:cs="Arial"/>
          <w:color w:val="000000" w:themeColor="text1"/>
          <w:lang w:eastAsia="pl-PL"/>
        </w:rPr>
        <w:t>,</w:t>
      </w:r>
    </w:p>
    <w:p w14:paraId="4AEC3748" w14:textId="0DDBA65F" w:rsidR="00D65BEB" w:rsidRPr="003D1B31" w:rsidRDefault="00D65BEB" w:rsidP="0020411E">
      <w:pPr>
        <w:pStyle w:val="Akapitzlist"/>
        <w:numPr>
          <w:ilvl w:val="0"/>
          <w:numId w:val="190"/>
        </w:numPr>
        <w:spacing w:line="360" w:lineRule="auto"/>
        <w:ind w:left="851"/>
        <w:jc w:val="both"/>
        <w:rPr>
          <w:rFonts w:ascii="Arial" w:hAnsi="Arial" w:cs="Arial"/>
          <w:color w:val="000000" w:themeColor="text1"/>
          <w:lang w:eastAsia="pl-PL"/>
        </w:rPr>
      </w:pPr>
      <w:r w:rsidRPr="00CE5FB3">
        <w:rPr>
          <w:rFonts w:ascii="Arial" w:hAnsi="Arial" w:cs="Arial"/>
          <w:color w:val="000000" w:themeColor="text1"/>
          <w:lang w:eastAsia="pl-PL"/>
        </w:rPr>
        <w:t xml:space="preserve">sprzętu komputerowego, urządzeń skanująco – drukujących </w:t>
      </w:r>
      <w:r w:rsidR="00D23FC0">
        <w:rPr>
          <w:rFonts w:ascii="Arial" w:hAnsi="Arial" w:cs="Arial"/>
          <w:color w:val="000000" w:themeColor="text1"/>
          <w:lang w:eastAsia="pl-PL"/>
        </w:rPr>
        <w:br/>
      </w:r>
      <w:r w:rsidRPr="00CE5FB3">
        <w:rPr>
          <w:rFonts w:ascii="Arial" w:hAnsi="Arial" w:cs="Arial"/>
          <w:color w:val="000000" w:themeColor="text1"/>
          <w:lang w:eastAsia="pl-PL"/>
        </w:rPr>
        <w:t>i oprogramowania</w:t>
      </w:r>
      <w:r w:rsidR="003D1B31">
        <w:rPr>
          <w:rFonts w:ascii="Arial" w:hAnsi="Arial" w:cs="Arial"/>
          <w:color w:val="000000" w:themeColor="text1"/>
          <w:lang w:eastAsia="pl-PL"/>
        </w:rPr>
        <w:t xml:space="preserve"> </w:t>
      </w:r>
      <w:r w:rsidRPr="00CE5FB3">
        <w:rPr>
          <w:rFonts w:ascii="Arial" w:hAnsi="Arial" w:cs="Arial"/>
          <w:color w:val="000000" w:themeColor="text1"/>
          <w:lang w:eastAsia="pl-PL"/>
        </w:rPr>
        <w:t xml:space="preserve">– 115.824,48 zł </w:t>
      </w:r>
      <w:r w:rsidRPr="00CE5FB3">
        <w:rPr>
          <w:rFonts w:ascii="Arial" w:hAnsi="Arial" w:cs="Arial"/>
          <w:color w:val="000000" w:themeColor="text1"/>
        </w:rPr>
        <w:t xml:space="preserve">(§ 6060) </w:t>
      </w:r>
      <w:r w:rsidRPr="00CE5FB3">
        <w:rPr>
          <w:rFonts w:ascii="Arial" w:eastAsia="Calibri" w:hAnsi="Arial" w:cs="Arial"/>
          <w:color w:val="000000" w:themeColor="text1"/>
          <w:lang w:eastAsia="pl-PL"/>
        </w:rPr>
        <w:t xml:space="preserve">(Dep. </w:t>
      </w:r>
      <w:r w:rsidRPr="00CE5FB3">
        <w:rPr>
          <w:rFonts w:ascii="Arial" w:eastAsia="Calibri" w:hAnsi="Arial" w:cs="Arial"/>
          <w:lang w:eastAsia="pl-PL"/>
        </w:rPr>
        <w:t>OR)</w:t>
      </w:r>
      <w:r w:rsidR="003D1B31">
        <w:rPr>
          <w:rFonts w:ascii="Arial" w:eastAsia="Calibri" w:hAnsi="Arial" w:cs="Arial"/>
          <w:lang w:eastAsia="pl-PL"/>
        </w:rPr>
        <w:t>.</w:t>
      </w:r>
    </w:p>
    <w:p w14:paraId="085989F2" w14:textId="3E8A457B" w:rsidR="003D1B31" w:rsidRPr="00CE5FB3" w:rsidRDefault="003D1B31" w:rsidP="003D1B31">
      <w:pPr>
        <w:pStyle w:val="Akapitzlist"/>
        <w:spacing w:line="360" w:lineRule="auto"/>
        <w:ind w:left="851"/>
        <w:jc w:val="both"/>
        <w:rPr>
          <w:rFonts w:ascii="Arial" w:hAnsi="Arial" w:cs="Arial"/>
          <w:color w:val="000000" w:themeColor="text1"/>
          <w:lang w:eastAsia="pl-PL"/>
        </w:rPr>
      </w:pPr>
      <w:r>
        <w:rPr>
          <w:rFonts w:ascii="Arial" w:eastAsia="Calibri" w:hAnsi="Arial" w:cs="Arial"/>
          <w:lang w:eastAsia="pl-PL"/>
        </w:rPr>
        <w:t xml:space="preserve">W ramach zadania </w:t>
      </w:r>
      <w:r>
        <w:rPr>
          <w:rFonts w:ascii="Arial" w:hAnsi="Arial" w:cs="Arial"/>
          <w:color w:val="000000" w:themeColor="text1"/>
          <w:lang w:eastAsia="pl-PL"/>
        </w:rPr>
        <w:t>zakupiono komputer przenośny oraz licencje</w:t>
      </w:r>
      <w:r w:rsidRPr="00CE5FB3">
        <w:rPr>
          <w:rFonts w:ascii="Arial" w:hAnsi="Arial" w:cs="Arial"/>
          <w:color w:val="000000" w:themeColor="text1"/>
          <w:lang w:eastAsia="pl-PL"/>
        </w:rPr>
        <w:t xml:space="preserve"> oprogramowania do obróbki materiałów graficznych, fotograficznych, wideo </w:t>
      </w:r>
      <w:r w:rsidR="00D23FC0">
        <w:rPr>
          <w:rFonts w:ascii="Arial" w:hAnsi="Arial" w:cs="Arial"/>
          <w:color w:val="000000" w:themeColor="text1"/>
          <w:lang w:eastAsia="pl-PL"/>
        </w:rPr>
        <w:br/>
      </w:r>
      <w:r w:rsidRPr="00CE5FB3">
        <w:rPr>
          <w:rFonts w:ascii="Arial" w:hAnsi="Arial" w:cs="Arial"/>
          <w:color w:val="000000" w:themeColor="text1"/>
          <w:lang w:eastAsia="pl-PL"/>
        </w:rPr>
        <w:t>i dźwiękowych</w:t>
      </w:r>
      <w:r>
        <w:rPr>
          <w:rFonts w:ascii="Arial" w:hAnsi="Arial" w:cs="Arial"/>
          <w:color w:val="000000" w:themeColor="text1"/>
          <w:lang w:eastAsia="pl-PL"/>
        </w:rPr>
        <w:t>.</w:t>
      </w:r>
    </w:p>
    <w:p w14:paraId="63119DA5" w14:textId="6EC4FEC1" w:rsidR="00D65BEB" w:rsidRDefault="00D65BEB" w:rsidP="0020411E">
      <w:pPr>
        <w:pStyle w:val="Akapitzlist"/>
        <w:numPr>
          <w:ilvl w:val="0"/>
          <w:numId w:val="190"/>
        </w:numPr>
        <w:spacing w:line="360" w:lineRule="auto"/>
        <w:ind w:left="851"/>
        <w:jc w:val="both"/>
        <w:rPr>
          <w:rFonts w:ascii="Arial" w:hAnsi="Arial" w:cs="Arial"/>
          <w:color w:val="000000" w:themeColor="text1"/>
          <w:lang w:eastAsia="pl-PL"/>
        </w:rPr>
      </w:pPr>
      <w:r w:rsidRPr="00CE5FB3">
        <w:rPr>
          <w:rFonts w:ascii="Arial" w:hAnsi="Arial" w:cs="Arial"/>
          <w:color w:val="000000" w:themeColor="text1"/>
          <w:lang w:eastAsia="pl-PL"/>
        </w:rPr>
        <w:t>sprzętu komputerowego i oprogramowania dla potrzeb PZDW –</w:t>
      </w:r>
      <w:r>
        <w:rPr>
          <w:rFonts w:ascii="Arial" w:hAnsi="Arial" w:cs="Arial"/>
          <w:color w:val="000000" w:themeColor="text1"/>
          <w:lang w:eastAsia="pl-PL"/>
        </w:rPr>
        <w:t xml:space="preserve"> </w:t>
      </w:r>
      <w:r w:rsidRPr="00CE5FB3">
        <w:rPr>
          <w:rFonts w:ascii="Arial" w:hAnsi="Arial" w:cs="Arial"/>
          <w:color w:val="000000" w:themeColor="text1"/>
          <w:lang w:eastAsia="pl-PL"/>
        </w:rPr>
        <w:t>89.790,</w:t>
      </w:r>
      <w:r>
        <w:rPr>
          <w:rFonts w:ascii="Arial" w:hAnsi="Arial" w:cs="Arial"/>
          <w:color w:val="000000" w:themeColor="text1"/>
          <w:lang w:eastAsia="pl-PL"/>
        </w:rPr>
        <w:t xml:space="preserve">00 </w:t>
      </w:r>
      <w:r w:rsidRPr="00CE5FB3">
        <w:rPr>
          <w:rFonts w:ascii="Arial" w:hAnsi="Arial" w:cs="Arial"/>
          <w:color w:val="000000" w:themeColor="text1"/>
          <w:lang w:eastAsia="pl-PL"/>
        </w:rPr>
        <w:t xml:space="preserve">zł (§ 6060) </w:t>
      </w:r>
      <w:r>
        <w:rPr>
          <w:rFonts w:ascii="Arial" w:hAnsi="Arial" w:cs="Arial"/>
          <w:color w:val="000000" w:themeColor="text1"/>
          <w:lang w:eastAsia="pl-PL"/>
        </w:rPr>
        <w:t>(z</w:t>
      </w:r>
      <w:r w:rsidRPr="00CE5FB3">
        <w:rPr>
          <w:rFonts w:ascii="Arial" w:hAnsi="Arial" w:cs="Arial"/>
          <w:color w:val="000000" w:themeColor="text1"/>
          <w:lang w:eastAsia="pl-PL"/>
        </w:rPr>
        <w:t>akupiono serwer</w:t>
      </w:r>
      <w:r>
        <w:rPr>
          <w:rFonts w:ascii="Arial" w:hAnsi="Arial" w:cs="Arial"/>
          <w:color w:val="000000" w:themeColor="text1"/>
          <w:lang w:eastAsia="pl-PL"/>
        </w:rPr>
        <w:t>),</w:t>
      </w:r>
    </w:p>
    <w:p w14:paraId="35D9B0A3" w14:textId="599857A6" w:rsidR="00D65BEB" w:rsidRPr="00CE5FB3" w:rsidRDefault="00D65BEB" w:rsidP="0020411E">
      <w:pPr>
        <w:pStyle w:val="Akapitzlist"/>
        <w:numPr>
          <w:ilvl w:val="0"/>
          <w:numId w:val="190"/>
        </w:numPr>
        <w:spacing w:line="360" w:lineRule="auto"/>
        <w:ind w:left="851"/>
        <w:jc w:val="both"/>
        <w:rPr>
          <w:rFonts w:ascii="Arial" w:hAnsi="Arial" w:cs="Arial"/>
          <w:color w:val="000000" w:themeColor="text1"/>
          <w:lang w:eastAsia="pl-PL"/>
        </w:rPr>
      </w:pPr>
      <w:r w:rsidRPr="00CE5FB3">
        <w:rPr>
          <w:rFonts w:ascii="Arial" w:hAnsi="Arial" w:cs="Arial"/>
          <w:lang w:eastAsia="pl-PL"/>
        </w:rPr>
        <w:t xml:space="preserve">serwera DELL R550 poprawiającego wydajność i bezpieczeństwo zasobów będących w posiadaniu Wojewódzkiego Ośrodka Dokumentacji Geodezyjnej </w:t>
      </w:r>
      <w:r w:rsidR="00D23FC0">
        <w:rPr>
          <w:rFonts w:ascii="Arial" w:hAnsi="Arial" w:cs="Arial"/>
          <w:lang w:eastAsia="pl-PL"/>
        </w:rPr>
        <w:br/>
      </w:r>
      <w:r w:rsidRPr="00CE5FB3">
        <w:rPr>
          <w:rFonts w:ascii="Arial" w:hAnsi="Arial" w:cs="Arial"/>
          <w:lang w:eastAsia="pl-PL"/>
        </w:rPr>
        <w:t xml:space="preserve">i Kartograficznej w Rzeszowie </w:t>
      </w:r>
      <w:r w:rsidRPr="00CE5FB3">
        <w:rPr>
          <w:rFonts w:ascii="Arial" w:hAnsi="Arial" w:cs="Arial"/>
          <w:color w:val="000000" w:themeColor="text1"/>
          <w:lang w:eastAsia="pl-PL"/>
        </w:rPr>
        <w:t>–</w:t>
      </w:r>
      <w:r>
        <w:rPr>
          <w:rFonts w:ascii="Arial" w:hAnsi="Arial" w:cs="Arial"/>
          <w:color w:val="000000" w:themeColor="text1"/>
          <w:lang w:eastAsia="pl-PL"/>
        </w:rPr>
        <w:t xml:space="preserve"> </w:t>
      </w:r>
      <w:r w:rsidRPr="00CE5FB3">
        <w:rPr>
          <w:rFonts w:ascii="Arial" w:hAnsi="Arial" w:cs="Arial"/>
          <w:lang w:eastAsia="pl-PL"/>
        </w:rPr>
        <w:t>32.964,00 zł (</w:t>
      </w:r>
      <w:r w:rsidRPr="00CE5FB3">
        <w:rPr>
          <w:rFonts w:ascii="Arial" w:eastAsia="Calibri" w:hAnsi="Arial" w:cs="Arial"/>
          <w:lang w:eastAsia="pl-PL"/>
        </w:rPr>
        <w:t>§ 6060) (WODGiK – Dep. RG).</w:t>
      </w:r>
    </w:p>
    <w:p w14:paraId="7B5A340E" w14:textId="77777777" w:rsidR="00D65BEB" w:rsidRDefault="00D65BEB" w:rsidP="00D65BEB">
      <w:pPr>
        <w:tabs>
          <w:tab w:val="left" w:pos="851"/>
        </w:tabs>
        <w:spacing w:after="0" w:line="360" w:lineRule="auto"/>
        <w:ind w:left="851"/>
        <w:jc w:val="both"/>
        <w:rPr>
          <w:rFonts w:ascii="Arial" w:eastAsia="Calibri" w:hAnsi="Arial" w:cs="Arial"/>
          <w:sz w:val="24"/>
          <w:szCs w:val="24"/>
          <w:lang w:eastAsia="pl-PL"/>
        </w:rPr>
      </w:pPr>
      <w:r w:rsidRPr="00FF430B">
        <w:rPr>
          <w:rFonts w:ascii="Arial" w:eastAsia="Times New Roman" w:hAnsi="Arial" w:cs="Arial"/>
          <w:sz w:val="24"/>
          <w:szCs w:val="24"/>
          <w:lang w:eastAsia="pl-PL"/>
        </w:rPr>
        <w:t xml:space="preserve">Zadanie zlecone z zakresu administracji rządowej, </w:t>
      </w:r>
      <w:r w:rsidRPr="00FF430B">
        <w:rPr>
          <w:rFonts w:ascii="Arial" w:eastAsia="Calibri" w:hAnsi="Arial" w:cs="Arial"/>
          <w:sz w:val="24"/>
          <w:szCs w:val="24"/>
          <w:lang w:eastAsia="pl-PL"/>
        </w:rPr>
        <w:t>finansowane ze środków własnych Samorządu Województwa Podkarpackiego.</w:t>
      </w:r>
    </w:p>
    <w:p w14:paraId="4E8BEAEE" w14:textId="77777777" w:rsidR="00D65BEB" w:rsidRPr="00CE5FB3" w:rsidRDefault="00D65BEB" w:rsidP="00132FA3">
      <w:pPr>
        <w:pStyle w:val="Akapitzlist"/>
        <w:numPr>
          <w:ilvl w:val="0"/>
          <w:numId w:val="191"/>
        </w:numPr>
        <w:tabs>
          <w:tab w:val="left" w:pos="851"/>
        </w:tabs>
        <w:spacing w:line="360" w:lineRule="auto"/>
        <w:ind w:left="426"/>
        <w:jc w:val="both"/>
        <w:rPr>
          <w:rFonts w:ascii="Arial" w:eastAsia="Calibri" w:hAnsi="Arial" w:cs="Arial"/>
          <w:lang w:eastAsia="pl-PL"/>
        </w:rPr>
      </w:pPr>
      <w:r w:rsidRPr="00CE5FB3">
        <w:rPr>
          <w:rFonts w:ascii="Arial" w:eastAsia="Calibri" w:hAnsi="Arial" w:cs="Arial"/>
          <w:lang w:eastAsia="pl-PL"/>
        </w:rPr>
        <w:t xml:space="preserve">realizacji przez Urząd Marszałkowski Województwa Podkarpackiego projektu pn.: „Podkarpacki System Administracji Publicznej - 2 (PSeAP - 2)" w ramach </w:t>
      </w:r>
      <w:r w:rsidRPr="00CE5FB3">
        <w:rPr>
          <w:rFonts w:ascii="Arial" w:eastAsia="Calibri" w:hAnsi="Arial" w:cs="Arial"/>
        </w:rPr>
        <w:t>Regionalnego Programu Operacyjnego Województwa Podkarpackiego</w:t>
      </w:r>
      <w:r w:rsidRPr="00CE5FB3">
        <w:rPr>
          <w:rFonts w:ascii="Arial" w:eastAsia="Calibri" w:hAnsi="Arial" w:cs="Arial"/>
          <w:lang w:eastAsia="pl-PL"/>
        </w:rPr>
        <w:t xml:space="preserve"> na lata 2014-2020 – 387.681,73 zł</w:t>
      </w:r>
      <w:r w:rsidRPr="00CE5FB3">
        <w:rPr>
          <w:rFonts w:ascii="Arial" w:hAnsi="Arial" w:cs="Arial"/>
        </w:rPr>
        <w:t xml:space="preserve"> (</w:t>
      </w:r>
      <w:r w:rsidRPr="00CE5FB3">
        <w:rPr>
          <w:rFonts w:ascii="Arial" w:eastAsia="Calibri" w:hAnsi="Arial" w:cs="Arial"/>
        </w:rPr>
        <w:t>§ 6050)</w:t>
      </w:r>
      <w:r w:rsidRPr="00CE5FB3">
        <w:rPr>
          <w:rFonts w:ascii="Arial" w:hAnsi="Arial" w:cs="Arial"/>
        </w:rPr>
        <w:t xml:space="preserve"> (Dep. SI).</w:t>
      </w:r>
    </w:p>
    <w:p w14:paraId="68C09163" w14:textId="44675E96" w:rsidR="00D65BEB" w:rsidRPr="00E11553" w:rsidRDefault="00D65BEB" w:rsidP="00132FA3">
      <w:pPr>
        <w:spacing w:after="0" w:line="360" w:lineRule="auto"/>
        <w:ind w:left="426"/>
        <w:contextualSpacing/>
        <w:jc w:val="both"/>
        <w:rPr>
          <w:rFonts w:ascii="Arial" w:eastAsia="Times New Roman" w:hAnsi="Arial" w:cs="Arial"/>
          <w:sz w:val="24"/>
          <w:szCs w:val="24"/>
          <w:lang w:eastAsia="pl-PL"/>
        </w:rPr>
      </w:pPr>
      <w:r w:rsidRPr="00E11553">
        <w:rPr>
          <w:rFonts w:ascii="Arial" w:eastAsia="Calibri" w:hAnsi="Arial" w:cs="Arial"/>
          <w:sz w:val="24"/>
          <w:szCs w:val="24"/>
        </w:rPr>
        <w:t xml:space="preserve">Głównym celem projektu jest rozszerzenie zakresu usług świadczonych drogą elektroniczną oraz podniesienie ich jakości. Podjęte działania mają przyczynić się również do usprawnienia funkcjonowania Urzędu Marszałkowskiego Województwa Podkarpackiego w Rzeszowie poprzez uruchomienie zintegrowanych systemów: Elektronicznego Obiegu Dokumentów, Systemu Zarządzania Finansami i Zasobami UMWP oraz nadzoru nad wojewódzkimi jednostkami oświatowymi prowadzonymi przez Województwo Podkarpackie. Powstała w ramach projektu infrastruktura podniesie zdolność do świadczenia usług A2A, A2B i A2C za pośrednictwem nowoczesnych narzędzi </w:t>
      </w:r>
      <w:r w:rsidRPr="00E11553">
        <w:rPr>
          <w:rFonts w:ascii="Arial" w:eastAsia="Calibri" w:hAnsi="Arial" w:cs="Arial"/>
          <w:sz w:val="24"/>
          <w:szCs w:val="24"/>
        </w:rPr>
        <w:lastRenderedPageBreak/>
        <w:t xml:space="preserve">wykorzystujących Internet jako środek ułatwiający kontakt obywateli </w:t>
      </w:r>
      <w:r w:rsidR="00D23FC0">
        <w:rPr>
          <w:rFonts w:ascii="Arial" w:eastAsia="Calibri" w:hAnsi="Arial" w:cs="Arial"/>
          <w:sz w:val="24"/>
          <w:szCs w:val="24"/>
        </w:rPr>
        <w:br/>
      </w:r>
      <w:r w:rsidRPr="00E11553">
        <w:rPr>
          <w:rFonts w:ascii="Arial" w:eastAsia="Calibri" w:hAnsi="Arial" w:cs="Arial"/>
          <w:sz w:val="24"/>
          <w:szCs w:val="24"/>
        </w:rPr>
        <w:t>i przedsiębiorców z administracją publiczną.</w:t>
      </w:r>
    </w:p>
    <w:p w14:paraId="3E967681" w14:textId="77777777" w:rsidR="00D65BEB" w:rsidRPr="00A45ACC" w:rsidRDefault="00D65BEB" w:rsidP="00D65BEB">
      <w:pPr>
        <w:spacing w:after="0" w:line="360" w:lineRule="auto"/>
        <w:ind w:left="567"/>
        <w:contextualSpacing/>
        <w:jc w:val="both"/>
        <w:rPr>
          <w:rFonts w:ascii="Arial" w:eastAsia="Times New Roman" w:hAnsi="Arial" w:cs="Arial"/>
          <w:sz w:val="24"/>
          <w:szCs w:val="24"/>
          <w:lang w:eastAsia="pl-PL"/>
        </w:rPr>
      </w:pPr>
      <w:r w:rsidRPr="00A45ACC">
        <w:rPr>
          <w:rFonts w:ascii="Arial" w:eastAsia="Times New Roman" w:hAnsi="Arial" w:cs="Arial"/>
          <w:sz w:val="24"/>
          <w:szCs w:val="24"/>
          <w:lang w:eastAsia="pl-PL"/>
        </w:rPr>
        <w:t>W 2022 roku podejmowano następujące działania związane z realizacją projektu:</w:t>
      </w:r>
    </w:p>
    <w:p w14:paraId="2D4D1027" w14:textId="4CA46DD1" w:rsidR="00D65BEB" w:rsidRPr="00A45ACC" w:rsidRDefault="00D65BEB" w:rsidP="0020411E">
      <w:pPr>
        <w:pStyle w:val="Akapitzlist"/>
        <w:numPr>
          <w:ilvl w:val="0"/>
          <w:numId w:val="181"/>
        </w:numPr>
        <w:spacing w:line="360" w:lineRule="auto"/>
        <w:ind w:left="851" w:hanging="283"/>
        <w:contextualSpacing/>
        <w:jc w:val="both"/>
        <w:rPr>
          <w:rFonts w:ascii="Arial" w:hAnsi="Arial" w:cs="Arial"/>
          <w:lang w:eastAsia="pl-PL"/>
        </w:rPr>
      </w:pPr>
      <w:r w:rsidRPr="00A45ACC">
        <w:rPr>
          <w:rFonts w:ascii="Arial" w:hAnsi="Arial" w:cs="Arial"/>
          <w:lang w:eastAsia="pl-PL"/>
        </w:rPr>
        <w:t xml:space="preserve">trwały </w:t>
      </w:r>
      <w:r w:rsidRPr="00A45ACC">
        <w:rPr>
          <w:rFonts w:ascii="Arial" w:hAnsi="Arial" w:cs="Arial"/>
        </w:rPr>
        <w:t xml:space="preserve">prace Komisji odbiorowej, które obejmowały analizę ponad 1100 wymagań opisanych w Szczegółowym Opisie Przedmiotu Zamówienia </w:t>
      </w:r>
      <w:r w:rsidR="00D23FC0">
        <w:rPr>
          <w:rFonts w:ascii="Arial" w:hAnsi="Arial" w:cs="Arial"/>
        </w:rPr>
        <w:br/>
      </w:r>
      <w:r w:rsidRPr="00A45ACC">
        <w:rPr>
          <w:rFonts w:ascii="Arial" w:hAnsi="Arial" w:cs="Arial"/>
        </w:rPr>
        <w:t>i odbywały się przy udziale osób merytorycznych, które docelowo będą korzystać z poszczególnych modułów lub funkcjonalności i tym samym posiadających wymaganą wiedzę potrzebną do potwierdzenia istnienia funkcjonalności w przedmiocie zamówienia oraz sprawdzenia poprawności działania Systemu,</w:t>
      </w:r>
    </w:p>
    <w:p w14:paraId="0071611E" w14:textId="77777777" w:rsidR="00D65BEB" w:rsidRPr="00A45ACC" w:rsidRDefault="00D65BEB" w:rsidP="0020411E">
      <w:pPr>
        <w:pStyle w:val="Akapitzlist"/>
        <w:numPr>
          <w:ilvl w:val="0"/>
          <w:numId w:val="181"/>
        </w:numPr>
        <w:spacing w:line="360" w:lineRule="auto"/>
        <w:ind w:left="851" w:hanging="283"/>
        <w:contextualSpacing/>
        <w:jc w:val="both"/>
        <w:rPr>
          <w:rFonts w:ascii="Arial" w:hAnsi="Arial" w:cs="Arial"/>
          <w:lang w:eastAsia="pl-PL"/>
        </w:rPr>
      </w:pPr>
      <w:r w:rsidRPr="00A45ACC">
        <w:rPr>
          <w:rFonts w:ascii="Arial" w:hAnsi="Arial" w:cs="Arial"/>
        </w:rPr>
        <w:t>wskazano uwagi i zgłoszono do Generalnego Wykonawcy Asseco Data Systems S.A. potrzebę podjęcia niezbędnych działań i przeprowadzenia prac mających na celu usunięcie wykazanych w odbiorach uwag, a także doprowadzenie całości systemu do prawidłowego jego działania</w:t>
      </w:r>
      <w:r>
        <w:rPr>
          <w:rFonts w:ascii="Arial" w:hAnsi="Arial" w:cs="Arial"/>
        </w:rPr>
        <w:t>,</w:t>
      </w:r>
    </w:p>
    <w:p w14:paraId="18A7712D" w14:textId="77777777" w:rsidR="00D65BEB" w:rsidRPr="00A45ACC" w:rsidRDefault="00D65BEB" w:rsidP="0020411E">
      <w:pPr>
        <w:pStyle w:val="Akapitzlist"/>
        <w:numPr>
          <w:ilvl w:val="0"/>
          <w:numId w:val="181"/>
        </w:numPr>
        <w:spacing w:line="360" w:lineRule="auto"/>
        <w:ind w:left="851" w:hanging="283"/>
        <w:contextualSpacing/>
        <w:jc w:val="both"/>
        <w:rPr>
          <w:rFonts w:ascii="Arial" w:hAnsi="Arial" w:cs="Arial"/>
          <w:lang w:eastAsia="pl-PL"/>
        </w:rPr>
      </w:pPr>
      <w:r w:rsidRPr="00A45ACC">
        <w:rPr>
          <w:rFonts w:ascii="Arial" w:hAnsi="Arial" w:cs="Arial"/>
        </w:rPr>
        <w:t xml:space="preserve">trwały </w:t>
      </w:r>
      <w:r>
        <w:rPr>
          <w:rFonts w:ascii="Arial" w:hAnsi="Arial" w:cs="Arial"/>
        </w:rPr>
        <w:t xml:space="preserve">czynności odbiorowe funkcjonalności całego systemu i </w:t>
      </w:r>
      <w:r w:rsidRPr="00A45ACC">
        <w:rPr>
          <w:rFonts w:ascii="Arial" w:hAnsi="Arial" w:cs="Arial"/>
        </w:rPr>
        <w:t>przygotowania do</w:t>
      </w:r>
      <w:r>
        <w:rPr>
          <w:rFonts w:ascii="Arial" w:hAnsi="Arial" w:cs="Arial"/>
        </w:rPr>
        <w:t xml:space="preserve"> odbioru końcowego systemu </w:t>
      </w:r>
      <w:r w:rsidRPr="00A45ACC">
        <w:rPr>
          <w:rFonts w:ascii="Arial" w:hAnsi="Arial" w:cs="Arial"/>
        </w:rPr>
        <w:t>PSeAP-2.</w:t>
      </w:r>
    </w:p>
    <w:p w14:paraId="6AAD8471" w14:textId="77777777" w:rsidR="00D65BEB" w:rsidRPr="00A50E3D" w:rsidRDefault="00D65BEB" w:rsidP="00D65BEB">
      <w:pPr>
        <w:spacing w:after="0" w:line="360" w:lineRule="auto"/>
        <w:ind w:left="426"/>
        <w:contextualSpacing/>
        <w:jc w:val="both"/>
        <w:rPr>
          <w:rFonts w:ascii="Arial" w:eastAsia="Times New Roman" w:hAnsi="Arial" w:cs="Arial"/>
          <w:sz w:val="24"/>
          <w:szCs w:val="24"/>
          <w:lang w:eastAsia="pl-PL"/>
        </w:rPr>
      </w:pPr>
      <w:r w:rsidRPr="00A45ACC">
        <w:rPr>
          <w:rFonts w:ascii="Arial" w:eastAsia="Times New Roman" w:hAnsi="Arial" w:cs="Arial"/>
          <w:sz w:val="24"/>
          <w:szCs w:val="24"/>
          <w:lang w:eastAsia="pl-PL"/>
        </w:rPr>
        <w:t>W związku z niezakończoną procedurą odbioru systemu dostarczanego przez</w:t>
      </w:r>
      <w:r w:rsidRPr="00A50E3D">
        <w:rPr>
          <w:rFonts w:ascii="Arial" w:eastAsia="Times New Roman" w:hAnsi="Arial" w:cs="Arial"/>
          <w:sz w:val="24"/>
          <w:szCs w:val="24"/>
          <w:lang w:eastAsia="pl-PL"/>
        </w:rPr>
        <w:t xml:space="preserve"> Generalnego Wykonawcę, w 2022</w:t>
      </w:r>
      <w:r>
        <w:rPr>
          <w:rFonts w:ascii="Arial" w:eastAsia="Times New Roman" w:hAnsi="Arial" w:cs="Arial"/>
          <w:sz w:val="24"/>
          <w:szCs w:val="24"/>
          <w:lang w:eastAsia="pl-PL"/>
        </w:rPr>
        <w:t xml:space="preserve"> </w:t>
      </w:r>
      <w:r w:rsidRPr="00A50E3D">
        <w:rPr>
          <w:rFonts w:ascii="Arial" w:eastAsia="Times New Roman" w:hAnsi="Arial" w:cs="Arial"/>
          <w:sz w:val="24"/>
          <w:szCs w:val="24"/>
          <w:lang w:eastAsia="pl-PL"/>
        </w:rPr>
        <w:t>r</w:t>
      </w:r>
      <w:r>
        <w:rPr>
          <w:rFonts w:ascii="Arial" w:eastAsia="Times New Roman" w:hAnsi="Arial" w:cs="Arial"/>
          <w:sz w:val="24"/>
          <w:szCs w:val="24"/>
          <w:lang w:eastAsia="pl-PL"/>
        </w:rPr>
        <w:t>oku</w:t>
      </w:r>
      <w:r w:rsidRPr="00A50E3D">
        <w:rPr>
          <w:rFonts w:ascii="Arial" w:eastAsia="Times New Roman" w:hAnsi="Arial" w:cs="Arial"/>
          <w:sz w:val="24"/>
          <w:szCs w:val="24"/>
          <w:lang w:eastAsia="pl-PL"/>
        </w:rPr>
        <w:t xml:space="preserve"> nie było podstaw do podpisania protokołu odbioru.</w:t>
      </w:r>
      <w:r>
        <w:rPr>
          <w:rFonts w:ascii="Arial" w:eastAsia="Times New Roman" w:hAnsi="Arial" w:cs="Arial"/>
          <w:sz w:val="24"/>
          <w:szCs w:val="24"/>
          <w:lang w:eastAsia="pl-PL"/>
        </w:rPr>
        <w:t xml:space="preserve"> Nadal trwa weryfikacja dostarczonych przez Wykonawcę funkcjonalności w systemie. </w:t>
      </w:r>
      <w:r w:rsidRPr="00A50E3D">
        <w:rPr>
          <w:rFonts w:ascii="Arial" w:eastAsia="Times New Roman" w:hAnsi="Arial" w:cs="Arial"/>
          <w:sz w:val="24"/>
          <w:szCs w:val="24"/>
          <w:lang w:eastAsia="pl-PL"/>
        </w:rPr>
        <w:t>Poniesiono wydatki dotyczące usług doradztwa oraz przeprowadzenia dodatkowych asyst stanowiskowych.</w:t>
      </w:r>
    </w:p>
    <w:p w14:paraId="1DBED821" w14:textId="77777777" w:rsidR="00D65BEB" w:rsidRPr="005B6449" w:rsidRDefault="00D65BEB" w:rsidP="00D65BEB">
      <w:pPr>
        <w:autoSpaceDE w:val="0"/>
        <w:autoSpaceDN w:val="0"/>
        <w:adjustRightInd w:val="0"/>
        <w:spacing w:after="0" w:line="360" w:lineRule="auto"/>
        <w:ind w:left="426"/>
        <w:jc w:val="both"/>
        <w:rPr>
          <w:rFonts w:ascii="Arial" w:eastAsia="Times New Roman" w:hAnsi="Arial" w:cs="Arial"/>
          <w:iCs/>
          <w:sz w:val="24"/>
          <w:szCs w:val="24"/>
          <w:lang w:eastAsia="pl-PL"/>
        </w:rPr>
      </w:pPr>
      <w:r w:rsidRPr="00E362AB">
        <w:rPr>
          <w:rFonts w:ascii="Arial" w:eastAsia="Times New Roman" w:hAnsi="Arial" w:cs="Arial"/>
          <w:bCs/>
          <w:iCs/>
          <w:sz w:val="24"/>
          <w:szCs w:val="24"/>
          <w:lang w:eastAsia="pl-PL"/>
        </w:rPr>
        <w:t xml:space="preserve">Zadanie </w:t>
      </w:r>
      <w:r w:rsidRPr="00E362AB">
        <w:rPr>
          <w:rFonts w:ascii="Arial" w:eastAsia="Times New Roman" w:hAnsi="Arial" w:cs="Arial"/>
          <w:iCs/>
          <w:sz w:val="24"/>
          <w:szCs w:val="24"/>
          <w:lang w:eastAsia="pl-PL"/>
        </w:rPr>
        <w:t xml:space="preserve">ujęte </w:t>
      </w:r>
      <w:r w:rsidRPr="00E362AB">
        <w:rPr>
          <w:rFonts w:ascii="Arial" w:hAnsi="Arial" w:cs="Arial"/>
          <w:iCs/>
          <w:sz w:val="24"/>
          <w:szCs w:val="24"/>
          <w:lang w:eastAsia="pl-PL"/>
        </w:rPr>
        <w:t>w wykazie przedsięwzięć do Wieloletniej Prognozy Finansowej Województwa Podkarpackiego</w:t>
      </w:r>
      <w:r w:rsidRPr="00E362AB">
        <w:rPr>
          <w:rFonts w:ascii="Arial" w:eastAsia="Times New Roman" w:hAnsi="Arial" w:cs="Arial"/>
          <w:iCs/>
          <w:sz w:val="24"/>
          <w:szCs w:val="24"/>
          <w:lang w:eastAsia="pl-PL"/>
        </w:rPr>
        <w:t xml:space="preserve">, o planowanych łącznych nakładach finansowych w kwocie </w:t>
      </w:r>
      <w:r w:rsidRPr="00E362AB">
        <w:rPr>
          <w:rFonts w:ascii="Arial" w:eastAsia="Times New Roman" w:hAnsi="Arial" w:cs="Arial"/>
          <w:sz w:val="24"/>
          <w:szCs w:val="24"/>
          <w:lang w:eastAsia="pl-PL"/>
        </w:rPr>
        <w:t>6.156.862,- zł</w:t>
      </w:r>
      <w:r w:rsidRPr="00E362AB">
        <w:rPr>
          <w:rFonts w:ascii="Arial" w:eastAsia="Times New Roman" w:hAnsi="Arial" w:cs="Arial"/>
          <w:iCs/>
          <w:sz w:val="24"/>
          <w:szCs w:val="24"/>
          <w:lang w:eastAsia="pl-PL"/>
        </w:rPr>
        <w:t xml:space="preserve">, realizowane w latach 2016 - 2022. Od początku </w:t>
      </w:r>
      <w:r w:rsidRPr="00E362AB">
        <w:rPr>
          <w:rFonts w:ascii="Arial" w:hAnsi="Arial" w:cs="Arial"/>
          <w:iCs/>
          <w:sz w:val="24"/>
          <w:szCs w:val="24"/>
          <w:lang w:eastAsia="pl-PL"/>
        </w:rPr>
        <w:t xml:space="preserve">realizacji zadania do końca 2022 roku </w:t>
      </w:r>
      <w:r w:rsidRPr="00E362AB">
        <w:rPr>
          <w:rFonts w:ascii="Arial" w:hAnsi="Arial" w:cs="Arial"/>
          <w:iCs/>
          <w:sz w:val="24"/>
          <w:szCs w:val="24"/>
        </w:rPr>
        <w:t>dokonano wydatk</w:t>
      </w:r>
      <w:r>
        <w:rPr>
          <w:rFonts w:ascii="Arial" w:hAnsi="Arial" w:cs="Arial"/>
          <w:iCs/>
          <w:sz w:val="24"/>
          <w:szCs w:val="24"/>
        </w:rPr>
        <w:t>ów</w:t>
      </w:r>
      <w:r w:rsidRPr="00E362AB">
        <w:rPr>
          <w:rFonts w:ascii="Arial" w:hAnsi="Arial" w:cs="Arial"/>
          <w:iCs/>
          <w:sz w:val="24"/>
          <w:szCs w:val="24"/>
        </w:rPr>
        <w:t xml:space="preserve"> w kwocie </w:t>
      </w:r>
      <w:r w:rsidRPr="00E362AB">
        <w:rPr>
          <w:rFonts w:ascii="Arial" w:eastAsia="Times New Roman" w:hAnsi="Arial" w:cs="Arial"/>
          <w:sz w:val="24"/>
          <w:szCs w:val="24"/>
          <w:lang w:eastAsia="pl-PL"/>
        </w:rPr>
        <w:t xml:space="preserve">3.444.699,73,- zł, </w:t>
      </w:r>
      <w:r w:rsidRPr="00E362AB">
        <w:rPr>
          <w:rFonts w:ascii="Arial" w:hAnsi="Arial" w:cs="Arial"/>
          <w:iCs/>
          <w:sz w:val="24"/>
          <w:szCs w:val="24"/>
        </w:rPr>
        <w:t xml:space="preserve">co </w:t>
      </w:r>
      <w:r w:rsidRPr="005B6449">
        <w:rPr>
          <w:rFonts w:ascii="Arial" w:hAnsi="Arial" w:cs="Arial"/>
          <w:iCs/>
          <w:sz w:val="24"/>
          <w:szCs w:val="24"/>
        </w:rPr>
        <w:t>stanowi 55,95 % planowanych łącznych nakładów na realizację zadania.</w:t>
      </w:r>
    </w:p>
    <w:p w14:paraId="3D762987" w14:textId="77777777" w:rsidR="00D65BEB" w:rsidRPr="005B6449" w:rsidRDefault="00D65BEB" w:rsidP="00D65BEB">
      <w:pPr>
        <w:spacing w:after="0" w:line="360" w:lineRule="auto"/>
        <w:ind w:left="426"/>
        <w:jc w:val="both"/>
        <w:rPr>
          <w:rFonts w:ascii="Arial" w:eastAsia="Times New Roman" w:hAnsi="Arial" w:cs="Arial"/>
          <w:iCs/>
          <w:sz w:val="24"/>
          <w:szCs w:val="24"/>
          <w:lang w:eastAsia="pl-PL"/>
        </w:rPr>
      </w:pPr>
      <w:r w:rsidRPr="005B6449">
        <w:rPr>
          <w:rFonts w:ascii="Arial" w:hAnsi="Arial" w:cs="Arial"/>
          <w:iCs/>
          <w:sz w:val="24"/>
          <w:szCs w:val="24"/>
        </w:rPr>
        <w:t>Stan zaawansowania realizacji zadania i osiągnięte efekty</w:t>
      </w:r>
      <w:r w:rsidRPr="005B6449">
        <w:rPr>
          <w:rFonts w:ascii="Arial" w:eastAsia="Times New Roman" w:hAnsi="Arial" w:cs="Arial"/>
          <w:iCs/>
          <w:sz w:val="24"/>
          <w:szCs w:val="24"/>
          <w:lang w:eastAsia="pl-PL"/>
        </w:rPr>
        <w:t>:</w:t>
      </w:r>
    </w:p>
    <w:p w14:paraId="7923FB14" w14:textId="64C692EC" w:rsidR="00D65BEB" w:rsidRPr="00D23FC0" w:rsidRDefault="00D65BEB" w:rsidP="00D23FC0">
      <w:pPr>
        <w:pStyle w:val="Akapitzlist"/>
        <w:numPr>
          <w:ilvl w:val="0"/>
          <w:numId w:val="180"/>
        </w:numPr>
        <w:spacing w:line="360" w:lineRule="auto"/>
        <w:ind w:left="993" w:hanging="426"/>
        <w:contextualSpacing/>
        <w:jc w:val="both"/>
        <w:rPr>
          <w:rFonts w:ascii="Arial" w:hAnsi="Arial" w:cs="Arial"/>
          <w:iCs/>
        </w:rPr>
      </w:pPr>
      <w:r w:rsidRPr="005B6449">
        <w:rPr>
          <w:rFonts w:ascii="Arial" w:hAnsi="Arial" w:cs="Arial"/>
        </w:rPr>
        <w:t xml:space="preserve">uruchomienie testowe elektronicznego systemu obiegu dokumentów </w:t>
      </w:r>
      <w:r w:rsidR="00D23FC0">
        <w:rPr>
          <w:rFonts w:ascii="Arial" w:hAnsi="Arial" w:cs="Arial"/>
        </w:rPr>
        <w:br/>
      </w:r>
      <w:r w:rsidRPr="00D23FC0">
        <w:rPr>
          <w:rFonts w:ascii="Arial" w:hAnsi="Arial" w:cs="Arial"/>
        </w:rPr>
        <w:t>w Urzędzie Marszałkowskim,</w:t>
      </w:r>
    </w:p>
    <w:p w14:paraId="746422B4" w14:textId="30FF6038" w:rsidR="00D65BEB" w:rsidRPr="00B705D2" w:rsidRDefault="00D65BEB" w:rsidP="0020411E">
      <w:pPr>
        <w:pStyle w:val="Akapitzlist"/>
        <w:numPr>
          <w:ilvl w:val="0"/>
          <w:numId w:val="180"/>
        </w:numPr>
        <w:spacing w:line="360" w:lineRule="auto"/>
        <w:ind w:left="993" w:hanging="426"/>
        <w:contextualSpacing/>
        <w:jc w:val="both"/>
        <w:rPr>
          <w:rFonts w:ascii="Arial" w:hAnsi="Arial" w:cs="Arial"/>
          <w:iCs/>
        </w:rPr>
      </w:pPr>
      <w:r w:rsidRPr="005B6449">
        <w:rPr>
          <w:rFonts w:ascii="Arial" w:hAnsi="Arial" w:cs="Arial"/>
          <w:bCs/>
          <w:iCs/>
          <w:lang w:eastAsia="pl-PL"/>
        </w:rPr>
        <w:t xml:space="preserve">wdrożenie kilkudziesięciu kluczowych dla Urzędu Marszałkowskiego modułów systemów dziedzinowych tj. system zarządzania finansami </w:t>
      </w:r>
      <w:r w:rsidR="00D23FC0">
        <w:rPr>
          <w:rFonts w:ascii="Arial" w:hAnsi="Arial" w:cs="Arial"/>
          <w:bCs/>
          <w:iCs/>
          <w:lang w:eastAsia="pl-PL"/>
        </w:rPr>
        <w:br/>
      </w:r>
      <w:r w:rsidRPr="005B6449">
        <w:rPr>
          <w:rFonts w:ascii="Arial" w:hAnsi="Arial" w:cs="Arial"/>
          <w:bCs/>
          <w:iCs/>
          <w:lang w:eastAsia="pl-PL"/>
        </w:rPr>
        <w:t>i zasobami oraz elektronicznego obiegu dokumentów,</w:t>
      </w:r>
    </w:p>
    <w:p w14:paraId="409437B8" w14:textId="77777777" w:rsidR="00D65BEB" w:rsidRPr="00907965" w:rsidRDefault="00D65BEB" w:rsidP="0020411E">
      <w:pPr>
        <w:pStyle w:val="Akapitzlist"/>
        <w:numPr>
          <w:ilvl w:val="0"/>
          <w:numId w:val="180"/>
        </w:numPr>
        <w:spacing w:line="360" w:lineRule="auto"/>
        <w:ind w:left="993" w:hanging="426"/>
        <w:contextualSpacing/>
        <w:jc w:val="both"/>
        <w:rPr>
          <w:rFonts w:ascii="Arial" w:hAnsi="Arial" w:cs="Arial"/>
          <w:iCs/>
        </w:rPr>
      </w:pPr>
      <w:r w:rsidRPr="00B705D2">
        <w:rPr>
          <w:rFonts w:ascii="Arial" w:hAnsi="Arial" w:cs="Arial"/>
          <w:bCs/>
          <w:iCs/>
          <w:lang w:eastAsia="pl-PL"/>
        </w:rPr>
        <w:lastRenderedPageBreak/>
        <w:t xml:space="preserve">zrealizowanie zapotrzebowania na dodatkowe asysty stanowiskowe zgłaszane przez pracowników merytorycznych z poszczególnych </w:t>
      </w:r>
      <w:r w:rsidRPr="00907965">
        <w:rPr>
          <w:rFonts w:ascii="Arial" w:hAnsi="Arial" w:cs="Arial"/>
          <w:bCs/>
          <w:iCs/>
          <w:lang w:eastAsia="pl-PL"/>
        </w:rPr>
        <w:t>departamentów.</w:t>
      </w:r>
    </w:p>
    <w:p w14:paraId="112A7014" w14:textId="77777777" w:rsidR="00D65BEB" w:rsidRPr="00907965" w:rsidRDefault="00D65BEB" w:rsidP="00D65BEB">
      <w:pPr>
        <w:tabs>
          <w:tab w:val="left" w:pos="0"/>
        </w:tabs>
        <w:spacing w:after="0" w:line="360" w:lineRule="auto"/>
        <w:ind w:left="284"/>
        <w:contextualSpacing/>
        <w:jc w:val="both"/>
        <w:rPr>
          <w:rFonts w:ascii="Arial" w:eastAsia="Calibri" w:hAnsi="Arial" w:cs="Arial"/>
          <w:sz w:val="24"/>
          <w:szCs w:val="24"/>
        </w:rPr>
      </w:pPr>
      <w:r w:rsidRPr="00907965">
        <w:rPr>
          <w:rFonts w:ascii="Arial" w:eastAsia="Calibri" w:hAnsi="Arial" w:cs="Arial"/>
          <w:sz w:val="24"/>
          <w:szCs w:val="24"/>
        </w:rPr>
        <w:t xml:space="preserve">Niewykonanie wydatków majątkowych wynika z: </w:t>
      </w:r>
    </w:p>
    <w:p w14:paraId="241A67C3" w14:textId="16FC0CFB" w:rsidR="00D65BEB" w:rsidRPr="00907965" w:rsidRDefault="00D65BEB" w:rsidP="0020411E">
      <w:pPr>
        <w:pStyle w:val="Akapitzlist"/>
        <w:numPr>
          <w:ilvl w:val="0"/>
          <w:numId w:val="133"/>
        </w:numPr>
        <w:tabs>
          <w:tab w:val="left" w:pos="0"/>
        </w:tabs>
        <w:spacing w:line="360" w:lineRule="auto"/>
        <w:ind w:left="567" w:hanging="283"/>
        <w:contextualSpacing/>
        <w:jc w:val="both"/>
        <w:rPr>
          <w:rFonts w:eastAsia="Calibri" w:cs="Arial"/>
        </w:rPr>
      </w:pPr>
      <w:r w:rsidRPr="00907965">
        <w:rPr>
          <w:rFonts w:ascii="Arial" w:eastAsia="Calibri" w:hAnsi="Arial" w:cs="Arial"/>
        </w:rPr>
        <w:t>niezrealizowania wydatków zaplanowanych na realizację projektu „</w:t>
      </w:r>
      <w:r w:rsidRPr="00907965">
        <w:rPr>
          <w:rFonts w:ascii="Arial" w:hAnsi="Arial" w:cs="Arial"/>
        </w:rPr>
        <w:t>Podkarpacki System e-Administracji Publicznej - 2 (PSeAP-2)”</w:t>
      </w:r>
      <w:r w:rsidRPr="00907965">
        <w:rPr>
          <w:rFonts w:ascii="Arial" w:eastAsia="Calibri" w:hAnsi="Arial" w:cs="Arial"/>
        </w:rPr>
        <w:t xml:space="preserve"> z uwagi na </w:t>
      </w:r>
      <w:r w:rsidRPr="00907965">
        <w:rPr>
          <w:rFonts w:ascii="Arial" w:hAnsi="Arial" w:cs="Arial"/>
          <w:lang w:eastAsia="pl-PL"/>
        </w:rPr>
        <w:t>niezakończoną procedurą odbioru systemu</w:t>
      </w:r>
      <w:r>
        <w:rPr>
          <w:rFonts w:ascii="Arial" w:hAnsi="Arial" w:cs="Arial"/>
          <w:lang w:eastAsia="pl-PL"/>
        </w:rPr>
        <w:t xml:space="preserve"> </w:t>
      </w:r>
      <w:r w:rsidRPr="00907965">
        <w:rPr>
          <w:rFonts w:ascii="Arial" w:eastAsia="Calibri" w:hAnsi="Arial" w:cs="Arial"/>
        </w:rPr>
        <w:t xml:space="preserve">(Dep. </w:t>
      </w:r>
      <w:r w:rsidR="003D1B31">
        <w:rPr>
          <w:rFonts w:ascii="Arial" w:eastAsia="Calibri" w:hAnsi="Arial" w:cs="Arial"/>
        </w:rPr>
        <w:t>SI</w:t>
      </w:r>
      <w:r w:rsidRPr="00907965">
        <w:rPr>
          <w:rFonts w:ascii="Arial" w:eastAsia="Calibri" w:hAnsi="Arial" w:cs="Arial"/>
        </w:rPr>
        <w:t>),</w:t>
      </w:r>
    </w:p>
    <w:p w14:paraId="240B7C08" w14:textId="77777777" w:rsidR="00D65BEB" w:rsidRDefault="00D65BEB" w:rsidP="0020411E">
      <w:pPr>
        <w:pStyle w:val="Akapitzlist"/>
        <w:numPr>
          <w:ilvl w:val="0"/>
          <w:numId w:val="133"/>
        </w:numPr>
        <w:tabs>
          <w:tab w:val="left" w:pos="0"/>
        </w:tabs>
        <w:spacing w:line="360" w:lineRule="auto"/>
        <w:ind w:left="567" w:hanging="283"/>
        <w:contextualSpacing/>
        <w:jc w:val="both"/>
        <w:rPr>
          <w:rFonts w:eastAsia="Calibri" w:cs="Arial"/>
        </w:rPr>
      </w:pPr>
      <w:r w:rsidRPr="00907965">
        <w:rPr>
          <w:rFonts w:ascii="Arial" w:eastAsia="Calibri" w:hAnsi="Arial" w:cs="Arial"/>
        </w:rPr>
        <w:t xml:space="preserve">niezrealizowania wszystkich prac związanych z przebudową Zakładowego Obiektu Socjalnego w Polańczyku (wykonawca nie zakończył wszystkich prac objętych umową z uwagi na brak możliwości ich wykonania w terminie z powodu m.in. niesprzyjających warunków atmosferycznych </w:t>
      </w:r>
      <w:r w:rsidRPr="00907965">
        <w:rPr>
          <w:rFonts w:ascii="Arial" w:hAnsi="Arial" w:cs="Arial"/>
          <w:color w:val="000000" w:themeColor="text1"/>
          <w:lang w:eastAsia="pl-PL"/>
        </w:rPr>
        <w:t>oraz zmian zleconych przez zamawiającego w stosunku do projektu wykonawczego, wprowadzonych podczas trwania budowy</w:t>
      </w:r>
      <w:r w:rsidRPr="00907965">
        <w:rPr>
          <w:rFonts w:ascii="Arial" w:eastAsia="Calibri" w:hAnsi="Arial" w:cs="Arial"/>
        </w:rPr>
        <w:t>) (Dep. OR),</w:t>
      </w:r>
    </w:p>
    <w:p w14:paraId="67A210BA" w14:textId="77777777" w:rsidR="00D65BEB" w:rsidRPr="00907965" w:rsidRDefault="00D65BEB" w:rsidP="0020411E">
      <w:pPr>
        <w:pStyle w:val="Akapitzlist"/>
        <w:numPr>
          <w:ilvl w:val="0"/>
          <w:numId w:val="133"/>
        </w:numPr>
        <w:tabs>
          <w:tab w:val="left" w:pos="0"/>
        </w:tabs>
        <w:spacing w:line="360" w:lineRule="auto"/>
        <w:ind w:left="567" w:hanging="283"/>
        <w:contextualSpacing/>
        <w:jc w:val="both"/>
        <w:rPr>
          <w:rFonts w:eastAsia="Calibri" w:cs="Arial"/>
        </w:rPr>
      </w:pPr>
      <w:r w:rsidRPr="00907965">
        <w:rPr>
          <w:rFonts w:ascii="Arial" w:eastAsia="Calibri" w:hAnsi="Arial" w:cs="Arial"/>
          <w:lang w:eastAsia="pl-PL"/>
        </w:rPr>
        <w:t>niezrealizowania wydatków zaplanowanych na modernizację infrastruktury sieciowej z powodu braku dostępności w sprzedaży planowanych do zakupu urządzeń  infrastruktury serwerowo-sieciowej (Dep. OR),</w:t>
      </w:r>
    </w:p>
    <w:p w14:paraId="4F6896E5" w14:textId="501B212E" w:rsidR="00D65BEB" w:rsidRPr="009004BB" w:rsidRDefault="00D65BEB" w:rsidP="0020411E">
      <w:pPr>
        <w:pStyle w:val="Akapitzlist"/>
        <w:numPr>
          <w:ilvl w:val="0"/>
          <w:numId w:val="133"/>
        </w:numPr>
        <w:spacing w:line="360" w:lineRule="auto"/>
        <w:ind w:left="567" w:hanging="283"/>
        <w:jc w:val="both"/>
        <w:rPr>
          <w:rFonts w:ascii="Arial" w:eastAsia="Calibri" w:hAnsi="Arial" w:cs="Arial"/>
          <w:lang w:val="x-none" w:eastAsia="pl-PL"/>
        </w:rPr>
      </w:pPr>
      <w:r w:rsidRPr="00024275">
        <w:rPr>
          <w:rFonts w:ascii="Arial" w:hAnsi="Arial" w:cs="Arial"/>
          <w:color w:val="171717" w:themeColor="background2" w:themeShade="1A"/>
          <w:lang w:eastAsia="pl-PL"/>
        </w:rPr>
        <w:t xml:space="preserve">niezrealizowania wydatków zaplanowanych na zakup modułów dodatkowych do oprogramowania księgowego obsługującego faktury zintegrowane w wersji cyfrowej </w:t>
      </w:r>
      <w:r w:rsidRPr="00024275">
        <w:rPr>
          <w:rFonts w:ascii="Arial" w:eastAsia="Calibri" w:hAnsi="Arial" w:cs="Arial"/>
          <w:color w:val="171717" w:themeColor="background2" w:themeShade="1A"/>
          <w:lang w:eastAsia="pl-PL"/>
        </w:rPr>
        <w:t>(Dep. DT - PZDW). Z</w:t>
      </w:r>
      <w:r w:rsidRPr="00024275">
        <w:rPr>
          <w:rFonts w:ascii="Arial" w:hAnsi="Arial" w:cs="Arial"/>
          <w:color w:val="171717" w:themeColor="background2" w:themeShade="1A"/>
          <w:lang w:eastAsia="pl-PL"/>
        </w:rPr>
        <w:t>e względu na wchodzące w roku 2023 zmiany przepisów ustaw</w:t>
      </w:r>
      <w:r>
        <w:rPr>
          <w:rFonts w:ascii="Arial" w:hAnsi="Arial" w:cs="Arial"/>
          <w:color w:val="171717" w:themeColor="background2" w:themeShade="1A"/>
          <w:lang w:eastAsia="pl-PL"/>
        </w:rPr>
        <w:t>y</w:t>
      </w:r>
      <w:r w:rsidRPr="00024275">
        <w:rPr>
          <w:rFonts w:ascii="Arial" w:hAnsi="Arial" w:cs="Arial"/>
          <w:color w:val="171717" w:themeColor="background2" w:themeShade="1A"/>
          <w:lang w:eastAsia="pl-PL"/>
        </w:rPr>
        <w:t xml:space="preserve"> z dnia 9 listopada 2018 r. o elektronicznym fakturowaniu </w:t>
      </w:r>
      <w:r w:rsidR="00D23FC0">
        <w:rPr>
          <w:rFonts w:ascii="Arial" w:hAnsi="Arial" w:cs="Arial"/>
          <w:color w:val="171717" w:themeColor="background2" w:themeShade="1A"/>
          <w:lang w:eastAsia="pl-PL"/>
        </w:rPr>
        <w:br/>
      </w:r>
      <w:r w:rsidRPr="00024275">
        <w:rPr>
          <w:rFonts w:ascii="Arial" w:hAnsi="Arial" w:cs="Arial"/>
          <w:color w:val="171717" w:themeColor="background2" w:themeShade="1A"/>
          <w:lang w:eastAsia="pl-PL"/>
        </w:rPr>
        <w:t xml:space="preserve">w zamówieniach publicznych, koncesjach na roboty budowlane lub usługi oraz partnerstwie publiczno-prywatnym zrezygnowano z realizacji zadania w 2022 r.  </w:t>
      </w:r>
    </w:p>
    <w:p w14:paraId="474D7418" w14:textId="77777777" w:rsidR="009D4755" w:rsidRDefault="009004BB" w:rsidP="009D4755">
      <w:pPr>
        <w:pStyle w:val="Listapunktowana"/>
        <w:rPr>
          <w:rFonts w:ascii="Arial" w:hAnsi="Arial" w:cs="Arial"/>
          <w:color w:val="212121"/>
          <w:shd w:val="clear" w:color="auto" w:fill="FFFFFF"/>
        </w:rPr>
      </w:pPr>
      <w:r w:rsidRPr="002E58B3">
        <w:rPr>
          <w:rFonts w:ascii="Arial" w:hAnsi="Arial" w:cs="Arial"/>
          <w:color w:val="212121"/>
          <w:shd w:val="clear" w:color="auto" w:fill="FFFFFF"/>
        </w:rPr>
        <w:t xml:space="preserve">Ponadto w Wieloletniej Prognozie Finansowej na lata 2022 - 2045 ujęte </w:t>
      </w:r>
      <w:r w:rsidR="009D4755">
        <w:rPr>
          <w:rFonts w:ascii="Arial" w:hAnsi="Arial" w:cs="Arial"/>
          <w:color w:val="212121"/>
          <w:shd w:val="clear" w:color="auto" w:fill="FFFFFF"/>
        </w:rPr>
        <w:t xml:space="preserve">są </w:t>
      </w:r>
      <w:r w:rsidRPr="002E58B3">
        <w:rPr>
          <w:rFonts w:ascii="Arial" w:hAnsi="Arial" w:cs="Arial"/>
          <w:color w:val="212121"/>
          <w:shd w:val="clear" w:color="auto" w:fill="FFFFFF"/>
        </w:rPr>
        <w:t>przedsięwzięci</w:t>
      </w:r>
      <w:r w:rsidR="009D4755">
        <w:rPr>
          <w:rFonts w:ascii="Arial" w:hAnsi="Arial" w:cs="Arial"/>
          <w:color w:val="212121"/>
          <w:shd w:val="clear" w:color="auto" w:fill="FFFFFF"/>
        </w:rPr>
        <w:t>a</w:t>
      </w:r>
      <w:r w:rsidRPr="002E58B3">
        <w:rPr>
          <w:rFonts w:ascii="Arial" w:hAnsi="Arial" w:cs="Arial"/>
          <w:color w:val="212121"/>
          <w:shd w:val="clear" w:color="auto" w:fill="FFFFFF"/>
        </w:rPr>
        <w:t>  pn.</w:t>
      </w:r>
      <w:r w:rsidR="009D4755">
        <w:rPr>
          <w:rFonts w:ascii="Arial" w:hAnsi="Arial" w:cs="Arial"/>
          <w:color w:val="212121"/>
          <w:shd w:val="clear" w:color="auto" w:fill="FFFFFF"/>
        </w:rPr>
        <w:t>:</w:t>
      </w:r>
    </w:p>
    <w:p w14:paraId="17C0D134" w14:textId="77777777" w:rsidR="009D4755" w:rsidRPr="009D4755" w:rsidRDefault="009004BB" w:rsidP="002079C1">
      <w:pPr>
        <w:pStyle w:val="Listapunktowana"/>
        <w:numPr>
          <w:ilvl w:val="0"/>
          <w:numId w:val="710"/>
        </w:numPr>
        <w:rPr>
          <w:rFonts w:ascii="Arial" w:eastAsia="Calibri" w:hAnsi="Arial" w:cs="Arial"/>
          <w:lang w:val="x-none"/>
        </w:rPr>
      </w:pPr>
      <w:r w:rsidRPr="009D4755">
        <w:rPr>
          <w:rFonts w:ascii="Arial" w:hAnsi="Arial" w:cs="Arial"/>
          <w:color w:val="212121"/>
          <w:shd w:val="clear" w:color="auto" w:fill="FFFFFF"/>
        </w:rPr>
        <w:t>„</w:t>
      </w:r>
      <w:r w:rsidRPr="009D4755">
        <w:rPr>
          <w:rFonts w:ascii="Arial" w:hAnsi="Arial" w:cs="Arial"/>
          <w:color w:val="000000"/>
          <w:shd w:val="clear" w:color="auto" w:fill="FFFFFF"/>
        </w:rPr>
        <w:t>Pomoc Techniczna FEP 2021-2027 (EFRR)</w:t>
      </w:r>
      <w:r w:rsidRPr="009D4755">
        <w:rPr>
          <w:rFonts w:ascii="Arial" w:hAnsi="Arial" w:cs="Arial"/>
          <w:color w:val="212121"/>
          <w:shd w:val="clear" w:color="auto" w:fill="FFFFFF"/>
        </w:rPr>
        <w:t>”</w:t>
      </w:r>
      <w:r w:rsidR="009D4755" w:rsidRPr="009D4755">
        <w:rPr>
          <w:rFonts w:ascii="Arial" w:hAnsi="Arial" w:cs="Arial"/>
          <w:color w:val="212121"/>
          <w:shd w:val="clear" w:color="auto" w:fill="FFFFFF"/>
        </w:rPr>
        <w:t xml:space="preserve"> – przedsięwzięcie</w:t>
      </w:r>
      <w:r w:rsidRPr="009D4755">
        <w:rPr>
          <w:rFonts w:ascii="Arial" w:hAnsi="Arial" w:cs="Arial"/>
          <w:color w:val="212121"/>
          <w:shd w:val="clear" w:color="auto" w:fill="FFFFFF"/>
        </w:rPr>
        <w:t xml:space="preserve"> planowane do realizacji w latach 2021 – 2029, o łącznych nakładach finansowych </w:t>
      </w:r>
      <w:r w:rsidR="00D23FC0" w:rsidRPr="009D4755">
        <w:rPr>
          <w:rFonts w:ascii="Arial" w:hAnsi="Arial" w:cs="Arial"/>
          <w:color w:val="212121"/>
          <w:shd w:val="clear" w:color="auto" w:fill="FFFFFF"/>
        </w:rPr>
        <w:br/>
      </w:r>
      <w:r w:rsidRPr="009D4755">
        <w:rPr>
          <w:rFonts w:ascii="Arial" w:hAnsi="Arial" w:cs="Arial"/>
          <w:color w:val="212121"/>
          <w:shd w:val="clear" w:color="auto" w:fill="FFFFFF"/>
        </w:rPr>
        <w:t xml:space="preserve">w kwocie 352.114.546,- zł. </w:t>
      </w:r>
    </w:p>
    <w:p w14:paraId="4463D73B" w14:textId="77777777" w:rsidR="009D4755" w:rsidRPr="009D4755" w:rsidRDefault="009004BB" w:rsidP="002079C1">
      <w:pPr>
        <w:pStyle w:val="Listapunktowana"/>
        <w:numPr>
          <w:ilvl w:val="0"/>
          <w:numId w:val="710"/>
        </w:numPr>
        <w:rPr>
          <w:rFonts w:ascii="Arial" w:eastAsia="Calibri" w:hAnsi="Arial" w:cs="Arial"/>
          <w:lang w:val="x-none"/>
        </w:rPr>
      </w:pPr>
      <w:r w:rsidRPr="009D4755">
        <w:rPr>
          <w:rFonts w:ascii="Arial" w:hAnsi="Arial" w:cs="Arial"/>
          <w:color w:val="212121"/>
          <w:shd w:val="clear" w:color="auto" w:fill="FFFFFF"/>
        </w:rPr>
        <w:t>„</w:t>
      </w:r>
      <w:r w:rsidRPr="009D4755">
        <w:rPr>
          <w:rFonts w:ascii="Arial" w:hAnsi="Arial" w:cs="Arial"/>
          <w:color w:val="000000"/>
          <w:shd w:val="clear" w:color="auto" w:fill="FFFFFF"/>
        </w:rPr>
        <w:t>Pomoc Techniczna FEP 2021-2027 (EFS+)</w:t>
      </w:r>
      <w:r w:rsidRPr="009D4755">
        <w:rPr>
          <w:rFonts w:ascii="Arial" w:hAnsi="Arial" w:cs="Arial"/>
          <w:color w:val="212121"/>
          <w:shd w:val="clear" w:color="auto" w:fill="FFFFFF"/>
        </w:rPr>
        <w:t xml:space="preserve">” </w:t>
      </w:r>
      <w:r w:rsidR="009D4755" w:rsidRPr="009D4755">
        <w:rPr>
          <w:rFonts w:ascii="Arial" w:hAnsi="Arial" w:cs="Arial"/>
          <w:color w:val="212121"/>
          <w:shd w:val="clear" w:color="auto" w:fill="FFFFFF"/>
        </w:rPr>
        <w:t xml:space="preserve">– przedsięwzięcie </w:t>
      </w:r>
      <w:r w:rsidRPr="009D4755">
        <w:rPr>
          <w:rFonts w:ascii="Arial" w:hAnsi="Arial" w:cs="Arial"/>
          <w:color w:val="212121"/>
          <w:shd w:val="clear" w:color="auto" w:fill="FFFFFF"/>
        </w:rPr>
        <w:t xml:space="preserve">planowane do realizacji w latach 2021 – 2029, o łącznych nakładach finansowych </w:t>
      </w:r>
      <w:r w:rsidR="00D23FC0" w:rsidRPr="009D4755">
        <w:rPr>
          <w:rFonts w:ascii="Arial" w:hAnsi="Arial" w:cs="Arial"/>
          <w:color w:val="212121"/>
          <w:shd w:val="clear" w:color="auto" w:fill="FFFFFF"/>
        </w:rPr>
        <w:br/>
      </w:r>
      <w:r w:rsidRPr="009D4755">
        <w:rPr>
          <w:rFonts w:ascii="Arial" w:hAnsi="Arial" w:cs="Arial"/>
          <w:color w:val="212121"/>
          <w:shd w:val="clear" w:color="auto" w:fill="FFFFFF"/>
        </w:rPr>
        <w:t xml:space="preserve">w kwocie 118.628.402,- zł. </w:t>
      </w:r>
    </w:p>
    <w:p w14:paraId="7F781B89" w14:textId="1496BE67" w:rsidR="009004BB" w:rsidRPr="009D4755" w:rsidRDefault="009004BB" w:rsidP="009D4755">
      <w:pPr>
        <w:pStyle w:val="Listapunktowana"/>
        <w:ind w:left="420"/>
        <w:rPr>
          <w:rFonts w:ascii="Arial" w:eastAsia="Calibri" w:hAnsi="Arial" w:cs="Arial"/>
          <w:lang w:val="x-none"/>
        </w:rPr>
      </w:pPr>
      <w:r w:rsidRPr="009D4755">
        <w:rPr>
          <w:rFonts w:ascii="Arial" w:hAnsi="Arial" w:cs="Arial"/>
          <w:color w:val="212121"/>
          <w:shd w:val="clear" w:color="auto" w:fill="FFFFFF"/>
        </w:rPr>
        <w:t xml:space="preserve">Na realizację </w:t>
      </w:r>
      <w:r w:rsidR="009D4755">
        <w:rPr>
          <w:rFonts w:ascii="Arial" w:hAnsi="Arial" w:cs="Arial"/>
          <w:color w:val="212121"/>
          <w:shd w:val="clear" w:color="auto" w:fill="FFFFFF"/>
        </w:rPr>
        <w:t>w/w przedsięwzięć</w:t>
      </w:r>
      <w:r w:rsidRPr="009D4755">
        <w:rPr>
          <w:rFonts w:ascii="Arial" w:hAnsi="Arial" w:cs="Arial"/>
          <w:color w:val="212121"/>
          <w:shd w:val="clear" w:color="auto" w:fill="FFFFFF"/>
        </w:rPr>
        <w:t xml:space="preserve"> nie planowano wydatków w 2022 roku</w:t>
      </w:r>
    </w:p>
    <w:p w14:paraId="7A71BB89" w14:textId="77777777" w:rsidR="00D65BEB" w:rsidRPr="00FD642E" w:rsidRDefault="00D65BEB" w:rsidP="009004BB">
      <w:pPr>
        <w:pStyle w:val="Nagwek2"/>
        <w:spacing w:before="0" w:line="360" w:lineRule="auto"/>
        <w:rPr>
          <w:rFonts w:ascii="Arial" w:hAnsi="Arial" w:cs="Arial"/>
          <w:b/>
          <w:i/>
          <w:color w:val="000000" w:themeColor="text1"/>
          <w:sz w:val="24"/>
          <w:szCs w:val="24"/>
          <w:lang w:eastAsia="pl-PL"/>
        </w:rPr>
      </w:pPr>
      <w:bookmarkStart w:id="66" w:name="_Hlk109206699"/>
      <w:r w:rsidRPr="009004BB">
        <w:rPr>
          <w:rFonts w:ascii="Arial" w:hAnsi="Arial" w:cs="Arial"/>
          <w:b/>
          <w:i/>
          <w:color w:val="000000" w:themeColor="text1"/>
          <w:sz w:val="24"/>
          <w:szCs w:val="24"/>
          <w:lang w:eastAsia="pl-PL"/>
        </w:rPr>
        <w:t>Rozdział 75046</w:t>
      </w:r>
      <w:r w:rsidRPr="00FD642E">
        <w:rPr>
          <w:rFonts w:ascii="Arial" w:hAnsi="Arial" w:cs="Arial"/>
          <w:b/>
          <w:i/>
          <w:color w:val="000000" w:themeColor="text1"/>
          <w:sz w:val="24"/>
          <w:szCs w:val="24"/>
          <w:lang w:eastAsia="pl-PL"/>
        </w:rPr>
        <w:t xml:space="preserve"> – Komisje egzaminacyjne </w:t>
      </w:r>
    </w:p>
    <w:p w14:paraId="783469A2" w14:textId="77777777" w:rsidR="00D65BEB" w:rsidRPr="00FD642E" w:rsidRDefault="00D65BEB" w:rsidP="00D65BEB">
      <w:pPr>
        <w:spacing w:after="0" w:line="360" w:lineRule="auto"/>
        <w:jc w:val="both"/>
        <w:rPr>
          <w:rFonts w:ascii="Arial" w:hAnsi="Arial" w:cs="Arial"/>
          <w:color w:val="000000" w:themeColor="text1"/>
          <w:sz w:val="24"/>
          <w:szCs w:val="24"/>
          <w:lang w:eastAsia="pl-PL"/>
        </w:rPr>
      </w:pPr>
      <w:r w:rsidRPr="00FD642E">
        <w:rPr>
          <w:rFonts w:ascii="Arial" w:hAnsi="Arial" w:cs="Arial"/>
          <w:color w:val="000000" w:themeColor="text1"/>
          <w:sz w:val="24"/>
          <w:szCs w:val="24"/>
          <w:lang w:eastAsia="pl-PL"/>
        </w:rPr>
        <w:t xml:space="preserve">Wydatki bieżące zaplanowane w kwocie 17.000,- zł (Dep. PG) zostały zrealizowane </w:t>
      </w:r>
    </w:p>
    <w:p w14:paraId="0DC5573A" w14:textId="77777777" w:rsidR="00D65BEB" w:rsidRPr="00FD642E" w:rsidRDefault="00D65BEB" w:rsidP="00D65BEB">
      <w:pPr>
        <w:spacing w:after="0" w:line="360" w:lineRule="auto"/>
        <w:jc w:val="both"/>
        <w:rPr>
          <w:rFonts w:ascii="Arial" w:hAnsi="Arial" w:cs="Arial"/>
          <w:color w:val="000000" w:themeColor="text1"/>
          <w:sz w:val="24"/>
          <w:szCs w:val="24"/>
          <w:lang w:eastAsia="pl-PL"/>
        </w:rPr>
      </w:pPr>
      <w:r w:rsidRPr="00FD642E">
        <w:rPr>
          <w:rFonts w:ascii="Arial" w:hAnsi="Arial" w:cs="Arial"/>
          <w:color w:val="000000" w:themeColor="text1"/>
          <w:sz w:val="24"/>
          <w:szCs w:val="24"/>
          <w:lang w:eastAsia="pl-PL"/>
        </w:rPr>
        <w:lastRenderedPageBreak/>
        <w:t>w wysokości 8.161,96 zł, tj. 48</w:t>
      </w:r>
      <w:r>
        <w:rPr>
          <w:rFonts w:ascii="Arial" w:hAnsi="Arial" w:cs="Arial"/>
          <w:color w:val="000000" w:themeColor="text1"/>
          <w:sz w:val="24"/>
          <w:szCs w:val="24"/>
          <w:lang w:eastAsia="pl-PL"/>
        </w:rPr>
        <w:t>,</w:t>
      </w:r>
      <w:r w:rsidRPr="00FD642E">
        <w:rPr>
          <w:rFonts w:ascii="Arial" w:hAnsi="Arial" w:cs="Arial"/>
          <w:color w:val="000000" w:themeColor="text1"/>
          <w:sz w:val="24"/>
          <w:szCs w:val="24"/>
          <w:lang w:eastAsia="pl-PL"/>
        </w:rPr>
        <w:t xml:space="preserve">01 % planu i dotyczyły:  </w:t>
      </w:r>
    </w:p>
    <w:p w14:paraId="66B00AC9" w14:textId="096A9CEE" w:rsidR="00D65BEB" w:rsidRPr="00FD642E" w:rsidRDefault="00D65BEB" w:rsidP="0020411E">
      <w:pPr>
        <w:pStyle w:val="Akapitzlist"/>
        <w:numPr>
          <w:ilvl w:val="0"/>
          <w:numId w:val="145"/>
        </w:numPr>
        <w:spacing w:line="360" w:lineRule="auto"/>
        <w:ind w:left="284" w:hanging="284"/>
        <w:jc w:val="both"/>
        <w:rPr>
          <w:rFonts w:ascii="Arial" w:hAnsi="Arial" w:cs="Arial"/>
          <w:color w:val="000000" w:themeColor="text1"/>
          <w:lang w:eastAsia="pl-PL"/>
        </w:rPr>
      </w:pPr>
      <w:r w:rsidRPr="00FD642E">
        <w:rPr>
          <w:rFonts w:ascii="Arial" w:hAnsi="Arial" w:cs="Arial"/>
          <w:color w:val="000000" w:themeColor="text1"/>
          <w:lang w:eastAsia="pl-PL"/>
        </w:rPr>
        <w:t>wynagro</w:t>
      </w:r>
      <w:r w:rsidR="003D1B31">
        <w:rPr>
          <w:rFonts w:ascii="Arial" w:hAnsi="Arial" w:cs="Arial"/>
          <w:color w:val="000000" w:themeColor="text1"/>
          <w:lang w:eastAsia="pl-PL"/>
        </w:rPr>
        <w:t>dzeń i składek od nich naliczanych</w:t>
      </w:r>
      <w:r w:rsidRPr="00FD642E">
        <w:rPr>
          <w:rFonts w:ascii="Arial" w:hAnsi="Arial" w:cs="Arial"/>
          <w:color w:val="000000" w:themeColor="text1"/>
          <w:lang w:eastAsia="pl-PL"/>
        </w:rPr>
        <w:t xml:space="preserve"> dla członków komisji egzaminacyjnych na przewodnikó</w:t>
      </w:r>
      <w:r w:rsidR="00607294">
        <w:rPr>
          <w:rFonts w:ascii="Arial" w:hAnsi="Arial" w:cs="Arial"/>
          <w:color w:val="000000" w:themeColor="text1"/>
          <w:lang w:eastAsia="pl-PL"/>
        </w:rPr>
        <w:t>w górskich w kwocie</w:t>
      </w:r>
      <w:r w:rsidRPr="00FD642E">
        <w:rPr>
          <w:rFonts w:ascii="Arial" w:hAnsi="Arial" w:cs="Arial"/>
          <w:color w:val="000000" w:themeColor="text1"/>
          <w:lang w:eastAsia="pl-PL"/>
        </w:rPr>
        <w:t xml:space="preserve"> 1.998,30 zł (§ 4110 – 108,30  zł, § 4170 – 1</w:t>
      </w:r>
      <w:r>
        <w:rPr>
          <w:rFonts w:ascii="Arial" w:hAnsi="Arial" w:cs="Arial"/>
          <w:color w:val="000000" w:themeColor="text1"/>
          <w:lang w:eastAsia="pl-PL"/>
        </w:rPr>
        <w:t>.</w:t>
      </w:r>
      <w:r w:rsidRPr="00FD642E">
        <w:rPr>
          <w:rFonts w:ascii="Arial" w:hAnsi="Arial" w:cs="Arial"/>
          <w:color w:val="000000" w:themeColor="text1"/>
          <w:lang w:eastAsia="pl-PL"/>
        </w:rPr>
        <w:t>890,00 zł),</w:t>
      </w:r>
    </w:p>
    <w:p w14:paraId="68649965" w14:textId="699EF669" w:rsidR="00D65BEB" w:rsidRPr="00F05868" w:rsidRDefault="00D65BEB" w:rsidP="00537E95">
      <w:pPr>
        <w:pStyle w:val="Akapitzlist"/>
        <w:numPr>
          <w:ilvl w:val="0"/>
          <w:numId w:val="145"/>
        </w:numPr>
        <w:spacing w:line="360" w:lineRule="auto"/>
        <w:ind w:left="284" w:hanging="284"/>
        <w:jc w:val="both"/>
        <w:rPr>
          <w:rFonts w:ascii="Arial" w:hAnsi="Arial" w:cs="Arial"/>
          <w:color w:val="000000" w:themeColor="text1"/>
          <w:lang w:eastAsia="pl-PL"/>
        </w:rPr>
      </w:pPr>
      <w:r w:rsidRPr="00F05868">
        <w:rPr>
          <w:rFonts w:ascii="Arial" w:hAnsi="Arial" w:cs="Arial"/>
          <w:color w:val="000000" w:themeColor="text1"/>
          <w:lang w:eastAsia="pl-PL"/>
        </w:rPr>
        <w:t>kosztów zwią</w:t>
      </w:r>
      <w:r w:rsidR="00607294" w:rsidRPr="00F05868">
        <w:rPr>
          <w:rFonts w:ascii="Arial" w:hAnsi="Arial" w:cs="Arial"/>
          <w:color w:val="000000" w:themeColor="text1"/>
          <w:lang w:eastAsia="pl-PL"/>
        </w:rPr>
        <w:t>zanych z organizacją egzaminów w kwocie</w:t>
      </w:r>
      <w:r w:rsidRPr="00F05868">
        <w:rPr>
          <w:rFonts w:ascii="Arial" w:hAnsi="Arial" w:cs="Arial"/>
          <w:color w:val="000000" w:themeColor="text1"/>
          <w:lang w:eastAsia="pl-PL"/>
        </w:rPr>
        <w:t xml:space="preserve"> 6.163,66 zł (§ 4210 – 3.418,66 zł, § 4300 – 2.745,00 zł), w tym zakup usług cateringowo-gastronomicznych związanych z posiedzeniem Podkarpackiej Komisji Egzaminacyjnej Przewodników Górskich  oraz Komisji Egzaminacyjnych Języków Obcych – </w:t>
      </w:r>
      <w:r w:rsidR="00F05868">
        <w:rPr>
          <w:rFonts w:ascii="Arial" w:hAnsi="Arial" w:cs="Arial"/>
          <w:color w:val="000000" w:themeColor="text1"/>
          <w:lang w:eastAsia="pl-PL"/>
        </w:rPr>
        <w:t>45,00</w:t>
      </w:r>
      <w:r w:rsidRPr="00F05868">
        <w:rPr>
          <w:rFonts w:ascii="Arial" w:hAnsi="Arial" w:cs="Arial"/>
          <w:color w:val="000000" w:themeColor="text1"/>
          <w:lang w:eastAsia="pl-PL"/>
        </w:rPr>
        <w:t xml:space="preserve"> zł.</w:t>
      </w:r>
    </w:p>
    <w:p w14:paraId="765D97BF" w14:textId="77777777" w:rsidR="00D65BEB" w:rsidRPr="00FD642E" w:rsidRDefault="00D65BEB" w:rsidP="00D65BEB">
      <w:pPr>
        <w:spacing w:after="0" w:line="360" w:lineRule="auto"/>
        <w:jc w:val="both"/>
        <w:rPr>
          <w:rFonts w:ascii="Arial" w:hAnsi="Arial" w:cs="Arial"/>
          <w:color w:val="000000" w:themeColor="text1"/>
          <w:sz w:val="24"/>
          <w:szCs w:val="24"/>
          <w:lang w:eastAsia="pl-PL"/>
        </w:rPr>
      </w:pPr>
      <w:r w:rsidRPr="00FD642E">
        <w:rPr>
          <w:rFonts w:ascii="Arial" w:hAnsi="Arial" w:cs="Arial"/>
          <w:color w:val="000000" w:themeColor="text1"/>
          <w:sz w:val="24"/>
          <w:szCs w:val="24"/>
          <w:lang w:eastAsia="pl-PL"/>
        </w:rPr>
        <w:t>Niski poziom wykonania planowanych wydatków w 2022r. spowodowany był brakiem zgłoszeń do egzaminów z języków obcych dla przewodników turystycznych i pilotów wycieczek</w:t>
      </w:r>
      <w:r w:rsidRPr="00FD642E">
        <w:rPr>
          <w:color w:val="000000" w:themeColor="text1"/>
        </w:rPr>
        <w:t xml:space="preserve"> </w:t>
      </w:r>
      <w:r w:rsidRPr="00FD642E">
        <w:rPr>
          <w:rFonts w:ascii="Arial" w:hAnsi="Arial" w:cs="Arial"/>
          <w:color w:val="000000" w:themeColor="text1"/>
          <w:sz w:val="24"/>
          <w:szCs w:val="24"/>
          <w:lang w:eastAsia="pl-PL"/>
        </w:rPr>
        <w:t xml:space="preserve">obcych, odwołaniem dwóch egzaminów dla kandydatów na przewodników górskich z powodu braku wymaganej liczby zgłoszeń do egzaminu. Zadanie zlecone </w:t>
      </w:r>
      <w:r>
        <w:rPr>
          <w:rFonts w:ascii="Arial" w:hAnsi="Arial" w:cs="Arial"/>
          <w:color w:val="000000" w:themeColor="text1"/>
          <w:sz w:val="24"/>
          <w:szCs w:val="24"/>
          <w:lang w:eastAsia="pl-PL"/>
        </w:rPr>
        <w:br/>
      </w:r>
      <w:r w:rsidRPr="00FD642E">
        <w:rPr>
          <w:rFonts w:ascii="Arial" w:hAnsi="Arial" w:cs="Arial"/>
          <w:color w:val="000000" w:themeColor="text1"/>
          <w:sz w:val="24"/>
          <w:szCs w:val="24"/>
          <w:lang w:eastAsia="pl-PL"/>
        </w:rPr>
        <w:t xml:space="preserve">z zakresu administracji rządowej finansowane ze środków dotacji celowej z budżetu państwa. </w:t>
      </w:r>
    </w:p>
    <w:p w14:paraId="7F937557" w14:textId="77777777" w:rsidR="00D65BEB" w:rsidRPr="00123EDD" w:rsidRDefault="00D65BEB" w:rsidP="00D65BEB">
      <w:pPr>
        <w:pStyle w:val="Nagwek2"/>
        <w:spacing w:line="360" w:lineRule="auto"/>
        <w:rPr>
          <w:rFonts w:ascii="Arial" w:eastAsia="Times New Roman" w:hAnsi="Arial" w:cs="Arial"/>
          <w:b/>
          <w:i/>
          <w:color w:val="000000" w:themeColor="text1"/>
          <w:sz w:val="24"/>
          <w:szCs w:val="24"/>
          <w:lang w:eastAsia="pl-PL"/>
        </w:rPr>
      </w:pPr>
      <w:r w:rsidRPr="00123EDD">
        <w:rPr>
          <w:rFonts w:ascii="Arial" w:eastAsia="Times New Roman" w:hAnsi="Arial" w:cs="Arial"/>
          <w:b/>
          <w:i/>
          <w:color w:val="000000" w:themeColor="text1"/>
          <w:sz w:val="24"/>
          <w:szCs w:val="24"/>
          <w:lang w:eastAsia="pl-PL"/>
        </w:rPr>
        <w:t>Rozdział 75075 – Promocja jednostek samorządu terytorialnego</w:t>
      </w:r>
    </w:p>
    <w:p w14:paraId="57098DA7" w14:textId="77777777" w:rsidR="00D65BEB" w:rsidRPr="00123EDD" w:rsidRDefault="00D65BEB" w:rsidP="00D65BEB">
      <w:pPr>
        <w:spacing w:after="0" w:line="360" w:lineRule="auto"/>
        <w:jc w:val="both"/>
        <w:rPr>
          <w:rFonts w:ascii="Arial" w:eastAsia="Calibri" w:hAnsi="Arial" w:cs="Arial"/>
          <w:color w:val="000000" w:themeColor="text1"/>
          <w:sz w:val="24"/>
          <w:szCs w:val="24"/>
          <w:lang w:eastAsia="pl-PL"/>
        </w:rPr>
      </w:pPr>
      <w:r w:rsidRPr="00123EDD">
        <w:rPr>
          <w:rFonts w:ascii="Arial" w:eastAsia="Calibri" w:hAnsi="Arial" w:cs="Arial"/>
          <w:color w:val="000000" w:themeColor="text1"/>
          <w:sz w:val="24"/>
          <w:szCs w:val="24"/>
          <w:lang w:eastAsia="pl-PL"/>
        </w:rPr>
        <w:t xml:space="preserve">Zaplanowane wydatki w kwocie 26.045.906,- zł zostały zrealizowane w wysokości 23.671.009,89 zł, tj. 90,88 % planu. </w:t>
      </w:r>
    </w:p>
    <w:p w14:paraId="248C3409" w14:textId="4516D1A4" w:rsidR="00D65BEB" w:rsidRPr="00123EDD" w:rsidRDefault="00D65BEB" w:rsidP="0020411E">
      <w:pPr>
        <w:numPr>
          <w:ilvl w:val="0"/>
          <w:numId w:val="147"/>
        </w:numPr>
        <w:spacing w:after="0" w:line="360" w:lineRule="auto"/>
        <w:ind w:left="142" w:hanging="142"/>
        <w:jc w:val="both"/>
        <w:rPr>
          <w:rFonts w:ascii="Arial" w:eastAsia="Calibri" w:hAnsi="Arial" w:cs="Arial"/>
          <w:color w:val="000000" w:themeColor="text1"/>
          <w:sz w:val="24"/>
          <w:szCs w:val="24"/>
          <w:lang w:eastAsia="pl-PL"/>
        </w:rPr>
      </w:pPr>
      <w:r w:rsidRPr="00123EDD">
        <w:rPr>
          <w:rFonts w:ascii="Arial" w:eastAsia="Calibri" w:hAnsi="Arial" w:cs="Arial"/>
          <w:color w:val="000000" w:themeColor="text1"/>
          <w:sz w:val="24"/>
          <w:szCs w:val="24"/>
          <w:lang w:eastAsia="pl-PL"/>
        </w:rPr>
        <w:t xml:space="preserve">Wydatki bieżące zaplanowane w kwocie 25.776.054,- zł (w tym dotacje celowe dla jednostek sektora finansów publicznych – </w:t>
      </w:r>
      <w:r>
        <w:rPr>
          <w:rFonts w:ascii="Arial" w:eastAsia="Calibri" w:hAnsi="Arial" w:cs="Arial"/>
          <w:color w:val="000000" w:themeColor="text1"/>
          <w:sz w:val="24"/>
          <w:szCs w:val="24"/>
          <w:lang w:eastAsia="pl-PL"/>
        </w:rPr>
        <w:t>323.400</w:t>
      </w:r>
      <w:r w:rsidRPr="00123EDD">
        <w:rPr>
          <w:rFonts w:ascii="Arial" w:eastAsia="Calibri" w:hAnsi="Arial" w:cs="Arial"/>
          <w:color w:val="000000" w:themeColor="text1"/>
          <w:sz w:val="24"/>
          <w:szCs w:val="24"/>
          <w:lang w:eastAsia="pl-PL"/>
        </w:rPr>
        <w:t>,- zł</w:t>
      </w:r>
      <w:r w:rsidR="00532365">
        <w:rPr>
          <w:rFonts w:ascii="Arial" w:eastAsia="Calibri" w:hAnsi="Arial" w:cs="Arial"/>
          <w:color w:val="000000" w:themeColor="text1"/>
          <w:sz w:val="24"/>
          <w:szCs w:val="24"/>
          <w:lang w:eastAsia="pl-PL"/>
        </w:rPr>
        <w:t>, dotacje celowe dla jednostek spoza sektora finansów publicznych – 11.770,-zł</w:t>
      </w:r>
      <w:r w:rsidRPr="00123EDD">
        <w:rPr>
          <w:rFonts w:ascii="Arial" w:eastAsia="Calibri" w:hAnsi="Arial" w:cs="Arial"/>
          <w:color w:val="000000" w:themeColor="text1"/>
          <w:sz w:val="24"/>
          <w:szCs w:val="24"/>
          <w:lang w:eastAsia="pl-PL"/>
        </w:rPr>
        <w:t xml:space="preserve">) zostały zrealizowane </w:t>
      </w:r>
      <w:r w:rsidRPr="00123EDD">
        <w:rPr>
          <w:rFonts w:ascii="Arial" w:eastAsia="Calibri" w:hAnsi="Arial" w:cs="Arial"/>
          <w:color w:val="000000" w:themeColor="text1"/>
          <w:sz w:val="24"/>
          <w:szCs w:val="24"/>
          <w:lang w:eastAsia="pl-PL"/>
        </w:rPr>
        <w:br/>
        <w:t>w wysokości 23.455.306,89 zł, tj.  91,00 % i dotyczyły:</w:t>
      </w:r>
    </w:p>
    <w:p w14:paraId="31B4F41E" w14:textId="3E1E82D4" w:rsidR="00D65BEB" w:rsidRPr="00123EDD" w:rsidRDefault="00D65BEB" w:rsidP="0020411E">
      <w:pPr>
        <w:pStyle w:val="Akapitzlist"/>
        <w:numPr>
          <w:ilvl w:val="0"/>
          <w:numId w:val="146"/>
        </w:numPr>
        <w:spacing w:line="360" w:lineRule="auto"/>
        <w:ind w:left="426" w:hanging="284"/>
        <w:jc w:val="both"/>
        <w:rPr>
          <w:rFonts w:ascii="Arial" w:hAnsi="Arial" w:cs="Arial"/>
          <w:color w:val="FF0000"/>
          <w:lang w:eastAsia="pl-PL"/>
        </w:rPr>
      </w:pPr>
      <w:r w:rsidRPr="00F540EF">
        <w:rPr>
          <w:rFonts w:ascii="Arial" w:hAnsi="Arial" w:cs="Arial"/>
          <w:color w:val="000000" w:themeColor="text1"/>
          <w:lang w:eastAsia="pl-PL"/>
        </w:rPr>
        <w:t xml:space="preserve">wynagrodzeń z tytułu umów o dzieło i zlecenia zawieranych z osobami fizycznymi na wykonanie działań związanych z realizacją zadań promocyjnych – </w:t>
      </w:r>
      <w:r>
        <w:rPr>
          <w:rFonts w:ascii="Arial" w:hAnsi="Arial" w:cs="Arial"/>
          <w:color w:val="000000" w:themeColor="text1"/>
          <w:lang w:eastAsia="pl-PL"/>
        </w:rPr>
        <w:t>3.972,00</w:t>
      </w:r>
      <w:r w:rsidRPr="00F540EF">
        <w:rPr>
          <w:rFonts w:ascii="Arial" w:hAnsi="Arial" w:cs="Arial"/>
          <w:color w:val="000000" w:themeColor="text1"/>
          <w:lang w:eastAsia="pl-PL"/>
        </w:rPr>
        <w:t xml:space="preserve"> zł (§ 4170)</w:t>
      </w:r>
      <w:r>
        <w:rPr>
          <w:rFonts w:ascii="Arial" w:hAnsi="Arial" w:cs="Arial"/>
          <w:color w:val="000000" w:themeColor="text1"/>
          <w:lang w:eastAsia="pl-PL"/>
        </w:rPr>
        <w:t xml:space="preserve"> (</w:t>
      </w:r>
      <w:r w:rsidRPr="00123EDD">
        <w:rPr>
          <w:rFonts w:ascii="Arial" w:hAnsi="Arial" w:cs="Arial"/>
          <w:color w:val="000000" w:themeColor="text1"/>
          <w:lang w:eastAsia="pl-PL"/>
        </w:rPr>
        <w:t>KZ)</w:t>
      </w:r>
      <w:r>
        <w:rPr>
          <w:rFonts w:ascii="Arial" w:hAnsi="Arial" w:cs="Arial"/>
          <w:color w:val="000000" w:themeColor="text1"/>
          <w:lang w:eastAsia="pl-PL"/>
        </w:rPr>
        <w:t xml:space="preserve"> obejmujących m.in. koszty</w:t>
      </w:r>
      <w:r w:rsidRPr="00123EDD">
        <w:rPr>
          <w:rFonts w:ascii="Arial" w:hAnsi="Arial" w:cs="Arial"/>
          <w:color w:val="000000" w:themeColor="text1"/>
          <w:lang w:eastAsia="pl-PL"/>
        </w:rPr>
        <w:t xml:space="preserve"> tłumaczeń podczas spotkania </w:t>
      </w:r>
      <w:r w:rsidR="00D23FC0">
        <w:rPr>
          <w:rFonts w:ascii="Arial" w:hAnsi="Arial" w:cs="Arial"/>
          <w:color w:val="000000" w:themeColor="text1"/>
          <w:lang w:eastAsia="pl-PL"/>
        </w:rPr>
        <w:br/>
      </w:r>
      <w:r w:rsidRPr="00123EDD">
        <w:rPr>
          <w:rFonts w:ascii="Arial" w:hAnsi="Arial" w:cs="Arial"/>
          <w:color w:val="000000" w:themeColor="text1"/>
          <w:lang w:eastAsia="pl-PL"/>
        </w:rPr>
        <w:t>z przedstawicielami obwodów Ukraińskich</w:t>
      </w:r>
      <w:r>
        <w:rPr>
          <w:rFonts w:ascii="Arial" w:hAnsi="Arial" w:cs="Arial"/>
          <w:color w:val="000000" w:themeColor="text1"/>
          <w:lang w:eastAsia="pl-PL"/>
        </w:rPr>
        <w:t xml:space="preserve">, </w:t>
      </w:r>
    </w:p>
    <w:p w14:paraId="0605FB3E" w14:textId="77777777" w:rsidR="00D65BEB" w:rsidRPr="00123EDD" w:rsidRDefault="00D65BEB" w:rsidP="0020411E">
      <w:pPr>
        <w:numPr>
          <w:ilvl w:val="0"/>
          <w:numId w:val="146"/>
        </w:numPr>
        <w:spacing w:after="0" w:line="360" w:lineRule="auto"/>
        <w:ind w:left="426" w:hanging="284"/>
        <w:contextualSpacing/>
        <w:jc w:val="both"/>
        <w:rPr>
          <w:rFonts w:ascii="Arial" w:eastAsia="Times New Roman" w:hAnsi="Arial" w:cs="Arial"/>
          <w:color w:val="FF0000"/>
          <w:sz w:val="24"/>
          <w:szCs w:val="24"/>
          <w:lang w:eastAsia="pl-PL"/>
        </w:rPr>
      </w:pPr>
      <w:r w:rsidRPr="00123EDD">
        <w:rPr>
          <w:rFonts w:ascii="Arial" w:eastAsia="Times New Roman" w:hAnsi="Arial" w:cs="Arial"/>
          <w:color w:val="000000" w:themeColor="text1"/>
          <w:sz w:val="24"/>
          <w:szCs w:val="24"/>
          <w:lang w:eastAsia="pl-PL"/>
        </w:rPr>
        <w:t xml:space="preserve">nagród Marszałka Województwa </w:t>
      </w:r>
      <w:r>
        <w:rPr>
          <w:rFonts w:ascii="Arial" w:eastAsia="Times New Roman" w:hAnsi="Arial" w:cs="Arial"/>
          <w:color w:val="000000" w:themeColor="text1"/>
          <w:sz w:val="24"/>
          <w:szCs w:val="24"/>
          <w:lang w:eastAsia="pl-PL"/>
        </w:rPr>
        <w:t>P</w:t>
      </w:r>
      <w:r w:rsidRPr="00123EDD">
        <w:rPr>
          <w:rFonts w:ascii="Arial" w:eastAsia="Times New Roman" w:hAnsi="Arial" w:cs="Arial"/>
          <w:color w:val="000000" w:themeColor="text1"/>
          <w:sz w:val="24"/>
          <w:szCs w:val="24"/>
          <w:lang w:eastAsia="pl-PL"/>
        </w:rPr>
        <w:t>odkarpackiego dla laureatów wyłonionych w konkursie pn. „NGO Wysokich lotów” dla najlepszych organizacji działających na terenie województwa podkarpackiego – 23.030,71 zł (§ 4190) (KZ),</w:t>
      </w:r>
    </w:p>
    <w:p w14:paraId="2E8432EB" w14:textId="77777777" w:rsidR="00D65BEB" w:rsidRPr="00123EDD" w:rsidRDefault="00D65BEB" w:rsidP="0020411E">
      <w:pPr>
        <w:pStyle w:val="Akapitzlist"/>
        <w:numPr>
          <w:ilvl w:val="0"/>
          <w:numId w:val="146"/>
        </w:numPr>
        <w:spacing w:line="360" w:lineRule="auto"/>
        <w:ind w:left="426" w:hanging="284"/>
        <w:contextualSpacing/>
        <w:jc w:val="both"/>
        <w:rPr>
          <w:rFonts w:ascii="Arial" w:hAnsi="Arial" w:cs="Arial"/>
          <w:color w:val="000000" w:themeColor="text1"/>
          <w:lang w:eastAsia="pl-PL"/>
        </w:rPr>
      </w:pPr>
      <w:r w:rsidRPr="00123EDD">
        <w:rPr>
          <w:rFonts w:ascii="Arial" w:hAnsi="Arial" w:cs="Arial"/>
          <w:color w:val="000000" w:themeColor="text1"/>
          <w:lang w:eastAsia="pl-PL"/>
        </w:rPr>
        <w:t xml:space="preserve">tłumaczeń ustnych i tekstowych na potrzeby współpracy międzynarodowej – </w:t>
      </w:r>
      <w:r>
        <w:rPr>
          <w:rFonts w:ascii="Arial" w:hAnsi="Arial" w:cs="Arial"/>
          <w:color w:val="000000" w:themeColor="text1"/>
          <w:lang w:eastAsia="pl-PL"/>
        </w:rPr>
        <w:t>17.711,03</w:t>
      </w:r>
      <w:r w:rsidRPr="00123EDD">
        <w:rPr>
          <w:rFonts w:ascii="Arial" w:hAnsi="Arial" w:cs="Arial"/>
          <w:color w:val="000000" w:themeColor="text1"/>
          <w:lang w:eastAsia="pl-PL"/>
        </w:rPr>
        <w:t xml:space="preserve"> zł (§ 4380) (KZ),</w:t>
      </w:r>
    </w:p>
    <w:p w14:paraId="20A24075" w14:textId="77777777" w:rsidR="00D65BEB" w:rsidRPr="005D6AF5" w:rsidRDefault="00D65BEB" w:rsidP="0020411E">
      <w:pPr>
        <w:numPr>
          <w:ilvl w:val="0"/>
          <w:numId w:val="146"/>
        </w:numPr>
        <w:spacing w:after="0" w:line="360" w:lineRule="auto"/>
        <w:ind w:left="426" w:hanging="284"/>
        <w:contextualSpacing/>
        <w:jc w:val="both"/>
        <w:rPr>
          <w:rFonts w:ascii="Arial" w:eastAsia="Times New Roman" w:hAnsi="Arial" w:cs="Arial"/>
          <w:color w:val="000000" w:themeColor="text1"/>
          <w:sz w:val="24"/>
          <w:szCs w:val="24"/>
          <w:lang w:eastAsia="pl-PL"/>
        </w:rPr>
      </w:pPr>
      <w:r w:rsidRPr="005D6AF5">
        <w:rPr>
          <w:rFonts w:ascii="Arial" w:eastAsia="Times New Roman" w:hAnsi="Arial" w:cs="Arial"/>
          <w:color w:val="000000" w:themeColor="text1"/>
          <w:sz w:val="24"/>
          <w:szCs w:val="24"/>
          <w:lang w:eastAsia="pl-PL"/>
        </w:rPr>
        <w:t>zakupu usług na potrzeby realizacji zadań promocyjnych w kwocie 2.798.518,95 zł (Dep. PG), w tym:</w:t>
      </w:r>
    </w:p>
    <w:p w14:paraId="0B8F8F3D" w14:textId="77777777" w:rsidR="00D65BEB" w:rsidRDefault="00D65BEB" w:rsidP="0020411E">
      <w:pPr>
        <w:numPr>
          <w:ilvl w:val="1"/>
          <w:numId w:val="144"/>
        </w:numPr>
        <w:spacing w:after="0" w:line="360" w:lineRule="auto"/>
        <w:contextualSpacing/>
        <w:jc w:val="both"/>
        <w:rPr>
          <w:rFonts w:ascii="Arial" w:eastAsia="Times New Roman" w:hAnsi="Arial" w:cs="Arial"/>
          <w:color w:val="000000" w:themeColor="text1"/>
          <w:sz w:val="24"/>
          <w:szCs w:val="24"/>
          <w:lang w:eastAsia="pl-PL"/>
        </w:rPr>
      </w:pPr>
      <w:r w:rsidRPr="00473BF8">
        <w:rPr>
          <w:rFonts w:ascii="Arial" w:eastAsia="Times New Roman" w:hAnsi="Arial" w:cs="Arial"/>
          <w:color w:val="000000" w:themeColor="text1"/>
          <w:sz w:val="24"/>
          <w:szCs w:val="24"/>
        </w:rPr>
        <w:lastRenderedPageBreak/>
        <w:t xml:space="preserve">działań wizerunkowo – promocyjnych podczas wydarzeń krajowych </w:t>
      </w:r>
      <w:r w:rsidRPr="00473BF8">
        <w:rPr>
          <w:rFonts w:ascii="Arial" w:eastAsia="Times New Roman" w:hAnsi="Arial" w:cs="Arial"/>
          <w:color w:val="000000" w:themeColor="text1"/>
          <w:sz w:val="24"/>
          <w:szCs w:val="24"/>
        </w:rPr>
        <w:br/>
        <w:t xml:space="preserve">i zagranicznych poprzez kluczowe wydarzenia realizowane z inicjatywy Województwa </w:t>
      </w:r>
      <w:r>
        <w:rPr>
          <w:rFonts w:ascii="Arial" w:eastAsia="Times New Roman" w:hAnsi="Arial" w:cs="Arial"/>
          <w:color w:val="000000" w:themeColor="text1"/>
          <w:sz w:val="24"/>
          <w:szCs w:val="24"/>
        </w:rPr>
        <w:t>P</w:t>
      </w:r>
      <w:r w:rsidRPr="00473BF8">
        <w:rPr>
          <w:rFonts w:ascii="Arial" w:eastAsia="Times New Roman" w:hAnsi="Arial" w:cs="Arial"/>
          <w:color w:val="000000" w:themeColor="text1"/>
          <w:sz w:val="24"/>
          <w:szCs w:val="24"/>
        </w:rPr>
        <w:t xml:space="preserve">odkarpackiego </w:t>
      </w:r>
      <w:r w:rsidRPr="00473BF8">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1.484.559,69</w:t>
      </w:r>
      <w:r w:rsidRPr="00473BF8">
        <w:rPr>
          <w:rFonts w:ascii="Arial" w:eastAsia="Times New Roman" w:hAnsi="Arial" w:cs="Arial"/>
          <w:color w:val="000000" w:themeColor="text1"/>
          <w:sz w:val="24"/>
          <w:szCs w:val="24"/>
          <w:lang w:eastAsia="pl-PL"/>
        </w:rPr>
        <w:t xml:space="preserve"> zł (§ 4300), </w:t>
      </w:r>
    </w:p>
    <w:p w14:paraId="1D76DC9F" w14:textId="77777777" w:rsidR="00D65BEB" w:rsidRDefault="00D65BEB" w:rsidP="0020411E">
      <w:pPr>
        <w:numPr>
          <w:ilvl w:val="1"/>
          <w:numId w:val="144"/>
        </w:numPr>
        <w:spacing w:after="0" w:line="360" w:lineRule="auto"/>
        <w:contextualSpacing/>
        <w:jc w:val="both"/>
        <w:rPr>
          <w:rFonts w:ascii="Arial" w:eastAsia="Times New Roman" w:hAnsi="Arial" w:cs="Arial"/>
          <w:color w:val="000000" w:themeColor="text1"/>
          <w:sz w:val="24"/>
          <w:szCs w:val="24"/>
          <w:lang w:eastAsia="pl-PL"/>
        </w:rPr>
      </w:pPr>
      <w:r w:rsidRPr="00BD1D6D">
        <w:rPr>
          <w:rFonts w:ascii="Arial" w:eastAsia="Times New Roman" w:hAnsi="Arial" w:cs="Arial"/>
          <w:color w:val="000000" w:themeColor="text1"/>
          <w:sz w:val="24"/>
          <w:szCs w:val="24"/>
          <w:lang w:eastAsia="pl-PL"/>
        </w:rPr>
        <w:t>działa</w:t>
      </w:r>
      <w:r>
        <w:rPr>
          <w:rFonts w:ascii="Arial" w:eastAsia="Times New Roman" w:hAnsi="Arial" w:cs="Arial"/>
          <w:color w:val="000000" w:themeColor="text1"/>
          <w:sz w:val="24"/>
          <w:szCs w:val="24"/>
          <w:lang w:eastAsia="pl-PL"/>
        </w:rPr>
        <w:t>ń</w:t>
      </w:r>
      <w:r w:rsidRPr="00BD1D6D">
        <w:rPr>
          <w:rFonts w:ascii="Arial" w:eastAsia="Times New Roman" w:hAnsi="Arial" w:cs="Arial"/>
          <w:color w:val="000000" w:themeColor="text1"/>
          <w:sz w:val="24"/>
          <w:szCs w:val="24"/>
          <w:lang w:eastAsia="pl-PL"/>
        </w:rPr>
        <w:t xml:space="preserve"> promocyjn</w:t>
      </w:r>
      <w:r>
        <w:rPr>
          <w:rFonts w:ascii="Arial" w:eastAsia="Times New Roman" w:hAnsi="Arial" w:cs="Arial"/>
          <w:color w:val="000000" w:themeColor="text1"/>
          <w:sz w:val="24"/>
          <w:szCs w:val="24"/>
          <w:lang w:eastAsia="pl-PL"/>
        </w:rPr>
        <w:t>ych</w:t>
      </w:r>
      <w:r w:rsidRPr="00BD1D6D">
        <w:rPr>
          <w:rFonts w:ascii="Arial" w:eastAsia="Times New Roman" w:hAnsi="Arial" w:cs="Arial"/>
          <w:color w:val="000000" w:themeColor="text1"/>
          <w:sz w:val="24"/>
          <w:szCs w:val="24"/>
          <w:lang w:eastAsia="pl-PL"/>
        </w:rPr>
        <w:t xml:space="preserve"> poprzez realizacj</w:t>
      </w:r>
      <w:r>
        <w:rPr>
          <w:rFonts w:ascii="Arial" w:eastAsia="Times New Roman" w:hAnsi="Arial" w:cs="Arial"/>
          <w:color w:val="000000" w:themeColor="text1"/>
          <w:sz w:val="24"/>
          <w:szCs w:val="24"/>
          <w:lang w:eastAsia="pl-PL"/>
        </w:rPr>
        <w:t>ę</w:t>
      </w:r>
      <w:r w:rsidRPr="00BD1D6D">
        <w:rPr>
          <w:rFonts w:ascii="Arial" w:eastAsia="Times New Roman" w:hAnsi="Arial" w:cs="Arial"/>
          <w:color w:val="000000" w:themeColor="text1"/>
          <w:sz w:val="24"/>
          <w:szCs w:val="24"/>
          <w:lang w:eastAsia="pl-PL"/>
        </w:rPr>
        <w:t xml:space="preserve"> projektu „Twarze Podkarpacia</w:t>
      </w:r>
      <w:r>
        <w:rPr>
          <w:rFonts w:ascii="Arial" w:eastAsia="Times New Roman" w:hAnsi="Arial" w:cs="Arial"/>
          <w:color w:val="000000" w:themeColor="text1"/>
          <w:sz w:val="24"/>
          <w:szCs w:val="24"/>
          <w:lang w:eastAsia="pl-PL"/>
        </w:rPr>
        <w:t>”</w:t>
      </w:r>
      <w:r w:rsidRPr="00BD1D6D">
        <w:rPr>
          <w:rFonts w:ascii="Arial" w:eastAsia="Times New Roman" w:hAnsi="Arial" w:cs="Arial"/>
          <w:color w:val="000000" w:themeColor="text1"/>
          <w:sz w:val="24"/>
          <w:szCs w:val="24"/>
          <w:lang w:eastAsia="pl-PL"/>
        </w:rPr>
        <w:t xml:space="preserve"> – </w:t>
      </w:r>
      <w:r>
        <w:rPr>
          <w:rFonts w:ascii="Arial" w:eastAsia="Times New Roman" w:hAnsi="Arial" w:cs="Arial"/>
          <w:color w:val="000000" w:themeColor="text1"/>
          <w:sz w:val="24"/>
          <w:szCs w:val="24"/>
          <w:lang w:eastAsia="pl-PL"/>
        </w:rPr>
        <w:t>170.000,00</w:t>
      </w:r>
      <w:r w:rsidRPr="00BD1D6D">
        <w:rPr>
          <w:rFonts w:ascii="Arial" w:eastAsia="Times New Roman" w:hAnsi="Arial" w:cs="Arial"/>
          <w:color w:val="000000" w:themeColor="text1"/>
          <w:sz w:val="24"/>
          <w:szCs w:val="24"/>
          <w:lang w:eastAsia="pl-PL"/>
        </w:rPr>
        <w:t xml:space="preserve"> zł (§ 4300),</w:t>
      </w:r>
    </w:p>
    <w:p w14:paraId="73FA81D8" w14:textId="77777777" w:rsidR="00D65BEB" w:rsidRPr="007B41E0" w:rsidRDefault="00D65BEB" w:rsidP="0020411E">
      <w:pPr>
        <w:pStyle w:val="Akapitzlist"/>
        <w:numPr>
          <w:ilvl w:val="1"/>
          <w:numId w:val="144"/>
        </w:numPr>
        <w:spacing w:line="360" w:lineRule="auto"/>
        <w:contextualSpacing/>
        <w:jc w:val="both"/>
        <w:rPr>
          <w:rFonts w:ascii="Arial" w:hAnsi="Arial" w:cs="Arial"/>
          <w:color w:val="000000" w:themeColor="text1"/>
          <w:lang w:eastAsia="pl-PL"/>
        </w:rPr>
      </w:pPr>
      <w:r w:rsidRPr="007B41E0">
        <w:rPr>
          <w:rFonts w:ascii="Arial" w:hAnsi="Arial" w:cs="Arial"/>
          <w:color w:val="000000" w:themeColor="text1"/>
          <w:lang w:eastAsia="pl-PL"/>
        </w:rPr>
        <w:t>kampanii informacyjno-promocyjnych Województwa Podkarpackiego podczas imprez sportowych z udziałem klubów sportowych z województwa podkarpackiego, które w danej dyscyplinie znajdują się na najwyższym szczeblu rozgrywkowym obecnym w województwie – 1.000.000,00 zł  (§ 4300), w tym realizowanych przez:</w:t>
      </w:r>
    </w:p>
    <w:p w14:paraId="6C54439C" w14:textId="77777777" w:rsidR="00D65BEB" w:rsidRDefault="00D65BEB" w:rsidP="0020411E">
      <w:pPr>
        <w:pStyle w:val="Akapitzlist"/>
        <w:numPr>
          <w:ilvl w:val="0"/>
          <w:numId w:val="192"/>
        </w:numPr>
        <w:spacing w:line="360" w:lineRule="auto"/>
        <w:ind w:left="1134"/>
        <w:contextualSpacing/>
        <w:jc w:val="both"/>
        <w:rPr>
          <w:rFonts w:ascii="Arial" w:hAnsi="Arial" w:cs="Arial"/>
        </w:rPr>
      </w:pPr>
      <w:r>
        <w:rPr>
          <w:rFonts w:ascii="Arial" w:hAnsi="Arial" w:cs="Arial"/>
        </w:rPr>
        <w:t>Asseco Resovia -  klub siatkówki męskiej – 180.000,00 zł,</w:t>
      </w:r>
    </w:p>
    <w:p w14:paraId="77B2B985" w14:textId="77777777" w:rsidR="00D65BEB" w:rsidRDefault="00D65BEB" w:rsidP="0020411E">
      <w:pPr>
        <w:pStyle w:val="Akapitzlist"/>
        <w:numPr>
          <w:ilvl w:val="0"/>
          <w:numId w:val="192"/>
        </w:numPr>
        <w:spacing w:line="360" w:lineRule="auto"/>
        <w:ind w:left="1134"/>
        <w:contextualSpacing/>
        <w:jc w:val="both"/>
        <w:rPr>
          <w:rFonts w:ascii="Arial" w:hAnsi="Arial" w:cs="Arial"/>
        </w:rPr>
      </w:pPr>
      <w:r>
        <w:rPr>
          <w:rFonts w:ascii="Arial" w:hAnsi="Arial" w:cs="Arial"/>
        </w:rPr>
        <w:t>Klub Tenisa Stołowego w Tarnobrzegu – klub tenisa stołowego kobiet – 50.000,00 zł,</w:t>
      </w:r>
    </w:p>
    <w:p w14:paraId="1E841B47" w14:textId="77777777" w:rsidR="00D65BEB" w:rsidRDefault="00D65BEB" w:rsidP="0020411E">
      <w:pPr>
        <w:pStyle w:val="Akapitzlist"/>
        <w:numPr>
          <w:ilvl w:val="0"/>
          <w:numId w:val="192"/>
        </w:numPr>
        <w:spacing w:line="360" w:lineRule="auto"/>
        <w:ind w:left="1134"/>
        <w:contextualSpacing/>
        <w:jc w:val="both"/>
        <w:rPr>
          <w:rFonts w:ascii="Arial" w:hAnsi="Arial" w:cs="Arial"/>
        </w:rPr>
      </w:pPr>
      <w:r>
        <w:rPr>
          <w:rFonts w:ascii="Arial" w:hAnsi="Arial" w:cs="Arial"/>
        </w:rPr>
        <w:t>FKS Stal Mielec – klub piłki nożnej mężczyzn – 200.000,00 zł,</w:t>
      </w:r>
    </w:p>
    <w:p w14:paraId="4D17454A" w14:textId="77777777" w:rsidR="00D65BEB" w:rsidRDefault="00D65BEB" w:rsidP="0020411E">
      <w:pPr>
        <w:pStyle w:val="Akapitzlist"/>
        <w:numPr>
          <w:ilvl w:val="0"/>
          <w:numId w:val="192"/>
        </w:numPr>
        <w:spacing w:line="360" w:lineRule="auto"/>
        <w:ind w:left="1134"/>
        <w:contextualSpacing/>
        <w:jc w:val="both"/>
        <w:rPr>
          <w:rFonts w:ascii="Arial" w:hAnsi="Arial" w:cs="Arial"/>
        </w:rPr>
      </w:pPr>
      <w:r>
        <w:rPr>
          <w:rFonts w:ascii="Arial" w:hAnsi="Arial" w:cs="Arial"/>
        </w:rPr>
        <w:t>Handball Stal Mielec -  klub piłki ręcznej męskiej – 110.000,00 zł,</w:t>
      </w:r>
    </w:p>
    <w:p w14:paraId="10CA0133" w14:textId="77777777" w:rsidR="00D65BEB" w:rsidRDefault="00D65BEB" w:rsidP="0020411E">
      <w:pPr>
        <w:pStyle w:val="Akapitzlist"/>
        <w:numPr>
          <w:ilvl w:val="0"/>
          <w:numId w:val="192"/>
        </w:numPr>
        <w:spacing w:line="360" w:lineRule="auto"/>
        <w:ind w:left="1134"/>
        <w:contextualSpacing/>
        <w:jc w:val="both"/>
        <w:rPr>
          <w:rFonts w:ascii="Arial" w:hAnsi="Arial" w:cs="Arial"/>
        </w:rPr>
      </w:pPr>
      <w:r>
        <w:rPr>
          <w:rFonts w:ascii="Arial" w:hAnsi="Arial" w:cs="Arial"/>
        </w:rPr>
        <w:t>Klub Sportowy Developres - klub siatkówki kobiet – 220.000,00 zł,</w:t>
      </w:r>
    </w:p>
    <w:p w14:paraId="309CC8C9" w14:textId="77777777" w:rsidR="00D65BEB" w:rsidRDefault="00D65BEB" w:rsidP="0020411E">
      <w:pPr>
        <w:pStyle w:val="Akapitzlist"/>
        <w:numPr>
          <w:ilvl w:val="0"/>
          <w:numId w:val="192"/>
        </w:numPr>
        <w:spacing w:line="360" w:lineRule="auto"/>
        <w:ind w:left="1134"/>
        <w:contextualSpacing/>
        <w:jc w:val="both"/>
        <w:rPr>
          <w:rFonts w:ascii="Arial" w:hAnsi="Arial" w:cs="Arial"/>
        </w:rPr>
      </w:pPr>
      <w:r>
        <w:rPr>
          <w:rFonts w:ascii="Arial" w:hAnsi="Arial" w:cs="Arial"/>
        </w:rPr>
        <w:t>Eurobud Grupa JKS Jarosław – klub piłki ręcznej kobiet – 60.000,00 zł,</w:t>
      </w:r>
    </w:p>
    <w:p w14:paraId="09CF96E6" w14:textId="77777777" w:rsidR="00D65BEB" w:rsidRDefault="00D65BEB" w:rsidP="0020411E">
      <w:pPr>
        <w:pStyle w:val="Akapitzlist"/>
        <w:numPr>
          <w:ilvl w:val="0"/>
          <w:numId w:val="192"/>
        </w:numPr>
        <w:spacing w:line="360" w:lineRule="auto"/>
        <w:ind w:left="1134"/>
        <w:contextualSpacing/>
        <w:jc w:val="both"/>
        <w:rPr>
          <w:rFonts w:ascii="Arial" w:hAnsi="Arial" w:cs="Arial"/>
        </w:rPr>
      </w:pPr>
      <w:r>
        <w:rPr>
          <w:rFonts w:ascii="Arial" w:hAnsi="Arial" w:cs="Arial"/>
        </w:rPr>
        <w:t>Wilki Krosno – klub żużlowy – 40.000,00 zł,</w:t>
      </w:r>
    </w:p>
    <w:p w14:paraId="7BDC9ACA" w14:textId="77777777" w:rsidR="00D65BEB" w:rsidRDefault="00D65BEB" w:rsidP="0020411E">
      <w:pPr>
        <w:pStyle w:val="Akapitzlist"/>
        <w:numPr>
          <w:ilvl w:val="0"/>
          <w:numId w:val="192"/>
        </w:numPr>
        <w:spacing w:line="360" w:lineRule="auto"/>
        <w:ind w:left="1134"/>
        <w:contextualSpacing/>
        <w:jc w:val="both"/>
        <w:rPr>
          <w:rFonts w:ascii="Arial" w:hAnsi="Arial" w:cs="Arial"/>
        </w:rPr>
      </w:pPr>
      <w:r>
        <w:rPr>
          <w:rFonts w:ascii="Arial" w:hAnsi="Arial" w:cs="Arial"/>
        </w:rPr>
        <w:t>Stowarzyszenie Klub Sportowy „Łączy nas sport” - klub tenisa stołowego mężczyzn – 30.000,00 zł,</w:t>
      </w:r>
    </w:p>
    <w:p w14:paraId="592B4226" w14:textId="77777777" w:rsidR="00D65BEB" w:rsidRDefault="00D65BEB" w:rsidP="0020411E">
      <w:pPr>
        <w:pStyle w:val="Akapitzlist"/>
        <w:numPr>
          <w:ilvl w:val="0"/>
          <w:numId w:val="192"/>
        </w:numPr>
        <w:spacing w:line="360" w:lineRule="auto"/>
        <w:ind w:left="1134"/>
        <w:contextualSpacing/>
        <w:jc w:val="both"/>
        <w:rPr>
          <w:rFonts w:ascii="Arial" w:hAnsi="Arial" w:cs="Arial"/>
        </w:rPr>
      </w:pPr>
      <w:r>
        <w:rPr>
          <w:rFonts w:ascii="Arial" w:hAnsi="Arial" w:cs="Arial"/>
        </w:rPr>
        <w:t>Stowarzyszenie Polskie Towarzystwo Gimnastyczne „Sokół” - klub koszykówki męskiej – 50.000,00 zł,</w:t>
      </w:r>
    </w:p>
    <w:p w14:paraId="6B9594ED" w14:textId="77777777" w:rsidR="00D65BEB" w:rsidRDefault="00D65BEB" w:rsidP="0020411E">
      <w:pPr>
        <w:pStyle w:val="Akapitzlist"/>
        <w:numPr>
          <w:ilvl w:val="0"/>
          <w:numId w:val="192"/>
        </w:numPr>
        <w:spacing w:line="360" w:lineRule="auto"/>
        <w:ind w:left="1134"/>
        <w:contextualSpacing/>
        <w:jc w:val="both"/>
        <w:rPr>
          <w:rFonts w:ascii="Arial" w:hAnsi="Arial" w:cs="Arial"/>
        </w:rPr>
      </w:pPr>
      <w:r>
        <w:rPr>
          <w:rFonts w:ascii="Arial" w:hAnsi="Arial" w:cs="Arial"/>
        </w:rPr>
        <w:t>STS Sanok – klub hokeja na lodzie mężczyzn – 60.000,00 zł,</w:t>
      </w:r>
    </w:p>
    <w:p w14:paraId="647F423B" w14:textId="77777777" w:rsidR="00D65BEB" w:rsidRPr="007B41E0" w:rsidRDefault="00D65BEB" w:rsidP="0020411E">
      <w:pPr>
        <w:pStyle w:val="Akapitzlist"/>
        <w:numPr>
          <w:ilvl w:val="1"/>
          <w:numId w:val="144"/>
        </w:numPr>
        <w:spacing w:line="360" w:lineRule="auto"/>
        <w:ind w:left="709" w:hanging="284"/>
        <w:contextualSpacing/>
        <w:jc w:val="both"/>
        <w:rPr>
          <w:rFonts w:ascii="Arial" w:hAnsi="Arial" w:cs="Arial"/>
          <w:color w:val="000000" w:themeColor="text1"/>
          <w:lang w:eastAsia="pl-PL"/>
        </w:rPr>
      </w:pPr>
      <w:r w:rsidRPr="007B41E0">
        <w:rPr>
          <w:rFonts w:ascii="Arial" w:hAnsi="Arial" w:cs="Arial"/>
          <w:color w:val="000000" w:themeColor="text1"/>
          <w:lang w:eastAsia="pl-PL"/>
        </w:rPr>
        <w:t>koszt</w:t>
      </w:r>
      <w:r>
        <w:rPr>
          <w:rFonts w:ascii="Arial" w:hAnsi="Arial" w:cs="Arial"/>
          <w:color w:val="000000" w:themeColor="text1"/>
          <w:lang w:eastAsia="pl-PL"/>
        </w:rPr>
        <w:t>ów</w:t>
      </w:r>
      <w:r w:rsidRPr="007B41E0">
        <w:rPr>
          <w:rFonts w:ascii="Arial" w:hAnsi="Arial" w:cs="Arial"/>
          <w:color w:val="000000" w:themeColor="text1"/>
          <w:lang w:eastAsia="pl-PL"/>
        </w:rPr>
        <w:t xml:space="preserve"> wynajmu powierzchni magazynowej na systemy wystawiennicze wraz z usług</w:t>
      </w:r>
      <w:r>
        <w:rPr>
          <w:rFonts w:ascii="Arial" w:hAnsi="Arial" w:cs="Arial"/>
          <w:color w:val="000000" w:themeColor="text1"/>
          <w:lang w:eastAsia="pl-PL"/>
        </w:rPr>
        <w:t>ą</w:t>
      </w:r>
      <w:r w:rsidRPr="007B41E0">
        <w:rPr>
          <w:rFonts w:ascii="Arial" w:hAnsi="Arial" w:cs="Arial"/>
          <w:color w:val="000000" w:themeColor="text1"/>
          <w:lang w:eastAsia="pl-PL"/>
        </w:rPr>
        <w:t xml:space="preserve"> serwisowania oraz napraw</w:t>
      </w:r>
      <w:r>
        <w:rPr>
          <w:rFonts w:ascii="Arial" w:hAnsi="Arial" w:cs="Arial"/>
          <w:color w:val="000000" w:themeColor="text1"/>
          <w:lang w:eastAsia="pl-PL"/>
        </w:rPr>
        <w:t>ą</w:t>
      </w:r>
      <w:r w:rsidRPr="007B41E0">
        <w:rPr>
          <w:rFonts w:ascii="Arial" w:hAnsi="Arial" w:cs="Arial"/>
          <w:color w:val="000000" w:themeColor="text1"/>
          <w:lang w:eastAsia="pl-PL"/>
        </w:rPr>
        <w:t xml:space="preserve"> i konserwacj</w:t>
      </w:r>
      <w:r>
        <w:rPr>
          <w:rFonts w:ascii="Arial" w:hAnsi="Arial" w:cs="Arial"/>
          <w:color w:val="000000" w:themeColor="text1"/>
          <w:lang w:eastAsia="pl-PL"/>
        </w:rPr>
        <w:t>ą</w:t>
      </w:r>
      <w:r w:rsidRPr="007B41E0">
        <w:rPr>
          <w:rFonts w:ascii="Arial" w:hAnsi="Arial" w:cs="Arial"/>
          <w:color w:val="000000" w:themeColor="text1"/>
          <w:lang w:eastAsia="pl-PL"/>
        </w:rPr>
        <w:t xml:space="preserve"> elementów systemu identyfikacji wizualnej województwa podkarpackiego – 143.959,26 zł (§ 4270 – 15.059,26 zł, § 4300 – 128.900,00 zł), </w:t>
      </w:r>
    </w:p>
    <w:p w14:paraId="011CAE46" w14:textId="46CE0B22" w:rsidR="00D65BEB" w:rsidRPr="00BD1D6D" w:rsidRDefault="00D65BEB" w:rsidP="0020411E">
      <w:pPr>
        <w:pStyle w:val="Akapitzlist"/>
        <w:numPr>
          <w:ilvl w:val="0"/>
          <w:numId w:val="151"/>
        </w:numPr>
        <w:spacing w:line="360" w:lineRule="auto"/>
        <w:ind w:left="426"/>
        <w:jc w:val="both"/>
        <w:rPr>
          <w:rFonts w:ascii="Arial" w:hAnsi="Arial" w:cs="Arial"/>
          <w:color w:val="000000" w:themeColor="text1"/>
          <w:lang w:eastAsia="pl-PL"/>
        </w:rPr>
      </w:pPr>
      <w:r w:rsidRPr="00BD1D6D">
        <w:rPr>
          <w:rFonts w:ascii="Arial" w:hAnsi="Arial" w:cs="Arial"/>
          <w:color w:val="000000" w:themeColor="text1"/>
          <w:lang w:eastAsia="pl-PL"/>
        </w:rPr>
        <w:t xml:space="preserve">realizacji zadań związanych z wdrożeniem strategii marki województwa podkarpackiego </w:t>
      </w:r>
      <w:r w:rsidRPr="007B41E0">
        <w:rPr>
          <w:rFonts w:ascii="Arial" w:hAnsi="Arial" w:cs="Arial"/>
          <w:color w:val="000000" w:themeColor="text1"/>
          <w:lang w:eastAsia="pl-PL"/>
        </w:rPr>
        <w:t>–</w:t>
      </w:r>
      <w:r>
        <w:rPr>
          <w:rFonts w:ascii="Arial" w:hAnsi="Arial" w:cs="Arial"/>
          <w:color w:val="000000" w:themeColor="text1"/>
          <w:lang w:eastAsia="pl-PL"/>
        </w:rPr>
        <w:t xml:space="preserve"> </w:t>
      </w:r>
      <w:r w:rsidRPr="00BD1D6D">
        <w:rPr>
          <w:rFonts w:ascii="Arial" w:hAnsi="Arial" w:cs="Arial"/>
          <w:color w:val="000000" w:themeColor="text1"/>
          <w:lang w:eastAsia="pl-PL"/>
        </w:rPr>
        <w:t>1.</w:t>
      </w:r>
      <w:r>
        <w:rPr>
          <w:rFonts w:ascii="Arial" w:hAnsi="Arial" w:cs="Arial"/>
          <w:color w:val="000000" w:themeColor="text1"/>
          <w:lang w:eastAsia="pl-PL"/>
        </w:rPr>
        <w:t>4</w:t>
      </w:r>
      <w:r w:rsidR="005B16E8">
        <w:rPr>
          <w:rFonts w:ascii="Arial" w:hAnsi="Arial" w:cs="Arial"/>
          <w:color w:val="000000" w:themeColor="text1"/>
          <w:lang w:eastAsia="pl-PL"/>
        </w:rPr>
        <w:t>16.410,44</w:t>
      </w:r>
      <w:r w:rsidRPr="00BD1D6D">
        <w:rPr>
          <w:rFonts w:ascii="Arial" w:hAnsi="Arial" w:cs="Arial"/>
          <w:color w:val="000000" w:themeColor="text1"/>
          <w:lang w:eastAsia="pl-PL"/>
        </w:rPr>
        <w:t xml:space="preserve"> zł, w tym:</w:t>
      </w:r>
    </w:p>
    <w:p w14:paraId="445668EE" w14:textId="77777777" w:rsidR="00D65BEB" w:rsidRPr="00F540EF" w:rsidRDefault="00D65BEB" w:rsidP="0020411E">
      <w:pPr>
        <w:pStyle w:val="Akapitzlist"/>
        <w:numPr>
          <w:ilvl w:val="2"/>
          <w:numId w:val="155"/>
        </w:numPr>
        <w:spacing w:line="360" w:lineRule="auto"/>
        <w:ind w:left="709" w:hanging="283"/>
        <w:jc w:val="both"/>
        <w:rPr>
          <w:rFonts w:ascii="Arial" w:hAnsi="Arial" w:cs="Arial"/>
          <w:color w:val="000000" w:themeColor="text1"/>
          <w:lang w:eastAsia="pl-PL"/>
        </w:rPr>
      </w:pPr>
      <w:r w:rsidRPr="00F540EF">
        <w:rPr>
          <w:rFonts w:ascii="Arial" w:hAnsi="Arial" w:cs="Arial"/>
          <w:color w:val="000000" w:themeColor="text1"/>
          <w:lang w:eastAsia="pl-PL"/>
        </w:rPr>
        <w:t>wynagrodzenia z tytułu umów o dzieło i zlecenia zawieranych z osobami fizycznymi na opracowanie scenariusza komiksu o Ignacym Łukasiewiczu, opracowanie projektu graficznego do kolorowanki</w:t>
      </w:r>
      <w:r>
        <w:rPr>
          <w:rFonts w:ascii="Arial" w:hAnsi="Arial" w:cs="Arial"/>
          <w:color w:val="000000" w:themeColor="text1"/>
          <w:lang w:eastAsia="pl-PL"/>
        </w:rPr>
        <w:t xml:space="preserve"> </w:t>
      </w:r>
      <w:r w:rsidRPr="007B41E0">
        <w:rPr>
          <w:rFonts w:ascii="Arial" w:hAnsi="Arial" w:cs="Arial"/>
          <w:color w:val="000000" w:themeColor="text1"/>
          <w:lang w:eastAsia="pl-PL"/>
        </w:rPr>
        <w:t>–</w:t>
      </w:r>
      <w:r>
        <w:rPr>
          <w:rFonts w:ascii="Arial" w:hAnsi="Arial" w:cs="Arial"/>
          <w:color w:val="000000" w:themeColor="text1"/>
          <w:lang w:eastAsia="pl-PL"/>
        </w:rPr>
        <w:t xml:space="preserve"> </w:t>
      </w:r>
      <w:r w:rsidRPr="00F540EF">
        <w:rPr>
          <w:rFonts w:ascii="Arial" w:hAnsi="Arial" w:cs="Arial"/>
          <w:color w:val="000000" w:themeColor="text1"/>
          <w:lang w:eastAsia="pl-PL"/>
        </w:rPr>
        <w:t>17.325,00 zł (§ 4170)</w:t>
      </w:r>
      <w:r>
        <w:rPr>
          <w:rFonts w:ascii="Arial" w:hAnsi="Arial" w:cs="Arial"/>
          <w:color w:val="000000" w:themeColor="text1"/>
          <w:lang w:eastAsia="pl-PL"/>
        </w:rPr>
        <w:t xml:space="preserve"> (</w:t>
      </w:r>
      <w:r w:rsidRPr="00F540EF">
        <w:rPr>
          <w:rFonts w:ascii="Arial" w:hAnsi="Arial" w:cs="Arial"/>
          <w:color w:val="000000" w:themeColor="text1"/>
          <w:lang w:eastAsia="pl-PL"/>
        </w:rPr>
        <w:t>Dep. PG</w:t>
      </w:r>
      <w:r>
        <w:rPr>
          <w:rFonts w:ascii="Arial" w:hAnsi="Arial" w:cs="Arial"/>
          <w:color w:val="000000" w:themeColor="text1"/>
          <w:lang w:eastAsia="pl-PL"/>
        </w:rPr>
        <w:t>),</w:t>
      </w:r>
    </w:p>
    <w:p w14:paraId="42044076" w14:textId="77777777" w:rsidR="00D65BEB" w:rsidRPr="00A97C6D" w:rsidRDefault="00D65BEB" w:rsidP="0020411E">
      <w:pPr>
        <w:numPr>
          <w:ilvl w:val="1"/>
          <w:numId w:val="155"/>
        </w:numPr>
        <w:spacing w:after="0" w:line="360" w:lineRule="auto"/>
        <w:contextualSpacing/>
        <w:jc w:val="both"/>
        <w:rPr>
          <w:rFonts w:ascii="Arial" w:eastAsia="Times New Roman" w:hAnsi="Arial" w:cs="Arial"/>
          <w:color w:val="000000" w:themeColor="text1"/>
          <w:sz w:val="24"/>
          <w:szCs w:val="24"/>
          <w:lang w:eastAsia="pl-PL"/>
        </w:rPr>
      </w:pPr>
      <w:r w:rsidRPr="00A97C6D">
        <w:rPr>
          <w:rFonts w:ascii="Arial" w:eastAsia="Times New Roman" w:hAnsi="Arial" w:cs="Arial"/>
          <w:color w:val="000000" w:themeColor="text1"/>
          <w:sz w:val="24"/>
          <w:szCs w:val="24"/>
          <w:lang w:eastAsia="pl-PL"/>
        </w:rPr>
        <w:lastRenderedPageBreak/>
        <w:t xml:space="preserve">koszty organizacji posiedzenia Komitetu Honorowego Obchodów Roku Ignacego Łukasiewicza, usługa doradztwa prawnego obejmująca przygotowanie wzorcowej umowy licencji trzech znaków związanych z osobą Ignacego Łukasiewicza – </w:t>
      </w:r>
      <w:r>
        <w:rPr>
          <w:rFonts w:ascii="Arial" w:eastAsia="Times New Roman" w:hAnsi="Arial" w:cs="Arial"/>
          <w:color w:val="000000" w:themeColor="text1"/>
          <w:sz w:val="24"/>
          <w:szCs w:val="24"/>
          <w:lang w:eastAsia="pl-PL"/>
        </w:rPr>
        <w:t>13.890,78</w:t>
      </w:r>
      <w:r w:rsidRPr="00A97C6D">
        <w:rPr>
          <w:rFonts w:ascii="Arial" w:eastAsia="Times New Roman" w:hAnsi="Arial" w:cs="Arial"/>
          <w:color w:val="000000" w:themeColor="text1"/>
          <w:sz w:val="24"/>
          <w:szCs w:val="24"/>
          <w:lang w:eastAsia="pl-PL"/>
        </w:rPr>
        <w:t xml:space="preserve"> zł (§ 4300), w tym zakup usług cateringowo – gastronomicznych  - 5.488,64 zł, </w:t>
      </w:r>
    </w:p>
    <w:p w14:paraId="3829D78B" w14:textId="77777777" w:rsidR="00D65BEB" w:rsidRDefault="00D65BEB" w:rsidP="0020411E">
      <w:pPr>
        <w:pStyle w:val="Akapitzlist"/>
        <w:numPr>
          <w:ilvl w:val="2"/>
          <w:numId w:val="156"/>
        </w:numPr>
        <w:spacing w:line="360" w:lineRule="auto"/>
        <w:ind w:left="709"/>
        <w:jc w:val="both"/>
        <w:rPr>
          <w:rFonts w:ascii="Arial" w:hAnsi="Arial" w:cs="Arial"/>
          <w:color w:val="000000" w:themeColor="text1"/>
          <w:lang w:eastAsia="pl-PL"/>
        </w:rPr>
      </w:pPr>
      <w:r w:rsidRPr="00BD1D6D">
        <w:rPr>
          <w:rFonts w:ascii="Arial" w:hAnsi="Arial" w:cs="Arial"/>
          <w:color w:val="000000" w:themeColor="text1"/>
          <w:lang w:eastAsia="pl-PL"/>
        </w:rPr>
        <w:t>własne wydarzenia promocyjne,  kampanie promocyjne, publikacje i reklama w</w:t>
      </w:r>
      <w:r>
        <w:rPr>
          <w:rFonts w:ascii="Arial" w:hAnsi="Arial" w:cs="Arial"/>
          <w:color w:val="000000" w:themeColor="text1"/>
          <w:lang w:eastAsia="pl-PL"/>
        </w:rPr>
        <w:t> </w:t>
      </w:r>
      <w:r w:rsidRPr="00BD1D6D">
        <w:rPr>
          <w:rFonts w:ascii="Arial" w:hAnsi="Arial" w:cs="Arial"/>
          <w:color w:val="000000" w:themeColor="text1"/>
          <w:lang w:eastAsia="pl-PL"/>
        </w:rPr>
        <w:t xml:space="preserve">mediach </w:t>
      </w:r>
      <w:r>
        <w:rPr>
          <w:rFonts w:ascii="Arial" w:hAnsi="Arial" w:cs="Arial"/>
          <w:color w:val="000000" w:themeColor="text1"/>
          <w:lang w:eastAsia="pl-PL"/>
        </w:rPr>
        <w:t>–</w:t>
      </w:r>
      <w:r w:rsidRPr="00BD1D6D">
        <w:rPr>
          <w:rFonts w:ascii="Arial" w:hAnsi="Arial" w:cs="Arial"/>
          <w:color w:val="000000" w:themeColor="text1"/>
          <w:lang w:eastAsia="pl-PL"/>
        </w:rPr>
        <w:t xml:space="preserve"> </w:t>
      </w:r>
      <w:r>
        <w:rPr>
          <w:rFonts w:ascii="Arial" w:hAnsi="Arial" w:cs="Arial"/>
          <w:color w:val="000000" w:themeColor="text1"/>
          <w:lang w:eastAsia="pl-PL"/>
        </w:rPr>
        <w:t>1.231.220,00</w:t>
      </w:r>
      <w:r w:rsidRPr="00BD1D6D">
        <w:rPr>
          <w:rFonts w:ascii="Arial" w:hAnsi="Arial" w:cs="Arial"/>
          <w:color w:val="000000" w:themeColor="text1"/>
          <w:lang w:eastAsia="pl-PL"/>
        </w:rPr>
        <w:t xml:space="preserve"> zł </w:t>
      </w:r>
      <w:bookmarkStart w:id="67" w:name="_Hlk98165726"/>
      <w:r w:rsidRPr="00BD1D6D">
        <w:rPr>
          <w:rFonts w:ascii="Arial" w:hAnsi="Arial" w:cs="Arial"/>
          <w:color w:val="000000" w:themeColor="text1"/>
          <w:lang w:eastAsia="pl-PL"/>
        </w:rPr>
        <w:t>(§ 4300),</w:t>
      </w:r>
      <w:bookmarkEnd w:id="67"/>
    </w:p>
    <w:p w14:paraId="383EBFD2" w14:textId="338DDEC6" w:rsidR="00D65BEB" w:rsidRPr="00A97C6D" w:rsidRDefault="00D65BEB" w:rsidP="0020411E">
      <w:pPr>
        <w:pStyle w:val="Akapitzlist"/>
        <w:numPr>
          <w:ilvl w:val="2"/>
          <w:numId w:val="156"/>
        </w:numPr>
        <w:spacing w:line="360" w:lineRule="auto"/>
        <w:ind w:left="709"/>
        <w:jc w:val="both"/>
        <w:rPr>
          <w:rFonts w:ascii="Arial" w:hAnsi="Arial" w:cs="Arial"/>
          <w:color w:val="000000" w:themeColor="text1"/>
          <w:lang w:eastAsia="pl-PL"/>
        </w:rPr>
      </w:pPr>
      <w:r w:rsidRPr="00A97C6D">
        <w:rPr>
          <w:rFonts w:ascii="Arial" w:hAnsi="Arial" w:cs="Arial"/>
          <w:color w:val="000000" w:themeColor="text1"/>
          <w:lang w:eastAsia="pl-PL"/>
        </w:rPr>
        <w:t>promocja  województwa za pośrednictwem mediów społecznościowych, w tym współpraca z influencerami, usługi hostingowe</w:t>
      </w:r>
      <w:r>
        <w:rPr>
          <w:rFonts w:ascii="Arial" w:hAnsi="Arial" w:cs="Arial"/>
          <w:color w:val="000000" w:themeColor="text1"/>
          <w:lang w:eastAsia="pl-PL"/>
        </w:rPr>
        <w:t xml:space="preserve">, opłata abonamentowa za zakup usług obejmujących dostęp do narzędzi monitorujących skuteczność działań </w:t>
      </w:r>
      <w:r w:rsidR="00D23FC0">
        <w:rPr>
          <w:rFonts w:ascii="Arial" w:hAnsi="Arial" w:cs="Arial"/>
          <w:color w:val="000000" w:themeColor="text1"/>
          <w:lang w:eastAsia="pl-PL"/>
        </w:rPr>
        <w:br/>
      </w:r>
      <w:r>
        <w:rPr>
          <w:rFonts w:ascii="Arial" w:hAnsi="Arial" w:cs="Arial"/>
          <w:color w:val="000000" w:themeColor="text1"/>
          <w:lang w:eastAsia="pl-PL"/>
        </w:rPr>
        <w:t>w mediach</w:t>
      </w:r>
      <w:r w:rsidRPr="00A97C6D">
        <w:rPr>
          <w:rFonts w:ascii="Arial" w:hAnsi="Arial" w:cs="Arial"/>
          <w:color w:val="000000" w:themeColor="text1"/>
          <w:lang w:eastAsia="pl-PL"/>
        </w:rPr>
        <w:t xml:space="preserve"> – </w:t>
      </w:r>
      <w:r>
        <w:rPr>
          <w:rFonts w:ascii="Arial" w:hAnsi="Arial" w:cs="Arial"/>
          <w:color w:val="000000" w:themeColor="text1"/>
          <w:lang w:eastAsia="pl-PL"/>
        </w:rPr>
        <w:t>84.954,66</w:t>
      </w:r>
      <w:r w:rsidRPr="00A97C6D">
        <w:rPr>
          <w:rFonts w:ascii="Arial" w:hAnsi="Arial" w:cs="Arial"/>
          <w:color w:val="000000" w:themeColor="text1"/>
          <w:lang w:eastAsia="pl-PL"/>
        </w:rPr>
        <w:t xml:space="preserve"> zł (§ 4300),</w:t>
      </w:r>
    </w:p>
    <w:p w14:paraId="5A51AA56" w14:textId="77777777" w:rsidR="00D65BEB" w:rsidRDefault="00D65BEB" w:rsidP="0020411E">
      <w:pPr>
        <w:pStyle w:val="Akapitzlist"/>
        <w:numPr>
          <w:ilvl w:val="2"/>
          <w:numId w:val="157"/>
        </w:numPr>
        <w:spacing w:line="360" w:lineRule="auto"/>
        <w:ind w:left="709"/>
        <w:jc w:val="both"/>
        <w:rPr>
          <w:rFonts w:ascii="Arial" w:hAnsi="Arial" w:cs="Arial"/>
          <w:color w:val="000000" w:themeColor="text1"/>
          <w:lang w:eastAsia="pl-PL"/>
        </w:rPr>
      </w:pPr>
      <w:r w:rsidRPr="00BD1D6D">
        <w:rPr>
          <w:rFonts w:ascii="Arial" w:hAnsi="Arial" w:cs="Arial"/>
          <w:color w:val="000000" w:themeColor="text1"/>
          <w:lang w:eastAsia="pl-PL"/>
        </w:rPr>
        <w:t>koszty usług doradczych związanych  z planem wdrożenia strategii marki województwa podkarpackiego, w tym wykonanie</w:t>
      </w:r>
      <w:r>
        <w:rPr>
          <w:rFonts w:ascii="Arial" w:hAnsi="Arial" w:cs="Arial"/>
          <w:color w:val="000000" w:themeColor="text1"/>
          <w:lang w:eastAsia="pl-PL"/>
        </w:rPr>
        <w:t xml:space="preserve"> </w:t>
      </w:r>
      <w:r w:rsidRPr="00BD1D6D">
        <w:rPr>
          <w:rFonts w:ascii="Arial" w:hAnsi="Arial" w:cs="Arial"/>
          <w:color w:val="000000" w:themeColor="text1"/>
          <w:lang w:eastAsia="pl-PL"/>
        </w:rPr>
        <w:t>raportu mul</w:t>
      </w:r>
      <w:r>
        <w:rPr>
          <w:rFonts w:ascii="Arial" w:hAnsi="Arial" w:cs="Arial"/>
          <w:color w:val="000000" w:themeColor="text1"/>
          <w:lang w:eastAsia="pl-PL"/>
        </w:rPr>
        <w:t>t</w:t>
      </w:r>
      <w:r w:rsidRPr="00BD1D6D">
        <w:rPr>
          <w:rFonts w:ascii="Arial" w:hAnsi="Arial" w:cs="Arial"/>
          <w:color w:val="000000" w:themeColor="text1"/>
          <w:lang w:eastAsia="pl-PL"/>
        </w:rPr>
        <w:t xml:space="preserve">imedialnego za rok 2020 </w:t>
      </w:r>
      <w:r>
        <w:rPr>
          <w:rFonts w:ascii="Arial" w:hAnsi="Arial" w:cs="Arial"/>
          <w:color w:val="000000" w:themeColor="text1"/>
          <w:lang w:eastAsia="pl-PL"/>
        </w:rPr>
        <w:t>–</w:t>
      </w:r>
      <w:r w:rsidRPr="00BD1D6D">
        <w:rPr>
          <w:rFonts w:ascii="Arial" w:hAnsi="Arial" w:cs="Arial"/>
          <w:color w:val="000000" w:themeColor="text1"/>
          <w:lang w:eastAsia="pl-PL"/>
        </w:rPr>
        <w:t xml:space="preserve"> </w:t>
      </w:r>
      <w:r>
        <w:rPr>
          <w:rFonts w:ascii="Arial" w:hAnsi="Arial" w:cs="Arial"/>
          <w:color w:val="000000" w:themeColor="text1"/>
          <w:lang w:eastAsia="pl-PL"/>
        </w:rPr>
        <w:t>67.650,00</w:t>
      </w:r>
      <w:r w:rsidRPr="00BD1D6D">
        <w:rPr>
          <w:rFonts w:ascii="Arial" w:hAnsi="Arial" w:cs="Arial"/>
          <w:color w:val="000000" w:themeColor="text1"/>
          <w:lang w:eastAsia="pl-PL"/>
        </w:rPr>
        <w:t xml:space="preserve"> zł  </w:t>
      </w:r>
      <w:bookmarkStart w:id="68" w:name="_Hlk98183777"/>
      <w:r w:rsidRPr="00BD1D6D">
        <w:rPr>
          <w:rFonts w:ascii="Arial" w:hAnsi="Arial" w:cs="Arial"/>
          <w:color w:val="000000" w:themeColor="text1"/>
          <w:lang w:eastAsia="pl-PL"/>
        </w:rPr>
        <w:t xml:space="preserve">(§ 4390), </w:t>
      </w:r>
      <w:bookmarkEnd w:id="68"/>
    </w:p>
    <w:p w14:paraId="0A009749" w14:textId="77777777" w:rsidR="00D65BEB" w:rsidRDefault="00D65BEB" w:rsidP="0020411E">
      <w:pPr>
        <w:pStyle w:val="Akapitzlist"/>
        <w:numPr>
          <w:ilvl w:val="2"/>
          <w:numId w:val="157"/>
        </w:numPr>
        <w:spacing w:line="360" w:lineRule="auto"/>
        <w:ind w:left="709" w:hanging="283"/>
        <w:jc w:val="both"/>
        <w:rPr>
          <w:rFonts w:ascii="Arial" w:hAnsi="Arial" w:cs="Arial"/>
          <w:color w:val="000000" w:themeColor="text1"/>
          <w:lang w:eastAsia="pl-PL"/>
        </w:rPr>
      </w:pPr>
      <w:r w:rsidRPr="00366A27">
        <w:rPr>
          <w:rFonts w:ascii="Arial" w:hAnsi="Arial" w:cs="Arial"/>
          <w:color w:val="000000" w:themeColor="text1"/>
          <w:lang w:eastAsia="pl-PL"/>
        </w:rPr>
        <w:t>opłaty patentowe dotyczące zgłoszenia znaków towarowych Ignacego Łukasiewicza</w:t>
      </w:r>
      <w:r>
        <w:rPr>
          <w:rFonts w:ascii="Arial" w:hAnsi="Arial" w:cs="Arial"/>
          <w:color w:val="000000" w:themeColor="text1"/>
          <w:lang w:eastAsia="pl-PL"/>
        </w:rPr>
        <w:t xml:space="preserve"> – 1.470,00 zł </w:t>
      </w:r>
      <w:r w:rsidRPr="00366A27">
        <w:rPr>
          <w:rFonts w:ascii="Arial" w:hAnsi="Arial" w:cs="Arial"/>
          <w:color w:val="000000" w:themeColor="text1"/>
          <w:lang w:eastAsia="pl-PL"/>
        </w:rPr>
        <w:t>(§ 4</w:t>
      </w:r>
      <w:r>
        <w:rPr>
          <w:rFonts w:ascii="Arial" w:hAnsi="Arial" w:cs="Arial"/>
          <w:color w:val="000000" w:themeColor="text1"/>
          <w:lang w:eastAsia="pl-PL"/>
        </w:rPr>
        <w:t>430</w:t>
      </w:r>
      <w:r w:rsidRPr="00366A27">
        <w:rPr>
          <w:rFonts w:ascii="Arial" w:hAnsi="Arial" w:cs="Arial"/>
          <w:color w:val="000000" w:themeColor="text1"/>
          <w:lang w:eastAsia="pl-PL"/>
        </w:rPr>
        <w:t>),</w:t>
      </w:r>
    </w:p>
    <w:p w14:paraId="53B89087" w14:textId="64A83103" w:rsidR="00D65BEB" w:rsidRPr="005B16E8" w:rsidRDefault="00D65BEB" w:rsidP="005B16E8">
      <w:pPr>
        <w:pStyle w:val="Akapitzlist"/>
        <w:numPr>
          <w:ilvl w:val="0"/>
          <w:numId w:val="151"/>
        </w:numPr>
        <w:spacing w:line="360" w:lineRule="auto"/>
        <w:ind w:left="284" w:hanging="284"/>
        <w:jc w:val="both"/>
        <w:rPr>
          <w:rFonts w:ascii="Arial" w:hAnsi="Arial" w:cs="Arial"/>
          <w:color w:val="000000" w:themeColor="text1"/>
          <w:lang w:eastAsia="pl-PL"/>
        </w:rPr>
      </w:pPr>
      <w:r w:rsidRPr="005B16E8">
        <w:rPr>
          <w:rFonts w:ascii="Arial" w:hAnsi="Arial" w:cs="Arial"/>
          <w:color w:val="000000" w:themeColor="text1"/>
          <w:lang w:eastAsia="pl-PL"/>
        </w:rPr>
        <w:t>realizacja zadania pn.</w:t>
      </w:r>
      <w:r w:rsidRPr="005B16E8">
        <w:rPr>
          <w:color w:val="000000" w:themeColor="text1"/>
        </w:rPr>
        <w:t xml:space="preserve"> </w:t>
      </w:r>
      <w:r w:rsidRPr="005B16E8">
        <w:rPr>
          <w:rFonts w:ascii="Arial" w:hAnsi="Arial" w:cs="Arial"/>
          <w:color w:val="000000" w:themeColor="text1"/>
          <w:lang w:eastAsia="pl-PL"/>
        </w:rPr>
        <w:t xml:space="preserve">Działania promocyjne Województwa Podkarpackiego związane z przygotowaniem do Organizacji Ogólnopolskiej Olimpiady Młodzieży </w:t>
      </w:r>
      <w:r w:rsidR="00D23FC0">
        <w:rPr>
          <w:rFonts w:ascii="Arial" w:hAnsi="Arial" w:cs="Arial"/>
          <w:color w:val="000000" w:themeColor="text1"/>
          <w:lang w:eastAsia="pl-PL"/>
        </w:rPr>
        <w:br/>
      </w:r>
      <w:r w:rsidRPr="005B16E8">
        <w:rPr>
          <w:rFonts w:ascii="Arial" w:hAnsi="Arial" w:cs="Arial"/>
          <w:color w:val="000000" w:themeColor="text1"/>
          <w:lang w:eastAsia="pl-PL"/>
        </w:rPr>
        <w:t xml:space="preserve">w sportach zimowych - Podkarpackie 2023 - 271.728,00 zł (§ 4300) (Dep. PG). </w:t>
      </w:r>
    </w:p>
    <w:p w14:paraId="6A8D700B" w14:textId="77777777" w:rsidR="00D65BEB" w:rsidRPr="004B26B1" w:rsidRDefault="00D65BEB" w:rsidP="005B16E8">
      <w:pPr>
        <w:pStyle w:val="Akapitzlist"/>
        <w:spacing w:line="360" w:lineRule="auto"/>
        <w:ind w:left="567" w:hanging="284"/>
        <w:jc w:val="both"/>
        <w:rPr>
          <w:rFonts w:ascii="Arial" w:hAnsi="Arial" w:cs="Arial"/>
          <w:color w:val="000000" w:themeColor="text1"/>
          <w:lang w:eastAsia="pl-PL"/>
        </w:rPr>
      </w:pPr>
      <w:r w:rsidRPr="004B26B1">
        <w:rPr>
          <w:rFonts w:ascii="Arial" w:hAnsi="Arial" w:cs="Arial"/>
          <w:color w:val="000000" w:themeColor="text1"/>
          <w:lang w:eastAsia="pl-PL"/>
        </w:rPr>
        <w:t>Wydatki obejmowały:</w:t>
      </w:r>
    </w:p>
    <w:p w14:paraId="4F105081" w14:textId="77777777" w:rsidR="00D65BEB" w:rsidRPr="004B26B1" w:rsidRDefault="00D65BEB" w:rsidP="005B16E8">
      <w:pPr>
        <w:pStyle w:val="Akapitzlist"/>
        <w:numPr>
          <w:ilvl w:val="0"/>
          <w:numId w:val="158"/>
        </w:numPr>
        <w:spacing w:line="360" w:lineRule="auto"/>
        <w:ind w:left="567" w:hanging="284"/>
        <w:contextualSpacing/>
        <w:jc w:val="both"/>
        <w:rPr>
          <w:rFonts w:ascii="Arial" w:hAnsi="Arial" w:cs="Arial"/>
          <w:color w:val="000000" w:themeColor="text1"/>
          <w:lang w:eastAsia="pl-PL"/>
        </w:rPr>
      </w:pPr>
      <w:r w:rsidRPr="004B26B1">
        <w:rPr>
          <w:rFonts w:ascii="Arial" w:hAnsi="Arial" w:cs="Arial"/>
          <w:color w:val="000000" w:themeColor="text1"/>
          <w:lang w:eastAsia="pl-PL"/>
        </w:rPr>
        <w:t>opracowanie graficzne logo Ogólnopolskiej Olimpiady Młodzieży w Sportach Zimowych – 12.300,00 zł,</w:t>
      </w:r>
    </w:p>
    <w:p w14:paraId="3FED3E07" w14:textId="236D2D30" w:rsidR="00D65BEB" w:rsidRPr="00755851" w:rsidRDefault="00D65BEB" w:rsidP="005B16E8">
      <w:pPr>
        <w:pStyle w:val="Akapitzlist"/>
        <w:numPr>
          <w:ilvl w:val="0"/>
          <w:numId w:val="158"/>
        </w:numPr>
        <w:spacing w:line="360" w:lineRule="auto"/>
        <w:ind w:left="567" w:hanging="284"/>
        <w:contextualSpacing/>
        <w:jc w:val="both"/>
        <w:rPr>
          <w:rFonts w:ascii="Arial" w:hAnsi="Arial" w:cs="Arial"/>
          <w:color w:val="000000" w:themeColor="text1"/>
          <w:lang w:eastAsia="pl-PL"/>
        </w:rPr>
      </w:pPr>
      <w:r w:rsidRPr="004B26B1">
        <w:rPr>
          <w:rFonts w:ascii="Arial" w:hAnsi="Arial" w:cs="Arial"/>
          <w:color w:val="000000" w:themeColor="text1"/>
          <w:lang w:eastAsia="pl-PL"/>
        </w:rPr>
        <w:t>opracowanie i emisja spot</w:t>
      </w:r>
      <w:r>
        <w:rPr>
          <w:rFonts w:ascii="Arial" w:hAnsi="Arial" w:cs="Arial"/>
          <w:color w:val="000000" w:themeColor="text1"/>
          <w:lang w:eastAsia="pl-PL"/>
        </w:rPr>
        <w:t>ów</w:t>
      </w:r>
      <w:r w:rsidRPr="004B26B1">
        <w:rPr>
          <w:rFonts w:ascii="Arial" w:hAnsi="Arial" w:cs="Arial"/>
          <w:color w:val="000000" w:themeColor="text1"/>
          <w:lang w:eastAsia="pl-PL"/>
        </w:rPr>
        <w:t xml:space="preserve"> promując</w:t>
      </w:r>
      <w:r>
        <w:rPr>
          <w:rFonts w:ascii="Arial" w:hAnsi="Arial" w:cs="Arial"/>
          <w:color w:val="000000" w:themeColor="text1"/>
          <w:lang w:eastAsia="pl-PL"/>
        </w:rPr>
        <w:t>ych</w:t>
      </w:r>
      <w:r w:rsidRPr="004B26B1">
        <w:rPr>
          <w:rFonts w:ascii="Arial" w:hAnsi="Arial" w:cs="Arial"/>
          <w:color w:val="000000" w:themeColor="text1"/>
          <w:lang w:eastAsia="pl-PL"/>
        </w:rPr>
        <w:t xml:space="preserve"> Ogólnopolską Olimpiadę Młodzieży </w:t>
      </w:r>
      <w:r w:rsidR="00D23FC0">
        <w:rPr>
          <w:rFonts w:ascii="Arial" w:hAnsi="Arial" w:cs="Arial"/>
          <w:color w:val="000000" w:themeColor="text1"/>
          <w:lang w:eastAsia="pl-PL"/>
        </w:rPr>
        <w:br/>
      </w:r>
      <w:r w:rsidRPr="004B26B1">
        <w:rPr>
          <w:rFonts w:ascii="Arial" w:hAnsi="Arial" w:cs="Arial"/>
          <w:color w:val="000000" w:themeColor="text1"/>
          <w:lang w:eastAsia="pl-PL"/>
        </w:rPr>
        <w:t>w Sportach Zimowych w Polskim Radiu Rzeszów</w:t>
      </w:r>
      <w:r>
        <w:rPr>
          <w:rFonts w:ascii="Arial" w:hAnsi="Arial" w:cs="Arial"/>
          <w:color w:val="000000" w:themeColor="text1"/>
          <w:lang w:eastAsia="pl-PL"/>
        </w:rPr>
        <w:t xml:space="preserve"> oraz</w:t>
      </w:r>
      <w:r w:rsidRPr="004B26B1">
        <w:rPr>
          <w:rFonts w:ascii="Arial" w:hAnsi="Arial" w:cs="Arial"/>
          <w:color w:val="000000" w:themeColor="text1"/>
          <w:lang w:eastAsia="pl-PL"/>
        </w:rPr>
        <w:t xml:space="preserve"> w Telewizji Polskiej – </w:t>
      </w:r>
      <w:r>
        <w:rPr>
          <w:rFonts w:ascii="Arial" w:hAnsi="Arial" w:cs="Arial"/>
          <w:color w:val="000000" w:themeColor="text1"/>
          <w:lang w:eastAsia="pl-PL"/>
        </w:rPr>
        <w:t>259.428,00</w:t>
      </w:r>
      <w:r w:rsidRPr="004B26B1">
        <w:rPr>
          <w:rFonts w:ascii="Arial" w:hAnsi="Arial" w:cs="Arial"/>
          <w:color w:val="000000" w:themeColor="text1"/>
          <w:lang w:eastAsia="pl-PL"/>
        </w:rPr>
        <w:t xml:space="preserve"> zł</w:t>
      </w:r>
      <w:r>
        <w:rPr>
          <w:rFonts w:ascii="Arial" w:hAnsi="Arial" w:cs="Arial"/>
          <w:color w:val="000000" w:themeColor="text1"/>
          <w:lang w:eastAsia="pl-PL"/>
        </w:rPr>
        <w:t>.</w:t>
      </w:r>
    </w:p>
    <w:p w14:paraId="0B71723B" w14:textId="2E6B4FE6" w:rsidR="00D65BEB" w:rsidRPr="005D6AF5" w:rsidRDefault="00D65BEB" w:rsidP="005B16E8">
      <w:pPr>
        <w:spacing w:after="0" w:line="360" w:lineRule="auto"/>
        <w:ind w:left="284"/>
        <w:contextualSpacing/>
        <w:jc w:val="both"/>
        <w:rPr>
          <w:rFonts w:ascii="Arial" w:hAnsi="Arial" w:cs="Arial"/>
          <w:color w:val="000000" w:themeColor="text1"/>
          <w:sz w:val="24"/>
          <w:szCs w:val="24"/>
          <w:lang w:eastAsia="pl-PL"/>
        </w:rPr>
      </w:pPr>
      <w:r w:rsidRPr="004B26B1">
        <w:rPr>
          <w:rFonts w:ascii="Arial" w:hAnsi="Arial" w:cs="Arial"/>
          <w:color w:val="000000" w:themeColor="text1"/>
          <w:sz w:val="24"/>
          <w:szCs w:val="24"/>
          <w:lang w:eastAsia="pl-PL"/>
        </w:rPr>
        <w:t xml:space="preserve">Zadanie ujęte w wykazie przedsięwzięć do Wieloletniej Prognozy Finansowej Województwa Podkarpackiego o planowanych łącznych nakładach finansowych </w:t>
      </w:r>
      <w:r w:rsidR="00D23FC0">
        <w:rPr>
          <w:rFonts w:ascii="Arial" w:hAnsi="Arial" w:cs="Arial"/>
          <w:color w:val="000000" w:themeColor="text1"/>
          <w:sz w:val="24"/>
          <w:szCs w:val="24"/>
          <w:lang w:eastAsia="pl-PL"/>
        </w:rPr>
        <w:br/>
      </w:r>
      <w:r w:rsidRPr="004B26B1">
        <w:rPr>
          <w:rFonts w:ascii="Arial" w:hAnsi="Arial" w:cs="Arial"/>
          <w:color w:val="000000" w:themeColor="text1"/>
          <w:sz w:val="24"/>
          <w:szCs w:val="24"/>
          <w:lang w:eastAsia="pl-PL"/>
        </w:rPr>
        <w:t xml:space="preserve">w kwocie </w:t>
      </w:r>
      <w:r>
        <w:rPr>
          <w:rFonts w:ascii="Arial" w:hAnsi="Arial" w:cs="Arial"/>
          <w:color w:val="000000" w:themeColor="text1"/>
          <w:sz w:val="24"/>
          <w:szCs w:val="24"/>
          <w:lang w:eastAsia="pl-PL"/>
        </w:rPr>
        <w:t>421.728</w:t>
      </w:r>
      <w:r w:rsidRPr="004B26B1">
        <w:rPr>
          <w:rFonts w:ascii="Arial" w:hAnsi="Arial" w:cs="Arial"/>
          <w:color w:val="000000" w:themeColor="text1"/>
          <w:sz w:val="24"/>
          <w:szCs w:val="24"/>
          <w:lang w:eastAsia="pl-PL"/>
        </w:rPr>
        <w:t>,-zł, realizowane w latach 20</w:t>
      </w:r>
      <w:r>
        <w:rPr>
          <w:rFonts w:ascii="Arial" w:hAnsi="Arial" w:cs="Arial"/>
          <w:color w:val="000000" w:themeColor="text1"/>
          <w:sz w:val="24"/>
          <w:szCs w:val="24"/>
          <w:lang w:eastAsia="pl-PL"/>
        </w:rPr>
        <w:t>22</w:t>
      </w:r>
      <w:r w:rsidRPr="004B26B1">
        <w:rPr>
          <w:rFonts w:ascii="Arial" w:hAnsi="Arial" w:cs="Arial"/>
          <w:color w:val="000000" w:themeColor="text1"/>
          <w:sz w:val="24"/>
          <w:szCs w:val="24"/>
          <w:lang w:eastAsia="pl-PL"/>
        </w:rPr>
        <w:t>-202</w:t>
      </w:r>
      <w:r>
        <w:rPr>
          <w:rFonts w:ascii="Arial" w:hAnsi="Arial" w:cs="Arial"/>
          <w:color w:val="000000" w:themeColor="text1"/>
          <w:sz w:val="24"/>
          <w:szCs w:val="24"/>
          <w:lang w:eastAsia="pl-PL"/>
        </w:rPr>
        <w:t>3</w:t>
      </w:r>
      <w:r w:rsidRPr="004B26B1">
        <w:rPr>
          <w:rFonts w:ascii="Arial" w:hAnsi="Arial" w:cs="Arial"/>
          <w:color w:val="000000" w:themeColor="text1"/>
          <w:sz w:val="24"/>
          <w:szCs w:val="24"/>
          <w:lang w:eastAsia="pl-PL"/>
        </w:rPr>
        <w:t>. Od początku realizacji zadania do końca 202</w:t>
      </w:r>
      <w:r>
        <w:rPr>
          <w:rFonts w:ascii="Arial" w:hAnsi="Arial" w:cs="Arial"/>
          <w:color w:val="000000" w:themeColor="text1"/>
          <w:sz w:val="24"/>
          <w:szCs w:val="24"/>
          <w:lang w:eastAsia="pl-PL"/>
        </w:rPr>
        <w:t xml:space="preserve">2 </w:t>
      </w:r>
      <w:r w:rsidRPr="004B26B1">
        <w:rPr>
          <w:rFonts w:ascii="Arial" w:hAnsi="Arial" w:cs="Arial"/>
          <w:color w:val="000000" w:themeColor="text1"/>
          <w:sz w:val="24"/>
          <w:szCs w:val="24"/>
          <w:lang w:eastAsia="pl-PL"/>
        </w:rPr>
        <w:t xml:space="preserve">r. poniesiono wydatki w kwocie </w:t>
      </w:r>
      <w:r>
        <w:rPr>
          <w:rFonts w:ascii="Arial" w:hAnsi="Arial" w:cs="Arial"/>
          <w:color w:val="000000" w:themeColor="text1"/>
          <w:sz w:val="24"/>
          <w:szCs w:val="24"/>
          <w:lang w:eastAsia="pl-PL"/>
        </w:rPr>
        <w:t>271.728,00</w:t>
      </w:r>
      <w:r w:rsidRPr="004B26B1">
        <w:rPr>
          <w:rFonts w:ascii="Arial" w:hAnsi="Arial" w:cs="Arial"/>
          <w:color w:val="000000" w:themeColor="text1"/>
          <w:sz w:val="24"/>
          <w:szCs w:val="24"/>
          <w:lang w:eastAsia="pl-PL"/>
        </w:rPr>
        <w:t xml:space="preserve"> zł, co stanowi </w:t>
      </w:r>
      <w:r>
        <w:rPr>
          <w:rFonts w:ascii="Arial" w:hAnsi="Arial" w:cs="Arial"/>
          <w:color w:val="000000" w:themeColor="text1"/>
          <w:sz w:val="24"/>
          <w:szCs w:val="24"/>
          <w:lang w:eastAsia="pl-PL"/>
        </w:rPr>
        <w:t>64,43</w:t>
      </w:r>
      <w:r w:rsidRPr="004B26B1">
        <w:rPr>
          <w:rFonts w:ascii="Arial" w:hAnsi="Arial" w:cs="Arial"/>
          <w:color w:val="000000" w:themeColor="text1"/>
          <w:sz w:val="24"/>
          <w:szCs w:val="24"/>
          <w:lang w:eastAsia="pl-PL"/>
        </w:rPr>
        <w:t xml:space="preserve"> % planowanych łącznych nakładów na </w:t>
      </w:r>
      <w:r w:rsidRPr="005D6AF5">
        <w:rPr>
          <w:rFonts w:ascii="Arial" w:hAnsi="Arial" w:cs="Arial"/>
          <w:color w:val="000000" w:themeColor="text1"/>
          <w:sz w:val="24"/>
          <w:szCs w:val="24"/>
          <w:lang w:eastAsia="pl-PL"/>
        </w:rPr>
        <w:t>przedsięwzięcie.</w:t>
      </w:r>
    </w:p>
    <w:p w14:paraId="1A37F330" w14:textId="77777777" w:rsidR="00D65BEB" w:rsidRPr="005D6AF5" w:rsidRDefault="00D65BEB" w:rsidP="005B16E8">
      <w:pPr>
        <w:pStyle w:val="Akapitzlist"/>
        <w:numPr>
          <w:ilvl w:val="0"/>
          <w:numId w:val="159"/>
        </w:numPr>
        <w:spacing w:line="360" w:lineRule="auto"/>
        <w:ind w:left="284" w:hanging="284"/>
        <w:contextualSpacing/>
        <w:jc w:val="both"/>
        <w:rPr>
          <w:rFonts w:ascii="Arial" w:hAnsi="Arial" w:cs="Arial"/>
          <w:color w:val="000000" w:themeColor="text1"/>
          <w:lang w:eastAsia="pl-PL"/>
        </w:rPr>
      </w:pPr>
      <w:r w:rsidRPr="005D6AF5">
        <w:rPr>
          <w:rFonts w:ascii="Arial" w:eastAsia="Calibri" w:hAnsi="Arial" w:cs="Arial"/>
          <w:color w:val="000000" w:themeColor="text1"/>
        </w:rPr>
        <w:t xml:space="preserve">wydatków na programy finansowane z udziałem środków Unii Europejskiej </w:t>
      </w:r>
      <w:r w:rsidRPr="005D6AF5">
        <w:rPr>
          <w:rFonts w:ascii="Arial" w:eastAsia="Calibri" w:hAnsi="Arial" w:cs="Arial"/>
          <w:color w:val="000000" w:themeColor="text1"/>
        </w:rPr>
        <w:br/>
        <w:t xml:space="preserve">i źródeł zagranicznych związane z realizacją projektów własnych Urzędu Marszałkowskiego Województwa Podkarpackiego w kwocie 17.218.558,85 zł </w:t>
      </w:r>
      <w:r w:rsidRPr="005D6AF5">
        <w:rPr>
          <w:rFonts w:ascii="Arial" w:eastAsia="Calibri" w:hAnsi="Arial" w:cs="Arial"/>
          <w:color w:val="000000" w:themeColor="text1"/>
        </w:rPr>
        <w:br/>
        <w:t xml:space="preserve">i dotyczyły: </w:t>
      </w:r>
    </w:p>
    <w:p w14:paraId="6F79434A" w14:textId="77777777" w:rsidR="00D65BEB" w:rsidRPr="0073132D" w:rsidRDefault="00D65BEB" w:rsidP="005B16E8">
      <w:pPr>
        <w:numPr>
          <w:ilvl w:val="0"/>
          <w:numId w:val="150"/>
        </w:numPr>
        <w:spacing w:after="0" w:line="360" w:lineRule="auto"/>
        <w:ind w:left="567" w:hanging="283"/>
        <w:contextualSpacing/>
        <w:jc w:val="both"/>
        <w:rPr>
          <w:rFonts w:ascii="Arial" w:eastAsia="Times New Roman" w:hAnsi="Arial" w:cs="Arial"/>
          <w:color w:val="000000" w:themeColor="text1"/>
          <w:sz w:val="24"/>
          <w:szCs w:val="24"/>
          <w:lang w:eastAsia="pl-PL"/>
        </w:rPr>
      </w:pPr>
      <w:r w:rsidRPr="005D6AF5">
        <w:rPr>
          <w:rFonts w:ascii="Arial" w:eastAsia="Times New Roman" w:hAnsi="Arial" w:cs="Arial"/>
          <w:color w:val="000000" w:themeColor="text1"/>
          <w:sz w:val="24"/>
          <w:szCs w:val="24"/>
          <w:lang w:eastAsia="pl-PL"/>
        </w:rPr>
        <w:lastRenderedPageBreak/>
        <w:t>projektu pn. „Promocja Gospodarcza Województwa Podkarpackiego” w ramach</w:t>
      </w:r>
      <w:r w:rsidRPr="0073132D">
        <w:rPr>
          <w:rFonts w:ascii="Arial" w:eastAsia="Times New Roman" w:hAnsi="Arial" w:cs="Arial"/>
          <w:color w:val="000000" w:themeColor="text1"/>
          <w:sz w:val="24"/>
          <w:szCs w:val="24"/>
          <w:lang w:eastAsia="pl-PL"/>
        </w:rPr>
        <w:t xml:space="preserve"> Regionalnego Programu Operacyjnego Województwa Podkarpackiego na lata 2014-2020 w kwocie 17.175.972,01</w:t>
      </w:r>
      <w:r w:rsidRPr="0073132D">
        <w:rPr>
          <w:rFonts w:ascii="Arial" w:eastAsia="Calibri" w:hAnsi="Arial" w:cs="Arial"/>
          <w:bCs/>
          <w:color w:val="000000" w:themeColor="text1"/>
          <w:sz w:val="24"/>
          <w:szCs w:val="24"/>
        </w:rPr>
        <w:t xml:space="preserve"> zł (Dep. PG), </w:t>
      </w:r>
      <w:r w:rsidRPr="0073132D">
        <w:rPr>
          <w:rFonts w:ascii="Arial" w:eastAsia="Times New Roman" w:hAnsi="Arial" w:cs="Arial"/>
          <w:color w:val="000000" w:themeColor="text1"/>
          <w:sz w:val="24"/>
          <w:szCs w:val="24"/>
          <w:lang w:eastAsia="pl-PL"/>
        </w:rPr>
        <w:t>z tego:</w:t>
      </w:r>
    </w:p>
    <w:p w14:paraId="1A175955" w14:textId="77777777" w:rsidR="00D65BEB" w:rsidRPr="0089610C" w:rsidRDefault="00D65BEB" w:rsidP="005B16E8">
      <w:pPr>
        <w:numPr>
          <w:ilvl w:val="0"/>
          <w:numId w:val="14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3132D">
        <w:rPr>
          <w:rFonts w:ascii="Arial" w:eastAsia="Times New Roman" w:hAnsi="Arial" w:cs="Arial"/>
          <w:color w:val="000000" w:themeColor="text1"/>
          <w:sz w:val="24"/>
          <w:szCs w:val="24"/>
        </w:rPr>
        <w:t xml:space="preserve">wynagrodzenia i składki od nich naliczane pracowników zaangażowanych </w:t>
      </w:r>
      <w:r w:rsidRPr="0073132D">
        <w:rPr>
          <w:rFonts w:ascii="Arial" w:eastAsia="Times New Roman" w:hAnsi="Arial" w:cs="Arial"/>
          <w:color w:val="000000" w:themeColor="text1"/>
          <w:sz w:val="24"/>
          <w:szCs w:val="24"/>
        </w:rPr>
        <w:br/>
        <w:t xml:space="preserve">w realizację projektu – 542.444,07 zł (§ 4017 – 452.355,56 zł, § 4117 – </w:t>
      </w:r>
      <w:r w:rsidRPr="0089610C">
        <w:rPr>
          <w:rFonts w:ascii="Arial" w:eastAsia="Times New Roman" w:hAnsi="Arial" w:cs="Arial"/>
          <w:color w:val="000000" w:themeColor="text1"/>
          <w:sz w:val="24"/>
          <w:szCs w:val="24"/>
        </w:rPr>
        <w:t>76.718,63 zł, § 4127 – 10.934,43 zł, § 4717 – 2.435,45 zł),</w:t>
      </w:r>
    </w:p>
    <w:p w14:paraId="0CCAD7A4" w14:textId="77777777" w:rsidR="00D65BEB" w:rsidRPr="0089610C" w:rsidRDefault="00D65BEB" w:rsidP="005B16E8">
      <w:pPr>
        <w:numPr>
          <w:ilvl w:val="0"/>
          <w:numId w:val="14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89610C">
        <w:rPr>
          <w:rFonts w:ascii="Arial" w:eastAsia="Times New Roman" w:hAnsi="Arial" w:cs="Arial"/>
          <w:color w:val="000000" w:themeColor="text1"/>
          <w:sz w:val="24"/>
          <w:szCs w:val="24"/>
        </w:rPr>
        <w:t>pozostałe wydatki bieżące związane z realizacją projektu dotyczyły: organizacji oraz udziału w wydarzeniach gospodarczych, takich jak: targi, misje, fora, działań promocyjnych podczas wydarzeń gospodarczych, kampanii promocyjnych, produkcji filmów promujących potencjał turystyczno – gospodarczy, koszty wykonania ekspertyzy związanej z wizją rozwoju turystyki kajakowej i kamperowej w powiązaniu z turystyką rowerową oraz koszty szkoleń   – 16.416.334,94 zł (§</w:t>
      </w:r>
      <w:r>
        <w:rPr>
          <w:rFonts w:ascii="Arial" w:eastAsia="Times New Roman" w:hAnsi="Arial" w:cs="Arial"/>
          <w:color w:val="000000" w:themeColor="text1"/>
          <w:sz w:val="24"/>
          <w:szCs w:val="24"/>
        </w:rPr>
        <w:t xml:space="preserve"> 4217 – 217.140,00 zł,</w:t>
      </w:r>
      <w:r w:rsidRPr="0089610C">
        <w:rPr>
          <w:rFonts w:ascii="Arial" w:eastAsia="Times New Roman" w:hAnsi="Arial" w:cs="Arial"/>
          <w:color w:val="000000" w:themeColor="text1"/>
          <w:sz w:val="24"/>
          <w:szCs w:val="24"/>
        </w:rPr>
        <w:t>§ 4307 – 16.</w:t>
      </w:r>
      <w:r>
        <w:rPr>
          <w:rFonts w:ascii="Arial" w:eastAsia="Times New Roman" w:hAnsi="Arial" w:cs="Arial"/>
          <w:color w:val="000000" w:themeColor="text1"/>
          <w:sz w:val="24"/>
          <w:szCs w:val="24"/>
        </w:rPr>
        <w:t>633.474,94</w:t>
      </w:r>
      <w:r w:rsidRPr="0089610C">
        <w:rPr>
          <w:rFonts w:ascii="Arial" w:eastAsia="Times New Roman" w:hAnsi="Arial" w:cs="Arial"/>
          <w:color w:val="000000" w:themeColor="text1"/>
          <w:sz w:val="24"/>
          <w:szCs w:val="24"/>
        </w:rPr>
        <w:t xml:space="preserve"> zł, § 4397 – 187.370,00 zł, § 4417 – 8.228,80 zł, § 4427 – 51.499,45 zł, § 4707 -  2.470,00 zł),</w:t>
      </w:r>
    </w:p>
    <w:p w14:paraId="5CBF662C" w14:textId="77777777" w:rsidR="00D65BEB" w:rsidRPr="0073132D" w:rsidRDefault="00D65BEB" w:rsidP="005B16E8">
      <w:pPr>
        <w:numPr>
          <w:ilvl w:val="0"/>
          <w:numId w:val="14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3132D">
        <w:rPr>
          <w:rFonts w:ascii="Arial" w:eastAsia="Times New Roman" w:hAnsi="Arial" w:cs="Arial"/>
          <w:color w:val="000000" w:themeColor="text1"/>
          <w:sz w:val="24"/>
          <w:szCs w:val="24"/>
          <w:lang w:eastAsia="pl-PL"/>
        </w:rPr>
        <w:t xml:space="preserve">zwrot do Ministerstwa Funduszy i Polityki Regionalnej odsetek </w:t>
      </w:r>
      <w:r w:rsidRPr="0073132D">
        <w:rPr>
          <w:rFonts w:ascii="Arial" w:eastAsia="Times New Roman" w:hAnsi="Arial" w:cs="Arial"/>
          <w:color w:val="000000" w:themeColor="text1"/>
          <w:sz w:val="24"/>
          <w:szCs w:val="24"/>
        </w:rPr>
        <w:t xml:space="preserve"> od części nierozliczonej w terminie zaliczki otrzymanej na realizację  projektu – 53,00 zł (§ 4569).</w:t>
      </w:r>
    </w:p>
    <w:p w14:paraId="35BF9DA5" w14:textId="77777777" w:rsidR="00D65BEB" w:rsidRPr="005D6AF5" w:rsidRDefault="00D65BEB" w:rsidP="005B16E8">
      <w:pPr>
        <w:spacing w:after="0" w:line="360" w:lineRule="auto"/>
        <w:ind w:left="567"/>
        <w:contextualSpacing/>
        <w:jc w:val="both"/>
        <w:rPr>
          <w:rFonts w:ascii="Arial" w:eastAsia="Times New Roman" w:hAnsi="Arial" w:cs="Arial"/>
          <w:color w:val="000000" w:themeColor="text1"/>
          <w:sz w:val="24"/>
          <w:szCs w:val="24"/>
        </w:rPr>
      </w:pPr>
      <w:r w:rsidRPr="005D6AF5">
        <w:rPr>
          <w:rFonts w:ascii="Arial" w:eastAsia="Times New Roman" w:hAnsi="Arial" w:cs="Arial"/>
          <w:color w:val="000000" w:themeColor="text1"/>
          <w:sz w:val="24"/>
          <w:szCs w:val="24"/>
        </w:rPr>
        <w:t xml:space="preserve">Zadanie finansowane ze środków Unii Europejskiej. </w:t>
      </w:r>
    </w:p>
    <w:p w14:paraId="130F9FDB" w14:textId="77777777" w:rsidR="00D65BEB" w:rsidRDefault="00D65BEB" w:rsidP="005B16E8">
      <w:pPr>
        <w:spacing w:line="360" w:lineRule="auto"/>
        <w:ind w:left="567"/>
        <w:contextualSpacing/>
        <w:jc w:val="both"/>
        <w:rPr>
          <w:rFonts w:ascii="Arial" w:hAnsi="Arial" w:cs="Arial"/>
          <w:color w:val="000000" w:themeColor="text1"/>
          <w:sz w:val="24"/>
          <w:szCs w:val="24"/>
        </w:rPr>
      </w:pPr>
      <w:r w:rsidRPr="00AA533F">
        <w:rPr>
          <w:rFonts w:ascii="Arial" w:hAnsi="Arial" w:cs="Arial"/>
          <w:color w:val="000000" w:themeColor="text1"/>
          <w:sz w:val="24"/>
          <w:szCs w:val="24"/>
        </w:rPr>
        <w:t>Zadanie ujęte w wykazie przedsięwzięć do Wieloletniej Prognozy Finansowej Województwa Podkarpackiego o planowanych łącznych nakładach finansowych w kwocie 4</w:t>
      </w:r>
      <w:r>
        <w:rPr>
          <w:rFonts w:ascii="Arial" w:hAnsi="Arial" w:cs="Arial"/>
          <w:color w:val="000000" w:themeColor="text1"/>
          <w:sz w:val="24"/>
          <w:szCs w:val="24"/>
        </w:rPr>
        <w:t>8</w:t>
      </w:r>
      <w:r w:rsidRPr="00AA533F">
        <w:rPr>
          <w:rFonts w:ascii="Arial" w:hAnsi="Arial" w:cs="Arial"/>
          <w:color w:val="000000" w:themeColor="text1"/>
          <w:sz w:val="24"/>
          <w:szCs w:val="24"/>
        </w:rPr>
        <w:t>.</w:t>
      </w:r>
      <w:r>
        <w:rPr>
          <w:rFonts w:ascii="Arial" w:hAnsi="Arial" w:cs="Arial"/>
          <w:color w:val="000000" w:themeColor="text1"/>
          <w:sz w:val="24"/>
          <w:szCs w:val="24"/>
        </w:rPr>
        <w:t>65</w:t>
      </w:r>
      <w:r w:rsidRPr="00AA533F">
        <w:rPr>
          <w:rFonts w:ascii="Arial" w:hAnsi="Arial" w:cs="Arial"/>
          <w:color w:val="000000" w:themeColor="text1"/>
          <w:sz w:val="24"/>
          <w:szCs w:val="24"/>
        </w:rPr>
        <w:t>0.000,-zł (wydatki bieżące – 44.950.000,-zł i wydatki majątkowe – 1.050.000,-zł), realizowane w latach 2016-2023. Od początku realizacji zadania do końca 202</w:t>
      </w:r>
      <w:r>
        <w:rPr>
          <w:rFonts w:ascii="Arial" w:hAnsi="Arial" w:cs="Arial"/>
          <w:color w:val="000000" w:themeColor="text1"/>
          <w:sz w:val="24"/>
          <w:szCs w:val="24"/>
        </w:rPr>
        <w:t>2</w:t>
      </w:r>
      <w:r w:rsidRPr="00AA533F">
        <w:rPr>
          <w:rFonts w:ascii="Arial" w:hAnsi="Arial" w:cs="Arial"/>
          <w:color w:val="000000" w:themeColor="text1"/>
          <w:sz w:val="24"/>
          <w:szCs w:val="24"/>
        </w:rPr>
        <w:t xml:space="preserve">r. wykonano zakres o wartości </w:t>
      </w:r>
      <w:r>
        <w:rPr>
          <w:rFonts w:ascii="Arial" w:hAnsi="Arial" w:cs="Arial"/>
          <w:color w:val="000000" w:themeColor="text1"/>
          <w:sz w:val="24"/>
          <w:szCs w:val="24"/>
        </w:rPr>
        <w:t>42.777.426,26</w:t>
      </w:r>
      <w:r w:rsidRPr="00AA533F">
        <w:rPr>
          <w:rFonts w:ascii="Arial" w:hAnsi="Arial" w:cs="Arial"/>
          <w:color w:val="000000" w:themeColor="text1"/>
          <w:sz w:val="24"/>
          <w:szCs w:val="24"/>
        </w:rPr>
        <w:t xml:space="preserve"> zł (wydatki bieżące – </w:t>
      </w:r>
      <w:r>
        <w:rPr>
          <w:rFonts w:ascii="Arial" w:hAnsi="Arial" w:cs="Arial"/>
          <w:color w:val="000000" w:themeColor="text1"/>
          <w:sz w:val="24"/>
          <w:szCs w:val="24"/>
        </w:rPr>
        <w:t>41.999.427,36</w:t>
      </w:r>
      <w:r w:rsidRPr="00AA533F">
        <w:rPr>
          <w:rFonts w:ascii="Arial" w:hAnsi="Arial" w:cs="Arial"/>
          <w:color w:val="000000" w:themeColor="text1"/>
          <w:sz w:val="24"/>
          <w:szCs w:val="24"/>
        </w:rPr>
        <w:t xml:space="preserve"> zł i wydatki majątkowe – 777.998,90 zł), co stanowi</w:t>
      </w:r>
      <w:r w:rsidRPr="00AA533F">
        <w:rPr>
          <w:rFonts w:ascii="Arial" w:hAnsi="Arial" w:cs="Arial"/>
          <w:color w:val="000000" w:themeColor="text1"/>
        </w:rPr>
        <w:t xml:space="preserve"> </w:t>
      </w:r>
      <w:r>
        <w:rPr>
          <w:rFonts w:ascii="Arial" w:hAnsi="Arial" w:cs="Arial"/>
          <w:color w:val="000000" w:themeColor="text1"/>
          <w:sz w:val="24"/>
          <w:szCs w:val="24"/>
        </w:rPr>
        <w:t>87,93</w:t>
      </w:r>
      <w:r w:rsidRPr="00AA533F">
        <w:rPr>
          <w:rFonts w:ascii="Arial" w:hAnsi="Arial" w:cs="Arial"/>
          <w:color w:val="000000" w:themeColor="text1"/>
          <w:sz w:val="24"/>
          <w:szCs w:val="24"/>
        </w:rPr>
        <w:t xml:space="preserve"> % planowanych łącznych nakładów na przedsięwzięcie.</w:t>
      </w:r>
    </w:p>
    <w:p w14:paraId="59745106" w14:textId="1E0D71D6" w:rsidR="00D65BEB" w:rsidRPr="0089610C" w:rsidRDefault="00D65BEB" w:rsidP="005B16E8">
      <w:pPr>
        <w:spacing w:line="360" w:lineRule="auto"/>
        <w:ind w:left="567"/>
        <w:contextualSpacing/>
        <w:jc w:val="both"/>
        <w:rPr>
          <w:rFonts w:ascii="Arial" w:hAnsi="Arial" w:cs="Arial"/>
          <w:color w:val="000000" w:themeColor="text1"/>
          <w:sz w:val="24"/>
          <w:szCs w:val="24"/>
        </w:rPr>
      </w:pPr>
      <w:r w:rsidRPr="0089610C">
        <w:rPr>
          <w:rFonts w:ascii="Arial" w:hAnsi="Arial" w:cs="Arial"/>
          <w:color w:val="000000" w:themeColor="text1"/>
          <w:sz w:val="24"/>
          <w:szCs w:val="24"/>
        </w:rPr>
        <w:t xml:space="preserve">W </w:t>
      </w:r>
      <w:r>
        <w:rPr>
          <w:rFonts w:ascii="Arial" w:hAnsi="Arial" w:cs="Arial"/>
          <w:color w:val="000000" w:themeColor="text1"/>
          <w:sz w:val="24"/>
          <w:szCs w:val="24"/>
        </w:rPr>
        <w:t xml:space="preserve">ramach realizacji zadania </w:t>
      </w:r>
      <w:r w:rsidRPr="0089610C">
        <w:rPr>
          <w:rFonts w:ascii="Arial" w:hAnsi="Arial" w:cs="Arial"/>
          <w:color w:val="000000" w:themeColor="text1"/>
          <w:sz w:val="24"/>
          <w:szCs w:val="24"/>
        </w:rPr>
        <w:t>przeprowadzo</w:t>
      </w:r>
      <w:r>
        <w:rPr>
          <w:rFonts w:ascii="Arial" w:hAnsi="Arial" w:cs="Arial"/>
          <w:color w:val="000000" w:themeColor="text1"/>
          <w:sz w:val="24"/>
          <w:szCs w:val="24"/>
        </w:rPr>
        <w:t>no</w:t>
      </w:r>
      <w:r w:rsidRPr="0089610C">
        <w:rPr>
          <w:rFonts w:ascii="Arial" w:hAnsi="Arial" w:cs="Arial"/>
          <w:color w:val="000000" w:themeColor="text1"/>
          <w:sz w:val="24"/>
          <w:szCs w:val="24"/>
        </w:rPr>
        <w:t xml:space="preserve"> liczne działania, których celem była promocja potencjału gospodarczego i turystycznego województwa, w tym obejmujące promocję terenów inwestycyjnych, promocję podkarpackich przedsiębiorstw oraz promocję regionu jako miejsca ważnych wydarzeń </w:t>
      </w:r>
      <w:r w:rsidR="00D23FC0">
        <w:rPr>
          <w:rFonts w:ascii="Arial" w:hAnsi="Arial" w:cs="Arial"/>
          <w:color w:val="000000" w:themeColor="text1"/>
          <w:sz w:val="24"/>
          <w:szCs w:val="24"/>
        </w:rPr>
        <w:br/>
      </w:r>
      <w:r w:rsidRPr="0089610C">
        <w:rPr>
          <w:rFonts w:ascii="Arial" w:hAnsi="Arial" w:cs="Arial"/>
          <w:color w:val="000000" w:themeColor="text1"/>
          <w:sz w:val="24"/>
          <w:szCs w:val="24"/>
        </w:rPr>
        <w:t xml:space="preserve">i spotkań. W tym okresie Województwo było organizatorem oraz uczestnikiem licznych wydarzeniach gospodarczych o zasięgu krajowym i międzynarodowym: targów, konferencji, forów, spotkań i misji gospodarczych. Zgodnie z założeniami projektu wiele spośród zrealizowanych przedsięwzięć dedykowanych było mikro, </w:t>
      </w:r>
      <w:r w:rsidRPr="0089610C">
        <w:rPr>
          <w:rFonts w:ascii="Arial" w:hAnsi="Arial" w:cs="Arial"/>
          <w:color w:val="000000" w:themeColor="text1"/>
          <w:sz w:val="24"/>
          <w:szCs w:val="24"/>
        </w:rPr>
        <w:lastRenderedPageBreak/>
        <w:t xml:space="preserve">małym i średnim przedsiębiorstwom z województwa podkarpackiego, które otrzymały dofinansowanie (w formie pomocy de minimis) udziału </w:t>
      </w:r>
      <w:r w:rsidR="00D23FC0">
        <w:rPr>
          <w:rFonts w:ascii="Arial" w:hAnsi="Arial" w:cs="Arial"/>
          <w:color w:val="000000" w:themeColor="text1"/>
          <w:sz w:val="24"/>
          <w:szCs w:val="24"/>
        </w:rPr>
        <w:br/>
      </w:r>
      <w:r w:rsidRPr="0089610C">
        <w:rPr>
          <w:rFonts w:ascii="Arial" w:hAnsi="Arial" w:cs="Arial"/>
          <w:color w:val="000000" w:themeColor="text1"/>
          <w:sz w:val="24"/>
          <w:szCs w:val="24"/>
        </w:rPr>
        <w:t xml:space="preserve">w organizowanych misjach i targach. W ramach projektu przeprowadzono kilka kampanii informacyjno-marketingowych o zasięgu krajowym </w:t>
      </w:r>
      <w:r w:rsidR="00D23FC0">
        <w:rPr>
          <w:rFonts w:ascii="Arial" w:hAnsi="Arial" w:cs="Arial"/>
          <w:color w:val="000000" w:themeColor="text1"/>
          <w:sz w:val="24"/>
          <w:szCs w:val="24"/>
        </w:rPr>
        <w:br/>
      </w:r>
      <w:r w:rsidRPr="0089610C">
        <w:rPr>
          <w:rFonts w:ascii="Arial" w:hAnsi="Arial" w:cs="Arial"/>
          <w:color w:val="000000" w:themeColor="text1"/>
          <w:sz w:val="24"/>
          <w:szCs w:val="24"/>
        </w:rPr>
        <w:t>i międzynarodowym, których celem było wzmocnienie wizerunku województwa oraz jego rozpoznawalności, jako miejsca dynamicznie rozwijającego się, innowacyjnego, budującego swój potencjał w oparciu o inteligentne specjalizacje, a także atrakcyjnego inwestycyjnie. Opracowano również ekspertyzy dot. potencjału turystyczno-gospodarczego województwa podkarpackiego, publikacje promocyjno-informacyjne oraz zakupiono materiały promocyjne.</w:t>
      </w:r>
    </w:p>
    <w:p w14:paraId="5E55436C" w14:textId="77777777" w:rsidR="00D65BEB" w:rsidRPr="0089610C" w:rsidRDefault="00D65BEB" w:rsidP="005B16E8">
      <w:pPr>
        <w:spacing w:line="360" w:lineRule="auto"/>
        <w:ind w:left="567"/>
        <w:contextualSpacing/>
        <w:jc w:val="both"/>
        <w:rPr>
          <w:rFonts w:ascii="Arial" w:hAnsi="Arial" w:cs="Arial"/>
          <w:color w:val="000000" w:themeColor="text1"/>
          <w:sz w:val="24"/>
          <w:szCs w:val="24"/>
        </w:rPr>
      </w:pPr>
      <w:r w:rsidRPr="0089610C">
        <w:rPr>
          <w:rFonts w:ascii="Arial" w:hAnsi="Arial" w:cs="Arial"/>
          <w:color w:val="000000" w:themeColor="text1"/>
          <w:sz w:val="24"/>
          <w:szCs w:val="24"/>
        </w:rPr>
        <w:t>W ramach wydatków majątkowych, na potrzeby realizacji projektu zakupiony został sprzęt komputerowy, zestaw do prezentacji multimedialnych, aparat fotograficzny</w:t>
      </w:r>
      <w:r>
        <w:rPr>
          <w:rFonts w:ascii="Arial" w:hAnsi="Arial" w:cs="Arial"/>
          <w:color w:val="000000" w:themeColor="text1"/>
          <w:sz w:val="24"/>
          <w:szCs w:val="24"/>
        </w:rPr>
        <w:t xml:space="preserve">, </w:t>
      </w:r>
      <w:r w:rsidRPr="0089610C">
        <w:rPr>
          <w:rFonts w:ascii="Arial" w:hAnsi="Arial" w:cs="Arial"/>
          <w:color w:val="000000" w:themeColor="text1"/>
          <w:sz w:val="24"/>
          <w:szCs w:val="24"/>
        </w:rPr>
        <w:t>urządzenie wielofunkcyjne</w:t>
      </w:r>
      <w:r>
        <w:rPr>
          <w:rFonts w:ascii="Arial" w:hAnsi="Arial" w:cs="Arial"/>
          <w:color w:val="000000" w:themeColor="text1"/>
          <w:sz w:val="24"/>
          <w:szCs w:val="24"/>
        </w:rPr>
        <w:t xml:space="preserve">, samochód typu bus, </w:t>
      </w:r>
      <w:r w:rsidRPr="0089610C">
        <w:rPr>
          <w:rFonts w:ascii="Arial" w:hAnsi="Arial" w:cs="Arial"/>
          <w:color w:val="000000" w:themeColor="text1"/>
          <w:sz w:val="24"/>
          <w:szCs w:val="24"/>
        </w:rPr>
        <w:t>materiał</w:t>
      </w:r>
      <w:r>
        <w:rPr>
          <w:rFonts w:ascii="Arial" w:hAnsi="Arial" w:cs="Arial"/>
          <w:color w:val="000000" w:themeColor="text1"/>
          <w:sz w:val="24"/>
          <w:szCs w:val="24"/>
        </w:rPr>
        <w:t>y</w:t>
      </w:r>
      <w:r w:rsidRPr="0089610C">
        <w:rPr>
          <w:rFonts w:ascii="Arial" w:hAnsi="Arial" w:cs="Arial"/>
          <w:color w:val="000000" w:themeColor="text1"/>
          <w:sz w:val="24"/>
          <w:szCs w:val="24"/>
        </w:rPr>
        <w:t xml:space="preserve"> informacyjn</w:t>
      </w:r>
      <w:r>
        <w:rPr>
          <w:rFonts w:ascii="Arial" w:hAnsi="Arial" w:cs="Arial"/>
          <w:color w:val="000000" w:themeColor="text1"/>
          <w:sz w:val="24"/>
          <w:szCs w:val="24"/>
        </w:rPr>
        <w:t>e</w:t>
      </w:r>
      <w:r w:rsidRPr="0089610C">
        <w:rPr>
          <w:rFonts w:ascii="Arial" w:hAnsi="Arial" w:cs="Arial"/>
          <w:color w:val="000000" w:themeColor="text1"/>
          <w:sz w:val="24"/>
          <w:szCs w:val="24"/>
        </w:rPr>
        <w:t xml:space="preserve"> i promocyjn</w:t>
      </w:r>
      <w:r>
        <w:rPr>
          <w:rFonts w:ascii="Arial" w:hAnsi="Arial" w:cs="Arial"/>
          <w:color w:val="000000" w:themeColor="text1"/>
          <w:sz w:val="24"/>
          <w:szCs w:val="24"/>
        </w:rPr>
        <w:t>e</w:t>
      </w:r>
      <w:r w:rsidRPr="0089610C">
        <w:rPr>
          <w:rFonts w:ascii="Arial" w:hAnsi="Arial" w:cs="Arial"/>
          <w:color w:val="000000" w:themeColor="text1"/>
          <w:sz w:val="24"/>
          <w:szCs w:val="24"/>
        </w:rPr>
        <w:t xml:space="preserve"> na poszczególne wydarzenia w kraju i za granicą. Zakupiono również mobilny system wystawienniczy, służący do promocji potencjału gospodarczego województwa podczas organizowanych wydarzeń oraz zrealizowano aranżację i zabudowę przestrzeni wystawienniczej Województwa Podkarpackiego w Centrum Wystawienniczo – Kongresowym G2A Arena, które jest miejscem organizacji najważniejszych wydarzeń w regionie.</w:t>
      </w:r>
    </w:p>
    <w:p w14:paraId="080863D3" w14:textId="04D4E94D" w:rsidR="00D65BEB" w:rsidRPr="00AA533F" w:rsidRDefault="00D65BEB" w:rsidP="005B16E8">
      <w:pPr>
        <w:spacing w:line="360" w:lineRule="auto"/>
        <w:ind w:left="567"/>
        <w:contextualSpacing/>
        <w:jc w:val="both"/>
        <w:rPr>
          <w:rFonts w:ascii="Arial" w:hAnsi="Arial" w:cs="Arial"/>
          <w:color w:val="000000" w:themeColor="text1"/>
          <w:sz w:val="24"/>
          <w:szCs w:val="24"/>
        </w:rPr>
      </w:pPr>
      <w:r w:rsidRPr="0089610C">
        <w:rPr>
          <w:rFonts w:ascii="Arial" w:hAnsi="Arial" w:cs="Arial"/>
          <w:color w:val="000000" w:themeColor="text1"/>
          <w:sz w:val="24"/>
          <w:szCs w:val="24"/>
        </w:rPr>
        <w:t xml:space="preserve">Kompleksowa realizacja działań promocyjnych w ramach projektu pozwala na budowanie spójnego wizerunku regionu oraz promocję potencjału regionu </w:t>
      </w:r>
      <w:r w:rsidR="00D23FC0">
        <w:rPr>
          <w:rFonts w:ascii="Arial" w:hAnsi="Arial" w:cs="Arial"/>
          <w:color w:val="000000" w:themeColor="text1"/>
          <w:sz w:val="24"/>
          <w:szCs w:val="24"/>
        </w:rPr>
        <w:br/>
      </w:r>
      <w:r w:rsidRPr="0089610C">
        <w:rPr>
          <w:rFonts w:ascii="Arial" w:hAnsi="Arial" w:cs="Arial"/>
          <w:color w:val="000000" w:themeColor="text1"/>
          <w:sz w:val="24"/>
          <w:szCs w:val="24"/>
        </w:rPr>
        <w:t>w wymiarze krajowym i międzynarodowym, pozwalającą na dotarcie do szerokiego grona odbiorców.</w:t>
      </w:r>
    </w:p>
    <w:p w14:paraId="44EA441C" w14:textId="77777777" w:rsidR="00D65BEB" w:rsidRPr="001449CB" w:rsidRDefault="00D65BEB" w:rsidP="005B16E8">
      <w:pPr>
        <w:numPr>
          <w:ilvl w:val="0"/>
          <w:numId w:val="150"/>
        </w:numPr>
        <w:spacing w:after="0" w:line="360" w:lineRule="auto"/>
        <w:ind w:left="567" w:hanging="283"/>
        <w:contextualSpacing/>
        <w:jc w:val="both"/>
        <w:rPr>
          <w:rFonts w:ascii="Arial" w:eastAsia="Times New Roman" w:hAnsi="Arial" w:cs="Arial"/>
          <w:color w:val="000000" w:themeColor="text1"/>
          <w:sz w:val="24"/>
          <w:szCs w:val="24"/>
          <w:lang w:eastAsia="pl-PL"/>
        </w:rPr>
      </w:pPr>
      <w:r w:rsidRPr="001449CB">
        <w:rPr>
          <w:rFonts w:ascii="Arial" w:eastAsia="Times New Roman" w:hAnsi="Arial" w:cs="Arial"/>
          <w:color w:val="000000" w:themeColor="text1"/>
          <w:sz w:val="24"/>
          <w:szCs w:val="24"/>
          <w:lang w:eastAsia="pl-PL"/>
        </w:rPr>
        <w:t>projektu pn.</w:t>
      </w:r>
      <w:r w:rsidRPr="001449CB">
        <w:rPr>
          <w:color w:val="000000" w:themeColor="text1"/>
        </w:rPr>
        <w:t xml:space="preserve"> </w:t>
      </w:r>
      <w:r w:rsidRPr="001449CB">
        <w:rPr>
          <w:rFonts w:ascii="Arial" w:eastAsia="Times New Roman" w:hAnsi="Arial" w:cs="Arial"/>
          <w:color w:val="000000" w:themeColor="text1"/>
          <w:sz w:val="24"/>
          <w:szCs w:val="24"/>
          <w:lang w:eastAsia="pl-PL"/>
        </w:rPr>
        <w:t xml:space="preserve">„Naftowe dziedzictwo działalności Ignacego Łukasiewicza” </w:t>
      </w:r>
      <w:r w:rsidRPr="001449CB">
        <w:rPr>
          <w:rFonts w:ascii="Arial" w:eastAsia="Times New Roman" w:hAnsi="Arial" w:cs="Arial"/>
          <w:color w:val="000000" w:themeColor="text1"/>
          <w:sz w:val="24"/>
          <w:szCs w:val="24"/>
          <w:lang w:eastAsia="pl-PL"/>
        </w:rPr>
        <w:br/>
        <w:t>w ramach Programu Współpracy Transgranicznej EIS Polska-Białoruś-Ukraina 2014-2020 – 17.354,18 zł (§ 2008 – 11.769,98 zł, 4308 – 5.025,78 zł, § 4309 – 558,42 zł) (Dep. GR).</w:t>
      </w:r>
    </w:p>
    <w:p w14:paraId="6A43B153" w14:textId="7706D82E" w:rsidR="00D65BEB" w:rsidRPr="001449CB" w:rsidRDefault="00D65BEB" w:rsidP="00532365">
      <w:pPr>
        <w:spacing w:after="0" w:line="360" w:lineRule="auto"/>
        <w:ind w:left="567"/>
        <w:contextualSpacing/>
        <w:jc w:val="both"/>
        <w:rPr>
          <w:rFonts w:ascii="Arial" w:eastAsia="Times New Roman" w:hAnsi="Arial" w:cs="Arial"/>
          <w:color w:val="000000" w:themeColor="text1"/>
          <w:sz w:val="24"/>
          <w:szCs w:val="24"/>
          <w:lang w:eastAsia="pl-PL"/>
        </w:rPr>
      </w:pPr>
      <w:r w:rsidRPr="001449CB">
        <w:rPr>
          <w:rFonts w:ascii="Arial" w:eastAsia="Times New Roman" w:hAnsi="Arial" w:cs="Arial"/>
          <w:color w:val="000000" w:themeColor="text1"/>
          <w:sz w:val="24"/>
          <w:szCs w:val="24"/>
          <w:lang w:eastAsia="pl-PL"/>
        </w:rPr>
        <w:t xml:space="preserve">W ramach zaplanowanych wydatków zlecona została usługa przeprowadzenia audytu finansowego wydatków poniesionych w ramach realizacji projektu </w:t>
      </w:r>
      <w:r w:rsidR="00D23FC0">
        <w:rPr>
          <w:rFonts w:ascii="Arial" w:eastAsia="Times New Roman" w:hAnsi="Arial" w:cs="Arial"/>
          <w:color w:val="000000" w:themeColor="text1"/>
          <w:sz w:val="24"/>
          <w:szCs w:val="24"/>
          <w:lang w:eastAsia="pl-PL"/>
        </w:rPr>
        <w:br/>
      </w:r>
      <w:r w:rsidRPr="001449CB">
        <w:rPr>
          <w:rFonts w:ascii="Arial" w:eastAsia="Times New Roman" w:hAnsi="Arial" w:cs="Arial"/>
          <w:color w:val="000000" w:themeColor="text1"/>
          <w:sz w:val="24"/>
          <w:szCs w:val="24"/>
          <w:lang w:eastAsia="pl-PL"/>
        </w:rPr>
        <w:t>w kwocie 5.584,20 zł.  Ponadto przekazana została dotacja dla partnera projektu w kwocie 11.769,98,-zł. Rzeczowa realizacja projektu została zakończona.</w:t>
      </w:r>
    </w:p>
    <w:p w14:paraId="41F69E1C" w14:textId="3633A127" w:rsidR="00D65BEB" w:rsidRPr="001449CB" w:rsidRDefault="00D65BEB" w:rsidP="00532365">
      <w:pPr>
        <w:spacing w:after="0" w:line="360" w:lineRule="auto"/>
        <w:ind w:left="567"/>
        <w:contextualSpacing/>
        <w:jc w:val="both"/>
        <w:rPr>
          <w:rFonts w:ascii="Arial" w:eastAsia="Times New Roman" w:hAnsi="Arial" w:cs="Arial"/>
          <w:color w:val="000000" w:themeColor="text1"/>
          <w:sz w:val="24"/>
          <w:szCs w:val="24"/>
          <w:lang w:eastAsia="pl-PL"/>
        </w:rPr>
      </w:pPr>
      <w:r w:rsidRPr="001449CB">
        <w:rPr>
          <w:rFonts w:ascii="Arial" w:eastAsia="Times New Roman" w:hAnsi="Arial" w:cs="Arial"/>
          <w:color w:val="000000" w:themeColor="text1"/>
          <w:sz w:val="24"/>
          <w:szCs w:val="24"/>
          <w:lang w:eastAsia="pl-PL"/>
        </w:rPr>
        <w:t xml:space="preserve">Wydatki finansowane </w:t>
      </w:r>
      <w:r w:rsidR="00532365">
        <w:rPr>
          <w:rFonts w:ascii="Arial" w:eastAsia="Times New Roman" w:hAnsi="Arial" w:cs="Arial"/>
          <w:color w:val="000000" w:themeColor="text1"/>
          <w:sz w:val="24"/>
          <w:szCs w:val="24"/>
          <w:lang w:eastAsia="pl-PL"/>
        </w:rPr>
        <w:t xml:space="preserve">ze środków Unii Europejskiej w kwocie 11.769,98 zł, </w:t>
      </w:r>
      <w:r w:rsidRPr="001449CB">
        <w:rPr>
          <w:rFonts w:ascii="Arial" w:eastAsia="Times New Roman" w:hAnsi="Arial" w:cs="Arial"/>
          <w:color w:val="000000" w:themeColor="text1"/>
          <w:sz w:val="24"/>
          <w:szCs w:val="24"/>
          <w:lang w:eastAsia="pl-PL"/>
        </w:rPr>
        <w:t xml:space="preserve">ze środków własnych  w kwocie  17.354,18 zł, w tym do przyszłej refundacji ze środków Unii Europejskiej w kwocie </w:t>
      </w:r>
      <w:r w:rsidR="00532365">
        <w:rPr>
          <w:rFonts w:ascii="Arial" w:eastAsia="Times New Roman" w:hAnsi="Arial" w:cs="Arial"/>
          <w:color w:val="000000" w:themeColor="text1"/>
          <w:sz w:val="24"/>
          <w:szCs w:val="24"/>
          <w:lang w:eastAsia="pl-PL"/>
        </w:rPr>
        <w:t>5.025,78</w:t>
      </w:r>
      <w:r w:rsidRPr="001449CB">
        <w:rPr>
          <w:rFonts w:ascii="Arial" w:eastAsia="Times New Roman" w:hAnsi="Arial" w:cs="Arial"/>
          <w:color w:val="000000" w:themeColor="text1"/>
          <w:sz w:val="24"/>
          <w:szCs w:val="24"/>
          <w:lang w:eastAsia="pl-PL"/>
        </w:rPr>
        <w:t xml:space="preserve"> zł.</w:t>
      </w:r>
    </w:p>
    <w:p w14:paraId="2D1C73A9" w14:textId="77777777" w:rsidR="00D65BEB" w:rsidRPr="001449CB" w:rsidRDefault="00D65BEB" w:rsidP="001C4B53">
      <w:pPr>
        <w:pStyle w:val="Akapitzlist"/>
        <w:spacing w:line="360" w:lineRule="auto"/>
        <w:ind w:left="567"/>
        <w:contextualSpacing/>
        <w:jc w:val="both"/>
        <w:rPr>
          <w:rFonts w:ascii="Arial" w:hAnsi="Arial" w:cs="Arial"/>
          <w:color w:val="000000" w:themeColor="text1"/>
        </w:rPr>
      </w:pPr>
      <w:r w:rsidRPr="001449CB">
        <w:rPr>
          <w:rFonts w:ascii="Arial" w:hAnsi="Arial" w:cs="Arial"/>
          <w:color w:val="000000" w:themeColor="text1"/>
        </w:rPr>
        <w:lastRenderedPageBreak/>
        <w:t>Zadanie ujęte w wykazie przedsięwzięć do Wieloletniej Prognozy Finansowej Województwa Podkarpackiego o planowanych łącznych nakładach finansowych w kwocie 275.289,- zł,  realizowane w latach 2019-2022. Od początku realizacji zadania do końca 2022r. wykonano zakres o wartości 234.894,82 zł, co stanowi 85,33 % planowanych łącznych nakładów na przedsięwzięcie.</w:t>
      </w:r>
    </w:p>
    <w:p w14:paraId="378DEBEB" w14:textId="5CA0592A" w:rsidR="00D65BEB" w:rsidRPr="001449CB" w:rsidRDefault="00D65BEB" w:rsidP="005B16E8">
      <w:pPr>
        <w:pStyle w:val="Akapitzlist"/>
        <w:spacing w:line="360" w:lineRule="auto"/>
        <w:ind w:left="567"/>
        <w:contextualSpacing/>
        <w:jc w:val="both"/>
        <w:rPr>
          <w:rFonts w:ascii="Arial" w:hAnsi="Arial" w:cs="Arial"/>
          <w:color w:val="000000" w:themeColor="text1"/>
        </w:rPr>
      </w:pPr>
      <w:r w:rsidRPr="001449CB">
        <w:rPr>
          <w:rFonts w:ascii="Arial" w:hAnsi="Arial" w:cs="Arial"/>
          <w:color w:val="000000" w:themeColor="text1"/>
        </w:rPr>
        <w:t xml:space="preserve">W ramach realizacji projektu poniesiono wydatki na wynagrodzenia pracowników zaangażowanych w realizację projektu. Zorganizowano konferencję otwierającą projekt oraz warsztaty dla osób z Polski i Ukrainy zaangażowanych </w:t>
      </w:r>
      <w:r w:rsidR="00D23FC0">
        <w:rPr>
          <w:rFonts w:ascii="Arial" w:hAnsi="Arial" w:cs="Arial"/>
          <w:color w:val="000000" w:themeColor="text1"/>
        </w:rPr>
        <w:br/>
      </w:r>
      <w:r w:rsidRPr="001449CB">
        <w:rPr>
          <w:rFonts w:ascii="Arial" w:hAnsi="Arial" w:cs="Arial"/>
          <w:color w:val="000000" w:themeColor="text1"/>
        </w:rPr>
        <w:t>i zainteresowanych dziedzictwem historycznym. Ponadto zakupiono roll-up promocyjny projektu oraz przekazano dotację dla partnera projektu.</w:t>
      </w:r>
      <w:r w:rsidRPr="001449CB">
        <w:rPr>
          <w:color w:val="000000" w:themeColor="text1"/>
        </w:rPr>
        <w:t xml:space="preserve"> </w:t>
      </w:r>
      <w:r w:rsidRPr="001449CB">
        <w:rPr>
          <w:rFonts w:ascii="Arial" w:hAnsi="Arial" w:cs="Arial"/>
          <w:color w:val="000000" w:themeColor="text1"/>
        </w:rPr>
        <w:t>Realizacja projektu została zakończona, cel projektu</w:t>
      </w:r>
      <w:r>
        <w:rPr>
          <w:rFonts w:ascii="Arial" w:hAnsi="Arial" w:cs="Arial"/>
          <w:color w:val="000000" w:themeColor="text1"/>
        </w:rPr>
        <w:t xml:space="preserve"> został osiągnięty.</w:t>
      </w:r>
    </w:p>
    <w:p w14:paraId="5AA061D3" w14:textId="77777777" w:rsidR="00D65BEB" w:rsidRPr="00635BAC" w:rsidRDefault="00D65BEB" w:rsidP="005B16E8">
      <w:pPr>
        <w:numPr>
          <w:ilvl w:val="0"/>
          <w:numId w:val="150"/>
        </w:numPr>
        <w:spacing w:after="0" w:line="360" w:lineRule="auto"/>
        <w:ind w:left="567" w:hanging="283"/>
        <w:contextualSpacing/>
        <w:jc w:val="both"/>
        <w:rPr>
          <w:rFonts w:ascii="Arial" w:hAnsi="Arial" w:cs="Arial"/>
          <w:color w:val="000000" w:themeColor="text1"/>
        </w:rPr>
      </w:pPr>
      <w:r w:rsidRPr="00635BAC">
        <w:rPr>
          <w:rFonts w:ascii="Arial" w:eastAsia="Times New Roman" w:hAnsi="Arial" w:cs="Arial"/>
          <w:color w:val="000000" w:themeColor="text1"/>
          <w:sz w:val="24"/>
          <w:szCs w:val="24"/>
          <w:lang w:eastAsia="pl-PL"/>
        </w:rPr>
        <w:t xml:space="preserve">projektu pn. </w:t>
      </w:r>
      <w:r w:rsidRPr="00635BAC">
        <w:rPr>
          <w:rFonts w:ascii="Arial" w:eastAsia="Times New Roman" w:hAnsi="Arial" w:cs="Arial"/>
          <w:color w:val="000000" w:themeColor="text1"/>
          <w:sz w:val="24"/>
          <w:szCs w:val="24"/>
        </w:rPr>
        <w:t xml:space="preserve">„Karpackie morza. Działania na rzecz promocji dziedzictwa przyrodniczego Jeziora Solińskiego i Wielkiej Domaszy” </w:t>
      </w:r>
      <w:r w:rsidRPr="00635BAC">
        <w:rPr>
          <w:rFonts w:ascii="Arial" w:eastAsia="Calibri" w:hAnsi="Arial" w:cs="Arial"/>
          <w:color w:val="000000" w:themeColor="text1"/>
          <w:sz w:val="24"/>
          <w:szCs w:val="24"/>
          <w:lang w:eastAsia="x-none"/>
        </w:rPr>
        <w:t xml:space="preserve">w ramach </w:t>
      </w:r>
      <w:bookmarkStart w:id="69" w:name="_Hlk509524750"/>
      <w:r w:rsidRPr="00635BAC">
        <w:rPr>
          <w:rFonts w:ascii="Arial" w:eastAsia="Calibri" w:hAnsi="Arial" w:cs="Arial"/>
          <w:color w:val="000000" w:themeColor="text1"/>
          <w:sz w:val="24"/>
          <w:szCs w:val="24"/>
          <w:lang w:eastAsia="x-none"/>
        </w:rPr>
        <w:t xml:space="preserve">Programu Współpracy Transgranicznej Interreg V-A Polska-Słowacja  2014-2020 </w:t>
      </w:r>
      <w:bookmarkEnd w:id="69"/>
      <w:r w:rsidRPr="00635BAC">
        <w:rPr>
          <w:rFonts w:ascii="Arial" w:eastAsia="Calibri" w:hAnsi="Arial" w:cs="Arial"/>
          <w:color w:val="000000" w:themeColor="text1"/>
          <w:sz w:val="24"/>
          <w:szCs w:val="24"/>
          <w:lang w:eastAsia="x-none"/>
        </w:rPr>
        <w:br/>
      </w:r>
      <w:r w:rsidRPr="00635BAC">
        <w:rPr>
          <w:rFonts w:ascii="Arial" w:eastAsia="Times New Roman" w:hAnsi="Arial" w:cs="Arial"/>
          <w:color w:val="000000" w:themeColor="text1"/>
          <w:sz w:val="24"/>
          <w:szCs w:val="24"/>
          <w:lang w:eastAsia="pl-PL"/>
        </w:rPr>
        <w:t>w kwocie 18.344,66</w:t>
      </w:r>
      <w:r w:rsidRPr="00635BAC">
        <w:rPr>
          <w:rFonts w:ascii="Arial" w:eastAsia="Times New Roman" w:hAnsi="Arial" w:cs="Arial"/>
          <w:color w:val="000000" w:themeColor="text1"/>
          <w:sz w:val="24"/>
          <w:szCs w:val="24"/>
        </w:rPr>
        <w:t xml:space="preserve"> </w:t>
      </w:r>
      <w:r w:rsidRPr="00635BAC">
        <w:rPr>
          <w:rFonts w:ascii="Arial" w:eastAsia="Calibri" w:hAnsi="Arial" w:cs="Arial"/>
          <w:bCs/>
          <w:color w:val="000000" w:themeColor="text1"/>
          <w:sz w:val="24"/>
          <w:szCs w:val="24"/>
        </w:rPr>
        <w:t xml:space="preserve">zł </w:t>
      </w:r>
      <w:r w:rsidRPr="00635BAC">
        <w:rPr>
          <w:rFonts w:ascii="Arial" w:eastAsia="Times New Roman" w:hAnsi="Arial" w:cs="Arial"/>
          <w:color w:val="000000" w:themeColor="text1"/>
          <w:sz w:val="24"/>
          <w:szCs w:val="24"/>
        </w:rPr>
        <w:t xml:space="preserve">(4018 – 5.603,20 zł, § 4019 – 988,80 zł, 4118 – 963,19 zł, § 4119 – 169,97 zł,  § 4128 – 137,28 zł, § 4129 – 24,22 zł, § 4218 – 8.889,30 zł, § 4219 – 1.568,70 zł) </w:t>
      </w:r>
      <w:r w:rsidRPr="00635BAC">
        <w:rPr>
          <w:rFonts w:ascii="Arial" w:eastAsia="Calibri" w:hAnsi="Arial" w:cs="Arial"/>
          <w:bCs/>
          <w:color w:val="000000" w:themeColor="text1"/>
          <w:sz w:val="24"/>
          <w:szCs w:val="24"/>
        </w:rPr>
        <w:t xml:space="preserve"> (Dep. GR). </w:t>
      </w:r>
    </w:p>
    <w:p w14:paraId="55D5B21E" w14:textId="77777777" w:rsidR="00D65BEB" w:rsidRPr="00635BAC" w:rsidRDefault="00D65BEB" w:rsidP="005B16E8">
      <w:pPr>
        <w:spacing w:after="0" w:line="360" w:lineRule="auto"/>
        <w:ind w:left="567"/>
        <w:contextualSpacing/>
        <w:jc w:val="both"/>
        <w:rPr>
          <w:rFonts w:ascii="Arial" w:hAnsi="Arial" w:cs="Arial"/>
          <w:color w:val="000000" w:themeColor="text1"/>
        </w:rPr>
      </w:pPr>
      <w:r w:rsidRPr="00635BAC">
        <w:rPr>
          <w:rFonts w:ascii="Arial" w:hAnsi="Arial" w:cs="Arial"/>
          <w:color w:val="000000" w:themeColor="text1"/>
          <w:sz w:val="24"/>
          <w:szCs w:val="24"/>
        </w:rPr>
        <w:t xml:space="preserve">Wydatki sfinansowane ze środków własnych Samorządu Województwa </w:t>
      </w:r>
      <w:r w:rsidRPr="00635BAC">
        <w:rPr>
          <w:rFonts w:ascii="Arial" w:hAnsi="Arial" w:cs="Arial"/>
          <w:color w:val="000000" w:themeColor="text1"/>
          <w:sz w:val="24"/>
          <w:szCs w:val="24"/>
        </w:rPr>
        <w:br/>
        <w:t>w kwocie 18.344,66,00 zł, w tym do przyszłej refundacji z budżetu Unii Europejskiej w kwocie 15.592,97 zł oraz dotacji z budżetu państwa 917.22 zł.</w:t>
      </w:r>
    </w:p>
    <w:p w14:paraId="021F1A45" w14:textId="0E899539" w:rsidR="00D65BEB" w:rsidRPr="00635BAC" w:rsidRDefault="00D65BEB" w:rsidP="005B16E8">
      <w:pPr>
        <w:spacing w:after="0" w:line="360" w:lineRule="auto"/>
        <w:ind w:left="567"/>
        <w:contextualSpacing/>
        <w:jc w:val="both"/>
        <w:rPr>
          <w:rFonts w:ascii="Arial" w:eastAsia="Times New Roman" w:hAnsi="Arial" w:cs="Arial"/>
          <w:color w:val="000000" w:themeColor="text1"/>
          <w:sz w:val="24"/>
          <w:szCs w:val="24"/>
          <w:lang w:eastAsia="pl-PL"/>
        </w:rPr>
      </w:pPr>
      <w:r w:rsidRPr="00635BAC">
        <w:rPr>
          <w:rFonts w:ascii="Arial" w:eastAsia="Calibri" w:hAnsi="Arial" w:cs="Arial"/>
          <w:bCs/>
          <w:color w:val="000000" w:themeColor="text1"/>
          <w:sz w:val="24"/>
          <w:szCs w:val="24"/>
        </w:rPr>
        <w:t xml:space="preserve">Poniesione wydatki dotyczyły refundacji wynagrodzeń personelu zaangażowanego w realizację projektu, druku dwóch map turystycznych, </w:t>
      </w:r>
      <w:r w:rsidR="00D23FC0">
        <w:rPr>
          <w:rFonts w:ascii="Arial" w:eastAsia="Calibri" w:hAnsi="Arial" w:cs="Arial"/>
          <w:bCs/>
          <w:color w:val="000000" w:themeColor="text1"/>
          <w:sz w:val="24"/>
          <w:szCs w:val="24"/>
        </w:rPr>
        <w:br/>
      </w:r>
      <w:r w:rsidRPr="00635BAC">
        <w:rPr>
          <w:rFonts w:ascii="Arial" w:eastAsia="Calibri" w:hAnsi="Arial" w:cs="Arial"/>
          <w:bCs/>
          <w:color w:val="000000" w:themeColor="text1"/>
          <w:sz w:val="24"/>
          <w:szCs w:val="24"/>
        </w:rPr>
        <w:t xml:space="preserve">tj. Jeziora Solińskiego i Wielkiej Domaszy. Raport końcowy został przyjęty bez uwag i w całości rozliczony przez Kontrolera I stopnia w Stowarzyszeniu Euroregion Karpacki Polska. Realizację zadania została zakończona, cel projektu </w:t>
      </w:r>
      <w:r w:rsidRPr="00635BAC">
        <w:rPr>
          <w:rFonts w:ascii="Arial" w:hAnsi="Arial" w:cs="Arial"/>
          <w:color w:val="000000" w:themeColor="text1"/>
          <w:sz w:val="24"/>
          <w:szCs w:val="24"/>
        </w:rPr>
        <w:t>został osiągnięty</w:t>
      </w:r>
      <w:r>
        <w:rPr>
          <w:rFonts w:ascii="Arial" w:hAnsi="Arial" w:cs="Arial"/>
          <w:color w:val="000000" w:themeColor="text1"/>
          <w:sz w:val="24"/>
          <w:szCs w:val="24"/>
        </w:rPr>
        <w:t>.</w:t>
      </w:r>
    </w:p>
    <w:p w14:paraId="7E3F75B8" w14:textId="77777777" w:rsidR="00D65BEB" w:rsidRDefault="00D65BEB" w:rsidP="005B16E8">
      <w:pPr>
        <w:pStyle w:val="Akapitzlist"/>
        <w:spacing w:line="360" w:lineRule="auto"/>
        <w:ind w:left="567"/>
        <w:contextualSpacing/>
        <w:jc w:val="both"/>
        <w:rPr>
          <w:rFonts w:ascii="Arial" w:hAnsi="Arial" w:cs="Arial"/>
          <w:color w:val="000000" w:themeColor="text1"/>
        </w:rPr>
      </w:pPr>
      <w:bookmarkStart w:id="70" w:name="_Hlk505689661"/>
      <w:r w:rsidRPr="00635BAC">
        <w:rPr>
          <w:rFonts w:ascii="Arial" w:hAnsi="Arial" w:cs="Arial"/>
          <w:color w:val="000000" w:themeColor="text1"/>
        </w:rPr>
        <w:t>Zadanie ujęte w wykazie przedsięwzięć do Wieloletniej Prognozy Finansowej Województwa Podkarpackiego o planowanych łącznych nakładach finansowych w kwocie 233.374,-zł, realizowane w latach 2020-2022. Od początku realizacji zadania do końca 2022r. wykonano zakres o wartości 195.235,92 zł, co stanowi 83,66 % planowanych łącznych nakładów na przedsięwzięcie.</w:t>
      </w:r>
    </w:p>
    <w:p w14:paraId="63941DF0" w14:textId="4F2E73F0" w:rsidR="00D65BEB" w:rsidRPr="00635BAC" w:rsidRDefault="00D65BEB" w:rsidP="005B16E8">
      <w:pPr>
        <w:pStyle w:val="Akapitzlist"/>
        <w:spacing w:line="360" w:lineRule="auto"/>
        <w:ind w:left="567"/>
        <w:contextualSpacing/>
        <w:jc w:val="both"/>
        <w:rPr>
          <w:rFonts w:ascii="Arial" w:hAnsi="Arial" w:cs="Arial"/>
          <w:color w:val="000000" w:themeColor="text1"/>
        </w:rPr>
      </w:pPr>
      <w:r w:rsidRPr="00C756A0">
        <w:rPr>
          <w:rFonts w:ascii="Arial" w:hAnsi="Arial" w:cs="Arial"/>
          <w:color w:val="000000" w:themeColor="text1"/>
        </w:rPr>
        <w:t>W ramach realizacji projektu poniesiono wydatki na wynagrodzenia pracowników zaangażowanych w realizację projektu. Wykonano roll-up oraz map</w:t>
      </w:r>
      <w:r>
        <w:rPr>
          <w:rFonts w:ascii="Arial" w:hAnsi="Arial" w:cs="Arial"/>
          <w:color w:val="000000" w:themeColor="text1"/>
        </w:rPr>
        <w:t>y</w:t>
      </w:r>
      <w:r w:rsidRPr="00C756A0">
        <w:rPr>
          <w:rFonts w:ascii="Arial" w:hAnsi="Arial" w:cs="Arial"/>
          <w:color w:val="000000" w:themeColor="text1"/>
        </w:rPr>
        <w:t xml:space="preserve"> turystyczn</w:t>
      </w:r>
      <w:r>
        <w:rPr>
          <w:rFonts w:ascii="Arial" w:hAnsi="Arial" w:cs="Arial"/>
          <w:color w:val="000000" w:themeColor="text1"/>
        </w:rPr>
        <w:t>e</w:t>
      </w:r>
      <w:r w:rsidRPr="00C756A0">
        <w:rPr>
          <w:rFonts w:ascii="Arial" w:hAnsi="Arial" w:cs="Arial"/>
          <w:color w:val="000000" w:themeColor="text1"/>
        </w:rPr>
        <w:t xml:space="preserve"> promując</w:t>
      </w:r>
      <w:r>
        <w:rPr>
          <w:rFonts w:ascii="Arial" w:hAnsi="Arial" w:cs="Arial"/>
          <w:color w:val="000000" w:themeColor="text1"/>
        </w:rPr>
        <w:t>e</w:t>
      </w:r>
      <w:r w:rsidRPr="00C756A0">
        <w:rPr>
          <w:rFonts w:ascii="Arial" w:hAnsi="Arial" w:cs="Arial"/>
          <w:color w:val="000000" w:themeColor="text1"/>
        </w:rPr>
        <w:t xml:space="preserve"> projekt i program, zakupiono laptop z oprogramowaniem i licencją, </w:t>
      </w:r>
      <w:r w:rsidRPr="00C756A0">
        <w:rPr>
          <w:rFonts w:ascii="Arial" w:hAnsi="Arial" w:cs="Arial"/>
          <w:color w:val="000000" w:themeColor="text1"/>
        </w:rPr>
        <w:lastRenderedPageBreak/>
        <w:t xml:space="preserve">wyposażenie do aparatu fotograficznego, zorganizowano objazd studyjny </w:t>
      </w:r>
      <w:r w:rsidR="00D23FC0">
        <w:rPr>
          <w:rFonts w:ascii="Arial" w:hAnsi="Arial" w:cs="Arial"/>
          <w:color w:val="000000" w:themeColor="text1"/>
        </w:rPr>
        <w:br/>
      </w:r>
      <w:r w:rsidRPr="00C756A0">
        <w:rPr>
          <w:rFonts w:ascii="Arial" w:hAnsi="Arial" w:cs="Arial"/>
          <w:color w:val="000000" w:themeColor="text1"/>
        </w:rPr>
        <w:t>i  warsztaty nt. tworzenia oferty turystycznej oraz warsztaty z  zakresu fotografii krajobrazowej i przyrodniczej obszaru Jeziora Solińskiego i Wielkiej Domaszy</w:t>
      </w:r>
      <w:r>
        <w:rPr>
          <w:rFonts w:ascii="Arial" w:hAnsi="Arial" w:cs="Arial"/>
          <w:color w:val="000000" w:themeColor="text1"/>
        </w:rPr>
        <w:t>.</w:t>
      </w:r>
      <w:r w:rsidRPr="007001F5">
        <w:t xml:space="preserve"> </w:t>
      </w:r>
      <w:r w:rsidRPr="007001F5">
        <w:rPr>
          <w:rFonts w:ascii="Arial" w:hAnsi="Arial" w:cs="Arial"/>
          <w:color w:val="000000" w:themeColor="text1"/>
        </w:rPr>
        <w:t>Ponadto przeprowadzono szereg działań promujących projekt w mediach</w:t>
      </w:r>
      <w:r>
        <w:rPr>
          <w:rFonts w:ascii="Arial" w:hAnsi="Arial" w:cs="Arial"/>
          <w:color w:val="000000" w:themeColor="text1"/>
        </w:rPr>
        <w:t>.</w:t>
      </w:r>
      <w:r w:rsidRPr="007001F5">
        <w:rPr>
          <w:rFonts w:ascii="Arial" w:hAnsi="Arial" w:cs="Arial"/>
          <w:color w:val="000000" w:themeColor="text1"/>
        </w:rPr>
        <w:t xml:space="preserve">  </w:t>
      </w:r>
    </w:p>
    <w:p w14:paraId="444D67F7" w14:textId="49B68B1F" w:rsidR="00D65BEB" w:rsidRPr="00DB785B" w:rsidRDefault="00D65BEB" w:rsidP="005B16E8">
      <w:pPr>
        <w:pStyle w:val="Akapitzlist"/>
        <w:numPr>
          <w:ilvl w:val="0"/>
          <w:numId w:val="150"/>
        </w:numPr>
        <w:spacing w:line="360" w:lineRule="auto"/>
        <w:ind w:left="567" w:hanging="283"/>
        <w:jc w:val="both"/>
        <w:rPr>
          <w:rFonts w:ascii="Arial" w:hAnsi="Arial" w:cs="Arial"/>
          <w:bCs/>
        </w:rPr>
      </w:pPr>
      <w:r w:rsidRPr="00DB785B">
        <w:rPr>
          <w:rFonts w:ascii="Arial" w:hAnsi="Arial" w:cs="Arial"/>
          <w:bCs/>
        </w:rPr>
        <w:t xml:space="preserve">projektu pn. „Świat karpackich rozet- działania na rzecz zachowania kulturowej unikalności Karpat” w ramach Programu Współpracy Transgranicznej Polska-Białoruś-Ukraina 2014-2020 – </w:t>
      </w:r>
      <w:r w:rsidRPr="00DB785B">
        <w:rPr>
          <w:rFonts w:ascii="Arial" w:hAnsi="Arial" w:cs="Arial"/>
        </w:rPr>
        <w:t>6.888,00 zł</w:t>
      </w:r>
      <w:r w:rsidRPr="00DB785B">
        <w:rPr>
          <w:rFonts w:ascii="Arial" w:hAnsi="Arial" w:cs="Arial"/>
          <w:bCs/>
        </w:rPr>
        <w:t xml:space="preserve"> (§ 4308 – 6.199,20 zł, §</w:t>
      </w:r>
      <w:r>
        <w:rPr>
          <w:rFonts w:ascii="Arial" w:hAnsi="Arial" w:cs="Arial"/>
          <w:bCs/>
        </w:rPr>
        <w:t xml:space="preserve"> </w:t>
      </w:r>
      <w:r w:rsidRPr="00DB785B">
        <w:rPr>
          <w:rFonts w:ascii="Arial" w:hAnsi="Arial" w:cs="Arial"/>
          <w:bCs/>
        </w:rPr>
        <w:t>4309 – 688,80 zł</w:t>
      </w:r>
      <w:r>
        <w:rPr>
          <w:rFonts w:ascii="Arial" w:hAnsi="Arial" w:cs="Arial"/>
          <w:bCs/>
        </w:rPr>
        <w:t>) (Dep. GR).</w:t>
      </w:r>
    </w:p>
    <w:p w14:paraId="689A3828" w14:textId="77777777" w:rsidR="00D65BEB" w:rsidRPr="001771A4" w:rsidRDefault="00D65BEB" w:rsidP="005B16E8">
      <w:pPr>
        <w:pStyle w:val="Akapitzlist"/>
        <w:spacing w:line="360" w:lineRule="auto"/>
        <w:ind w:left="567"/>
        <w:contextualSpacing/>
        <w:jc w:val="both"/>
        <w:rPr>
          <w:rFonts w:ascii="Arial" w:hAnsi="Arial" w:cs="Arial"/>
          <w:color w:val="000000" w:themeColor="text1"/>
        </w:rPr>
      </w:pPr>
      <w:r w:rsidRPr="001771A4">
        <w:rPr>
          <w:rFonts w:ascii="Arial" w:hAnsi="Arial" w:cs="Arial"/>
          <w:color w:val="000000" w:themeColor="text1"/>
        </w:rPr>
        <w:t>W ramach zaplanowanych wydatków zlecona została usługa przeprowadzenia audytu finansowego wydatków poniesionych w ramach realizacji projektu.  Rzeczowa realizacja projektu została zakończona.</w:t>
      </w:r>
    </w:p>
    <w:p w14:paraId="7F695708" w14:textId="77777777" w:rsidR="00D65BEB" w:rsidRPr="001771A4" w:rsidRDefault="00D65BEB" w:rsidP="005B16E8">
      <w:pPr>
        <w:pStyle w:val="Akapitzlist"/>
        <w:spacing w:line="360" w:lineRule="auto"/>
        <w:ind w:left="567" w:hanging="283"/>
        <w:contextualSpacing/>
        <w:jc w:val="both"/>
        <w:rPr>
          <w:rFonts w:ascii="Arial" w:hAnsi="Arial" w:cs="Arial"/>
          <w:color w:val="000000" w:themeColor="text1"/>
        </w:rPr>
      </w:pPr>
      <w:r w:rsidRPr="001771A4">
        <w:rPr>
          <w:rFonts w:ascii="Arial" w:hAnsi="Arial" w:cs="Arial"/>
          <w:color w:val="000000" w:themeColor="text1"/>
        </w:rPr>
        <w:t>Wydatki finansowane ze środków własnych  w kwocie  6.888,00 zł, w tym do przyszłej refundacji ze środków Unii Europejskiej w kwocie 6.199,20 zł.</w:t>
      </w:r>
    </w:p>
    <w:p w14:paraId="073CBB75" w14:textId="77777777" w:rsidR="00D65BEB" w:rsidRPr="001771A4" w:rsidRDefault="00D65BEB" w:rsidP="001C4B53">
      <w:pPr>
        <w:pStyle w:val="Akapitzlist"/>
        <w:spacing w:line="360" w:lineRule="auto"/>
        <w:ind w:left="567"/>
        <w:contextualSpacing/>
        <w:jc w:val="both"/>
        <w:rPr>
          <w:rFonts w:ascii="Arial" w:hAnsi="Arial" w:cs="Arial"/>
          <w:color w:val="000000" w:themeColor="text1"/>
        </w:rPr>
      </w:pPr>
      <w:r w:rsidRPr="001771A4">
        <w:rPr>
          <w:rFonts w:ascii="Arial" w:hAnsi="Arial" w:cs="Arial"/>
          <w:color w:val="000000" w:themeColor="text1"/>
        </w:rPr>
        <w:t>Zadanie ujęte w wykazie przedsięwzięć do Wieloletniej Prognozy Finansowej Województwa Podkarpackiego o planowanych łącznych nakładach finansowych w kwocie 407.641,-zł, realizowane w latach 2018-2022. Od początku realizacji zadania do końca 2022r. wykonano zakres o wartości 405.565,81 zł, co stanowi 99,49 % planowanych łącznych nakładów na przedsięwzięcie.</w:t>
      </w:r>
    </w:p>
    <w:p w14:paraId="3FF01A32" w14:textId="77777777" w:rsidR="00D65BEB" w:rsidRPr="001771A4" w:rsidRDefault="00D65BEB" w:rsidP="005B16E8">
      <w:pPr>
        <w:pStyle w:val="Akapitzlist"/>
        <w:spacing w:line="360" w:lineRule="auto"/>
        <w:ind w:left="567"/>
        <w:contextualSpacing/>
        <w:jc w:val="both"/>
        <w:rPr>
          <w:rFonts w:ascii="Arial" w:hAnsi="Arial" w:cs="Arial"/>
          <w:color w:val="000000" w:themeColor="text1"/>
        </w:rPr>
      </w:pPr>
      <w:r w:rsidRPr="001771A4">
        <w:rPr>
          <w:rFonts w:ascii="Arial" w:hAnsi="Arial" w:cs="Arial"/>
          <w:color w:val="000000" w:themeColor="text1"/>
        </w:rPr>
        <w:t xml:space="preserve">W ramach realizacji projektu poniesiono wydatki na wynagrodzenia i koszty podróży pracowników zaangażowanych w realizację projektu, zorganizowano wyprawę etnograficzno-kulturową na terenie karpackiej części województwa podkarpackiego, warsztaty tradycyjnego rzemiosła, ceramiczne i zielarskie, wykonano roll-up promujący projekt, film promujący dziedzictwo Karpat. Ponadto przeprowadzono szereg działań promujących projekt w mediach  oraz poniesiono wydatki na koszty audytu zewnętrzny raportu pośredniego dotyczącego weryfikacji wydatków.  </w:t>
      </w:r>
    </w:p>
    <w:bookmarkEnd w:id="70"/>
    <w:p w14:paraId="7929CDD2" w14:textId="02114AE2" w:rsidR="00D65BEB" w:rsidRPr="00C50D42" w:rsidRDefault="00D65BEB" w:rsidP="0020411E">
      <w:pPr>
        <w:numPr>
          <w:ilvl w:val="0"/>
          <w:numId w:val="159"/>
        </w:numPr>
        <w:spacing w:after="0" w:line="360" w:lineRule="auto"/>
        <w:ind w:left="426" w:hanging="284"/>
        <w:contextualSpacing/>
        <w:jc w:val="both"/>
        <w:rPr>
          <w:rFonts w:ascii="Arial" w:hAnsi="Arial" w:cs="Arial"/>
          <w:color w:val="000000" w:themeColor="text1"/>
          <w:sz w:val="24"/>
          <w:szCs w:val="24"/>
        </w:rPr>
      </w:pPr>
      <w:r w:rsidRPr="00325293">
        <w:rPr>
          <w:rFonts w:ascii="Arial" w:hAnsi="Arial" w:cs="Arial"/>
          <w:color w:val="000000" w:themeColor="text1"/>
          <w:sz w:val="24"/>
          <w:szCs w:val="24"/>
        </w:rPr>
        <w:t xml:space="preserve">organizacji i udziału w spotkaniach, konferencjach,  </w:t>
      </w:r>
      <w:r w:rsidRPr="0014249C">
        <w:rPr>
          <w:rFonts w:ascii="Arial" w:hAnsi="Arial" w:cs="Arial"/>
          <w:color w:val="000000" w:themeColor="text1"/>
          <w:sz w:val="24"/>
          <w:szCs w:val="24"/>
        </w:rPr>
        <w:t xml:space="preserve">koszty </w:t>
      </w:r>
      <w:r w:rsidRPr="0014249C">
        <w:rPr>
          <w:rFonts w:ascii="Arial" w:eastAsia="Times New Roman" w:hAnsi="Arial" w:cs="Arial"/>
          <w:color w:val="000000" w:themeColor="text1"/>
          <w:sz w:val="24"/>
          <w:szCs w:val="24"/>
          <w:lang w:eastAsia="pl-PL"/>
        </w:rPr>
        <w:t xml:space="preserve">podejmowania </w:t>
      </w:r>
      <w:r w:rsidRPr="006C6895">
        <w:rPr>
          <w:rFonts w:ascii="Arial" w:eastAsia="Times New Roman" w:hAnsi="Arial" w:cs="Arial"/>
          <w:color w:val="000000" w:themeColor="text1"/>
          <w:sz w:val="24"/>
          <w:szCs w:val="24"/>
          <w:lang w:eastAsia="pl-PL"/>
        </w:rPr>
        <w:t>delegacji zagranicznych oraz przedstawicieli placówek dyplomatycznych</w:t>
      </w:r>
      <w:r w:rsidRPr="006C6895">
        <w:rPr>
          <w:rFonts w:ascii="Arial" w:eastAsia="Times New Roman" w:hAnsi="Arial" w:cs="Arial"/>
          <w:sz w:val="24"/>
          <w:szCs w:val="24"/>
          <w:lang w:eastAsia="pl-PL"/>
        </w:rPr>
        <w:t>,</w:t>
      </w:r>
      <w:r w:rsidRPr="006C6895">
        <w:rPr>
          <w:rFonts w:ascii="Arial" w:eastAsia="Times New Roman" w:hAnsi="Arial" w:cs="Arial"/>
          <w:color w:val="FF0000"/>
          <w:sz w:val="24"/>
          <w:szCs w:val="24"/>
          <w:lang w:eastAsia="pl-PL"/>
        </w:rPr>
        <w:t xml:space="preserve"> </w:t>
      </w:r>
      <w:r w:rsidRPr="006C6895">
        <w:rPr>
          <w:rFonts w:ascii="Arial" w:eastAsia="Times New Roman" w:hAnsi="Arial" w:cs="Arial"/>
          <w:color w:val="000000" w:themeColor="text1"/>
          <w:sz w:val="24"/>
          <w:szCs w:val="24"/>
          <w:lang w:eastAsia="pl-PL"/>
        </w:rPr>
        <w:t>koszt organizacji spotkania z przedstawicielami mediów,</w:t>
      </w:r>
      <w:r w:rsidRPr="006C6895">
        <w:rPr>
          <w:rFonts w:ascii="Arial" w:hAnsi="Arial" w:cs="Arial"/>
          <w:color w:val="000000" w:themeColor="text1"/>
          <w:sz w:val="24"/>
          <w:szCs w:val="24"/>
          <w:lang w:eastAsia="pl-PL"/>
        </w:rPr>
        <w:t xml:space="preserve"> p</w:t>
      </w:r>
      <w:r w:rsidRPr="006C6895">
        <w:rPr>
          <w:rFonts w:ascii="Arial" w:eastAsia="Arial" w:hAnsi="Arial" w:cs="Arial"/>
          <w:color w:val="000000" w:themeColor="text1"/>
          <w:sz w:val="24"/>
          <w:szCs w:val="24"/>
        </w:rPr>
        <w:t>ublikacje</w:t>
      </w:r>
      <w:r w:rsidR="006C6895" w:rsidRPr="006C6895">
        <w:rPr>
          <w:rFonts w:ascii="Arial" w:eastAsia="Arial" w:hAnsi="Arial" w:cs="Arial"/>
          <w:color w:val="000000" w:themeColor="text1"/>
          <w:sz w:val="24"/>
          <w:szCs w:val="24"/>
        </w:rPr>
        <w:t xml:space="preserve"> </w:t>
      </w:r>
      <w:r w:rsidRPr="006C6895">
        <w:rPr>
          <w:rFonts w:ascii="Arial" w:eastAsia="Arial" w:hAnsi="Arial" w:cs="Arial"/>
          <w:color w:val="000000" w:themeColor="text1"/>
          <w:sz w:val="24"/>
          <w:szCs w:val="24"/>
        </w:rPr>
        <w:t>w mediach z zakresu promocji Województwa</w:t>
      </w:r>
      <w:r w:rsidRPr="006C6895">
        <w:rPr>
          <w:rFonts w:ascii="Arial" w:eastAsia="Times New Roman" w:hAnsi="Arial" w:cs="Arial"/>
          <w:color w:val="000000" w:themeColor="text1"/>
          <w:sz w:val="24"/>
          <w:szCs w:val="24"/>
          <w:lang w:eastAsia="pl-PL"/>
        </w:rPr>
        <w:t xml:space="preserve">  </w:t>
      </w:r>
      <w:r w:rsidRPr="006C6895">
        <w:rPr>
          <w:rFonts w:ascii="Arial" w:hAnsi="Arial" w:cs="Arial"/>
          <w:color w:val="000000" w:themeColor="text1"/>
          <w:sz w:val="24"/>
          <w:szCs w:val="24"/>
        </w:rPr>
        <w:t>– 61.087,47 zł (§ 4300) (KZ), w tym na usługi cateringowo-gastronomiczne wydatkowano kwotę 34.041,47 zł,</w:t>
      </w:r>
    </w:p>
    <w:p w14:paraId="53C9F370" w14:textId="77777777" w:rsidR="00D65BEB" w:rsidRPr="001A59AA" w:rsidRDefault="00D65BEB" w:rsidP="0020411E">
      <w:pPr>
        <w:numPr>
          <w:ilvl w:val="0"/>
          <w:numId w:val="159"/>
        </w:numPr>
        <w:spacing w:after="0" w:line="360" w:lineRule="auto"/>
        <w:ind w:left="426" w:hanging="284"/>
        <w:contextualSpacing/>
        <w:jc w:val="both"/>
        <w:rPr>
          <w:rFonts w:ascii="Arial" w:eastAsia="Times New Roman" w:hAnsi="Arial" w:cs="Arial"/>
          <w:color w:val="000000" w:themeColor="text1"/>
          <w:sz w:val="24"/>
          <w:szCs w:val="24"/>
          <w:lang w:eastAsia="pl-PL"/>
        </w:rPr>
      </w:pPr>
      <w:r w:rsidRPr="0014249C">
        <w:rPr>
          <w:rFonts w:ascii="Arial" w:eastAsia="Times New Roman" w:hAnsi="Arial" w:cs="Arial"/>
          <w:color w:val="000000" w:themeColor="text1"/>
          <w:sz w:val="24"/>
          <w:szCs w:val="24"/>
          <w:lang w:eastAsia="pl-PL"/>
        </w:rPr>
        <w:t xml:space="preserve">zakupu materiałów i wydawnictw </w:t>
      </w:r>
      <w:r w:rsidRPr="001A59AA">
        <w:rPr>
          <w:rFonts w:ascii="Arial" w:eastAsia="Times New Roman" w:hAnsi="Arial" w:cs="Arial"/>
          <w:color w:val="000000" w:themeColor="text1"/>
          <w:sz w:val="24"/>
          <w:szCs w:val="24"/>
          <w:lang w:eastAsia="pl-PL"/>
        </w:rPr>
        <w:t xml:space="preserve">promocyjnych m.in. zakup gadżetów z logo lub herbem województwa, </w:t>
      </w:r>
      <w:r w:rsidRPr="0014249C">
        <w:rPr>
          <w:rFonts w:ascii="Arial" w:eastAsia="Times New Roman" w:hAnsi="Arial" w:cs="Arial"/>
          <w:color w:val="000000" w:themeColor="text1"/>
          <w:sz w:val="24"/>
          <w:szCs w:val="24"/>
          <w:lang w:eastAsia="pl-PL"/>
        </w:rPr>
        <w:t xml:space="preserve">upominków </w:t>
      </w:r>
      <w:r w:rsidRPr="001A59AA">
        <w:rPr>
          <w:rFonts w:ascii="Arial" w:eastAsia="Times New Roman" w:hAnsi="Arial" w:cs="Arial"/>
          <w:color w:val="000000" w:themeColor="text1"/>
          <w:sz w:val="24"/>
          <w:szCs w:val="24"/>
          <w:lang w:eastAsia="pl-PL"/>
        </w:rPr>
        <w:t xml:space="preserve">okolicznościowych, wydawnictw promocyjnych, </w:t>
      </w:r>
      <w:r w:rsidRPr="0014249C">
        <w:rPr>
          <w:rFonts w:ascii="Arial" w:eastAsia="Times New Roman" w:hAnsi="Arial" w:cs="Arial"/>
          <w:color w:val="000000" w:themeColor="text1"/>
          <w:sz w:val="24"/>
          <w:szCs w:val="24"/>
          <w:lang w:eastAsia="pl-PL"/>
        </w:rPr>
        <w:t xml:space="preserve">produktów </w:t>
      </w:r>
      <w:r w:rsidRPr="007B41E0">
        <w:rPr>
          <w:rFonts w:ascii="Arial" w:eastAsia="Times New Roman" w:hAnsi="Arial" w:cs="Arial"/>
          <w:color w:val="000000" w:themeColor="text1"/>
          <w:sz w:val="24"/>
          <w:szCs w:val="24"/>
          <w:lang w:eastAsia="pl-PL"/>
        </w:rPr>
        <w:t xml:space="preserve">regionalnych, zakup licencji na utwory fotograficzne, zakup elementów </w:t>
      </w:r>
      <w:r w:rsidRPr="007B41E0">
        <w:rPr>
          <w:rFonts w:ascii="Arial" w:eastAsia="Times New Roman" w:hAnsi="Arial" w:cs="Arial"/>
          <w:color w:val="000000" w:themeColor="text1"/>
          <w:sz w:val="24"/>
          <w:szCs w:val="24"/>
          <w:lang w:eastAsia="pl-PL"/>
        </w:rPr>
        <w:lastRenderedPageBreak/>
        <w:t xml:space="preserve">wystawienniczych – </w:t>
      </w:r>
      <w:r>
        <w:rPr>
          <w:rFonts w:ascii="Arial" w:eastAsia="Times New Roman" w:hAnsi="Arial" w:cs="Arial"/>
          <w:color w:val="000000" w:themeColor="text1"/>
          <w:sz w:val="24"/>
          <w:szCs w:val="24"/>
          <w:lang w:eastAsia="pl-PL"/>
        </w:rPr>
        <w:t>839.206,81</w:t>
      </w:r>
      <w:r w:rsidRPr="007B41E0">
        <w:rPr>
          <w:rFonts w:ascii="Arial" w:eastAsia="Times New Roman" w:hAnsi="Arial" w:cs="Arial"/>
          <w:color w:val="000000" w:themeColor="text1"/>
          <w:sz w:val="24"/>
          <w:szCs w:val="24"/>
          <w:lang w:eastAsia="pl-PL"/>
        </w:rPr>
        <w:t xml:space="preserve">  zł (§ 4210: </w:t>
      </w:r>
      <w:r>
        <w:rPr>
          <w:rFonts w:ascii="Arial" w:eastAsia="Times New Roman" w:hAnsi="Arial" w:cs="Arial"/>
          <w:color w:val="000000" w:themeColor="text1"/>
          <w:sz w:val="24"/>
          <w:szCs w:val="24"/>
          <w:lang w:eastAsia="pl-PL"/>
        </w:rPr>
        <w:t>611.985,44</w:t>
      </w:r>
      <w:r w:rsidRPr="007B41E0">
        <w:rPr>
          <w:rFonts w:ascii="Arial" w:eastAsia="Times New Roman" w:hAnsi="Arial" w:cs="Arial"/>
          <w:color w:val="000000" w:themeColor="text1"/>
          <w:sz w:val="24"/>
          <w:szCs w:val="24"/>
          <w:lang w:eastAsia="pl-PL"/>
        </w:rPr>
        <w:t xml:space="preserve"> - Dep</w:t>
      </w:r>
      <w:r w:rsidRPr="003C1942">
        <w:rPr>
          <w:rFonts w:ascii="Arial" w:eastAsia="Times New Roman" w:hAnsi="Arial" w:cs="Arial"/>
          <w:color w:val="000000" w:themeColor="text1"/>
          <w:sz w:val="24"/>
          <w:szCs w:val="24"/>
          <w:lang w:eastAsia="pl-PL"/>
        </w:rPr>
        <w:t>. PG, 148.531,37  zł</w:t>
      </w:r>
      <w:r w:rsidRPr="001A59AA">
        <w:rPr>
          <w:rFonts w:ascii="Arial" w:eastAsia="Times New Roman" w:hAnsi="Arial" w:cs="Arial"/>
          <w:color w:val="000000" w:themeColor="text1"/>
          <w:sz w:val="24"/>
          <w:szCs w:val="24"/>
          <w:lang w:eastAsia="pl-PL"/>
        </w:rPr>
        <w:t xml:space="preserve"> – KZ, § 4300 – 78.690,00 zł),</w:t>
      </w:r>
    </w:p>
    <w:p w14:paraId="058CFD29" w14:textId="77777777" w:rsidR="00D65BEB" w:rsidRPr="00721496" w:rsidRDefault="00D65BEB" w:rsidP="005B16E8">
      <w:pPr>
        <w:pStyle w:val="Akapitzlist"/>
        <w:numPr>
          <w:ilvl w:val="0"/>
          <w:numId w:val="159"/>
        </w:numPr>
        <w:spacing w:line="360" w:lineRule="auto"/>
        <w:ind w:left="426" w:hanging="426"/>
        <w:jc w:val="both"/>
        <w:rPr>
          <w:rFonts w:ascii="Arial" w:hAnsi="Arial" w:cs="Arial"/>
          <w:color w:val="000000" w:themeColor="text1"/>
          <w:lang w:eastAsia="pl-PL"/>
        </w:rPr>
      </w:pPr>
      <w:r w:rsidRPr="00721496">
        <w:rPr>
          <w:rFonts w:ascii="Arial" w:hAnsi="Arial" w:cs="Arial"/>
          <w:color w:val="000000" w:themeColor="text1"/>
          <w:lang w:eastAsia="pl-PL"/>
        </w:rPr>
        <w:t xml:space="preserve">wykonania grawertonów dla odznaczonych w związku z nadaniem odznaki honorowej „Zasłużony dla Województwa Podkarpackiego” – </w:t>
      </w:r>
      <w:r>
        <w:rPr>
          <w:rFonts w:ascii="Arial" w:hAnsi="Arial" w:cs="Arial"/>
          <w:color w:val="000000" w:themeColor="text1"/>
          <w:lang w:eastAsia="pl-PL"/>
        </w:rPr>
        <w:t>974,95</w:t>
      </w:r>
      <w:r w:rsidRPr="00721496">
        <w:rPr>
          <w:rFonts w:ascii="Arial" w:hAnsi="Arial" w:cs="Arial"/>
          <w:color w:val="000000" w:themeColor="text1"/>
          <w:lang w:eastAsia="pl-PL"/>
        </w:rPr>
        <w:t xml:space="preserve"> zł (§ 4210) (KZ),</w:t>
      </w:r>
    </w:p>
    <w:p w14:paraId="0CD8CFD6" w14:textId="77777777" w:rsidR="00D65BEB" w:rsidRPr="00721496" w:rsidRDefault="00D65BEB" w:rsidP="0020411E">
      <w:pPr>
        <w:pStyle w:val="Akapitzlist"/>
        <w:numPr>
          <w:ilvl w:val="0"/>
          <w:numId w:val="159"/>
        </w:numPr>
        <w:spacing w:line="360" w:lineRule="auto"/>
        <w:ind w:left="426" w:hanging="426"/>
        <w:jc w:val="both"/>
        <w:rPr>
          <w:rFonts w:ascii="Arial" w:hAnsi="Arial" w:cs="Arial"/>
          <w:color w:val="000000" w:themeColor="text1"/>
          <w:lang w:eastAsia="pl-PL"/>
        </w:rPr>
      </w:pPr>
      <w:r w:rsidRPr="00721496">
        <w:rPr>
          <w:rFonts w:ascii="Arial" w:hAnsi="Arial" w:cs="Arial"/>
          <w:color w:val="000000" w:themeColor="text1"/>
          <w:lang w:eastAsia="pl-PL"/>
        </w:rPr>
        <w:t xml:space="preserve">promocji gospodarczej województwa w zakresie napływu bezpośrednich inwestycji zagranicznych do regionu oraz eksportu – </w:t>
      </w:r>
      <w:r>
        <w:rPr>
          <w:rFonts w:ascii="Arial" w:hAnsi="Arial" w:cs="Arial"/>
          <w:color w:val="000000" w:themeColor="text1"/>
          <w:lang w:eastAsia="pl-PL"/>
        </w:rPr>
        <w:t>147.711,11</w:t>
      </w:r>
      <w:r w:rsidRPr="00721496">
        <w:rPr>
          <w:rFonts w:ascii="Arial" w:hAnsi="Arial" w:cs="Arial"/>
          <w:color w:val="000000" w:themeColor="text1"/>
          <w:lang w:eastAsia="pl-PL"/>
        </w:rPr>
        <w:t xml:space="preserve"> zł </w:t>
      </w:r>
      <w:r w:rsidRPr="00721496">
        <w:rPr>
          <w:rFonts w:ascii="Arial" w:hAnsi="Arial" w:cs="Arial"/>
          <w:color w:val="000000" w:themeColor="text1"/>
        </w:rPr>
        <w:t>(Dep. RR).</w:t>
      </w:r>
    </w:p>
    <w:p w14:paraId="74A9F239" w14:textId="77777777" w:rsidR="00D65BEB" w:rsidRPr="00DE25CD" w:rsidRDefault="00D65BEB" w:rsidP="00D65BEB">
      <w:p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Wydatki dotyczyły:</w:t>
      </w:r>
    </w:p>
    <w:p w14:paraId="36BE585D" w14:textId="77777777" w:rsidR="00D65BEB" w:rsidRPr="00DE25CD" w:rsidRDefault="00D65BEB" w:rsidP="0020411E">
      <w:pPr>
        <w:numPr>
          <w:ilvl w:val="0"/>
          <w:numId w:val="154"/>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kosztów uczestnictw</w:t>
      </w:r>
      <w:r>
        <w:rPr>
          <w:rFonts w:ascii="Arial" w:eastAsia="Times New Roman" w:hAnsi="Arial" w:cs="Arial"/>
          <w:color w:val="000000" w:themeColor="text1"/>
          <w:sz w:val="24"/>
          <w:szCs w:val="24"/>
          <w:lang w:eastAsia="pl-PL"/>
        </w:rPr>
        <w:t>a</w:t>
      </w:r>
      <w:r w:rsidRPr="00DE25CD">
        <w:rPr>
          <w:rFonts w:ascii="Arial" w:eastAsia="Times New Roman" w:hAnsi="Arial" w:cs="Arial"/>
          <w:color w:val="000000" w:themeColor="text1"/>
          <w:sz w:val="24"/>
          <w:szCs w:val="24"/>
          <w:lang w:eastAsia="pl-PL"/>
        </w:rPr>
        <w:t xml:space="preserve"> w targach </w:t>
      </w:r>
      <w:r>
        <w:rPr>
          <w:rFonts w:ascii="Arial" w:eastAsia="Times New Roman" w:hAnsi="Arial" w:cs="Arial"/>
          <w:color w:val="000000" w:themeColor="text1"/>
          <w:sz w:val="24"/>
          <w:szCs w:val="24"/>
          <w:lang w:eastAsia="pl-PL"/>
        </w:rPr>
        <w:t xml:space="preserve">ILA Berlin Air Show w Niemczech </w:t>
      </w:r>
      <w:r w:rsidRPr="00DE25CD">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oraz </w:t>
      </w:r>
      <w:r>
        <w:rPr>
          <w:rFonts w:ascii="Arial" w:eastAsia="Times New Roman" w:hAnsi="Arial" w:cs="Arial"/>
          <w:color w:val="000000" w:themeColor="text1"/>
          <w:sz w:val="24"/>
          <w:szCs w:val="24"/>
          <w:lang w:eastAsia="pl-PL"/>
        </w:rPr>
        <w:br/>
        <w:t xml:space="preserve">w FARNBOROUGH AIRSHOW w Wielkiej Brytanii. Targi te, to jedne </w:t>
      </w:r>
      <w:r>
        <w:rPr>
          <w:rFonts w:ascii="Arial" w:eastAsia="Times New Roman" w:hAnsi="Arial" w:cs="Arial"/>
          <w:color w:val="000000" w:themeColor="text1"/>
          <w:sz w:val="24"/>
          <w:szCs w:val="24"/>
          <w:lang w:eastAsia="pl-PL"/>
        </w:rPr>
        <w:br/>
        <w:t xml:space="preserve">z największych na świecie imprez poświęconych przemysłowi lotniczemu </w:t>
      </w:r>
      <w:r>
        <w:rPr>
          <w:rFonts w:ascii="Arial" w:eastAsia="Times New Roman" w:hAnsi="Arial" w:cs="Arial"/>
          <w:color w:val="000000" w:themeColor="text1"/>
          <w:sz w:val="24"/>
          <w:szCs w:val="24"/>
          <w:lang w:eastAsia="pl-PL"/>
        </w:rPr>
        <w:br/>
        <w:t>i obronnemu</w:t>
      </w:r>
      <w:r w:rsidRPr="00DE25CD">
        <w:rPr>
          <w:rFonts w:ascii="Arial" w:eastAsia="Times New Roman" w:hAnsi="Arial" w:cs="Arial"/>
          <w:color w:val="000000" w:themeColor="text1"/>
          <w:sz w:val="24"/>
          <w:szCs w:val="24"/>
          <w:lang w:eastAsia="pl-PL"/>
        </w:rPr>
        <w:t xml:space="preserve"> – </w:t>
      </w:r>
      <w:r>
        <w:rPr>
          <w:rFonts w:ascii="Arial" w:eastAsia="Times New Roman" w:hAnsi="Arial" w:cs="Arial"/>
          <w:color w:val="000000" w:themeColor="text1"/>
          <w:sz w:val="24"/>
          <w:szCs w:val="24"/>
          <w:lang w:eastAsia="pl-PL"/>
        </w:rPr>
        <w:t xml:space="preserve">20.633,61 </w:t>
      </w:r>
      <w:r w:rsidRPr="00DE25CD">
        <w:rPr>
          <w:rFonts w:ascii="Arial" w:eastAsia="Times New Roman" w:hAnsi="Arial" w:cs="Arial"/>
          <w:color w:val="000000" w:themeColor="text1"/>
          <w:sz w:val="24"/>
          <w:szCs w:val="24"/>
          <w:lang w:eastAsia="pl-PL"/>
        </w:rPr>
        <w:t>zł (§ 4</w:t>
      </w:r>
      <w:r>
        <w:rPr>
          <w:rFonts w:ascii="Arial" w:eastAsia="Times New Roman" w:hAnsi="Arial" w:cs="Arial"/>
          <w:color w:val="000000" w:themeColor="text1"/>
          <w:sz w:val="24"/>
          <w:szCs w:val="24"/>
          <w:lang w:eastAsia="pl-PL"/>
        </w:rPr>
        <w:t>4</w:t>
      </w:r>
      <w:r w:rsidRPr="00DE25CD">
        <w:rPr>
          <w:rFonts w:ascii="Arial" w:eastAsia="Times New Roman" w:hAnsi="Arial" w:cs="Arial"/>
          <w:color w:val="000000" w:themeColor="text1"/>
          <w:sz w:val="24"/>
          <w:szCs w:val="24"/>
          <w:lang w:eastAsia="pl-PL"/>
        </w:rPr>
        <w:t>20),</w:t>
      </w:r>
    </w:p>
    <w:p w14:paraId="3F50B1BD" w14:textId="77777777" w:rsidR="00D65BEB" w:rsidRPr="00FD43C6" w:rsidRDefault="00D65BEB" w:rsidP="0020411E">
      <w:pPr>
        <w:pStyle w:val="Akapitzlist"/>
        <w:numPr>
          <w:ilvl w:val="0"/>
          <w:numId w:val="154"/>
        </w:numPr>
        <w:spacing w:line="360" w:lineRule="auto"/>
        <w:ind w:left="709"/>
        <w:contextualSpacing/>
        <w:jc w:val="both"/>
        <w:rPr>
          <w:rFonts w:ascii="Arial" w:hAnsi="Arial" w:cs="Arial"/>
          <w:color w:val="000000" w:themeColor="text1"/>
          <w:lang w:eastAsia="pl-PL"/>
        </w:rPr>
      </w:pPr>
      <w:r w:rsidRPr="00FD43C6">
        <w:rPr>
          <w:rFonts w:ascii="Arial" w:hAnsi="Arial" w:cs="Arial"/>
          <w:color w:val="000000" w:themeColor="text1"/>
          <w:lang w:eastAsia="pl-PL"/>
        </w:rPr>
        <w:t xml:space="preserve">kosztów organizacji  </w:t>
      </w:r>
      <w:r>
        <w:rPr>
          <w:rFonts w:ascii="Arial" w:hAnsi="Arial" w:cs="Arial"/>
          <w:color w:val="000000" w:themeColor="text1"/>
          <w:lang w:eastAsia="pl-PL"/>
        </w:rPr>
        <w:t xml:space="preserve">wizyt i </w:t>
      </w:r>
      <w:r w:rsidRPr="00FD43C6">
        <w:rPr>
          <w:rFonts w:ascii="Arial" w:hAnsi="Arial" w:cs="Arial"/>
          <w:color w:val="000000" w:themeColor="text1"/>
          <w:lang w:eastAsia="pl-PL"/>
        </w:rPr>
        <w:t xml:space="preserve">spotkań informacyjnych dla  przedsiębiorców. Zorganizowano </w:t>
      </w:r>
      <w:r>
        <w:rPr>
          <w:rFonts w:ascii="Arial" w:hAnsi="Arial" w:cs="Arial"/>
          <w:color w:val="000000" w:themeColor="text1"/>
          <w:lang w:eastAsia="pl-PL"/>
        </w:rPr>
        <w:t>7</w:t>
      </w:r>
      <w:r w:rsidRPr="00FD43C6">
        <w:rPr>
          <w:rFonts w:ascii="Arial" w:hAnsi="Arial" w:cs="Arial"/>
          <w:color w:val="000000" w:themeColor="text1"/>
          <w:lang w:eastAsia="pl-PL"/>
        </w:rPr>
        <w:t xml:space="preserve"> spotkań </w:t>
      </w:r>
      <w:r>
        <w:rPr>
          <w:rFonts w:ascii="Arial" w:hAnsi="Arial" w:cs="Arial"/>
          <w:color w:val="000000" w:themeColor="text1"/>
          <w:lang w:eastAsia="pl-PL"/>
        </w:rPr>
        <w:t xml:space="preserve">m.in. </w:t>
      </w:r>
      <w:r w:rsidRPr="00FD43C6">
        <w:rPr>
          <w:rFonts w:ascii="Arial" w:hAnsi="Arial" w:cs="Arial"/>
          <w:color w:val="000000" w:themeColor="text1"/>
          <w:lang w:eastAsia="pl-PL"/>
        </w:rPr>
        <w:t>z inwestor</w:t>
      </w:r>
      <w:r>
        <w:rPr>
          <w:rFonts w:ascii="Arial" w:hAnsi="Arial" w:cs="Arial"/>
          <w:color w:val="000000" w:themeColor="text1"/>
          <w:lang w:eastAsia="pl-PL"/>
        </w:rPr>
        <w:t>ami</w:t>
      </w:r>
      <w:r w:rsidRPr="00FD43C6">
        <w:rPr>
          <w:rFonts w:ascii="Arial" w:hAnsi="Arial" w:cs="Arial"/>
          <w:color w:val="000000" w:themeColor="text1"/>
          <w:lang w:eastAsia="pl-PL"/>
        </w:rPr>
        <w:t xml:space="preserve"> z branży elektromobilności oraz produkcji urządzeń typu AGD</w:t>
      </w:r>
      <w:r>
        <w:rPr>
          <w:rFonts w:ascii="Arial" w:hAnsi="Arial" w:cs="Arial"/>
          <w:color w:val="000000" w:themeColor="text1"/>
          <w:lang w:eastAsia="pl-PL"/>
        </w:rPr>
        <w:t xml:space="preserve">, inwestorem </w:t>
      </w:r>
      <w:r w:rsidRPr="00FD43C6">
        <w:rPr>
          <w:rFonts w:ascii="Arial" w:hAnsi="Arial" w:cs="Arial"/>
          <w:color w:val="000000" w:themeColor="text1"/>
          <w:lang w:eastAsia="pl-PL"/>
        </w:rPr>
        <w:t>produkującym innowacyjny sprzęt medyczny</w:t>
      </w:r>
      <w:r>
        <w:rPr>
          <w:rFonts w:ascii="Arial" w:hAnsi="Arial" w:cs="Arial"/>
          <w:color w:val="000000" w:themeColor="text1"/>
          <w:lang w:eastAsia="pl-PL"/>
        </w:rPr>
        <w:t xml:space="preserve">, tworzywa sztuczne </w:t>
      </w:r>
      <w:r w:rsidRPr="00FD43C6">
        <w:rPr>
          <w:rFonts w:ascii="Arial" w:hAnsi="Arial" w:cs="Arial"/>
          <w:color w:val="000000" w:themeColor="text1"/>
          <w:lang w:eastAsia="pl-PL"/>
        </w:rPr>
        <w:t xml:space="preserve"> – 3.377,50 zł (§ 4300). </w:t>
      </w:r>
      <w:r>
        <w:rPr>
          <w:rFonts w:ascii="Arial" w:hAnsi="Arial" w:cs="Arial"/>
          <w:color w:val="000000" w:themeColor="text1"/>
          <w:lang w:eastAsia="pl-PL"/>
        </w:rPr>
        <w:t xml:space="preserve">Wydatki dotyczyły </w:t>
      </w:r>
      <w:r w:rsidRPr="00FD43C6">
        <w:rPr>
          <w:rFonts w:ascii="Arial" w:hAnsi="Arial" w:cs="Arial"/>
          <w:color w:val="000000" w:themeColor="text1"/>
          <w:lang w:eastAsia="pl-PL"/>
        </w:rPr>
        <w:t>zakup</w:t>
      </w:r>
      <w:r>
        <w:rPr>
          <w:rFonts w:ascii="Arial" w:hAnsi="Arial" w:cs="Arial"/>
          <w:color w:val="000000" w:themeColor="text1"/>
          <w:lang w:eastAsia="pl-PL"/>
        </w:rPr>
        <w:t>u</w:t>
      </w:r>
      <w:r w:rsidRPr="00FD43C6">
        <w:rPr>
          <w:rFonts w:ascii="Arial" w:hAnsi="Arial" w:cs="Arial"/>
          <w:color w:val="000000" w:themeColor="text1"/>
          <w:lang w:eastAsia="pl-PL"/>
        </w:rPr>
        <w:t xml:space="preserve"> usług cateringowo – gastronomicznych</w:t>
      </w:r>
      <w:r>
        <w:rPr>
          <w:rFonts w:ascii="Arial" w:hAnsi="Arial" w:cs="Arial"/>
          <w:color w:val="000000" w:themeColor="text1"/>
          <w:lang w:eastAsia="pl-PL"/>
        </w:rPr>
        <w:t>.</w:t>
      </w:r>
    </w:p>
    <w:p w14:paraId="15BF8438" w14:textId="77777777" w:rsidR="00D65BEB" w:rsidRPr="00554F08" w:rsidRDefault="00D65BEB" w:rsidP="0020411E">
      <w:pPr>
        <w:numPr>
          <w:ilvl w:val="0"/>
          <w:numId w:val="154"/>
        </w:numPr>
        <w:spacing w:after="0" w:line="360" w:lineRule="auto"/>
        <w:ind w:left="709" w:hanging="283"/>
        <w:contextualSpacing/>
        <w:jc w:val="both"/>
        <w:rPr>
          <w:rFonts w:ascii="Arial" w:eastAsia="Times New Roman" w:hAnsi="Arial" w:cs="Arial"/>
          <w:color w:val="000000" w:themeColor="text1"/>
          <w:sz w:val="24"/>
          <w:szCs w:val="24"/>
          <w:lang w:eastAsia="pl-PL"/>
        </w:rPr>
      </w:pPr>
      <w:r w:rsidRPr="00554F08">
        <w:rPr>
          <w:rFonts w:ascii="Arial" w:eastAsia="Times New Roman" w:hAnsi="Arial" w:cs="Arial"/>
          <w:color w:val="000000" w:themeColor="text1"/>
          <w:sz w:val="24"/>
          <w:szCs w:val="24"/>
          <w:lang w:eastAsia="pl-PL"/>
        </w:rPr>
        <w:t>zakupu materiałów promocyjnych</w:t>
      </w:r>
      <w:r>
        <w:rPr>
          <w:rFonts w:ascii="Arial" w:eastAsia="Times New Roman" w:hAnsi="Arial" w:cs="Arial"/>
          <w:color w:val="000000" w:themeColor="text1"/>
          <w:sz w:val="24"/>
          <w:szCs w:val="24"/>
          <w:lang w:eastAsia="pl-PL"/>
        </w:rPr>
        <w:t xml:space="preserve"> - 53.700,00 </w:t>
      </w:r>
      <w:r w:rsidRPr="00554F08">
        <w:rPr>
          <w:rFonts w:ascii="Arial" w:eastAsia="Times New Roman" w:hAnsi="Arial" w:cs="Arial"/>
          <w:color w:val="000000" w:themeColor="text1"/>
          <w:sz w:val="24"/>
          <w:szCs w:val="24"/>
          <w:lang w:eastAsia="pl-PL"/>
        </w:rPr>
        <w:t>zł (§ 4210</w:t>
      </w:r>
      <w:r>
        <w:rPr>
          <w:rFonts w:ascii="Arial" w:eastAsia="Times New Roman" w:hAnsi="Arial" w:cs="Arial"/>
          <w:color w:val="000000" w:themeColor="text1"/>
          <w:sz w:val="24"/>
          <w:szCs w:val="24"/>
          <w:lang w:eastAsia="pl-PL"/>
        </w:rPr>
        <w:t>)</w:t>
      </w:r>
      <w:r w:rsidRPr="00554F08">
        <w:rPr>
          <w:rFonts w:ascii="Arial" w:eastAsia="Times New Roman" w:hAnsi="Arial" w:cs="Arial"/>
          <w:color w:val="000000" w:themeColor="text1"/>
          <w:sz w:val="24"/>
          <w:szCs w:val="24"/>
          <w:lang w:eastAsia="pl-PL"/>
        </w:rPr>
        <w:t>,</w:t>
      </w:r>
    </w:p>
    <w:p w14:paraId="6F4002AD" w14:textId="77777777" w:rsidR="00D65BEB" w:rsidRPr="00554F08" w:rsidRDefault="00D65BEB" w:rsidP="0020411E">
      <w:pPr>
        <w:numPr>
          <w:ilvl w:val="0"/>
          <w:numId w:val="154"/>
        </w:numPr>
        <w:spacing w:after="0" w:line="360" w:lineRule="auto"/>
        <w:ind w:left="709" w:hanging="283"/>
        <w:contextualSpacing/>
        <w:jc w:val="both"/>
        <w:rPr>
          <w:rFonts w:ascii="Arial" w:eastAsia="Times New Roman" w:hAnsi="Arial" w:cs="Arial"/>
          <w:color w:val="000000" w:themeColor="text1"/>
          <w:sz w:val="24"/>
          <w:szCs w:val="24"/>
          <w:lang w:eastAsia="pl-PL"/>
        </w:rPr>
      </w:pPr>
      <w:r w:rsidRPr="00554F08">
        <w:rPr>
          <w:rFonts w:ascii="Arial" w:eastAsia="Times New Roman" w:hAnsi="Arial" w:cs="Arial"/>
          <w:color w:val="000000" w:themeColor="text1"/>
          <w:sz w:val="24"/>
          <w:szCs w:val="24"/>
          <w:lang w:eastAsia="pl-PL"/>
        </w:rPr>
        <w:t>koszt</w:t>
      </w:r>
      <w:r>
        <w:rPr>
          <w:rFonts w:ascii="Arial" w:eastAsia="Times New Roman" w:hAnsi="Arial" w:cs="Arial"/>
          <w:color w:val="000000" w:themeColor="text1"/>
          <w:sz w:val="24"/>
          <w:szCs w:val="24"/>
          <w:lang w:eastAsia="pl-PL"/>
        </w:rPr>
        <w:t>ów</w:t>
      </w:r>
      <w:r w:rsidRPr="00554F08">
        <w:rPr>
          <w:rFonts w:ascii="Arial" w:eastAsia="Times New Roman" w:hAnsi="Arial" w:cs="Arial"/>
          <w:color w:val="000000" w:themeColor="text1"/>
          <w:sz w:val="24"/>
          <w:szCs w:val="24"/>
          <w:lang w:eastAsia="pl-PL"/>
        </w:rPr>
        <w:t xml:space="preserve"> realizacji usługi napływu inwestycji do województwa podkarpackiego </w:t>
      </w:r>
      <w:r>
        <w:rPr>
          <w:rFonts w:ascii="Arial" w:eastAsia="Times New Roman" w:hAnsi="Arial" w:cs="Arial"/>
          <w:color w:val="000000" w:themeColor="text1"/>
          <w:sz w:val="24"/>
          <w:szCs w:val="24"/>
          <w:lang w:eastAsia="pl-PL"/>
        </w:rPr>
        <w:t>7</w:t>
      </w:r>
      <w:r w:rsidRPr="00554F08">
        <w:rPr>
          <w:rFonts w:ascii="Arial" w:eastAsia="Times New Roman" w:hAnsi="Arial" w:cs="Arial"/>
          <w:color w:val="000000" w:themeColor="text1"/>
          <w:sz w:val="24"/>
          <w:szCs w:val="24"/>
          <w:lang w:eastAsia="pl-PL"/>
        </w:rPr>
        <w:t>0.000,</w:t>
      </w:r>
      <w:r>
        <w:rPr>
          <w:rFonts w:ascii="Arial" w:eastAsia="Times New Roman" w:hAnsi="Arial" w:cs="Arial"/>
          <w:color w:val="000000" w:themeColor="text1"/>
          <w:sz w:val="24"/>
          <w:szCs w:val="24"/>
          <w:lang w:eastAsia="pl-PL"/>
        </w:rPr>
        <w:t xml:space="preserve">00 </w:t>
      </w:r>
      <w:r w:rsidRPr="00554F08">
        <w:rPr>
          <w:rFonts w:ascii="Arial" w:eastAsia="Times New Roman" w:hAnsi="Arial" w:cs="Arial"/>
          <w:color w:val="000000" w:themeColor="text1"/>
          <w:sz w:val="24"/>
          <w:szCs w:val="24"/>
          <w:lang w:eastAsia="pl-PL"/>
        </w:rPr>
        <w:t xml:space="preserve">zł (§ 4300). </w:t>
      </w:r>
    </w:p>
    <w:p w14:paraId="05B398BE" w14:textId="7EE4F65A" w:rsidR="00D65BEB" w:rsidRPr="008328A2" w:rsidRDefault="00D65BEB" w:rsidP="0020411E">
      <w:pPr>
        <w:numPr>
          <w:ilvl w:val="0"/>
          <w:numId w:val="159"/>
        </w:numPr>
        <w:spacing w:after="0" w:line="360" w:lineRule="auto"/>
        <w:ind w:left="426" w:hanging="426"/>
        <w:contextualSpacing/>
        <w:jc w:val="both"/>
        <w:rPr>
          <w:rFonts w:ascii="Arial" w:eastAsia="Times New Roman" w:hAnsi="Arial" w:cs="Arial"/>
          <w:color w:val="000000" w:themeColor="text1"/>
          <w:sz w:val="24"/>
          <w:szCs w:val="24"/>
          <w:lang w:eastAsia="pl-PL"/>
        </w:rPr>
      </w:pPr>
      <w:r w:rsidRPr="008328A2">
        <w:rPr>
          <w:rFonts w:ascii="Arial" w:hAnsi="Arial" w:cs="Arial"/>
          <w:color w:val="000000" w:themeColor="text1"/>
          <w:sz w:val="24"/>
          <w:szCs w:val="24"/>
        </w:rPr>
        <w:t xml:space="preserve">prezentacji dorobku kulturalnego i osiągnięć ludności zamieszkującej obszary wiejskie Województwa Podkarpackiego – 261.549,79 zł (§ 4190 – 51.387,65 zł, </w:t>
      </w:r>
      <w:r w:rsidR="00D23FC0">
        <w:rPr>
          <w:rFonts w:ascii="Arial" w:hAnsi="Arial" w:cs="Arial"/>
          <w:color w:val="000000" w:themeColor="text1"/>
          <w:sz w:val="24"/>
          <w:szCs w:val="24"/>
        </w:rPr>
        <w:br/>
      </w:r>
      <w:r w:rsidRPr="008328A2">
        <w:rPr>
          <w:rFonts w:ascii="Arial" w:hAnsi="Arial" w:cs="Arial"/>
          <w:color w:val="000000" w:themeColor="text1"/>
          <w:sz w:val="24"/>
          <w:szCs w:val="24"/>
        </w:rPr>
        <w:t>§ 4210 – 18.012,14 zł, § 4300 – 192.150,00 zł)</w:t>
      </w:r>
      <w:r w:rsidRPr="008328A2">
        <w:rPr>
          <w:rFonts w:ascii="Arial" w:eastAsia="Times New Roman" w:hAnsi="Arial" w:cs="Arial"/>
          <w:color w:val="000000" w:themeColor="text1"/>
          <w:sz w:val="24"/>
          <w:szCs w:val="24"/>
          <w:lang w:eastAsia="pl-PL"/>
        </w:rPr>
        <w:t xml:space="preserve"> </w:t>
      </w:r>
      <w:r w:rsidRPr="008328A2">
        <w:rPr>
          <w:rFonts w:ascii="Arial" w:hAnsi="Arial" w:cs="Arial"/>
          <w:color w:val="000000" w:themeColor="text1"/>
          <w:sz w:val="24"/>
          <w:szCs w:val="24"/>
        </w:rPr>
        <w:t xml:space="preserve">(Dep. RG). </w:t>
      </w:r>
      <w:r w:rsidRPr="008328A2">
        <w:rPr>
          <w:rFonts w:ascii="Arial" w:eastAsia="Times New Roman" w:hAnsi="Arial" w:cs="Arial"/>
          <w:color w:val="000000" w:themeColor="text1"/>
          <w:sz w:val="24"/>
          <w:szCs w:val="24"/>
          <w:lang w:eastAsia="pl-PL"/>
        </w:rPr>
        <w:t xml:space="preserve">Podczas organizowanych ogólnopolskich, wojewódzkich, regionalnych imprezach </w:t>
      </w:r>
      <w:r w:rsidR="00D23FC0">
        <w:rPr>
          <w:rFonts w:ascii="Arial" w:eastAsia="Times New Roman" w:hAnsi="Arial" w:cs="Arial"/>
          <w:color w:val="000000" w:themeColor="text1"/>
          <w:sz w:val="24"/>
          <w:szCs w:val="24"/>
          <w:lang w:eastAsia="pl-PL"/>
        </w:rPr>
        <w:br/>
      </w:r>
      <w:r w:rsidRPr="008328A2">
        <w:rPr>
          <w:rFonts w:ascii="Arial" w:eastAsia="Times New Roman" w:hAnsi="Arial" w:cs="Arial"/>
          <w:color w:val="000000" w:themeColor="text1"/>
          <w:sz w:val="24"/>
          <w:szCs w:val="24"/>
          <w:lang w:eastAsia="pl-PL"/>
        </w:rPr>
        <w:t>i wydarzeniach prezentowane były podkarpackie produkty lokalne, regionalne</w:t>
      </w:r>
      <w:r w:rsidR="00D23FC0">
        <w:rPr>
          <w:rFonts w:ascii="Arial" w:eastAsia="Times New Roman" w:hAnsi="Arial" w:cs="Arial"/>
          <w:color w:val="000000" w:themeColor="text1"/>
          <w:sz w:val="24"/>
          <w:szCs w:val="24"/>
          <w:lang w:eastAsia="pl-PL"/>
        </w:rPr>
        <w:br/>
      </w:r>
      <w:r w:rsidRPr="008328A2">
        <w:rPr>
          <w:rFonts w:ascii="Arial" w:eastAsia="Times New Roman" w:hAnsi="Arial" w:cs="Arial"/>
          <w:color w:val="000000" w:themeColor="text1"/>
          <w:sz w:val="24"/>
          <w:szCs w:val="24"/>
          <w:lang w:eastAsia="pl-PL"/>
        </w:rPr>
        <w:t xml:space="preserve">i tradycyjne. Zamawiane były usługi promocji produktów regionalnych związane </w:t>
      </w:r>
      <w:r w:rsidRPr="008328A2">
        <w:rPr>
          <w:rFonts w:ascii="Arial" w:eastAsia="Times New Roman" w:hAnsi="Arial" w:cs="Arial"/>
          <w:color w:val="000000" w:themeColor="text1"/>
          <w:sz w:val="24"/>
          <w:szCs w:val="24"/>
          <w:lang w:eastAsia="pl-PL"/>
        </w:rPr>
        <w:br/>
        <w:t>z przygotowaniem żywności i jej prezentacje.</w:t>
      </w:r>
      <w:r w:rsidRPr="008328A2">
        <w:rPr>
          <w:color w:val="000000" w:themeColor="text1"/>
        </w:rPr>
        <w:t xml:space="preserve"> </w:t>
      </w:r>
      <w:r w:rsidRPr="008328A2">
        <w:rPr>
          <w:rFonts w:ascii="Arial" w:eastAsia="Times New Roman" w:hAnsi="Arial" w:cs="Arial"/>
          <w:color w:val="000000" w:themeColor="text1"/>
          <w:sz w:val="24"/>
          <w:szCs w:val="24"/>
          <w:lang w:eastAsia="pl-PL"/>
        </w:rPr>
        <w:t xml:space="preserve">Ponadto </w:t>
      </w:r>
      <w:r w:rsidR="00E3460A">
        <w:rPr>
          <w:rFonts w:ascii="Arial" w:eastAsia="Times New Roman" w:hAnsi="Arial" w:cs="Arial"/>
          <w:color w:val="000000" w:themeColor="text1"/>
          <w:sz w:val="24"/>
          <w:szCs w:val="24"/>
          <w:lang w:eastAsia="pl-PL"/>
        </w:rPr>
        <w:t>dokonano</w:t>
      </w:r>
      <w:r w:rsidRPr="008328A2">
        <w:rPr>
          <w:rFonts w:ascii="Arial" w:eastAsia="Times New Roman" w:hAnsi="Arial" w:cs="Arial"/>
          <w:color w:val="000000" w:themeColor="text1"/>
          <w:sz w:val="24"/>
          <w:szCs w:val="24"/>
          <w:lang w:eastAsia="pl-PL"/>
        </w:rPr>
        <w:t xml:space="preserve"> zakup</w:t>
      </w:r>
      <w:r w:rsidR="00E3460A">
        <w:rPr>
          <w:rFonts w:ascii="Arial" w:eastAsia="Times New Roman" w:hAnsi="Arial" w:cs="Arial"/>
          <w:color w:val="000000" w:themeColor="text1"/>
          <w:sz w:val="24"/>
          <w:szCs w:val="24"/>
          <w:lang w:eastAsia="pl-PL"/>
        </w:rPr>
        <w:t>u</w:t>
      </w:r>
      <w:r w:rsidRPr="008328A2">
        <w:rPr>
          <w:rFonts w:ascii="Arial" w:eastAsia="Times New Roman" w:hAnsi="Arial" w:cs="Arial"/>
          <w:color w:val="000000" w:themeColor="text1"/>
          <w:sz w:val="24"/>
          <w:szCs w:val="24"/>
          <w:lang w:eastAsia="pl-PL"/>
        </w:rPr>
        <w:t xml:space="preserve"> nagród rzeczowych, upominków dla laureatów i uczestników konkursów oraz </w:t>
      </w:r>
      <w:r w:rsidR="00E3460A">
        <w:rPr>
          <w:rFonts w:ascii="Arial" w:eastAsia="Times New Roman" w:hAnsi="Arial" w:cs="Arial"/>
          <w:color w:val="000000" w:themeColor="text1"/>
          <w:sz w:val="24"/>
          <w:szCs w:val="24"/>
          <w:lang w:eastAsia="pl-PL"/>
        </w:rPr>
        <w:t xml:space="preserve">zorganizowano </w:t>
      </w:r>
      <w:r w:rsidRPr="008328A2">
        <w:rPr>
          <w:rFonts w:ascii="Arial" w:eastAsia="Times New Roman" w:hAnsi="Arial" w:cs="Arial"/>
          <w:color w:val="000000" w:themeColor="text1"/>
          <w:sz w:val="24"/>
          <w:szCs w:val="24"/>
          <w:lang w:eastAsia="pl-PL"/>
        </w:rPr>
        <w:t>objazd studyjny producentów żywności wysokiej jakości.  W ramach ww. wydatków sfinansowano zakup usług cateringowo – gastronomicznych w kwocie 192.</w:t>
      </w:r>
      <w:r>
        <w:rPr>
          <w:rFonts w:ascii="Arial" w:eastAsia="Times New Roman" w:hAnsi="Arial" w:cs="Arial"/>
          <w:color w:val="000000" w:themeColor="text1"/>
          <w:sz w:val="24"/>
          <w:szCs w:val="24"/>
          <w:lang w:eastAsia="pl-PL"/>
        </w:rPr>
        <w:t>15</w:t>
      </w:r>
      <w:r w:rsidRPr="008328A2">
        <w:rPr>
          <w:rFonts w:ascii="Arial" w:eastAsia="Times New Roman" w:hAnsi="Arial" w:cs="Arial"/>
          <w:color w:val="000000" w:themeColor="text1"/>
          <w:sz w:val="24"/>
          <w:szCs w:val="24"/>
          <w:lang w:eastAsia="pl-PL"/>
        </w:rPr>
        <w:t>0,00 zł,</w:t>
      </w:r>
    </w:p>
    <w:p w14:paraId="55F76818" w14:textId="77777777" w:rsidR="00D65BEB" w:rsidRPr="00325293" w:rsidRDefault="00D65BEB" w:rsidP="0020411E">
      <w:pPr>
        <w:numPr>
          <w:ilvl w:val="0"/>
          <w:numId w:val="159"/>
        </w:numPr>
        <w:spacing w:after="0" w:line="360" w:lineRule="auto"/>
        <w:ind w:left="426"/>
        <w:contextualSpacing/>
        <w:jc w:val="both"/>
        <w:rPr>
          <w:rFonts w:ascii="Arial" w:eastAsia="Times New Roman" w:hAnsi="Arial" w:cs="Arial"/>
          <w:color w:val="000000" w:themeColor="text1"/>
          <w:sz w:val="24"/>
          <w:szCs w:val="24"/>
          <w:lang w:eastAsia="pl-PL"/>
        </w:rPr>
      </w:pPr>
      <w:r w:rsidRPr="00325293">
        <w:rPr>
          <w:rFonts w:ascii="Arial" w:eastAsia="Times New Roman" w:hAnsi="Arial" w:cs="Arial"/>
          <w:color w:val="000000" w:themeColor="text1"/>
          <w:sz w:val="24"/>
          <w:szCs w:val="24"/>
          <w:lang w:eastAsia="pl-PL"/>
        </w:rPr>
        <w:t xml:space="preserve">organizacji wydarzeń realizowanych pod honorowym patronatem Przewodniczącego Sejmiku, zakupu materiałów niezbędnych do promocji działań podejmowanych przez Sejmik Województwa Podkarpackiego, nagród rzeczowych </w:t>
      </w:r>
      <w:r w:rsidRPr="00325293">
        <w:rPr>
          <w:rFonts w:ascii="Arial" w:eastAsia="Times New Roman" w:hAnsi="Arial" w:cs="Arial"/>
          <w:color w:val="000000" w:themeColor="text1"/>
          <w:sz w:val="24"/>
          <w:szCs w:val="24"/>
          <w:lang w:eastAsia="pl-PL"/>
        </w:rPr>
        <w:lastRenderedPageBreak/>
        <w:t>dla uczestników imprez realizowanych pod honorowym patronatem Przewodniczącego Sejmiku Województwa Podkarpackiego – 71.346,78 zł (§ 4190 – 16.570,</w:t>
      </w:r>
      <w:r w:rsidRPr="003C1942">
        <w:rPr>
          <w:rFonts w:ascii="Arial" w:eastAsia="Times New Roman" w:hAnsi="Arial" w:cs="Arial"/>
          <w:color w:val="000000" w:themeColor="text1"/>
          <w:sz w:val="24"/>
          <w:szCs w:val="24"/>
          <w:lang w:eastAsia="pl-PL"/>
        </w:rPr>
        <w:t>12 zł, § 4210 – 29.286,66 zł, 4300</w:t>
      </w:r>
      <w:r w:rsidRPr="00325293">
        <w:rPr>
          <w:rFonts w:ascii="Arial" w:eastAsia="Times New Roman" w:hAnsi="Arial" w:cs="Arial"/>
          <w:color w:val="000000" w:themeColor="text1"/>
          <w:sz w:val="24"/>
          <w:szCs w:val="24"/>
          <w:lang w:eastAsia="pl-PL"/>
        </w:rPr>
        <w:t xml:space="preserve"> – 25.490,00 zł) (KS),</w:t>
      </w:r>
    </w:p>
    <w:p w14:paraId="0F614DF8" w14:textId="77777777" w:rsidR="00D65BEB" w:rsidRPr="007001F5" w:rsidRDefault="00D65BEB" w:rsidP="0020411E">
      <w:pPr>
        <w:numPr>
          <w:ilvl w:val="0"/>
          <w:numId w:val="159"/>
        </w:numPr>
        <w:spacing w:after="0" w:line="360" w:lineRule="auto"/>
        <w:ind w:left="426" w:hanging="426"/>
        <w:contextualSpacing/>
        <w:jc w:val="both"/>
        <w:rPr>
          <w:rFonts w:ascii="Arial" w:eastAsia="Times New Roman" w:hAnsi="Arial" w:cs="Arial"/>
          <w:color w:val="000000" w:themeColor="text1"/>
          <w:sz w:val="24"/>
          <w:szCs w:val="24"/>
          <w:lang w:eastAsia="pl-PL"/>
        </w:rPr>
      </w:pPr>
      <w:r w:rsidRPr="00123EDD">
        <w:rPr>
          <w:rFonts w:ascii="Arial" w:hAnsi="Arial" w:cs="Arial"/>
          <w:color w:val="000000" w:themeColor="text1"/>
          <w:sz w:val="24"/>
          <w:szCs w:val="24"/>
        </w:rPr>
        <w:t xml:space="preserve">dotacji celowej na realizację zadania powierzonego Województwu Warmińsko – Mazurskiemu na dofinansowanie zadań związanych z funkcjonowaniem </w:t>
      </w:r>
      <w:r w:rsidRPr="00123EDD">
        <w:rPr>
          <w:rFonts w:ascii="Arial" w:hAnsi="Arial" w:cs="Arial"/>
          <w:color w:val="000000" w:themeColor="text1"/>
          <w:sz w:val="24"/>
          <w:szCs w:val="24"/>
        </w:rPr>
        <w:br/>
        <w:t xml:space="preserve">i działalnością Domu Polski Wschodniej w Brukseli  – 299.800 zł (§ 2330) </w:t>
      </w:r>
      <w:r w:rsidRPr="00123EDD">
        <w:rPr>
          <w:rFonts w:ascii="Arial" w:hAnsi="Arial" w:cs="Arial"/>
          <w:color w:val="000000" w:themeColor="text1"/>
          <w:sz w:val="24"/>
          <w:szCs w:val="24"/>
        </w:rPr>
        <w:br/>
      </w:r>
      <w:r w:rsidRPr="007001F5">
        <w:rPr>
          <w:rFonts w:ascii="Arial" w:hAnsi="Arial" w:cs="Arial"/>
          <w:color w:val="000000" w:themeColor="text1"/>
          <w:sz w:val="24"/>
          <w:szCs w:val="24"/>
        </w:rPr>
        <w:t>(Dep. KZ),</w:t>
      </w:r>
    </w:p>
    <w:p w14:paraId="22F8D021" w14:textId="77777777" w:rsidR="00D65BEB" w:rsidRPr="007001F5" w:rsidRDefault="00D65BEB" w:rsidP="0020411E">
      <w:pPr>
        <w:numPr>
          <w:ilvl w:val="0"/>
          <w:numId w:val="159"/>
        </w:numPr>
        <w:spacing w:after="0" w:line="360" w:lineRule="auto"/>
        <w:ind w:left="426" w:hanging="426"/>
        <w:contextualSpacing/>
        <w:jc w:val="both"/>
        <w:rPr>
          <w:rFonts w:ascii="Arial" w:eastAsia="Times New Roman" w:hAnsi="Arial" w:cs="Arial"/>
          <w:color w:val="000000" w:themeColor="text1"/>
          <w:sz w:val="24"/>
          <w:szCs w:val="24"/>
          <w:lang w:eastAsia="pl-PL"/>
        </w:rPr>
      </w:pPr>
      <w:r w:rsidRPr="007001F5">
        <w:rPr>
          <w:rFonts w:ascii="Arial" w:eastAsia="Calibri" w:hAnsi="Arial" w:cs="Arial"/>
          <w:color w:val="000000" w:themeColor="text1"/>
          <w:sz w:val="24"/>
          <w:szCs w:val="24"/>
        </w:rPr>
        <w:t>pomocy finansowej dla gmin w ramach „Podkarpackiego Programu Odnowy Wsi na lata 2021-2025 w kwocie 23.600,</w:t>
      </w:r>
      <w:r>
        <w:rPr>
          <w:rFonts w:ascii="Arial" w:eastAsia="Calibri" w:hAnsi="Arial" w:cs="Arial"/>
          <w:color w:val="000000" w:themeColor="text1"/>
          <w:sz w:val="24"/>
          <w:szCs w:val="24"/>
        </w:rPr>
        <w:t>00</w:t>
      </w:r>
      <w:r w:rsidRPr="007001F5">
        <w:rPr>
          <w:rFonts w:ascii="Arial" w:eastAsia="Calibri" w:hAnsi="Arial" w:cs="Arial"/>
          <w:color w:val="000000" w:themeColor="text1"/>
          <w:sz w:val="24"/>
          <w:szCs w:val="24"/>
        </w:rPr>
        <w:t xml:space="preserve"> zł (2710) (Dep. OW), w tym dla:</w:t>
      </w:r>
    </w:p>
    <w:p w14:paraId="3E553BD5" w14:textId="77777777" w:rsidR="00D65BEB" w:rsidRPr="0059289E" w:rsidRDefault="00D65BEB" w:rsidP="0059289E">
      <w:pPr>
        <w:pStyle w:val="Akapitzlist"/>
        <w:numPr>
          <w:ilvl w:val="1"/>
          <w:numId w:val="152"/>
        </w:numPr>
        <w:spacing w:line="360" w:lineRule="auto"/>
        <w:ind w:left="709" w:hanging="283"/>
        <w:jc w:val="both"/>
        <w:rPr>
          <w:rFonts w:ascii="Arial" w:eastAsia="Calibri" w:hAnsi="Arial" w:cs="Arial"/>
          <w:color w:val="000000" w:themeColor="text1"/>
        </w:rPr>
      </w:pPr>
      <w:r w:rsidRPr="007001F5">
        <w:rPr>
          <w:rFonts w:ascii="Arial" w:eastAsia="Calibri" w:hAnsi="Arial" w:cs="Arial"/>
          <w:color w:val="000000" w:themeColor="text1"/>
        </w:rPr>
        <w:t xml:space="preserve">Gminy Krasne na realizację zadania pn. „Organizacja jubileuszu 50-lecia Szkoły </w:t>
      </w:r>
      <w:r w:rsidRPr="0059289E">
        <w:rPr>
          <w:rFonts w:ascii="Arial" w:eastAsia="Calibri" w:hAnsi="Arial" w:cs="Arial"/>
          <w:color w:val="000000" w:themeColor="text1"/>
        </w:rPr>
        <w:t>Podstawowej w Krasnem” – 12.000,00zł,</w:t>
      </w:r>
    </w:p>
    <w:p w14:paraId="66E53CE8" w14:textId="6C728449" w:rsidR="00D65BEB" w:rsidRPr="0059289E" w:rsidRDefault="00D65BEB" w:rsidP="0059289E">
      <w:pPr>
        <w:pStyle w:val="Akapitzlist"/>
        <w:numPr>
          <w:ilvl w:val="1"/>
          <w:numId w:val="152"/>
        </w:numPr>
        <w:spacing w:line="360" w:lineRule="auto"/>
        <w:ind w:left="709" w:hanging="283"/>
        <w:jc w:val="both"/>
        <w:rPr>
          <w:rFonts w:ascii="Arial" w:eastAsia="Calibri" w:hAnsi="Arial" w:cs="Arial"/>
          <w:color w:val="000000" w:themeColor="text1"/>
        </w:rPr>
      </w:pPr>
      <w:r w:rsidRPr="0059289E">
        <w:rPr>
          <w:rFonts w:ascii="Arial" w:eastAsia="Calibri" w:hAnsi="Arial" w:cs="Arial"/>
          <w:color w:val="000000" w:themeColor="text1"/>
        </w:rPr>
        <w:t>Gminy Strzyżów na realizację zadania pn. „Wykonanie oznakowania przysiółków wraz z numerami domów w miejscowości Wysoka Strzyżowska” – 11.600,00 zł.</w:t>
      </w:r>
    </w:p>
    <w:p w14:paraId="0049C99B" w14:textId="30CBDC79" w:rsidR="0059289E" w:rsidRPr="0059289E" w:rsidRDefault="0059289E" w:rsidP="0059289E">
      <w:pPr>
        <w:spacing w:after="0" w:line="360" w:lineRule="auto"/>
        <w:ind w:left="284"/>
        <w:jc w:val="both"/>
        <w:rPr>
          <w:rFonts w:ascii="Arial" w:eastAsia="Calibri" w:hAnsi="Arial" w:cs="Arial"/>
          <w:color w:val="000000" w:themeColor="text1"/>
          <w:sz w:val="24"/>
          <w:szCs w:val="24"/>
        </w:rPr>
      </w:pPr>
      <w:r w:rsidRPr="0059289E">
        <w:rPr>
          <w:rFonts w:ascii="Arial" w:hAnsi="Arial" w:cs="Arial"/>
          <w:sz w:val="24"/>
          <w:szCs w:val="24"/>
        </w:rPr>
        <w:t xml:space="preserve">Ponadto w Wieloletniej Prognozie Finansowej na lata 2022 - 2045 ujęte jest przedsięwzięcie  </w:t>
      </w:r>
      <w:r w:rsidRPr="0059289E">
        <w:rPr>
          <w:rFonts w:ascii="Arial" w:hAnsi="Arial" w:cs="Arial"/>
          <w:sz w:val="24"/>
          <w:szCs w:val="24"/>
          <w:lang w:eastAsia="pl-PL"/>
        </w:rPr>
        <w:t xml:space="preserve">pn. „Międzynarodowa kampania informacyjno-promocyjna województwa podkarpackiego z wykorzystaniem narzędzi promocji należących do przewoźnika lotniczego”, na realizację którego nie planowano w 2022 roku wydatków. Przedsięwzięcie planowane do realizacji w latach 2023 – 2025, </w:t>
      </w:r>
      <w:r w:rsidR="00D23FC0">
        <w:rPr>
          <w:rFonts w:ascii="Arial" w:hAnsi="Arial" w:cs="Arial"/>
          <w:sz w:val="24"/>
          <w:szCs w:val="24"/>
          <w:lang w:eastAsia="pl-PL"/>
        </w:rPr>
        <w:br/>
      </w:r>
      <w:r w:rsidRPr="0059289E">
        <w:rPr>
          <w:rFonts w:ascii="Arial" w:hAnsi="Arial" w:cs="Arial"/>
          <w:sz w:val="24"/>
          <w:szCs w:val="24"/>
          <w:lang w:eastAsia="pl-PL"/>
        </w:rPr>
        <w:t>o łącznych nakładach finansowych w kwocie 27.675.000,- zł</w:t>
      </w:r>
      <w:r>
        <w:rPr>
          <w:rFonts w:ascii="Arial" w:hAnsi="Arial" w:cs="Arial"/>
          <w:sz w:val="24"/>
          <w:szCs w:val="24"/>
          <w:lang w:eastAsia="pl-PL"/>
        </w:rPr>
        <w:t>.</w:t>
      </w:r>
    </w:p>
    <w:p w14:paraId="035E8B05" w14:textId="77777777" w:rsidR="00D65BEB" w:rsidRPr="006668EF" w:rsidRDefault="00D65BEB" w:rsidP="0059289E">
      <w:pPr>
        <w:numPr>
          <w:ilvl w:val="0"/>
          <w:numId w:val="153"/>
        </w:numPr>
        <w:spacing w:after="0" w:line="360" w:lineRule="auto"/>
        <w:ind w:left="284" w:hanging="284"/>
        <w:contextualSpacing/>
        <w:jc w:val="both"/>
        <w:rPr>
          <w:rFonts w:ascii="Arial" w:eastAsia="Calibri" w:hAnsi="Arial" w:cs="Arial"/>
          <w:color w:val="000000" w:themeColor="text1"/>
          <w:sz w:val="24"/>
          <w:szCs w:val="24"/>
        </w:rPr>
      </w:pPr>
      <w:r w:rsidRPr="0059289E">
        <w:rPr>
          <w:rFonts w:ascii="Arial" w:eastAsia="Times New Roman" w:hAnsi="Arial" w:cs="Arial"/>
          <w:color w:val="000000" w:themeColor="text1"/>
          <w:sz w:val="24"/>
          <w:szCs w:val="24"/>
          <w:lang w:eastAsia="x-none"/>
        </w:rPr>
        <w:t>W</w:t>
      </w:r>
      <w:r w:rsidRPr="0059289E">
        <w:rPr>
          <w:rFonts w:ascii="Arial" w:eastAsia="Times New Roman" w:hAnsi="Arial" w:cs="Arial"/>
          <w:color w:val="000000" w:themeColor="text1"/>
          <w:sz w:val="24"/>
          <w:szCs w:val="24"/>
          <w:lang w:val="x-none" w:eastAsia="x-none"/>
        </w:rPr>
        <w:t xml:space="preserve">ydatki majątkowe </w:t>
      </w:r>
      <w:r w:rsidRPr="0059289E">
        <w:rPr>
          <w:rFonts w:ascii="Arial" w:eastAsia="Times New Roman" w:hAnsi="Arial" w:cs="Arial"/>
          <w:color w:val="000000" w:themeColor="text1"/>
          <w:sz w:val="24"/>
          <w:szCs w:val="24"/>
          <w:lang w:eastAsia="x-none"/>
        </w:rPr>
        <w:t>za</w:t>
      </w:r>
      <w:r w:rsidRPr="0059289E">
        <w:rPr>
          <w:rFonts w:ascii="Arial" w:eastAsia="Times New Roman" w:hAnsi="Arial" w:cs="Arial"/>
          <w:color w:val="000000" w:themeColor="text1"/>
          <w:sz w:val="24"/>
          <w:szCs w:val="24"/>
          <w:lang w:val="x-none" w:eastAsia="x-none"/>
        </w:rPr>
        <w:t xml:space="preserve">planowane w kwocie </w:t>
      </w:r>
      <w:r w:rsidRPr="0059289E">
        <w:rPr>
          <w:rFonts w:ascii="Arial" w:eastAsia="Times New Roman" w:hAnsi="Arial" w:cs="Arial"/>
          <w:color w:val="000000" w:themeColor="text1"/>
          <w:sz w:val="24"/>
          <w:szCs w:val="24"/>
          <w:lang w:eastAsia="x-none"/>
        </w:rPr>
        <w:t>269</w:t>
      </w:r>
      <w:r w:rsidRPr="006668EF">
        <w:rPr>
          <w:rFonts w:ascii="Arial" w:eastAsia="Times New Roman" w:hAnsi="Arial" w:cs="Arial"/>
          <w:color w:val="000000" w:themeColor="text1"/>
          <w:sz w:val="24"/>
          <w:szCs w:val="24"/>
          <w:lang w:eastAsia="x-none"/>
        </w:rPr>
        <w:t>.852,- zł zostały wykonane w kwocie 215.703,00 zł (§ 6060)  (Dep. PG), tj. 79,93% planu i dotyczyły:</w:t>
      </w:r>
    </w:p>
    <w:p w14:paraId="5D07E028" w14:textId="77777777" w:rsidR="00D65BEB" w:rsidRPr="006668EF" w:rsidRDefault="00D65BEB" w:rsidP="0020411E">
      <w:pPr>
        <w:pStyle w:val="Akapitzlist"/>
        <w:numPr>
          <w:ilvl w:val="1"/>
          <w:numId w:val="153"/>
        </w:numPr>
        <w:spacing w:line="360" w:lineRule="auto"/>
        <w:ind w:left="567" w:hanging="283"/>
        <w:contextualSpacing/>
        <w:jc w:val="both"/>
        <w:rPr>
          <w:rFonts w:ascii="Arial" w:hAnsi="Arial" w:cs="Arial"/>
          <w:color w:val="000000" w:themeColor="text1"/>
          <w:lang w:eastAsia="x-none"/>
        </w:rPr>
      </w:pPr>
      <w:r w:rsidRPr="006668EF">
        <w:rPr>
          <w:rFonts w:ascii="Arial" w:hAnsi="Arial" w:cs="Arial"/>
          <w:color w:val="000000" w:themeColor="text1"/>
          <w:lang w:eastAsia="x-none"/>
        </w:rPr>
        <w:t>opracowania filmu promocyjnego wraz zakupem praw autorskich – 45.141,00 zł,</w:t>
      </w:r>
    </w:p>
    <w:p w14:paraId="122F5838" w14:textId="77777777" w:rsidR="00D65BEB" w:rsidRPr="006668EF" w:rsidRDefault="00D65BEB" w:rsidP="0020411E">
      <w:pPr>
        <w:pStyle w:val="Akapitzlist"/>
        <w:numPr>
          <w:ilvl w:val="1"/>
          <w:numId w:val="153"/>
        </w:numPr>
        <w:spacing w:line="360" w:lineRule="auto"/>
        <w:ind w:left="567" w:hanging="283"/>
        <w:contextualSpacing/>
        <w:jc w:val="both"/>
        <w:rPr>
          <w:rFonts w:ascii="Arial" w:hAnsi="Arial" w:cs="Arial"/>
          <w:color w:val="000000" w:themeColor="text1"/>
          <w:lang w:eastAsia="x-none"/>
        </w:rPr>
      </w:pPr>
      <w:r w:rsidRPr="006668EF">
        <w:rPr>
          <w:rFonts w:ascii="Arial" w:hAnsi="Arial" w:cs="Arial"/>
          <w:color w:val="000000" w:themeColor="text1"/>
          <w:lang w:eastAsia="x-none"/>
        </w:rPr>
        <w:t>zakup</w:t>
      </w:r>
      <w:r>
        <w:rPr>
          <w:rFonts w:ascii="Arial" w:hAnsi="Arial" w:cs="Arial"/>
          <w:color w:val="000000" w:themeColor="text1"/>
          <w:lang w:eastAsia="x-none"/>
        </w:rPr>
        <w:t>u</w:t>
      </w:r>
      <w:r w:rsidRPr="006668EF">
        <w:rPr>
          <w:rFonts w:ascii="Arial" w:hAnsi="Arial" w:cs="Arial"/>
          <w:color w:val="000000" w:themeColor="text1"/>
          <w:lang w:eastAsia="x-none"/>
        </w:rPr>
        <w:t xml:space="preserve"> systemów  identyfikacji wizualnej województwa podkarpackiego- 50.562,00 zł,</w:t>
      </w:r>
    </w:p>
    <w:p w14:paraId="3D580F38" w14:textId="17D5D883" w:rsidR="00D65BEB" w:rsidRPr="006668EF" w:rsidRDefault="00D65BEB" w:rsidP="0020411E">
      <w:pPr>
        <w:pStyle w:val="Akapitzlist"/>
        <w:numPr>
          <w:ilvl w:val="1"/>
          <w:numId w:val="153"/>
        </w:numPr>
        <w:spacing w:line="360" w:lineRule="auto"/>
        <w:ind w:left="567" w:hanging="283"/>
        <w:contextualSpacing/>
        <w:jc w:val="both"/>
        <w:rPr>
          <w:rFonts w:ascii="Arial" w:hAnsi="Arial" w:cs="Arial"/>
          <w:color w:val="000000" w:themeColor="text1"/>
          <w:lang w:eastAsia="x-none"/>
        </w:rPr>
      </w:pPr>
      <w:r w:rsidRPr="006668EF">
        <w:rPr>
          <w:rFonts w:ascii="Arial" w:hAnsi="Arial" w:cs="Arial"/>
          <w:color w:val="000000" w:themeColor="text1"/>
          <w:lang w:eastAsia="x-none"/>
        </w:rPr>
        <w:t>opracowani</w:t>
      </w:r>
      <w:r>
        <w:rPr>
          <w:rFonts w:ascii="Arial" w:hAnsi="Arial" w:cs="Arial"/>
          <w:color w:val="000000" w:themeColor="text1"/>
          <w:lang w:eastAsia="x-none"/>
        </w:rPr>
        <w:t>a</w:t>
      </w:r>
      <w:r w:rsidRPr="006668EF">
        <w:rPr>
          <w:rFonts w:ascii="Arial" w:hAnsi="Arial" w:cs="Arial"/>
          <w:color w:val="000000" w:themeColor="text1"/>
          <w:lang w:eastAsia="x-none"/>
        </w:rPr>
        <w:t xml:space="preserve"> projektu technicznego i warsztatowego ławki upamiętniającej dziedzictwo  I. Łukasiewicza wraz z wizualizacją 3D </w:t>
      </w:r>
      <w:r>
        <w:rPr>
          <w:rFonts w:ascii="Arial" w:hAnsi="Arial" w:cs="Arial"/>
          <w:color w:val="000000" w:themeColor="text1"/>
          <w:lang w:eastAsia="x-none"/>
        </w:rPr>
        <w:t>wraz z</w:t>
      </w:r>
      <w:r w:rsidRPr="006668EF">
        <w:rPr>
          <w:rFonts w:ascii="Arial" w:hAnsi="Arial" w:cs="Arial"/>
          <w:color w:val="000000" w:themeColor="text1"/>
          <w:lang w:eastAsia="x-none"/>
        </w:rPr>
        <w:t xml:space="preserve"> wykonani</w:t>
      </w:r>
      <w:r>
        <w:rPr>
          <w:rFonts w:ascii="Arial" w:hAnsi="Arial" w:cs="Arial"/>
          <w:color w:val="000000" w:themeColor="text1"/>
          <w:lang w:eastAsia="x-none"/>
        </w:rPr>
        <w:t>em</w:t>
      </w:r>
      <w:r w:rsidRPr="006668EF">
        <w:rPr>
          <w:rFonts w:ascii="Arial" w:hAnsi="Arial" w:cs="Arial"/>
          <w:color w:val="000000" w:themeColor="text1"/>
          <w:lang w:eastAsia="x-none"/>
        </w:rPr>
        <w:t xml:space="preserve"> </w:t>
      </w:r>
      <w:r w:rsidR="00D23FC0">
        <w:rPr>
          <w:rFonts w:ascii="Arial" w:hAnsi="Arial" w:cs="Arial"/>
          <w:color w:val="000000" w:themeColor="text1"/>
          <w:lang w:eastAsia="x-none"/>
        </w:rPr>
        <w:br/>
      </w:r>
      <w:r w:rsidRPr="006668EF">
        <w:rPr>
          <w:rFonts w:ascii="Arial" w:hAnsi="Arial" w:cs="Arial"/>
          <w:color w:val="000000" w:themeColor="text1"/>
          <w:lang w:eastAsia="x-none"/>
        </w:rPr>
        <w:t>i montaż</w:t>
      </w:r>
      <w:r>
        <w:rPr>
          <w:rFonts w:ascii="Arial" w:hAnsi="Arial" w:cs="Arial"/>
          <w:color w:val="000000" w:themeColor="text1"/>
          <w:lang w:eastAsia="x-none"/>
        </w:rPr>
        <w:t>em</w:t>
      </w:r>
      <w:r w:rsidRPr="006668EF">
        <w:rPr>
          <w:rFonts w:ascii="Arial" w:hAnsi="Arial" w:cs="Arial"/>
          <w:color w:val="000000" w:themeColor="text1"/>
          <w:lang w:eastAsia="x-none"/>
        </w:rPr>
        <w:t xml:space="preserve"> – 120.000,00 zł,</w:t>
      </w:r>
    </w:p>
    <w:p w14:paraId="764CBDFE" w14:textId="77777777" w:rsidR="00D65BEB" w:rsidRPr="00F16D1D" w:rsidRDefault="00D65BEB" w:rsidP="00D65BEB">
      <w:pPr>
        <w:pStyle w:val="Akapitzlist"/>
        <w:spacing w:line="360" w:lineRule="auto"/>
        <w:ind w:left="284"/>
        <w:contextualSpacing/>
        <w:jc w:val="both"/>
        <w:rPr>
          <w:rFonts w:ascii="Arial" w:hAnsi="Arial" w:cs="Arial"/>
          <w:color w:val="171717" w:themeColor="background2" w:themeShade="1A"/>
          <w:highlight w:val="yellow"/>
          <w:lang w:eastAsia="x-none"/>
        </w:rPr>
      </w:pPr>
      <w:r w:rsidRPr="00F16D1D">
        <w:rPr>
          <w:rFonts w:ascii="Arial" w:hAnsi="Arial" w:cs="Arial"/>
          <w:color w:val="171717" w:themeColor="background2" w:themeShade="1A"/>
          <w:lang w:eastAsia="x-none"/>
        </w:rPr>
        <w:t xml:space="preserve">Nie zostały zrealizowane wydatki majątkowe przeznaczone na zakup systemów wystawienniczych w ramach projektu pn. „Promocja gospodarcza Województwa Podkarpackiego” w ramach Regionalnego Programu Operacyjnego Województwa Podkarpackiego na lata 2014-2020. </w:t>
      </w:r>
      <w:r w:rsidRPr="00F16D1D">
        <w:rPr>
          <w:rFonts w:ascii="Arial" w:hAnsi="Arial" w:cs="Arial"/>
        </w:rPr>
        <w:t xml:space="preserve">W poprzednich latach realizacji projektu zakupione zostały systemy wystawiennicze i bezzasadny okazał się zakup nowych. Na wielu targach lepiej sprawdzała się stała, wykonywana na potrzeby konkretnego </w:t>
      </w:r>
      <w:r w:rsidRPr="00F16D1D">
        <w:rPr>
          <w:rFonts w:ascii="Arial" w:hAnsi="Arial" w:cs="Arial"/>
        </w:rPr>
        <w:lastRenderedPageBreak/>
        <w:t>wydarzenia gospodarczego zabudowa stoiska, dlatego też nabyte wcześniej systemy nie uległy zużyciu i nadal mogą być wykorzystywane podczas wydarzeń gospodarczych realizowanych w ramach projektu.</w:t>
      </w:r>
    </w:p>
    <w:p w14:paraId="334135CF" w14:textId="4A1399AE" w:rsidR="005B16E8" w:rsidRPr="009D4755" w:rsidRDefault="00D65BEB" w:rsidP="009D4755">
      <w:pPr>
        <w:pStyle w:val="Akapitzlist"/>
        <w:spacing w:line="360" w:lineRule="auto"/>
        <w:ind w:left="284"/>
        <w:contextualSpacing/>
        <w:jc w:val="both"/>
        <w:rPr>
          <w:rFonts w:ascii="Arial" w:hAnsi="Arial" w:cs="Arial"/>
          <w:color w:val="171717" w:themeColor="background2" w:themeShade="1A"/>
          <w:lang w:eastAsia="x-none"/>
        </w:rPr>
      </w:pPr>
      <w:r w:rsidRPr="00963D38">
        <w:rPr>
          <w:rFonts w:ascii="Arial" w:hAnsi="Arial" w:cs="Arial"/>
          <w:color w:val="171717" w:themeColor="background2" w:themeShade="1A"/>
          <w:lang w:eastAsia="x-none"/>
        </w:rPr>
        <w:t>Zadanie ujęte w wykazie przedsięwzięć do Wieloletniej Prognozy Finansowej Województwa Podkarpackiego</w:t>
      </w:r>
      <w:r>
        <w:rPr>
          <w:rFonts w:ascii="Arial" w:hAnsi="Arial" w:cs="Arial"/>
          <w:color w:val="171717" w:themeColor="background2" w:themeShade="1A"/>
          <w:lang w:eastAsia="x-none"/>
        </w:rPr>
        <w:t xml:space="preserve"> szczegółowo opisane w ramach wydatków bieżących</w:t>
      </w:r>
      <w:r w:rsidRPr="00963D38">
        <w:rPr>
          <w:rFonts w:ascii="Arial" w:hAnsi="Arial" w:cs="Arial"/>
          <w:color w:val="171717" w:themeColor="background2" w:themeShade="1A"/>
          <w:lang w:eastAsia="x-none"/>
        </w:rPr>
        <w:t>.</w:t>
      </w:r>
    </w:p>
    <w:p w14:paraId="1CF51928" w14:textId="77777777" w:rsidR="00D65BEB" w:rsidRPr="008F304B" w:rsidRDefault="00D65BEB" w:rsidP="00D65BEB">
      <w:pPr>
        <w:spacing w:after="0" w:line="360" w:lineRule="auto"/>
        <w:jc w:val="both"/>
        <w:rPr>
          <w:rFonts w:ascii="Arial" w:eastAsia="Times New Roman" w:hAnsi="Arial" w:cs="Arial"/>
          <w:b/>
          <w:i/>
          <w:sz w:val="24"/>
          <w:szCs w:val="24"/>
          <w:lang w:eastAsia="pl-PL"/>
        </w:rPr>
      </w:pPr>
      <w:r w:rsidRPr="008F304B">
        <w:rPr>
          <w:rFonts w:ascii="Arial" w:eastAsia="Times New Roman" w:hAnsi="Arial" w:cs="Arial"/>
          <w:b/>
          <w:i/>
          <w:sz w:val="24"/>
          <w:szCs w:val="24"/>
          <w:lang w:eastAsia="pl-PL"/>
        </w:rPr>
        <w:t>Rozdział 75079 – Pomoc zagraniczna</w:t>
      </w:r>
    </w:p>
    <w:p w14:paraId="01D2DC24" w14:textId="77777777" w:rsidR="00D65BEB" w:rsidRDefault="00D65BEB" w:rsidP="00D65BEB">
      <w:pPr>
        <w:spacing w:after="0" w:line="360" w:lineRule="auto"/>
        <w:jc w:val="both"/>
        <w:rPr>
          <w:rFonts w:ascii="Arial" w:eastAsia="Calibri" w:hAnsi="Arial" w:cs="Arial"/>
          <w:sz w:val="24"/>
          <w:szCs w:val="24"/>
        </w:rPr>
      </w:pPr>
      <w:r w:rsidRPr="00583107">
        <w:rPr>
          <w:rFonts w:ascii="Arial" w:eastAsia="Calibri" w:hAnsi="Arial" w:cs="Arial"/>
          <w:sz w:val="24"/>
          <w:szCs w:val="24"/>
        </w:rPr>
        <w:t xml:space="preserve">Zaplanowane wydatki bieżące w kwocie 922.840,- zł zostały zrealizowane </w:t>
      </w:r>
      <w:r>
        <w:rPr>
          <w:rFonts w:ascii="Arial" w:eastAsia="Calibri" w:hAnsi="Arial" w:cs="Arial"/>
          <w:sz w:val="24"/>
          <w:szCs w:val="24"/>
        </w:rPr>
        <w:br/>
      </w:r>
      <w:r w:rsidRPr="00583107">
        <w:rPr>
          <w:rFonts w:ascii="Arial" w:eastAsia="Calibri" w:hAnsi="Arial" w:cs="Arial"/>
          <w:sz w:val="24"/>
          <w:szCs w:val="24"/>
        </w:rPr>
        <w:t>w</w:t>
      </w:r>
      <w:r>
        <w:rPr>
          <w:rFonts w:ascii="Arial" w:eastAsia="Calibri" w:hAnsi="Arial" w:cs="Arial"/>
          <w:sz w:val="24"/>
          <w:szCs w:val="24"/>
        </w:rPr>
        <w:t xml:space="preserve"> </w:t>
      </w:r>
      <w:r w:rsidRPr="00583107">
        <w:rPr>
          <w:rFonts w:ascii="Arial" w:eastAsia="Calibri" w:hAnsi="Arial" w:cs="Arial"/>
          <w:sz w:val="24"/>
          <w:szCs w:val="24"/>
        </w:rPr>
        <w:t>wysokości 908.333,07 zł, tj. 98,43% planu</w:t>
      </w:r>
      <w:r>
        <w:rPr>
          <w:rFonts w:ascii="Arial" w:eastAsia="Calibri" w:hAnsi="Arial" w:cs="Arial"/>
          <w:sz w:val="24"/>
          <w:szCs w:val="24"/>
        </w:rPr>
        <w:t xml:space="preserve"> i dotyczyły realizacji projektów finansowanych </w:t>
      </w:r>
      <w:r w:rsidRPr="00492FCA">
        <w:rPr>
          <w:rFonts w:ascii="Arial" w:eastAsia="Times New Roman" w:hAnsi="Arial" w:cs="Arial"/>
          <w:sz w:val="24"/>
          <w:szCs w:val="24"/>
          <w:lang w:eastAsia="pl-PL"/>
        </w:rPr>
        <w:t>z dotacji celowej z Ministerstwa Spraw Zagranicznych</w:t>
      </w:r>
      <w:r>
        <w:rPr>
          <w:rFonts w:ascii="Arial" w:eastAsia="Times New Roman" w:hAnsi="Arial" w:cs="Arial"/>
          <w:sz w:val="24"/>
          <w:szCs w:val="24"/>
          <w:lang w:eastAsia="pl-PL"/>
        </w:rPr>
        <w:t>, w tym:</w:t>
      </w:r>
    </w:p>
    <w:p w14:paraId="115404EF" w14:textId="77777777" w:rsidR="00D65BEB" w:rsidRPr="00E205A4" w:rsidRDefault="00D65BEB" w:rsidP="0020411E">
      <w:pPr>
        <w:pStyle w:val="Akapitzlist"/>
        <w:numPr>
          <w:ilvl w:val="0"/>
          <w:numId w:val="178"/>
        </w:numPr>
        <w:spacing w:line="360" w:lineRule="auto"/>
        <w:ind w:left="284" w:hanging="284"/>
        <w:jc w:val="both"/>
        <w:rPr>
          <w:rFonts w:ascii="Arial" w:eastAsia="Calibri" w:hAnsi="Arial" w:cs="Arial"/>
        </w:rPr>
      </w:pPr>
      <w:r>
        <w:rPr>
          <w:rFonts w:ascii="Arial" w:eastAsia="Calibri" w:hAnsi="Arial" w:cs="Arial"/>
        </w:rPr>
        <w:t xml:space="preserve">projektu pn. </w:t>
      </w:r>
      <w:bookmarkStart w:id="71" w:name="_Hlk107573783"/>
      <w:r w:rsidRPr="00221832">
        <w:rPr>
          <w:rFonts w:ascii="Arial" w:eastAsia="Calibri" w:hAnsi="Arial" w:cs="Arial"/>
          <w:lang w:eastAsia="pl-PL"/>
        </w:rPr>
        <w:t>„</w:t>
      </w:r>
      <w:r w:rsidRPr="00221832">
        <w:rPr>
          <w:rFonts w:ascii="Arial" w:eastAsia="Calibri" w:hAnsi="Arial" w:cs="Arial"/>
          <w:iCs/>
          <w:lang w:eastAsia="pl-PL"/>
        </w:rPr>
        <w:t xml:space="preserve">Skuteczny samorząd – transfer wiedzy i dobrych praktyk </w:t>
      </w:r>
      <w:r>
        <w:rPr>
          <w:rFonts w:ascii="Arial" w:eastAsia="Calibri" w:hAnsi="Arial" w:cs="Arial"/>
          <w:iCs/>
          <w:lang w:eastAsia="pl-PL"/>
        </w:rPr>
        <w:br/>
      </w:r>
      <w:r w:rsidRPr="00221832">
        <w:rPr>
          <w:rFonts w:ascii="Arial" w:eastAsia="Calibri" w:hAnsi="Arial" w:cs="Arial"/>
          <w:iCs/>
          <w:lang w:eastAsia="pl-PL"/>
        </w:rPr>
        <w:t>z Województwa Podkarpackiego dla przedstawicieli administracji Autonomicznej Prowincji Wojwodina (Serbia)”</w:t>
      </w:r>
      <w:bookmarkEnd w:id="71"/>
      <w:r w:rsidRPr="00221832">
        <w:rPr>
          <w:rFonts w:ascii="Arial" w:eastAsia="Calibri" w:hAnsi="Arial" w:cs="Arial"/>
          <w:lang w:eastAsia="pl-PL"/>
        </w:rPr>
        <w:t xml:space="preserve"> w ramach Dyplomacji publicznej 2022</w:t>
      </w:r>
      <w:r>
        <w:rPr>
          <w:rFonts w:ascii="Arial" w:eastAsia="Calibri" w:hAnsi="Arial" w:cs="Arial"/>
          <w:lang w:eastAsia="pl-PL"/>
        </w:rPr>
        <w:t xml:space="preserve"> w kwocie 50.285,97 zł (§ 4300 – 27.438,72 zł, § 4380 – 22.847,25 zł) (KZ). Wydatki obejmowały organizację w trybie zdalnym dwóch szkoleń oraz wizyty studyjnej dla przedstawicieli administracji Autonomicznej Prowincji Wojwodiny z zakresu funkcjonowania administracji publicznej na przykładzie Województwa Podkarpackiego, w tym </w:t>
      </w:r>
      <w:r w:rsidRPr="00E205A4">
        <w:rPr>
          <w:rFonts w:ascii="Arial" w:eastAsia="Calibri" w:hAnsi="Arial" w:cs="Arial"/>
        </w:rPr>
        <w:t xml:space="preserve">zakup usług cateringowych </w:t>
      </w:r>
      <w:r>
        <w:rPr>
          <w:rFonts w:ascii="Arial" w:eastAsia="Calibri" w:hAnsi="Arial" w:cs="Arial"/>
        </w:rPr>
        <w:t>w kwocie</w:t>
      </w:r>
      <w:r w:rsidRPr="00E205A4">
        <w:rPr>
          <w:rFonts w:ascii="Arial" w:eastAsia="Calibri" w:hAnsi="Arial" w:cs="Arial"/>
        </w:rPr>
        <w:t xml:space="preserve"> 6.419,00 zł</w:t>
      </w:r>
      <w:r>
        <w:rPr>
          <w:rFonts w:ascii="Arial" w:eastAsia="Calibri" w:hAnsi="Arial" w:cs="Arial"/>
        </w:rPr>
        <w:t>,</w:t>
      </w:r>
    </w:p>
    <w:p w14:paraId="5F4DEC9D" w14:textId="01DFE92B" w:rsidR="00D65BEB" w:rsidRDefault="00D65BEB" w:rsidP="0020411E">
      <w:pPr>
        <w:pStyle w:val="Akapitzlist"/>
        <w:numPr>
          <w:ilvl w:val="0"/>
          <w:numId w:val="178"/>
        </w:numPr>
        <w:spacing w:line="360" w:lineRule="auto"/>
        <w:ind w:left="284" w:hanging="284"/>
        <w:jc w:val="both"/>
        <w:rPr>
          <w:rFonts w:ascii="Arial" w:eastAsia="Calibri" w:hAnsi="Arial" w:cs="Arial"/>
        </w:rPr>
      </w:pPr>
      <w:r>
        <w:rPr>
          <w:rFonts w:ascii="Arial" w:eastAsia="Calibri" w:hAnsi="Arial" w:cs="Arial"/>
        </w:rPr>
        <w:t xml:space="preserve">projektu pn. </w:t>
      </w:r>
      <w:r w:rsidRPr="00A170E6">
        <w:rPr>
          <w:rFonts w:ascii="Arial" w:eastAsia="Calibri" w:hAnsi="Arial" w:cs="Arial"/>
        </w:rPr>
        <w:t xml:space="preserve">„Pomoc żywnościowa jako wsparcie działań humanitarnych władz obwodowych Ukrainy w pokonywaniu trudności związanych z migracją przesiedleńców” w ramach Pomocy humanitarnej 2022 </w:t>
      </w:r>
      <w:r>
        <w:rPr>
          <w:rFonts w:ascii="Arial" w:eastAsia="Calibri" w:hAnsi="Arial" w:cs="Arial"/>
        </w:rPr>
        <w:t>w kwocie</w:t>
      </w:r>
      <w:r w:rsidRPr="00A170E6">
        <w:rPr>
          <w:rFonts w:ascii="Arial" w:eastAsia="Calibri" w:hAnsi="Arial" w:cs="Arial"/>
        </w:rPr>
        <w:t xml:space="preserve"> 552.947,20 zł</w:t>
      </w:r>
      <w:r>
        <w:rPr>
          <w:rFonts w:ascii="Arial" w:eastAsia="Calibri" w:hAnsi="Arial" w:cs="Arial"/>
        </w:rPr>
        <w:t xml:space="preserve"> </w:t>
      </w:r>
      <w:r w:rsidR="00D23FC0">
        <w:rPr>
          <w:rFonts w:ascii="Arial" w:eastAsia="Calibri" w:hAnsi="Arial" w:cs="Arial"/>
        </w:rPr>
        <w:br/>
      </w:r>
      <w:r>
        <w:rPr>
          <w:rFonts w:ascii="Arial" w:eastAsia="Calibri" w:hAnsi="Arial" w:cs="Arial"/>
        </w:rPr>
        <w:t xml:space="preserve">(§ 4220 – 552.728,00 zł, § 4470 – 219,20 zł) (KZ). Wydatki obejmowały zakup oraz przekazanie regionom partnerskim z Ukrainy tj. dla Obwodu Lwowskiego </w:t>
      </w:r>
      <w:r>
        <w:rPr>
          <w:rFonts w:ascii="Arial" w:eastAsia="Calibri" w:hAnsi="Arial" w:cs="Arial"/>
        </w:rPr>
        <w:br/>
        <w:t xml:space="preserve">i Zakarpackiego długoterminowej żywności dla osób wewnętrznie przesiedlonych </w:t>
      </w:r>
      <w:r>
        <w:rPr>
          <w:rFonts w:ascii="Arial" w:eastAsia="Calibri" w:hAnsi="Arial" w:cs="Arial"/>
        </w:rPr>
        <w:br/>
        <w:t>w związku ze skutkami wojny,</w:t>
      </w:r>
    </w:p>
    <w:p w14:paraId="4B7B1ED2" w14:textId="77777777" w:rsidR="00D65BEB" w:rsidRPr="00024011" w:rsidRDefault="00D65BEB" w:rsidP="0020411E">
      <w:pPr>
        <w:pStyle w:val="Akapitzlist"/>
        <w:numPr>
          <w:ilvl w:val="0"/>
          <w:numId w:val="178"/>
        </w:numPr>
        <w:spacing w:line="360" w:lineRule="auto"/>
        <w:ind w:left="284" w:hanging="284"/>
        <w:jc w:val="both"/>
        <w:rPr>
          <w:rFonts w:ascii="Arial" w:eastAsia="Calibri" w:hAnsi="Arial" w:cs="Arial"/>
        </w:rPr>
      </w:pPr>
      <w:r w:rsidRPr="00492FCA">
        <w:rPr>
          <w:rFonts w:ascii="Arial" w:eastAsia="Calibri" w:hAnsi="Arial" w:cs="Arial"/>
        </w:rPr>
        <w:t>projekt</w:t>
      </w:r>
      <w:r>
        <w:rPr>
          <w:rFonts w:ascii="Arial" w:eastAsia="Calibri" w:hAnsi="Arial" w:cs="Arial"/>
        </w:rPr>
        <w:t xml:space="preserve">u </w:t>
      </w:r>
      <w:r w:rsidRPr="00492FCA">
        <w:rPr>
          <w:rFonts w:ascii="Arial" w:eastAsia="Calibri" w:hAnsi="Arial" w:cs="Arial"/>
        </w:rPr>
        <w:t xml:space="preserve">pn. „Winnym szlakiem. Podróż po lepszy smak” w ramach Polskiej Pomocy </w:t>
      </w:r>
      <w:r w:rsidRPr="00024011">
        <w:rPr>
          <w:rFonts w:ascii="Arial" w:eastAsia="Calibri" w:hAnsi="Arial" w:cs="Arial"/>
        </w:rPr>
        <w:t>Rozwojowej 2022 w kwocie 305.099,90 zł (§ 4300) (Dep. PG). Wydatki obejmowały:</w:t>
      </w:r>
    </w:p>
    <w:p w14:paraId="4D5A4BAF" w14:textId="77777777" w:rsidR="00D65BEB" w:rsidRPr="00024011" w:rsidRDefault="00D65BEB" w:rsidP="0020411E">
      <w:pPr>
        <w:pStyle w:val="Akapitzlist"/>
        <w:numPr>
          <w:ilvl w:val="0"/>
          <w:numId w:val="179"/>
        </w:numPr>
        <w:spacing w:line="360" w:lineRule="auto"/>
        <w:ind w:left="567" w:hanging="283"/>
        <w:jc w:val="both"/>
        <w:rPr>
          <w:rFonts w:ascii="Arial" w:eastAsia="Calibri" w:hAnsi="Arial" w:cs="Arial"/>
        </w:rPr>
      </w:pPr>
      <w:r w:rsidRPr="00024011">
        <w:rPr>
          <w:rFonts w:ascii="Arial" w:eastAsia="Calibri" w:hAnsi="Arial" w:cs="Arial"/>
        </w:rPr>
        <w:t xml:space="preserve">wyżywienie i zakwaterowanie uczestników projektu, organizację spotkań konsultacyjnych, transport, wynajem </w:t>
      </w:r>
      <w:r>
        <w:rPr>
          <w:rFonts w:ascii="Arial" w:eastAsia="Calibri" w:hAnsi="Arial" w:cs="Arial"/>
        </w:rPr>
        <w:t>s</w:t>
      </w:r>
      <w:r w:rsidRPr="00024011">
        <w:rPr>
          <w:rFonts w:ascii="Arial" w:eastAsia="Calibri" w:hAnsi="Arial" w:cs="Arial"/>
        </w:rPr>
        <w:t>ali konferencyjnej i usługę cateringową podczas szkoleń na terenie Gruzji – 108.400,00 zł,</w:t>
      </w:r>
    </w:p>
    <w:p w14:paraId="1C1659E9" w14:textId="77777777" w:rsidR="00D65BEB" w:rsidRPr="00024011" w:rsidRDefault="00D65BEB" w:rsidP="0020411E">
      <w:pPr>
        <w:pStyle w:val="Akapitzlist"/>
        <w:numPr>
          <w:ilvl w:val="0"/>
          <w:numId w:val="179"/>
        </w:numPr>
        <w:spacing w:line="360" w:lineRule="auto"/>
        <w:ind w:left="567" w:hanging="283"/>
        <w:jc w:val="both"/>
        <w:rPr>
          <w:rFonts w:ascii="Arial" w:eastAsia="Calibri" w:hAnsi="Arial" w:cs="Arial"/>
        </w:rPr>
      </w:pPr>
      <w:r w:rsidRPr="00024011">
        <w:rPr>
          <w:rFonts w:ascii="Arial" w:eastAsia="Calibri" w:hAnsi="Arial" w:cs="Arial"/>
        </w:rPr>
        <w:t>zakup biletów lotniczych, polis ubezpieczeniowych i usług telekomunikacyjnych – 58.400,00 zł,</w:t>
      </w:r>
    </w:p>
    <w:p w14:paraId="2083F140" w14:textId="77777777" w:rsidR="00D65BEB" w:rsidRPr="00024011" w:rsidRDefault="00D65BEB" w:rsidP="0020411E">
      <w:pPr>
        <w:pStyle w:val="Akapitzlist"/>
        <w:numPr>
          <w:ilvl w:val="0"/>
          <w:numId w:val="179"/>
        </w:numPr>
        <w:spacing w:line="360" w:lineRule="auto"/>
        <w:ind w:left="567" w:hanging="283"/>
        <w:jc w:val="both"/>
        <w:rPr>
          <w:rFonts w:ascii="Arial" w:eastAsia="Calibri" w:hAnsi="Arial" w:cs="Arial"/>
        </w:rPr>
      </w:pPr>
      <w:r w:rsidRPr="00024011">
        <w:rPr>
          <w:rFonts w:ascii="Arial" w:eastAsia="Calibri" w:hAnsi="Arial" w:cs="Arial"/>
        </w:rPr>
        <w:t xml:space="preserve">transport, noclegi, usługę cateringową podczas spotkań oraz wynajem </w:t>
      </w:r>
      <w:r>
        <w:rPr>
          <w:rFonts w:ascii="Arial" w:eastAsia="Calibri" w:hAnsi="Arial" w:cs="Arial"/>
        </w:rPr>
        <w:t>s</w:t>
      </w:r>
      <w:r w:rsidRPr="00024011">
        <w:rPr>
          <w:rFonts w:ascii="Arial" w:eastAsia="Calibri" w:hAnsi="Arial" w:cs="Arial"/>
        </w:rPr>
        <w:t>ali konferencyjnej na terenie Polski – 74.910,00 zł,</w:t>
      </w:r>
    </w:p>
    <w:p w14:paraId="00CAE12C" w14:textId="77777777" w:rsidR="00D65BEB" w:rsidRPr="00024011" w:rsidRDefault="00D65BEB" w:rsidP="0020411E">
      <w:pPr>
        <w:pStyle w:val="Akapitzlist"/>
        <w:numPr>
          <w:ilvl w:val="0"/>
          <w:numId w:val="179"/>
        </w:numPr>
        <w:spacing w:line="360" w:lineRule="auto"/>
        <w:ind w:left="567" w:hanging="283"/>
        <w:jc w:val="both"/>
        <w:rPr>
          <w:rFonts w:ascii="Arial" w:eastAsia="Calibri" w:hAnsi="Arial" w:cs="Arial"/>
        </w:rPr>
      </w:pPr>
      <w:r w:rsidRPr="00024011">
        <w:rPr>
          <w:rFonts w:ascii="Arial" w:eastAsia="Calibri" w:hAnsi="Arial" w:cs="Arial"/>
        </w:rPr>
        <w:lastRenderedPageBreak/>
        <w:t>tłumaczenia ustne i pisemne, usługi szkoleniowe, obsługę fotograficzną i video oraz tłumaczenia napisów do filmu promocyjnego – 63.389,90 zł.</w:t>
      </w:r>
    </w:p>
    <w:p w14:paraId="022CFBF4" w14:textId="77777777" w:rsidR="00D65BEB" w:rsidRPr="00563179" w:rsidRDefault="00D65BEB" w:rsidP="00D65BEB">
      <w:pPr>
        <w:spacing w:after="0" w:line="360" w:lineRule="auto"/>
        <w:ind w:left="284"/>
        <w:jc w:val="both"/>
        <w:rPr>
          <w:rFonts w:ascii="Arial" w:eastAsia="Calibri" w:hAnsi="Arial" w:cs="Arial"/>
          <w:sz w:val="24"/>
          <w:szCs w:val="24"/>
        </w:rPr>
      </w:pPr>
      <w:r w:rsidRPr="00024011">
        <w:rPr>
          <w:rFonts w:ascii="Arial" w:eastAsia="Calibri" w:hAnsi="Arial" w:cs="Arial"/>
          <w:sz w:val="24"/>
          <w:szCs w:val="24"/>
        </w:rPr>
        <w:t>Celem projektu było wsparcie regionalne winnic z terenu Gruzji i województwa podkarpackiego w wymianie wiedzy i praktyk, które umożliwiają tworzenie lepszych procedur w produkcji wina na terenie województwa podkarpackiego i Gruzji, region Kakhetii.</w:t>
      </w:r>
    </w:p>
    <w:p w14:paraId="12CA5E24" w14:textId="77777777" w:rsidR="00D65BEB" w:rsidRPr="00DA692F" w:rsidRDefault="00D65BEB" w:rsidP="00D65BEB">
      <w:pPr>
        <w:spacing w:after="0" w:line="360" w:lineRule="auto"/>
        <w:jc w:val="both"/>
        <w:rPr>
          <w:rFonts w:ascii="Arial" w:eastAsia="Times New Roman" w:hAnsi="Arial" w:cs="Arial"/>
          <w:b/>
          <w:bCs/>
          <w:i/>
          <w:iCs/>
          <w:color w:val="000000" w:themeColor="text1"/>
          <w:sz w:val="24"/>
          <w:szCs w:val="24"/>
          <w:lang w:eastAsia="pl-PL"/>
        </w:rPr>
      </w:pPr>
      <w:r w:rsidRPr="00DA692F">
        <w:rPr>
          <w:rFonts w:ascii="Arial" w:eastAsia="Times New Roman" w:hAnsi="Arial" w:cs="Arial"/>
          <w:b/>
          <w:bCs/>
          <w:i/>
          <w:iCs/>
          <w:color w:val="000000" w:themeColor="text1"/>
          <w:sz w:val="24"/>
          <w:szCs w:val="24"/>
          <w:lang w:eastAsia="pl-PL"/>
        </w:rPr>
        <w:t>Rozdział 75084 – Funkcjonowanie wojewódzkich rad dialogu społecznego</w:t>
      </w:r>
    </w:p>
    <w:p w14:paraId="788A4747" w14:textId="77777777" w:rsidR="00D65BEB" w:rsidRPr="00DA692F" w:rsidRDefault="00D65BEB" w:rsidP="00D65BEB">
      <w:pPr>
        <w:spacing w:after="0" w:line="360" w:lineRule="auto"/>
        <w:jc w:val="both"/>
        <w:rPr>
          <w:rFonts w:ascii="Arial" w:eastAsia="Times New Roman" w:hAnsi="Arial" w:cs="Arial"/>
          <w:bCs/>
          <w:iCs/>
          <w:color w:val="000000" w:themeColor="text1"/>
          <w:sz w:val="24"/>
          <w:szCs w:val="24"/>
          <w:lang w:val="x-none" w:eastAsia="x-none"/>
        </w:rPr>
      </w:pPr>
      <w:r w:rsidRPr="00DA692F">
        <w:rPr>
          <w:rFonts w:ascii="Arial" w:eastAsia="Times New Roman" w:hAnsi="Arial" w:cs="Arial"/>
          <w:bCs/>
          <w:iCs/>
          <w:color w:val="000000" w:themeColor="text1"/>
          <w:sz w:val="24"/>
          <w:szCs w:val="24"/>
          <w:lang w:val="x-none" w:eastAsia="x-none"/>
        </w:rPr>
        <w:t xml:space="preserve">Wydatki bieżące zaplanowane w kwocie </w:t>
      </w:r>
      <w:r w:rsidRPr="00DA692F">
        <w:rPr>
          <w:rFonts w:ascii="Arial" w:eastAsia="Times New Roman" w:hAnsi="Arial" w:cs="Arial"/>
          <w:bCs/>
          <w:iCs/>
          <w:color w:val="000000" w:themeColor="text1"/>
          <w:sz w:val="24"/>
          <w:szCs w:val="24"/>
          <w:lang w:eastAsia="x-none"/>
        </w:rPr>
        <w:t xml:space="preserve">231.861,- </w:t>
      </w:r>
      <w:r w:rsidRPr="00DA692F">
        <w:rPr>
          <w:rFonts w:ascii="Arial" w:eastAsia="Times New Roman" w:hAnsi="Arial" w:cs="Arial"/>
          <w:bCs/>
          <w:iCs/>
          <w:color w:val="000000" w:themeColor="text1"/>
          <w:sz w:val="24"/>
          <w:szCs w:val="24"/>
          <w:lang w:val="x-none" w:eastAsia="x-none"/>
        </w:rPr>
        <w:t xml:space="preserve">zł zostały wykonane w kwocie </w:t>
      </w:r>
      <w:r w:rsidRPr="00DA692F">
        <w:rPr>
          <w:rFonts w:ascii="Arial" w:eastAsia="Times New Roman" w:hAnsi="Arial" w:cs="Arial"/>
          <w:bCs/>
          <w:iCs/>
          <w:color w:val="000000" w:themeColor="text1"/>
          <w:sz w:val="24"/>
          <w:szCs w:val="24"/>
          <w:lang w:eastAsia="pl-PL"/>
        </w:rPr>
        <w:t xml:space="preserve">231.856,10 </w:t>
      </w:r>
      <w:r w:rsidRPr="00DA692F">
        <w:rPr>
          <w:rFonts w:ascii="Arial" w:eastAsia="Times New Roman" w:hAnsi="Arial" w:cs="Arial"/>
          <w:bCs/>
          <w:iCs/>
          <w:color w:val="000000" w:themeColor="text1"/>
          <w:sz w:val="24"/>
          <w:szCs w:val="24"/>
          <w:lang w:val="x-none" w:eastAsia="x-none"/>
        </w:rPr>
        <w:t xml:space="preserve">zł, tj. </w:t>
      </w:r>
      <w:r w:rsidRPr="00DA692F">
        <w:rPr>
          <w:rFonts w:ascii="Arial" w:eastAsia="Times New Roman" w:hAnsi="Arial" w:cs="Arial"/>
          <w:bCs/>
          <w:iCs/>
          <w:color w:val="000000" w:themeColor="text1"/>
          <w:sz w:val="24"/>
          <w:szCs w:val="24"/>
          <w:lang w:eastAsia="x-none"/>
        </w:rPr>
        <w:t>100</w:t>
      </w:r>
      <w:r>
        <w:rPr>
          <w:rFonts w:ascii="Arial" w:eastAsia="Times New Roman" w:hAnsi="Arial" w:cs="Arial"/>
          <w:bCs/>
          <w:iCs/>
          <w:color w:val="000000" w:themeColor="text1"/>
          <w:sz w:val="24"/>
          <w:szCs w:val="24"/>
          <w:lang w:eastAsia="x-none"/>
        </w:rPr>
        <w:t>,00</w:t>
      </w:r>
      <w:r w:rsidRPr="00DA692F">
        <w:rPr>
          <w:rFonts w:ascii="Arial" w:eastAsia="Times New Roman" w:hAnsi="Arial" w:cs="Arial"/>
          <w:bCs/>
          <w:iCs/>
          <w:color w:val="000000" w:themeColor="text1"/>
          <w:sz w:val="24"/>
          <w:szCs w:val="24"/>
          <w:lang w:eastAsia="x-none"/>
        </w:rPr>
        <w:t xml:space="preserve"> %</w:t>
      </w:r>
      <w:r w:rsidRPr="00DA692F">
        <w:rPr>
          <w:rFonts w:ascii="Arial" w:eastAsia="Times New Roman" w:hAnsi="Arial" w:cs="Arial"/>
          <w:bCs/>
          <w:iCs/>
          <w:color w:val="000000" w:themeColor="text1"/>
          <w:sz w:val="24"/>
          <w:szCs w:val="24"/>
          <w:lang w:val="x-none" w:eastAsia="x-none"/>
        </w:rPr>
        <w:t xml:space="preserve"> planu i przeznaczone zostały na </w:t>
      </w:r>
      <w:r w:rsidRPr="00DA692F">
        <w:rPr>
          <w:rFonts w:ascii="Arial" w:eastAsia="Times New Roman" w:hAnsi="Arial" w:cs="Arial"/>
          <w:bCs/>
          <w:iCs/>
          <w:color w:val="000000" w:themeColor="text1"/>
          <w:sz w:val="24"/>
          <w:szCs w:val="24"/>
          <w:lang w:eastAsia="x-none"/>
        </w:rPr>
        <w:t>finansowanie</w:t>
      </w:r>
      <w:r w:rsidRPr="00DA692F">
        <w:rPr>
          <w:rFonts w:ascii="Arial" w:eastAsia="Times New Roman" w:hAnsi="Arial" w:cs="Arial"/>
          <w:bCs/>
          <w:iCs/>
          <w:color w:val="000000" w:themeColor="text1"/>
          <w:sz w:val="24"/>
          <w:szCs w:val="24"/>
          <w:lang w:val="x-none" w:eastAsia="x-none"/>
        </w:rPr>
        <w:t xml:space="preserve"> funkcjonowania Podkarpackiej Wojewódzkiej Rady Dialogu Społecznego (KZ), w tym:</w:t>
      </w:r>
    </w:p>
    <w:p w14:paraId="6BDD6930" w14:textId="77777777" w:rsidR="00D65BEB" w:rsidRPr="00DA692F" w:rsidRDefault="00D65BEB" w:rsidP="0020411E">
      <w:pPr>
        <w:numPr>
          <w:ilvl w:val="0"/>
          <w:numId w:val="149"/>
        </w:numPr>
        <w:spacing w:after="0" w:line="360" w:lineRule="auto"/>
        <w:ind w:left="284" w:hanging="284"/>
        <w:jc w:val="both"/>
        <w:rPr>
          <w:rFonts w:ascii="Arial" w:eastAsia="Calibri" w:hAnsi="Arial" w:cs="Arial"/>
          <w:color w:val="000000" w:themeColor="text1"/>
          <w:sz w:val="24"/>
          <w:szCs w:val="24"/>
          <w:lang w:eastAsia="pl-PL"/>
        </w:rPr>
      </w:pPr>
      <w:r w:rsidRPr="00DA692F">
        <w:rPr>
          <w:rFonts w:ascii="Arial" w:eastAsia="Calibri" w:hAnsi="Arial" w:cs="Arial"/>
          <w:color w:val="000000" w:themeColor="text1"/>
          <w:sz w:val="24"/>
          <w:szCs w:val="24"/>
          <w:lang w:eastAsia="pl-PL"/>
        </w:rPr>
        <w:t>wynagrodzenia i składki od nich naliczane w kwocie 189.65</w:t>
      </w:r>
      <w:r>
        <w:rPr>
          <w:rFonts w:ascii="Arial" w:eastAsia="Calibri" w:hAnsi="Arial" w:cs="Arial"/>
          <w:color w:val="000000" w:themeColor="text1"/>
          <w:sz w:val="24"/>
          <w:szCs w:val="24"/>
          <w:lang w:eastAsia="pl-PL"/>
        </w:rPr>
        <w:t>0</w:t>
      </w:r>
      <w:r w:rsidRPr="00DA692F">
        <w:rPr>
          <w:rFonts w:ascii="Arial" w:eastAsia="Calibri" w:hAnsi="Arial" w:cs="Arial"/>
          <w:color w:val="000000" w:themeColor="text1"/>
          <w:sz w:val="24"/>
          <w:szCs w:val="24"/>
          <w:lang w:eastAsia="pl-PL"/>
        </w:rPr>
        <w:t xml:space="preserve">,00 zł (§ 4010 – </w:t>
      </w:r>
      <w:r w:rsidRPr="00DA692F">
        <w:rPr>
          <w:rFonts w:ascii="Arial" w:eastAsia="Calibri" w:hAnsi="Arial" w:cs="Arial"/>
          <w:color w:val="000000" w:themeColor="text1"/>
          <w:sz w:val="24"/>
          <w:szCs w:val="24"/>
          <w:lang w:eastAsia="pl-PL"/>
        </w:rPr>
        <w:br/>
        <w:t>159.892,64 zł, § 4110 – 27.319,82 zł, § 4120 – 2.437,54 zł),</w:t>
      </w:r>
    </w:p>
    <w:p w14:paraId="2819385F" w14:textId="77777777" w:rsidR="00D65BEB" w:rsidRPr="00DA692F" w:rsidRDefault="00D65BEB" w:rsidP="0020411E">
      <w:pPr>
        <w:numPr>
          <w:ilvl w:val="0"/>
          <w:numId w:val="149"/>
        </w:numPr>
        <w:suppressAutoHyphens/>
        <w:autoSpaceDN w:val="0"/>
        <w:spacing w:after="0" w:line="360" w:lineRule="auto"/>
        <w:ind w:left="357"/>
        <w:jc w:val="both"/>
        <w:textAlignment w:val="baseline"/>
        <w:rPr>
          <w:rFonts w:ascii="Arial" w:eastAsia="Calibri" w:hAnsi="Arial" w:cs="Arial"/>
          <w:color w:val="000000" w:themeColor="text1"/>
          <w:sz w:val="24"/>
          <w:szCs w:val="24"/>
          <w:lang w:eastAsia="pl-PL"/>
        </w:rPr>
      </w:pPr>
      <w:r w:rsidRPr="00DA692F">
        <w:rPr>
          <w:rFonts w:ascii="Arial" w:eastAsia="Times New Roman" w:hAnsi="Arial" w:cs="Arial"/>
          <w:color w:val="000000" w:themeColor="text1"/>
          <w:sz w:val="24"/>
          <w:szCs w:val="24"/>
          <w:lang w:eastAsia="pl-PL"/>
        </w:rPr>
        <w:t xml:space="preserve">pozostałe wydatki bieżące dotyczące organizacji posiedzeń Rady (w tym usług cateringowo – gastronomicznych w kwocie 4.247,96 </w:t>
      </w:r>
      <w:r>
        <w:rPr>
          <w:rFonts w:ascii="Arial" w:eastAsia="Times New Roman" w:hAnsi="Arial" w:cs="Arial"/>
          <w:color w:val="000000" w:themeColor="text1"/>
          <w:sz w:val="24"/>
          <w:szCs w:val="24"/>
          <w:lang w:eastAsia="pl-PL"/>
        </w:rPr>
        <w:t xml:space="preserve">  </w:t>
      </w:r>
      <w:r w:rsidRPr="00DA692F">
        <w:rPr>
          <w:rFonts w:ascii="Arial" w:eastAsia="Times New Roman" w:hAnsi="Arial" w:cs="Arial"/>
          <w:color w:val="000000" w:themeColor="text1"/>
          <w:sz w:val="24"/>
          <w:szCs w:val="24"/>
          <w:lang w:eastAsia="pl-PL"/>
        </w:rPr>
        <w:t xml:space="preserve">zł), zakup materiałów </w:t>
      </w:r>
      <w:r w:rsidRPr="00DA692F">
        <w:rPr>
          <w:rFonts w:ascii="Arial" w:eastAsia="Times New Roman" w:hAnsi="Arial" w:cs="Arial"/>
          <w:color w:val="000000" w:themeColor="text1"/>
          <w:sz w:val="24"/>
          <w:szCs w:val="24"/>
          <w:lang w:eastAsia="pl-PL"/>
        </w:rPr>
        <w:br/>
        <w:t xml:space="preserve">i wyposażenia, szkolenia pracowników </w:t>
      </w:r>
      <w:r w:rsidRPr="00DA692F">
        <w:rPr>
          <w:rFonts w:ascii="Arial" w:eastAsia="Calibri" w:hAnsi="Arial" w:cs="Arial"/>
          <w:color w:val="000000" w:themeColor="text1"/>
          <w:sz w:val="24"/>
          <w:szCs w:val="24"/>
          <w:lang w:eastAsia="pl-PL"/>
        </w:rPr>
        <w:t>w kwocie 37.251,77 zł (§ 4210 – 24.526,20 zł, § 4220 – 999,61 zł, § 4300 – 10.124,38 zł, § 4700 –1.601,58 zł),</w:t>
      </w:r>
    </w:p>
    <w:p w14:paraId="6A945792" w14:textId="675A31AC" w:rsidR="00D65BEB" w:rsidRPr="00DA692F" w:rsidRDefault="00D65BEB" w:rsidP="0020411E">
      <w:pPr>
        <w:numPr>
          <w:ilvl w:val="0"/>
          <w:numId w:val="149"/>
        </w:numPr>
        <w:suppressAutoHyphens/>
        <w:autoSpaceDN w:val="0"/>
        <w:spacing w:after="0" w:line="360" w:lineRule="auto"/>
        <w:ind w:left="357"/>
        <w:jc w:val="both"/>
        <w:textAlignment w:val="baseline"/>
        <w:rPr>
          <w:rFonts w:ascii="Arial" w:eastAsia="Calibri" w:hAnsi="Arial" w:cs="Arial"/>
          <w:color w:val="000000" w:themeColor="text1"/>
          <w:sz w:val="24"/>
          <w:szCs w:val="24"/>
          <w:lang w:eastAsia="pl-PL"/>
        </w:rPr>
      </w:pPr>
      <w:r w:rsidRPr="00DA692F">
        <w:rPr>
          <w:rFonts w:ascii="Arial" w:eastAsia="Calibri" w:hAnsi="Arial" w:cs="Arial"/>
          <w:color w:val="000000" w:themeColor="text1"/>
          <w:sz w:val="24"/>
          <w:szCs w:val="24"/>
          <w:lang w:eastAsia="pl-PL"/>
        </w:rPr>
        <w:t xml:space="preserve">zwrot kosztów dojazdu na posiedzenia dla członków Podkarpackiej Wojewódzkiej Rady Dialogu Społecznego oraz kosztów związanych z podróżą służbową członków Rady wykonujących zadania zlecone przez Prezydium Rady </w:t>
      </w:r>
      <w:r w:rsidR="00607294">
        <w:rPr>
          <w:rFonts w:ascii="Arial" w:eastAsia="Calibri" w:hAnsi="Arial" w:cs="Arial"/>
          <w:color w:val="000000" w:themeColor="text1"/>
          <w:sz w:val="24"/>
          <w:szCs w:val="24"/>
          <w:lang w:eastAsia="pl-PL"/>
        </w:rPr>
        <w:t>w kwocie</w:t>
      </w:r>
      <w:r w:rsidRPr="00DA692F">
        <w:rPr>
          <w:rFonts w:ascii="Arial" w:eastAsia="Calibri" w:hAnsi="Arial" w:cs="Arial"/>
          <w:color w:val="000000" w:themeColor="text1"/>
          <w:sz w:val="24"/>
          <w:szCs w:val="24"/>
          <w:lang w:eastAsia="pl-PL"/>
        </w:rPr>
        <w:t xml:space="preserve"> 4.954,33 zł (§ 3030).</w:t>
      </w:r>
    </w:p>
    <w:p w14:paraId="57F06BAE" w14:textId="77777777" w:rsidR="00D65BEB" w:rsidRDefault="00D65BEB" w:rsidP="00D65BEB">
      <w:pPr>
        <w:keepNext/>
        <w:spacing w:after="0" w:line="360" w:lineRule="auto"/>
        <w:jc w:val="both"/>
        <w:outlineLvl w:val="1"/>
        <w:rPr>
          <w:rFonts w:ascii="Arial" w:eastAsia="Times New Roman" w:hAnsi="Arial" w:cs="Times New Roman"/>
          <w:b/>
          <w:color w:val="000000" w:themeColor="text1"/>
          <w:sz w:val="24"/>
          <w:szCs w:val="24"/>
          <w:lang w:val="x-none" w:eastAsia="pl-PL"/>
        </w:rPr>
      </w:pPr>
      <w:r w:rsidRPr="00DA692F">
        <w:rPr>
          <w:rFonts w:ascii="Arial" w:eastAsia="Times New Roman" w:hAnsi="Arial" w:cs="Times New Roman"/>
          <w:bCs/>
          <w:iCs/>
          <w:color w:val="000000" w:themeColor="text1"/>
          <w:sz w:val="24"/>
          <w:szCs w:val="24"/>
          <w:lang w:val="x-none" w:eastAsia="pl-PL"/>
        </w:rPr>
        <w:t>Zadanie z zakresu administracji rządowej finansowane z dotacji celowej z budżetu państwa</w:t>
      </w:r>
      <w:r w:rsidRPr="00DA692F">
        <w:rPr>
          <w:rFonts w:ascii="Arial" w:eastAsia="Times New Roman" w:hAnsi="Arial" w:cs="Times New Roman"/>
          <w:b/>
          <w:color w:val="000000" w:themeColor="text1"/>
          <w:sz w:val="24"/>
          <w:szCs w:val="24"/>
          <w:lang w:val="x-none" w:eastAsia="pl-PL"/>
        </w:rPr>
        <w:t>.</w:t>
      </w:r>
    </w:p>
    <w:p w14:paraId="3D5FE4C7" w14:textId="77777777" w:rsidR="00D65BEB" w:rsidRPr="00AC4BA0" w:rsidRDefault="00D65BEB" w:rsidP="00D65BEB">
      <w:pPr>
        <w:spacing w:after="0" w:line="360" w:lineRule="auto"/>
        <w:jc w:val="both"/>
        <w:rPr>
          <w:rFonts w:ascii="Arial" w:eastAsia="Calibri" w:hAnsi="Arial" w:cs="Arial"/>
          <w:b/>
          <w:bCs/>
          <w:i/>
          <w:sz w:val="24"/>
          <w:szCs w:val="24"/>
        </w:rPr>
      </w:pPr>
      <w:r w:rsidRPr="00AC4BA0">
        <w:rPr>
          <w:rFonts w:ascii="Arial" w:eastAsia="Calibri" w:hAnsi="Arial" w:cs="Arial"/>
          <w:b/>
          <w:bCs/>
          <w:i/>
          <w:sz w:val="24"/>
          <w:szCs w:val="24"/>
        </w:rPr>
        <w:t>Rozdział 75095 – Pozostała działalność</w:t>
      </w:r>
    </w:p>
    <w:bookmarkEnd w:id="66"/>
    <w:p w14:paraId="22D875B8" w14:textId="77777777" w:rsidR="00D65BEB" w:rsidRPr="00035ABF" w:rsidRDefault="00D65BEB" w:rsidP="00D65BEB">
      <w:pPr>
        <w:spacing w:after="0" w:line="360" w:lineRule="auto"/>
        <w:jc w:val="both"/>
        <w:rPr>
          <w:rFonts w:ascii="Arial" w:eastAsia="Times New Roman" w:hAnsi="Arial" w:cs="Arial"/>
          <w:color w:val="FF0000"/>
          <w:sz w:val="24"/>
          <w:szCs w:val="24"/>
          <w:lang w:eastAsia="pl-PL"/>
        </w:rPr>
      </w:pPr>
      <w:r w:rsidRPr="00AC4BA0">
        <w:rPr>
          <w:rFonts w:ascii="Arial" w:eastAsia="Times New Roman" w:hAnsi="Arial" w:cs="Arial"/>
          <w:sz w:val="24"/>
          <w:szCs w:val="24"/>
          <w:lang w:eastAsia="pl-PL"/>
        </w:rPr>
        <w:t xml:space="preserve">Zaplanowane wydatki w kwocie 29.568.873,- zł zostały zrealizowane w wysokości 25.966.458,61 zł, tj. 87,82% planu. W ramach wydatków realizowano zadania </w:t>
      </w:r>
      <w:r w:rsidRPr="00AC4BA0">
        <w:rPr>
          <w:rFonts w:ascii="Arial" w:eastAsia="Times New Roman" w:hAnsi="Arial" w:cs="Arial"/>
          <w:sz w:val="24"/>
          <w:szCs w:val="24"/>
          <w:lang w:eastAsia="pl-PL"/>
        </w:rPr>
        <w:br/>
        <w:t>z zakresu rozwoju i gospodarki regionalnej, europejskiej współpracy terytorialnej oraz dokonano wpłaty składek członkowskich.</w:t>
      </w:r>
    </w:p>
    <w:p w14:paraId="6528DBFF" w14:textId="77777777" w:rsidR="00D65BEB" w:rsidRPr="00035ABF" w:rsidRDefault="00D65BEB" w:rsidP="0020411E">
      <w:pPr>
        <w:pStyle w:val="Akapitzlist"/>
        <w:numPr>
          <w:ilvl w:val="0"/>
          <w:numId w:val="171"/>
        </w:numPr>
        <w:tabs>
          <w:tab w:val="left" w:pos="284"/>
        </w:tabs>
        <w:spacing w:line="360" w:lineRule="auto"/>
        <w:ind w:left="284" w:hanging="142"/>
        <w:jc w:val="both"/>
        <w:rPr>
          <w:rFonts w:ascii="Arial" w:hAnsi="Arial" w:cs="Arial"/>
          <w:color w:val="FF0000"/>
          <w:lang w:eastAsia="pl-PL"/>
        </w:rPr>
      </w:pPr>
      <w:r w:rsidRPr="00AC4BA0">
        <w:rPr>
          <w:rFonts w:ascii="Arial" w:hAnsi="Arial" w:cs="Arial"/>
          <w:lang w:eastAsia="pl-PL"/>
        </w:rPr>
        <w:t xml:space="preserve">Wydatki </w:t>
      </w:r>
      <w:r w:rsidRPr="000F7C39">
        <w:rPr>
          <w:rFonts w:ascii="Arial" w:hAnsi="Arial" w:cs="Arial"/>
          <w:lang w:eastAsia="pl-PL"/>
        </w:rPr>
        <w:t xml:space="preserve">bieżące zaplanowane w kwocie 15.367.379,- zł (w tym: dotacje dla jednostek spoza sektora finansów publicznych w kwocie 509.621,- zł, tj. partnerów projektu pn. „Zintegrowany i uspołeczniony model planowania przestrzennego poprzez opracowanie Strategii Przestrzennej Rzeszowskiego Obszaru Funkcjonalnego” i projektu pn. „Wysokie standardy obsługi Inwestora </w:t>
      </w:r>
      <w:r w:rsidRPr="000F7C39">
        <w:rPr>
          <w:rFonts w:ascii="Arial" w:hAnsi="Arial" w:cs="Arial"/>
          <w:lang w:eastAsia="pl-PL"/>
        </w:rPr>
        <w:br/>
        <w:t xml:space="preserve">w samorządach województwa podkarpackiego” Programu Operacyjnego  Wiedza, Edukacja, Rozwój na lata 2014-2020 oraz dotacje dla jednostek sektora finansów </w:t>
      </w:r>
      <w:r w:rsidRPr="000F7C39">
        <w:rPr>
          <w:rFonts w:ascii="Arial" w:hAnsi="Arial" w:cs="Arial"/>
          <w:lang w:eastAsia="pl-PL"/>
        </w:rPr>
        <w:lastRenderedPageBreak/>
        <w:t xml:space="preserve">publicznych w kwocie 640.386,- zł, tj. partnerów projektu pn. „Zintegrowany </w:t>
      </w:r>
      <w:r w:rsidRPr="000F7C39">
        <w:rPr>
          <w:rFonts w:ascii="Arial" w:hAnsi="Arial" w:cs="Arial"/>
          <w:lang w:eastAsia="pl-PL"/>
        </w:rPr>
        <w:br/>
        <w:t>i uspołeczniony model planowania przestrzennego poprzez opracowanie Strategii Przestrzennej Rzeszowskiego Obszaru Funkcjonalnego” Programu Operacyjnego  Wiedza, Edukacja, Rozwój na lata 2014-2020 i</w:t>
      </w:r>
      <w:r w:rsidRPr="000F7C39">
        <w:rPr>
          <w:rFonts w:ascii="Arial" w:hAnsi="Arial" w:cs="Arial"/>
          <w:bCs/>
          <w:lang w:eastAsia="pl-PL"/>
        </w:rPr>
        <w:t xml:space="preserve"> na pomoc finansową dla gmin </w:t>
      </w:r>
      <w:r w:rsidRPr="000F7C39">
        <w:rPr>
          <w:rFonts w:ascii="Arial" w:hAnsi="Arial" w:cs="Arial"/>
          <w:bCs/>
          <w:lang w:eastAsia="pl-PL"/>
        </w:rPr>
        <w:br/>
        <w:t>w ramach „Podkarpackiego Programu Odnowy Wsi na lata 2021-2025”</w:t>
      </w:r>
      <w:r w:rsidRPr="000F7C39">
        <w:rPr>
          <w:rFonts w:ascii="Arial" w:hAnsi="Arial" w:cs="Arial"/>
          <w:lang w:eastAsia="pl-PL"/>
        </w:rPr>
        <w:t>),</w:t>
      </w:r>
      <w:r w:rsidRPr="00AC4BA0">
        <w:rPr>
          <w:rFonts w:ascii="Arial" w:hAnsi="Arial" w:cs="Arial"/>
          <w:lang w:eastAsia="pl-PL"/>
        </w:rPr>
        <w:t xml:space="preserve"> zrealizowane zostały w wysokości 12.191.130,36 zł, tj. 79,33% planu i obejmowały:</w:t>
      </w:r>
    </w:p>
    <w:p w14:paraId="6B8CC2C4" w14:textId="77777777" w:rsidR="00D65BEB" w:rsidRPr="00375C68" w:rsidRDefault="00D65BEB" w:rsidP="0020411E">
      <w:pPr>
        <w:numPr>
          <w:ilvl w:val="0"/>
          <w:numId w:val="116"/>
        </w:numPr>
        <w:tabs>
          <w:tab w:val="left" w:pos="284"/>
        </w:tabs>
        <w:spacing w:after="0" w:line="360" w:lineRule="auto"/>
        <w:ind w:left="567" w:hanging="283"/>
        <w:jc w:val="both"/>
        <w:rPr>
          <w:rFonts w:ascii="Arial" w:eastAsia="Times New Roman" w:hAnsi="Arial" w:cs="Arial"/>
          <w:sz w:val="24"/>
          <w:szCs w:val="24"/>
          <w:lang w:eastAsia="pl-PL"/>
        </w:rPr>
      </w:pPr>
      <w:r w:rsidRPr="00375C68">
        <w:rPr>
          <w:rFonts w:ascii="Arial" w:eastAsia="Times New Roman" w:hAnsi="Arial" w:cs="Arial"/>
          <w:sz w:val="24"/>
          <w:szCs w:val="24"/>
          <w:lang w:eastAsia="pl-PL"/>
        </w:rPr>
        <w:t>wydatki na programy finansowane z udziałem środków Unii Europejskiej i źródeł zagranicznych związane z realizacją projektów w kwocie 6.035.990,76 zł, w tym:</w:t>
      </w:r>
    </w:p>
    <w:p w14:paraId="1218C015" w14:textId="77777777" w:rsidR="00D65BEB" w:rsidRPr="00035ABF" w:rsidRDefault="00D65BEB" w:rsidP="0020411E">
      <w:pPr>
        <w:numPr>
          <w:ilvl w:val="0"/>
          <w:numId w:val="117"/>
        </w:numPr>
        <w:tabs>
          <w:tab w:val="left" w:pos="284"/>
        </w:tabs>
        <w:spacing w:after="0" w:line="360" w:lineRule="auto"/>
        <w:ind w:left="851" w:hanging="284"/>
        <w:jc w:val="both"/>
        <w:rPr>
          <w:rFonts w:ascii="Arial" w:eastAsia="Times New Roman" w:hAnsi="Arial" w:cs="Arial"/>
          <w:color w:val="FF0000"/>
          <w:sz w:val="24"/>
          <w:szCs w:val="24"/>
          <w:lang w:eastAsia="pl-PL"/>
        </w:rPr>
      </w:pPr>
      <w:r w:rsidRPr="00EE6A24">
        <w:rPr>
          <w:rFonts w:ascii="Arial" w:eastAsia="Times New Roman" w:hAnsi="Arial" w:cs="Arial"/>
          <w:sz w:val="24"/>
          <w:szCs w:val="24"/>
          <w:lang w:eastAsia="pl-PL"/>
        </w:rPr>
        <w:t>przez Urząd Marszałkowski Województwa Podkarpackiego w Rzeszowie pn. „Wspólnie wzbogacamy polsko-słowackie pogranicze” w ramach Programu Współpracy Transgranicznej INTERREG V-A Polska – Słowacja 2014-2020 w kwocie 127.438,94 zł (Dep. GR), w tym:</w:t>
      </w:r>
    </w:p>
    <w:p w14:paraId="5A8DA83D" w14:textId="77777777" w:rsidR="00D65BEB" w:rsidRPr="00EE6A24" w:rsidRDefault="00D65BEB" w:rsidP="0020411E">
      <w:pPr>
        <w:numPr>
          <w:ilvl w:val="0"/>
          <w:numId w:val="161"/>
        </w:numPr>
        <w:tabs>
          <w:tab w:val="left" w:pos="284"/>
          <w:tab w:val="left" w:pos="1276"/>
        </w:tabs>
        <w:spacing w:after="0" w:line="360" w:lineRule="auto"/>
        <w:ind w:left="1134" w:hanging="283"/>
        <w:jc w:val="both"/>
        <w:rPr>
          <w:rFonts w:ascii="Arial" w:eastAsia="Times New Roman" w:hAnsi="Arial" w:cs="Arial"/>
          <w:sz w:val="24"/>
          <w:szCs w:val="24"/>
          <w:lang w:eastAsia="pl-PL"/>
        </w:rPr>
      </w:pPr>
      <w:r w:rsidRPr="00EE6A24">
        <w:rPr>
          <w:rFonts w:ascii="Arial" w:eastAsia="Times New Roman" w:hAnsi="Arial" w:cs="Arial"/>
          <w:sz w:val="24"/>
          <w:szCs w:val="24"/>
          <w:lang w:eastAsia="pl-PL"/>
        </w:rPr>
        <w:t>wynagrodzenia i składki od nich naliczane pracowników zaangażowanych w realizacje projektu – 7</w:t>
      </w:r>
      <w:r>
        <w:rPr>
          <w:rFonts w:ascii="Arial" w:eastAsia="Times New Roman" w:hAnsi="Arial" w:cs="Arial"/>
          <w:sz w:val="24"/>
          <w:szCs w:val="24"/>
          <w:lang w:eastAsia="pl-PL"/>
        </w:rPr>
        <w:t>7.823,38</w:t>
      </w:r>
      <w:r w:rsidRPr="00EE6A24">
        <w:rPr>
          <w:rFonts w:ascii="Arial" w:eastAsia="Times New Roman" w:hAnsi="Arial" w:cs="Arial"/>
          <w:sz w:val="24"/>
          <w:szCs w:val="24"/>
          <w:lang w:eastAsia="pl-PL"/>
        </w:rPr>
        <w:t xml:space="preserve"> zł (§ 4018 – 50.964,01 zł, § 4019 – 8.993,70 zł, § 4048 – 4.860,85 zł, § 4049 – 857,82 zł, § 4118 – 9.039,86 zł, § 4119 – 1.595,37 zł, § 4128 – 1.284,93 zł, § 4129 – 226,84 zł),</w:t>
      </w:r>
    </w:p>
    <w:p w14:paraId="077C185C" w14:textId="77777777" w:rsidR="00D65BEB" w:rsidRPr="0068757C" w:rsidRDefault="00D65BEB" w:rsidP="0020411E">
      <w:pPr>
        <w:numPr>
          <w:ilvl w:val="0"/>
          <w:numId w:val="161"/>
        </w:numPr>
        <w:tabs>
          <w:tab w:val="left" w:pos="284"/>
          <w:tab w:val="left" w:pos="1276"/>
        </w:tabs>
        <w:spacing w:after="0" w:line="360" w:lineRule="auto"/>
        <w:ind w:left="1134" w:hanging="283"/>
        <w:jc w:val="both"/>
        <w:rPr>
          <w:rFonts w:ascii="Arial" w:eastAsia="Times New Roman" w:hAnsi="Arial" w:cs="Arial"/>
          <w:color w:val="FF0000"/>
          <w:sz w:val="24"/>
          <w:szCs w:val="24"/>
          <w:lang w:eastAsia="pl-PL"/>
        </w:rPr>
      </w:pPr>
      <w:r w:rsidRPr="007C2B9B">
        <w:rPr>
          <w:rFonts w:ascii="Arial" w:eastAsia="Times New Roman" w:hAnsi="Arial" w:cs="Arial"/>
          <w:sz w:val="24"/>
          <w:szCs w:val="24"/>
          <w:lang w:eastAsia="pl-PL"/>
        </w:rPr>
        <w:t xml:space="preserve">pozostałe wydatki bieżące związane z realizacją projektu tj. m.in.: zakup </w:t>
      </w:r>
      <w:r w:rsidRPr="0068757C">
        <w:rPr>
          <w:rFonts w:ascii="Arial" w:eastAsia="Times New Roman" w:hAnsi="Arial" w:cs="Arial"/>
          <w:sz w:val="24"/>
          <w:szCs w:val="24"/>
          <w:lang w:eastAsia="pl-PL"/>
        </w:rPr>
        <w:t xml:space="preserve">lokalnych produktów promocyjno-reklamowych z logo Programu, podróże służbowe i szkolenia pracowników oraz koszty przeprowadzonych działań informacyjno-promocyjnych podczas różnych wydarzeń, aktualizacja strony </w:t>
      </w:r>
      <w:hyperlink r:id="rId8" w:history="1">
        <w:r w:rsidRPr="0068757C">
          <w:rPr>
            <w:rStyle w:val="Hipercze"/>
            <w:rFonts w:ascii="Arial" w:eastAsia="Times New Roman" w:hAnsi="Arial" w:cs="Arial"/>
            <w:color w:val="auto"/>
            <w:sz w:val="24"/>
            <w:szCs w:val="24"/>
            <w:u w:val="none"/>
            <w:lang w:eastAsia="pl-PL"/>
          </w:rPr>
          <w:t>www.ewt.podkarpackie.pl</w:t>
        </w:r>
      </w:hyperlink>
      <w:r w:rsidRPr="0068757C">
        <w:rPr>
          <w:rFonts w:ascii="Arial" w:eastAsia="Times New Roman" w:hAnsi="Arial" w:cs="Arial"/>
          <w:sz w:val="24"/>
          <w:szCs w:val="24"/>
          <w:lang w:eastAsia="pl-PL"/>
        </w:rPr>
        <w:t xml:space="preserve"> w zakresie Programu Interreg V-A PL-SK </w:t>
      </w:r>
      <w:r w:rsidRPr="0068757C">
        <w:rPr>
          <w:rFonts w:ascii="Arial" w:eastAsia="Times New Roman" w:hAnsi="Arial" w:cs="Arial"/>
          <w:sz w:val="24"/>
          <w:szCs w:val="24"/>
          <w:lang w:eastAsia="pl-PL"/>
        </w:rPr>
        <w:br/>
        <w:t>i związanych z nim inicjatyw</w:t>
      </w:r>
      <w:r w:rsidRPr="0068757C">
        <w:rPr>
          <w:rFonts w:ascii="Arial" w:hAnsi="Arial" w:cs="Arial"/>
          <w:sz w:val="24"/>
          <w:szCs w:val="24"/>
          <w:lang w:eastAsia="pl-PL"/>
        </w:rPr>
        <w:t xml:space="preserve"> –</w:t>
      </w:r>
      <w:r w:rsidRPr="0068757C">
        <w:rPr>
          <w:rFonts w:ascii="Arial" w:hAnsi="Arial" w:cs="Arial"/>
          <w:color w:val="FF0000"/>
          <w:sz w:val="24"/>
          <w:szCs w:val="24"/>
          <w:lang w:eastAsia="pl-PL"/>
        </w:rPr>
        <w:t xml:space="preserve"> </w:t>
      </w:r>
      <w:r w:rsidRPr="0068757C">
        <w:rPr>
          <w:rFonts w:ascii="Arial" w:hAnsi="Arial" w:cs="Arial"/>
          <w:sz w:val="24"/>
          <w:szCs w:val="24"/>
          <w:lang w:eastAsia="pl-PL"/>
        </w:rPr>
        <w:t>49.615,56 zł (§ 4218 – 7.135,89 zł, § 4219 – 1.259,28 zł, § 4308 – 33.093,90 zł, § 4309 – 5.840,10 zł, § 4418 – 338,30 zł, § 4419 – 59,70 zł, § 4428 – 486,10 zł, § 4429 – 85,79 zł, § 4708 – 1.119,03 zł, § 4709 – 197,47 zł).</w:t>
      </w:r>
    </w:p>
    <w:p w14:paraId="3EBF3FFD" w14:textId="77777777" w:rsidR="00D65BEB" w:rsidRPr="007C2B9B"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7C2B9B">
        <w:rPr>
          <w:rFonts w:ascii="Arial" w:eastAsia="Times New Roman" w:hAnsi="Arial" w:cs="Arial"/>
          <w:sz w:val="24"/>
          <w:szCs w:val="24"/>
          <w:lang w:eastAsia="pl-PL"/>
        </w:rPr>
        <w:t>Zadanie finansowane ze środków pochodzących z budżetu Unii Europejskiej w kwocie 108.322,87 zł do przyszłej refundacji, dotacji celowej z budżetu państwa w kwocie 12.743,80 zł do przyszłej refundacji oraz środków własnych Samorządu Województwa w kwocie 6.372,27 zł.</w:t>
      </w:r>
    </w:p>
    <w:p w14:paraId="4A069A16" w14:textId="77777777" w:rsidR="00D65BEB" w:rsidRPr="007C2B9B" w:rsidRDefault="00D65BEB" w:rsidP="00D65BEB">
      <w:pPr>
        <w:tabs>
          <w:tab w:val="left" w:pos="284"/>
        </w:tabs>
        <w:spacing w:after="0" w:line="360" w:lineRule="auto"/>
        <w:ind w:left="851"/>
        <w:jc w:val="both"/>
        <w:rPr>
          <w:rFonts w:ascii="Arial" w:eastAsia="Times New Roman" w:hAnsi="Arial" w:cs="Arial"/>
          <w:sz w:val="24"/>
          <w:szCs w:val="24"/>
        </w:rPr>
      </w:pPr>
      <w:r w:rsidRPr="007C2B9B">
        <w:rPr>
          <w:rFonts w:ascii="Arial" w:eastAsia="Times New Roman" w:hAnsi="Arial" w:cs="Arial"/>
          <w:sz w:val="24"/>
          <w:szCs w:val="24"/>
        </w:rPr>
        <w:t>Zadanie ujęte w wykazie przedsięwzięć do Wieloletniej Prognozy Finansowej Województwa Podkarpackiego o planowanych łącznych nakładach finansowych w kwocie 810.897,-zł.</w:t>
      </w:r>
    </w:p>
    <w:p w14:paraId="7A521B46" w14:textId="77777777" w:rsidR="00D65BEB" w:rsidRPr="007C2B9B"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7C2B9B">
        <w:rPr>
          <w:rFonts w:ascii="Arial" w:eastAsia="Times New Roman" w:hAnsi="Arial" w:cs="Arial"/>
          <w:sz w:val="24"/>
          <w:szCs w:val="24"/>
          <w:lang w:eastAsia="pl-PL"/>
        </w:rPr>
        <w:t>Termin realizacji zadania: 2019-2023.</w:t>
      </w:r>
    </w:p>
    <w:p w14:paraId="3AED521A" w14:textId="77777777" w:rsidR="00D65BEB" w:rsidRPr="007C2B9B"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7C2B9B">
        <w:rPr>
          <w:rFonts w:ascii="Arial" w:eastAsia="Times New Roman" w:hAnsi="Arial" w:cs="Arial"/>
          <w:sz w:val="24"/>
          <w:szCs w:val="24"/>
          <w:lang w:eastAsia="pl-PL"/>
        </w:rPr>
        <w:t>Stan zaawansowania realizacji zadania i osiągnięte efekty:</w:t>
      </w:r>
    </w:p>
    <w:p w14:paraId="3D738B15" w14:textId="77777777" w:rsidR="00D65BEB" w:rsidRPr="0068757C" w:rsidRDefault="00D65BEB" w:rsidP="00D65BEB">
      <w:pPr>
        <w:spacing w:after="0" w:line="360" w:lineRule="auto"/>
        <w:ind w:left="851"/>
        <w:jc w:val="both"/>
        <w:rPr>
          <w:rFonts w:ascii="Arial" w:eastAsia="Calibri" w:hAnsi="Arial" w:cs="Arial"/>
          <w:sz w:val="24"/>
          <w:szCs w:val="24"/>
        </w:rPr>
      </w:pPr>
      <w:bookmarkStart w:id="72" w:name="_Hlk97796441"/>
      <w:r w:rsidRPr="0068757C">
        <w:rPr>
          <w:rFonts w:ascii="Arial" w:eastAsia="Calibri" w:hAnsi="Arial" w:cs="Arial"/>
          <w:sz w:val="24"/>
          <w:szCs w:val="24"/>
        </w:rPr>
        <w:lastRenderedPageBreak/>
        <w:t xml:space="preserve">Głównym celem projektu jest zapewnienie wysokiej jakości zarządzania </w:t>
      </w:r>
      <w:r w:rsidRPr="0068757C">
        <w:rPr>
          <w:rFonts w:ascii="Arial" w:eastAsia="Calibri" w:hAnsi="Arial" w:cs="Arial"/>
          <w:sz w:val="24"/>
          <w:szCs w:val="24"/>
        </w:rPr>
        <w:br/>
        <w:t>i efektywnego wdrażania Programu Interreg V-A Polska – Słowacja 2014-2020.</w:t>
      </w:r>
      <w:r w:rsidRPr="00035ABF">
        <w:rPr>
          <w:rFonts w:ascii="Arial" w:eastAsia="Calibri" w:hAnsi="Arial" w:cs="Arial"/>
          <w:color w:val="FF0000"/>
          <w:sz w:val="24"/>
          <w:szCs w:val="24"/>
        </w:rPr>
        <w:t xml:space="preserve"> </w:t>
      </w:r>
      <w:r w:rsidRPr="0068757C">
        <w:rPr>
          <w:rFonts w:ascii="Arial" w:eastAsia="Calibri" w:hAnsi="Arial" w:cs="Arial"/>
          <w:sz w:val="24"/>
          <w:szCs w:val="24"/>
        </w:rPr>
        <w:t>W ramach projektu Wspólny Sekretariat Techniczny wraz z Regionalnymi Punktami Kontaktowymi w Polsce i na Słowacji realizuje m.in. zadania z zakresu informacji i komunikacji, aby usprawnić kanały dystrybucji informacji o programie i zwiększyć ich zasięg tym samym zapewniając równomierne dotarcie informacji do grup docelowych, zdefiniowanych w Strategii Komunikacji Programu, we wszystkich regionach objętych obszarem wsparcia Programu.</w:t>
      </w:r>
    </w:p>
    <w:bookmarkEnd w:id="72"/>
    <w:p w14:paraId="14AB8417" w14:textId="77777777" w:rsidR="00D65BEB" w:rsidRPr="0068757C" w:rsidRDefault="00D65BEB" w:rsidP="00D65BEB">
      <w:pPr>
        <w:spacing w:after="0" w:line="360" w:lineRule="auto"/>
        <w:ind w:left="851"/>
        <w:jc w:val="both"/>
        <w:rPr>
          <w:rFonts w:ascii="Arial" w:eastAsia="Calibri" w:hAnsi="Arial" w:cs="Arial"/>
          <w:sz w:val="24"/>
          <w:szCs w:val="24"/>
        </w:rPr>
      </w:pPr>
      <w:r w:rsidRPr="0068757C">
        <w:rPr>
          <w:rFonts w:ascii="Arial" w:eastAsia="Calibri" w:hAnsi="Arial" w:cs="Arial"/>
          <w:sz w:val="24"/>
          <w:szCs w:val="24"/>
        </w:rPr>
        <w:t>Od początku realizacji do końca 2022r.</w:t>
      </w:r>
      <w:r w:rsidRPr="009C2C00">
        <w:rPr>
          <w:rFonts w:ascii="Arial" w:eastAsia="Calibri" w:hAnsi="Arial" w:cs="Arial"/>
          <w:sz w:val="24"/>
          <w:szCs w:val="24"/>
        </w:rPr>
        <w:t xml:space="preserve"> </w:t>
      </w:r>
      <w:r>
        <w:rPr>
          <w:rFonts w:ascii="Arial" w:eastAsia="Calibri" w:hAnsi="Arial" w:cs="Arial"/>
          <w:sz w:val="24"/>
          <w:szCs w:val="24"/>
        </w:rPr>
        <w:t xml:space="preserve">w ramach </w:t>
      </w:r>
      <w:r w:rsidRPr="0068757C">
        <w:rPr>
          <w:rFonts w:ascii="Arial" w:eastAsia="Calibri" w:hAnsi="Arial" w:cs="Arial"/>
          <w:sz w:val="24"/>
          <w:szCs w:val="24"/>
        </w:rPr>
        <w:t>projektu:</w:t>
      </w:r>
    </w:p>
    <w:p w14:paraId="12F72992" w14:textId="77777777" w:rsidR="00D65BEB" w:rsidRPr="001265A6" w:rsidRDefault="00D65BEB" w:rsidP="0020411E">
      <w:pPr>
        <w:numPr>
          <w:ilvl w:val="0"/>
          <w:numId w:val="162"/>
        </w:numPr>
        <w:spacing w:after="0" w:line="360" w:lineRule="auto"/>
        <w:ind w:left="1134" w:hanging="283"/>
        <w:jc w:val="both"/>
        <w:rPr>
          <w:rFonts w:ascii="Arial" w:eastAsia="Times New Roman" w:hAnsi="Arial" w:cs="Arial"/>
          <w:sz w:val="24"/>
          <w:szCs w:val="24"/>
        </w:rPr>
      </w:pPr>
      <w:r w:rsidRPr="00631207">
        <w:rPr>
          <w:rFonts w:ascii="Arial" w:eastAsia="Times New Roman" w:hAnsi="Arial" w:cs="Arial"/>
          <w:sz w:val="24"/>
          <w:szCs w:val="24"/>
        </w:rPr>
        <w:t>prowadzono działania informacyjno-promocyjne poprzez promowanie Programu i efektów realizowanych projektów Interreg V-A Polska-Słowacja 2014-2020 podczas</w:t>
      </w:r>
      <w:r>
        <w:rPr>
          <w:rFonts w:ascii="Arial" w:eastAsia="Times New Roman" w:hAnsi="Arial" w:cs="Arial"/>
          <w:sz w:val="24"/>
          <w:szCs w:val="24"/>
        </w:rPr>
        <w:t xml:space="preserve"> różnych </w:t>
      </w:r>
      <w:r w:rsidRPr="00631207">
        <w:rPr>
          <w:rFonts w:ascii="Arial" w:eastAsia="Times New Roman" w:hAnsi="Arial" w:cs="Arial"/>
          <w:sz w:val="24"/>
          <w:szCs w:val="24"/>
        </w:rPr>
        <w:t>wydarzeń</w:t>
      </w:r>
      <w:r>
        <w:rPr>
          <w:rFonts w:ascii="Arial" w:eastAsia="Times New Roman" w:hAnsi="Arial" w:cs="Arial"/>
          <w:sz w:val="24"/>
          <w:szCs w:val="24"/>
        </w:rPr>
        <w:t>,</w:t>
      </w:r>
    </w:p>
    <w:p w14:paraId="2F0276E5" w14:textId="77777777" w:rsidR="00D65BEB" w:rsidRPr="00631207" w:rsidRDefault="00D65BEB" w:rsidP="0020411E">
      <w:pPr>
        <w:numPr>
          <w:ilvl w:val="0"/>
          <w:numId w:val="162"/>
        </w:numPr>
        <w:spacing w:after="0" w:line="360" w:lineRule="auto"/>
        <w:ind w:left="1134" w:hanging="283"/>
        <w:jc w:val="both"/>
        <w:rPr>
          <w:rFonts w:ascii="Arial" w:eastAsia="Times New Roman" w:hAnsi="Arial" w:cs="Arial"/>
          <w:sz w:val="24"/>
          <w:szCs w:val="24"/>
        </w:rPr>
      </w:pPr>
      <w:r w:rsidRPr="00631207">
        <w:rPr>
          <w:rFonts w:ascii="Arial" w:eastAsia="Times New Roman" w:hAnsi="Arial" w:cs="Arial"/>
          <w:sz w:val="24"/>
          <w:szCs w:val="24"/>
        </w:rPr>
        <w:t xml:space="preserve">zamieszczono artykuły promocyjne w mediach w celu promocji Programu </w:t>
      </w:r>
      <w:r w:rsidRPr="00631207">
        <w:rPr>
          <w:rFonts w:ascii="Arial" w:eastAsia="Times New Roman" w:hAnsi="Arial" w:cs="Arial"/>
          <w:sz w:val="24"/>
          <w:szCs w:val="24"/>
        </w:rPr>
        <w:br/>
        <w:t xml:space="preserve">i efektów zrealizowanych projektów oraz przeprowadzono </w:t>
      </w:r>
      <w:r w:rsidRPr="00631207">
        <w:rPr>
          <w:rFonts w:ascii="Arial" w:eastAsia="Times New Roman" w:hAnsi="Arial" w:cs="Arial"/>
          <w:sz w:val="24"/>
          <w:szCs w:val="24"/>
          <w:lang w:eastAsia="pl-PL"/>
        </w:rPr>
        <w:t xml:space="preserve">działania informacyjno-promocyjne Programu w mediach społecznościowych </w:t>
      </w:r>
      <w:r w:rsidRPr="00631207">
        <w:rPr>
          <w:rFonts w:ascii="Arial" w:eastAsia="Times New Roman" w:hAnsi="Arial" w:cs="Arial"/>
          <w:sz w:val="24"/>
          <w:szCs w:val="24"/>
          <w:lang w:eastAsia="pl-PL"/>
        </w:rPr>
        <w:br/>
        <w:t xml:space="preserve">z uwzględnieniem projektów realizowanych przez beneficjentów </w:t>
      </w:r>
      <w:r w:rsidRPr="00631207">
        <w:rPr>
          <w:rFonts w:ascii="Arial" w:eastAsia="Times New Roman" w:hAnsi="Arial" w:cs="Arial"/>
          <w:sz w:val="24"/>
          <w:szCs w:val="24"/>
          <w:lang w:eastAsia="pl-PL"/>
        </w:rPr>
        <w:br/>
        <w:t>z województwa podkarpackiego i kraju preszowskiego,</w:t>
      </w:r>
    </w:p>
    <w:p w14:paraId="0C97F328" w14:textId="77777777" w:rsidR="00D65BEB" w:rsidRPr="00631207" w:rsidRDefault="00D65BEB" w:rsidP="0020411E">
      <w:pPr>
        <w:numPr>
          <w:ilvl w:val="0"/>
          <w:numId w:val="162"/>
        </w:numPr>
        <w:spacing w:after="0" w:line="360" w:lineRule="auto"/>
        <w:ind w:left="1134" w:hanging="283"/>
        <w:jc w:val="both"/>
        <w:rPr>
          <w:rFonts w:ascii="Arial" w:eastAsia="Times New Roman" w:hAnsi="Arial" w:cs="Arial"/>
          <w:sz w:val="24"/>
          <w:szCs w:val="24"/>
        </w:rPr>
      </w:pPr>
      <w:r w:rsidRPr="00631207">
        <w:rPr>
          <w:rFonts w:ascii="Arial" w:eastAsia="Times New Roman" w:hAnsi="Arial" w:cs="Arial"/>
          <w:sz w:val="24"/>
          <w:szCs w:val="24"/>
          <w:lang w:eastAsia="pl-PL"/>
        </w:rPr>
        <w:t xml:space="preserve">zrealizowano spot reklamowy przedstawiający efekty zrealizowanych </w:t>
      </w:r>
      <w:r w:rsidRPr="00631207">
        <w:rPr>
          <w:rFonts w:ascii="Arial" w:eastAsia="Times New Roman" w:hAnsi="Arial" w:cs="Arial"/>
          <w:sz w:val="24"/>
          <w:szCs w:val="24"/>
          <w:lang w:eastAsia="pl-PL"/>
        </w:rPr>
        <w:br/>
        <w:t xml:space="preserve">i realizowanych projektów przez beneficjentów z województwa podkarpackiego i partnerów z kraju preszowskiego wraz z emisjami </w:t>
      </w:r>
      <w:r w:rsidRPr="00631207">
        <w:rPr>
          <w:rFonts w:ascii="Arial" w:eastAsia="Times New Roman" w:hAnsi="Arial" w:cs="Arial"/>
          <w:sz w:val="24"/>
          <w:szCs w:val="24"/>
          <w:lang w:eastAsia="pl-PL"/>
        </w:rPr>
        <w:br/>
        <w:t>w mediach,</w:t>
      </w:r>
    </w:p>
    <w:p w14:paraId="3C57EF57" w14:textId="77777777" w:rsidR="00D65BEB" w:rsidRPr="00631207" w:rsidRDefault="00D65BEB" w:rsidP="0020411E">
      <w:pPr>
        <w:numPr>
          <w:ilvl w:val="0"/>
          <w:numId w:val="162"/>
        </w:numPr>
        <w:spacing w:after="0" w:line="360" w:lineRule="auto"/>
        <w:ind w:left="1134" w:hanging="283"/>
        <w:jc w:val="both"/>
        <w:rPr>
          <w:rFonts w:ascii="Arial" w:eastAsia="Times New Roman" w:hAnsi="Arial" w:cs="Arial"/>
          <w:sz w:val="24"/>
          <w:szCs w:val="24"/>
        </w:rPr>
      </w:pPr>
      <w:r w:rsidRPr="00631207">
        <w:rPr>
          <w:rFonts w:ascii="Arial" w:eastAsia="Times New Roman" w:hAnsi="Arial" w:cs="Arial"/>
          <w:sz w:val="24"/>
          <w:szCs w:val="24"/>
          <w:lang w:eastAsia="pl-PL"/>
        </w:rPr>
        <w:t>opracowano projekt graficzny i wydrukowano broszurę promującą rezultaty realizacji Programu z wizerunkami zrealizowanych i realizowanych projektów przez beneficjentów z województwa podkarpackiego i partnerów z kraju preszowskiego,</w:t>
      </w:r>
    </w:p>
    <w:p w14:paraId="1485C416" w14:textId="77777777" w:rsidR="00D65BEB" w:rsidRPr="00631207" w:rsidRDefault="00D65BEB" w:rsidP="0020411E">
      <w:pPr>
        <w:numPr>
          <w:ilvl w:val="0"/>
          <w:numId w:val="162"/>
        </w:numPr>
        <w:spacing w:after="0" w:line="360" w:lineRule="auto"/>
        <w:ind w:left="1134" w:hanging="283"/>
        <w:jc w:val="both"/>
        <w:rPr>
          <w:rFonts w:ascii="Arial" w:eastAsia="Times New Roman" w:hAnsi="Arial" w:cs="Arial"/>
          <w:sz w:val="24"/>
          <w:szCs w:val="24"/>
        </w:rPr>
      </w:pPr>
      <w:r w:rsidRPr="00631207">
        <w:rPr>
          <w:rFonts w:ascii="Arial" w:eastAsia="Times New Roman" w:hAnsi="Arial" w:cs="Arial"/>
          <w:sz w:val="24"/>
          <w:szCs w:val="24"/>
          <w:lang w:eastAsia="pl-PL"/>
        </w:rPr>
        <w:t>opracowano i przygotowano materiał graficzny promujący efekty zrealizowanych i realizowanych projektów w ramach Programu na terenie województwa podkarpackiego, który został wyemitowany na wolnostojących telebimach LED na terenie województwa podkarpackiego,</w:t>
      </w:r>
    </w:p>
    <w:p w14:paraId="6AC02D8C" w14:textId="2986B78D" w:rsidR="00D65BEB" w:rsidRPr="00631207" w:rsidRDefault="00D65BEB" w:rsidP="0020411E">
      <w:pPr>
        <w:numPr>
          <w:ilvl w:val="0"/>
          <w:numId w:val="162"/>
        </w:numPr>
        <w:spacing w:after="0" w:line="360" w:lineRule="auto"/>
        <w:ind w:left="1134" w:hanging="283"/>
        <w:jc w:val="both"/>
        <w:rPr>
          <w:rFonts w:ascii="Arial" w:eastAsia="Times New Roman" w:hAnsi="Arial" w:cs="Arial"/>
          <w:sz w:val="24"/>
          <w:szCs w:val="24"/>
        </w:rPr>
      </w:pPr>
      <w:r w:rsidRPr="00631207">
        <w:rPr>
          <w:rFonts w:ascii="Arial" w:hAnsi="Arial" w:cs="Arial"/>
          <w:sz w:val="24"/>
          <w:szCs w:val="24"/>
        </w:rPr>
        <w:t>przygotowano materiały filmowe/reportaże na temat efektów zrealizowanych projektów przez beneficjentów z woj</w:t>
      </w:r>
      <w:r w:rsidR="009D42CD">
        <w:rPr>
          <w:rFonts w:ascii="Arial" w:hAnsi="Arial" w:cs="Arial"/>
          <w:sz w:val="24"/>
          <w:szCs w:val="24"/>
        </w:rPr>
        <w:t>ewództwa</w:t>
      </w:r>
      <w:r w:rsidRPr="00631207">
        <w:rPr>
          <w:rFonts w:ascii="Arial" w:hAnsi="Arial" w:cs="Arial"/>
          <w:sz w:val="24"/>
          <w:szCs w:val="24"/>
        </w:rPr>
        <w:t xml:space="preserve"> podkarpackiego i partnerów z kraju preszowskiego,  które </w:t>
      </w:r>
      <w:r w:rsidRPr="00631207">
        <w:rPr>
          <w:rFonts w:ascii="Arial" w:hAnsi="Arial" w:cs="Arial"/>
          <w:sz w:val="24"/>
          <w:szCs w:val="24"/>
        </w:rPr>
        <w:lastRenderedPageBreak/>
        <w:t>rozpowszechniono poprzez kanały informacyjne Programu (strona internetowa, Facebook, Instagram, YouTube) oraz partnerów,</w:t>
      </w:r>
    </w:p>
    <w:p w14:paraId="69A03E7B" w14:textId="77777777" w:rsidR="00D65BEB" w:rsidRPr="00631207" w:rsidRDefault="00D65BEB" w:rsidP="0020411E">
      <w:pPr>
        <w:numPr>
          <w:ilvl w:val="0"/>
          <w:numId w:val="162"/>
        </w:numPr>
        <w:spacing w:after="0" w:line="360" w:lineRule="auto"/>
        <w:ind w:left="1134" w:hanging="283"/>
        <w:jc w:val="both"/>
        <w:rPr>
          <w:rFonts w:ascii="Arial" w:eastAsia="Times New Roman" w:hAnsi="Arial" w:cs="Arial"/>
          <w:sz w:val="24"/>
          <w:szCs w:val="24"/>
        </w:rPr>
      </w:pPr>
      <w:r w:rsidRPr="00631207">
        <w:rPr>
          <w:rFonts w:ascii="Arial" w:eastAsia="Times New Roman" w:hAnsi="Arial" w:cs="Arial"/>
          <w:sz w:val="24"/>
          <w:szCs w:val="24"/>
        </w:rPr>
        <w:t>zorganizowano trzydniową wizytę studyjną dla dziesięciu dziennikarzy</w:t>
      </w:r>
      <w:r>
        <w:rPr>
          <w:rFonts w:ascii="Arial" w:eastAsia="Times New Roman" w:hAnsi="Arial" w:cs="Arial"/>
          <w:sz w:val="24"/>
          <w:szCs w:val="24"/>
        </w:rPr>
        <w:t xml:space="preserve">, </w:t>
      </w:r>
      <w:r w:rsidRPr="00631207">
        <w:rPr>
          <w:rFonts w:ascii="Arial" w:eastAsia="Times New Roman" w:hAnsi="Arial" w:cs="Arial"/>
          <w:sz w:val="24"/>
          <w:szCs w:val="24"/>
        </w:rPr>
        <w:t xml:space="preserve"> konferencję pt. „Odkrywamy pogranicze”</w:t>
      </w:r>
      <w:r>
        <w:rPr>
          <w:rFonts w:ascii="Arial" w:eastAsia="Times New Roman" w:hAnsi="Arial" w:cs="Arial"/>
          <w:sz w:val="24"/>
          <w:szCs w:val="24"/>
        </w:rPr>
        <w:t xml:space="preserve"> oraz cykl trzech spotkań informacyjno-promocyjnych dotyczących Programu,</w:t>
      </w:r>
    </w:p>
    <w:p w14:paraId="4389E0BB" w14:textId="77777777" w:rsidR="00D65BEB" w:rsidRPr="00035ABF" w:rsidRDefault="00D65BEB" w:rsidP="0020411E">
      <w:pPr>
        <w:numPr>
          <w:ilvl w:val="0"/>
          <w:numId w:val="162"/>
        </w:numPr>
        <w:spacing w:after="0" w:line="360" w:lineRule="auto"/>
        <w:ind w:left="1134" w:hanging="283"/>
        <w:jc w:val="both"/>
        <w:rPr>
          <w:rFonts w:ascii="Arial" w:eastAsia="Times New Roman" w:hAnsi="Arial" w:cs="Arial"/>
          <w:color w:val="FF0000"/>
          <w:sz w:val="24"/>
          <w:szCs w:val="24"/>
        </w:rPr>
      </w:pPr>
      <w:r w:rsidRPr="00631207">
        <w:rPr>
          <w:rFonts w:ascii="Arial" w:eastAsia="Times New Roman" w:hAnsi="Arial" w:cs="Arial"/>
          <w:sz w:val="24"/>
          <w:szCs w:val="24"/>
        </w:rPr>
        <w:t>zakupiono regionalne artykuły promocyjne i gadżety z nadrukiem logo Programu na potrzeby promocji Programu, roll-up, aparat fotograficzny oraz system identyfikacji wizualnej/stoisko promocyjne Programu z namiotem wraz z osprzętem,</w:t>
      </w:r>
    </w:p>
    <w:p w14:paraId="1B7F3CEE" w14:textId="77777777" w:rsidR="00D65BEB" w:rsidRPr="00631207" w:rsidRDefault="00D65BEB" w:rsidP="0020411E">
      <w:pPr>
        <w:numPr>
          <w:ilvl w:val="0"/>
          <w:numId w:val="162"/>
        </w:numPr>
        <w:spacing w:after="0" w:line="360" w:lineRule="auto"/>
        <w:ind w:left="1134" w:hanging="283"/>
        <w:jc w:val="both"/>
        <w:rPr>
          <w:rFonts w:ascii="Arial" w:eastAsia="Times New Roman" w:hAnsi="Arial" w:cs="Arial"/>
          <w:sz w:val="24"/>
          <w:szCs w:val="24"/>
        </w:rPr>
      </w:pPr>
      <w:r w:rsidRPr="00631207">
        <w:rPr>
          <w:rFonts w:ascii="Arial" w:eastAsia="Times New Roman" w:hAnsi="Arial" w:cs="Arial"/>
          <w:sz w:val="24"/>
          <w:szCs w:val="24"/>
        </w:rPr>
        <w:t>zrefundowano część wynagrodzeń i składki od nich naliczane pracowników oraz pozostałe koszty związane z realizacją Projektu.</w:t>
      </w:r>
    </w:p>
    <w:p w14:paraId="7B512583" w14:textId="77777777" w:rsidR="00D65BEB" w:rsidRPr="00A5135B"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A5135B">
        <w:rPr>
          <w:rFonts w:ascii="Arial" w:eastAsia="Times New Roman" w:hAnsi="Arial" w:cs="Arial"/>
          <w:sz w:val="24"/>
          <w:szCs w:val="24"/>
          <w:lang w:eastAsia="pl-PL"/>
        </w:rPr>
        <w:t xml:space="preserve">Od początku realizacji zadania do końca 2022r. zrealizowano zakres </w:t>
      </w:r>
      <w:r>
        <w:rPr>
          <w:rFonts w:ascii="Arial" w:eastAsia="Times New Roman" w:hAnsi="Arial" w:cs="Arial"/>
          <w:sz w:val="24"/>
          <w:szCs w:val="24"/>
          <w:lang w:eastAsia="pl-PL"/>
        </w:rPr>
        <w:br/>
      </w:r>
      <w:r w:rsidRPr="00A5135B">
        <w:rPr>
          <w:rFonts w:ascii="Arial" w:eastAsia="Times New Roman" w:hAnsi="Arial" w:cs="Arial"/>
          <w:sz w:val="24"/>
          <w:szCs w:val="24"/>
          <w:lang w:eastAsia="pl-PL"/>
        </w:rPr>
        <w:t xml:space="preserve">o wartości 632.673,91 zł, co stanowi 78,02% planowanych łącznych nakładów finansowych. </w:t>
      </w:r>
    </w:p>
    <w:p w14:paraId="7319157D" w14:textId="77777777" w:rsidR="00D65BEB" w:rsidRPr="00A5135B" w:rsidRDefault="00D65BEB" w:rsidP="0020411E">
      <w:pPr>
        <w:numPr>
          <w:ilvl w:val="0"/>
          <w:numId w:val="117"/>
        </w:numPr>
        <w:tabs>
          <w:tab w:val="left" w:pos="284"/>
        </w:tabs>
        <w:spacing w:after="0" w:line="360" w:lineRule="auto"/>
        <w:ind w:left="851" w:hanging="284"/>
        <w:jc w:val="both"/>
        <w:rPr>
          <w:rFonts w:ascii="Arial" w:eastAsia="Times New Roman" w:hAnsi="Arial" w:cs="Arial"/>
          <w:sz w:val="24"/>
          <w:szCs w:val="24"/>
          <w:lang w:eastAsia="pl-PL"/>
        </w:rPr>
      </w:pPr>
      <w:bookmarkStart w:id="73" w:name="_Hlk97799133"/>
      <w:r w:rsidRPr="00A5135B">
        <w:rPr>
          <w:rFonts w:ascii="Arial" w:eastAsia="Times New Roman" w:hAnsi="Arial" w:cs="Arial"/>
          <w:sz w:val="24"/>
          <w:szCs w:val="24"/>
          <w:lang w:eastAsia="pl-PL"/>
        </w:rPr>
        <w:t xml:space="preserve">przez Urząd Marszałkowski Województwa Podkarpackiego w Rzeszowie, Wojewódzki Urząd Pracy w Rzeszowie, Podkarpackie Biuro Planowania Przestrzennego w Rzeszowie w Likwidacji i  Regionalny Ośrodek Polityki Społecznej w Rzeszowie pn. „Zadanie polegające na wzmacnianiu zdolności gmin do programowania i wdrażania działań rewitalizacyjnych" w ramach Programu Operacyjnego Pomoc Techniczna na lata 2014-2020 w kwocie </w:t>
      </w:r>
      <w:r>
        <w:rPr>
          <w:rFonts w:ascii="Arial" w:eastAsia="Times New Roman" w:hAnsi="Arial" w:cs="Arial"/>
          <w:sz w:val="24"/>
          <w:szCs w:val="24"/>
          <w:lang w:eastAsia="pl-PL"/>
        </w:rPr>
        <w:t xml:space="preserve">235.753,81 </w:t>
      </w:r>
      <w:r w:rsidRPr="00A5135B">
        <w:rPr>
          <w:rFonts w:ascii="Arial" w:eastAsia="Times New Roman" w:hAnsi="Arial" w:cs="Arial"/>
          <w:sz w:val="24"/>
          <w:szCs w:val="24"/>
          <w:lang w:eastAsia="pl-PL"/>
        </w:rPr>
        <w:t>zł, w tym:</w:t>
      </w:r>
    </w:p>
    <w:bookmarkEnd w:id="73"/>
    <w:p w14:paraId="245A42D7" w14:textId="77777777" w:rsidR="00D65BEB" w:rsidRPr="00A5135B" w:rsidRDefault="00D65BEB" w:rsidP="0020411E">
      <w:pPr>
        <w:numPr>
          <w:ilvl w:val="0"/>
          <w:numId w:val="163"/>
        </w:numPr>
        <w:tabs>
          <w:tab w:val="left" w:pos="851"/>
        </w:tabs>
        <w:spacing w:after="0" w:line="360" w:lineRule="auto"/>
        <w:ind w:left="1134" w:hanging="283"/>
        <w:jc w:val="both"/>
        <w:rPr>
          <w:rFonts w:ascii="Arial" w:eastAsia="Times New Roman" w:hAnsi="Arial" w:cs="Arial"/>
          <w:sz w:val="24"/>
          <w:szCs w:val="24"/>
          <w:lang w:eastAsia="pl-PL"/>
        </w:rPr>
      </w:pPr>
      <w:r w:rsidRPr="00A5135B">
        <w:rPr>
          <w:rFonts w:ascii="Arial" w:eastAsia="Times New Roman" w:hAnsi="Arial" w:cs="Arial"/>
          <w:sz w:val="24"/>
          <w:szCs w:val="24"/>
          <w:lang w:eastAsia="pl-PL"/>
        </w:rPr>
        <w:t xml:space="preserve">wynagrodzenia i składki od nich naliczane pracowników zaangażowanych w realizacje projektu, tj. Zespołu ds. rewitalizacji – </w:t>
      </w:r>
      <w:r>
        <w:rPr>
          <w:rFonts w:ascii="Arial" w:eastAsia="Times New Roman" w:hAnsi="Arial" w:cs="Arial"/>
          <w:sz w:val="24"/>
          <w:szCs w:val="24"/>
          <w:lang w:eastAsia="pl-PL"/>
        </w:rPr>
        <w:t>42.922,25</w:t>
      </w:r>
      <w:r w:rsidRPr="00A5135B">
        <w:rPr>
          <w:rFonts w:ascii="Arial" w:eastAsia="Times New Roman" w:hAnsi="Arial" w:cs="Arial"/>
          <w:sz w:val="24"/>
          <w:szCs w:val="24"/>
          <w:lang w:eastAsia="pl-PL"/>
        </w:rPr>
        <w:t xml:space="preserve"> zł z tego:</w:t>
      </w:r>
    </w:p>
    <w:p w14:paraId="35C2F145" w14:textId="77777777" w:rsidR="00D65BEB" w:rsidRPr="00094D07" w:rsidRDefault="00D65BEB" w:rsidP="0020411E">
      <w:pPr>
        <w:numPr>
          <w:ilvl w:val="0"/>
          <w:numId w:val="85"/>
        </w:numPr>
        <w:tabs>
          <w:tab w:val="left" w:pos="851"/>
        </w:tabs>
        <w:spacing w:after="0" w:line="360" w:lineRule="auto"/>
        <w:ind w:left="1418" w:hanging="284"/>
        <w:jc w:val="both"/>
        <w:rPr>
          <w:rFonts w:ascii="Arial" w:eastAsia="Times New Roman" w:hAnsi="Arial" w:cs="Arial"/>
          <w:color w:val="FF0000"/>
          <w:sz w:val="24"/>
          <w:szCs w:val="24"/>
          <w:lang w:eastAsia="pl-PL"/>
        </w:rPr>
      </w:pPr>
      <w:r w:rsidRPr="001C668F">
        <w:rPr>
          <w:rFonts w:ascii="Arial" w:eastAsia="Times New Roman" w:hAnsi="Arial" w:cs="Arial"/>
          <w:sz w:val="24"/>
          <w:szCs w:val="24"/>
          <w:lang w:eastAsia="pl-PL"/>
        </w:rPr>
        <w:t xml:space="preserve">dodatki specjalne pracowników Wojewódzkiego Urzędu Pracy </w:t>
      </w:r>
      <w:r w:rsidRPr="001C668F">
        <w:rPr>
          <w:rFonts w:ascii="Arial" w:eastAsia="Times New Roman" w:hAnsi="Arial" w:cs="Arial"/>
          <w:sz w:val="24"/>
          <w:szCs w:val="24"/>
          <w:lang w:eastAsia="pl-PL"/>
        </w:rPr>
        <w:br/>
        <w:t>w Rzeszowie – 6.637,72 zł (§ 4018 – 4.244,28 zł, § 4019 – 1.303,80 zł, § 4118 – 729,57 zł, § 4119 – 224,14 zł, § 4128 – 103,98 zł, § 4129 – 31,95 zł) (WUP – Dep. GR),</w:t>
      </w:r>
    </w:p>
    <w:p w14:paraId="12AEC2A1" w14:textId="77777777" w:rsidR="00D65BEB" w:rsidRPr="00094D07" w:rsidRDefault="00D65BEB" w:rsidP="0020411E">
      <w:pPr>
        <w:numPr>
          <w:ilvl w:val="0"/>
          <w:numId w:val="85"/>
        </w:numPr>
        <w:tabs>
          <w:tab w:val="left" w:pos="851"/>
        </w:tabs>
        <w:spacing w:after="0" w:line="360" w:lineRule="auto"/>
        <w:ind w:left="1418" w:hanging="284"/>
        <w:jc w:val="both"/>
        <w:rPr>
          <w:rFonts w:ascii="Arial" w:eastAsia="Times New Roman" w:hAnsi="Arial" w:cs="Arial"/>
          <w:color w:val="FF0000"/>
          <w:sz w:val="24"/>
          <w:szCs w:val="24"/>
          <w:lang w:eastAsia="pl-PL"/>
        </w:rPr>
      </w:pPr>
      <w:r w:rsidRPr="001C668F">
        <w:rPr>
          <w:rFonts w:ascii="Arial" w:eastAsia="Times New Roman" w:hAnsi="Arial" w:cs="Arial"/>
          <w:sz w:val="24"/>
          <w:szCs w:val="24"/>
          <w:lang w:eastAsia="pl-PL"/>
        </w:rPr>
        <w:t xml:space="preserve">dodatki specjalne pracowników Podkarpackiego Biura Planowania Przestrzennego w Rzeszowie </w:t>
      </w:r>
      <w:r>
        <w:rPr>
          <w:rFonts w:ascii="Arial" w:eastAsia="Times New Roman" w:hAnsi="Arial" w:cs="Arial"/>
          <w:sz w:val="24"/>
          <w:szCs w:val="24"/>
          <w:lang w:eastAsia="pl-PL"/>
        </w:rPr>
        <w:t xml:space="preserve">w Likwidacji </w:t>
      </w:r>
      <w:r w:rsidRPr="001C668F">
        <w:rPr>
          <w:rFonts w:ascii="Arial" w:eastAsia="Times New Roman" w:hAnsi="Arial" w:cs="Arial"/>
          <w:sz w:val="24"/>
          <w:szCs w:val="24"/>
          <w:lang w:eastAsia="pl-PL"/>
        </w:rPr>
        <w:t xml:space="preserve">– 6.223,67 zł (§ 4018 – 3.988,20 zł, § 4019 – 1.225,13 zł, § 4118 – 675,25 </w:t>
      </w:r>
      <w:r w:rsidRPr="00681CC2">
        <w:rPr>
          <w:rFonts w:ascii="Arial" w:eastAsia="Times New Roman" w:hAnsi="Arial" w:cs="Arial"/>
          <w:sz w:val="24"/>
          <w:szCs w:val="24"/>
          <w:lang w:eastAsia="pl-PL"/>
        </w:rPr>
        <w:t>zł, § 4119 – 207,38 zł, § 4128 – 97,69 zł, § 4129 – 30,02 zł) (PBPP – Dep. RR),</w:t>
      </w:r>
    </w:p>
    <w:p w14:paraId="556D56CE" w14:textId="77777777" w:rsidR="00D65BEB" w:rsidRPr="00094D07" w:rsidRDefault="00D65BEB" w:rsidP="0020411E">
      <w:pPr>
        <w:numPr>
          <w:ilvl w:val="0"/>
          <w:numId w:val="85"/>
        </w:numPr>
        <w:tabs>
          <w:tab w:val="left" w:pos="851"/>
        </w:tabs>
        <w:spacing w:after="0" w:line="360" w:lineRule="auto"/>
        <w:ind w:left="1418" w:hanging="284"/>
        <w:jc w:val="both"/>
        <w:rPr>
          <w:rFonts w:ascii="Arial" w:eastAsia="Times New Roman" w:hAnsi="Arial" w:cs="Arial"/>
          <w:color w:val="FF0000"/>
          <w:sz w:val="24"/>
          <w:szCs w:val="24"/>
          <w:lang w:eastAsia="pl-PL"/>
        </w:rPr>
      </w:pPr>
      <w:r w:rsidRPr="001C668F">
        <w:rPr>
          <w:rFonts w:ascii="Arial" w:eastAsia="Times New Roman" w:hAnsi="Arial" w:cs="Arial"/>
          <w:sz w:val="24"/>
          <w:szCs w:val="24"/>
          <w:lang w:eastAsia="pl-PL"/>
        </w:rPr>
        <w:t xml:space="preserve">dodatki specjalne pracowników Regionalnego Ośrodka Polityki Społecznej w Rzeszowie – 4.768,54 zł (§ 4018 – 3.019,17 zł, § 4019 – </w:t>
      </w:r>
      <w:r w:rsidRPr="001C668F">
        <w:rPr>
          <w:rFonts w:ascii="Arial" w:eastAsia="Times New Roman" w:hAnsi="Arial" w:cs="Arial"/>
          <w:sz w:val="24"/>
          <w:szCs w:val="24"/>
          <w:lang w:eastAsia="pl-PL"/>
        </w:rPr>
        <w:lastRenderedPageBreak/>
        <w:t>927,49 zł, § 4118 – 516,52 zł, § 4119 – 158,67 zł, § 4128 – 73,99 zł, §</w:t>
      </w:r>
      <w:r>
        <w:rPr>
          <w:rFonts w:ascii="Arial" w:eastAsia="Times New Roman" w:hAnsi="Arial" w:cs="Arial"/>
          <w:sz w:val="24"/>
          <w:szCs w:val="24"/>
          <w:lang w:eastAsia="pl-PL"/>
        </w:rPr>
        <w:t> </w:t>
      </w:r>
      <w:r w:rsidRPr="001C668F">
        <w:rPr>
          <w:rFonts w:ascii="Arial" w:eastAsia="Times New Roman" w:hAnsi="Arial" w:cs="Arial"/>
          <w:sz w:val="24"/>
          <w:szCs w:val="24"/>
          <w:lang w:eastAsia="pl-PL"/>
        </w:rPr>
        <w:t>4129 – 22,70 zł, § 4718 – 38,25 zł, § 4719 – 11,75 zł)  (ROPS – Dep. OZ),</w:t>
      </w:r>
    </w:p>
    <w:p w14:paraId="5EA7FF24" w14:textId="77777777" w:rsidR="00D65BEB" w:rsidRPr="00A5135B" w:rsidRDefault="00D65BEB" w:rsidP="0020411E">
      <w:pPr>
        <w:numPr>
          <w:ilvl w:val="0"/>
          <w:numId w:val="85"/>
        </w:numPr>
        <w:tabs>
          <w:tab w:val="left" w:pos="851"/>
        </w:tabs>
        <w:spacing w:after="0" w:line="360" w:lineRule="auto"/>
        <w:ind w:left="1418" w:hanging="284"/>
        <w:jc w:val="both"/>
        <w:rPr>
          <w:rFonts w:ascii="Arial" w:eastAsia="Times New Roman" w:hAnsi="Arial" w:cs="Arial"/>
          <w:sz w:val="24"/>
          <w:szCs w:val="24"/>
          <w:lang w:eastAsia="pl-PL"/>
        </w:rPr>
      </w:pPr>
      <w:r w:rsidRPr="00A5135B">
        <w:rPr>
          <w:rFonts w:ascii="Arial" w:eastAsia="Times New Roman" w:hAnsi="Arial" w:cs="Arial"/>
          <w:sz w:val="24"/>
          <w:szCs w:val="24"/>
          <w:lang w:eastAsia="pl-PL"/>
        </w:rPr>
        <w:t>dodatki specjalne pracowników Urzędu Marszałkowskiego Województwa Podkarpackiego w Rzeszowie – 25.292,32 zł (§ 4018 – 16.202,77 zł, § 4019 – 4.977,31 zł, § 4118 – 2.785,39 zł, § 4119 – 855,41 zł, § 4128 – 316,87 zł, § 4129 – 97,37 zł, § 4718 – 43,75 zł, § 4719 – 13,45 zł) (Dep. GR),</w:t>
      </w:r>
    </w:p>
    <w:p w14:paraId="6DF3EDE7" w14:textId="77777777" w:rsidR="00D65BEB" w:rsidRPr="000476BA" w:rsidRDefault="00D65BEB" w:rsidP="0020411E">
      <w:pPr>
        <w:numPr>
          <w:ilvl w:val="0"/>
          <w:numId w:val="163"/>
        </w:numPr>
        <w:tabs>
          <w:tab w:val="left" w:pos="851"/>
        </w:tabs>
        <w:spacing w:after="0" w:line="360" w:lineRule="auto"/>
        <w:ind w:left="1134" w:hanging="283"/>
        <w:jc w:val="both"/>
        <w:rPr>
          <w:rFonts w:ascii="Arial" w:eastAsia="Times New Roman" w:hAnsi="Arial" w:cs="Arial"/>
          <w:color w:val="FF0000"/>
          <w:sz w:val="24"/>
          <w:szCs w:val="24"/>
        </w:rPr>
      </w:pPr>
      <w:r w:rsidRPr="000476BA">
        <w:rPr>
          <w:rFonts w:ascii="Arial" w:eastAsia="Times New Roman" w:hAnsi="Arial" w:cs="Arial"/>
          <w:sz w:val="24"/>
          <w:szCs w:val="24"/>
          <w:lang w:eastAsia="pl-PL"/>
        </w:rPr>
        <w:t xml:space="preserve">pozostałe wydatki bieżące związane z realizacją projektu tj. koszty biegłego rewidenta w zakresie weryfikacji i zatwierdzenia sprawozdania rocznego za 2021r. oraz sprawozdania końcowego z realizacji projektu, organizacji dwóch wyjazdów studyjnych, doradztwa eksperckiego dla gmin województwa podkarpackiego z zakresu ustawy o rewitalizacji </w:t>
      </w:r>
      <w:r w:rsidRPr="000476BA">
        <w:rPr>
          <w:rFonts w:ascii="Arial" w:eastAsia="Times New Roman" w:hAnsi="Arial" w:cs="Arial"/>
          <w:sz w:val="24"/>
          <w:szCs w:val="24"/>
          <w:lang w:eastAsia="pl-PL"/>
        </w:rPr>
        <w:br/>
        <w:t>i dostępności, organizacji spotkania podsumowującego pn. „Rewitalizacja w perspektywie finansowej 2021-2027” oraz przygotowania i wdrożenia podportalu „Rewitalizacja” z wykorzystaniem Podkarpackiego Systemu Informacji Przestrzennej</w:t>
      </w:r>
      <w:r w:rsidRPr="000476BA">
        <w:rPr>
          <w:rFonts w:ascii="Arial" w:eastAsia="Times New Roman" w:hAnsi="Arial" w:cs="Arial"/>
          <w:sz w:val="24"/>
          <w:szCs w:val="24"/>
        </w:rPr>
        <w:t xml:space="preserve"> </w:t>
      </w:r>
      <w:r w:rsidRPr="00A5135B">
        <w:rPr>
          <w:rFonts w:ascii="Arial" w:eastAsia="Times New Roman" w:hAnsi="Arial" w:cs="Arial"/>
          <w:sz w:val="24"/>
          <w:szCs w:val="24"/>
          <w:lang w:eastAsia="pl-PL"/>
        </w:rPr>
        <w:t>– 192.831,56 zł (§ 4308 – 147.433,64 zł, § 4309 – 45.290,92 zł, § 4418 – 81,80 zł, § 4419 – 25,20 zł) (Dep. GR).</w:t>
      </w:r>
    </w:p>
    <w:p w14:paraId="41FAB15A" w14:textId="77777777" w:rsidR="00D65BEB" w:rsidRPr="007859C1" w:rsidRDefault="00D65BEB" w:rsidP="00D65BEB">
      <w:pPr>
        <w:tabs>
          <w:tab w:val="left" w:pos="284"/>
        </w:tabs>
        <w:spacing w:after="0" w:line="360" w:lineRule="auto"/>
        <w:ind w:left="851"/>
        <w:jc w:val="both"/>
        <w:rPr>
          <w:rFonts w:ascii="Arial" w:eastAsia="Calibri" w:hAnsi="Arial" w:cs="Arial"/>
          <w:color w:val="FF0000"/>
          <w:sz w:val="24"/>
          <w:szCs w:val="24"/>
        </w:rPr>
      </w:pPr>
      <w:r w:rsidRPr="00A614BB">
        <w:rPr>
          <w:rFonts w:ascii="Arial" w:eastAsia="Calibri" w:hAnsi="Arial" w:cs="Arial"/>
          <w:sz w:val="24"/>
          <w:szCs w:val="24"/>
        </w:rPr>
        <w:t>Zadanie</w:t>
      </w:r>
      <w:r>
        <w:rPr>
          <w:rFonts w:ascii="Arial" w:eastAsia="Calibri" w:hAnsi="Arial" w:cs="Arial"/>
          <w:sz w:val="24"/>
          <w:szCs w:val="24"/>
        </w:rPr>
        <w:t xml:space="preserve"> </w:t>
      </w:r>
      <w:r w:rsidRPr="00A614BB">
        <w:rPr>
          <w:rFonts w:ascii="Arial" w:hAnsi="Arial" w:cs="Arial"/>
          <w:sz w:val="24"/>
          <w:szCs w:val="24"/>
          <w:lang w:eastAsia="pl-PL"/>
        </w:rPr>
        <w:t>finansowane ze środków pochodzących z budżetu Unii Europejskiej w kwocie 180.351,12 zł, dotacji celowej z budżetu państwa w kwocie 31.826,89 zł oraz środków własnych Samorządu Województwa w kwocie 23.575,80 zł.</w:t>
      </w:r>
      <w:r w:rsidRPr="007859C1">
        <w:rPr>
          <w:rFonts w:ascii="Arial" w:eastAsia="Calibri" w:hAnsi="Arial" w:cs="Arial"/>
          <w:sz w:val="24"/>
          <w:szCs w:val="24"/>
        </w:rPr>
        <w:t xml:space="preserve"> </w:t>
      </w:r>
    </w:p>
    <w:p w14:paraId="49729C0B" w14:textId="77777777" w:rsidR="00D65BEB" w:rsidRPr="000476BA" w:rsidRDefault="00D65BEB" w:rsidP="00D65BEB">
      <w:pPr>
        <w:tabs>
          <w:tab w:val="left" w:pos="284"/>
        </w:tabs>
        <w:spacing w:after="0" w:line="360" w:lineRule="auto"/>
        <w:ind w:left="851"/>
        <w:jc w:val="both"/>
        <w:rPr>
          <w:rFonts w:ascii="Arial" w:eastAsia="Calibri" w:hAnsi="Arial" w:cs="Arial"/>
          <w:sz w:val="24"/>
          <w:szCs w:val="24"/>
        </w:rPr>
      </w:pPr>
      <w:r w:rsidRPr="007859C1">
        <w:rPr>
          <w:rFonts w:ascii="Arial" w:eastAsia="Calibri" w:hAnsi="Arial" w:cs="Arial"/>
          <w:sz w:val="24"/>
          <w:szCs w:val="24"/>
        </w:rPr>
        <w:t>Zadanie ujęte w wykazie</w:t>
      </w:r>
      <w:r w:rsidRPr="000476BA">
        <w:rPr>
          <w:rFonts w:ascii="Arial" w:eastAsia="Calibri" w:hAnsi="Arial" w:cs="Arial"/>
          <w:sz w:val="24"/>
          <w:szCs w:val="24"/>
        </w:rPr>
        <w:t xml:space="preserve"> przedsięwzięć do Wieloletniej Prognozy Finansowej Województwa Podkarpackiego o planowanych łącznych nakładach finansowych w kwocie 897.718,- zł.</w:t>
      </w:r>
    </w:p>
    <w:p w14:paraId="4CD91D60" w14:textId="77777777" w:rsidR="00D65BEB" w:rsidRPr="000476BA" w:rsidRDefault="00D65BEB" w:rsidP="00D65BEB">
      <w:pPr>
        <w:tabs>
          <w:tab w:val="left" w:pos="284"/>
        </w:tabs>
        <w:spacing w:after="0" w:line="360" w:lineRule="auto"/>
        <w:ind w:left="851"/>
        <w:jc w:val="both"/>
        <w:rPr>
          <w:rFonts w:ascii="Arial" w:eastAsia="Calibri" w:hAnsi="Arial" w:cs="Arial"/>
          <w:sz w:val="24"/>
          <w:szCs w:val="24"/>
        </w:rPr>
      </w:pPr>
      <w:r w:rsidRPr="000476BA">
        <w:rPr>
          <w:rFonts w:ascii="Arial" w:eastAsia="Calibri" w:hAnsi="Arial" w:cs="Arial"/>
          <w:sz w:val="24"/>
          <w:szCs w:val="24"/>
        </w:rPr>
        <w:t>Termin realizacji zadania: 2020-2022.</w:t>
      </w:r>
    </w:p>
    <w:p w14:paraId="4048BB60" w14:textId="77777777" w:rsidR="00D65BEB"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0476BA">
        <w:rPr>
          <w:rFonts w:ascii="Arial" w:eastAsia="Times New Roman" w:hAnsi="Arial" w:cs="Arial"/>
          <w:sz w:val="24"/>
          <w:szCs w:val="24"/>
          <w:lang w:eastAsia="pl-PL"/>
        </w:rPr>
        <w:t>Stan zaawansowania realizacji zadania i osiągnięte efekty:</w:t>
      </w:r>
    </w:p>
    <w:p w14:paraId="41492100" w14:textId="77777777" w:rsidR="00D65BEB" w:rsidRPr="00D17961" w:rsidRDefault="00D65BEB" w:rsidP="00D65BEB">
      <w:pPr>
        <w:tabs>
          <w:tab w:val="left" w:pos="284"/>
        </w:tabs>
        <w:spacing w:after="0" w:line="360" w:lineRule="auto"/>
        <w:ind w:left="851"/>
        <w:jc w:val="both"/>
        <w:rPr>
          <w:rFonts w:ascii="Arial" w:eastAsia="Times New Roman" w:hAnsi="Arial" w:cs="Arial"/>
          <w:sz w:val="24"/>
          <w:szCs w:val="24"/>
          <w:lang w:eastAsia="pl-PL"/>
        </w:rPr>
      </w:pPr>
      <w:bookmarkStart w:id="74" w:name="_Hlk128730663"/>
      <w:r w:rsidRPr="00D17961">
        <w:rPr>
          <w:rFonts w:ascii="Arial" w:eastAsia="Calibri" w:hAnsi="Arial" w:cs="Arial"/>
          <w:sz w:val="24"/>
          <w:szCs w:val="24"/>
        </w:rPr>
        <w:t>Na potrzeby realizacji projektu został powołany Zespół ds. rewitalizacji</w:t>
      </w:r>
      <w:bookmarkEnd w:id="74"/>
      <w:r>
        <w:rPr>
          <w:rFonts w:ascii="Arial" w:eastAsia="Calibri" w:hAnsi="Arial" w:cs="Arial"/>
          <w:sz w:val="24"/>
          <w:szCs w:val="24"/>
        </w:rPr>
        <w:t xml:space="preserve">, który brał </w:t>
      </w:r>
      <w:r w:rsidRPr="00D17961">
        <w:rPr>
          <w:rFonts w:ascii="Arial" w:eastAsia="Calibri" w:hAnsi="Arial" w:cs="Arial"/>
          <w:bCs/>
          <w:sz w:val="24"/>
          <w:szCs w:val="24"/>
        </w:rPr>
        <w:t>udział w 6 szkoleniach zorganizowanych przez Ministerstwo Funduszy i Polityki Regionalnej w zakresie</w:t>
      </w:r>
      <w:r w:rsidRPr="00D17961">
        <w:rPr>
          <w:rFonts w:ascii="Arial" w:eastAsia="Calibri" w:hAnsi="Arial" w:cs="Arial"/>
          <w:sz w:val="24"/>
          <w:szCs w:val="24"/>
        </w:rPr>
        <w:t xml:space="preserve">: wykorzystania narzędzi wynikających z ustawy o rewitalizacji (Moduł I), Zarządzania rewitalizacją i włączenia społeczności lokalnej we wdrażanie rewitalizacji (Moduł II), Monitoringu i ewaluacja działań rewitalizacyjnych (Moduł III). </w:t>
      </w:r>
    </w:p>
    <w:p w14:paraId="2D83CFA6" w14:textId="77777777" w:rsidR="00D65BEB" w:rsidRPr="00D17961" w:rsidRDefault="00D65BEB" w:rsidP="00D65BEB">
      <w:pPr>
        <w:spacing w:after="0" w:line="360" w:lineRule="auto"/>
        <w:ind w:left="851"/>
        <w:jc w:val="both"/>
        <w:rPr>
          <w:rFonts w:ascii="Arial" w:hAnsi="Arial" w:cs="Arial"/>
          <w:sz w:val="24"/>
          <w:szCs w:val="24"/>
        </w:rPr>
      </w:pPr>
      <w:r w:rsidRPr="00D17961">
        <w:rPr>
          <w:rFonts w:ascii="Arial" w:eastAsia="Calibri" w:hAnsi="Arial" w:cs="Arial"/>
          <w:sz w:val="24"/>
          <w:szCs w:val="24"/>
        </w:rPr>
        <w:lastRenderedPageBreak/>
        <w:t xml:space="preserve">Opracowano materiały informacyjne, </w:t>
      </w:r>
      <w:r>
        <w:rPr>
          <w:rFonts w:ascii="Arial" w:eastAsia="Calibri" w:hAnsi="Arial" w:cs="Arial"/>
          <w:sz w:val="24"/>
          <w:szCs w:val="24"/>
        </w:rPr>
        <w:t>z</w:t>
      </w:r>
      <w:r w:rsidRPr="00D17961">
        <w:rPr>
          <w:rFonts w:ascii="Arial" w:eastAsia="Calibri" w:hAnsi="Arial" w:cs="Arial"/>
          <w:sz w:val="24"/>
          <w:szCs w:val="24"/>
        </w:rPr>
        <w:t>organizowano online szkolenia</w:t>
      </w:r>
      <w:r>
        <w:rPr>
          <w:rFonts w:ascii="Arial" w:eastAsia="Calibri" w:hAnsi="Arial" w:cs="Arial"/>
          <w:sz w:val="24"/>
          <w:szCs w:val="24"/>
        </w:rPr>
        <w:t xml:space="preserve">, </w:t>
      </w:r>
      <w:r w:rsidRPr="00D17961">
        <w:rPr>
          <w:rFonts w:ascii="Arial" w:eastAsia="Calibri" w:hAnsi="Arial" w:cs="Arial"/>
          <w:sz w:val="24"/>
          <w:szCs w:val="24"/>
        </w:rPr>
        <w:t xml:space="preserve">warsztaty </w:t>
      </w:r>
      <w:r w:rsidRPr="00D17961">
        <w:rPr>
          <w:rFonts w:ascii="Arial" w:eastAsiaTheme="minorEastAsia" w:hAnsi="Arial" w:cs="Arial"/>
          <w:sz w:val="24"/>
          <w:szCs w:val="24"/>
        </w:rPr>
        <w:t>seminaria</w:t>
      </w:r>
      <w:r>
        <w:rPr>
          <w:rFonts w:ascii="Arial" w:eastAsiaTheme="minorEastAsia" w:hAnsi="Arial" w:cs="Arial"/>
          <w:sz w:val="24"/>
          <w:szCs w:val="24"/>
        </w:rPr>
        <w:t>,</w:t>
      </w:r>
      <w:r w:rsidRPr="00D17961">
        <w:rPr>
          <w:rFonts w:ascii="Arial" w:eastAsiaTheme="minorEastAsia" w:hAnsi="Arial" w:cs="Arial"/>
          <w:sz w:val="24"/>
          <w:szCs w:val="24"/>
        </w:rPr>
        <w:t xml:space="preserve"> konferencję</w:t>
      </w:r>
      <w:r>
        <w:rPr>
          <w:rFonts w:ascii="Arial" w:eastAsiaTheme="minorEastAsia" w:hAnsi="Arial" w:cs="Arial"/>
          <w:sz w:val="24"/>
          <w:szCs w:val="24"/>
        </w:rPr>
        <w:t xml:space="preserve">. </w:t>
      </w:r>
      <w:r w:rsidRPr="00D17961">
        <w:rPr>
          <w:rFonts w:ascii="Arial" w:eastAsiaTheme="minorEastAsia" w:hAnsi="Arial" w:cs="Arial"/>
          <w:sz w:val="24"/>
          <w:szCs w:val="24"/>
        </w:rPr>
        <w:t>Przeprowadzono doradztwo z zakresu dostępności dla gmin z terenu województwa podkarpackiego i ustawy o rewitalizacji dla gmin z terenu województwa podkarpackiego.</w:t>
      </w:r>
      <w:r w:rsidRPr="00D17961">
        <w:rPr>
          <w:rFonts w:ascii="Arial" w:eastAsia="Calibri" w:hAnsi="Arial" w:cs="Arial"/>
          <w:sz w:val="24"/>
          <w:szCs w:val="24"/>
        </w:rPr>
        <w:t xml:space="preserve"> </w:t>
      </w:r>
      <w:r w:rsidRPr="00D17961">
        <w:rPr>
          <w:rFonts w:ascii="Arial" w:hAnsi="Arial" w:cs="Arial"/>
          <w:sz w:val="24"/>
          <w:szCs w:val="24"/>
        </w:rPr>
        <w:t>Przygotowano i opublikowano na stronie Samorządu Województwa Podkarpackiego osiem artykułów</w:t>
      </w:r>
      <w:r>
        <w:rPr>
          <w:rFonts w:ascii="Arial" w:hAnsi="Arial" w:cs="Arial"/>
          <w:sz w:val="24"/>
          <w:szCs w:val="24"/>
        </w:rPr>
        <w:t>.</w:t>
      </w:r>
      <w:r w:rsidRPr="00D17961">
        <w:rPr>
          <w:rFonts w:ascii="Arial" w:hAnsi="Arial" w:cs="Arial"/>
          <w:sz w:val="24"/>
          <w:szCs w:val="24"/>
        </w:rPr>
        <w:t xml:space="preserve"> Zorganizowano dwudniowe wizyty studyjne oraz spotkanie podsumowujące</w:t>
      </w:r>
      <w:r>
        <w:rPr>
          <w:rFonts w:ascii="Arial" w:hAnsi="Arial" w:cs="Arial"/>
          <w:sz w:val="24"/>
          <w:szCs w:val="24"/>
        </w:rPr>
        <w:t>.</w:t>
      </w:r>
    </w:p>
    <w:p w14:paraId="34C1D432" w14:textId="77777777" w:rsidR="00D65BEB" w:rsidRPr="00D17961" w:rsidRDefault="00D65BEB" w:rsidP="00D65BEB">
      <w:pPr>
        <w:spacing w:after="0" w:line="360" w:lineRule="auto"/>
        <w:ind w:left="851"/>
        <w:jc w:val="both"/>
        <w:rPr>
          <w:rFonts w:ascii="Arial" w:hAnsi="Arial" w:cs="Arial"/>
          <w:sz w:val="24"/>
          <w:szCs w:val="24"/>
        </w:rPr>
      </w:pPr>
      <w:r w:rsidRPr="00D17961">
        <w:rPr>
          <w:rFonts w:ascii="Arial" w:hAnsi="Arial" w:cs="Arial"/>
          <w:sz w:val="24"/>
          <w:szCs w:val="24"/>
        </w:rPr>
        <w:t xml:space="preserve">Zrealizowano usługę przygotowania i wdrażania podportalu „Rewitalizacja” </w:t>
      </w:r>
      <w:r w:rsidRPr="00D17961">
        <w:rPr>
          <w:rFonts w:ascii="Arial" w:hAnsi="Arial" w:cs="Arial"/>
          <w:sz w:val="24"/>
          <w:szCs w:val="24"/>
        </w:rPr>
        <w:br/>
        <w:t>z wykorzystaniem Podkarpackiego Systemu Informacji Przestrzennej. Wykonawca stworzył bazę danych z 84 programów rewitalizacji wpisanych do Wykazu programów rewitalizacji gmin województwa podkarpackiego stanowiącą element regionalnego systemu monitorowania procesu rewitalizacji na terenie województwa podkarpackiego, w ramach której zostały przetworzone i wprowadzone także dane przestrzenne i opisowe pochodzące z obszarów rewitalizacji 25 gmin województwa podkarpackiego wybranych do udziału w pilotażu.</w:t>
      </w:r>
    </w:p>
    <w:p w14:paraId="0AF6412F" w14:textId="77777777" w:rsidR="00D65BEB" w:rsidRPr="003A3B53"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FA76CE">
        <w:rPr>
          <w:rFonts w:ascii="Arial" w:eastAsia="Calibri" w:hAnsi="Arial" w:cs="Arial"/>
          <w:bCs/>
          <w:sz w:val="24"/>
          <w:szCs w:val="24"/>
        </w:rPr>
        <w:t xml:space="preserve">Realizacja projektu została zakończona </w:t>
      </w:r>
      <w:r>
        <w:rPr>
          <w:rFonts w:ascii="Arial" w:eastAsia="Calibri" w:hAnsi="Arial" w:cs="Arial"/>
          <w:bCs/>
          <w:sz w:val="24"/>
          <w:szCs w:val="24"/>
        </w:rPr>
        <w:t>30 czerwca</w:t>
      </w:r>
      <w:r w:rsidRPr="00FA76CE">
        <w:rPr>
          <w:rFonts w:ascii="Arial" w:eastAsia="Calibri" w:hAnsi="Arial" w:cs="Arial"/>
          <w:bCs/>
          <w:sz w:val="24"/>
          <w:szCs w:val="24"/>
        </w:rPr>
        <w:t xml:space="preserve"> 202</w:t>
      </w:r>
      <w:r>
        <w:rPr>
          <w:rFonts w:ascii="Arial" w:eastAsia="Calibri" w:hAnsi="Arial" w:cs="Arial"/>
          <w:bCs/>
          <w:sz w:val="24"/>
          <w:szCs w:val="24"/>
        </w:rPr>
        <w:t xml:space="preserve">2r. Wszystkie zaplanowane w ramach projektu zadania zostały zrealizowane. Cel </w:t>
      </w:r>
      <w:r w:rsidRPr="003A3B53">
        <w:rPr>
          <w:rFonts w:ascii="Arial" w:eastAsia="Calibri" w:hAnsi="Arial" w:cs="Arial"/>
          <w:bCs/>
          <w:sz w:val="24"/>
          <w:szCs w:val="24"/>
        </w:rPr>
        <w:t>przedsięwzięcia został osiągnięty</w:t>
      </w:r>
      <w:r w:rsidRPr="003A3B53">
        <w:rPr>
          <w:rFonts w:ascii="Arial" w:hAnsi="Arial" w:cs="Arial"/>
          <w:iCs/>
          <w:sz w:val="24"/>
          <w:szCs w:val="24"/>
        </w:rPr>
        <w:t>.</w:t>
      </w:r>
      <w:r w:rsidRPr="00171ABA">
        <w:rPr>
          <w:rFonts w:ascii="Arial" w:hAnsi="Arial" w:cs="Arial"/>
          <w:iCs/>
        </w:rPr>
        <w:t xml:space="preserve"> </w:t>
      </w:r>
    </w:p>
    <w:p w14:paraId="242F5256" w14:textId="77777777" w:rsidR="00D65BEB"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3A3B53">
        <w:rPr>
          <w:rFonts w:ascii="Arial" w:eastAsia="Times New Roman" w:hAnsi="Arial" w:cs="Arial"/>
          <w:sz w:val="24"/>
          <w:szCs w:val="24"/>
          <w:lang w:eastAsia="pl-PL"/>
        </w:rPr>
        <w:t>Od początku realizacji zadania do końca 2022r. zrealizowano zakres zadania o wartości 710.547,66 zł, co stanowi 79,15% planowanych łącznych nakładów finansowych.</w:t>
      </w:r>
      <w:r>
        <w:rPr>
          <w:rFonts w:ascii="Arial" w:eastAsia="Times New Roman" w:hAnsi="Arial" w:cs="Arial"/>
          <w:sz w:val="24"/>
          <w:szCs w:val="24"/>
          <w:lang w:eastAsia="pl-PL"/>
        </w:rPr>
        <w:t xml:space="preserve"> </w:t>
      </w:r>
    </w:p>
    <w:p w14:paraId="467671CD" w14:textId="77777777" w:rsidR="00D65BEB" w:rsidRPr="00154D38"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154D38">
        <w:rPr>
          <w:rFonts w:ascii="Arial" w:eastAsia="Times New Roman" w:hAnsi="Arial" w:cs="Arial"/>
          <w:sz w:val="24"/>
          <w:szCs w:val="24"/>
          <w:lang w:eastAsia="pl-PL"/>
        </w:rPr>
        <w:t>Niewykonanie wydatków związane jest z:</w:t>
      </w:r>
    </w:p>
    <w:p w14:paraId="48F8A707" w14:textId="77777777" w:rsidR="00D65BEB" w:rsidRPr="00154D38" w:rsidRDefault="00D65BEB" w:rsidP="0020411E">
      <w:pPr>
        <w:pStyle w:val="Akapitzlist"/>
        <w:numPr>
          <w:ilvl w:val="0"/>
          <w:numId w:val="172"/>
        </w:numPr>
        <w:tabs>
          <w:tab w:val="left" w:pos="284"/>
        </w:tabs>
        <w:spacing w:line="360" w:lineRule="auto"/>
        <w:ind w:left="1134" w:hanging="283"/>
        <w:jc w:val="both"/>
        <w:rPr>
          <w:rFonts w:ascii="Arial" w:hAnsi="Arial" w:cs="Arial"/>
          <w:lang w:eastAsia="pl-PL"/>
        </w:rPr>
      </w:pPr>
      <w:r w:rsidRPr="00154D38">
        <w:rPr>
          <w:rFonts w:ascii="Arial" w:hAnsi="Arial" w:cs="Arial"/>
          <w:lang w:eastAsia="pl-PL"/>
        </w:rPr>
        <w:t>powstałymi oszczędnościami poprzetargowymi oraz oszczędnościami na wynagrodzeniach</w:t>
      </w:r>
      <w:r w:rsidRPr="00154D38">
        <w:rPr>
          <w:rFonts w:ascii="Arial" w:hAnsi="Arial" w:cs="Arial"/>
        </w:rPr>
        <w:t xml:space="preserve"> członków Zespołu ds. rewitalizacji</w:t>
      </w:r>
      <w:r w:rsidRPr="00154D38">
        <w:rPr>
          <w:rFonts w:ascii="Arial" w:hAnsi="Arial" w:cs="Arial"/>
          <w:lang w:eastAsia="pl-PL"/>
        </w:rPr>
        <w:t>,</w:t>
      </w:r>
    </w:p>
    <w:p w14:paraId="062CA46B" w14:textId="77777777" w:rsidR="00D65BEB" w:rsidRPr="00154D38" w:rsidRDefault="00D65BEB" w:rsidP="0020411E">
      <w:pPr>
        <w:pStyle w:val="Akapitzlist"/>
        <w:numPr>
          <w:ilvl w:val="0"/>
          <w:numId w:val="172"/>
        </w:numPr>
        <w:tabs>
          <w:tab w:val="left" w:pos="284"/>
        </w:tabs>
        <w:spacing w:line="360" w:lineRule="auto"/>
        <w:ind w:left="1134" w:hanging="283"/>
        <w:jc w:val="both"/>
        <w:rPr>
          <w:rFonts w:ascii="Arial" w:hAnsi="Arial" w:cs="Arial"/>
          <w:lang w:eastAsia="pl-PL"/>
        </w:rPr>
      </w:pPr>
      <w:r w:rsidRPr="00154D38">
        <w:rPr>
          <w:rFonts w:ascii="Arial" w:hAnsi="Arial" w:cs="Arial"/>
        </w:rPr>
        <w:t>małym zainteresowaniem gmin udziałem w usłudze doradztwa, wizytach studyjnych i spotkaniu podsumowującym realizację projektu,</w:t>
      </w:r>
    </w:p>
    <w:p w14:paraId="79AC4D6C" w14:textId="77777777" w:rsidR="00D65BEB" w:rsidRPr="00154D38" w:rsidRDefault="00D65BEB" w:rsidP="0020411E">
      <w:pPr>
        <w:pStyle w:val="Akapitzlist"/>
        <w:numPr>
          <w:ilvl w:val="0"/>
          <w:numId w:val="172"/>
        </w:numPr>
        <w:tabs>
          <w:tab w:val="left" w:pos="284"/>
        </w:tabs>
        <w:spacing w:line="360" w:lineRule="auto"/>
        <w:ind w:left="1134" w:hanging="283"/>
        <w:jc w:val="both"/>
        <w:rPr>
          <w:rFonts w:ascii="Arial" w:hAnsi="Arial" w:cs="Arial"/>
          <w:lang w:eastAsia="pl-PL"/>
        </w:rPr>
      </w:pPr>
      <w:r w:rsidRPr="00154D38">
        <w:rPr>
          <w:rFonts w:ascii="Arial" w:hAnsi="Arial" w:cs="Arial"/>
        </w:rPr>
        <w:t xml:space="preserve">mniejszą ilością delegacji z uwagi na obostrzenia związane z pandemią COVID – 19 i zmianą formy stacjonarnej na on-line w ramach spotkań organizowanych przez Ministerstwo Funduszy i Polityki Regionalnej dla członków Zespołu ds. rewitalizacji. </w:t>
      </w:r>
    </w:p>
    <w:p w14:paraId="62231D0C" w14:textId="77777777" w:rsidR="00D65BEB" w:rsidRPr="00073BC7" w:rsidRDefault="00D65BEB" w:rsidP="0020411E">
      <w:pPr>
        <w:numPr>
          <w:ilvl w:val="0"/>
          <w:numId w:val="117"/>
        </w:numPr>
        <w:tabs>
          <w:tab w:val="left" w:pos="284"/>
        </w:tabs>
        <w:spacing w:after="0" w:line="360" w:lineRule="auto"/>
        <w:ind w:left="851" w:hanging="284"/>
        <w:jc w:val="both"/>
        <w:rPr>
          <w:rFonts w:ascii="Arial" w:eastAsia="Times New Roman" w:hAnsi="Arial" w:cs="Arial"/>
          <w:sz w:val="24"/>
          <w:szCs w:val="24"/>
          <w:lang w:eastAsia="pl-PL"/>
        </w:rPr>
      </w:pPr>
      <w:r w:rsidRPr="00073BC7">
        <w:rPr>
          <w:rFonts w:ascii="Arial" w:eastAsia="Times New Roman" w:hAnsi="Arial" w:cs="Arial"/>
          <w:sz w:val="24"/>
          <w:szCs w:val="24"/>
          <w:lang w:eastAsia="pl-PL"/>
        </w:rPr>
        <w:t xml:space="preserve">przez Urząd Marszałkowski Województwa Podkarpackiego w Rzeszowie pn. „Funkcjonowanie Oddziału Programu Współpracy Transgranicznej EIS Polska-Białoruś-Ukraina 2014-2020 w Rzeszowie w latach 2022-2023” </w:t>
      </w:r>
      <w:r>
        <w:rPr>
          <w:rFonts w:ascii="Arial" w:eastAsia="Times New Roman" w:hAnsi="Arial" w:cs="Arial"/>
          <w:sz w:val="24"/>
          <w:szCs w:val="24"/>
          <w:lang w:eastAsia="pl-PL"/>
        </w:rPr>
        <w:br/>
      </w:r>
      <w:r w:rsidRPr="00073BC7">
        <w:rPr>
          <w:rFonts w:ascii="Arial" w:eastAsia="Times New Roman" w:hAnsi="Arial" w:cs="Arial"/>
          <w:sz w:val="24"/>
          <w:szCs w:val="24"/>
          <w:lang w:eastAsia="pl-PL"/>
        </w:rPr>
        <w:lastRenderedPageBreak/>
        <w:t>w ramach Programu Współpracy Transgranicznej EIS Polska-Białoruś-Ukraina 2014-2020 w kwocie 771.367,54 zł (Biuro OT), w tym:</w:t>
      </w:r>
    </w:p>
    <w:p w14:paraId="781E3617" w14:textId="77777777" w:rsidR="00D65BEB" w:rsidRPr="00035ABF" w:rsidRDefault="00D65BEB" w:rsidP="0020411E">
      <w:pPr>
        <w:numPr>
          <w:ilvl w:val="0"/>
          <w:numId w:val="134"/>
        </w:numPr>
        <w:tabs>
          <w:tab w:val="left" w:pos="284"/>
        </w:tabs>
        <w:spacing w:after="0" w:line="360" w:lineRule="auto"/>
        <w:ind w:left="1134" w:hanging="283"/>
        <w:jc w:val="both"/>
        <w:rPr>
          <w:rFonts w:ascii="Arial" w:eastAsia="Times New Roman" w:hAnsi="Arial" w:cs="Arial"/>
          <w:color w:val="FF0000"/>
          <w:sz w:val="24"/>
          <w:szCs w:val="24"/>
          <w:lang w:eastAsia="pl-PL"/>
        </w:rPr>
      </w:pPr>
      <w:r w:rsidRPr="00073BC7">
        <w:rPr>
          <w:rFonts w:ascii="Arial" w:eastAsia="Times New Roman" w:hAnsi="Arial" w:cs="Arial"/>
          <w:sz w:val="24"/>
          <w:szCs w:val="24"/>
          <w:lang w:eastAsia="pl-PL"/>
        </w:rPr>
        <w:t xml:space="preserve">wynagrodzenia i składki od nich naliczane pracowników zaangażowanych w realizację projektu – 351.346,17 zł (§ 4018 – 273.517,72 zł, § 4048 – </w:t>
      </w:r>
      <w:r w:rsidRPr="00073BC7">
        <w:rPr>
          <w:rFonts w:ascii="Arial" w:eastAsia="Times New Roman" w:hAnsi="Arial" w:cs="Arial"/>
          <w:sz w:val="24"/>
          <w:szCs w:val="24"/>
          <w:lang w:eastAsia="pl-PL"/>
        </w:rPr>
        <w:br/>
        <w:t>19.521,88 zł, § 4118 – 50.242,54 zł, § 4128 – 7.108,51 zł, § 4718 – 955,52 zł),</w:t>
      </w:r>
    </w:p>
    <w:p w14:paraId="3A0DFD4D" w14:textId="77777777" w:rsidR="00D65BEB" w:rsidRPr="00A40A7A" w:rsidRDefault="00D65BEB" w:rsidP="0020411E">
      <w:pPr>
        <w:numPr>
          <w:ilvl w:val="0"/>
          <w:numId w:val="134"/>
        </w:numPr>
        <w:tabs>
          <w:tab w:val="left" w:pos="284"/>
        </w:tabs>
        <w:spacing w:after="0" w:line="360" w:lineRule="auto"/>
        <w:ind w:left="1134" w:hanging="283"/>
        <w:jc w:val="both"/>
        <w:rPr>
          <w:rFonts w:ascii="Arial" w:eastAsia="Times New Roman" w:hAnsi="Arial" w:cs="Arial"/>
          <w:sz w:val="24"/>
          <w:szCs w:val="24"/>
          <w:lang w:eastAsia="pl-PL"/>
        </w:rPr>
      </w:pPr>
      <w:r w:rsidRPr="00A46B37">
        <w:rPr>
          <w:rFonts w:ascii="Arial" w:eastAsia="Times New Roman" w:hAnsi="Arial" w:cs="Arial"/>
          <w:sz w:val="24"/>
          <w:szCs w:val="24"/>
          <w:lang w:eastAsia="pl-PL"/>
        </w:rPr>
        <w:t xml:space="preserve">pozostałe wydatki bieżące związane z realizacją projektu (m. in. organizacja Finału Międzynarodowego Konkursu Edukacyjnego dla Młodzieży z okazji Dnia Współpracy Europejskiej 2022 i Europejskiego Roku Młodzieży, organizacja 3 wydarzeń Programu w ramach Kongresu Współpracy Transgranicznej LIBLIN 2022, </w:t>
      </w:r>
      <w:r>
        <w:rPr>
          <w:rFonts w:ascii="Arial" w:eastAsia="Times New Roman" w:hAnsi="Arial" w:cs="Arial"/>
          <w:sz w:val="24"/>
          <w:szCs w:val="24"/>
          <w:lang w:eastAsia="pl-PL"/>
        </w:rPr>
        <w:t>promocja Programu podczas Festiwalu „Wschód Kultury” w Rzeszowie, Lublinie i Białymstoku, produkcja spotu filmowego oraz produkcja i emisja programów radiowych promujących efekty projektów, zakup materiałów promocyjnych, przygotowanie do druku projektu rocznika „</w:t>
      </w:r>
      <w:r w:rsidRPr="00A40A7A">
        <w:rPr>
          <w:rFonts w:ascii="Arial" w:eastAsia="Times New Roman" w:hAnsi="Arial" w:cs="Arial"/>
          <w:sz w:val="24"/>
          <w:szCs w:val="24"/>
          <w:lang w:eastAsia="pl-PL"/>
        </w:rPr>
        <w:t xml:space="preserve">The CROSSBORDERER” 2022, krajowe podróże służbowe związane z organizacją zajęć „Wędrownej Akademii PBU” </w:t>
      </w:r>
      <w:r>
        <w:rPr>
          <w:rFonts w:ascii="Arial" w:eastAsia="Times New Roman" w:hAnsi="Arial" w:cs="Arial"/>
          <w:sz w:val="24"/>
          <w:szCs w:val="24"/>
          <w:lang w:eastAsia="pl-PL"/>
        </w:rPr>
        <w:br/>
      </w:r>
      <w:r w:rsidRPr="00A40A7A">
        <w:rPr>
          <w:rFonts w:ascii="Arial" w:eastAsia="Times New Roman" w:hAnsi="Arial" w:cs="Arial"/>
          <w:sz w:val="24"/>
          <w:szCs w:val="24"/>
          <w:lang w:eastAsia="pl-PL"/>
        </w:rPr>
        <w:t xml:space="preserve">w Białymstoku i Lublinie, </w:t>
      </w:r>
      <w:r>
        <w:rPr>
          <w:rFonts w:ascii="Arial" w:eastAsia="Times New Roman" w:hAnsi="Arial" w:cs="Arial"/>
          <w:sz w:val="24"/>
          <w:szCs w:val="24"/>
          <w:lang w:eastAsia="pl-PL"/>
        </w:rPr>
        <w:t xml:space="preserve">wsparcie Wspólnego Sekretariatu Technicznego w organizacji Wydarzenia Rocznego i Konferencji Naukowej Programu, organizacja Info Days w ramach wydarzeń zewnętrznych, wizyty </w:t>
      </w:r>
      <w:r>
        <w:rPr>
          <w:rFonts w:ascii="Arial" w:eastAsia="Times New Roman" w:hAnsi="Arial" w:cs="Arial"/>
          <w:sz w:val="24"/>
          <w:szCs w:val="24"/>
          <w:lang w:eastAsia="pl-PL"/>
        </w:rPr>
        <w:br/>
        <w:t xml:space="preserve">w projektach, </w:t>
      </w:r>
      <w:r w:rsidRPr="00A40A7A">
        <w:rPr>
          <w:rFonts w:ascii="Arial" w:eastAsia="Times New Roman" w:hAnsi="Arial" w:cs="Arial"/>
          <w:sz w:val="24"/>
          <w:szCs w:val="24"/>
          <w:lang w:eastAsia="pl-PL"/>
        </w:rPr>
        <w:t xml:space="preserve">opłaty abonamentowe za domenę internetową „pbu.rzeszow.pl” oraz transmisję danych oraz pozostałe koszty funkcjonowania Biura) – 420.021,37 zł (§ 4218 – 146.166,89 zł, § 4228 – 72,06 zł, § 4308 – 266.809,09 zł, § 4368 – 3.616,20 zł, </w:t>
      </w:r>
      <w:r>
        <w:rPr>
          <w:rFonts w:ascii="Arial" w:eastAsia="Times New Roman" w:hAnsi="Arial" w:cs="Arial"/>
          <w:sz w:val="24"/>
          <w:szCs w:val="24"/>
          <w:lang w:eastAsia="pl-PL"/>
        </w:rPr>
        <w:t xml:space="preserve">§ 4388 – 1.378,13 zł, </w:t>
      </w:r>
      <w:r w:rsidRPr="00A40A7A">
        <w:rPr>
          <w:rFonts w:ascii="Arial" w:eastAsia="Times New Roman" w:hAnsi="Arial" w:cs="Arial"/>
          <w:sz w:val="24"/>
          <w:szCs w:val="24"/>
          <w:lang w:eastAsia="pl-PL"/>
        </w:rPr>
        <w:t>§ 4418 – 1.979,00 zł).</w:t>
      </w:r>
    </w:p>
    <w:p w14:paraId="45BB5102" w14:textId="77777777" w:rsidR="00D65BEB" w:rsidRPr="007D2ECD"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7D2ECD">
        <w:rPr>
          <w:rFonts w:ascii="Arial" w:eastAsia="Times New Roman" w:hAnsi="Arial" w:cs="Arial"/>
          <w:sz w:val="24"/>
          <w:szCs w:val="24"/>
          <w:lang w:eastAsia="pl-PL"/>
        </w:rPr>
        <w:t>Zadanie finansowane ze środków pochodzących z budżetu Unii Europejskiej, ujęte w Wieloletniej Prognozie Finansowej Województwa Podkarpackiego</w:t>
      </w:r>
      <w:r w:rsidRPr="007D2ECD">
        <w:rPr>
          <w:rFonts w:ascii="Arial" w:eastAsia="Times New Roman" w:hAnsi="Arial" w:cs="Arial"/>
          <w:sz w:val="24"/>
          <w:szCs w:val="24"/>
          <w:lang w:eastAsia="pl-PL"/>
        </w:rPr>
        <w:br/>
        <w:t>o planowanych łącznych nakładach finansowych w kwocie 2.903.929,-zł (wydatki bieżące i majątkowe).</w:t>
      </w:r>
    </w:p>
    <w:p w14:paraId="3E1F91FE" w14:textId="77777777" w:rsidR="00D65BEB" w:rsidRPr="007D2ECD"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7D2ECD">
        <w:rPr>
          <w:rFonts w:ascii="Arial" w:eastAsia="Times New Roman" w:hAnsi="Arial" w:cs="Arial"/>
          <w:sz w:val="24"/>
          <w:szCs w:val="24"/>
          <w:lang w:eastAsia="pl-PL"/>
        </w:rPr>
        <w:t>Termin realizacji zadania: 2022-2023.</w:t>
      </w:r>
    </w:p>
    <w:p w14:paraId="5C309610" w14:textId="77777777" w:rsidR="00D65BEB" w:rsidRPr="007D2ECD"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7D2ECD">
        <w:rPr>
          <w:rFonts w:ascii="Arial" w:eastAsia="Times New Roman" w:hAnsi="Arial" w:cs="Arial"/>
          <w:sz w:val="24"/>
          <w:szCs w:val="24"/>
          <w:lang w:eastAsia="pl-PL"/>
        </w:rPr>
        <w:t>Stan zaawansowania realizacji zadania i osiągnięte efekty:</w:t>
      </w:r>
    </w:p>
    <w:p w14:paraId="4EF9C704" w14:textId="77777777" w:rsidR="00D65BEB" w:rsidRPr="00035ABF" w:rsidRDefault="00D65BEB" w:rsidP="00D65BEB">
      <w:pPr>
        <w:tabs>
          <w:tab w:val="left" w:pos="284"/>
        </w:tabs>
        <w:spacing w:after="0" w:line="360" w:lineRule="auto"/>
        <w:ind w:left="851"/>
        <w:jc w:val="both"/>
        <w:rPr>
          <w:rFonts w:ascii="Arial" w:eastAsia="Calibri" w:hAnsi="Arial" w:cs="Arial"/>
          <w:color w:val="FF0000"/>
          <w:sz w:val="24"/>
          <w:szCs w:val="24"/>
        </w:rPr>
      </w:pPr>
      <w:r w:rsidRPr="007D2ECD">
        <w:rPr>
          <w:rFonts w:ascii="Arial" w:eastAsia="Calibri" w:hAnsi="Arial" w:cs="Arial"/>
          <w:sz w:val="24"/>
          <w:szCs w:val="24"/>
        </w:rPr>
        <w:t>Realizacja zad</w:t>
      </w:r>
      <w:r>
        <w:rPr>
          <w:rFonts w:ascii="Arial" w:eastAsia="Calibri" w:hAnsi="Arial" w:cs="Arial"/>
          <w:sz w:val="24"/>
          <w:szCs w:val="24"/>
        </w:rPr>
        <w:t>ania</w:t>
      </w:r>
      <w:r w:rsidRPr="007D2ECD">
        <w:rPr>
          <w:rFonts w:ascii="Arial" w:eastAsia="Calibri" w:hAnsi="Arial" w:cs="Arial"/>
          <w:sz w:val="24"/>
          <w:szCs w:val="24"/>
        </w:rPr>
        <w:t xml:space="preserve"> polega na prowadzeniu polskiego oddziału Programu Polska-Białoruś-Ukraina. Do zadań Biura należy przede wszystkim</w:t>
      </w:r>
      <w:r>
        <w:rPr>
          <w:rFonts w:ascii="Arial" w:eastAsia="Calibri" w:hAnsi="Arial" w:cs="Arial"/>
          <w:sz w:val="24"/>
          <w:szCs w:val="24"/>
        </w:rPr>
        <w:t xml:space="preserve"> </w:t>
      </w:r>
      <w:r w:rsidRPr="007D2ECD">
        <w:rPr>
          <w:rFonts w:ascii="Arial" w:eastAsia="Calibri" w:hAnsi="Arial" w:cs="Arial"/>
          <w:sz w:val="24"/>
          <w:szCs w:val="24"/>
        </w:rPr>
        <w:t xml:space="preserve">wielopoziomowa promocja Programu i efektów jego projektów w Polsce i poza jej granicami m. in. poprzez organizację i współorganizację wydarzeń lub </w:t>
      </w:r>
      <w:r w:rsidRPr="007D2ECD">
        <w:rPr>
          <w:rFonts w:ascii="Arial" w:eastAsia="Calibri" w:hAnsi="Arial" w:cs="Arial"/>
          <w:sz w:val="24"/>
          <w:szCs w:val="24"/>
        </w:rPr>
        <w:lastRenderedPageBreak/>
        <w:t>udział w wydarzeniach zewnętrznych oraz działania medialne,</w:t>
      </w:r>
      <w:r>
        <w:rPr>
          <w:rFonts w:ascii="Arial" w:eastAsia="Calibri" w:hAnsi="Arial" w:cs="Arial"/>
          <w:sz w:val="24"/>
          <w:szCs w:val="24"/>
        </w:rPr>
        <w:t xml:space="preserve"> udzielanie konsultacji i informacji beneficjentom, potencjalnym beneficjentom </w:t>
      </w:r>
      <w:r>
        <w:rPr>
          <w:rFonts w:ascii="Arial" w:eastAsia="Calibri" w:hAnsi="Arial" w:cs="Arial"/>
          <w:sz w:val="24"/>
          <w:szCs w:val="24"/>
        </w:rPr>
        <w:br/>
        <w:t xml:space="preserve">i interesariuszom Programu, tworzenie platformy ich współpracy, monitorowanie </w:t>
      </w:r>
      <w:r w:rsidRPr="007D2ECD">
        <w:rPr>
          <w:rFonts w:ascii="Arial" w:eastAsia="Calibri" w:hAnsi="Arial" w:cs="Arial"/>
          <w:sz w:val="24"/>
          <w:szCs w:val="24"/>
        </w:rPr>
        <w:t>projektów,  informowanie o bieżących naborach i szkoleniach oraz ich współorganizacja, bieżące wsparcie działań Wspólnego Sekretariatu Technicznego i Wspólnego Komitetu Monitorującego Programu Współpracy Transgranicznej Polska-Białoruś-Ukraina.</w:t>
      </w:r>
    </w:p>
    <w:p w14:paraId="5F54D12C" w14:textId="77777777" w:rsidR="00D65BEB" w:rsidRPr="007D2ECD" w:rsidRDefault="00D65BEB" w:rsidP="00D65BEB">
      <w:pPr>
        <w:tabs>
          <w:tab w:val="left" w:pos="1560"/>
        </w:tabs>
        <w:spacing w:after="0" w:line="360" w:lineRule="auto"/>
        <w:ind w:left="851"/>
        <w:jc w:val="both"/>
        <w:rPr>
          <w:rFonts w:ascii="Arial" w:eastAsia="Calibri" w:hAnsi="Arial" w:cs="Arial"/>
          <w:sz w:val="24"/>
          <w:szCs w:val="24"/>
        </w:rPr>
      </w:pPr>
      <w:r w:rsidRPr="007D2ECD">
        <w:rPr>
          <w:rFonts w:ascii="Arial" w:eastAsia="Calibri" w:hAnsi="Arial" w:cs="Arial"/>
          <w:sz w:val="24"/>
          <w:szCs w:val="24"/>
        </w:rPr>
        <w:t xml:space="preserve">Efektem realizacji zadania w 2022 roku była m.in. organizacja Finału </w:t>
      </w:r>
      <w:r w:rsidRPr="00A16621">
        <w:rPr>
          <w:rFonts w:ascii="Arial" w:eastAsia="Times New Roman" w:hAnsi="Arial" w:cs="Arial"/>
          <w:sz w:val="24"/>
          <w:szCs w:val="24"/>
          <w:lang w:eastAsia="pl-PL"/>
        </w:rPr>
        <w:t xml:space="preserve">Międzynarodowego Konkursu Edukacyjnego dla Młodzieży z okazji Dnia Współpracy Europejskiej 2022 i Europejskiego Roku Młodzieży, organizacja 3 wydarzeń Programu w ramach Kongresu Współpracy Transgranicznej LIBLIN 2022, promocja Programu podczas Festiwalu „Wschód Kultury” w Rzeszowie, Lublinie i Białymstoku, produkcja spotu filmowego oraz produkcja i emisja 4 programów radiowych promujących efekty projektów 4 województwach programu, zakup materiałów promocyjnych, przygotowanie do druku projektu rocznika „The CROSSBORDERER” 2022, organizacja zajęć „Wędrownej Akademii PBU” – cyklu warsztatów projektowych popularyzujących Program </w:t>
      </w:r>
      <w:r>
        <w:rPr>
          <w:rFonts w:ascii="Arial" w:eastAsia="Times New Roman" w:hAnsi="Arial" w:cs="Arial"/>
          <w:sz w:val="24"/>
          <w:szCs w:val="24"/>
          <w:lang w:eastAsia="pl-PL"/>
        </w:rPr>
        <w:br/>
      </w:r>
      <w:r w:rsidRPr="00A16621">
        <w:rPr>
          <w:rFonts w:ascii="Arial" w:eastAsia="Times New Roman" w:hAnsi="Arial" w:cs="Arial"/>
          <w:sz w:val="24"/>
          <w:szCs w:val="24"/>
          <w:lang w:eastAsia="pl-PL"/>
        </w:rPr>
        <w:t>i jego projekty wśród</w:t>
      </w:r>
      <w:r>
        <w:rPr>
          <w:rFonts w:ascii="Arial" w:eastAsia="Times New Roman" w:hAnsi="Arial" w:cs="Arial"/>
          <w:sz w:val="24"/>
          <w:szCs w:val="24"/>
          <w:lang w:eastAsia="pl-PL"/>
        </w:rPr>
        <w:t xml:space="preserve"> </w:t>
      </w:r>
      <w:r w:rsidRPr="00A16621">
        <w:rPr>
          <w:rFonts w:ascii="Arial" w:eastAsia="Times New Roman" w:hAnsi="Arial" w:cs="Arial"/>
          <w:sz w:val="24"/>
          <w:szCs w:val="24"/>
          <w:lang w:eastAsia="pl-PL"/>
        </w:rPr>
        <w:t xml:space="preserve">studentów i kadry naukowo-dydaktycznej na uniwersytetach w Białymstoku, Lublinie i Rzeszowie, wsparcie Wspólnego Sekretariatu Technicznego w organizacji Wydarzenia Rocznego i Konferencji Naukowej Programu, organizacja Info Days w ramach wydarzeń zewnętrznych, </w:t>
      </w:r>
      <w:r w:rsidRPr="006B7164">
        <w:rPr>
          <w:rFonts w:ascii="Arial" w:eastAsia="Times New Roman" w:hAnsi="Arial" w:cs="Arial"/>
          <w:sz w:val="24"/>
          <w:szCs w:val="24"/>
          <w:lang w:eastAsia="pl-PL"/>
        </w:rPr>
        <w:t xml:space="preserve">udział w wydarzeniach organizowanych przez projekty </w:t>
      </w:r>
      <w:r>
        <w:rPr>
          <w:rFonts w:ascii="Arial" w:eastAsia="Times New Roman" w:hAnsi="Arial" w:cs="Arial"/>
          <w:sz w:val="24"/>
          <w:szCs w:val="24"/>
          <w:lang w:eastAsia="pl-PL"/>
        </w:rPr>
        <w:br/>
      </w:r>
      <w:r w:rsidRPr="006B7164">
        <w:rPr>
          <w:rFonts w:ascii="Arial" w:eastAsia="Times New Roman" w:hAnsi="Arial" w:cs="Arial"/>
          <w:sz w:val="24"/>
          <w:szCs w:val="24"/>
          <w:lang w:eastAsia="pl-PL"/>
        </w:rPr>
        <w:t xml:space="preserve">i monitoring ich działań informacyjno-promocyjnych oraz merytorycznych, </w:t>
      </w:r>
      <w:r>
        <w:rPr>
          <w:rFonts w:ascii="Arial" w:eastAsia="Times New Roman" w:hAnsi="Arial" w:cs="Arial"/>
          <w:sz w:val="24"/>
          <w:szCs w:val="24"/>
          <w:lang w:eastAsia="pl-PL"/>
        </w:rPr>
        <w:t xml:space="preserve">udzielanie kompleksowego wsparcia beneficjentom, potencjalnym wnioskodawcom i interesariuszom Programu, tłumaczenie dokumentów </w:t>
      </w:r>
      <w:r>
        <w:rPr>
          <w:rFonts w:ascii="Arial" w:eastAsia="Times New Roman" w:hAnsi="Arial" w:cs="Arial"/>
          <w:sz w:val="24"/>
          <w:szCs w:val="24"/>
          <w:lang w:eastAsia="pl-PL"/>
        </w:rPr>
        <w:br/>
        <w:t xml:space="preserve">i informacji programowych, prowadzenie strony programu w mediach społecznościowych oraz dostarczenie wkładu na stronę oficjalną, promocja Programu i jego projektów w mediach poprzez przygotowanie i rozsyłanie gotowych pakietów </w:t>
      </w:r>
      <w:r w:rsidRPr="006B7164">
        <w:rPr>
          <w:rFonts w:ascii="Arial" w:eastAsia="Times New Roman" w:hAnsi="Arial" w:cs="Arial"/>
          <w:sz w:val="24"/>
          <w:szCs w:val="24"/>
          <w:lang w:eastAsia="pl-PL"/>
        </w:rPr>
        <w:t>informacyjnych, udział w spotkaniach roboczych, konferencjach i szkoleniach na zlecenie WST.</w:t>
      </w:r>
    </w:p>
    <w:p w14:paraId="53E97454" w14:textId="77777777" w:rsidR="00D65BEB" w:rsidRPr="006B7164" w:rsidRDefault="00D65BEB" w:rsidP="00D65BEB">
      <w:pPr>
        <w:tabs>
          <w:tab w:val="left" w:pos="284"/>
        </w:tabs>
        <w:spacing w:after="0" w:line="360" w:lineRule="auto"/>
        <w:ind w:left="851"/>
        <w:jc w:val="both"/>
        <w:rPr>
          <w:rFonts w:ascii="Arial" w:eastAsia="Times New Roman" w:hAnsi="Arial" w:cs="Arial"/>
          <w:sz w:val="24"/>
          <w:szCs w:val="24"/>
          <w:highlight w:val="yellow"/>
          <w:lang w:eastAsia="pl-PL"/>
        </w:rPr>
      </w:pPr>
      <w:r w:rsidRPr="006B7164">
        <w:rPr>
          <w:rFonts w:ascii="Arial" w:eastAsia="Times New Roman" w:hAnsi="Arial" w:cs="Arial"/>
          <w:sz w:val="24"/>
          <w:szCs w:val="24"/>
          <w:lang w:eastAsia="pl-PL"/>
        </w:rPr>
        <w:t xml:space="preserve">Od początku realizacji zadania do końca 2022r. zrealizowano zakres zadania o wartości 771.367,54 zł, co stanowi 26,56% planowanych łącznych nakładów finansowych. </w:t>
      </w:r>
    </w:p>
    <w:p w14:paraId="3E209135" w14:textId="77777777" w:rsidR="00D65BEB" w:rsidRPr="00A964F1" w:rsidRDefault="00D65BEB" w:rsidP="0020411E">
      <w:pPr>
        <w:numPr>
          <w:ilvl w:val="0"/>
          <w:numId w:val="117"/>
        </w:numPr>
        <w:tabs>
          <w:tab w:val="left" w:pos="284"/>
        </w:tabs>
        <w:spacing w:after="0" w:line="360" w:lineRule="auto"/>
        <w:ind w:left="851" w:hanging="284"/>
        <w:jc w:val="both"/>
        <w:rPr>
          <w:rFonts w:ascii="Arial" w:eastAsia="Times New Roman" w:hAnsi="Arial" w:cs="Arial"/>
          <w:sz w:val="24"/>
          <w:szCs w:val="24"/>
          <w:lang w:eastAsia="pl-PL"/>
        </w:rPr>
      </w:pPr>
      <w:r w:rsidRPr="00A964F1">
        <w:rPr>
          <w:rFonts w:ascii="Arial" w:eastAsia="Times New Roman" w:hAnsi="Arial" w:cs="Arial"/>
          <w:sz w:val="24"/>
          <w:szCs w:val="24"/>
          <w:lang w:eastAsia="pl-PL"/>
        </w:rPr>
        <w:lastRenderedPageBreak/>
        <w:t>przez Urząd Marszałkowski Województwa Podkarpackiego w Rzeszowie</w:t>
      </w:r>
      <w:r w:rsidRPr="00A964F1">
        <w:rPr>
          <w:rFonts w:ascii="Arial" w:eastAsia="Calibri" w:hAnsi="Arial" w:cs="Arial"/>
          <w:sz w:val="24"/>
          <w:szCs w:val="24"/>
        </w:rPr>
        <w:t xml:space="preserve"> pn. „Punkty Informacyjne Funduszy Europejskich” w ramach Programu Operacyjnego Pomoc Techniczna na lata 2014-2020 w kwocie 1.620.618,99 zł (Biuro BI), w tym</w:t>
      </w:r>
      <w:r w:rsidRPr="00A964F1">
        <w:rPr>
          <w:rFonts w:ascii="Arial" w:eastAsia="Times New Roman" w:hAnsi="Arial" w:cs="Arial"/>
          <w:sz w:val="24"/>
          <w:szCs w:val="24"/>
          <w:lang w:eastAsia="pl-PL"/>
        </w:rPr>
        <w:t>:</w:t>
      </w:r>
    </w:p>
    <w:p w14:paraId="026F7E2B" w14:textId="77777777" w:rsidR="00D65BEB" w:rsidRPr="00035ABF" w:rsidRDefault="00D65BEB" w:rsidP="0020411E">
      <w:pPr>
        <w:numPr>
          <w:ilvl w:val="0"/>
          <w:numId w:val="164"/>
        </w:numPr>
        <w:tabs>
          <w:tab w:val="left" w:pos="284"/>
        </w:tabs>
        <w:spacing w:after="0" w:line="360" w:lineRule="auto"/>
        <w:ind w:left="1134" w:hanging="283"/>
        <w:jc w:val="both"/>
        <w:rPr>
          <w:rFonts w:ascii="Arial" w:eastAsia="Calibri" w:hAnsi="Arial" w:cs="Arial"/>
          <w:color w:val="FF0000"/>
          <w:sz w:val="24"/>
          <w:szCs w:val="24"/>
        </w:rPr>
      </w:pPr>
      <w:r w:rsidRPr="00A964F1">
        <w:rPr>
          <w:rFonts w:ascii="Arial" w:eastAsia="Calibri" w:hAnsi="Arial" w:cs="Arial"/>
          <w:sz w:val="24"/>
          <w:szCs w:val="24"/>
        </w:rPr>
        <w:t xml:space="preserve">wynagrodzenia i składki od nich naliczane pracowników zaangażowanych w realizacje projektu – 1.442.739,87 zł (§ 4018 – 952.720,33 zł, § 4019 – 168.127,35 zł, § 4048 – 68.266,63 zł, § 4049 – 12.047,05 zł, § 4118 – </w:t>
      </w:r>
      <w:r w:rsidRPr="00A964F1">
        <w:rPr>
          <w:rFonts w:ascii="Arial" w:eastAsia="Calibri" w:hAnsi="Arial" w:cs="Arial"/>
          <w:sz w:val="24"/>
          <w:szCs w:val="24"/>
        </w:rPr>
        <w:br/>
        <w:t>173.</w:t>
      </w:r>
      <w:r w:rsidRPr="00F37D25">
        <w:rPr>
          <w:rFonts w:ascii="Arial" w:eastAsia="Calibri" w:hAnsi="Arial" w:cs="Arial"/>
          <w:sz w:val="24"/>
          <w:szCs w:val="24"/>
        </w:rPr>
        <w:t xml:space="preserve">343,36 zł, § 4119 – 30.590,18 zł, § 4128 – 22.801,59 zł, § 4129 – 4.024,08 zł, </w:t>
      </w:r>
      <w:r w:rsidRPr="00F37D25">
        <w:rPr>
          <w:rFonts w:ascii="Arial" w:eastAsia="Times New Roman" w:hAnsi="Arial" w:cs="Arial"/>
          <w:sz w:val="24"/>
          <w:szCs w:val="24"/>
          <w:lang w:eastAsia="pl-PL"/>
        </w:rPr>
        <w:t>§ 4718 – 9.196,42 zł, § 4719 – 1.622,88 zł</w:t>
      </w:r>
      <w:r w:rsidRPr="00F37D25">
        <w:rPr>
          <w:rFonts w:ascii="Arial" w:eastAsia="Calibri" w:hAnsi="Arial" w:cs="Arial"/>
          <w:sz w:val="24"/>
          <w:szCs w:val="24"/>
        </w:rPr>
        <w:t>),</w:t>
      </w:r>
    </w:p>
    <w:p w14:paraId="0A47D7EB" w14:textId="77777777" w:rsidR="00D65BEB" w:rsidRPr="00035ABF" w:rsidRDefault="00D65BEB" w:rsidP="0020411E">
      <w:pPr>
        <w:numPr>
          <w:ilvl w:val="0"/>
          <w:numId w:val="164"/>
        </w:numPr>
        <w:tabs>
          <w:tab w:val="left" w:pos="284"/>
        </w:tabs>
        <w:spacing w:after="0" w:line="360" w:lineRule="auto"/>
        <w:ind w:left="1134" w:hanging="283"/>
        <w:jc w:val="both"/>
        <w:rPr>
          <w:rFonts w:ascii="Arial" w:eastAsia="Times New Roman" w:hAnsi="Arial" w:cs="Arial"/>
          <w:color w:val="FF0000"/>
          <w:sz w:val="24"/>
          <w:szCs w:val="24"/>
          <w:lang w:eastAsia="pl-PL"/>
        </w:rPr>
      </w:pPr>
      <w:r w:rsidRPr="00F37D25">
        <w:rPr>
          <w:rFonts w:ascii="Arial" w:eastAsia="Times New Roman" w:hAnsi="Arial" w:cs="Arial"/>
          <w:sz w:val="24"/>
          <w:szCs w:val="24"/>
          <w:lang w:eastAsia="pl-PL"/>
        </w:rPr>
        <w:t>pozostałe wydatki bieżące związan</w:t>
      </w:r>
      <w:r w:rsidRPr="00E714E6">
        <w:rPr>
          <w:rFonts w:ascii="Arial" w:eastAsia="Times New Roman" w:hAnsi="Arial" w:cs="Arial"/>
          <w:sz w:val="24"/>
          <w:szCs w:val="24"/>
          <w:lang w:eastAsia="pl-PL"/>
        </w:rPr>
        <w:t>e z realizacją projektu (m.in. podróże służbowe, szkolenia pracowników, zakup  materiałów i wyposażenia biurowego, platformy do prowadzenia webinariów, zakup kalendarzy na 2023r.,</w:t>
      </w:r>
      <w:r>
        <w:rPr>
          <w:rFonts w:ascii="Arial" w:eastAsia="Times New Roman" w:hAnsi="Arial" w:cs="Arial"/>
          <w:sz w:val="24"/>
          <w:szCs w:val="24"/>
          <w:lang w:eastAsia="pl-PL"/>
        </w:rPr>
        <w:t xml:space="preserve"> gadżetów promocyjnych, wymiana oklejenia Punktów,</w:t>
      </w:r>
      <w:r w:rsidRPr="00E714E6">
        <w:rPr>
          <w:rFonts w:ascii="Arial" w:eastAsia="Times New Roman" w:hAnsi="Arial" w:cs="Arial"/>
          <w:sz w:val="24"/>
          <w:szCs w:val="24"/>
          <w:lang w:eastAsia="pl-PL"/>
        </w:rPr>
        <w:t xml:space="preserve"> organizacja rajdu rowerowego pn. „Fundusze Europejskie na Roztoczu” oraz pozostałe koszty bieżące </w:t>
      </w:r>
      <w:r w:rsidRPr="00D2415A">
        <w:rPr>
          <w:rFonts w:ascii="Arial" w:eastAsia="Times New Roman" w:hAnsi="Arial" w:cs="Arial"/>
          <w:sz w:val="24"/>
          <w:szCs w:val="24"/>
          <w:lang w:eastAsia="pl-PL"/>
        </w:rPr>
        <w:t xml:space="preserve">funkcjonowania punktów informacyjnych) – 177.879,12 zł </w:t>
      </w:r>
      <w:r>
        <w:rPr>
          <w:rFonts w:ascii="Arial" w:eastAsia="Times New Roman" w:hAnsi="Arial" w:cs="Arial"/>
          <w:sz w:val="24"/>
          <w:szCs w:val="24"/>
          <w:lang w:eastAsia="pl-PL"/>
        </w:rPr>
        <w:br/>
      </w:r>
      <w:r w:rsidRPr="00D2415A">
        <w:rPr>
          <w:rFonts w:ascii="Arial" w:eastAsia="Times New Roman" w:hAnsi="Arial" w:cs="Arial"/>
          <w:sz w:val="24"/>
          <w:szCs w:val="24"/>
          <w:lang w:eastAsia="pl-PL"/>
        </w:rPr>
        <w:t xml:space="preserve">(§ 4218 – 49.778,55 zł, § 4219 – 8.784,45 zł, § 4268 – 17.290,88 zł, § 4269 – 3.051,44 zł, § 4308 – 58.236,80 zł, § 4309 – 10.277,14 zł, § 4368 – 1.129,14 zł, § 4369 – 199,26 zł, § 4408 – 10.483,92 zł, § 4409 – </w:t>
      </w:r>
      <w:r>
        <w:rPr>
          <w:rFonts w:ascii="Arial" w:eastAsia="Times New Roman" w:hAnsi="Arial" w:cs="Arial"/>
          <w:sz w:val="24"/>
          <w:szCs w:val="24"/>
          <w:lang w:eastAsia="pl-PL"/>
        </w:rPr>
        <w:br/>
      </w:r>
      <w:r w:rsidRPr="00D2415A">
        <w:rPr>
          <w:rFonts w:ascii="Arial" w:eastAsia="Times New Roman" w:hAnsi="Arial" w:cs="Arial"/>
          <w:sz w:val="24"/>
          <w:szCs w:val="24"/>
          <w:lang w:eastAsia="pl-PL"/>
        </w:rPr>
        <w:t xml:space="preserve">1.850,16 zł, § 4418 </w:t>
      </w:r>
      <w:r w:rsidRPr="00EA450F">
        <w:rPr>
          <w:rFonts w:ascii="Arial" w:eastAsia="Times New Roman" w:hAnsi="Arial" w:cs="Arial"/>
          <w:sz w:val="24"/>
          <w:szCs w:val="24"/>
          <w:lang w:eastAsia="pl-PL"/>
        </w:rPr>
        <w:t xml:space="preserve">– 5.058,24 zł, § 4419 – 892,73 zł, § 4528 – 566,41 zł, </w:t>
      </w:r>
      <w:r>
        <w:rPr>
          <w:rFonts w:ascii="Arial" w:eastAsia="Times New Roman" w:hAnsi="Arial" w:cs="Arial"/>
          <w:sz w:val="24"/>
          <w:szCs w:val="24"/>
          <w:lang w:eastAsia="pl-PL"/>
        </w:rPr>
        <w:br/>
      </w:r>
      <w:r w:rsidRPr="00EA450F">
        <w:rPr>
          <w:rFonts w:ascii="Arial" w:eastAsia="Times New Roman" w:hAnsi="Arial" w:cs="Arial"/>
          <w:sz w:val="24"/>
          <w:szCs w:val="24"/>
          <w:lang w:eastAsia="pl-PL"/>
        </w:rPr>
        <w:t>§ 4529 – 100,00 zł, § 4708 – 8.653,00 zł, § 4709 – 1.527,00 zł),</w:t>
      </w:r>
    </w:p>
    <w:p w14:paraId="013310DE" w14:textId="77777777" w:rsidR="00D65BEB" w:rsidRPr="00EA450F" w:rsidRDefault="00D65BEB" w:rsidP="00D65BEB">
      <w:pPr>
        <w:tabs>
          <w:tab w:val="left" w:pos="284"/>
        </w:tabs>
        <w:spacing w:after="0" w:line="360" w:lineRule="auto"/>
        <w:ind w:left="851"/>
        <w:jc w:val="both"/>
        <w:rPr>
          <w:rFonts w:ascii="Arial" w:eastAsia="Calibri" w:hAnsi="Arial" w:cs="Arial"/>
          <w:sz w:val="24"/>
          <w:szCs w:val="24"/>
          <w:lang w:eastAsia="pl-PL"/>
        </w:rPr>
      </w:pPr>
      <w:r w:rsidRPr="00EA450F">
        <w:rPr>
          <w:rFonts w:ascii="Arial" w:eastAsia="Calibri" w:hAnsi="Arial" w:cs="Arial"/>
          <w:sz w:val="24"/>
          <w:szCs w:val="24"/>
          <w:lang w:eastAsia="pl-PL"/>
        </w:rPr>
        <w:t xml:space="preserve">Zadanie finansowane ze środków budżetu Unii Europejskiej </w:t>
      </w:r>
      <w:r w:rsidRPr="00EA450F">
        <w:rPr>
          <w:rFonts w:ascii="Arial" w:eastAsia="Times New Roman" w:hAnsi="Arial" w:cs="Arial"/>
          <w:sz w:val="24"/>
          <w:szCs w:val="24"/>
          <w:lang w:eastAsia="pl-PL"/>
        </w:rPr>
        <w:t xml:space="preserve">w kwocie 1.377.525,27 zł </w:t>
      </w:r>
      <w:r w:rsidRPr="00EA450F">
        <w:rPr>
          <w:rFonts w:ascii="Arial" w:eastAsia="Calibri" w:hAnsi="Arial" w:cs="Arial"/>
          <w:sz w:val="24"/>
          <w:szCs w:val="24"/>
          <w:lang w:eastAsia="pl-PL"/>
        </w:rPr>
        <w:t>i dotacji celowej z budżetu państwa</w:t>
      </w:r>
      <w:r w:rsidRPr="00EA450F">
        <w:rPr>
          <w:rFonts w:ascii="Arial" w:eastAsia="Times New Roman" w:hAnsi="Arial" w:cs="Arial"/>
          <w:sz w:val="24"/>
          <w:szCs w:val="24"/>
          <w:lang w:eastAsia="pl-PL"/>
        </w:rPr>
        <w:t xml:space="preserve"> kwocie 243.093,72 zł.</w:t>
      </w:r>
    </w:p>
    <w:p w14:paraId="1F1ACB7D" w14:textId="77777777" w:rsidR="00D65BEB" w:rsidRPr="00F37D25"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F37D25">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14.111.389,-zł.</w:t>
      </w:r>
    </w:p>
    <w:p w14:paraId="61FD437E" w14:textId="77777777" w:rsidR="00D65BEB" w:rsidRPr="00F37D25"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F37D25">
        <w:rPr>
          <w:rFonts w:ascii="Arial" w:eastAsia="Times New Roman" w:hAnsi="Arial" w:cs="Arial"/>
          <w:sz w:val="24"/>
          <w:szCs w:val="24"/>
          <w:lang w:eastAsia="pl-PL"/>
        </w:rPr>
        <w:t>Termin realizacji zadania: 2015-2023.</w:t>
      </w:r>
    </w:p>
    <w:p w14:paraId="4C13295A" w14:textId="77777777" w:rsidR="00D65BEB" w:rsidRPr="00F37D25"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F37D25">
        <w:rPr>
          <w:rFonts w:ascii="Arial" w:eastAsia="Times New Roman" w:hAnsi="Arial" w:cs="Arial"/>
          <w:sz w:val="24"/>
          <w:szCs w:val="24"/>
          <w:lang w:eastAsia="pl-PL"/>
        </w:rPr>
        <w:t>Stan zaawansowania realizacji zadania i osiągnięte efekty:</w:t>
      </w:r>
    </w:p>
    <w:p w14:paraId="16264B7F" w14:textId="514D0FC4" w:rsidR="00D65BEB" w:rsidRPr="00035ABF" w:rsidRDefault="00D65BEB" w:rsidP="00D65BEB">
      <w:pPr>
        <w:tabs>
          <w:tab w:val="left" w:pos="284"/>
        </w:tabs>
        <w:spacing w:after="0" w:line="360" w:lineRule="auto"/>
        <w:ind w:left="851"/>
        <w:jc w:val="both"/>
        <w:rPr>
          <w:rFonts w:ascii="Arial" w:eastAsia="Times New Roman" w:hAnsi="Arial" w:cs="Arial"/>
          <w:color w:val="FF0000"/>
          <w:sz w:val="24"/>
          <w:szCs w:val="24"/>
          <w:lang w:eastAsia="pl-PL"/>
        </w:rPr>
      </w:pPr>
      <w:r w:rsidRPr="00F37D25">
        <w:rPr>
          <w:rFonts w:ascii="Arial" w:eastAsia="Times New Roman" w:hAnsi="Arial" w:cs="Arial"/>
          <w:sz w:val="24"/>
          <w:szCs w:val="24"/>
          <w:lang w:eastAsia="pl-PL"/>
        </w:rPr>
        <w:t xml:space="preserve">W ramach projektu prowadzone są na terenie Województwa Podkarpackiego działania informacyjno-promocyjne Funduszy Europejskich. Funkcjonuje 5 Lokalnych Punktów Informacyjnych w Krośnie, Przemyślu, Sanoku, Mielcu </w:t>
      </w:r>
      <w:r w:rsidRPr="00F37D25">
        <w:rPr>
          <w:rFonts w:ascii="Arial" w:eastAsia="Times New Roman" w:hAnsi="Arial" w:cs="Arial"/>
          <w:sz w:val="24"/>
          <w:szCs w:val="24"/>
          <w:lang w:eastAsia="pl-PL"/>
        </w:rPr>
        <w:br/>
        <w:t>i Tarnobrzegu oraz Główny Punkt Informacyjny w Rzeszowie. W punktach tych pracuje obecnie 15 konsultantów. W 2022r. przeprowadzono 81 spotkań informacyjnych i szkoleń w formie stacjonarnej i online dla ok. 13</w:t>
      </w:r>
      <w:r>
        <w:rPr>
          <w:rFonts w:ascii="Arial" w:eastAsia="Times New Roman" w:hAnsi="Arial" w:cs="Arial"/>
          <w:sz w:val="24"/>
          <w:szCs w:val="24"/>
          <w:lang w:eastAsia="pl-PL"/>
        </w:rPr>
        <w:t>00</w:t>
      </w:r>
      <w:r w:rsidRPr="00F37D25">
        <w:rPr>
          <w:rFonts w:ascii="Arial" w:eastAsia="Times New Roman" w:hAnsi="Arial" w:cs="Arial"/>
          <w:sz w:val="24"/>
          <w:szCs w:val="24"/>
          <w:lang w:eastAsia="pl-PL"/>
        </w:rPr>
        <w:t xml:space="preserve"> beneficjentów i potencjalnych beneficjentów Funduszy Europejskich. </w:t>
      </w:r>
      <w:r w:rsidRPr="00F37D25">
        <w:rPr>
          <w:rFonts w:ascii="Arial" w:eastAsia="Times New Roman" w:hAnsi="Arial" w:cs="Arial"/>
          <w:sz w:val="24"/>
          <w:szCs w:val="24"/>
          <w:lang w:eastAsia="pl-PL"/>
        </w:rPr>
        <w:lastRenderedPageBreak/>
        <w:t>Przeprowadzono również 16 spotkań w szkołach ponadpodstawowych</w:t>
      </w:r>
      <w:r w:rsidRPr="00F37D25">
        <w:rPr>
          <w:rFonts w:ascii="Arial" w:eastAsia="Times New Roman" w:hAnsi="Arial" w:cs="Arial"/>
          <w:sz w:val="24"/>
          <w:szCs w:val="24"/>
          <w:lang w:eastAsia="pl-PL"/>
        </w:rPr>
        <w:br/>
        <w:t xml:space="preserve">i uczelniach, w których uczestniczyło 295 </w:t>
      </w:r>
      <w:r w:rsidR="001B61A8">
        <w:rPr>
          <w:rFonts w:ascii="Arial" w:eastAsia="Times New Roman" w:hAnsi="Arial" w:cs="Arial"/>
          <w:sz w:val="24"/>
          <w:szCs w:val="24"/>
          <w:lang w:eastAsia="pl-PL"/>
        </w:rPr>
        <w:t>osób</w:t>
      </w:r>
      <w:r w:rsidRPr="00F37D25">
        <w:rPr>
          <w:rFonts w:ascii="Arial" w:eastAsia="Times New Roman" w:hAnsi="Arial" w:cs="Arial"/>
          <w:sz w:val="24"/>
          <w:szCs w:val="24"/>
          <w:lang w:eastAsia="pl-PL"/>
        </w:rPr>
        <w:t xml:space="preserve">. Konsultanci uczestniczyli w 44 imprezach, konferencjach, targach i 75 Mobilnych Punktach Informacyjnych oraz 12 całodniowych Mobilnych Punktach Informacyjnych podczas, których udzielano informacji na temat możliwości dofinansowania projektów. Ponadto, konsultanci brali udział w 18 konferencjach w roli prelegentów na </w:t>
      </w:r>
      <w:r w:rsidRPr="00CF4192">
        <w:rPr>
          <w:rFonts w:ascii="Arial" w:eastAsia="Times New Roman" w:hAnsi="Arial" w:cs="Arial"/>
          <w:sz w:val="24"/>
          <w:szCs w:val="24"/>
          <w:lang w:eastAsia="pl-PL"/>
        </w:rPr>
        <w:t>zaproszenie różnych instytucji. Od początku 2022r. w Punktach Informacyjnych udzielono 6 421 konsultacji bezpośrednich, 14 461 konsultacji drogą telefoniczną oraz udzielono odpowiedzi na blisko 537 zapytań w formie elektronicznej. Przeprowadzono również 27 konsultacji indywidualnych z klientem, gdzie konsultanci udzielili specjalistycznych porad związanych z Funduszami Europejskimi.</w:t>
      </w:r>
    </w:p>
    <w:p w14:paraId="562B0CE5" w14:textId="77777777" w:rsidR="00D65BEB" w:rsidRPr="00CF4192" w:rsidRDefault="00D65BEB" w:rsidP="00D65BEB">
      <w:pPr>
        <w:spacing w:after="0" w:line="360" w:lineRule="auto"/>
        <w:ind w:left="851"/>
        <w:jc w:val="both"/>
        <w:rPr>
          <w:rFonts w:ascii="Arial" w:eastAsia="Times New Roman" w:hAnsi="Arial" w:cs="Arial"/>
          <w:sz w:val="24"/>
          <w:szCs w:val="24"/>
          <w:lang w:eastAsia="pl-PL"/>
        </w:rPr>
      </w:pPr>
      <w:r w:rsidRPr="00CF4192">
        <w:rPr>
          <w:rFonts w:ascii="Arial" w:eastAsia="Times New Roman" w:hAnsi="Arial" w:cs="Arial"/>
          <w:sz w:val="24"/>
          <w:szCs w:val="24"/>
          <w:lang w:eastAsia="pl-PL"/>
        </w:rPr>
        <w:t>Sieć Punktów oferuje bezpłatne publikacje dla beneficjentów i osób zainteresowanych Funduszami Europejskimi.</w:t>
      </w:r>
    </w:p>
    <w:p w14:paraId="4C9A8B27" w14:textId="77777777" w:rsidR="00D65BEB" w:rsidRPr="00035ABF" w:rsidRDefault="00D65BEB" w:rsidP="00D65BEB">
      <w:pPr>
        <w:tabs>
          <w:tab w:val="left" w:pos="284"/>
        </w:tabs>
        <w:spacing w:after="0" w:line="360" w:lineRule="auto"/>
        <w:ind w:left="851"/>
        <w:jc w:val="both"/>
        <w:rPr>
          <w:rFonts w:ascii="Arial" w:eastAsia="Times New Roman" w:hAnsi="Arial" w:cs="Arial"/>
          <w:color w:val="FF0000"/>
          <w:sz w:val="24"/>
          <w:szCs w:val="24"/>
          <w:lang w:eastAsia="pl-PL"/>
        </w:rPr>
      </w:pPr>
      <w:r w:rsidRPr="001F4B2C">
        <w:rPr>
          <w:rFonts w:ascii="Arial" w:eastAsia="Times New Roman" w:hAnsi="Arial" w:cs="Arial"/>
          <w:sz w:val="24"/>
          <w:szCs w:val="24"/>
          <w:lang w:eastAsia="pl-PL"/>
        </w:rPr>
        <w:t>Od początku realizacji zadania do końca 2022r. zrealizowano zakres zadania o wartości 13.352.006,74 zł (wydatki bieżące i majątkowe), co stanowi 94,62% planowanych łącznych nakładów finansowych.</w:t>
      </w:r>
      <w:r w:rsidRPr="00CF4192">
        <w:rPr>
          <w:rFonts w:ascii="Arial" w:eastAsia="Times New Roman" w:hAnsi="Arial" w:cs="Arial"/>
          <w:sz w:val="24"/>
          <w:szCs w:val="24"/>
          <w:lang w:eastAsia="pl-PL"/>
        </w:rPr>
        <w:t xml:space="preserve"> </w:t>
      </w:r>
    </w:p>
    <w:p w14:paraId="5FD92877" w14:textId="77777777" w:rsidR="00D65BEB" w:rsidRPr="007562CB" w:rsidRDefault="00D65BEB" w:rsidP="0020411E">
      <w:pPr>
        <w:numPr>
          <w:ilvl w:val="0"/>
          <w:numId w:val="117"/>
        </w:numPr>
        <w:tabs>
          <w:tab w:val="left" w:pos="567"/>
        </w:tabs>
        <w:spacing w:after="0" w:line="360" w:lineRule="auto"/>
        <w:ind w:left="851" w:hanging="284"/>
        <w:jc w:val="both"/>
        <w:rPr>
          <w:rFonts w:ascii="Arial" w:eastAsia="Times New Roman" w:hAnsi="Arial" w:cs="Arial"/>
          <w:sz w:val="24"/>
          <w:szCs w:val="24"/>
          <w:lang w:eastAsia="pl-PL"/>
        </w:rPr>
      </w:pPr>
      <w:r w:rsidRPr="007562CB">
        <w:rPr>
          <w:rFonts w:ascii="Arial" w:eastAsia="Times New Roman" w:hAnsi="Arial" w:cs="Arial"/>
          <w:sz w:val="24"/>
          <w:szCs w:val="24"/>
          <w:lang w:eastAsia="pl-PL"/>
        </w:rPr>
        <w:t>przez Urząd Marszałkowski Województwa Podkarpackiego w Rzeszowie i Podkarpackie Biuro Planowania Przestrzennego w Rzeszowie</w:t>
      </w:r>
      <w:r>
        <w:rPr>
          <w:rFonts w:ascii="Arial" w:eastAsia="Times New Roman" w:hAnsi="Arial" w:cs="Arial"/>
          <w:sz w:val="24"/>
          <w:szCs w:val="24"/>
          <w:lang w:eastAsia="pl-PL"/>
        </w:rPr>
        <w:t xml:space="preserve"> w Likwidacji (do 30 czerwca 2022r.)</w:t>
      </w:r>
      <w:r w:rsidRPr="007562CB">
        <w:rPr>
          <w:rFonts w:ascii="Arial" w:eastAsia="Times New Roman" w:hAnsi="Arial" w:cs="Arial"/>
          <w:sz w:val="24"/>
          <w:szCs w:val="24"/>
          <w:lang w:eastAsia="pl-PL"/>
        </w:rPr>
        <w:t xml:space="preserve"> pn. „Zintegrowany i uspołeczniony model planowania przestrzennego poprzez opracowanie Strategii Przestrzennej Rzeszowskiego Obszaru Funkcjonalnego” w ramach Programu Operacyjnego  Wiedza, Edukacja, Rozwój na lata 2014-2020 w kwocie </w:t>
      </w:r>
      <w:r>
        <w:rPr>
          <w:rFonts w:ascii="Arial" w:eastAsia="Times New Roman" w:hAnsi="Arial" w:cs="Arial"/>
          <w:sz w:val="24"/>
          <w:szCs w:val="24"/>
          <w:lang w:eastAsia="pl-PL"/>
        </w:rPr>
        <w:t>2.694.842,60</w:t>
      </w:r>
      <w:r w:rsidRPr="007562CB">
        <w:rPr>
          <w:rFonts w:ascii="Arial" w:eastAsia="Times New Roman" w:hAnsi="Arial" w:cs="Arial"/>
          <w:sz w:val="24"/>
          <w:szCs w:val="24"/>
          <w:lang w:eastAsia="pl-PL"/>
        </w:rPr>
        <w:t xml:space="preserve"> zł, w tym:</w:t>
      </w:r>
    </w:p>
    <w:p w14:paraId="28F23A25" w14:textId="77777777" w:rsidR="00D65BEB" w:rsidRPr="007562CB" w:rsidRDefault="00D65BEB" w:rsidP="0020411E">
      <w:pPr>
        <w:numPr>
          <w:ilvl w:val="0"/>
          <w:numId w:val="135"/>
        </w:numPr>
        <w:tabs>
          <w:tab w:val="left" w:pos="567"/>
        </w:tabs>
        <w:spacing w:after="0" w:line="360" w:lineRule="auto"/>
        <w:ind w:left="1134" w:hanging="283"/>
        <w:jc w:val="both"/>
        <w:rPr>
          <w:rFonts w:ascii="Arial" w:eastAsia="Times New Roman" w:hAnsi="Arial" w:cs="Arial"/>
          <w:sz w:val="24"/>
          <w:szCs w:val="24"/>
          <w:lang w:eastAsia="pl-PL"/>
        </w:rPr>
      </w:pPr>
      <w:r w:rsidRPr="007562CB">
        <w:rPr>
          <w:rFonts w:ascii="Arial" w:eastAsia="Times New Roman" w:hAnsi="Arial" w:cs="Arial"/>
          <w:sz w:val="24"/>
          <w:szCs w:val="24"/>
          <w:lang w:eastAsia="pl-PL"/>
        </w:rPr>
        <w:t>wynagrodzenia i składki od nich naliczane osób zaangażowanych w realizację projektu – 26.647,99 zł, z tego:</w:t>
      </w:r>
    </w:p>
    <w:p w14:paraId="6FAD59E8" w14:textId="77777777" w:rsidR="00D65BEB" w:rsidRPr="00035ABF" w:rsidRDefault="00D65BEB" w:rsidP="0020411E">
      <w:pPr>
        <w:numPr>
          <w:ilvl w:val="0"/>
          <w:numId w:val="136"/>
        </w:numPr>
        <w:tabs>
          <w:tab w:val="left" w:pos="567"/>
        </w:tabs>
        <w:spacing w:after="0" w:line="360" w:lineRule="auto"/>
        <w:ind w:left="1418" w:hanging="284"/>
        <w:jc w:val="both"/>
        <w:rPr>
          <w:rFonts w:ascii="Arial" w:eastAsia="Times New Roman" w:hAnsi="Arial" w:cs="Arial"/>
          <w:color w:val="FF0000"/>
          <w:sz w:val="24"/>
          <w:szCs w:val="24"/>
          <w:lang w:eastAsia="pl-PL"/>
        </w:rPr>
      </w:pPr>
      <w:r w:rsidRPr="007562CB">
        <w:rPr>
          <w:rFonts w:ascii="Arial" w:eastAsia="Times New Roman" w:hAnsi="Arial" w:cs="Arial"/>
          <w:sz w:val="24"/>
          <w:szCs w:val="24"/>
          <w:lang w:eastAsia="pl-PL"/>
        </w:rPr>
        <w:t>dodatki specjalne pracowników Urzędu Marszałkowskiego Województwa Podkarpackiego – 20.320,84 zł (§ 4017 – 16.015,14 zł, § 4019 – 969,84 zł, § 4117 – 2.752,97 zł, § 4119 – 166,74 zł, § 4127 – 392,38 zł, § 4129 – 23,77 zł) (Dep. RR),</w:t>
      </w:r>
    </w:p>
    <w:p w14:paraId="685F0986" w14:textId="77777777" w:rsidR="00D65BEB" w:rsidRPr="00094D07" w:rsidRDefault="00D65BEB" w:rsidP="0020411E">
      <w:pPr>
        <w:numPr>
          <w:ilvl w:val="0"/>
          <w:numId w:val="136"/>
        </w:numPr>
        <w:tabs>
          <w:tab w:val="left" w:pos="567"/>
        </w:tabs>
        <w:spacing w:after="0" w:line="360" w:lineRule="auto"/>
        <w:ind w:left="1418" w:hanging="284"/>
        <w:jc w:val="both"/>
        <w:rPr>
          <w:rFonts w:ascii="Arial" w:eastAsia="Times New Roman" w:hAnsi="Arial" w:cs="Arial"/>
          <w:color w:val="FF0000"/>
          <w:sz w:val="24"/>
          <w:szCs w:val="24"/>
          <w:lang w:eastAsia="pl-PL"/>
        </w:rPr>
      </w:pPr>
      <w:r w:rsidRPr="001B13B3">
        <w:rPr>
          <w:rFonts w:ascii="Arial" w:eastAsia="Times New Roman" w:hAnsi="Arial" w:cs="Arial"/>
          <w:sz w:val="24"/>
          <w:szCs w:val="24"/>
          <w:lang w:eastAsia="pl-PL"/>
        </w:rPr>
        <w:t xml:space="preserve">dodatki specjalne pracowników Podkarpackiego Biura Planowania Przestrzennego </w:t>
      </w:r>
      <w:r>
        <w:rPr>
          <w:rFonts w:ascii="Arial" w:eastAsia="Times New Roman" w:hAnsi="Arial" w:cs="Arial"/>
          <w:sz w:val="24"/>
          <w:szCs w:val="24"/>
          <w:lang w:eastAsia="pl-PL"/>
        </w:rPr>
        <w:t xml:space="preserve">w Rzeszowie w Likwidacji </w:t>
      </w:r>
      <w:r w:rsidRPr="001B13B3">
        <w:rPr>
          <w:rFonts w:ascii="Arial" w:eastAsia="Times New Roman" w:hAnsi="Arial" w:cs="Arial"/>
          <w:sz w:val="24"/>
          <w:szCs w:val="24"/>
          <w:lang w:eastAsia="pl-PL"/>
        </w:rPr>
        <w:t>– 6.327,15 zł (§ 4017 – 4.997,35 zł, § 4019 – 302,65 zł, § 4117 – 846,09 zł, § 4119 – 51,21 zł, § 4127 – 122,43 zł, § 4129 – 7,42 zł) (PBPP – Dep. RR),</w:t>
      </w:r>
    </w:p>
    <w:p w14:paraId="20FD376B" w14:textId="77777777" w:rsidR="00D65BEB" w:rsidRPr="00841258" w:rsidRDefault="00D65BEB" w:rsidP="0020411E">
      <w:pPr>
        <w:numPr>
          <w:ilvl w:val="0"/>
          <w:numId w:val="135"/>
        </w:numPr>
        <w:tabs>
          <w:tab w:val="left" w:pos="567"/>
        </w:tabs>
        <w:spacing w:after="0" w:line="360" w:lineRule="auto"/>
        <w:ind w:left="1134" w:hanging="283"/>
        <w:jc w:val="both"/>
        <w:rPr>
          <w:rFonts w:ascii="Arial" w:eastAsia="Times New Roman" w:hAnsi="Arial" w:cs="Arial"/>
          <w:sz w:val="24"/>
          <w:szCs w:val="24"/>
          <w:lang w:eastAsia="pl-PL"/>
        </w:rPr>
      </w:pPr>
      <w:r w:rsidRPr="00841258">
        <w:rPr>
          <w:rFonts w:ascii="Arial" w:eastAsia="Times New Roman" w:hAnsi="Arial" w:cs="Arial"/>
          <w:sz w:val="24"/>
          <w:szCs w:val="24"/>
          <w:lang w:eastAsia="pl-PL"/>
        </w:rPr>
        <w:lastRenderedPageBreak/>
        <w:t>pozostałe wydatki bieżące związane z realizacją projektu – 1.</w:t>
      </w:r>
      <w:r>
        <w:rPr>
          <w:rFonts w:ascii="Arial" w:eastAsia="Times New Roman" w:hAnsi="Arial" w:cs="Arial"/>
          <w:sz w:val="24"/>
          <w:szCs w:val="24"/>
          <w:lang w:eastAsia="pl-PL"/>
        </w:rPr>
        <w:t>292.562,52</w:t>
      </w:r>
      <w:r w:rsidRPr="00841258">
        <w:rPr>
          <w:rFonts w:ascii="Arial" w:eastAsia="Times New Roman" w:hAnsi="Arial" w:cs="Arial"/>
          <w:sz w:val="24"/>
          <w:szCs w:val="24"/>
          <w:lang w:eastAsia="pl-PL"/>
        </w:rPr>
        <w:t xml:space="preserve"> zł, z tego:</w:t>
      </w:r>
    </w:p>
    <w:p w14:paraId="2D43C044" w14:textId="77777777" w:rsidR="00D65BEB" w:rsidRDefault="00D65BEB" w:rsidP="0020411E">
      <w:pPr>
        <w:pStyle w:val="Akapitzlist"/>
        <w:numPr>
          <w:ilvl w:val="0"/>
          <w:numId w:val="165"/>
        </w:numPr>
        <w:tabs>
          <w:tab w:val="left" w:pos="567"/>
        </w:tabs>
        <w:spacing w:line="360" w:lineRule="auto"/>
        <w:ind w:left="1418" w:hanging="284"/>
        <w:jc w:val="both"/>
        <w:rPr>
          <w:rFonts w:ascii="Arial" w:hAnsi="Arial" w:cs="Arial"/>
          <w:color w:val="FF0000"/>
          <w:lang w:eastAsia="pl-PL"/>
        </w:rPr>
      </w:pPr>
      <w:r w:rsidRPr="00B01CD2">
        <w:rPr>
          <w:rFonts w:ascii="Arial" w:hAnsi="Arial" w:cs="Arial"/>
          <w:lang w:eastAsia="pl-PL"/>
        </w:rPr>
        <w:t xml:space="preserve">Urzędu Marszałkowskiego Województwa </w:t>
      </w:r>
      <w:r w:rsidRPr="00841258">
        <w:rPr>
          <w:rFonts w:ascii="Arial" w:hAnsi="Arial" w:cs="Arial"/>
          <w:lang w:eastAsia="pl-PL"/>
        </w:rPr>
        <w:t xml:space="preserve">Podkarpackiego (usługa doradcza w zakresie sporządzenia Strategii Przestrzennej  ROF, </w:t>
      </w:r>
      <w:r w:rsidRPr="00B01CD2">
        <w:rPr>
          <w:rFonts w:ascii="Arial" w:hAnsi="Arial" w:cs="Arial"/>
          <w:lang w:eastAsia="pl-PL"/>
        </w:rPr>
        <w:t xml:space="preserve">zakup sprzętu i materiałów biurowych oraz </w:t>
      </w:r>
      <w:r>
        <w:rPr>
          <w:rFonts w:ascii="Arial" w:hAnsi="Arial" w:cs="Arial"/>
          <w:lang w:eastAsia="pl-PL"/>
        </w:rPr>
        <w:t xml:space="preserve">koszty </w:t>
      </w:r>
      <w:r w:rsidRPr="00841258">
        <w:rPr>
          <w:rFonts w:ascii="Arial" w:hAnsi="Arial" w:cs="Arial"/>
          <w:lang w:eastAsia="pl-PL"/>
        </w:rPr>
        <w:t xml:space="preserve">szkolenia – </w:t>
      </w:r>
      <w:r>
        <w:rPr>
          <w:rFonts w:ascii="Arial" w:hAnsi="Arial" w:cs="Arial"/>
          <w:lang w:eastAsia="pl-PL"/>
        </w:rPr>
        <w:t>1.288.375,52</w:t>
      </w:r>
      <w:r w:rsidRPr="00841258">
        <w:rPr>
          <w:rFonts w:ascii="Arial" w:hAnsi="Arial" w:cs="Arial"/>
          <w:lang w:eastAsia="pl-PL"/>
        </w:rPr>
        <w:t xml:space="preserve"> zł (§ 4217 – 940,56 zł, § 4219 – 56,96 zł, § 4307 – 1.212.807,95 zł, § 4309 – 73.445,05 zł, § 4707 – 1.060,77 zł, § 4709 – 64,23 zł) (Dep. RR),</w:t>
      </w:r>
    </w:p>
    <w:p w14:paraId="1B33B39E" w14:textId="77777777" w:rsidR="00D65BEB" w:rsidRPr="00841258" w:rsidRDefault="00D65BEB" w:rsidP="0020411E">
      <w:pPr>
        <w:pStyle w:val="Akapitzlist"/>
        <w:numPr>
          <w:ilvl w:val="0"/>
          <w:numId w:val="165"/>
        </w:numPr>
        <w:tabs>
          <w:tab w:val="left" w:pos="567"/>
        </w:tabs>
        <w:spacing w:line="360" w:lineRule="auto"/>
        <w:ind w:left="1418" w:hanging="284"/>
        <w:jc w:val="both"/>
        <w:rPr>
          <w:rFonts w:ascii="Arial" w:hAnsi="Arial" w:cs="Arial"/>
          <w:color w:val="FF0000"/>
          <w:lang w:eastAsia="pl-PL"/>
        </w:rPr>
      </w:pPr>
      <w:r w:rsidRPr="00841258">
        <w:rPr>
          <w:rFonts w:ascii="Arial" w:hAnsi="Arial" w:cs="Arial"/>
          <w:lang w:eastAsia="pl-PL"/>
        </w:rPr>
        <w:t xml:space="preserve">Podkarpackiego Biura </w:t>
      </w:r>
      <w:r w:rsidRPr="00407A93">
        <w:rPr>
          <w:rFonts w:ascii="Arial" w:hAnsi="Arial" w:cs="Arial"/>
          <w:lang w:eastAsia="pl-PL"/>
        </w:rPr>
        <w:t xml:space="preserve">Planowania Przestrzennego w Rzeszowie </w:t>
      </w:r>
      <w:r w:rsidRPr="00407A93">
        <w:rPr>
          <w:rFonts w:ascii="Arial" w:hAnsi="Arial" w:cs="Arial"/>
          <w:lang w:eastAsia="pl-PL"/>
        </w:rPr>
        <w:br/>
        <w:t>w Likwidacji (zakup wyposażenia biurowego i koszty szkoleń) – 4.187,00 zł (§ 4217 – 2.887,16 zł, § 4219 – 174,84 zł, § 4707 – 1.060,76 zł, §  4709 – 64,24 zł) (PBPP – Dep. RR),</w:t>
      </w:r>
    </w:p>
    <w:p w14:paraId="297E6FBE" w14:textId="77777777" w:rsidR="00D65BEB" w:rsidRPr="00DE6691" w:rsidRDefault="00D65BEB" w:rsidP="0020411E">
      <w:pPr>
        <w:numPr>
          <w:ilvl w:val="0"/>
          <w:numId w:val="135"/>
        </w:numPr>
        <w:tabs>
          <w:tab w:val="left" w:pos="567"/>
        </w:tabs>
        <w:spacing w:after="0" w:line="360" w:lineRule="auto"/>
        <w:ind w:left="1134" w:hanging="283"/>
        <w:jc w:val="both"/>
        <w:rPr>
          <w:rFonts w:ascii="Arial" w:eastAsia="Times New Roman" w:hAnsi="Arial" w:cs="Arial"/>
          <w:sz w:val="24"/>
          <w:szCs w:val="24"/>
          <w:lang w:eastAsia="pl-PL"/>
        </w:rPr>
      </w:pPr>
      <w:r w:rsidRPr="00DE6691">
        <w:rPr>
          <w:rFonts w:ascii="Arial" w:eastAsia="Calibri" w:hAnsi="Arial" w:cs="Arial"/>
          <w:sz w:val="24"/>
          <w:szCs w:val="24"/>
          <w:lang w:eastAsia="pl-PL"/>
        </w:rPr>
        <w:t>dotacje celowe dla Partnerów projektu – 628.786,90 zł (Dep. RR), w tym</w:t>
      </w:r>
      <w:r w:rsidRPr="00DE6691">
        <w:rPr>
          <w:rFonts w:ascii="Arial" w:eastAsia="Times New Roman" w:hAnsi="Arial" w:cs="Arial"/>
          <w:sz w:val="24"/>
          <w:szCs w:val="24"/>
          <w:lang w:eastAsia="pl-PL"/>
        </w:rPr>
        <w:t>:</w:t>
      </w:r>
    </w:p>
    <w:p w14:paraId="7291A077" w14:textId="77777777" w:rsidR="00D65BEB" w:rsidRPr="00DE6691" w:rsidRDefault="00D65BEB" w:rsidP="0020411E">
      <w:pPr>
        <w:numPr>
          <w:ilvl w:val="0"/>
          <w:numId w:val="137"/>
        </w:numPr>
        <w:tabs>
          <w:tab w:val="left" w:pos="567"/>
        </w:tabs>
        <w:spacing w:after="0" w:line="360" w:lineRule="auto"/>
        <w:ind w:left="1418" w:hanging="284"/>
        <w:jc w:val="both"/>
        <w:rPr>
          <w:rFonts w:ascii="Arial" w:eastAsia="Times New Roman" w:hAnsi="Arial" w:cs="Arial"/>
          <w:sz w:val="24"/>
          <w:szCs w:val="24"/>
          <w:lang w:eastAsia="pl-PL"/>
        </w:rPr>
      </w:pPr>
      <w:r w:rsidRPr="00DE6691">
        <w:rPr>
          <w:rFonts w:ascii="Arial" w:eastAsia="Times New Roman" w:hAnsi="Arial" w:cs="Arial"/>
          <w:sz w:val="24"/>
          <w:szCs w:val="24"/>
          <w:lang w:eastAsia="pl-PL"/>
        </w:rPr>
        <w:t>jednostek sektora finansów publicznych –  368.786,90 zł (§ 2057 – 347.729,16 zł, § 2059 – 21.057,74 zł), z tego dla:</w:t>
      </w:r>
    </w:p>
    <w:p w14:paraId="57C5EA44" w14:textId="77777777" w:rsidR="00D65BEB" w:rsidRPr="00DE6691"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DE6691">
        <w:rPr>
          <w:rFonts w:ascii="Arial" w:hAnsi="Arial" w:cs="Arial"/>
          <w:lang w:eastAsia="pl-PL"/>
        </w:rPr>
        <w:t>Gminy Boguchwała – 21.000,00 zł,</w:t>
      </w:r>
    </w:p>
    <w:p w14:paraId="5EB9286A" w14:textId="77777777" w:rsidR="00D65BEB" w:rsidRPr="00DE6691"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DE6691">
        <w:rPr>
          <w:rFonts w:ascii="Arial" w:hAnsi="Arial" w:cs="Arial"/>
          <w:lang w:eastAsia="pl-PL"/>
        </w:rPr>
        <w:t>Gminy Chmielnik – 21.000,00 zł,</w:t>
      </w:r>
    </w:p>
    <w:p w14:paraId="00505210" w14:textId="77777777" w:rsidR="00D65BEB" w:rsidRPr="00DE6691"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DE6691">
        <w:rPr>
          <w:rFonts w:ascii="Arial" w:hAnsi="Arial" w:cs="Arial"/>
          <w:lang w:eastAsia="pl-PL"/>
        </w:rPr>
        <w:t>Gminy Czarna – 21.000,00 zł,</w:t>
      </w:r>
    </w:p>
    <w:p w14:paraId="2468E457" w14:textId="77777777" w:rsidR="00D65BEB" w:rsidRPr="00DE6691"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DE6691">
        <w:rPr>
          <w:rFonts w:ascii="Arial" w:hAnsi="Arial" w:cs="Arial"/>
          <w:lang w:eastAsia="pl-PL"/>
        </w:rPr>
        <w:t>Gminy Czudec – 79.850,00 zł,</w:t>
      </w:r>
    </w:p>
    <w:p w14:paraId="670C9DBE" w14:textId="77777777" w:rsidR="00D65BEB" w:rsidRPr="00DE6691"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DE6691">
        <w:rPr>
          <w:rFonts w:ascii="Arial" w:hAnsi="Arial" w:cs="Arial"/>
          <w:lang w:eastAsia="pl-PL"/>
        </w:rPr>
        <w:t>Gminy Głogów Małopolski – 21.000,00 zł,</w:t>
      </w:r>
    </w:p>
    <w:p w14:paraId="6A0C7CD4" w14:textId="77777777" w:rsidR="00D65BEB" w:rsidRPr="007562CB"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7562CB">
        <w:rPr>
          <w:rFonts w:ascii="Arial" w:hAnsi="Arial" w:cs="Arial"/>
          <w:lang w:eastAsia="pl-PL"/>
        </w:rPr>
        <w:t>Gminy Krasne – 21.000,00 zł,</w:t>
      </w:r>
    </w:p>
    <w:p w14:paraId="7C1DC60D" w14:textId="77777777" w:rsidR="00D65BEB" w:rsidRPr="007562CB"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7562CB">
        <w:rPr>
          <w:rFonts w:ascii="Arial" w:hAnsi="Arial" w:cs="Arial"/>
          <w:lang w:eastAsia="pl-PL"/>
        </w:rPr>
        <w:t>Gminy Lubenia – 21.000,00 zł,</w:t>
      </w:r>
    </w:p>
    <w:p w14:paraId="1D43D64A" w14:textId="77777777" w:rsidR="00D65BEB" w:rsidRPr="007562CB"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7562CB">
        <w:rPr>
          <w:rFonts w:ascii="Arial" w:hAnsi="Arial" w:cs="Arial"/>
          <w:lang w:eastAsia="pl-PL"/>
        </w:rPr>
        <w:t>Gminy Łańcut – 38.318,40 zł,</w:t>
      </w:r>
    </w:p>
    <w:p w14:paraId="4E808835" w14:textId="77777777" w:rsidR="00D65BEB" w:rsidRPr="007562CB"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7562CB">
        <w:rPr>
          <w:rFonts w:ascii="Arial" w:hAnsi="Arial" w:cs="Arial"/>
          <w:lang w:eastAsia="pl-PL"/>
        </w:rPr>
        <w:t>Miasta Łańcut – 21.000,00 zł,</w:t>
      </w:r>
    </w:p>
    <w:p w14:paraId="33F6435A" w14:textId="77777777" w:rsidR="00D65BEB" w:rsidRPr="007562CB"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7562CB">
        <w:rPr>
          <w:rFonts w:ascii="Arial" w:hAnsi="Arial" w:cs="Arial"/>
          <w:lang w:eastAsia="pl-PL"/>
        </w:rPr>
        <w:t>Gminy Miasta Rzeszów – 21.000,00 zł,</w:t>
      </w:r>
    </w:p>
    <w:p w14:paraId="0982B555" w14:textId="77777777" w:rsidR="00D65BEB" w:rsidRPr="007562CB"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7562CB">
        <w:rPr>
          <w:rFonts w:ascii="Arial" w:hAnsi="Arial" w:cs="Arial"/>
          <w:lang w:eastAsia="pl-PL"/>
        </w:rPr>
        <w:t>Gminy Świlcza – 40.618,50 zł,</w:t>
      </w:r>
    </w:p>
    <w:p w14:paraId="767324FD" w14:textId="77777777" w:rsidR="00D65BEB" w:rsidRPr="007562CB"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7562CB">
        <w:rPr>
          <w:rFonts w:ascii="Arial" w:hAnsi="Arial" w:cs="Arial"/>
          <w:lang w:eastAsia="pl-PL"/>
        </w:rPr>
        <w:t>Gminy Trzebownisko – 21.000,00 zł,</w:t>
      </w:r>
    </w:p>
    <w:p w14:paraId="3A5EF712" w14:textId="77777777" w:rsidR="00D65BEB" w:rsidRPr="007562CB" w:rsidRDefault="00D65BEB" w:rsidP="0020411E">
      <w:pPr>
        <w:pStyle w:val="Akapitzlist"/>
        <w:numPr>
          <w:ilvl w:val="0"/>
          <w:numId w:val="166"/>
        </w:numPr>
        <w:tabs>
          <w:tab w:val="left" w:pos="567"/>
        </w:tabs>
        <w:spacing w:line="360" w:lineRule="auto"/>
        <w:ind w:left="1701" w:hanging="283"/>
        <w:jc w:val="both"/>
        <w:rPr>
          <w:rFonts w:ascii="Arial" w:hAnsi="Arial" w:cs="Arial"/>
          <w:lang w:eastAsia="pl-PL"/>
        </w:rPr>
      </w:pPr>
      <w:r w:rsidRPr="007562CB">
        <w:rPr>
          <w:rFonts w:ascii="Arial" w:hAnsi="Arial" w:cs="Arial"/>
          <w:lang w:eastAsia="pl-PL"/>
        </w:rPr>
        <w:t>Gminy Tyczyn – 21.000,00 zł,</w:t>
      </w:r>
    </w:p>
    <w:p w14:paraId="68393C70" w14:textId="77777777" w:rsidR="00D65BEB" w:rsidRDefault="00D65BEB" w:rsidP="0020411E">
      <w:pPr>
        <w:numPr>
          <w:ilvl w:val="0"/>
          <w:numId w:val="138"/>
        </w:numPr>
        <w:tabs>
          <w:tab w:val="left" w:pos="284"/>
        </w:tabs>
        <w:spacing w:after="0" w:line="360" w:lineRule="auto"/>
        <w:ind w:left="1418"/>
        <w:jc w:val="both"/>
        <w:rPr>
          <w:rFonts w:ascii="Arial" w:eastAsia="Times New Roman" w:hAnsi="Arial" w:cs="Arial"/>
          <w:sz w:val="24"/>
          <w:szCs w:val="24"/>
          <w:lang w:eastAsia="pl-PL"/>
        </w:rPr>
      </w:pPr>
      <w:r w:rsidRPr="007A6A7B">
        <w:rPr>
          <w:rFonts w:ascii="Arial" w:eastAsia="Times New Roman" w:hAnsi="Arial" w:cs="Arial"/>
          <w:sz w:val="24"/>
          <w:szCs w:val="24"/>
          <w:lang w:eastAsia="pl-PL"/>
        </w:rPr>
        <w:t>jednostki spoza sektora finansów publicznych, tj. dla Stowarzyszenia Rzeszowskiego Obszaru Funkcjonalnego – 260.000,00 zł (§ 2007 – 245.154,00 zł, § 2009 – 14.846,00 zł)</w:t>
      </w:r>
    </w:p>
    <w:p w14:paraId="76D078CA" w14:textId="77777777" w:rsidR="00D65BEB" w:rsidRDefault="00D65BEB" w:rsidP="0020411E">
      <w:pPr>
        <w:pStyle w:val="Akapitzlist"/>
        <w:numPr>
          <w:ilvl w:val="0"/>
          <w:numId w:val="135"/>
        </w:numPr>
        <w:tabs>
          <w:tab w:val="left" w:pos="284"/>
          <w:tab w:val="left" w:pos="851"/>
        </w:tabs>
        <w:spacing w:line="360" w:lineRule="auto"/>
        <w:ind w:left="1134" w:hanging="283"/>
        <w:jc w:val="both"/>
        <w:rPr>
          <w:rFonts w:ascii="Arial" w:hAnsi="Arial" w:cs="Arial"/>
          <w:lang w:eastAsia="pl-PL"/>
        </w:rPr>
      </w:pPr>
      <w:r w:rsidRPr="00841258">
        <w:rPr>
          <w:rFonts w:ascii="Arial" w:hAnsi="Arial" w:cs="Arial"/>
          <w:lang w:eastAsia="pl-PL"/>
        </w:rPr>
        <w:t>zwrot części zaliczki do Ministerstwa Finansów oraz Ministerstwa Funduszy i Polityki Regionalnej – 300.000,00 zł (§ 2957 – 282.870,00 zł, § 2959 – 17.130,00 zł),</w:t>
      </w:r>
    </w:p>
    <w:p w14:paraId="36B6D100" w14:textId="77777777" w:rsidR="00D65BEB" w:rsidRPr="00984F63" w:rsidRDefault="00D65BEB" w:rsidP="0020411E">
      <w:pPr>
        <w:pStyle w:val="Akapitzlist"/>
        <w:numPr>
          <w:ilvl w:val="0"/>
          <w:numId w:val="135"/>
        </w:numPr>
        <w:tabs>
          <w:tab w:val="left" w:pos="284"/>
          <w:tab w:val="left" w:pos="851"/>
        </w:tabs>
        <w:spacing w:line="360" w:lineRule="auto"/>
        <w:ind w:left="1134" w:hanging="283"/>
        <w:jc w:val="both"/>
        <w:rPr>
          <w:rFonts w:ascii="Arial" w:hAnsi="Arial" w:cs="Arial"/>
          <w:lang w:eastAsia="pl-PL"/>
        </w:rPr>
      </w:pPr>
      <w:r w:rsidRPr="00984F63">
        <w:rPr>
          <w:rFonts w:ascii="Arial" w:hAnsi="Arial" w:cs="Arial"/>
          <w:lang w:eastAsia="pl-PL"/>
        </w:rPr>
        <w:lastRenderedPageBreak/>
        <w:t xml:space="preserve">zapłatę podatku VAT od usługi doradczej dotyczącej opracowania Strategii Przestrzennej Rzeszowskiego Obszaru Funkcjonalnego w związku </w:t>
      </w:r>
      <w:r w:rsidRPr="00984F63">
        <w:rPr>
          <w:rFonts w:ascii="Arial" w:hAnsi="Arial" w:cs="Arial"/>
          <w:lang w:eastAsia="pl-PL"/>
        </w:rPr>
        <w:br/>
        <w:t xml:space="preserve">z wydaną interpretacją przez Krajową Informację Skarbową w tym zakresie – </w:t>
      </w:r>
      <w:r>
        <w:rPr>
          <w:rFonts w:ascii="Arial" w:hAnsi="Arial" w:cs="Arial"/>
          <w:lang w:eastAsia="pl-PL"/>
        </w:rPr>
        <w:t>445.338,19</w:t>
      </w:r>
      <w:r w:rsidRPr="00984F63">
        <w:rPr>
          <w:rFonts w:ascii="Arial" w:hAnsi="Arial" w:cs="Arial"/>
          <w:lang w:eastAsia="pl-PL"/>
        </w:rPr>
        <w:t xml:space="preserve"> zł (§ 4300) wraz z odsetkami – 1.507,00 zł (§ 4570).</w:t>
      </w:r>
    </w:p>
    <w:p w14:paraId="1E7CAAF8" w14:textId="77777777" w:rsidR="00D65BEB" w:rsidRPr="00984F63" w:rsidRDefault="00D65BEB" w:rsidP="00D65BEB">
      <w:pPr>
        <w:tabs>
          <w:tab w:val="left" w:pos="284"/>
          <w:tab w:val="left" w:pos="851"/>
        </w:tabs>
        <w:spacing w:after="0" w:line="360" w:lineRule="auto"/>
        <w:ind w:left="851"/>
        <w:jc w:val="both"/>
        <w:rPr>
          <w:rFonts w:ascii="Arial" w:hAnsi="Arial" w:cs="Arial"/>
          <w:sz w:val="24"/>
          <w:szCs w:val="24"/>
          <w:lang w:eastAsia="pl-PL"/>
        </w:rPr>
      </w:pPr>
      <w:r w:rsidRPr="00984F63">
        <w:rPr>
          <w:rFonts w:ascii="Arial" w:hAnsi="Arial" w:cs="Arial"/>
          <w:sz w:val="24"/>
          <w:szCs w:val="24"/>
          <w:lang w:eastAsia="pl-PL"/>
        </w:rPr>
        <w:t>Zadanie</w:t>
      </w:r>
      <w:r>
        <w:rPr>
          <w:rFonts w:ascii="Arial" w:hAnsi="Arial" w:cs="Arial"/>
          <w:sz w:val="24"/>
          <w:szCs w:val="24"/>
          <w:lang w:eastAsia="pl-PL"/>
        </w:rPr>
        <w:t xml:space="preserve"> </w:t>
      </w:r>
      <w:r w:rsidRPr="00984F63">
        <w:rPr>
          <w:rFonts w:ascii="Arial" w:hAnsi="Arial" w:cs="Arial"/>
          <w:sz w:val="24"/>
          <w:szCs w:val="24"/>
          <w:lang w:eastAsia="pl-PL"/>
        </w:rPr>
        <w:t xml:space="preserve">finansowane ze środków pochodzących z budżetu Unii Europejskiej w kwocie </w:t>
      </w:r>
      <w:r>
        <w:rPr>
          <w:rFonts w:ascii="Arial" w:hAnsi="Arial" w:cs="Arial"/>
          <w:sz w:val="24"/>
          <w:szCs w:val="24"/>
          <w:lang w:eastAsia="pl-PL"/>
        </w:rPr>
        <w:t xml:space="preserve">2.119.636,72 </w:t>
      </w:r>
      <w:r w:rsidRPr="00984F63">
        <w:rPr>
          <w:rFonts w:ascii="Arial" w:hAnsi="Arial" w:cs="Arial"/>
          <w:sz w:val="24"/>
          <w:szCs w:val="24"/>
          <w:lang w:eastAsia="pl-PL"/>
        </w:rPr>
        <w:t xml:space="preserve">zł, dotacji celowej z budżetu państwa w kwocie </w:t>
      </w:r>
      <w:r>
        <w:rPr>
          <w:rFonts w:ascii="Arial" w:hAnsi="Arial" w:cs="Arial"/>
          <w:sz w:val="24"/>
          <w:szCs w:val="24"/>
          <w:lang w:eastAsia="pl-PL"/>
        </w:rPr>
        <w:t>128.360,69</w:t>
      </w:r>
      <w:r w:rsidRPr="00984F63">
        <w:rPr>
          <w:rFonts w:ascii="Arial" w:hAnsi="Arial" w:cs="Arial"/>
          <w:sz w:val="24"/>
          <w:szCs w:val="24"/>
          <w:lang w:eastAsia="pl-PL"/>
        </w:rPr>
        <w:t xml:space="preserve"> zł i środków własnych Samorządu Województwa w kwocie </w:t>
      </w:r>
      <w:r>
        <w:rPr>
          <w:rFonts w:ascii="Arial" w:hAnsi="Arial" w:cs="Arial"/>
          <w:sz w:val="24"/>
          <w:szCs w:val="24"/>
          <w:lang w:eastAsia="pl-PL"/>
        </w:rPr>
        <w:t xml:space="preserve">446.845,19 </w:t>
      </w:r>
      <w:r w:rsidRPr="00984F63">
        <w:rPr>
          <w:rFonts w:ascii="Arial" w:hAnsi="Arial" w:cs="Arial"/>
          <w:sz w:val="24"/>
          <w:szCs w:val="24"/>
          <w:lang w:eastAsia="pl-PL"/>
        </w:rPr>
        <w:t>zł.</w:t>
      </w:r>
    </w:p>
    <w:p w14:paraId="2FB7A7E3" w14:textId="77777777" w:rsidR="00D65BEB" w:rsidRPr="00775126"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775126">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9.134.662,-zł.</w:t>
      </w:r>
    </w:p>
    <w:p w14:paraId="33B0875B" w14:textId="77777777" w:rsidR="00D65BEB" w:rsidRPr="00775126"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775126">
        <w:rPr>
          <w:rFonts w:ascii="Arial" w:eastAsia="Times New Roman" w:hAnsi="Arial" w:cs="Arial"/>
          <w:sz w:val="24"/>
          <w:szCs w:val="24"/>
          <w:lang w:eastAsia="pl-PL"/>
        </w:rPr>
        <w:t>Termin realizacji zadania: 2019-2023.</w:t>
      </w:r>
    </w:p>
    <w:p w14:paraId="16458A60" w14:textId="77777777" w:rsidR="00D65BEB" w:rsidRPr="00775126" w:rsidRDefault="00D65BEB" w:rsidP="00D65BEB">
      <w:pPr>
        <w:tabs>
          <w:tab w:val="left" w:pos="284"/>
        </w:tabs>
        <w:spacing w:after="0" w:line="360" w:lineRule="auto"/>
        <w:ind w:left="851"/>
        <w:jc w:val="both"/>
        <w:rPr>
          <w:rFonts w:ascii="Arial" w:eastAsia="Times New Roman" w:hAnsi="Arial" w:cs="Arial"/>
          <w:sz w:val="24"/>
          <w:szCs w:val="24"/>
          <w:lang w:eastAsia="pl-PL"/>
        </w:rPr>
      </w:pPr>
      <w:r w:rsidRPr="00775126">
        <w:rPr>
          <w:rFonts w:ascii="Arial" w:eastAsia="Times New Roman" w:hAnsi="Arial" w:cs="Arial"/>
          <w:sz w:val="24"/>
          <w:szCs w:val="24"/>
          <w:lang w:eastAsia="pl-PL"/>
        </w:rPr>
        <w:t>Stan zaawansowania realizacji zadania i osiągnięte efekty:</w:t>
      </w:r>
    </w:p>
    <w:p w14:paraId="04DA2FF6" w14:textId="77777777" w:rsidR="00D65BEB" w:rsidRPr="009727A8" w:rsidRDefault="00D65BEB" w:rsidP="00D65BEB">
      <w:pPr>
        <w:spacing w:after="0" w:line="360" w:lineRule="auto"/>
        <w:ind w:left="851"/>
        <w:jc w:val="both"/>
        <w:rPr>
          <w:rFonts w:ascii="Arial" w:eastAsia="Calibri" w:hAnsi="Arial" w:cs="Arial"/>
          <w:sz w:val="24"/>
          <w:szCs w:val="24"/>
        </w:rPr>
      </w:pPr>
      <w:bookmarkStart w:id="75" w:name="_Hlk98150841"/>
      <w:r w:rsidRPr="009727A8">
        <w:rPr>
          <w:rFonts w:ascii="Arial" w:eastAsia="Calibri" w:hAnsi="Arial" w:cs="Arial"/>
          <w:sz w:val="24"/>
          <w:szCs w:val="24"/>
        </w:rPr>
        <w:t>Projekt realizowany jest przez Województwo Podkarpackiego (Lider projektu), Podkarpackie Biuro Planowania Przestrzennego w Rzeszowie w Likwidacji</w:t>
      </w:r>
      <w:r w:rsidRPr="009727A8">
        <w:rPr>
          <w:rFonts w:ascii="Arial" w:eastAsia="Calibri" w:hAnsi="Arial" w:cs="Arial"/>
          <w:sz w:val="24"/>
          <w:szCs w:val="24"/>
        </w:rPr>
        <w:br/>
        <w:t>w partnerstwie z 13 gminami tworzącymi Rzeszowski Obszar Funkcjonalny oraz Stowarzyszeniem Rzeszowskiego Obszaru Funkcjonalnego.</w:t>
      </w:r>
    </w:p>
    <w:p w14:paraId="416EB4DA" w14:textId="77777777" w:rsidR="00D65BEB" w:rsidRPr="00514B36" w:rsidRDefault="00D65BEB" w:rsidP="00D65BEB">
      <w:pPr>
        <w:spacing w:after="0" w:line="360" w:lineRule="auto"/>
        <w:ind w:left="851"/>
        <w:jc w:val="both"/>
        <w:rPr>
          <w:rFonts w:ascii="Arial" w:eastAsia="Calibri" w:hAnsi="Arial" w:cs="Arial"/>
          <w:sz w:val="24"/>
          <w:szCs w:val="24"/>
        </w:rPr>
      </w:pPr>
      <w:r w:rsidRPr="009727A8">
        <w:rPr>
          <w:rFonts w:ascii="Arial" w:eastAsia="Calibri" w:hAnsi="Arial" w:cs="Arial"/>
          <w:sz w:val="24"/>
          <w:szCs w:val="24"/>
        </w:rPr>
        <w:t>Głównym celem projektu jest zwiększenie możliwości rozwojowych miejskiego obszaru funkcjonalnego poprzez opracowanie modelu zintegrowanego planowania przestrzennego.</w:t>
      </w:r>
    </w:p>
    <w:bookmarkEnd w:id="75"/>
    <w:p w14:paraId="4F1CE9C8" w14:textId="77777777" w:rsidR="00D65BEB" w:rsidRDefault="00D65BEB" w:rsidP="00D65BEB">
      <w:pPr>
        <w:spacing w:after="0" w:line="360" w:lineRule="auto"/>
        <w:ind w:left="851"/>
        <w:jc w:val="both"/>
        <w:rPr>
          <w:rFonts w:ascii="Arial" w:eastAsia="Calibri" w:hAnsi="Arial" w:cs="Arial"/>
          <w:color w:val="000000" w:themeColor="text1"/>
          <w:sz w:val="24"/>
          <w:szCs w:val="24"/>
          <w:lang w:eastAsia="x-none"/>
        </w:rPr>
      </w:pPr>
      <w:r w:rsidRPr="00514B36">
        <w:rPr>
          <w:rFonts w:ascii="Arial" w:eastAsia="Calibri" w:hAnsi="Arial" w:cs="Arial"/>
          <w:sz w:val="24"/>
          <w:szCs w:val="24"/>
          <w:lang w:eastAsia="x-none"/>
        </w:rPr>
        <w:t xml:space="preserve">Zgodnie z założeniami projektu, przeszkolono jego uczestników w ramach </w:t>
      </w:r>
      <w:r w:rsidRPr="00514B36">
        <w:rPr>
          <w:rFonts w:ascii="Arial" w:hAnsi="Arial" w:cs="Arial"/>
          <w:bCs/>
          <w:sz w:val="24"/>
          <w:szCs w:val="24"/>
        </w:rPr>
        <w:t>dwusemestralnych studiów podyplomowych z zakresu planowania i gospodarki przestrzennej.</w:t>
      </w:r>
      <w:r w:rsidRPr="00514B36">
        <w:rPr>
          <w:rFonts w:ascii="Arial" w:eastAsia="Calibri" w:hAnsi="Arial" w:cs="Arial"/>
          <w:sz w:val="24"/>
          <w:szCs w:val="24"/>
          <w:lang w:eastAsia="x-none"/>
        </w:rPr>
        <w:t xml:space="preserve">  </w:t>
      </w:r>
      <w:r w:rsidRPr="00514B36">
        <w:rPr>
          <w:rFonts w:ascii="Arial" w:hAnsi="Arial" w:cs="Arial"/>
          <w:iCs/>
          <w:sz w:val="24"/>
          <w:szCs w:val="24"/>
        </w:rPr>
        <w:t>P</w:t>
      </w:r>
      <w:r w:rsidRPr="00514B36">
        <w:rPr>
          <w:rFonts w:ascii="Arial" w:hAnsi="Arial" w:cs="Arial"/>
          <w:bCs/>
          <w:sz w:val="24"/>
          <w:szCs w:val="24"/>
        </w:rPr>
        <w:t>rzeprowadzono również 5 dniowe szkolenie on-line dla uczestników projektu, w zakresie obsługi oprogramowania GIS wspomagającego procesy planowania przestrzennego za pomocą platformy QGIS</w:t>
      </w:r>
      <w:r w:rsidRPr="00514B36">
        <w:rPr>
          <w:rFonts w:ascii="Arial" w:hAnsi="Arial" w:cs="Arial"/>
          <w:bCs/>
          <w:color w:val="000000" w:themeColor="text1"/>
          <w:sz w:val="24"/>
          <w:szCs w:val="24"/>
        </w:rPr>
        <w:t xml:space="preserve"> </w:t>
      </w:r>
      <w:r w:rsidRPr="0040037B">
        <w:rPr>
          <w:rFonts w:ascii="Arial" w:hAnsi="Arial" w:cs="Arial"/>
          <w:bCs/>
          <w:color w:val="000000" w:themeColor="text1"/>
          <w:sz w:val="24"/>
          <w:szCs w:val="24"/>
        </w:rPr>
        <w:t xml:space="preserve">oraz 2 dniowe szkolenie z zakresu skutecznego i umiejętnego moderowania dyskusji społecznej z wykorzystaniem mediacji i negocjacji </w:t>
      </w:r>
      <w:r>
        <w:rPr>
          <w:rFonts w:ascii="Arial" w:hAnsi="Arial" w:cs="Arial"/>
          <w:bCs/>
          <w:color w:val="000000" w:themeColor="text1"/>
          <w:sz w:val="24"/>
          <w:szCs w:val="24"/>
        </w:rPr>
        <w:br/>
      </w:r>
      <w:r w:rsidRPr="0040037B">
        <w:rPr>
          <w:rFonts w:ascii="Arial" w:hAnsi="Arial" w:cs="Arial"/>
          <w:bCs/>
          <w:color w:val="000000" w:themeColor="text1"/>
          <w:sz w:val="24"/>
          <w:szCs w:val="24"/>
        </w:rPr>
        <w:t>w trakcie prowadzonych konsultacji społecznych dokumentów planistycznych.</w:t>
      </w:r>
      <w:r w:rsidRPr="00514B36">
        <w:rPr>
          <w:rFonts w:ascii="Arial" w:eastAsia="Calibri" w:hAnsi="Arial" w:cs="Arial"/>
          <w:color w:val="000000" w:themeColor="text1"/>
          <w:sz w:val="24"/>
          <w:szCs w:val="24"/>
          <w:lang w:eastAsia="x-none"/>
        </w:rPr>
        <w:t xml:space="preserve"> </w:t>
      </w:r>
    </w:p>
    <w:p w14:paraId="23418EA6" w14:textId="77777777" w:rsidR="00D65BEB" w:rsidRPr="00773FDC" w:rsidRDefault="00D65BEB" w:rsidP="00D65BEB">
      <w:pPr>
        <w:spacing w:after="0" w:line="360" w:lineRule="auto"/>
        <w:ind w:left="851"/>
        <w:jc w:val="both"/>
        <w:rPr>
          <w:rFonts w:ascii="Arial" w:hAnsi="Arial" w:cs="Arial"/>
          <w:color w:val="000000" w:themeColor="text1"/>
          <w:sz w:val="24"/>
          <w:szCs w:val="24"/>
        </w:rPr>
      </w:pPr>
      <w:r w:rsidRPr="0040037B">
        <w:rPr>
          <w:rFonts w:ascii="Arial" w:eastAsia="Calibri" w:hAnsi="Arial" w:cs="Arial"/>
          <w:color w:val="000000" w:themeColor="text1"/>
          <w:sz w:val="24"/>
          <w:szCs w:val="24"/>
          <w:lang w:eastAsia="x-none"/>
        </w:rPr>
        <w:t xml:space="preserve">Opracowano Strategię Przestrzenną ROF przy współpracy z Bankiem </w:t>
      </w:r>
      <w:r w:rsidRPr="0040037B">
        <w:rPr>
          <w:rFonts w:ascii="Arial" w:hAnsi="Arial" w:cs="Arial"/>
          <w:color w:val="000000" w:themeColor="text1"/>
          <w:sz w:val="24"/>
          <w:szCs w:val="24"/>
        </w:rPr>
        <w:t>Światowym, z którym została podpisana umowa na usługi doradcze w zakresie jej sporządzenia. Wypłacono dotacje dla Partnerów proj</w:t>
      </w:r>
      <w:r>
        <w:rPr>
          <w:rFonts w:ascii="Arial" w:hAnsi="Arial" w:cs="Arial"/>
          <w:color w:val="000000" w:themeColor="text1"/>
          <w:sz w:val="24"/>
          <w:szCs w:val="24"/>
        </w:rPr>
        <w:t xml:space="preserve">ektu na jego realizację zgodnie </w:t>
      </w:r>
      <w:r w:rsidRPr="0040037B">
        <w:rPr>
          <w:rFonts w:ascii="Arial" w:hAnsi="Arial" w:cs="Arial"/>
          <w:color w:val="000000" w:themeColor="text1"/>
          <w:sz w:val="24"/>
          <w:szCs w:val="24"/>
        </w:rPr>
        <w:t>z harmonogramem.</w:t>
      </w:r>
      <w:r>
        <w:rPr>
          <w:rFonts w:ascii="Arial" w:hAnsi="Arial" w:cs="Arial"/>
          <w:color w:val="000000" w:themeColor="text1"/>
          <w:sz w:val="24"/>
          <w:szCs w:val="24"/>
        </w:rPr>
        <w:t xml:space="preserve"> </w:t>
      </w:r>
      <w:r w:rsidRPr="00566AE9">
        <w:rPr>
          <w:rFonts w:ascii="Arial" w:hAnsi="Arial" w:cs="Arial"/>
          <w:bCs/>
          <w:sz w:val="24"/>
          <w:szCs w:val="24"/>
        </w:rPr>
        <w:t xml:space="preserve">Zakupiono sprzęt komputerowy wraz </w:t>
      </w:r>
      <w:r>
        <w:rPr>
          <w:rFonts w:ascii="Arial" w:hAnsi="Arial" w:cs="Arial"/>
          <w:bCs/>
          <w:sz w:val="24"/>
          <w:szCs w:val="24"/>
        </w:rPr>
        <w:br/>
      </w:r>
      <w:r w:rsidRPr="00566AE9">
        <w:rPr>
          <w:rFonts w:ascii="Arial" w:hAnsi="Arial" w:cs="Arial"/>
          <w:bCs/>
          <w:sz w:val="24"/>
          <w:szCs w:val="24"/>
        </w:rPr>
        <w:t xml:space="preserve">z oprogramowaniem, </w:t>
      </w:r>
      <w:r w:rsidRPr="00566AE9">
        <w:rPr>
          <w:rFonts w:ascii="Arial" w:eastAsia="Calibri" w:hAnsi="Arial" w:cs="Arial"/>
          <w:sz w:val="24"/>
          <w:szCs w:val="24"/>
          <w:lang w:eastAsia="x-none"/>
        </w:rPr>
        <w:t>urządzenia wielofunkcyjne i plotery</w:t>
      </w:r>
      <w:r w:rsidRPr="00566AE9">
        <w:rPr>
          <w:rFonts w:ascii="Arial" w:eastAsia="Calibri" w:hAnsi="Arial" w:cs="Arial"/>
          <w:sz w:val="24"/>
          <w:szCs w:val="24"/>
        </w:rPr>
        <w:t>.</w:t>
      </w:r>
      <w:r w:rsidRPr="00566AE9">
        <w:rPr>
          <w:rFonts w:ascii="Arial" w:hAnsi="Arial" w:cs="Arial"/>
          <w:color w:val="000000" w:themeColor="text1"/>
          <w:sz w:val="24"/>
          <w:szCs w:val="24"/>
        </w:rPr>
        <w:t xml:space="preserve"> </w:t>
      </w:r>
    </w:p>
    <w:p w14:paraId="250A4CD9" w14:textId="77777777" w:rsidR="00D65BEB" w:rsidRDefault="00D65BEB" w:rsidP="00D65BEB">
      <w:pPr>
        <w:spacing w:after="0" w:line="360" w:lineRule="auto"/>
        <w:ind w:left="851"/>
        <w:jc w:val="both"/>
        <w:rPr>
          <w:rFonts w:ascii="Arial" w:hAnsi="Arial" w:cs="Arial"/>
          <w:color w:val="000000" w:themeColor="text1"/>
          <w:sz w:val="24"/>
          <w:szCs w:val="24"/>
        </w:rPr>
      </w:pPr>
      <w:r w:rsidRPr="0040037B">
        <w:rPr>
          <w:rFonts w:ascii="Arial" w:hAnsi="Arial" w:cs="Arial"/>
          <w:color w:val="000000" w:themeColor="text1"/>
          <w:sz w:val="24"/>
          <w:szCs w:val="24"/>
        </w:rPr>
        <w:lastRenderedPageBreak/>
        <w:t>W trybie zdalnym odbywały się również liczne konsultacje z Partnerami projektu, posiedzenia Zespołu Zarządzania Projektem, Komitetu Sterującego, a także Zespołu Eksperckiego w celu prawidłowej realizacji projektu.</w:t>
      </w:r>
    </w:p>
    <w:p w14:paraId="1732F2CE" w14:textId="77777777" w:rsidR="00D65BEB" w:rsidRPr="00566AE9" w:rsidRDefault="00D65BEB" w:rsidP="00D65BEB">
      <w:pPr>
        <w:spacing w:after="0" w:line="360" w:lineRule="auto"/>
        <w:ind w:left="851"/>
        <w:jc w:val="both"/>
        <w:rPr>
          <w:rFonts w:ascii="Arial" w:hAnsi="Arial" w:cs="Arial"/>
          <w:bCs/>
          <w:color w:val="000000" w:themeColor="text1"/>
          <w:sz w:val="24"/>
          <w:szCs w:val="24"/>
        </w:rPr>
      </w:pPr>
      <w:r w:rsidRPr="00566AE9">
        <w:rPr>
          <w:rFonts w:ascii="Arial" w:hAnsi="Arial" w:cs="Arial"/>
          <w:bCs/>
          <w:color w:val="000000" w:themeColor="text1"/>
          <w:sz w:val="24"/>
          <w:szCs w:val="24"/>
        </w:rPr>
        <w:t>Rozpoczęto prace nad przeglądem i opracowaniem dokumentów planistycznych partnerów projektu, którzy zgodnie z jego założeniami wszczęli postepowania przetargowe mające na celu wyłonienie wykonawców miejscowych planów zagospodarowania przestrzennego, bądź aktualizacji studium uwarunkowań</w:t>
      </w:r>
      <w:r>
        <w:rPr>
          <w:rFonts w:ascii="Arial" w:hAnsi="Arial" w:cs="Arial"/>
          <w:bCs/>
          <w:color w:val="000000" w:themeColor="text1"/>
          <w:sz w:val="24"/>
          <w:szCs w:val="24"/>
        </w:rPr>
        <w:t xml:space="preserve"> </w:t>
      </w:r>
      <w:r w:rsidRPr="00566AE9">
        <w:rPr>
          <w:rFonts w:ascii="Arial" w:hAnsi="Arial" w:cs="Arial"/>
          <w:bCs/>
          <w:color w:val="000000" w:themeColor="text1"/>
          <w:sz w:val="24"/>
          <w:szCs w:val="24"/>
        </w:rPr>
        <w:t>i kierunków zagospodarowania przestrzennego.</w:t>
      </w:r>
    </w:p>
    <w:p w14:paraId="189997BD" w14:textId="77777777" w:rsidR="00D65BEB" w:rsidRPr="00566AE9" w:rsidRDefault="00D65BEB" w:rsidP="00D65BEB">
      <w:pPr>
        <w:shd w:val="clear" w:color="auto" w:fill="FFFFFF" w:themeFill="background1"/>
        <w:spacing w:after="0" w:line="360" w:lineRule="auto"/>
        <w:ind w:left="851"/>
        <w:jc w:val="both"/>
        <w:rPr>
          <w:rFonts w:ascii="Arial" w:hAnsi="Arial" w:cs="Arial"/>
          <w:bCs/>
          <w:color w:val="000000" w:themeColor="text1"/>
          <w:sz w:val="24"/>
          <w:szCs w:val="24"/>
        </w:rPr>
      </w:pPr>
      <w:r w:rsidRPr="00566AE9">
        <w:rPr>
          <w:rFonts w:ascii="Arial" w:hAnsi="Arial" w:cs="Arial"/>
          <w:color w:val="000000" w:themeColor="text1"/>
          <w:sz w:val="24"/>
          <w:szCs w:val="24"/>
        </w:rPr>
        <w:t xml:space="preserve">W ramach realizacji zadania projektowego pn. opracowanie dedykowanego narzędzia informatycznego (platformy internetowej) służącego społeczeństwu do konsultowania założeń dokumentów planistycznych,  przeprowadzono procedurę przetargową, wyłoniono wykonawcę, z którym podpisano umowę 31 sierpnia 2022r. W ramach pierwszego etapu realizacji tej umowy wdrożono moduł do konsultacji społecznych za pomocą, którego konsultowana była Strategia ROF. Drugi etap, poświęcony jest wdrożeniu pozostałych komponentów systemu wraz cyfryzacją dokumentów planistycznych gmin. </w:t>
      </w:r>
      <w:r>
        <w:rPr>
          <w:rFonts w:ascii="Arial" w:hAnsi="Arial" w:cs="Arial"/>
          <w:color w:val="000000" w:themeColor="text1"/>
          <w:sz w:val="24"/>
          <w:szCs w:val="24"/>
        </w:rPr>
        <w:br/>
        <w:t xml:space="preserve">W dniu </w:t>
      </w:r>
      <w:r w:rsidRPr="00566AE9">
        <w:rPr>
          <w:rFonts w:ascii="Arial" w:hAnsi="Arial" w:cs="Arial"/>
          <w:color w:val="000000" w:themeColor="text1"/>
          <w:sz w:val="24"/>
          <w:szCs w:val="24"/>
        </w:rPr>
        <w:t xml:space="preserve">29 listopada 2022r. </w:t>
      </w:r>
      <w:r>
        <w:rPr>
          <w:rFonts w:ascii="Arial" w:hAnsi="Arial" w:cs="Arial"/>
          <w:color w:val="000000" w:themeColor="text1"/>
          <w:sz w:val="24"/>
          <w:szCs w:val="24"/>
          <w:shd w:val="clear" w:color="auto" w:fill="FFFFFF" w:themeFill="background1"/>
        </w:rPr>
        <w:t>w</w:t>
      </w:r>
      <w:r w:rsidRPr="00566AE9">
        <w:rPr>
          <w:rFonts w:ascii="Arial" w:hAnsi="Arial" w:cs="Arial"/>
          <w:color w:val="000000" w:themeColor="text1"/>
          <w:sz w:val="24"/>
          <w:szCs w:val="24"/>
          <w:shd w:val="clear" w:color="auto" w:fill="FFFFFF" w:themeFill="background1"/>
        </w:rPr>
        <w:t>ykonawca zgłosił gotowość do odbioru zadania, jednakże ze względu na niewykonanie części prac objętych I etapem zadania, powołana przez Zarząd Województwa, Komisja Odbioru Zadania odmówiła podpisania protokołu odbioru. W związku z tym zapłata za pierwszy etap nastąpi</w:t>
      </w:r>
      <w:r>
        <w:rPr>
          <w:rFonts w:ascii="Arial" w:hAnsi="Arial" w:cs="Arial"/>
          <w:color w:val="000000" w:themeColor="text1"/>
          <w:sz w:val="24"/>
          <w:szCs w:val="24"/>
          <w:shd w:val="clear" w:color="auto" w:fill="FFFFFF" w:themeFill="background1"/>
        </w:rPr>
        <w:t xml:space="preserve"> </w:t>
      </w:r>
      <w:r w:rsidRPr="00566AE9">
        <w:rPr>
          <w:rFonts w:ascii="Arial" w:hAnsi="Arial" w:cs="Arial"/>
          <w:color w:val="000000" w:themeColor="text1"/>
          <w:sz w:val="24"/>
          <w:szCs w:val="24"/>
          <w:shd w:val="clear" w:color="auto" w:fill="FFFFFF" w:themeFill="background1"/>
        </w:rPr>
        <w:t xml:space="preserve">w </w:t>
      </w:r>
      <w:r>
        <w:rPr>
          <w:rFonts w:ascii="Arial" w:hAnsi="Arial" w:cs="Arial"/>
          <w:color w:val="000000" w:themeColor="text1"/>
          <w:sz w:val="24"/>
          <w:szCs w:val="24"/>
          <w:shd w:val="clear" w:color="auto" w:fill="FFFFFF" w:themeFill="background1"/>
        </w:rPr>
        <w:t>I</w:t>
      </w:r>
      <w:r w:rsidRPr="00566AE9">
        <w:rPr>
          <w:rFonts w:ascii="Arial" w:hAnsi="Arial" w:cs="Arial"/>
          <w:color w:val="000000" w:themeColor="text1"/>
          <w:sz w:val="24"/>
          <w:szCs w:val="24"/>
          <w:shd w:val="clear" w:color="auto" w:fill="FFFFFF" w:themeFill="background1"/>
        </w:rPr>
        <w:t xml:space="preserve"> półroczu 2023 r.</w:t>
      </w:r>
    </w:p>
    <w:p w14:paraId="575EEB66" w14:textId="77777777" w:rsidR="00D65BEB" w:rsidRPr="00566AE9" w:rsidRDefault="00D65BEB" w:rsidP="00D65BEB">
      <w:pPr>
        <w:shd w:val="clear" w:color="auto" w:fill="FFFFFF" w:themeFill="background1"/>
        <w:spacing w:after="0" w:line="360" w:lineRule="auto"/>
        <w:ind w:left="851"/>
        <w:jc w:val="both"/>
        <w:rPr>
          <w:rFonts w:ascii="Arial" w:hAnsi="Arial" w:cs="Arial"/>
          <w:color w:val="000000" w:themeColor="text1"/>
          <w:sz w:val="24"/>
          <w:szCs w:val="24"/>
        </w:rPr>
      </w:pPr>
      <w:r w:rsidRPr="00566AE9">
        <w:rPr>
          <w:rFonts w:ascii="Arial" w:hAnsi="Arial" w:cs="Arial"/>
          <w:color w:val="000000" w:themeColor="text1"/>
          <w:sz w:val="24"/>
          <w:szCs w:val="24"/>
        </w:rPr>
        <w:t>Ponadto, przeprowadzono wstępn</w:t>
      </w:r>
      <w:r>
        <w:rPr>
          <w:rFonts w:ascii="Arial" w:hAnsi="Arial" w:cs="Arial"/>
          <w:color w:val="000000" w:themeColor="text1"/>
          <w:sz w:val="24"/>
          <w:szCs w:val="24"/>
        </w:rPr>
        <w:t xml:space="preserve">e rozeznanie </w:t>
      </w:r>
      <w:r w:rsidRPr="00566AE9">
        <w:rPr>
          <w:rFonts w:ascii="Arial" w:hAnsi="Arial" w:cs="Arial"/>
          <w:color w:val="000000" w:themeColor="text1"/>
          <w:sz w:val="24"/>
          <w:szCs w:val="24"/>
        </w:rPr>
        <w:t>wśród Partnerów projektu dotycząc</w:t>
      </w:r>
      <w:r>
        <w:rPr>
          <w:rFonts w:ascii="Arial" w:hAnsi="Arial" w:cs="Arial"/>
          <w:color w:val="000000" w:themeColor="text1"/>
          <w:sz w:val="24"/>
          <w:szCs w:val="24"/>
        </w:rPr>
        <w:t>e</w:t>
      </w:r>
      <w:r w:rsidRPr="00566AE9">
        <w:rPr>
          <w:rFonts w:ascii="Arial" w:hAnsi="Arial" w:cs="Arial"/>
          <w:color w:val="000000" w:themeColor="text1"/>
          <w:sz w:val="24"/>
          <w:szCs w:val="24"/>
        </w:rPr>
        <w:t xml:space="preserve"> potencjału technicznego (m.in. czy gmina posiada serwer, jakich parametrów itp.).</w:t>
      </w:r>
      <w:r>
        <w:rPr>
          <w:rFonts w:ascii="Arial" w:hAnsi="Arial" w:cs="Arial"/>
          <w:color w:val="000000" w:themeColor="text1"/>
          <w:sz w:val="24"/>
          <w:szCs w:val="24"/>
        </w:rPr>
        <w:t xml:space="preserve"> </w:t>
      </w:r>
      <w:r w:rsidRPr="00566AE9">
        <w:rPr>
          <w:rFonts w:ascii="Arial" w:hAnsi="Arial" w:cs="Arial"/>
          <w:color w:val="000000" w:themeColor="text1"/>
          <w:sz w:val="24"/>
          <w:szCs w:val="24"/>
        </w:rPr>
        <w:t xml:space="preserve">Z uwagi na fakt, iż opracowanie narzędzia internetowego jest bardzo skomplikowane wymaga specjalistycznej wiedzy z zakresu m.in. planowania przestrzennego, informatyki, partycypacji społecznej, przetwarzania danych i budowy sieci teleinformatycznych, podjęto decyzję </w:t>
      </w:r>
      <w:r>
        <w:rPr>
          <w:rFonts w:ascii="Arial" w:hAnsi="Arial" w:cs="Arial"/>
          <w:color w:val="000000" w:themeColor="text1"/>
          <w:sz w:val="24"/>
          <w:szCs w:val="24"/>
        </w:rPr>
        <w:br/>
      </w:r>
      <w:r w:rsidRPr="00566AE9">
        <w:rPr>
          <w:rFonts w:ascii="Arial" w:hAnsi="Arial" w:cs="Arial"/>
          <w:color w:val="000000" w:themeColor="text1"/>
          <w:sz w:val="24"/>
          <w:szCs w:val="24"/>
        </w:rPr>
        <w:t xml:space="preserve">o skorzystaniu z usług doradczych w celu prawidłowej realizacji tego przedsięwzięcia. W związku z powyższym podpisano umowę na kompleksową usługę doradztwa technicznego (inżyniera kontraktu) w zakresie przygotowania dokumentacji i udziału w czynnościach związanych </w:t>
      </w:r>
      <w:r w:rsidRPr="00566AE9">
        <w:rPr>
          <w:rFonts w:ascii="Arial" w:hAnsi="Arial" w:cs="Arial"/>
          <w:color w:val="000000" w:themeColor="text1"/>
          <w:sz w:val="24"/>
          <w:szCs w:val="24"/>
        </w:rPr>
        <w:br/>
        <w:t xml:space="preserve">z przeprowadzeniem postępowania o udzielenie zamówienia na wykonanie </w:t>
      </w:r>
      <w:r w:rsidRPr="00566AE9">
        <w:rPr>
          <w:rFonts w:ascii="Arial" w:hAnsi="Arial" w:cs="Arial"/>
          <w:color w:val="000000" w:themeColor="text1"/>
          <w:sz w:val="24"/>
          <w:szCs w:val="24"/>
        </w:rPr>
        <w:br/>
        <w:t>i wdrożenie platformy internetowej/narzędzia informatycznego</w:t>
      </w:r>
      <w:r>
        <w:rPr>
          <w:rFonts w:ascii="Arial" w:hAnsi="Arial" w:cs="Arial"/>
          <w:color w:val="000000" w:themeColor="text1"/>
          <w:sz w:val="24"/>
          <w:szCs w:val="24"/>
        </w:rPr>
        <w:t>.</w:t>
      </w:r>
    </w:p>
    <w:p w14:paraId="6F799BAB" w14:textId="77777777" w:rsidR="00D65BEB" w:rsidRPr="00514B36" w:rsidRDefault="00D65BEB" w:rsidP="00D65BEB">
      <w:pPr>
        <w:tabs>
          <w:tab w:val="left" w:pos="567"/>
        </w:tabs>
        <w:spacing w:after="0" w:line="360" w:lineRule="auto"/>
        <w:ind w:left="851"/>
        <w:jc w:val="both"/>
        <w:rPr>
          <w:rFonts w:ascii="Arial" w:eastAsia="Times New Roman" w:hAnsi="Arial" w:cs="Arial"/>
          <w:sz w:val="24"/>
          <w:szCs w:val="24"/>
          <w:lang w:eastAsia="pl-PL"/>
        </w:rPr>
      </w:pPr>
      <w:r w:rsidRPr="00514B36">
        <w:rPr>
          <w:rFonts w:ascii="Arial" w:eastAsia="Times New Roman" w:hAnsi="Arial" w:cs="Arial"/>
          <w:sz w:val="24"/>
          <w:szCs w:val="24"/>
          <w:lang w:eastAsia="pl-PL"/>
        </w:rPr>
        <w:lastRenderedPageBreak/>
        <w:t>Od początku realizacji zadania do końca 2022r. zrealizowano zakres zadania o wartości 4.697.869,21 zł (wydatki bieżące i majątkowe), co stanowi 51,43% planowanych łącznych nakładów finansowych.</w:t>
      </w:r>
    </w:p>
    <w:p w14:paraId="2755D361" w14:textId="77777777" w:rsidR="00D65BEB" w:rsidRPr="00C028B4" w:rsidRDefault="00D65BEB" w:rsidP="0020411E">
      <w:pPr>
        <w:numPr>
          <w:ilvl w:val="0"/>
          <w:numId w:val="117"/>
        </w:numPr>
        <w:tabs>
          <w:tab w:val="left" w:pos="567"/>
        </w:tabs>
        <w:spacing w:after="0" w:line="360" w:lineRule="auto"/>
        <w:ind w:left="851" w:hanging="284"/>
        <w:jc w:val="both"/>
        <w:rPr>
          <w:rFonts w:ascii="Arial" w:eastAsia="Times New Roman" w:hAnsi="Arial" w:cs="Arial"/>
          <w:sz w:val="24"/>
          <w:szCs w:val="24"/>
          <w:lang w:eastAsia="pl-PL"/>
        </w:rPr>
      </w:pPr>
      <w:r w:rsidRPr="00C028B4">
        <w:rPr>
          <w:rFonts w:ascii="Arial" w:eastAsia="Times New Roman" w:hAnsi="Arial" w:cs="Arial"/>
          <w:sz w:val="24"/>
          <w:szCs w:val="24"/>
          <w:lang w:eastAsia="pl-PL"/>
        </w:rPr>
        <w:t>przez Urząd Marszałkowski Województwa Podkarpackiego w Rzeszowie pn. „Wysokie standardy obsługi inwestora w samorządach województwa podkarpackiego” w ramach Programu Operacyjnego Wiedza, Edukacja, Rozwój na lata 2014-2020 w kwocie 579.203,88 zł (Dep. RR), w tym:</w:t>
      </w:r>
    </w:p>
    <w:p w14:paraId="229AE537" w14:textId="77777777" w:rsidR="00D65BEB" w:rsidRPr="00035ABF" w:rsidRDefault="00D65BEB" w:rsidP="0020411E">
      <w:pPr>
        <w:numPr>
          <w:ilvl w:val="0"/>
          <w:numId w:val="167"/>
        </w:numPr>
        <w:tabs>
          <w:tab w:val="left" w:pos="284"/>
        </w:tabs>
        <w:spacing w:after="0" w:line="360" w:lineRule="auto"/>
        <w:ind w:left="1134" w:hanging="283"/>
        <w:jc w:val="both"/>
        <w:rPr>
          <w:rFonts w:ascii="Arial" w:eastAsia="Times New Roman" w:hAnsi="Arial" w:cs="Arial"/>
          <w:color w:val="FF0000"/>
          <w:sz w:val="24"/>
          <w:szCs w:val="24"/>
          <w:lang w:eastAsia="pl-PL"/>
        </w:rPr>
      </w:pPr>
      <w:r w:rsidRPr="00C028B4">
        <w:rPr>
          <w:rFonts w:ascii="Arial" w:eastAsia="Times New Roman" w:hAnsi="Arial" w:cs="Arial"/>
          <w:sz w:val="24"/>
          <w:szCs w:val="24"/>
          <w:lang w:eastAsia="pl-PL"/>
        </w:rPr>
        <w:t xml:space="preserve">wynagrodzenia i składki od nich naliczane pracowników zaangażowanych w realizację projektu – 195.408,80 zł (§ 4017 – 137.713,78 zł, § 4019 – </w:t>
      </w:r>
      <w:r w:rsidRPr="00C028B4">
        <w:rPr>
          <w:rFonts w:ascii="Arial" w:eastAsia="Times New Roman" w:hAnsi="Arial" w:cs="Arial"/>
          <w:sz w:val="24"/>
          <w:szCs w:val="24"/>
          <w:lang w:eastAsia="pl-PL"/>
        </w:rPr>
        <w:br/>
        <w:t>25.686,52 zł, § 4117 – 23.610,98 zł, § 4119 – 4.403,96 zł, § 4127 – 3.365,77 zł, § 4129 – 627,79 zł),</w:t>
      </w:r>
    </w:p>
    <w:p w14:paraId="2B583291" w14:textId="0600C65B" w:rsidR="00D65BEB" w:rsidRPr="00A13E76" w:rsidRDefault="00D65BEB" w:rsidP="0020411E">
      <w:pPr>
        <w:numPr>
          <w:ilvl w:val="0"/>
          <w:numId w:val="167"/>
        </w:numPr>
        <w:tabs>
          <w:tab w:val="left" w:pos="284"/>
        </w:tabs>
        <w:spacing w:after="0" w:line="360" w:lineRule="auto"/>
        <w:ind w:left="1134" w:hanging="283"/>
        <w:jc w:val="both"/>
        <w:rPr>
          <w:rFonts w:ascii="Arial" w:eastAsia="Times New Roman" w:hAnsi="Arial" w:cs="Arial"/>
          <w:sz w:val="24"/>
          <w:szCs w:val="24"/>
          <w:lang w:eastAsia="pl-PL"/>
        </w:rPr>
      </w:pPr>
      <w:r w:rsidRPr="00C028B4">
        <w:rPr>
          <w:rFonts w:ascii="Arial" w:eastAsia="Times New Roman" w:hAnsi="Arial" w:cs="Arial"/>
          <w:sz w:val="24"/>
          <w:szCs w:val="24"/>
          <w:lang w:eastAsia="pl-PL"/>
        </w:rPr>
        <w:t xml:space="preserve">pozostałe wydatki bieżące związane z realizacją projektu tj.: </w:t>
      </w:r>
      <w:r w:rsidRPr="00C028B4">
        <w:rPr>
          <w:rFonts w:ascii="Arial" w:hAnsi="Arial" w:cs="Arial"/>
          <w:iCs/>
          <w:sz w:val="24"/>
          <w:szCs w:val="24"/>
        </w:rPr>
        <w:t>organizacja szkoleń dla kadry kierowniczej oraz pracowników JST z zakresu standardów obsługi inwestorów w samorządach, wykonani</w:t>
      </w:r>
      <w:r>
        <w:rPr>
          <w:rFonts w:ascii="Arial" w:hAnsi="Arial" w:cs="Arial"/>
          <w:iCs/>
          <w:sz w:val="24"/>
          <w:szCs w:val="24"/>
        </w:rPr>
        <w:t>e</w:t>
      </w:r>
      <w:r w:rsidRPr="00C028B4">
        <w:rPr>
          <w:rFonts w:ascii="Arial" w:hAnsi="Arial" w:cs="Arial"/>
          <w:iCs/>
          <w:sz w:val="24"/>
          <w:szCs w:val="24"/>
        </w:rPr>
        <w:t xml:space="preserve"> zdjęć lotniczych ofert inwestycyjnych</w:t>
      </w:r>
      <w:r>
        <w:rPr>
          <w:rFonts w:ascii="Arial" w:hAnsi="Arial" w:cs="Arial"/>
          <w:iCs/>
          <w:sz w:val="24"/>
          <w:szCs w:val="24"/>
        </w:rPr>
        <w:t>, organizacja wizyt studyjnych przeznaczo</w:t>
      </w:r>
      <w:r w:rsidRPr="00A13E76">
        <w:rPr>
          <w:rFonts w:ascii="Arial" w:hAnsi="Arial" w:cs="Arial"/>
          <w:iCs/>
          <w:sz w:val="24"/>
          <w:szCs w:val="24"/>
        </w:rPr>
        <w:t xml:space="preserve">nych dla kierownictwa JST uczestniczącego w projekcie oraz konferencji sieciującej służącej wymianie doświadczeń nabytych w trakcie realizacji projektu, podróże służbowe krajowe, </w:t>
      </w:r>
      <w:r w:rsidRPr="00A13E76">
        <w:rPr>
          <w:rFonts w:ascii="Arial" w:eastAsia="Times New Roman" w:hAnsi="Arial" w:cs="Arial"/>
          <w:sz w:val="24"/>
          <w:szCs w:val="24"/>
          <w:lang w:eastAsia="pl-PL"/>
        </w:rPr>
        <w:t xml:space="preserve">zakup paliwa, materiałów </w:t>
      </w:r>
      <w:r>
        <w:rPr>
          <w:rFonts w:ascii="Arial" w:eastAsia="Times New Roman" w:hAnsi="Arial" w:cs="Arial"/>
          <w:sz w:val="24"/>
          <w:szCs w:val="24"/>
          <w:lang w:eastAsia="pl-PL"/>
        </w:rPr>
        <w:br/>
      </w:r>
      <w:r w:rsidRPr="00A13E76">
        <w:rPr>
          <w:rFonts w:ascii="Arial" w:eastAsia="Times New Roman" w:hAnsi="Arial" w:cs="Arial"/>
          <w:sz w:val="24"/>
          <w:szCs w:val="24"/>
          <w:lang w:eastAsia="pl-PL"/>
        </w:rPr>
        <w:t>i wyposażenia biurowego oraz sprzętu komputerowego</w:t>
      </w:r>
      <w:r w:rsidRPr="00A13E76">
        <w:rPr>
          <w:rFonts w:ascii="Arial" w:hAnsi="Arial" w:cs="Arial"/>
          <w:iCs/>
          <w:sz w:val="24"/>
          <w:szCs w:val="24"/>
        </w:rPr>
        <w:t xml:space="preserve"> – 238.074,08 zł </w:t>
      </w:r>
      <w:r w:rsidR="00D23FC0">
        <w:rPr>
          <w:rFonts w:ascii="Arial" w:hAnsi="Arial" w:cs="Arial"/>
          <w:iCs/>
          <w:sz w:val="24"/>
          <w:szCs w:val="24"/>
        </w:rPr>
        <w:br/>
      </w:r>
      <w:r w:rsidRPr="00A13E76">
        <w:rPr>
          <w:rFonts w:ascii="Arial" w:eastAsia="Times New Roman" w:hAnsi="Arial" w:cs="Arial"/>
          <w:sz w:val="24"/>
          <w:szCs w:val="24"/>
          <w:lang w:eastAsia="pl-PL"/>
        </w:rPr>
        <w:t>(§ 4217 – 20.148,04 zł, § 4219 – 3.758,05 zł, § 4307 – 180.416,25 zł, § 4309 – 33.651,44 zł, § 4417 – 84,53 zł, § 4419 – 15,77 zł</w:t>
      </w:r>
      <w:r w:rsidRPr="00A13E76">
        <w:rPr>
          <w:rFonts w:ascii="Arial" w:hAnsi="Arial" w:cs="Arial"/>
          <w:iCs/>
          <w:sz w:val="24"/>
          <w:szCs w:val="24"/>
        </w:rPr>
        <w:t>),</w:t>
      </w:r>
    </w:p>
    <w:p w14:paraId="7198B85E" w14:textId="77777777" w:rsidR="00D65BEB" w:rsidRPr="00C028B4" w:rsidRDefault="00D65BEB" w:rsidP="0020411E">
      <w:pPr>
        <w:numPr>
          <w:ilvl w:val="0"/>
          <w:numId w:val="167"/>
        </w:numPr>
        <w:tabs>
          <w:tab w:val="left" w:pos="284"/>
        </w:tabs>
        <w:spacing w:after="0" w:line="360" w:lineRule="auto"/>
        <w:ind w:left="1134" w:hanging="283"/>
        <w:jc w:val="both"/>
        <w:rPr>
          <w:rFonts w:ascii="Arial" w:eastAsia="Times New Roman" w:hAnsi="Arial" w:cs="Arial"/>
          <w:sz w:val="24"/>
          <w:szCs w:val="24"/>
          <w:lang w:eastAsia="pl-PL"/>
        </w:rPr>
      </w:pPr>
      <w:r w:rsidRPr="00C028B4">
        <w:rPr>
          <w:rFonts w:ascii="Arial" w:eastAsia="Times New Roman" w:hAnsi="Arial" w:cs="Arial"/>
          <w:sz w:val="24"/>
          <w:szCs w:val="24"/>
          <w:lang w:eastAsia="pl-PL"/>
        </w:rPr>
        <w:t>dotacja celowa dla Partnera projektu – jednostki spoza sektora finansów publicznych tj. Rzeszowskiej Agencji Rozwoju Regionalnego SA – 145.721,00 zł (§ 2007 – 136.465,00 zł, § 2009 – 9.256,00 zł).</w:t>
      </w:r>
    </w:p>
    <w:p w14:paraId="0AE5EA3C" w14:textId="77777777" w:rsidR="00D65BEB" w:rsidRPr="001560EB" w:rsidRDefault="00D65BEB" w:rsidP="00D65BEB">
      <w:pPr>
        <w:tabs>
          <w:tab w:val="left" w:pos="284"/>
        </w:tabs>
        <w:spacing w:after="0" w:line="360" w:lineRule="auto"/>
        <w:ind w:left="851"/>
        <w:jc w:val="both"/>
        <w:rPr>
          <w:rFonts w:ascii="Arial" w:eastAsia="Calibri" w:hAnsi="Arial" w:cs="Arial"/>
          <w:sz w:val="24"/>
          <w:szCs w:val="24"/>
          <w:lang w:eastAsia="pl-PL"/>
        </w:rPr>
      </w:pPr>
      <w:r w:rsidRPr="001560EB">
        <w:rPr>
          <w:rFonts w:ascii="Arial" w:eastAsia="Calibri" w:hAnsi="Arial" w:cs="Arial"/>
          <w:sz w:val="24"/>
          <w:szCs w:val="24"/>
          <w:lang w:eastAsia="pl-PL"/>
        </w:rPr>
        <w:t>Zadanie finansowane ze środków pochodzących z budżetu Unii Europejskiej w kwocie 501.804,35 zł, dotacji celowej z budżetu państwa w kwocie 34.051,19 zł oraz środków własnych Samorządu Województwa w kwocie 43.348,34 zł.</w:t>
      </w:r>
    </w:p>
    <w:p w14:paraId="3157AB7B" w14:textId="77777777" w:rsidR="00D65BEB" w:rsidRPr="001560EB" w:rsidRDefault="00D65BEB" w:rsidP="00D65BEB">
      <w:pPr>
        <w:tabs>
          <w:tab w:val="left" w:pos="284"/>
        </w:tabs>
        <w:spacing w:after="0" w:line="360" w:lineRule="auto"/>
        <w:ind w:left="851"/>
        <w:jc w:val="both"/>
        <w:rPr>
          <w:rFonts w:ascii="Arial" w:eastAsia="Calibri" w:hAnsi="Arial" w:cs="Arial"/>
          <w:sz w:val="24"/>
          <w:szCs w:val="24"/>
          <w:lang w:eastAsia="pl-PL"/>
        </w:rPr>
      </w:pPr>
      <w:r w:rsidRPr="001560EB">
        <w:rPr>
          <w:rFonts w:ascii="Arial" w:eastAsia="Calibri" w:hAnsi="Arial" w:cs="Arial"/>
          <w:sz w:val="24"/>
          <w:szCs w:val="24"/>
          <w:lang w:eastAsia="pl-PL"/>
        </w:rPr>
        <w:t>Zadanie ujęte w wykazie przedsięwzięć do Wieloletniej Prognozy Finansowej Województwa Podkarpackiego o planowanych łącznych nakładach finansowych w kwocie 1.752.848,-zł.</w:t>
      </w:r>
    </w:p>
    <w:p w14:paraId="0B5A638E" w14:textId="77777777" w:rsidR="00D65BEB" w:rsidRPr="001560EB" w:rsidRDefault="00D65BEB" w:rsidP="00D65BEB">
      <w:pPr>
        <w:tabs>
          <w:tab w:val="left" w:pos="284"/>
        </w:tabs>
        <w:spacing w:after="0" w:line="360" w:lineRule="auto"/>
        <w:ind w:left="851"/>
        <w:jc w:val="both"/>
        <w:rPr>
          <w:rFonts w:ascii="Arial" w:eastAsia="Calibri" w:hAnsi="Arial" w:cs="Arial"/>
          <w:sz w:val="24"/>
          <w:szCs w:val="24"/>
          <w:lang w:eastAsia="pl-PL"/>
        </w:rPr>
      </w:pPr>
      <w:r w:rsidRPr="001560EB">
        <w:rPr>
          <w:rFonts w:ascii="Arial" w:eastAsia="Calibri" w:hAnsi="Arial" w:cs="Arial"/>
          <w:sz w:val="24"/>
          <w:szCs w:val="24"/>
          <w:lang w:eastAsia="pl-PL"/>
        </w:rPr>
        <w:t>Termin realizacji zadania: 2020-2023.</w:t>
      </w:r>
    </w:p>
    <w:p w14:paraId="25A9F835" w14:textId="77777777" w:rsidR="00D65BEB" w:rsidRPr="001560EB" w:rsidRDefault="00D65BEB" w:rsidP="00D65BEB">
      <w:pPr>
        <w:tabs>
          <w:tab w:val="left" w:pos="284"/>
        </w:tabs>
        <w:spacing w:after="0" w:line="360" w:lineRule="auto"/>
        <w:ind w:left="851"/>
        <w:jc w:val="both"/>
        <w:rPr>
          <w:rFonts w:ascii="Arial" w:eastAsia="Calibri" w:hAnsi="Arial" w:cs="Arial"/>
          <w:sz w:val="24"/>
          <w:szCs w:val="24"/>
          <w:lang w:eastAsia="pl-PL"/>
        </w:rPr>
      </w:pPr>
      <w:r w:rsidRPr="001560EB">
        <w:rPr>
          <w:rFonts w:ascii="Arial" w:eastAsia="Calibri" w:hAnsi="Arial" w:cs="Arial"/>
          <w:sz w:val="24"/>
          <w:szCs w:val="24"/>
          <w:lang w:eastAsia="pl-PL"/>
        </w:rPr>
        <w:t>Stan zaawansowania realizacji zadania i osiągnięte efekty:</w:t>
      </w:r>
    </w:p>
    <w:p w14:paraId="04A3D6E2" w14:textId="77777777" w:rsidR="00D65BEB" w:rsidRDefault="00D65BEB" w:rsidP="00D65BEB">
      <w:pPr>
        <w:spacing w:after="0" w:line="360" w:lineRule="auto"/>
        <w:ind w:left="851"/>
        <w:jc w:val="both"/>
        <w:rPr>
          <w:rFonts w:ascii="Arial" w:hAnsi="Arial" w:cs="Arial"/>
          <w:bCs/>
          <w:sz w:val="24"/>
          <w:szCs w:val="24"/>
        </w:rPr>
      </w:pPr>
      <w:r w:rsidRPr="001560EB">
        <w:rPr>
          <w:rFonts w:ascii="Arial" w:hAnsi="Arial" w:cs="Arial"/>
          <w:sz w:val="24"/>
          <w:szCs w:val="24"/>
          <w:lang w:eastAsia="x-none"/>
        </w:rPr>
        <w:lastRenderedPageBreak/>
        <w:t xml:space="preserve">W ramach projektu </w:t>
      </w:r>
      <w:r w:rsidRPr="001560EB">
        <w:rPr>
          <w:rFonts w:ascii="Arial" w:hAnsi="Arial" w:cs="Arial"/>
          <w:sz w:val="24"/>
          <w:szCs w:val="24"/>
        </w:rPr>
        <w:t xml:space="preserve">sporządzono raporty na podstawie ankiet otrzymywanych od JST oraz informacji pochodzących ze źródeł ogólnodostępnych takich jak: </w:t>
      </w:r>
      <w:r w:rsidRPr="0013303C">
        <w:rPr>
          <w:rFonts w:ascii="Arial" w:hAnsi="Arial" w:cs="Arial"/>
          <w:sz w:val="24"/>
          <w:szCs w:val="24"/>
        </w:rPr>
        <w:t xml:space="preserve">GUS, PUP, WUP oraz stron internetowych podkarpackich JST w celu oceny potencjału inwestycyjnego. </w:t>
      </w:r>
      <w:r w:rsidRPr="0013303C">
        <w:rPr>
          <w:rFonts w:ascii="Arial" w:hAnsi="Arial" w:cs="Arial"/>
          <w:sz w:val="24"/>
          <w:szCs w:val="24"/>
          <w:lang w:eastAsia="x-none"/>
        </w:rPr>
        <w:t>Po przeprowadzeniu audytu wstępnego oraz ww. oceny potencjału inwestycyjnego wszystkich podkarpackich JST realizowano doradztwo prowadzące do wdrożenia standardów obsługi inwestora w podkarpackich JST, które</w:t>
      </w:r>
      <w:r w:rsidRPr="0013303C">
        <w:rPr>
          <w:rFonts w:ascii="Arial" w:hAnsi="Arial" w:cs="Arial"/>
          <w:sz w:val="24"/>
          <w:szCs w:val="24"/>
        </w:rPr>
        <w:t xml:space="preserve"> odbywało się w sposób zdalny oraz w siedzibie poszczególnych JST</w:t>
      </w:r>
      <w:r w:rsidRPr="0013303C">
        <w:rPr>
          <w:rFonts w:ascii="Arial" w:hAnsi="Arial" w:cs="Arial"/>
          <w:sz w:val="24"/>
          <w:szCs w:val="24"/>
          <w:lang w:eastAsia="x-none"/>
        </w:rPr>
        <w:t xml:space="preserve">. Do końca 2022r. w doradztwie prowadzącym do wdrażania standardu obsługi inwestora udział wzięło 37 JST. </w:t>
      </w:r>
      <w:r w:rsidRPr="0013303C">
        <w:rPr>
          <w:rFonts w:ascii="Arial" w:hAnsi="Arial" w:cs="Arial"/>
          <w:sz w:val="24"/>
          <w:szCs w:val="24"/>
        </w:rPr>
        <w:t>Przeprowadzono szkolenia i warsztaty dla jednostek samorządu terytorialnego w formie on-line z zakresu standardu obsługi inwestora w samorządach, których celem było podniesienie jakości obsługi inwestora poprzez umożliwienie pracownikom JST (kadrze kierowniczej oraz pracownikom odpowiedzialnym za kontakty z inwestorami) dostępu do specjalistycznej wiedzy.</w:t>
      </w:r>
      <w:r w:rsidRPr="0013303C">
        <w:rPr>
          <w:rFonts w:ascii="Arial" w:hAnsi="Arial" w:cs="Arial"/>
          <w:bCs/>
          <w:sz w:val="24"/>
          <w:szCs w:val="24"/>
        </w:rPr>
        <w:t xml:space="preserve"> </w:t>
      </w:r>
      <w:r>
        <w:rPr>
          <w:rFonts w:ascii="Arial" w:hAnsi="Arial" w:cs="Arial"/>
          <w:bCs/>
          <w:sz w:val="24"/>
          <w:szCs w:val="24"/>
        </w:rPr>
        <w:t xml:space="preserve">Łącznie przeszkolono 188 osób (w tym 111 pracowników JST oraz 77 członków kadry kierowniczej JST). Wykonano zdjęcia lotnicze terenów inwestycyjnych dla 37 podkarpackich JST, w celu umieszczenia w generatorze ofert inwestycyjnych PAIH – promocja terenów. Przygotowano dokumentację przetargową na usługę polegającą na </w:t>
      </w:r>
    </w:p>
    <w:p w14:paraId="1C775679" w14:textId="77777777" w:rsidR="00D65BEB" w:rsidRDefault="00D65BEB" w:rsidP="00D65BEB">
      <w:pPr>
        <w:spacing w:after="0" w:line="360" w:lineRule="auto"/>
        <w:ind w:left="851"/>
        <w:jc w:val="both"/>
        <w:rPr>
          <w:rFonts w:ascii="Arial" w:hAnsi="Arial" w:cs="Arial"/>
          <w:bCs/>
          <w:sz w:val="24"/>
          <w:szCs w:val="24"/>
        </w:rPr>
      </w:pPr>
      <w:r>
        <w:rPr>
          <w:rFonts w:ascii="Arial" w:hAnsi="Arial" w:cs="Arial"/>
          <w:bCs/>
          <w:sz w:val="24"/>
          <w:szCs w:val="24"/>
        </w:rPr>
        <w:t xml:space="preserve">Wykonaniu i dostarczeniu materiałów promocyjnych dla JST biorących udział w projekcie. Każda z JST otrzyma pakiet materiałów promujących atrakcyjność gospodarczo-inwestycyjną JST składający się z teczki, wizytówki gospodarczej gminy oraz oferty inwestycyjnej. </w:t>
      </w:r>
    </w:p>
    <w:p w14:paraId="293D268B" w14:textId="77777777" w:rsidR="00D65BEB" w:rsidRPr="00440B54" w:rsidRDefault="00D65BEB" w:rsidP="00D65BEB">
      <w:pPr>
        <w:spacing w:after="0" w:line="360" w:lineRule="auto"/>
        <w:ind w:left="851"/>
        <w:jc w:val="both"/>
        <w:rPr>
          <w:rFonts w:ascii="Arial" w:hAnsi="Arial" w:cs="Arial"/>
          <w:bCs/>
          <w:sz w:val="24"/>
          <w:szCs w:val="24"/>
        </w:rPr>
      </w:pPr>
      <w:r w:rsidRPr="00440B54">
        <w:rPr>
          <w:rFonts w:ascii="Arial" w:hAnsi="Arial" w:cs="Arial"/>
          <w:sz w:val="24"/>
          <w:szCs w:val="24"/>
        </w:rPr>
        <w:t xml:space="preserve">Wypłacono dotacje dla partnera projektu tj. Rzeszowskiej Agencji Rozwoju Regionalnego zgodnie z harmonogramem oraz zrefundowano wynagrodzenia pracowników Urzędu Marszałkowskiego zatrudnionych w projekcie zgodnie </w:t>
      </w:r>
      <w:r>
        <w:rPr>
          <w:rFonts w:ascii="Arial" w:hAnsi="Arial" w:cs="Arial"/>
          <w:sz w:val="24"/>
          <w:szCs w:val="24"/>
        </w:rPr>
        <w:br/>
      </w:r>
      <w:r w:rsidRPr="00440B54">
        <w:rPr>
          <w:rFonts w:ascii="Arial" w:hAnsi="Arial" w:cs="Arial"/>
          <w:sz w:val="24"/>
          <w:szCs w:val="24"/>
        </w:rPr>
        <w:t>z jego założeniami.</w:t>
      </w:r>
      <w:r>
        <w:rPr>
          <w:rFonts w:ascii="Arial" w:hAnsi="Arial" w:cs="Arial"/>
          <w:sz w:val="24"/>
          <w:szCs w:val="24"/>
        </w:rPr>
        <w:t xml:space="preserve"> Ponadto dokonano zakupu materiałów i wyposażenia biurowego oraz sprzętu komputerowego dla pracowników zaangażowanych </w:t>
      </w:r>
      <w:r>
        <w:rPr>
          <w:rFonts w:ascii="Arial" w:hAnsi="Arial" w:cs="Arial"/>
          <w:sz w:val="24"/>
          <w:szCs w:val="24"/>
        </w:rPr>
        <w:br/>
        <w:t>w realizację projektu.</w:t>
      </w:r>
    </w:p>
    <w:p w14:paraId="29FC5A05" w14:textId="77777777" w:rsidR="00D65BEB" w:rsidRPr="001560EB" w:rsidRDefault="00D65BEB" w:rsidP="00D65BEB">
      <w:pPr>
        <w:spacing w:after="0" w:line="360" w:lineRule="auto"/>
        <w:ind w:left="851"/>
        <w:jc w:val="both"/>
        <w:rPr>
          <w:rFonts w:ascii="Arial" w:eastAsia="Calibri" w:hAnsi="Arial" w:cs="Arial"/>
          <w:sz w:val="24"/>
          <w:szCs w:val="24"/>
          <w:lang w:eastAsia="pl-PL"/>
        </w:rPr>
      </w:pPr>
      <w:r w:rsidRPr="001560EB">
        <w:rPr>
          <w:rFonts w:ascii="Arial" w:eastAsia="Calibri" w:hAnsi="Arial" w:cs="Arial"/>
          <w:sz w:val="24"/>
          <w:szCs w:val="24"/>
          <w:lang w:eastAsia="pl-PL"/>
        </w:rPr>
        <w:t xml:space="preserve">Od początku realizacji zadania do końca 2022r. zrealizowano zakres zadania o wartości </w:t>
      </w:r>
      <w:r w:rsidRPr="001560EB">
        <w:rPr>
          <w:rFonts w:ascii="Arial" w:eastAsia="Times New Roman" w:hAnsi="Arial" w:cs="Arial"/>
          <w:sz w:val="24"/>
          <w:szCs w:val="24"/>
          <w:lang w:eastAsia="pl-PL"/>
        </w:rPr>
        <w:t xml:space="preserve">1.162.157,20 </w:t>
      </w:r>
      <w:r w:rsidRPr="001560EB">
        <w:rPr>
          <w:rFonts w:ascii="Arial" w:eastAsia="Calibri" w:hAnsi="Arial" w:cs="Arial"/>
          <w:sz w:val="24"/>
          <w:szCs w:val="24"/>
          <w:lang w:eastAsia="pl-PL"/>
        </w:rPr>
        <w:t>zł, co stanowi 66,30% planowanych łącznych nakładów finansowych,</w:t>
      </w:r>
    </w:p>
    <w:p w14:paraId="51163C25" w14:textId="77777777" w:rsidR="00D65BEB" w:rsidRPr="0066402F" w:rsidRDefault="00D65BEB" w:rsidP="0020411E">
      <w:pPr>
        <w:numPr>
          <w:ilvl w:val="0"/>
          <w:numId w:val="117"/>
        </w:numPr>
        <w:tabs>
          <w:tab w:val="left" w:pos="284"/>
        </w:tabs>
        <w:spacing w:after="0" w:line="360" w:lineRule="auto"/>
        <w:ind w:left="851" w:hanging="284"/>
        <w:jc w:val="both"/>
        <w:rPr>
          <w:rFonts w:ascii="Arial" w:eastAsia="Times New Roman" w:hAnsi="Arial" w:cs="Arial"/>
          <w:sz w:val="24"/>
          <w:szCs w:val="24"/>
          <w:lang w:eastAsia="pl-PL"/>
        </w:rPr>
      </w:pPr>
      <w:r w:rsidRPr="00CB4240">
        <w:rPr>
          <w:rFonts w:ascii="Arial" w:eastAsia="Times New Roman" w:hAnsi="Arial" w:cs="Arial"/>
          <w:sz w:val="24"/>
          <w:szCs w:val="24"/>
          <w:lang w:eastAsia="pl-PL"/>
        </w:rPr>
        <w:t xml:space="preserve">przez Podkarpacki Zarząd Dróg Wojewódzkich w Rzeszowie pn. </w:t>
      </w:r>
      <w:r w:rsidRPr="00CB4240">
        <w:rPr>
          <w:rFonts w:ascii="Arial" w:hAnsi="Arial" w:cs="Arial"/>
          <w:sz w:val="24"/>
          <w:szCs w:val="24"/>
        </w:rPr>
        <w:t xml:space="preserve">„Przygotowanie dokumentacji technicznej i projektowej niezbędnej do rozbudowy sieci turystycznych tras rowerowych na terenie Bieszczad </w:t>
      </w:r>
      <w:r w:rsidRPr="00CB4240">
        <w:rPr>
          <w:rFonts w:ascii="Arial" w:hAnsi="Arial" w:cs="Arial"/>
          <w:sz w:val="24"/>
          <w:szCs w:val="24"/>
        </w:rPr>
        <w:lastRenderedPageBreak/>
        <w:t>i </w:t>
      </w:r>
      <w:r w:rsidRPr="0066402F">
        <w:rPr>
          <w:rFonts w:ascii="Arial" w:hAnsi="Arial" w:cs="Arial"/>
          <w:sz w:val="24"/>
          <w:szCs w:val="24"/>
        </w:rPr>
        <w:t>włączenie ich do szlaku rowerowego Green Velo” w ramach Programu Operacyjnego Pomoc Techniczna na lata 2014-2020 w kwocie 6.765,00 zł (</w:t>
      </w:r>
      <w:r w:rsidRPr="0066402F">
        <w:rPr>
          <w:rFonts w:ascii="Arial" w:hAnsi="Arial" w:cs="Arial"/>
          <w:sz w:val="24"/>
          <w:szCs w:val="24"/>
          <w:lang w:eastAsia="pl-PL"/>
        </w:rPr>
        <w:t>§ 4218 – 5.175,22 zł, § 4219 – 1.589,78 zł)</w:t>
      </w:r>
      <w:r w:rsidRPr="0066402F">
        <w:rPr>
          <w:rFonts w:ascii="Arial" w:hAnsi="Arial" w:cs="Arial"/>
          <w:sz w:val="24"/>
          <w:szCs w:val="24"/>
        </w:rPr>
        <w:t xml:space="preserve"> (PZDW – Dep. DT). </w:t>
      </w:r>
    </w:p>
    <w:p w14:paraId="5D0E3879" w14:textId="77777777" w:rsidR="00D65BEB" w:rsidRPr="0066402F" w:rsidRDefault="00D65BEB" w:rsidP="00D65BEB">
      <w:pPr>
        <w:spacing w:after="0" w:line="360" w:lineRule="auto"/>
        <w:ind w:left="851"/>
        <w:jc w:val="both"/>
        <w:rPr>
          <w:rFonts w:ascii="Arial" w:hAnsi="Arial" w:cs="Arial"/>
          <w:color w:val="000000"/>
          <w:sz w:val="24"/>
          <w:szCs w:val="24"/>
        </w:rPr>
      </w:pPr>
      <w:r w:rsidRPr="0066402F">
        <w:rPr>
          <w:rFonts w:ascii="Arial" w:hAnsi="Arial" w:cs="Arial"/>
          <w:color w:val="000000"/>
          <w:sz w:val="24"/>
          <w:szCs w:val="24"/>
        </w:rPr>
        <w:t xml:space="preserve">Zadanie finansowane ze środków Unii Europejskiej w kwocie 5.175,22 zł, dotacji celowej z budżetu państwa w kwocie 913,28 zł oraz środków własnych Samorządu Województwa w kwocie 676,50 zł.  </w:t>
      </w:r>
    </w:p>
    <w:p w14:paraId="05995C6B" w14:textId="77777777" w:rsidR="00D65BEB" w:rsidRPr="0066402F" w:rsidRDefault="00D65BEB" w:rsidP="00D65BEB">
      <w:pPr>
        <w:spacing w:after="0" w:line="360" w:lineRule="auto"/>
        <w:ind w:left="851"/>
        <w:jc w:val="both"/>
        <w:rPr>
          <w:rFonts w:ascii="Arial" w:hAnsi="Arial" w:cs="Arial"/>
          <w:color w:val="000000"/>
          <w:sz w:val="24"/>
          <w:szCs w:val="24"/>
        </w:rPr>
      </w:pPr>
      <w:r w:rsidRPr="0066402F">
        <w:rPr>
          <w:rFonts w:ascii="Arial" w:hAnsi="Arial" w:cs="Arial"/>
          <w:color w:val="000000"/>
          <w:sz w:val="24"/>
          <w:szCs w:val="24"/>
        </w:rPr>
        <w:t xml:space="preserve">Wydatki obejmowały koszty związane z usługą  biegłego rewidenta w zakresie weryfikacji i zatwierdzenia sprawozdania rocznego za 2021r. </w:t>
      </w:r>
    </w:p>
    <w:p w14:paraId="677B1BE8" w14:textId="77777777" w:rsidR="00D65BEB" w:rsidRPr="0066402F" w:rsidRDefault="00D65BEB" w:rsidP="00D65BEB">
      <w:pPr>
        <w:spacing w:after="0" w:line="360" w:lineRule="auto"/>
        <w:ind w:left="851"/>
        <w:jc w:val="both"/>
        <w:rPr>
          <w:rFonts w:ascii="Arial" w:hAnsi="Arial" w:cs="Arial"/>
          <w:color w:val="000000"/>
          <w:sz w:val="24"/>
          <w:szCs w:val="24"/>
        </w:rPr>
      </w:pPr>
      <w:r w:rsidRPr="0066402F">
        <w:rPr>
          <w:rFonts w:ascii="Arial" w:hAnsi="Arial" w:cs="Arial"/>
          <w:color w:val="000000"/>
          <w:sz w:val="24"/>
          <w:szCs w:val="24"/>
        </w:rPr>
        <w:t xml:space="preserve">Zadanie ujęte w wykazie przedsięwzięć do Wieloletniej Prognozy Finansowej </w:t>
      </w:r>
      <w:r w:rsidRPr="00541BFD">
        <w:rPr>
          <w:rFonts w:ascii="Arial" w:hAnsi="Arial" w:cs="Arial"/>
          <w:color w:val="000000"/>
          <w:sz w:val="24"/>
          <w:szCs w:val="24"/>
        </w:rPr>
        <w:t>Województwa Podkarpackiego łącznie szczegółowo opisane w wydatkach majątkowych w pkt. 4.</w:t>
      </w:r>
    </w:p>
    <w:p w14:paraId="78EA8578" w14:textId="77777777" w:rsidR="00D65BEB" w:rsidRPr="0066402F" w:rsidRDefault="00D65BEB" w:rsidP="0020411E">
      <w:pPr>
        <w:numPr>
          <w:ilvl w:val="0"/>
          <w:numId w:val="116"/>
        </w:numPr>
        <w:tabs>
          <w:tab w:val="left" w:pos="284"/>
        </w:tabs>
        <w:spacing w:after="0" w:line="360" w:lineRule="auto"/>
        <w:ind w:left="567" w:hanging="283"/>
        <w:jc w:val="both"/>
        <w:rPr>
          <w:rFonts w:ascii="Arial" w:eastAsia="Times New Roman" w:hAnsi="Arial" w:cs="Arial"/>
          <w:sz w:val="24"/>
          <w:szCs w:val="24"/>
          <w:lang w:eastAsia="pl-PL"/>
        </w:rPr>
      </w:pPr>
      <w:r w:rsidRPr="0066402F">
        <w:rPr>
          <w:rFonts w:ascii="Arial" w:eastAsia="Times New Roman" w:hAnsi="Arial" w:cs="Arial"/>
          <w:sz w:val="24"/>
          <w:szCs w:val="24"/>
          <w:lang w:eastAsia="pl-PL"/>
        </w:rPr>
        <w:t>koszty zarządzania Podkarpackim Parkiem Naukowo-Technologicznym</w:t>
      </w:r>
      <w:r w:rsidRPr="0066402F">
        <w:rPr>
          <w:rFonts w:ascii="Arial" w:eastAsia="Times New Roman" w:hAnsi="Arial" w:cs="Arial"/>
          <w:sz w:val="24"/>
          <w:szCs w:val="24"/>
          <w:lang w:eastAsia="pl-PL"/>
        </w:rPr>
        <w:br/>
        <w:t>w kwocie 3.111.339,00 zł (§ 4300) (Dep. RR), w tym finansowane z pomocy finansowej udzielonej przez Gminę Trzebownisko w kwocie 50.000,00 zł,</w:t>
      </w:r>
    </w:p>
    <w:p w14:paraId="580F45E7" w14:textId="77777777" w:rsidR="00D65BEB" w:rsidRPr="0050323C" w:rsidRDefault="00D65BEB" w:rsidP="0020411E">
      <w:pPr>
        <w:numPr>
          <w:ilvl w:val="0"/>
          <w:numId w:val="116"/>
        </w:numPr>
        <w:tabs>
          <w:tab w:val="left" w:pos="284"/>
        </w:tabs>
        <w:spacing w:after="0" w:line="360" w:lineRule="auto"/>
        <w:ind w:left="567" w:hanging="283"/>
        <w:jc w:val="both"/>
        <w:rPr>
          <w:rFonts w:ascii="Arial" w:eastAsia="Times New Roman" w:hAnsi="Arial" w:cs="Arial"/>
          <w:color w:val="FF0000"/>
          <w:sz w:val="24"/>
          <w:szCs w:val="24"/>
          <w:lang w:eastAsia="pl-PL"/>
        </w:rPr>
      </w:pPr>
      <w:r w:rsidRPr="0066402F">
        <w:rPr>
          <w:rFonts w:ascii="Arial" w:eastAsia="Times New Roman" w:hAnsi="Arial" w:cs="Arial"/>
          <w:sz w:val="24"/>
          <w:szCs w:val="24"/>
          <w:lang w:eastAsia="pl-PL"/>
        </w:rPr>
        <w:t>organizację</w:t>
      </w:r>
      <w:r w:rsidRPr="0050323C">
        <w:rPr>
          <w:rFonts w:ascii="Arial" w:eastAsia="Times New Roman" w:hAnsi="Arial" w:cs="Arial"/>
          <w:sz w:val="24"/>
          <w:szCs w:val="24"/>
          <w:lang w:eastAsia="pl-PL"/>
        </w:rPr>
        <w:t xml:space="preserve"> ośmiu konferencji konsultacyjnych w formie hybrydowej  w związku z przyjęciem projektu Programu Strategicznego Rozwoju Transportu Województwa Podkarpackiego do roku 2030 wraz z projektem Prognozy oddziaływania na środowisko w kwocie 60.292,50 zł (§ 4300) (Dep. RR), w tym usługa cateringowa w kwocie 12.266,50 zł. Usługa cateringowa poniesiona </w:t>
      </w:r>
      <w:r w:rsidRPr="0050323C">
        <w:rPr>
          <w:rFonts w:ascii="Arial" w:eastAsia="Times New Roman" w:hAnsi="Arial" w:cs="Arial"/>
          <w:sz w:val="24"/>
          <w:szCs w:val="24"/>
          <w:lang w:eastAsia="pl-PL"/>
        </w:rPr>
        <w:br/>
        <w:t>w ramach zadania pn. „</w:t>
      </w:r>
      <w:bookmarkStart w:id="76" w:name="_Hlk128996097"/>
      <w:r w:rsidRPr="0050323C">
        <w:rPr>
          <w:rFonts w:ascii="Arial" w:eastAsia="Times New Roman" w:hAnsi="Arial" w:cs="Arial"/>
          <w:sz w:val="24"/>
          <w:szCs w:val="24"/>
          <w:lang w:eastAsia="pl-PL"/>
        </w:rPr>
        <w:t xml:space="preserve">Organizacja prac, zespołów, forów i innych gremiów powoływanych w związku z procesem programowania, zarządzania </w:t>
      </w:r>
      <w:r w:rsidRPr="0050323C">
        <w:rPr>
          <w:rFonts w:ascii="Arial" w:eastAsia="Times New Roman" w:hAnsi="Arial" w:cs="Arial"/>
          <w:sz w:val="24"/>
          <w:szCs w:val="24"/>
          <w:lang w:eastAsia="pl-PL"/>
        </w:rPr>
        <w:br/>
        <w:t>i konsultowania dokumentów o istotnym znaczeniu dla realizacji polityki regionalnej”</w:t>
      </w:r>
      <w:bookmarkEnd w:id="76"/>
      <w:r w:rsidRPr="0050323C">
        <w:rPr>
          <w:rFonts w:ascii="Arial" w:eastAsia="Times New Roman" w:hAnsi="Arial" w:cs="Arial"/>
          <w:sz w:val="24"/>
          <w:szCs w:val="24"/>
          <w:lang w:eastAsia="pl-PL"/>
        </w:rPr>
        <w:t xml:space="preserve">. W konferencjach brali udział m. in. przedstawiciele Województwa, jednostek samorządu terytorialnego, instytucji pozarządowych, przedsiębiorstw, mieszkańcy miast, w których </w:t>
      </w:r>
      <w:r w:rsidRPr="00CC489D">
        <w:rPr>
          <w:rFonts w:ascii="Arial" w:eastAsia="Times New Roman" w:hAnsi="Arial" w:cs="Arial"/>
          <w:sz w:val="24"/>
          <w:szCs w:val="24"/>
          <w:lang w:eastAsia="pl-PL"/>
        </w:rPr>
        <w:t>organizowane były konferencje oraz ekspert zewnętrzny świadczący usługi doradcze. Celem konferencji było rozpoczęcie procesu konsultacji społecznych projektu Programu Strategicznego Rozwoju Transportu Województwa Podkarpackiego do roku 2030 wraz z projektem Prognozy oddziaływania na środowisko,</w:t>
      </w:r>
    </w:p>
    <w:p w14:paraId="5CF98BC1" w14:textId="77777777" w:rsidR="00D65BEB" w:rsidRPr="00994D98" w:rsidRDefault="00D65BEB" w:rsidP="0020411E">
      <w:pPr>
        <w:numPr>
          <w:ilvl w:val="0"/>
          <w:numId w:val="116"/>
        </w:numPr>
        <w:tabs>
          <w:tab w:val="left" w:pos="284"/>
        </w:tabs>
        <w:spacing w:after="0" w:line="360" w:lineRule="auto"/>
        <w:ind w:left="567" w:hanging="283"/>
        <w:jc w:val="both"/>
        <w:rPr>
          <w:rFonts w:ascii="Arial" w:eastAsia="Times New Roman" w:hAnsi="Arial" w:cs="Arial"/>
          <w:color w:val="FF0000"/>
          <w:sz w:val="24"/>
          <w:szCs w:val="24"/>
          <w:lang w:eastAsia="pl-PL"/>
        </w:rPr>
      </w:pPr>
      <w:r w:rsidRPr="00E47AEE">
        <w:rPr>
          <w:rFonts w:ascii="Arial" w:eastAsia="Times New Roman" w:hAnsi="Arial" w:cs="Arial"/>
          <w:sz w:val="24"/>
          <w:szCs w:val="24"/>
          <w:lang w:eastAsia="pl-PL"/>
        </w:rPr>
        <w:t xml:space="preserve">usługę cateringową na potrzeby organizacji spotkania dotyczącego kontynuacji nowej edycji projektu Centrum Wsparcia Doradczego Plus w kwocie 101,00 zł (§ 4300) (Dep. RR). Wydatek poniesiony w ramach zadania </w:t>
      </w:r>
      <w:r w:rsidRPr="00E47AEE">
        <w:rPr>
          <w:rFonts w:ascii="Arial" w:hAnsi="Arial" w:cs="Arial"/>
          <w:sz w:val="24"/>
          <w:szCs w:val="24"/>
        </w:rPr>
        <w:t>pn. „</w:t>
      </w:r>
      <w:r w:rsidRPr="00E47AEE">
        <w:rPr>
          <w:rFonts w:ascii="Arial" w:eastAsia="Times New Roman" w:hAnsi="Arial" w:cs="Arial"/>
          <w:sz w:val="24"/>
          <w:szCs w:val="24"/>
          <w:lang w:eastAsia="pl-PL"/>
        </w:rPr>
        <w:t xml:space="preserve">Organizacja </w:t>
      </w:r>
      <w:r w:rsidRPr="0050323C">
        <w:rPr>
          <w:rFonts w:ascii="Arial" w:eastAsia="Times New Roman" w:hAnsi="Arial" w:cs="Arial"/>
          <w:sz w:val="24"/>
          <w:szCs w:val="24"/>
          <w:lang w:eastAsia="pl-PL"/>
        </w:rPr>
        <w:t xml:space="preserve">prac, zespołów, forów i innych gremiów powoływanych w związku z procesem programowania, zarządzania i konsultowania dokumentów o istotnym znaczeniu </w:t>
      </w:r>
      <w:r w:rsidRPr="0050323C">
        <w:rPr>
          <w:rFonts w:ascii="Arial" w:eastAsia="Times New Roman" w:hAnsi="Arial" w:cs="Arial"/>
          <w:sz w:val="24"/>
          <w:szCs w:val="24"/>
          <w:lang w:eastAsia="pl-PL"/>
        </w:rPr>
        <w:lastRenderedPageBreak/>
        <w:t xml:space="preserve">dla realizacji polityki </w:t>
      </w:r>
      <w:r w:rsidRPr="00E47AEE">
        <w:rPr>
          <w:rFonts w:ascii="Arial" w:eastAsia="Times New Roman" w:hAnsi="Arial" w:cs="Arial"/>
          <w:sz w:val="24"/>
          <w:szCs w:val="24"/>
          <w:lang w:eastAsia="pl-PL"/>
        </w:rPr>
        <w:t>regionalnej”</w:t>
      </w:r>
      <w:r w:rsidRPr="00E47AEE">
        <w:rPr>
          <w:rFonts w:ascii="Arial" w:hAnsi="Arial" w:cs="Arial"/>
          <w:sz w:val="24"/>
          <w:szCs w:val="24"/>
        </w:rPr>
        <w:t>.</w:t>
      </w:r>
      <w:r>
        <w:rPr>
          <w:rFonts w:ascii="Arial" w:hAnsi="Arial" w:cs="Arial"/>
          <w:sz w:val="24"/>
          <w:szCs w:val="24"/>
        </w:rPr>
        <w:t xml:space="preserve"> Projekt ten jest projektem strategicznym wpisanym do Strategii na rzecz Odpowiedzialnego Rozwoju do roku 2020 – </w:t>
      </w:r>
      <w:r>
        <w:rPr>
          <w:rFonts w:ascii="Arial" w:hAnsi="Arial" w:cs="Arial"/>
          <w:sz w:val="24"/>
          <w:szCs w:val="24"/>
        </w:rPr>
        <w:br/>
        <w:t xml:space="preserve">z perspektywą do 2023, którego celem jest wsparcie gmin i powiatów </w:t>
      </w:r>
      <w:r>
        <w:rPr>
          <w:rFonts w:ascii="Arial" w:hAnsi="Arial" w:cs="Arial"/>
          <w:sz w:val="24"/>
          <w:szCs w:val="24"/>
        </w:rPr>
        <w:br/>
        <w:t>w prowadzeniu innowacyjnej, skutecznej i efektywnej polityki rozwoju. W spotkaniu wzięli udział przedstawiciele Urzędu Marszałkowskiego Województwa Podkarpackiego, Fundacji „Fundusz Współpracy”, Związku Miast Polskich, Partnerstwa Zagłębie Ambitnej Turystyki, Partnerstwa Gmin Powiatu Brzozowskiego i Partnerstwa Gmin Powiatu Kolbuszowskiego,</w:t>
      </w:r>
    </w:p>
    <w:p w14:paraId="6C7346F9" w14:textId="77777777" w:rsidR="00D65BEB" w:rsidRPr="00994D98" w:rsidRDefault="00D65BEB" w:rsidP="0020411E">
      <w:pPr>
        <w:numPr>
          <w:ilvl w:val="0"/>
          <w:numId w:val="116"/>
        </w:numPr>
        <w:tabs>
          <w:tab w:val="left" w:pos="284"/>
        </w:tabs>
        <w:spacing w:after="0" w:line="360" w:lineRule="auto"/>
        <w:ind w:left="567" w:hanging="283"/>
        <w:jc w:val="both"/>
        <w:rPr>
          <w:rFonts w:ascii="Arial" w:eastAsia="Times New Roman" w:hAnsi="Arial" w:cs="Arial"/>
          <w:sz w:val="24"/>
          <w:szCs w:val="24"/>
          <w:lang w:eastAsia="pl-PL"/>
        </w:rPr>
      </w:pPr>
      <w:r w:rsidRPr="00994D98">
        <w:rPr>
          <w:rFonts w:ascii="Arial" w:hAnsi="Arial" w:cs="Arial"/>
          <w:bCs/>
          <w:sz w:val="24"/>
          <w:szCs w:val="24"/>
        </w:rPr>
        <w:t>realizację zadań związanych z funkcjonowaniem Regionalnego Obserwatorium Terytorialnego w kwocie 196.915,10 zł(Dep. RR), w tym:</w:t>
      </w:r>
    </w:p>
    <w:p w14:paraId="1D76B2D3" w14:textId="77777777" w:rsidR="00D65BEB" w:rsidRPr="00994D98" w:rsidRDefault="00D65BEB" w:rsidP="0020411E">
      <w:pPr>
        <w:pStyle w:val="Akapitzlist"/>
        <w:numPr>
          <w:ilvl w:val="0"/>
          <w:numId w:val="173"/>
        </w:numPr>
        <w:tabs>
          <w:tab w:val="left" w:pos="284"/>
        </w:tabs>
        <w:spacing w:line="360" w:lineRule="auto"/>
        <w:ind w:left="851" w:hanging="284"/>
        <w:jc w:val="both"/>
        <w:rPr>
          <w:rFonts w:ascii="Arial" w:hAnsi="Arial" w:cs="Arial"/>
          <w:color w:val="FF0000"/>
          <w:lang w:eastAsia="pl-PL"/>
        </w:rPr>
      </w:pPr>
      <w:r w:rsidRPr="00994D98">
        <w:rPr>
          <w:rFonts w:ascii="Arial" w:hAnsi="Arial" w:cs="Arial"/>
          <w:lang w:eastAsia="pl-PL"/>
        </w:rPr>
        <w:t>usług</w:t>
      </w:r>
      <w:r>
        <w:rPr>
          <w:rFonts w:ascii="Arial" w:hAnsi="Arial" w:cs="Arial"/>
          <w:lang w:eastAsia="pl-PL"/>
        </w:rPr>
        <w:t>a</w:t>
      </w:r>
      <w:r w:rsidRPr="00994D98">
        <w:rPr>
          <w:rFonts w:ascii="Arial" w:hAnsi="Arial" w:cs="Arial"/>
          <w:lang w:eastAsia="pl-PL"/>
        </w:rPr>
        <w:t xml:space="preserve"> doradczo-eksperck</w:t>
      </w:r>
      <w:r>
        <w:rPr>
          <w:rFonts w:ascii="Arial" w:hAnsi="Arial" w:cs="Arial"/>
          <w:lang w:eastAsia="pl-PL"/>
        </w:rPr>
        <w:t>a</w:t>
      </w:r>
      <w:r w:rsidRPr="00994D98">
        <w:rPr>
          <w:rFonts w:ascii="Arial" w:hAnsi="Arial" w:cs="Arial"/>
          <w:lang w:eastAsia="pl-PL"/>
        </w:rPr>
        <w:t xml:space="preserve"> w ramach prac nad opracowaniem Programu Strategicznego Rozwoju Transportu Województwa Podkarpackiego na rok 2030 – III etap w kwocie 18.500,00 zł (§ 4170</w:t>
      </w:r>
      <w:r>
        <w:rPr>
          <w:rFonts w:ascii="Arial" w:hAnsi="Arial" w:cs="Arial"/>
          <w:lang w:eastAsia="pl-PL"/>
        </w:rPr>
        <w:t>)</w:t>
      </w:r>
      <w:r w:rsidRPr="00994D98">
        <w:rPr>
          <w:rFonts w:ascii="Arial" w:hAnsi="Arial" w:cs="Arial"/>
          <w:lang w:eastAsia="pl-PL"/>
        </w:rPr>
        <w:t>,</w:t>
      </w:r>
    </w:p>
    <w:p w14:paraId="6DB6FF93" w14:textId="77777777" w:rsidR="00D65BEB" w:rsidRPr="00994D98" w:rsidRDefault="00D65BEB" w:rsidP="0020411E">
      <w:pPr>
        <w:pStyle w:val="Akapitzlist"/>
        <w:numPr>
          <w:ilvl w:val="0"/>
          <w:numId w:val="173"/>
        </w:numPr>
        <w:tabs>
          <w:tab w:val="left" w:pos="284"/>
        </w:tabs>
        <w:spacing w:line="360" w:lineRule="auto"/>
        <w:ind w:left="851" w:hanging="284"/>
        <w:jc w:val="both"/>
        <w:rPr>
          <w:rFonts w:ascii="Arial" w:hAnsi="Arial" w:cs="Arial"/>
          <w:color w:val="FF0000"/>
          <w:lang w:eastAsia="pl-PL"/>
        </w:rPr>
      </w:pPr>
      <w:r w:rsidRPr="00994D98">
        <w:rPr>
          <w:rFonts w:ascii="Arial" w:hAnsi="Arial" w:cs="Arial"/>
          <w:lang w:eastAsia="pl-PL"/>
        </w:rPr>
        <w:t xml:space="preserve">przeprowadzenie badania i opracowanie raportu pn. „Ocena potencjału </w:t>
      </w:r>
      <w:r>
        <w:rPr>
          <w:rFonts w:ascii="Arial" w:hAnsi="Arial" w:cs="Arial"/>
          <w:lang w:eastAsia="pl-PL"/>
        </w:rPr>
        <w:br/>
      </w:r>
      <w:r w:rsidRPr="00994D98">
        <w:rPr>
          <w:rFonts w:ascii="Arial" w:hAnsi="Arial" w:cs="Arial"/>
          <w:lang w:eastAsia="pl-PL"/>
        </w:rPr>
        <w:t>i możliwości rozwoju podkarpackich instytucji kultury w kontekście nowych wyzwań” w kwocie 144.857,10 zł (§ 4390)</w:t>
      </w:r>
      <w:r>
        <w:rPr>
          <w:rFonts w:ascii="Arial" w:hAnsi="Arial" w:cs="Arial"/>
          <w:lang w:eastAsia="pl-PL"/>
        </w:rPr>
        <w:t>,</w:t>
      </w:r>
    </w:p>
    <w:p w14:paraId="207789B7" w14:textId="77777777" w:rsidR="00D65BEB" w:rsidRPr="00994D98" w:rsidRDefault="00D65BEB" w:rsidP="0020411E">
      <w:pPr>
        <w:pStyle w:val="Akapitzlist"/>
        <w:numPr>
          <w:ilvl w:val="0"/>
          <w:numId w:val="173"/>
        </w:numPr>
        <w:tabs>
          <w:tab w:val="left" w:pos="284"/>
        </w:tabs>
        <w:spacing w:line="360" w:lineRule="auto"/>
        <w:ind w:left="851" w:hanging="284"/>
        <w:jc w:val="both"/>
        <w:rPr>
          <w:rFonts w:ascii="Arial" w:hAnsi="Arial" w:cs="Arial"/>
          <w:color w:val="FF0000"/>
          <w:lang w:eastAsia="pl-PL"/>
        </w:rPr>
      </w:pPr>
      <w:r w:rsidRPr="00994D98">
        <w:rPr>
          <w:rFonts w:ascii="Arial" w:hAnsi="Arial" w:cs="Arial"/>
          <w:lang w:eastAsia="pl-PL"/>
        </w:rPr>
        <w:t>druk trzech publikacji</w:t>
      </w:r>
      <w:r w:rsidRPr="00994D98">
        <w:rPr>
          <w:rFonts w:ascii="Arial" w:eastAsia="Calibri" w:hAnsi="Arial" w:cs="Arial"/>
        </w:rPr>
        <w:t xml:space="preserve">, w </w:t>
      </w:r>
      <w:r w:rsidRPr="00994D98">
        <w:rPr>
          <w:rFonts w:ascii="Arial" w:eastAsia="Calibri" w:hAnsi="Arial" w:cs="Arial"/>
          <w:color w:val="000000" w:themeColor="text1"/>
        </w:rPr>
        <w:t xml:space="preserve">tym wykonanie projektu graficznego okładek </w:t>
      </w:r>
      <w:r>
        <w:rPr>
          <w:rFonts w:ascii="Arial" w:eastAsia="Calibri" w:hAnsi="Arial" w:cs="Arial"/>
          <w:color w:val="000000" w:themeColor="text1"/>
        </w:rPr>
        <w:br/>
      </w:r>
      <w:r w:rsidRPr="00994D98">
        <w:rPr>
          <w:rFonts w:ascii="Arial" w:eastAsia="Calibri" w:hAnsi="Arial" w:cs="Arial"/>
          <w:color w:val="000000" w:themeColor="text1"/>
        </w:rPr>
        <w:t xml:space="preserve">i layoutów publikacji, wykonanie składu, łamania, korekty językowej </w:t>
      </w:r>
      <w:r>
        <w:rPr>
          <w:rFonts w:ascii="Arial" w:eastAsia="Calibri" w:hAnsi="Arial" w:cs="Arial"/>
          <w:color w:val="000000" w:themeColor="text1"/>
        </w:rPr>
        <w:br/>
      </w:r>
      <w:r w:rsidRPr="00994D98">
        <w:rPr>
          <w:rFonts w:ascii="Arial" w:eastAsia="Calibri" w:hAnsi="Arial" w:cs="Arial"/>
          <w:color w:val="000000" w:themeColor="text1"/>
        </w:rPr>
        <w:t>i technicznej, druku, oprawy, utrwaleniu na nośniku elektronicznym oraz dostawy łącznie:</w:t>
      </w:r>
      <w:r w:rsidRPr="00994D98">
        <w:rPr>
          <w:rFonts w:ascii="Arial" w:eastAsia="Calibri" w:hAnsi="Arial" w:cs="Arial"/>
          <w:bCs/>
          <w:color w:val="000000" w:themeColor="text1"/>
        </w:rPr>
        <w:t xml:space="preserve"> 100 egzemplarzy publikacji pt. </w:t>
      </w:r>
      <w:r w:rsidRPr="00994D98">
        <w:rPr>
          <w:rFonts w:ascii="Arial" w:eastAsia="Calibri" w:hAnsi="Arial" w:cs="Arial"/>
          <w:bCs/>
          <w:iCs/>
          <w:color w:val="000000" w:themeColor="text1"/>
        </w:rPr>
        <w:t>„Przegląd regionalny. Województwo podkarpackie 2020”,</w:t>
      </w:r>
      <w:r w:rsidRPr="00994D98">
        <w:rPr>
          <w:rFonts w:ascii="Arial" w:eastAsia="Calibri" w:hAnsi="Arial" w:cs="Arial"/>
          <w:bCs/>
          <w:color w:val="000000" w:themeColor="text1"/>
        </w:rPr>
        <w:t xml:space="preserve"> 100 egzemplarzy publikacji pt. </w:t>
      </w:r>
      <w:r w:rsidRPr="00994D98">
        <w:rPr>
          <w:rFonts w:ascii="Arial" w:eastAsia="Calibri" w:hAnsi="Arial" w:cs="Arial"/>
          <w:bCs/>
          <w:iCs/>
          <w:color w:val="000000" w:themeColor="text1"/>
        </w:rPr>
        <w:t xml:space="preserve">„Zbiór załączników do raportu końcowego pt. Przegląd regionalny. Województwo podkarpackie 2020”, </w:t>
      </w:r>
      <w:r w:rsidRPr="00994D98">
        <w:rPr>
          <w:rFonts w:ascii="Arial" w:eastAsia="Calibri" w:hAnsi="Arial" w:cs="Arial"/>
          <w:bCs/>
          <w:color w:val="000000" w:themeColor="text1"/>
        </w:rPr>
        <w:t xml:space="preserve">100 egzemplarzy publikacji pt. </w:t>
      </w:r>
      <w:r w:rsidRPr="00994D98">
        <w:rPr>
          <w:rFonts w:ascii="Arial" w:eastAsia="Calibri" w:hAnsi="Arial" w:cs="Arial"/>
          <w:color w:val="000000" w:themeColor="text1"/>
        </w:rPr>
        <w:t>„Gospodarka cyrkularna w</w:t>
      </w:r>
      <w:r>
        <w:rPr>
          <w:rFonts w:ascii="Arial" w:eastAsia="Calibri" w:hAnsi="Arial" w:cs="Arial"/>
          <w:color w:val="000000" w:themeColor="text1"/>
        </w:rPr>
        <w:t xml:space="preserve"> </w:t>
      </w:r>
      <w:r w:rsidRPr="00994D98">
        <w:rPr>
          <w:rFonts w:ascii="Arial" w:eastAsia="Calibri" w:hAnsi="Arial" w:cs="Arial"/>
          <w:color w:val="000000" w:themeColor="text1"/>
        </w:rPr>
        <w:t xml:space="preserve">wybranych obszarach społeczno-gospodarczych województwa podkarpackiego jako kierunek zrównoważonego rozwoju regionu” w kwocie 33.558,00 zł </w:t>
      </w:r>
      <w:r w:rsidRPr="00994D98">
        <w:rPr>
          <w:rFonts w:ascii="Arial" w:hAnsi="Arial" w:cs="Arial"/>
          <w:color w:val="000000" w:themeColor="text1"/>
        </w:rPr>
        <w:t>(§ 4210),</w:t>
      </w:r>
    </w:p>
    <w:p w14:paraId="24EAE6C2" w14:textId="77777777" w:rsidR="00D65BEB" w:rsidRPr="006B71C1" w:rsidRDefault="00D65BEB" w:rsidP="0020411E">
      <w:pPr>
        <w:numPr>
          <w:ilvl w:val="0"/>
          <w:numId w:val="116"/>
        </w:numPr>
        <w:tabs>
          <w:tab w:val="left" w:pos="567"/>
        </w:tabs>
        <w:spacing w:after="0" w:line="360" w:lineRule="auto"/>
        <w:ind w:left="567" w:hanging="283"/>
        <w:jc w:val="both"/>
        <w:rPr>
          <w:rFonts w:ascii="Arial" w:eastAsia="Times New Roman" w:hAnsi="Arial" w:cs="Arial"/>
          <w:color w:val="FF0000"/>
          <w:sz w:val="24"/>
          <w:szCs w:val="24"/>
          <w:lang w:eastAsia="pl-PL"/>
        </w:rPr>
      </w:pPr>
      <w:r w:rsidRPr="0071424D">
        <w:rPr>
          <w:rFonts w:ascii="Arial" w:eastAsia="Calibri" w:hAnsi="Arial" w:cs="Arial"/>
          <w:bCs/>
          <w:color w:val="000000" w:themeColor="text1"/>
          <w:sz w:val="24"/>
          <w:szCs w:val="24"/>
        </w:rPr>
        <w:t xml:space="preserve">wpłaty składek członkowskich z tytułu przynależności Samorządu Województwa </w:t>
      </w:r>
      <w:r w:rsidRPr="00044582">
        <w:rPr>
          <w:rFonts w:ascii="Arial" w:eastAsia="Calibri" w:hAnsi="Arial" w:cs="Arial"/>
          <w:bCs/>
          <w:sz w:val="24"/>
          <w:szCs w:val="24"/>
        </w:rPr>
        <w:t xml:space="preserve">do Związku Województw RP, Podkarpackiego Stowarzyszenia Samorządów Terytorialnych, </w:t>
      </w:r>
      <w:r>
        <w:rPr>
          <w:rFonts w:ascii="Arial" w:eastAsia="Calibri" w:hAnsi="Arial" w:cs="Arial"/>
          <w:bCs/>
          <w:sz w:val="24"/>
          <w:szCs w:val="24"/>
        </w:rPr>
        <w:t xml:space="preserve">Stowarzyszenia Związek Samorządów Polskich, </w:t>
      </w:r>
      <w:r w:rsidRPr="00044582">
        <w:rPr>
          <w:rFonts w:ascii="Arial" w:eastAsia="Calibri" w:hAnsi="Arial" w:cs="Arial"/>
          <w:bCs/>
          <w:sz w:val="24"/>
          <w:szCs w:val="24"/>
        </w:rPr>
        <w:t>S</w:t>
      </w:r>
      <w:r w:rsidRPr="00EA4A81">
        <w:rPr>
          <w:rFonts w:ascii="Arial" w:eastAsia="Calibri" w:hAnsi="Arial" w:cs="Arial"/>
          <w:bCs/>
          <w:color w:val="000000" w:themeColor="text1"/>
          <w:sz w:val="24"/>
          <w:szCs w:val="24"/>
        </w:rPr>
        <w:t xml:space="preserve">towarzyszenia Euroregion Karpacki </w:t>
      </w:r>
      <w:r w:rsidRPr="00E84116">
        <w:rPr>
          <w:rFonts w:ascii="Arial" w:eastAsia="Calibri" w:hAnsi="Arial" w:cs="Arial"/>
          <w:bCs/>
          <w:sz w:val="24"/>
          <w:szCs w:val="24"/>
        </w:rPr>
        <w:t xml:space="preserve">Polska, Międzynarodowego Stowarzyszenia „Euromontana” </w:t>
      </w:r>
      <w:r w:rsidRPr="00E84116">
        <w:rPr>
          <w:rFonts w:ascii="Arial" w:eastAsia="Times New Roman" w:hAnsi="Arial" w:cs="Arial"/>
          <w:bCs/>
          <w:sz w:val="24"/>
          <w:szCs w:val="24"/>
          <w:lang w:eastAsia="pl-PL"/>
        </w:rPr>
        <w:t>oraz Międzynarodowej Sieci Regionów Wykorzystujących Technologie Kosmiczne „NEREUS”</w:t>
      </w:r>
      <w:r w:rsidRPr="00E84116">
        <w:rPr>
          <w:rFonts w:ascii="Arial" w:eastAsia="Calibri" w:hAnsi="Arial" w:cs="Arial"/>
          <w:bCs/>
          <w:sz w:val="24"/>
          <w:szCs w:val="24"/>
        </w:rPr>
        <w:t xml:space="preserve"> w kwocie 430.512,36 zł (§ 4430 – 371.377,36 zł, § 4540 – 59.135,00 zł) (Dep. GR, KZ i KS),</w:t>
      </w:r>
    </w:p>
    <w:p w14:paraId="62A35992" w14:textId="77777777" w:rsidR="00D65BEB" w:rsidRPr="006B71C1" w:rsidRDefault="00D65BEB" w:rsidP="0020411E">
      <w:pPr>
        <w:numPr>
          <w:ilvl w:val="0"/>
          <w:numId w:val="116"/>
        </w:numPr>
        <w:tabs>
          <w:tab w:val="left" w:pos="567"/>
        </w:tabs>
        <w:spacing w:after="0" w:line="360" w:lineRule="auto"/>
        <w:ind w:left="567" w:hanging="283"/>
        <w:jc w:val="both"/>
        <w:rPr>
          <w:rFonts w:ascii="Arial" w:eastAsia="Times New Roman" w:hAnsi="Arial" w:cs="Arial"/>
          <w:color w:val="FF0000"/>
          <w:sz w:val="24"/>
          <w:szCs w:val="24"/>
          <w:lang w:eastAsia="pl-PL"/>
        </w:rPr>
      </w:pPr>
      <w:r w:rsidRPr="006B71C1">
        <w:rPr>
          <w:rFonts w:ascii="Arial" w:eastAsia="Times New Roman" w:hAnsi="Arial" w:cs="Arial"/>
          <w:sz w:val="24"/>
          <w:szCs w:val="24"/>
          <w:lang w:eastAsia="pl-PL"/>
        </w:rPr>
        <w:lastRenderedPageBreak/>
        <w:t xml:space="preserve">koszty tłumaczenia podczas posiedzenia online Zarządu Stowarzyszenia NEREUS i wizyty na Sympozjum w Redu oraz </w:t>
      </w:r>
      <w:r w:rsidRPr="006B71C1">
        <w:rPr>
          <w:rFonts w:ascii="Arial" w:hAnsi="Arial" w:cs="Arial"/>
          <w:sz w:val="24"/>
          <w:szCs w:val="24"/>
        </w:rPr>
        <w:t>tłumaczenia przysięgłego</w:t>
      </w:r>
      <w:r w:rsidRPr="006B71C1">
        <w:rPr>
          <w:rFonts w:ascii="Arial" w:hAnsi="Arial" w:cs="Arial"/>
          <w:sz w:val="24"/>
          <w:szCs w:val="24"/>
        </w:rPr>
        <w:br/>
      </w:r>
      <w:r w:rsidRPr="006B71C1">
        <w:rPr>
          <w:rFonts w:ascii="Arial" w:eastAsia="Times New Roman" w:hAnsi="Arial" w:cs="Arial"/>
          <w:sz w:val="24"/>
          <w:szCs w:val="24"/>
          <w:lang w:eastAsia="pl-PL"/>
        </w:rPr>
        <w:t>w kwocie 6.633,50 zł (§ 4380) (Dep. GR),</w:t>
      </w:r>
    </w:p>
    <w:p w14:paraId="2FB01F9D" w14:textId="77777777" w:rsidR="00D65BEB" w:rsidRPr="006B71C1" w:rsidRDefault="00D65BEB" w:rsidP="0020411E">
      <w:pPr>
        <w:numPr>
          <w:ilvl w:val="0"/>
          <w:numId w:val="116"/>
        </w:numPr>
        <w:tabs>
          <w:tab w:val="left" w:pos="567"/>
        </w:tabs>
        <w:spacing w:after="0" w:line="360" w:lineRule="auto"/>
        <w:ind w:left="567" w:hanging="283"/>
        <w:jc w:val="both"/>
        <w:rPr>
          <w:rFonts w:ascii="Arial" w:eastAsia="Times New Roman" w:hAnsi="Arial" w:cs="Arial"/>
          <w:color w:val="FF0000"/>
          <w:sz w:val="24"/>
          <w:szCs w:val="24"/>
          <w:lang w:eastAsia="pl-PL"/>
        </w:rPr>
      </w:pPr>
      <w:r w:rsidRPr="006B71C1">
        <w:rPr>
          <w:rFonts w:ascii="Arial" w:eastAsia="Times New Roman" w:hAnsi="Arial" w:cs="Arial"/>
          <w:color w:val="000000" w:themeColor="text1"/>
          <w:sz w:val="24"/>
          <w:szCs w:val="24"/>
          <w:lang w:eastAsia="pl-PL"/>
        </w:rPr>
        <w:t xml:space="preserve">finansowanie Punktu Informacyjnego Programów EWT, Europejskiego Instrumentu Sąsiedztwa i innych inicjatyw współpracy transgranicznej w kwocie 13.091,43 zł (§ 4300 – 12.000,00 zł, § 4420 – 1.091,43 zł) (Dep. GR), w tym usługa cateringowa w kwocie 4.000,00 zł. </w:t>
      </w:r>
      <w:r w:rsidRPr="006B71C1">
        <w:rPr>
          <w:rFonts w:ascii="Arial" w:hAnsi="Arial" w:cs="Arial"/>
          <w:color w:val="000000" w:themeColor="text1"/>
          <w:sz w:val="24"/>
          <w:szCs w:val="24"/>
        </w:rPr>
        <w:t xml:space="preserve">Zorganizowano </w:t>
      </w:r>
      <w:r w:rsidRPr="006B71C1">
        <w:rPr>
          <w:rFonts w:ascii="Arial" w:hAnsi="Arial" w:cs="Arial"/>
          <w:sz w:val="24"/>
          <w:szCs w:val="24"/>
        </w:rPr>
        <w:t xml:space="preserve">regionalną konferencję poświęconą podsumowaniu realizacji programów EWT 2014-2020 na Podkarpaciu oraz prezentacji nowych programów EWT 2021-2027. </w:t>
      </w:r>
      <w:r w:rsidRPr="006B71C1">
        <w:rPr>
          <w:rFonts w:ascii="Arial" w:hAnsi="Arial" w:cs="Arial"/>
          <w:sz w:val="24"/>
          <w:szCs w:val="24"/>
        </w:rPr>
        <w:br/>
        <w:t>W wydarzeniu udział wzięli przedstawiciele podmiotów zainteresowanych realizacją programów i projektów EWT w tym samorządów, organizacji pozarządowych, sektora edukacji, instytucji ochrony środowiska, służb zarządzania kryzysowego, Ministerstwa Funduszy i Polityki Regionalnej. Wydatki obejmowały również</w:t>
      </w:r>
      <w:r w:rsidRPr="006B71C1">
        <w:rPr>
          <w:rFonts w:ascii="Arial" w:eastAsia="Times New Roman" w:hAnsi="Arial" w:cs="Arial"/>
          <w:color w:val="FF0000"/>
          <w:sz w:val="24"/>
          <w:szCs w:val="24"/>
          <w:lang w:eastAsia="pl-PL"/>
        </w:rPr>
        <w:t xml:space="preserve"> </w:t>
      </w:r>
      <w:r w:rsidRPr="006B71C1">
        <w:rPr>
          <w:rFonts w:ascii="Arial" w:hAnsi="Arial" w:cs="Arial"/>
          <w:sz w:val="24"/>
          <w:szCs w:val="24"/>
        </w:rPr>
        <w:t xml:space="preserve">koszty udziału w I Posiedzeniu Komitetu Monitorującego </w:t>
      </w:r>
      <w:r w:rsidRPr="006B71C1">
        <w:rPr>
          <w:rFonts w:ascii="Arial" w:hAnsi="Arial" w:cs="Arial"/>
          <w:sz w:val="24"/>
          <w:szCs w:val="24"/>
        </w:rPr>
        <w:br/>
        <w:t>w ramach Programu Interreg PL-SK 2021-2027 w Dolnym Kubinie (Słowacja),</w:t>
      </w:r>
      <w:r w:rsidRPr="006B71C1">
        <w:rPr>
          <w:rFonts w:ascii="Arial" w:hAnsi="Arial" w:cs="Arial"/>
        </w:rPr>
        <w:t xml:space="preserve"> </w:t>
      </w:r>
    </w:p>
    <w:p w14:paraId="12B9A141" w14:textId="589336E6" w:rsidR="00D65BEB" w:rsidRPr="006B71C1" w:rsidRDefault="00D65BEB" w:rsidP="0020411E">
      <w:pPr>
        <w:numPr>
          <w:ilvl w:val="0"/>
          <w:numId w:val="116"/>
        </w:numPr>
        <w:tabs>
          <w:tab w:val="left" w:pos="567"/>
        </w:tabs>
        <w:spacing w:after="0" w:line="360" w:lineRule="auto"/>
        <w:ind w:left="567" w:hanging="283"/>
        <w:jc w:val="both"/>
        <w:rPr>
          <w:rFonts w:ascii="Arial" w:eastAsia="Times New Roman" w:hAnsi="Arial" w:cs="Arial"/>
          <w:color w:val="FF0000"/>
          <w:sz w:val="24"/>
          <w:szCs w:val="24"/>
          <w:lang w:eastAsia="pl-PL"/>
        </w:rPr>
      </w:pPr>
      <w:r w:rsidRPr="006B71C1">
        <w:rPr>
          <w:rFonts w:ascii="Arial" w:eastAsia="Times New Roman" w:hAnsi="Arial" w:cs="Arial"/>
          <w:sz w:val="24"/>
          <w:szCs w:val="24"/>
          <w:lang w:eastAsia="pl-PL"/>
        </w:rPr>
        <w:t xml:space="preserve">usługę cateringową podczas </w:t>
      </w:r>
      <w:r w:rsidRPr="006B71C1">
        <w:rPr>
          <w:rFonts w:ascii="Arial" w:hAnsi="Arial" w:cs="Arial"/>
          <w:sz w:val="24"/>
          <w:szCs w:val="24"/>
        </w:rPr>
        <w:t xml:space="preserve">spotkania partnerów Konsorcjum Regionalnego ESA BIC Poland z przedstawicielami Agencji Rozwoju Przemysłu S.A w kwocie 560,00 zł </w:t>
      </w:r>
      <w:r w:rsidRPr="006B71C1">
        <w:rPr>
          <w:rFonts w:ascii="Arial" w:eastAsia="Times New Roman" w:hAnsi="Arial" w:cs="Arial"/>
          <w:sz w:val="24"/>
          <w:szCs w:val="24"/>
          <w:lang w:eastAsia="pl-PL"/>
        </w:rPr>
        <w:t xml:space="preserve">(§ 4300) (Dep. GR). Wydatek poniesiony w ramach zadania pn. </w:t>
      </w:r>
      <w:r w:rsidRPr="00775126">
        <w:rPr>
          <w:rFonts w:ascii="Arial" w:eastAsia="Times New Roman" w:hAnsi="Arial" w:cs="Arial"/>
          <w:sz w:val="24"/>
          <w:szCs w:val="24"/>
          <w:lang w:eastAsia="pl-PL"/>
        </w:rPr>
        <w:t xml:space="preserve">„Organizacja </w:t>
      </w:r>
      <w:r w:rsidRPr="006B71C1">
        <w:rPr>
          <w:rFonts w:ascii="Arial" w:eastAsia="Times New Roman" w:hAnsi="Arial" w:cs="Arial"/>
          <w:sz w:val="24"/>
          <w:szCs w:val="24"/>
          <w:lang w:eastAsia="pl-PL"/>
        </w:rPr>
        <w:t xml:space="preserve">konferencji, spotkań, konsultacji dotyczących Kontraktu Sektorowego oraz koszty związane z pozyskiwaniem projektów własnych Samorządu Województwa oraz projektów realizowanych z inicjatywy Województwa Podkarpackiego w partnerstwie z innymi podmiotami”. </w:t>
      </w:r>
      <w:r w:rsidRPr="006B71C1">
        <w:rPr>
          <w:rFonts w:ascii="Arial" w:hAnsi="Arial" w:cs="Arial"/>
          <w:sz w:val="24"/>
          <w:szCs w:val="24"/>
        </w:rPr>
        <w:t>Podczas spotkania omówiono zakres współpracy Partnerów Konsorcjum Regionalnego ESA BIC Poland oraz ogólną koncepcję realizacji projektu</w:t>
      </w:r>
      <w:r w:rsidRPr="006B71C1">
        <w:rPr>
          <w:b/>
          <w:bCs/>
          <w:sz w:val="24"/>
          <w:szCs w:val="24"/>
        </w:rPr>
        <w:t xml:space="preserve">. </w:t>
      </w:r>
      <w:r w:rsidRPr="006B71C1">
        <w:rPr>
          <w:rFonts w:ascii="Arial" w:hAnsi="Arial" w:cs="Arial"/>
          <w:sz w:val="24"/>
          <w:szCs w:val="24"/>
        </w:rPr>
        <w:t>W spotkaniu udział wzięli przedstawiciele Agencji oraz przedstawiciele konsorcjum z województwa podkarpackiego,</w:t>
      </w:r>
    </w:p>
    <w:p w14:paraId="766BFE92" w14:textId="77777777" w:rsidR="00D65BEB" w:rsidRPr="006B71C1" w:rsidRDefault="00D65BEB" w:rsidP="0020411E">
      <w:pPr>
        <w:numPr>
          <w:ilvl w:val="0"/>
          <w:numId w:val="116"/>
        </w:numPr>
        <w:tabs>
          <w:tab w:val="left" w:pos="567"/>
        </w:tabs>
        <w:spacing w:after="0" w:line="360" w:lineRule="auto"/>
        <w:ind w:left="567" w:hanging="425"/>
        <w:jc w:val="both"/>
        <w:rPr>
          <w:rFonts w:ascii="Arial" w:eastAsia="Times New Roman" w:hAnsi="Arial" w:cs="Arial"/>
          <w:color w:val="FF0000"/>
          <w:sz w:val="24"/>
          <w:szCs w:val="24"/>
          <w:lang w:eastAsia="pl-PL"/>
        </w:rPr>
      </w:pPr>
      <w:bookmarkStart w:id="77" w:name="_Hlk130550096"/>
      <w:r w:rsidRPr="006B71C1">
        <w:rPr>
          <w:rFonts w:ascii="Arial" w:eastAsia="Times New Roman" w:hAnsi="Arial" w:cs="Arial"/>
          <w:color w:val="000000" w:themeColor="text1"/>
          <w:sz w:val="24"/>
          <w:szCs w:val="24"/>
          <w:lang w:eastAsia="pl-PL"/>
        </w:rPr>
        <w:t xml:space="preserve">opłatę na rzecz Koncesjonariusza – Centrum Wystawienniczo-Kongresowego </w:t>
      </w:r>
      <w:r w:rsidRPr="006B71C1">
        <w:rPr>
          <w:rFonts w:ascii="Arial" w:eastAsia="Times New Roman" w:hAnsi="Arial" w:cs="Arial"/>
          <w:color w:val="000000" w:themeColor="text1"/>
          <w:sz w:val="24"/>
          <w:szCs w:val="24"/>
          <w:lang w:eastAsia="pl-PL"/>
        </w:rPr>
        <w:br/>
        <w:t>w kwocie 1.804.512,50 zł (§ 4300) (Dep. GR).</w:t>
      </w:r>
    </w:p>
    <w:p w14:paraId="28121D94" w14:textId="77777777" w:rsidR="00D65BEB" w:rsidRPr="0062453F" w:rsidRDefault="00D65BEB" w:rsidP="00D65BEB">
      <w:pPr>
        <w:tabs>
          <w:tab w:val="left" w:pos="567"/>
        </w:tabs>
        <w:spacing w:after="0" w:line="360" w:lineRule="auto"/>
        <w:ind w:left="567"/>
        <w:jc w:val="both"/>
        <w:rPr>
          <w:rFonts w:ascii="Arial" w:eastAsia="Times New Roman" w:hAnsi="Arial" w:cs="Arial"/>
          <w:color w:val="000000" w:themeColor="text1"/>
          <w:sz w:val="24"/>
          <w:szCs w:val="24"/>
          <w:lang w:eastAsia="pl-PL"/>
        </w:rPr>
      </w:pPr>
      <w:r w:rsidRPr="0062453F">
        <w:rPr>
          <w:rFonts w:ascii="Arial" w:eastAsia="Times New Roman" w:hAnsi="Arial" w:cs="Arial"/>
          <w:color w:val="000000" w:themeColor="text1"/>
          <w:sz w:val="24"/>
          <w:szCs w:val="24"/>
          <w:lang w:eastAsia="pl-PL"/>
        </w:rPr>
        <w:t>Zadanie ujęte w wykazie przedsięwzięć do Wieloletniej Prognozy Finansowej Województwa Podkarpackiego o planowanych łącznych nakładach finansowych w kwocie 43.277.550,-zł.</w:t>
      </w:r>
    </w:p>
    <w:p w14:paraId="5A057807" w14:textId="77777777" w:rsidR="00D65BEB" w:rsidRPr="0062453F" w:rsidRDefault="00D65BEB" w:rsidP="00D65BEB">
      <w:pPr>
        <w:tabs>
          <w:tab w:val="left" w:pos="284"/>
        </w:tabs>
        <w:spacing w:after="0" w:line="360" w:lineRule="auto"/>
        <w:ind w:left="567"/>
        <w:jc w:val="both"/>
        <w:rPr>
          <w:rFonts w:ascii="Arial" w:eastAsia="Times New Roman" w:hAnsi="Arial" w:cs="Arial"/>
          <w:color w:val="000000" w:themeColor="text1"/>
          <w:sz w:val="24"/>
          <w:szCs w:val="24"/>
          <w:lang w:eastAsia="pl-PL"/>
        </w:rPr>
      </w:pPr>
      <w:r w:rsidRPr="0062453F">
        <w:rPr>
          <w:rFonts w:ascii="Arial" w:eastAsia="Times New Roman" w:hAnsi="Arial" w:cs="Arial"/>
          <w:color w:val="000000" w:themeColor="text1"/>
          <w:sz w:val="24"/>
          <w:szCs w:val="24"/>
          <w:lang w:eastAsia="pl-PL"/>
        </w:rPr>
        <w:t>Zadanie finansowane ze środków własnych Samorządu Województwa Podkarpackiego.</w:t>
      </w:r>
    </w:p>
    <w:p w14:paraId="1EDA8667" w14:textId="77777777" w:rsidR="00D65BEB" w:rsidRPr="0062453F" w:rsidRDefault="00D65BEB" w:rsidP="00D65BEB">
      <w:pPr>
        <w:tabs>
          <w:tab w:val="left" w:pos="284"/>
        </w:tabs>
        <w:spacing w:after="0" w:line="360" w:lineRule="auto"/>
        <w:ind w:left="567"/>
        <w:jc w:val="both"/>
        <w:rPr>
          <w:rFonts w:ascii="Arial" w:eastAsia="Times New Roman" w:hAnsi="Arial" w:cs="Arial"/>
          <w:color w:val="000000" w:themeColor="text1"/>
          <w:sz w:val="24"/>
          <w:szCs w:val="24"/>
          <w:lang w:eastAsia="pl-PL"/>
        </w:rPr>
      </w:pPr>
      <w:r w:rsidRPr="0062453F">
        <w:rPr>
          <w:rFonts w:ascii="Arial" w:eastAsia="Times New Roman" w:hAnsi="Arial" w:cs="Arial"/>
          <w:color w:val="000000" w:themeColor="text1"/>
          <w:sz w:val="24"/>
          <w:szCs w:val="24"/>
          <w:lang w:eastAsia="pl-PL"/>
        </w:rPr>
        <w:t>Termin realizacji zadania: 2016-2030.</w:t>
      </w:r>
    </w:p>
    <w:p w14:paraId="4062D970" w14:textId="77777777" w:rsidR="00D65BEB" w:rsidRPr="0062453F" w:rsidRDefault="00D65BEB" w:rsidP="00D65BEB">
      <w:pPr>
        <w:tabs>
          <w:tab w:val="left" w:pos="284"/>
        </w:tabs>
        <w:spacing w:after="0" w:line="360" w:lineRule="auto"/>
        <w:ind w:left="567"/>
        <w:jc w:val="both"/>
        <w:rPr>
          <w:rFonts w:ascii="Arial" w:eastAsia="Times New Roman" w:hAnsi="Arial" w:cs="Arial"/>
          <w:color w:val="000000" w:themeColor="text1"/>
          <w:sz w:val="24"/>
          <w:szCs w:val="24"/>
          <w:lang w:eastAsia="pl-PL"/>
        </w:rPr>
      </w:pPr>
      <w:r w:rsidRPr="0062453F">
        <w:rPr>
          <w:rFonts w:ascii="Arial" w:eastAsia="Times New Roman" w:hAnsi="Arial" w:cs="Arial"/>
          <w:color w:val="000000" w:themeColor="text1"/>
          <w:sz w:val="24"/>
          <w:szCs w:val="24"/>
          <w:lang w:eastAsia="pl-PL"/>
        </w:rPr>
        <w:lastRenderedPageBreak/>
        <w:t>Stan zaawansowania realizacji zadania i osiągnięte efekty:</w:t>
      </w:r>
    </w:p>
    <w:p w14:paraId="52C434C1" w14:textId="4C1F74E6" w:rsidR="00A64BAD" w:rsidRPr="00A64BAD" w:rsidRDefault="00D65BEB" w:rsidP="000A0D94">
      <w:pPr>
        <w:tabs>
          <w:tab w:val="left" w:pos="284"/>
        </w:tabs>
        <w:spacing w:after="0" w:line="360" w:lineRule="auto"/>
        <w:ind w:left="567"/>
        <w:jc w:val="both"/>
        <w:rPr>
          <w:rFonts w:ascii="Arial" w:eastAsia="Times New Roman" w:hAnsi="Arial" w:cs="Arial"/>
          <w:sz w:val="24"/>
          <w:szCs w:val="24"/>
          <w:lang w:eastAsia="pl-PL"/>
        </w:rPr>
      </w:pPr>
      <w:r w:rsidRPr="00A64BAD">
        <w:rPr>
          <w:rFonts w:ascii="Arial" w:eastAsia="Times New Roman" w:hAnsi="Arial" w:cs="Arial"/>
          <w:sz w:val="24"/>
          <w:szCs w:val="24"/>
          <w:lang w:eastAsia="pl-PL"/>
        </w:rPr>
        <w:t xml:space="preserve">Umowa koncesji na usługi polegające na organizacji imprez i zarządzaniu Centrum Wystawienniczo-Kongresowym Województwa Podkarpackiego (CWK) w Rzeszowie-Jasionce pomiędzy Województwem Podkarpackim a HKO </w:t>
      </w:r>
      <w:r w:rsidRPr="00A64BAD">
        <w:rPr>
          <w:rFonts w:ascii="Arial" w:eastAsia="Times New Roman" w:hAnsi="Arial" w:cs="Arial"/>
          <w:sz w:val="24"/>
          <w:szCs w:val="24"/>
          <w:lang w:eastAsia="pl-PL"/>
        </w:rPr>
        <w:br/>
        <w:t>Sp. z o.o. z siedzibą w Warszawie została podpisana 29 kwietnia 2016r.</w:t>
      </w:r>
    </w:p>
    <w:p w14:paraId="1C5A61AE" w14:textId="4D6CF73D" w:rsidR="00F64D73" w:rsidRPr="00A64BAD" w:rsidRDefault="00F64D73" w:rsidP="00F64D73">
      <w:pPr>
        <w:spacing w:after="0" w:line="360" w:lineRule="auto"/>
        <w:ind w:left="567"/>
        <w:jc w:val="both"/>
        <w:rPr>
          <w:rFonts w:ascii="Arial" w:hAnsi="Arial" w:cs="Arial"/>
          <w:sz w:val="24"/>
          <w:szCs w:val="24"/>
        </w:rPr>
      </w:pPr>
      <w:r w:rsidRPr="00A64BAD">
        <w:rPr>
          <w:rFonts w:ascii="Arial" w:hAnsi="Arial" w:cs="Arial"/>
          <w:sz w:val="24"/>
          <w:szCs w:val="24"/>
        </w:rPr>
        <w:t xml:space="preserve">Przedmiotem umowy koncesji jest świadczenie przez Koncesjonariusza kompleksowych usług w zakresie organizacji, pozyskiwania, prowadzenia </w:t>
      </w:r>
      <w:r w:rsidR="00833B6C">
        <w:rPr>
          <w:rFonts w:ascii="Arial" w:hAnsi="Arial" w:cs="Arial"/>
          <w:sz w:val="24"/>
          <w:szCs w:val="24"/>
        </w:rPr>
        <w:br/>
      </w:r>
      <w:r w:rsidRPr="00A64BAD">
        <w:rPr>
          <w:rFonts w:ascii="Arial" w:hAnsi="Arial" w:cs="Arial"/>
          <w:sz w:val="24"/>
          <w:szCs w:val="24"/>
        </w:rPr>
        <w:t xml:space="preserve">i produkcji Imprez, </w:t>
      </w:r>
      <w:r w:rsidRPr="00A64BAD">
        <w:rPr>
          <w:rFonts w:ascii="Arial" w:hAnsi="Arial" w:cs="Arial"/>
          <w:bCs/>
          <w:sz w:val="24"/>
          <w:szCs w:val="24"/>
        </w:rPr>
        <w:t>mających miejsce w Obiekcie w sposób zapewniający wykorzystanie w jak największym stopniu potencjału Obiektu</w:t>
      </w:r>
      <w:r w:rsidRPr="00A64BAD">
        <w:rPr>
          <w:rFonts w:ascii="Arial" w:hAnsi="Arial" w:cs="Arial"/>
          <w:b/>
          <w:bCs/>
          <w:sz w:val="24"/>
          <w:szCs w:val="24"/>
        </w:rPr>
        <w:t xml:space="preserve"> </w:t>
      </w:r>
      <w:r w:rsidRPr="00A64BAD">
        <w:rPr>
          <w:rFonts w:ascii="Arial" w:hAnsi="Arial" w:cs="Arial"/>
          <w:sz w:val="24"/>
          <w:szCs w:val="24"/>
        </w:rPr>
        <w:t xml:space="preserve">Koncesjodawcy, </w:t>
      </w:r>
      <w:r w:rsidR="00833B6C">
        <w:rPr>
          <w:rFonts w:ascii="Arial" w:hAnsi="Arial" w:cs="Arial"/>
          <w:sz w:val="24"/>
          <w:szCs w:val="24"/>
        </w:rPr>
        <w:br/>
      </w:r>
      <w:r w:rsidRPr="00A64BAD">
        <w:rPr>
          <w:rFonts w:ascii="Arial" w:hAnsi="Arial" w:cs="Arial"/>
          <w:sz w:val="24"/>
          <w:szCs w:val="24"/>
        </w:rPr>
        <w:t>w tym w zakresie kreowania i promowania ich marki, a także usług w zakresie utrzymania i zarządzania (technicznego, eksploatacyjnego oraz komercyjnego) Obiektem zgodnie z jego przeznaczeniem.</w:t>
      </w:r>
    </w:p>
    <w:p w14:paraId="57CCC692" w14:textId="0B5D6207" w:rsidR="00F64D73" w:rsidRPr="00A64BAD" w:rsidRDefault="00F64D73" w:rsidP="00F64D73">
      <w:pPr>
        <w:spacing w:after="0" w:line="360" w:lineRule="auto"/>
        <w:ind w:left="567"/>
        <w:jc w:val="both"/>
        <w:rPr>
          <w:rFonts w:ascii="Arial" w:hAnsi="Arial" w:cs="Arial"/>
          <w:sz w:val="24"/>
          <w:szCs w:val="24"/>
        </w:rPr>
      </w:pPr>
      <w:r w:rsidRPr="00A64BAD">
        <w:rPr>
          <w:rFonts w:ascii="Arial" w:hAnsi="Arial" w:cs="Arial"/>
          <w:sz w:val="24"/>
          <w:szCs w:val="24"/>
        </w:rPr>
        <w:t>W dniu 27 maja 2021r. zakończył się okres trwałości projektu. Koncesjonariusz, zgodnie z umowy koncesji, od tego czasu może w obiekcie CWK organizować imprezy nie tylko o charakterze targowym, konferencyjnym, kongresowym lub wystawienniczym, ale również widowiskowym, sportowym lub artystycznym</w:t>
      </w:r>
      <w:r w:rsidR="00CF12A7" w:rsidRPr="00A64BAD">
        <w:rPr>
          <w:rFonts w:ascii="Arial" w:hAnsi="Arial" w:cs="Arial"/>
          <w:sz w:val="24"/>
          <w:szCs w:val="24"/>
        </w:rPr>
        <w:t>.</w:t>
      </w:r>
    </w:p>
    <w:p w14:paraId="46D9C936" w14:textId="58769206" w:rsidR="00D65BEB" w:rsidRPr="00A64BAD" w:rsidRDefault="00D65BEB" w:rsidP="00D65BEB">
      <w:pPr>
        <w:spacing w:after="0" w:line="360" w:lineRule="auto"/>
        <w:ind w:left="567"/>
        <w:jc w:val="both"/>
        <w:rPr>
          <w:rFonts w:ascii="Arial" w:eastAsia="Calibri" w:hAnsi="Arial" w:cs="Arial"/>
          <w:sz w:val="24"/>
          <w:szCs w:val="24"/>
        </w:rPr>
      </w:pPr>
      <w:r w:rsidRPr="00A64BAD">
        <w:rPr>
          <w:rFonts w:ascii="Arial" w:eastAsia="Calibri" w:hAnsi="Arial" w:cs="Arial"/>
          <w:sz w:val="24"/>
          <w:szCs w:val="24"/>
        </w:rPr>
        <w:t xml:space="preserve">Wg szacunków Koncesjonariusza w 2022r. w obiekcie G2A Arena Centrum Wystawienniczo – Kongresowego Województwa Podkarpackiego zorganizowanych zostało 327 imprez, z czego 121 to konferencje/kongresy/ sympozja, a 16 to targi/wystawy, </w:t>
      </w:r>
      <w:bookmarkStart w:id="78" w:name="_Hlk128727767"/>
      <w:r w:rsidRPr="00A64BAD">
        <w:rPr>
          <w:rFonts w:ascii="Arial" w:eastAsia="Calibri" w:hAnsi="Arial" w:cs="Arial"/>
          <w:sz w:val="24"/>
          <w:szCs w:val="24"/>
        </w:rPr>
        <w:t xml:space="preserve">natomiast 190 o innym charakterze. </w:t>
      </w:r>
      <w:bookmarkEnd w:id="78"/>
      <w:r w:rsidRPr="00A64BAD">
        <w:rPr>
          <w:rFonts w:ascii="Arial" w:eastAsia="Calibri" w:hAnsi="Arial" w:cs="Arial"/>
          <w:sz w:val="24"/>
          <w:szCs w:val="24"/>
        </w:rPr>
        <w:t xml:space="preserve">We wszystkich wydarzeniach wzięło udział 41 435 uczestników, a liczba wystawców podczas targów/wystaw wyniosła 132 podmioty. Jak wskazuje CWK Operator Sp. z o.o. spośród ww. imprez 243 miało charakter międzynarodowy, 52 charakter krajowy a 32 charakter lokalny.  </w:t>
      </w:r>
    </w:p>
    <w:p w14:paraId="2C08EF31" w14:textId="77777777" w:rsidR="00D65BEB" w:rsidRPr="00A64BAD" w:rsidRDefault="00D65BEB" w:rsidP="00D65BEB">
      <w:pPr>
        <w:spacing w:after="0" w:line="360" w:lineRule="auto"/>
        <w:ind w:left="567"/>
        <w:jc w:val="both"/>
        <w:rPr>
          <w:rFonts w:ascii="Arial" w:hAnsi="Arial" w:cs="Arial"/>
          <w:sz w:val="24"/>
          <w:szCs w:val="24"/>
        </w:rPr>
      </w:pPr>
      <w:r w:rsidRPr="00A64BAD">
        <w:rPr>
          <w:rFonts w:ascii="Arial" w:hAnsi="Arial" w:cs="Arial"/>
          <w:sz w:val="24"/>
          <w:szCs w:val="24"/>
        </w:rPr>
        <w:t>W 2022r. Koncesjonariusz wywiązywał się z obowiązków w zakresie przekazywania niezbędnych dokumentów, nałożonych umową koncesji.</w:t>
      </w:r>
    </w:p>
    <w:p w14:paraId="6DCCE4B8" w14:textId="247FAE29" w:rsidR="00D65BEB" w:rsidRDefault="00F64D73" w:rsidP="00D65BEB">
      <w:pPr>
        <w:spacing w:after="0" w:line="360" w:lineRule="auto"/>
        <w:ind w:left="567"/>
        <w:jc w:val="both"/>
        <w:rPr>
          <w:rFonts w:ascii="Arial" w:eastAsia="Calibri" w:hAnsi="Arial" w:cs="Arial"/>
          <w:sz w:val="24"/>
          <w:szCs w:val="24"/>
        </w:rPr>
      </w:pPr>
      <w:r w:rsidRPr="00A64BAD">
        <w:rPr>
          <w:rFonts w:ascii="Arial" w:eastAsia="Calibri" w:hAnsi="Arial" w:cs="Arial"/>
          <w:sz w:val="24"/>
          <w:szCs w:val="24"/>
        </w:rPr>
        <w:t xml:space="preserve">Na podstawie materiałów i informacji przekazanych przez CWK Operator Sp. </w:t>
      </w:r>
      <w:r w:rsidR="00D0180B" w:rsidRPr="00A64BAD">
        <w:rPr>
          <w:rFonts w:ascii="Arial" w:eastAsia="Calibri" w:hAnsi="Arial" w:cs="Arial"/>
          <w:sz w:val="24"/>
          <w:szCs w:val="24"/>
        </w:rPr>
        <w:br/>
      </w:r>
      <w:r w:rsidRPr="00A64BAD">
        <w:rPr>
          <w:rFonts w:ascii="Arial" w:eastAsia="Calibri" w:hAnsi="Arial" w:cs="Arial"/>
          <w:sz w:val="24"/>
          <w:szCs w:val="24"/>
        </w:rPr>
        <w:t>z o.o. o</w:t>
      </w:r>
      <w:r w:rsidR="00D65BEB" w:rsidRPr="00A64BAD">
        <w:rPr>
          <w:rFonts w:ascii="Arial" w:eastAsia="Calibri" w:hAnsi="Arial" w:cs="Arial"/>
          <w:sz w:val="24"/>
          <w:szCs w:val="24"/>
        </w:rPr>
        <w:t>d dnia uzyskania pozwolenia na użytkowanie obiektu Centrum Wystawienniczo-Kongresowego Województwa Podkarpackiego do końca 2022r. w obiekcie odbyło się 1 040 imprez, w tym: 634 konferencji/kongresów, 168 targów/wystaw (4 imprezy miały jednocześnie charakter konferencji/ kongresów/sympozjów jak również targowo-wystawienniczy) oraz 238 o innym charakterze.</w:t>
      </w:r>
    </w:p>
    <w:p w14:paraId="116A1038" w14:textId="4C9320A5" w:rsidR="00D65BEB" w:rsidRPr="00A64BAD" w:rsidRDefault="00D65BEB" w:rsidP="00D65BEB">
      <w:pPr>
        <w:spacing w:after="0" w:line="360" w:lineRule="auto"/>
        <w:ind w:left="567"/>
        <w:jc w:val="both"/>
        <w:rPr>
          <w:rFonts w:ascii="Arial" w:hAnsi="Arial" w:cs="Arial"/>
          <w:sz w:val="24"/>
          <w:szCs w:val="24"/>
        </w:rPr>
      </w:pPr>
      <w:r w:rsidRPr="00A64BAD">
        <w:rPr>
          <w:rFonts w:ascii="Arial" w:hAnsi="Arial" w:cs="Arial"/>
          <w:sz w:val="24"/>
          <w:szCs w:val="24"/>
        </w:rPr>
        <w:lastRenderedPageBreak/>
        <w:t>Wśród wykazanych przez Koncesjonariusza imprez, wg wyliczeń Koncesjodawcy 225 wydarzeń było skierowanych wyłącznie do członków kontyngentu Armii Amerykańskiej, bez możliwości udziału uczestników zewnętrznych.</w:t>
      </w:r>
    </w:p>
    <w:p w14:paraId="5893F35A" w14:textId="4D718E7A" w:rsidR="00537E95" w:rsidRPr="00A359A4" w:rsidRDefault="00537E95" w:rsidP="00A359A4">
      <w:pPr>
        <w:spacing w:after="0" w:line="360" w:lineRule="auto"/>
        <w:ind w:left="567"/>
        <w:jc w:val="both"/>
        <w:rPr>
          <w:rFonts w:ascii="Arial" w:hAnsi="Arial" w:cs="Arial"/>
          <w:sz w:val="24"/>
          <w:szCs w:val="24"/>
        </w:rPr>
      </w:pPr>
      <w:r w:rsidRPr="00A359A4">
        <w:rPr>
          <w:rFonts w:ascii="Arial" w:eastAsia="Times New Roman" w:hAnsi="Arial" w:cs="Arial"/>
          <w:sz w:val="24"/>
          <w:szCs w:val="24"/>
          <w:lang w:eastAsia="pl-PL"/>
        </w:rPr>
        <w:t>Z uwagi na zawarcie przez Koncesjonariusza umów z Departamentem Obrony Stanów Zjednoczonych, na mocy których obiekt G2 Arena Centrum Wystawienniczo-Kongresowe Województwa Podkarpackiego był czasowo wykorzystywany wyłącznie przez członków kontyngentu Armii Amerykańskiej, przez co stało się niemożliwe wykorzystanie obiektu do innych celów wynikających z umowy koncesji, w ocenie Samorządu Województwa doszło do nieprawidłowości w wykonaniu umowy i zostały naliczone kary umowne. Operator nie dokonał zapłaty kar.</w:t>
      </w:r>
      <w:r w:rsidR="00A359A4" w:rsidRPr="00A359A4">
        <w:rPr>
          <w:rFonts w:ascii="Arial" w:eastAsia="Times New Roman" w:hAnsi="Arial" w:cs="Arial"/>
          <w:sz w:val="24"/>
          <w:szCs w:val="24"/>
          <w:lang w:eastAsia="pl-PL"/>
        </w:rPr>
        <w:t xml:space="preserve"> </w:t>
      </w:r>
      <w:r w:rsidR="00A359A4" w:rsidRPr="00A359A4">
        <w:rPr>
          <w:rFonts w:ascii="Arial" w:hAnsi="Arial" w:cs="Arial"/>
          <w:sz w:val="24"/>
          <w:szCs w:val="24"/>
        </w:rPr>
        <w:t xml:space="preserve">W związku z powyższym Koncesjodawca potrącił wierzytelności przysługującej Województwu Podkarpackiemu wobec spółki CWK Operator sp. z o.o. w wysokości </w:t>
      </w:r>
      <w:r w:rsidR="00A359A4" w:rsidRPr="00A359A4">
        <w:rPr>
          <w:rFonts w:ascii="Arial" w:eastAsia="Times New Roman" w:hAnsi="Arial" w:cs="Arial"/>
          <w:sz w:val="24"/>
          <w:szCs w:val="24"/>
          <w:lang w:eastAsia="pl-PL"/>
        </w:rPr>
        <w:t>257 787,50 zł</w:t>
      </w:r>
      <w:r w:rsidR="00A359A4" w:rsidRPr="00A359A4">
        <w:rPr>
          <w:rFonts w:ascii="Arial" w:hAnsi="Arial" w:cs="Arial"/>
          <w:sz w:val="24"/>
          <w:szCs w:val="24"/>
        </w:rPr>
        <w:t>, jako części wierzytelności obejmującej roszczenie o zapłatę ww. kary umownej w łącznej wysokości 1.000.000,00 zł z wierzytelnością przysługującą spółce CWK Operator sp. z o.o. z siedzibą w Jasionce wobec Województwa Podkarpackiego.</w:t>
      </w:r>
    </w:p>
    <w:bookmarkEnd w:id="77"/>
    <w:p w14:paraId="006CB167" w14:textId="05F4DE79" w:rsidR="00D65BEB" w:rsidRPr="00B021E6" w:rsidRDefault="00D65BEB" w:rsidP="00D65BEB">
      <w:pPr>
        <w:tabs>
          <w:tab w:val="left" w:pos="284"/>
        </w:tabs>
        <w:spacing w:after="0" w:line="360" w:lineRule="auto"/>
        <w:ind w:left="567"/>
        <w:jc w:val="both"/>
        <w:rPr>
          <w:rFonts w:ascii="Arial" w:eastAsia="Times New Roman" w:hAnsi="Arial" w:cs="Arial"/>
          <w:sz w:val="24"/>
          <w:szCs w:val="24"/>
          <w:lang w:eastAsia="pl-PL"/>
        </w:rPr>
      </w:pPr>
      <w:r w:rsidRPr="00B021E6">
        <w:rPr>
          <w:rFonts w:ascii="Arial" w:eastAsia="Times New Roman" w:hAnsi="Arial" w:cs="Arial"/>
          <w:sz w:val="24"/>
          <w:szCs w:val="24"/>
          <w:lang w:eastAsia="pl-PL"/>
        </w:rPr>
        <w:t>Od początku realizacji zadania do końca 2022</w:t>
      </w:r>
      <w:r w:rsidR="00A76E33">
        <w:rPr>
          <w:rFonts w:ascii="Arial" w:eastAsia="Times New Roman" w:hAnsi="Arial" w:cs="Arial"/>
          <w:sz w:val="24"/>
          <w:szCs w:val="24"/>
          <w:lang w:eastAsia="pl-PL"/>
        </w:rPr>
        <w:t xml:space="preserve"> </w:t>
      </w:r>
      <w:r w:rsidRPr="00B021E6">
        <w:rPr>
          <w:rFonts w:ascii="Arial" w:eastAsia="Times New Roman" w:hAnsi="Arial" w:cs="Arial"/>
          <w:sz w:val="24"/>
          <w:szCs w:val="24"/>
          <w:lang w:eastAsia="pl-PL"/>
        </w:rPr>
        <w:t>r. zrealizowano zakres zadania</w:t>
      </w:r>
      <w:r w:rsidRPr="00B021E6">
        <w:rPr>
          <w:rFonts w:ascii="Arial" w:eastAsia="Times New Roman" w:hAnsi="Arial" w:cs="Arial"/>
          <w:sz w:val="24"/>
          <w:szCs w:val="24"/>
          <w:lang w:eastAsia="pl-PL"/>
        </w:rPr>
        <w:br/>
        <w:t xml:space="preserve"> o wartości 32.800.512,50 zł, co stanowią 75,79</w:t>
      </w:r>
      <w:r w:rsidR="00EF5379">
        <w:rPr>
          <w:rFonts w:ascii="Arial" w:eastAsia="Times New Roman" w:hAnsi="Arial" w:cs="Arial"/>
          <w:sz w:val="24"/>
          <w:szCs w:val="24"/>
          <w:lang w:eastAsia="pl-PL"/>
        </w:rPr>
        <w:t xml:space="preserve"> </w:t>
      </w:r>
      <w:r w:rsidRPr="00B021E6">
        <w:rPr>
          <w:rFonts w:ascii="Arial" w:eastAsia="Times New Roman" w:hAnsi="Arial" w:cs="Arial"/>
          <w:sz w:val="24"/>
          <w:szCs w:val="24"/>
          <w:lang w:eastAsia="pl-PL"/>
        </w:rPr>
        <w:t>% planowanych łącznych nakładów finansowych,</w:t>
      </w:r>
    </w:p>
    <w:p w14:paraId="64DE5AB0" w14:textId="77777777" w:rsidR="00D65BEB" w:rsidRPr="006B71C1" w:rsidRDefault="00D65BEB" w:rsidP="0020411E">
      <w:pPr>
        <w:numPr>
          <w:ilvl w:val="0"/>
          <w:numId w:val="116"/>
        </w:numPr>
        <w:tabs>
          <w:tab w:val="left" w:pos="709"/>
        </w:tabs>
        <w:spacing w:after="0" w:line="360" w:lineRule="auto"/>
        <w:ind w:left="567" w:hanging="425"/>
        <w:jc w:val="both"/>
        <w:rPr>
          <w:rFonts w:ascii="Arial" w:eastAsia="Times New Roman" w:hAnsi="Arial" w:cs="Arial"/>
          <w:sz w:val="24"/>
          <w:szCs w:val="24"/>
          <w:lang w:eastAsia="pl-PL"/>
        </w:rPr>
      </w:pPr>
      <w:r w:rsidRPr="00953F1E">
        <w:rPr>
          <w:rFonts w:ascii="Arial" w:eastAsia="Times New Roman" w:hAnsi="Arial" w:cs="Arial"/>
          <w:sz w:val="24"/>
          <w:szCs w:val="24"/>
          <w:lang w:eastAsia="pl-PL"/>
        </w:rPr>
        <w:t xml:space="preserve">usługę cateringową na potrzeby współorganizacji panelu dyskusyjnego pn. „Polski Ład – Program Inwestycji Strategicznych. Rządowy Fundusz Rozwoju Dróg” w ramach XXXIII edycji konferencji Europa Karpat w kwocie 15.000,00 zł (§ 4300) (Dep. PG). </w:t>
      </w:r>
      <w:bookmarkStart w:id="79" w:name="_Hlk109826092"/>
      <w:r w:rsidRPr="00953F1E">
        <w:rPr>
          <w:rFonts w:ascii="Arial" w:eastAsia="Times New Roman" w:hAnsi="Arial" w:cs="Arial"/>
          <w:sz w:val="24"/>
          <w:szCs w:val="24"/>
          <w:lang w:eastAsia="pl-PL"/>
        </w:rPr>
        <w:t>Wydatek poniesiony w ramach zadania pn. „Organizacja prac, zespołów, forów i innych gremiów powoływanych w związku z procesem programowania, zarządzania i konsultowania dokumentów o istotnym znaczeniu dla realizacji polityki regionalnej”.</w:t>
      </w:r>
      <w:bookmarkEnd w:id="79"/>
      <w:r w:rsidRPr="00953F1E">
        <w:rPr>
          <w:rFonts w:ascii="Arial" w:eastAsia="Times New Roman" w:hAnsi="Arial" w:cs="Arial"/>
          <w:sz w:val="24"/>
          <w:szCs w:val="24"/>
          <w:lang w:eastAsia="pl-PL"/>
        </w:rPr>
        <w:t xml:space="preserve"> </w:t>
      </w:r>
      <w:r w:rsidRPr="00953F1E">
        <w:rPr>
          <w:rFonts w:ascii="Arial" w:hAnsi="Arial" w:cs="Arial"/>
          <w:sz w:val="24"/>
          <w:szCs w:val="24"/>
        </w:rPr>
        <w:t xml:space="preserve">Celem organizowanego panelu była wymiana poglądów oraz dobrych praktyk inwestycji zrealizowanych w Makroregionie Polska Wschodnia, będących podstawą do programowania nowych inwestycji  </w:t>
      </w:r>
      <w:r>
        <w:rPr>
          <w:rFonts w:ascii="Arial" w:hAnsi="Arial" w:cs="Arial"/>
          <w:sz w:val="24"/>
          <w:szCs w:val="24"/>
        </w:rPr>
        <w:br/>
      </w:r>
      <w:r w:rsidRPr="00953F1E">
        <w:rPr>
          <w:rFonts w:ascii="Arial" w:hAnsi="Arial" w:cs="Arial"/>
          <w:sz w:val="24"/>
          <w:szCs w:val="24"/>
        </w:rPr>
        <w:t>w kolejnych latach służących rozwojowi gospodarczemu regionu. W panelu wzięli udział samorządowcy z terenu województwa podkarpackiego wchodzący w skład zespołów i innych gremiów, powołanych w związku realizacją perspektywy finansowej na lata 2021 – 2027</w:t>
      </w:r>
      <w:r>
        <w:rPr>
          <w:rFonts w:ascii="Arial" w:hAnsi="Arial" w:cs="Arial"/>
          <w:sz w:val="24"/>
          <w:szCs w:val="24"/>
        </w:rPr>
        <w:t>,</w:t>
      </w:r>
    </w:p>
    <w:p w14:paraId="4149FA77" w14:textId="77777777" w:rsidR="00D65BEB" w:rsidRDefault="00D65BEB" w:rsidP="0020411E">
      <w:pPr>
        <w:numPr>
          <w:ilvl w:val="0"/>
          <w:numId w:val="116"/>
        </w:numPr>
        <w:tabs>
          <w:tab w:val="left" w:pos="709"/>
        </w:tabs>
        <w:spacing w:after="0" w:line="360" w:lineRule="auto"/>
        <w:ind w:left="567" w:hanging="425"/>
        <w:jc w:val="both"/>
        <w:rPr>
          <w:rFonts w:ascii="Arial" w:eastAsia="Times New Roman" w:hAnsi="Arial" w:cs="Arial"/>
          <w:sz w:val="24"/>
          <w:szCs w:val="24"/>
          <w:lang w:eastAsia="pl-PL"/>
        </w:rPr>
      </w:pPr>
      <w:r w:rsidRPr="006B71C1">
        <w:rPr>
          <w:rFonts w:ascii="Arial" w:eastAsia="Times New Roman" w:hAnsi="Arial" w:cs="Arial"/>
          <w:sz w:val="24"/>
          <w:szCs w:val="24"/>
          <w:lang w:eastAsia="pl-PL"/>
        </w:rPr>
        <w:t xml:space="preserve">odsetki i koszty sądowe związane z zapłatą kwoty zasądzonej na rzecz wykonawcy zadania "Budowa Centrum Wystawienniczo-Kongresowego </w:t>
      </w:r>
      <w:r w:rsidRPr="006B71C1">
        <w:rPr>
          <w:rFonts w:ascii="Arial" w:eastAsia="Times New Roman" w:hAnsi="Arial" w:cs="Arial"/>
          <w:sz w:val="24"/>
          <w:szCs w:val="24"/>
          <w:lang w:eastAsia="pl-PL"/>
        </w:rPr>
        <w:lastRenderedPageBreak/>
        <w:t>Województwa Podkarpackiego" w kwocie 471.760,78 zł (§ 4580 – 365.487,78 zł, § 4610 – 106.273,00 zł) (Dep. OR),</w:t>
      </w:r>
    </w:p>
    <w:p w14:paraId="4E1A7515" w14:textId="77777777" w:rsidR="00D65BEB" w:rsidRPr="006B71C1" w:rsidRDefault="00D65BEB" w:rsidP="0020411E">
      <w:pPr>
        <w:numPr>
          <w:ilvl w:val="0"/>
          <w:numId w:val="116"/>
        </w:numPr>
        <w:tabs>
          <w:tab w:val="left" w:pos="709"/>
        </w:tabs>
        <w:spacing w:after="0" w:line="360" w:lineRule="auto"/>
        <w:ind w:left="567" w:hanging="425"/>
        <w:jc w:val="both"/>
        <w:rPr>
          <w:rFonts w:ascii="Arial" w:eastAsia="Times New Roman" w:hAnsi="Arial" w:cs="Arial"/>
          <w:sz w:val="24"/>
          <w:szCs w:val="24"/>
          <w:lang w:eastAsia="pl-PL"/>
        </w:rPr>
      </w:pPr>
      <w:r w:rsidRPr="006B71C1">
        <w:rPr>
          <w:rFonts w:ascii="Arial" w:hAnsi="Arial" w:cs="Arial"/>
          <w:sz w:val="24"/>
          <w:szCs w:val="24"/>
          <w:lang w:eastAsia="pl-PL"/>
        </w:rPr>
        <w:t xml:space="preserve">zwrot kosztów podróży oraz usługa cateringowa na potrzeby organizacji spotkań członków Rady Działalności Pożytku Publicznego Województwa Podkarpackiego w kwocie 2.789,12 zł (§ 3030 – 1.228,12 zł, 4300 – 1.561,00 zł) (KZ). Usługa cateringowa wyniosła 1.561,00 zł. </w:t>
      </w:r>
      <w:r w:rsidRPr="006B71C1">
        <w:rPr>
          <w:rFonts w:ascii="Arial" w:eastAsia="Arial" w:hAnsi="Arial" w:cs="Arial"/>
          <w:bCs/>
          <w:sz w:val="24"/>
          <w:szCs w:val="24"/>
          <w:lang w:eastAsia="pl-PL"/>
        </w:rPr>
        <w:t xml:space="preserve">Rada Działalności Pożytku Publicznego powołana jest przez Marszałka Województwa i jest ciałem doradczym </w:t>
      </w:r>
      <w:r w:rsidRPr="006B71C1">
        <w:rPr>
          <w:rFonts w:ascii="Arial" w:eastAsia="Arial" w:hAnsi="Arial" w:cs="Arial"/>
          <w:bCs/>
          <w:sz w:val="24"/>
          <w:szCs w:val="24"/>
          <w:lang w:eastAsia="pl-PL"/>
        </w:rPr>
        <w:br/>
        <w:t>w sprawach III sektora. W skład rady wchodzą przedstawiciele wojewody, sejmiku województwa podkarpackiego, marszałka województwa oraz organizacji pozarządowych. Rada spotyka się minimum raz na kwartał (ok. 20-25 osób). O</w:t>
      </w:r>
      <w:r w:rsidRPr="006B71C1">
        <w:rPr>
          <w:rFonts w:ascii="Arial" w:eastAsia="Arial" w:hAnsi="Arial" w:cs="Arial"/>
          <w:sz w:val="24"/>
          <w:szCs w:val="24"/>
          <w:lang w:eastAsia="pl-PL"/>
        </w:rPr>
        <w:t xml:space="preserve">dbyło się 6 posiedzeń Rady, w tym 2 w formie zdalnej, </w:t>
      </w:r>
    </w:p>
    <w:p w14:paraId="680A75E7" w14:textId="61598CF6" w:rsidR="00D65BEB" w:rsidRDefault="00D65BEB" w:rsidP="0020411E">
      <w:pPr>
        <w:numPr>
          <w:ilvl w:val="0"/>
          <w:numId w:val="116"/>
        </w:numPr>
        <w:tabs>
          <w:tab w:val="left" w:pos="709"/>
        </w:tabs>
        <w:spacing w:after="0" w:line="360" w:lineRule="auto"/>
        <w:ind w:left="567" w:hanging="425"/>
        <w:jc w:val="both"/>
        <w:rPr>
          <w:rFonts w:ascii="Arial" w:eastAsia="Times New Roman" w:hAnsi="Arial" w:cs="Arial"/>
          <w:sz w:val="24"/>
          <w:szCs w:val="24"/>
          <w:lang w:eastAsia="pl-PL"/>
        </w:rPr>
      </w:pPr>
      <w:r w:rsidRPr="006B71C1">
        <w:rPr>
          <w:rFonts w:ascii="Arial" w:eastAsia="Times New Roman" w:hAnsi="Arial" w:cs="Arial"/>
          <w:sz w:val="24"/>
          <w:szCs w:val="24"/>
          <w:lang w:eastAsia="pl-PL"/>
        </w:rPr>
        <w:t>organizację Podkarpackiego Forum Obywatelskiego w kwocie 18.007,31 zł (§ 4210 – 7.007,31 zł, § 4300 – 11.000,00 zł) (KZ), w tym usługa cateringowa</w:t>
      </w:r>
      <w:r w:rsidR="001B61A8">
        <w:rPr>
          <w:rFonts w:ascii="Arial" w:eastAsia="Times New Roman" w:hAnsi="Arial" w:cs="Arial"/>
          <w:sz w:val="24"/>
          <w:szCs w:val="24"/>
          <w:lang w:eastAsia="pl-PL"/>
        </w:rPr>
        <w:t xml:space="preserve"> </w:t>
      </w:r>
      <w:r w:rsidR="001B61A8">
        <w:rPr>
          <w:rFonts w:ascii="Arial" w:eastAsia="Times New Roman" w:hAnsi="Arial" w:cs="Arial"/>
          <w:sz w:val="24"/>
          <w:szCs w:val="24"/>
          <w:lang w:eastAsia="pl-PL"/>
        </w:rPr>
        <w:br/>
      </w:r>
      <w:r w:rsidRPr="006B71C1">
        <w:rPr>
          <w:rFonts w:ascii="Arial" w:eastAsia="Times New Roman" w:hAnsi="Arial" w:cs="Arial"/>
          <w:sz w:val="24"/>
          <w:szCs w:val="24"/>
          <w:lang w:eastAsia="pl-PL"/>
        </w:rPr>
        <w:t xml:space="preserve">w kwocie 9.000,00 zł. Na potrzeby organizacji Forum </w:t>
      </w:r>
      <w:r w:rsidRPr="006B71C1">
        <w:rPr>
          <w:rFonts w:ascii="Arial" w:eastAsia="Arial" w:hAnsi="Arial" w:cs="Arial"/>
          <w:sz w:val="24"/>
          <w:szCs w:val="24"/>
          <w:lang w:eastAsia="pl-PL"/>
        </w:rPr>
        <w:t>zakupiono pakiety startowe (torba, długopis, kalendarz).</w:t>
      </w:r>
      <w:r w:rsidRPr="006B71C1">
        <w:rPr>
          <w:rFonts w:ascii="Arial" w:eastAsia="Times New Roman" w:hAnsi="Arial" w:cs="Arial"/>
          <w:sz w:val="24"/>
          <w:szCs w:val="24"/>
          <w:lang w:eastAsia="pl-PL"/>
        </w:rPr>
        <w:t xml:space="preserve"> Podkarpackie Forum Obywatelskie to cykliczne wydarzenie, które stanowi platformę wymiany informacji, doświadczeń </w:t>
      </w:r>
      <w:r w:rsidR="001B61A8">
        <w:rPr>
          <w:rFonts w:ascii="Arial" w:eastAsia="Times New Roman" w:hAnsi="Arial" w:cs="Arial"/>
          <w:sz w:val="24"/>
          <w:szCs w:val="24"/>
          <w:lang w:eastAsia="pl-PL"/>
        </w:rPr>
        <w:br/>
      </w:r>
      <w:r w:rsidRPr="006B71C1">
        <w:rPr>
          <w:rFonts w:ascii="Arial" w:eastAsia="Times New Roman" w:hAnsi="Arial" w:cs="Arial"/>
          <w:sz w:val="24"/>
          <w:szCs w:val="24"/>
          <w:lang w:eastAsia="pl-PL"/>
        </w:rPr>
        <w:t xml:space="preserve">i przyszłych kierunków działania z myślą o społeczeństwie obywatelskim. Forum jest również doskonałą okazją do dyskusji oraz służy motywowaniu do podejmowania wspólnych działań organizacji pozarządowych i samorządów. Forum skierowane było do organizacji pozarządowych Województwa Podkarpackiego, zaproszeni byli również parlamentarzyści, radni województwa podkarpackiego oraz przedstawiciele samorządów różnego szczebla odpowiedzialni za współpracę z organizacjami pozarządowymi. Podczas Forum zostały przedstawione informacje </w:t>
      </w:r>
      <w:r w:rsidRPr="006B71C1">
        <w:rPr>
          <w:rFonts w:ascii="Arial" w:eastAsia="Arial" w:hAnsi="Arial" w:cs="Arial"/>
          <w:sz w:val="24"/>
          <w:szCs w:val="24"/>
          <w:lang w:eastAsia="pl-PL"/>
        </w:rPr>
        <w:t xml:space="preserve">na temat </w:t>
      </w:r>
      <w:r w:rsidRPr="006B71C1">
        <w:rPr>
          <w:rFonts w:ascii="Arial" w:eastAsia="Calibri" w:hAnsi="Arial" w:cs="Arial"/>
          <w:bCs/>
          <w:sz w:val="24"/>
          <w:szCs w:val="24"/>
        </w:rPr>
        <w:t>r</w:t>
      </w:r>
      <w:r w:rsidRPr="006B71C1">
        <w:rPr>
          <w:rFonts w:ascii="Arial" w:eastAsia="Calibri" w:hAnsi="Arial" w:cs="Arial"/>
          <w:sz w:val="24"/>
          <w:szCs w:val="24"/>
        </w:rPr>
        <w:t xml:space="preserve">ealizacji zadań publicznych </w:t>
      </w:r>
      <w:r>
        <w:rPr>
          <w:rFonts w:ascii="Arial" w:eastAsia="Calibri" w:hAnsi="Arial" w:cs="Arial"/>
          <w:sz w:val="24"/>
          <w:szCs w:val="24"/>
        </w:rPr>
        <w:br/>
      </w:r>
      <w:r w:rsidRPr="006B71C1">
        <w:rPr>
          <w:rFonts w:ascii="Arial" w:eastAsia="Calibri" w:hAnsi="Arial" w:cs="Arial"/>
          <w:sz w:val="24"/>
          <w:szCs w:val="24"/>
        </w:rPr>
        <w:t>z programów rządowych, możliwości finasowania działań organizacji pozarządowych z programu regionalnego Fundusze Europejskie dla Podkarpacia 2021–2027 oraz z programu Interreg NEXT Polska-Ukraina 2021-2027</w:t>
      </w:r>
      <w:r>
        <w:rPr>
          <w:rFonts w:ascii="Arial" w:eastAsia="Times New Roman" w:hAnsi="Arial" w:cs="Arial"/>
          <w:sz w:val="24"/>
          <w:szCs w:val="24"/>
          <w:lang w:eastAsia="pl-PL"/>
        </w:rPr>
        <w:t>,</w:t>
      </w:r>
    </w:p>
    <w:p w14:paraId="7459FF7F" w14:textId="77777777" w:rsidR="00D65BEB" w:rsidRPr="00CB4240" w:rsidRDefault="00D65BEB" w:rsidP="0020411E">
      <w:pPr>
        <w:numPr>
          <w:ilvl w:val="0"/>
          <w:numId w:val="116"/>
        </w:numPr>
        <w:tabs>
          <w:tab w:val="left" w:pos="709"/>
        </w:tabs>
        <w:spacing w:after="0" w:line="360" w:lineRule="auto"/>
        <w:ind w:left="567" w:hanging="425"/>
        <w:jc w:val="both"/>
        <w:rPr>
          <w:rFonts w:ascii="Arial" w:eastAsia="Times New Roman" w:hAnsi="Arial" w:cs="Arial"/>
          <w:sz w:val="24"/>
          <w:szCs w:val="24"/>
          <w:lang w:eastAsia="pl-PL"/>
        </w:rPr>
      </w:pPr>
      <w:r w:rsidRPr="00CB4240">
        <w:rPr>
          <w:rFonts w:ascii="Arial" w:eastAsia="Times New Roman" w:hAnsi="Arial" w:cs="Arial"/>
          <w:bCs/>
          <w:sz w:val="24"/>
          <w:szCs w:val="24"/>
          <w:lang w:eastAsia="pl-PL"/>
        </w:rPr>
        <w:t>pomoc finansow</w:t>
      </w:r>
      <w:r>
        <w:rPr>
          <w:rFonts w:ascii="Arial" w:eastAsia="Times New Roman" w:hAnsi="Arial" w:cs="Arial"/>
          <w:bCs/>
          <w:sz w:val="24"/>
          <w:szCs w:val="24"/>
          <w:lang w:eastAsia="pl-PL"/>
        </w:rPr>
        <w:t>ą</w:t>
      </w:r>
      <w:r w:rsidRPr="00CB4240">
        <w:rPr>
          <w:rFonts w:ascii="Arial" w:eastAsia="Times New Roman" w:hAnsi="Arial" w:cs="Arial"/>
          <w:bCs/>
          <w:sz w:val="24"/>
          <w:szCs w:val="24"/>
          <w:lang w:eastAsia="pl-PL"/>
        </w:rPr>
        <w:t xml:space="preserve"> dla gmin w ramach „Podkarpackiego Programu Odnowy Wsi na lata 2021-2025” w kwocie  23.625,</w:t>
      </w:r>
      <w:r>
        <w:rPr>
          <w:rFonts w:ascii="Arial" w:eastAsia="Times New Roman" w:hAnsi="Arial" w:cs="Arial"/>
          <w:bCs/>
          <w:sz w:val="24"/>
          <w:szCs w:val="24"/>
          <w:lang w:eastAsia="pl-PL"/>
        </w:rPr>
        <w:t>00</w:t>
      </w:r>
      <w:r w:rsidRPr="00CB4240">
        <w:rPr>
          <w:rFonts w:ascii="Arial" w:eastAsia="Times New Roman" w:hAnsi="Arial" w:cs="Arial"/>
          <w:bCs/>
          <w:sz w:val="24"/>
          <w:szCs w:val="24"/>
          <w:lang w:eastAsia="pl-PL"/>
        </w:rPr>
        <w:t xml:space="preserve"> zł (§ 2710) (Dep. OW)</w:t>
      </w:r>
      <w:r>
        <w:rPr>
          <w:rFonts w:ascii="Arial" w:eastAsia="Times New Roman" w:hAnsi="Arial" w:cs="Arial"/>
          <w:bCs/>
          <w:sz w:val="24"/>
          <w:szCs w:val="24"/>
          <w:lang w:eastAsia="pl-PL"/>
        </w:rPr>
        <w:t>, w tym</w:t>
      </w:r>
      <w:r w:rsidRPr="00CB4240">
        <w:rPr>
          <w:rFonts w:ascii="Arial" w:eastAsia="Times New Roman" w:hAnsi="Arial" w:cs="Arial"/>
          <w:bCs/>
          <w:sz w:val="24"/>
          <w:szCs w:val="24"/>
          <w:lang w:eastAsia="pl-PL"/>
        </w:rPr>
        <w:t xml:space="preserve"> dla:</w:t>
      </w:r>
    </w:p>
    <w:p w14:paraId="3BABB082" w14:textId="77777777" w:rsidR="00D65BEB" w:rsidRDefault="00D65BEB" w:rsidP="0020411E">
      <w:pPr>
        <w:pStyle w:val="Akapitzlist"/>
        <w:numPr>
          <w:ilvl w:val="0"/>
          <w:numId w:val="176"/>
        </w:numPr>
        <w:tabs>
          <w:tab w:val="left" w:pos="709"/>
        </w:tabs>
        <w:spacing w:line="360" w:lineRule="auto"/>
        <w:ind w:left="851" w:hanging="284"/>
        <w:jc w:val="both"/>
        <w:rPr>
          <w:rFonts w:ascii="Arial" w:hAnsi="Arial" w:cs="Arial"/>
          <w:lang w:eastAsia="pl-PL"/>
        </w:rPr>
      </w:pPr>
      <w:r w:rsidRPr="00CB4240">
        <w:rPr>
          <w:rFonts w:ascii="Arial" w:eastAsia="Calibri" w:hAnsi="Arial" w:cs="Arial"/>
        </w:rPr>
        <w:t>Gminy Dydnia na zadanie pn. „</w:t>
      </w:r>
      <w:r w:rsidRPr="00CB4240">
        <w:rPr>
          <w:rFonts w:ascii="Arial" w:hAnsi="Arial" w:cs="Arial"/>
        </w:rPr>
        <w:t>Uniwersytet Samorządności" w Gminie Dydnia – organizacja bezpłatnych wykładów warsztatów i zajęć praktycznych dla mieszkańców w kwocie 11.625,</w:t>
      </w:r>
      <w:r>
        <w:rPr>
          <w:rFonts w:ascii="Arial" w:hAnsi="Arial" w:cs="Arial"/>
        </w:rPr>
        <w:t>00</w:t>
      </w:r>
      <w:r w:rsidRPr="00CB4240">
        <w:rPr>
          <w:rFonts w:ascii="Arial" w:hAnsi="Arial" w:cs="Arial"/>
        </w:rPr>
        <w:t xml:space="preserve"> zł,</w:t>
      </w:r>
    </w:p>
    <w:p w14:paraId="449F515B" w14:textId="77777777" w:rsidR="00D65BEB" w:rsidRPr="00CB4240" w:rsidRDefault="00D65BEB" w:rsidP="0020411E">
      <w:pPr>
        <w:pStyle w:val="Akapitzlist"/>
        <w:numPr>
          <w:ilvl w:val="0"/>
          <w:numId w:val="176"/>
        </w:numPr>
        <w:tabs>
          <w:tab w:val="left" w:pos="709"/>
        </w:tabs>
        <w:spacing w:line="360" w:lineRule="auto"/>
        <w:ind w:left="851" w:hanging="284"/>
        <w:jc w:val="both"/>
        <w:rPr>
          <w:rFonts w:ascii="Arial" w:hAnsi="Arial" w:cs="Arial"/>
          <w:lang w:eastAsia="pl-PL"/>
        </w:rPr>
      </w:pPr>
      <w:r w:rsidRPr="00CB4240">
        <w:rPr>
          <w:rFonts w:ascii="Arial" w:eastAsia="Calibri" w:hAnsi="Arial" w:cs="Arial"/>
        </w:rPr>
        <w:lastRenderedPageBreak/>
        <w:t>Gminy Markowa na zadanie pn. „Oznakowanie ulic poprzez zakup i montaż tablic z numerami domów w kwocie 12.000,</w:t>
      </w:r>
      <w:r>
        <w:rPr>
          <w:rFonts w:ascii="Arial" w:eastAsia="Calibri" w:hAnsi="Arial" w:cs="Arial"/>
        </w:rPr>
        <w:t xml:space="preserve">00 </w:t>
      </w:r>
      <w:r w:rsidRPr="00CB4240">
        <w:rPr>
          <w:rFonts w:ascii="Arial" w:eastAsia="Calibri" w:hAnsi="Arial" w:cs="Arial"/>
        </w:rPr>
        <w:t>zł.</w:t>
      </w:r>
    </w:p>
    <w:p w14:paraId="2F00D9A4" w14:textId="047527ED" w:rsidR="00D65BEB" w:rsidRPr="00035ABF" w:rsidRDefault="00D65BEB" w:rsidP="0020411E">
      <w:pPr>
        <w:numPr>
          <w:ilvl w:val="0"/>
          <w:numId w:val="168"/>
        </w:numPr>
        <w:spacing w:after="0" w:line="360" w:lineRule="auto"/>
        <w:ind w:left="142" w:hanging="142"/>
        <w:jc w:val="both"/>
        <w:rPr>
          <w:rFonts w:ascii="Arial" w:eastAsia="Times New Roman" w:hAnsi="Arial" w:cs="Arial"/>
          <w:color w:val="FF0000"/>
          <w:sz w:val="24"/>
          <w:szCs w:val="24"/>
          <w:lang w:eastAsia="pl-PL"/>
        </w:rPr>
      </w:pPr>
      <w:r w:rsidRPr="00E84116">
        <w:rPr>
          <w:rFonts w:ascii="Arial" w:eastAsia="Times New Roman" w:hAnsi="Arial" w:cs="Arial"/>
          <w:sz w:val="24"/>
          <w:szCs w:val="24"/>
          <w:lang w:eastAsia="pl-PL"/>
        </w:rPr>
        <w:t xml:space="preserve">Wydatki majątkowe zaplanowane w kwocie 14.201.494,- zł </w:t>
      </w:r>
      <w:r w:rsidRPr="000F7C39">
        <w:rPr>
          <w:rFonts w:ascii="Arial" w:eastAsia="Times New Roman" w:hAnsi="Arial" w:cs="Arial"/>
          <w:sz w:val="24"/>
          <w:szCs w:val="24"/>
          <w:lang w:eastAsia="pl-PL"/>
        </w:rPr>
        <w:t xml:space="preserve">(w tym: dotacje dla jednostek spoza sektora finansów publicznych w kwocie </w:t>
      </w:r>
      <w:r>
        <w:rPr>
          <w:rFonts w:ascii="Arial" w:eastAsia="Times New Roman" w:hAnsi="Arial" w:cs="Arial"/>
          <w:sz w:val="24"/>
          <w:szCs w:val="24"/>
          <w:lang w:eastAsia="pl-PL"/>
        </w:rPr>
        <w:t>34.668</w:t>
      </w:r>
      <w:r w:rsidRPr="000F7C39">
        <w:rPr>
          <w:rFonts w:ascii="Arial" w:eastAsia="Times New Roman" w:hAnsi="Arial" w:cs="Arial"/>
          <w:sz w:val="24"/>
          <w:szCs w:val="24"/>
          <w:lang w:eastAsia="pl-PL"/>
        </w:rPr>
        <w:t xml:space="preserve">,- zł, tj. partnerów projektu pn. „Zintegrowany i uspołeczniony model planowania przestrzennego poprzez opracowanie Strategii Przestrzennej Rzeszowskiego Obszaru Funkcjonalnego” Programu Operacyjnego  Wiedza, Edukacja, Rozwój na lata 2014-2020 oraz dotacje dla jednostek sektora finansów publicznych w kwocie </w:t>
      </w:r>
      <w:r>
        <w:rPr>
          <w:rFonts w:ascii="Arial" w:eastAsia="Times New Roman" w:hAnsi="Arial" w:cs="Arial"/>
          <w:sz w:val="24"/>
          <w:szCs w:val="24"/>
          <w:lang w:eastAsia="pl-PL"/>
        </w:rPr>
        <w:t>1.524.813</w:t>
      </w:r>
      <w:r w:rsidRPr="000F7C39">
        <w:rPr>
          <w:rFonts w:ascii="Arial" w:eastAsia="Times New Roman" w:hAnsi="Arial" w:cs="Arial"/>
          <w:sz w:val="24"/>
          <w:szCs w:val="24"/>
          <w:lang w:eastAsia="pl-PL"/>
        </w:rPr>
        <w:t xml:space="preserve">,- zł, tj. beneficjentów RPO WP, partnerów projektu pn. „Zintegrowany i uspołeczniony model planowania przestrzennego poprzez opracowanie Strategii Przestrzennej Rzeszowskiego Obszaru Funkcjonalnego” Programu Operacyjnego  Wiedza, Edukacja, Rozwój na lata 2014-2020, </w:t>
      </w:r>
      <w:r w:rsidRPr="00A77664">
        <w:rPr>
          <w:rFonts w:ascii="Arial" w:eastAsia="Times New Roman" w:hAnsi="Arial" w:cs="Arial"/>
          <w:sz w:val="24"/>
          <w:szCs w:val="24"/>
          <w:lang w:eastAsia="pl-PL"/>
        </w:rPr>
        <w:t>partnerów projektu pn. „Przygotowanie dokumentacji technicznej i projektowej niezbędnej do rozbudowy sieci turystycznych tras rowerowych na terenie Bieszczad i włączenie ich do szlaku rowerowego Green Velo” Programu Operacyjnego Pomoc Techniczna na lata 2014-</w:t>
      </w:r>
      <w:r w:rsidRPr="00E84116">
        <w:rPr>
          <w:rFonts w:ascii="Arial" w:eastAsia="Times New Roman" w:hAnsi="Arial" w:cs="Arial"/>
          <w:sz w:val="24"/>
          <w:szCs w:val="24"/>
          <w:lang w:eastAsia="pl-PL"/>
        </w:rPr>
        <w:t>2020) zostały zrealizowane w wysokości 13.775.328,25 zł, tj. 97,00</w:t>
      </w:r>
      <w:r w:rsidR="00A11468">
        <w:rPr>
          <w:rFonts w:ascii="Arial" w:eastAsia="Times New Roman" w:hAnsi="Arial" w:cs="Arial"/>
          <w:sz w:val="24"/>
          <w:szCs w:val="24"/>
          <w:lang w:eastAsia="pl-PL"/>
        </w:rPr>
        <w:t xml:space="preserve"> </w:t>
      </w:r>
      <w:r w:rsidRPr="00E84116">
        <w:rPr>
          <w:rFonts w:ascii="Arial" w:eastAsia="Times New Roman" w:hAnsi="Arial" w:cs="Arial"/>
          <w:sz w:val="24"/>
          <w:szCs w:val="24"/>
          <w:lang w:eastAsia="pl-PL"/>
        </w:rPr>
        <w:t>% planu i dotyczyły:</w:t>
      </w:r>
    </w:p>
    <w:p w14:paraId="4EAA2A4A" w14:textId="77777777" w:rsidR="00D65BEB" w:rsidRPr="006B71C1" w:rsidRDefault="00D65BEB" w:rsidP="0020411E">
      <w:pPr>
        <w:pStyle w:val="Akapitzlist"/>
        <w:numPr>
          <w:ilvl w:val="0"/>
          <w:numId w:val="169"/>
        </w:numPr>
        <w:tabs>
          <w:tab w:val="left" w:pos="567"/>
          <w:tab w:val="left" w:pos="7513"/>
        </w:tabs>
        <w:spacing w:line="360" w:lineRule="auto"/>
        <w:ind w:left="426" w:hanging="284"/>
        <w:contextualSpacing/>
        <w:jc w:val="both"/>
        <w:rPr>
          <w:rFonts w:ascii="Arial" w:hAnsi="Arial" w:cs="Arial"/>
          <w:color w:val="FF0000"/>
        </w:rPr>
      </w:pPr>
      <w:bookmarkStart w:id="80" w:name="_Hlk111711425"/>
      <w:r w:rsidRPr="00B80161">
        <w:rPr>
          <w:rFonts w:ascii="Arial" w:hAnsi="Arial" w:cs="Arial"/>
          <w:lang w:eastAsia="pl-PL"/>
        </w:rPr>
        <w:t>zapłat</w:t>
      </w:r>
      <w:r>
        <w:rPr>
          <w:rFonts w:ascii="Arial" w:hAnsi="Arial" w:cs="Arial"/>
          <w:lang w:eastAsia="pl-PL"/>
        </w:rPr>
        <w:t>y</w:t>
      </w:r>
      <w:r w:rsidRPr="00B80161">
        <w:rPr>
          <w:rFonts w:ascii="Arial" w:hAnsi="Arial" w:cs="Arial"/>
          <w:lang w:eastAsia="pl-PL"/>
        </w:rPr>
        <w:t xml:space="preserve"> kwoty zasądzonej na rzecz wykonawcy zadania „Budowa Centrum Wystawienniczo-Kongresowego Województwa Podkarpackiego” w kwocie 605.506,36 zł (§ 6050) (Dep. OR),</w:t>
      </w:r>
      <w:bookmarkEnd w:id="80"/>
    </w:p>
    <w:p w14:paraId="71253E2F" w14:textId="77777777" w:rsidR="00D65BEB" w:rsidRPr="006B71C1" w:rsidRDefault="00D65BEB" w:rsidP="0020411E">
      <w:pPr>
        <w:pStyle w:val="Akapitzlist"/>
        <w:numPr>
          <w:ilvl w:val="0"/>
          <w:numId w:val="169"/>
        </w:numPr>
        <w:tabs>
          <w:tab w:val="left" w:pos="567"/>
          <w:tab w:val="left" w:pos="7513"/>
        </w:tabs>
        <w:spacing w:line="360" w:lineRule="auto"/>
        <w:ind w:left="426" w:hanging="284"/>
        <w:contextualSpacing/>
        <w:jc w:val="both"/>
        <w:rPr>
          <w:rFonts w:ascii="Arial" w:hAnsi="Arial" w:cs="Arial"/>
          <w:color w:val="FF0000"/>
        </w:rPr>
      </w:pPr>
      <w:r w:rsidRPr="006B71C1">
        <w:rPr>
          <w:rFonts w:ascii="Arial" w:hAnsi="Arial" w:cs="Arial"/>
          <w:bCs/>
          <w:iCs/>
        </w:rPr>
        <w:t>realizacji przez Urząd Marszałkowski Województwa Podkarpackiego w Rzeszowie projektu pn. „Wsparcie procesu ewaluacji RPO WP 2014-2020 oraz przygotowań do perspektywy 2021-2027” w ramach Pomocy Technicznej Regionalnego Programu Operacyjnego Województwa Podkarpackiego na lata 2014-2020 w kwocie</w:t>
      </w:r>
      <w:r w:rsidRPr="006B71C1">
        <w:rPr>
          <w:rFonts w:ascii="Arial" w:hAnsi="Arial" w:cs="Arial"/>
          <w:bCs/>
          <w:iCs/>
          <w:color w:val="FF0000"/>
        </w:rPr>
        <w:t xml:space="preserve"> </w:t>
      </w:r>
      <w:r w:rsidRPr="006B71C1">
        <w:rPr>
          <w:rFonts w:ascii="Arial" w:hAnsi="Arial" w:cs="Arial"/>
          <w:bCs/>
          <w:iCs/>
        </w:rPr>
        <w:t>9.393.577,65 zł (</w:t>
      </w:r>
      <w:r w:rsidRPr="006B71C1">
        <w:rPr>
          <w:rFonts w:ascii="Arial" w:hAnsi="Arial" w:cs="Arial"/>
        </w:rPr>
        <w:t>§ 6058 – 7.984.540,99 zł, § 6059 – 1.409.036,66 zł)</w:t>
      </w:r>
      <w:r w:rsidRPr="006B71C1">
        <w:rPr>
          <w:rFonts w:ascii="Arial" w:hAnsi="Arial" w:cs="Arial"/>
          <w:iCs/>
        </w:rPr>
        <w:t xml:space="preserve"> </w:t>
      </w:r>
      <w:r w:rsidRPr="006B71C1">
        <w:rPr>
          <w:rFonts w:ascii="Arial" w:hAnsi="Arial" w:cs="Arial"/>
          <w:bCs/>
          <w:iCs/>
        </w:rPr>
        <w:t>(Dep. RP)</w:t>
      </w:r>
      <w:r w:rsidRPr="006B71C1">
        <w:rPr>
          <w:rFonts w:ascii="Arial" w:hAnsi="Arial" w:cs="Arial"/>
        </w:rPr>
        <w:t>.</w:t>
      </w:r>
    </w:p>
    <w:p w14:paraId="3CCF8118" w14:textId="77777777" w:rsidR="00D65BEB" w:rsidRPr="008A3D66" w:rsidRDefault="00D65BEB" w:rsidP="00D65BEB">
      <w:pPr>
        <w:spacing w:after="0" w:line="360" w:lineRule="auto"/>
        <w:ind w:left="426"/>
        <w:jc w:val="both"/>
        <w:rPr>
          <w:rFonts w:ascii="Arial" w:hAnsi="Arial" w:cs="Arial"/>
          <w:sz w:val="24"/>
          <w:szCs w:val="24"/>
        </w:rPr>
      </w:pPr>
      <w:r w:rsidRPr="008A3D66">
        <w:rPr>
          <w:rFonts w:ascii="Arial" w:hAnsi="Arial" w:cs="Arial"/>
          <w:sz w:val="24"/>
          <w:szCs w:val="24"/>
        </w:rPr>
        <w:t xml:space="preserve">W 2022 roku przekazano płatności w ramach realizacji ośmiu dokumentacji projektowych, w tym siedmiu dokumentacji w części dotyczącej PZDW i jednej </w:t>
      </w:r>
      <w:r>
        <w:rPr>
          <w:rFonts w:ascii="Arial" w:hAnsi="Arial" w:cs="Arial"/>
          <w:sz w:val="24"/>
          <w:szCs w:val="24"/>
        </w:rPr>
        <w:br/>
      </w:r>
      <w:r w:rsidRPr="008A3D66">
        <w:rPr>
          <w:rFonts w:ascii="Arial" w:hAnsi="Arial" w:cs="Arial"/>
          <w:sz w:val="24"/>
          <w:szCs w:val="24"/>
        </w:rPr>
        <w:t xml:space="preserve">w zakresie inwestycji Szpitala Nr 2 im. Św. Jadwigi Królowej w Rzeszowie pn. „Rozszerzenie działalności Podkarpackiego Centrum Zdrowia Dziecka wraz </w:t>
      </w:r>
      <w:r>
        <w:rPr>
          <w:rFonts w:ascii="Arial" w:hAnsi="Arial" w:cs="Arial"/>
          <w:sz w:val="24"/>
          <w:szCs w:val="24"/>
        </w:rPr>
        <w:br/>
      </w:r>
      <w:r w:rsidRPr="008A3D66">
        <w:rPr>
          <w:rFonts w:ascii="Arial" w:hAnsi="Arial" w:cs="Arial"/>
          <w:sz w:val="24"/>
          <w:szCs w:val="24"/>
        </w:rPr>
        <w:t xml:space="preserve">z rozbudową Klinicznego Szpitala Wojewódzkiego Nr 2 im. Św. Jadwigi Królowej w Rzeszowie”. Środki przekazywane były zgodnie z harmonogramami poszczególnych zadań i umów z wykonawcami. </w:t>
      </w:r>
    </w:p>
    <w:p w14:paraId="7F983E78" w14:textId="77777777" w:rsidR="00D65BEB" w:rsidRPr="000346A5" w:rsidRDefault="00D65BEB" w:rsidP="00D65BEB">
      <w:pPr>
        <w:pStyle w:val="Akapitzlist"/>
        <w:tabs>
          <w:tab w:val="left" w:pos="567"/>
          <w:tab w:val="left" w:pos="7513"/>
        </w:tabs>
        <w:spacing w:line="360" w:lineRule="auto"/>
        <w:ind w:left="426"/>
        <w:jc w:val="both"/>
        <w:rPr>
          <w:rFonts w:ascii="Arial" w:hAnsi="Arial" w:cs="Arial"/>
        </w:rPr>
      </w:pPr>
      <w:r w:rsidRPr="008A3D66">
        <w:rPr>
          <w:rFonts w:ascii="Arial" w:hAnsi="Arial" w:cs="Arial"/>
          <w:bCs/>
          <w:iCs/>
        </w:rPr>
        <w:t xml:space="preserve">Zadanie ujęte </w:t>
      </w:r>
      <w:r w:rsidRPr="008A3D66">
        <w:rPr>
          <w:rFonts w:ascii="Arial" w:hAnsi="Arial" w:cs="Arial"/>
          <w:iCs/>
        </w:rPr>
        <w:t>w</w:t>
      </w:r>
      <w:r w:rsidRPr="008A3D66">
        <w:rPr>
          <w:rFonts w:ascii="Arial" w:eastAsia="Calibri" w:hAnsi="Arial" w:cs="Arial"/>
        </w:rPr>
        <w:t xml:space="preserve"> wykazie przedsięwzięć do Wieloletniej Prognozy Finansowej Województwa Podkarpackiego </w:t>
      </w:r>
      <w:r w:rsidRPr="008A3D66">
        <w:rPr>
          <w:rFonts w:ascii="Arial" w:hAnsi="Arial" w:cs="Arial"/>
          <w:bCs/>
          <w:iCs/>
        </w:rPr>
        <w:t xml:space="preserve">pn. „RPO WP na lata 2014-2020 Pomoc </w:t>
      </w:r>
      <w:r w:rsidRPr="002B6523">
        <w:rPr>
          <w:rFonts w:ascii="Arial" w:hAnsi="Arial" w:cs="Arial"/>
          <w:bCs/>
          <w:iCs/>
        </w:rPr>
        <w:lastRenderedPageBreak/>
        <w:t>Techniczna” realizowane również w ramach działu 750, rozdziału 75018 oraz działu 853, rozdziału 85332,</w:t>
      </w:r>
      <w:r w:rsidRPr="002B6523">
        <w:rPr>
          <w:rFonts w:ascii="Arial" w:eastAsia="Calibri" w:hAnsi="Arial" w:cs="Arial"/>
        </w:rPr>
        <w:t xml:space="preserve"> opisane w rozdziale 75018</w:t>
      </w:r>
      <w:r>
        <w:rPr>
          <w:rFonts w:ascii="Arial" w:eastAsia="Calibri" w:hAnsi="Arial" w:cs="Arial"/>
        </w:rPr>
        <w:t>,</w:t>
      </w:r>
    </w:p>
    <w:p w14:paraId="0EA1901C" w14:textId="1D896D97" w:rsidR="00D65BEB" w:rsidRPr="002C73D6" w:rsidRDefault="00D65BEB" w:rsidP="0020411E">
      <w:pPr>
        <w:pStyle w:val="Akapitzlist"/>
        <w:numPr>
          <w:ilvl w:val="0"/>
          <w:numId w:val="169"/>
        </w:numPr>
        <w:tabs>
          <w:tab w:val="left" w:pos="567"/>
          <w:tab w:val="left" w:pos="7513"/>
        </w:tabs>
        <w:spacing w:line="360" w:lineRule="auto"/>
        <w:ind w:left="426" w:hanging="284"/>
        <w:contextualSpacing/>
        <w:jc w:val="both"/>
        <w:rPr>
          <w:rFonts w:ascii="Arial" w:hAnsi="Arial" w:cs="Arial"/>
        </w:rPr>
      </w:pPr>
      <w:r w:rsidRPr="002C73D6">
        <w:rPr>
          <w:rFonts w:ascii="Arial" w:hAnsi="Arial" w:cs="Arial"/>
          <w:bCs/>
          <w:iCs/>
        </w:rPr>
        <w:t>realizacji przez Urząd Marszałkowski Województwa Podkarpackiego w Rzeszowie oraz Podkarpackie Biuro Planowania Przestrzennego w Rzeszowie</w:t>
      </w:r>
      <w:r>
        <w:rPr>
          <w:rFonts w:ascii="Arial" w:hAnsi="Arial" w:cs="Arial"/>
          <w:bCs/>
          <w:iCs/>
        </w:rPr>
        <w:t xml:space="preserve"> w Likwidacji</w:t>
      </w:r>
      <w:r w:rsidRPr="002C73D6">
        <w:rPr>
          <w:rFonts w:ascii="Arial" w:hAnsi="Arial" w:cs="Arial"/>
          <w:bCs/>
          <w:iCs/>
        </w:rPr>
        <w:t xml:space="preserve"> </w:t>
      </w:r>
      <w:r>
        <w:rPr>
          <w:rFonts w:ascii="Arial" w:hAnsi="Arial" w:cs="Arial"/>
          <w:lang w:eastAsia="pl-PL"/>
        </w:rPr>
        <w:t>(do 30 czerwca 2022</w:t>
      </w:r>
      <w:r w:rsidR="00A11468">
        <w:rPr>
          <w:rFonts w:ascii="Arial" w:hAnsi="Arial" w:cs="Arial"/>
          <w:lang w:eastAsia="pl-PL"/>
        </w:rPr>
        <w:t xml:space="preserve"> </w:t>
      </w:r>
      <w:r>
        <w:rPr>
          <w:rFonts w:ascii="Arial" w:hAnsi="Arial" w:cs="Arial"/>
          <w:lang w:eastAsia="pl-PL"/>
        </w:rPr>
        <w:t xml:space="preserve">r.) </w:t>
      </w:r>
      <w:r w:rsidRPr="002C73D6">
        <w:rPr>
          <w:rFonts w:ascii="Arial" w:hAnsi="Arial" w:cs="Arial"/>
          <w:bCs/>
          <w:iCs/>
        </w:rPr>
        <w:t xml:space="preserve">projektu pn. </w:t>
      </w:r>
      <w:r w:rsidRPr="002C73D6">
        <w:rPr>
          <w:rFonts w:ascii="Arial" w:hAnsi="Arial" w:cs="Arial"/>
          <w:lang w:eastAsia="pl-PL"/>
        </w:rPr>
        <w:t xml:space="preserve">„Zintegrowany i uspołeczniony model planowania przestrzennego poprzez opracowanie Strategii Przestrzennej Rzeszowskiego Obszaru Funkcjonalnego” w ramach Programu Operacyjnego  Wiedza, Edukacja, Rozwój na lata 2014-2020 w kwocie 316.774,72 zł </w:t>
      </w:r>
      <w:r w:rsidRPr="002C73D6">
        <w:rPr>
          <w:rFonts w:ascii="Arial" w:eastAsia="Calibri" w:hAnsi="Arial" w:cs="Arial"/>
          <w:lang w:eastAsia="pl-PL"/>
        </w:rPr>
        <w:t>(Dep. RR)</w:t>
      </w:r>
      <w:r w:rsidRPr="002C73D6">
        <w:rPr>
          <w:rFonts w:ascii="Arial" w:hAnsi="Arial" w:cs="Arial"/>
          <w:lang w:eastAsia="pl-PL"/>
        </w:rPr>
        <w:t xml:space="preserve"> </w:t>
      </w:r>
      <w:r>
        <w:rPr>
          <w:rFonts w:ascii="Arial" w:hAnsi="Arial" w:cs="Arial"/>
          <w:lang w:eastAsia="pl-PL"/>
        </w:rPr>
        <w:br/>
      </w:r>
      <w:r w:rsidRPr="002C73D6">
        <w:rPr>
          <w:rFonts w:ascii="Arial" w:hAnsi="Arial" w:cs="Arial"/>
          <w:lang w:eastAsia="pl-PL"/>
        </w:rPr>
        <w:t xml:space="preserve">i obejmowały </w:t>
      </w:r>
      <w:r w:rsidRPr="002C73D6">
        <w:rPr>
          <w:rFonts w:ascii="Arial" w:eastAsia="Calibri" w:hAnsi="Arial" w:cs="Arial"/>
          <w:lang w:eastAsia="pl-PL"/>
        </w:rPr>
        <w:t>dotacje celowe dla Partnerów projektu, w tym dla</w:t>
      </w:r>
      <w:r w:rsidRPr="002C73D6">
        <w:rPr>
          <w:rFonts w:ascii="Arial" w:hAnsi="Arial" w:cs="Arial"/>
          <w:lang w:eastAsia="pl-PL"/>
        </w:rPr>
        <w:t>:</w:t>
      </w:r>
    </w:p>
    <w:p w14:paraId="6722483A" w14:textId="77777777" w:rsidR="00D65BEB" w:rsidRDefault="00D65BEB" w:rsidP="0020411E">
      <w:pPr>
        <w:pStyle w:val="Akapitzlist"/>
        <w:numPr>
          <w:ilvl w:val="0"/>
          <w:numId w:val="174"/>
        </w:numPr>
        <w:tabs>
          <w:tab w:val="left" w:pos="567"/>
          <w:tab w:val="left" w:pos="7513"/>
        </w:tabs>
        <w:spacing w:line="360" w:lineRule="auto"/>
        <w:ind w:left="709" w:hanging="283"/>
        <w:contextualSpacing/>
        <w:jc w:val="both"/>
        <w:rPr>
          <w:rFonts w:ascii="Arial" w:hAnsi="Arial" w:cs="Arial"/>
        </w:rPr>
      </w:pPr>
      <w:r w:rsidRPr="00CA7BF1">
        <w:rPr>
          <w:rFonts w:ascii="Arial" w:hAnsi="Arial" w:cs="Arial"/>
          <w:lang w:eastAsia="pl-PL"/>
        </w:rPr>
        <w:t>jednostek sektora finansów publicznych – 282.840,74 zł (§ 6257 – 266.690,58 zł, § 6259 – 16.150,16 zł), z tego dla:</w:t>
      </w:r>
    </w:p>
    <w:p w14:paraId="2939D2E8"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Boguchwała – 21.756,98 zł,</w:t>
      </w:r>
    </w:p>
    <w:p w14:paraId="2A5CCF19"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Chmielnik – 21.756,98 zł,</w:t>
      </w:r>
    </w:p>
    <w:p w14:paraId="4581AA21"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Czarna – 21.756,98 zł,</w:t>
      </w:r>
    </w:p>
    <w:p w14:paraId="1A6888BC"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Czudec – 21.756,98 zł,</w:t>
      </w:r>
    </w:p>
    <w:p w14:paraId="3752587C"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Głogów Małopolski – 21.756,98 zł,</w:t>
      </w:r>
    </w:p>
    <w:p w14:paraId="6D194BC2"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Krasne – 21.756,98 zł,</w:t>
      </w:r>
    </w:p>
    <w:p w14:paraId="7E7C52F3"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rPr>
        <w:t>Gminy</w:t>
      </w:r>
      <w:r w:rsidRPr="00DD657E">
        <w:rPr>
          <w:rFonts w:ascii="Arial" w:hAnsi="Arial" w:cs="Arial"/>
          <w:lang w:eastAsia="pl-PL"/>
        </w:rPr>
        <w:t xml:space="preserve"> Lubenia – 21.756,98 zł,</w:t>
      </w:r>
    </w:p>
    <w:p w14:paraId="02872FB0"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Łańcut – 21.756,98 zł,</w:t>
      </w:r>
    </w:p>
    <w:p w14:paraId="173D2CB6"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Miasta Łańcut – 21.756,98 zł,</w:t>
      </w:r>
    </w:p>
    <w:p w14:paraId="20E8F752"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Miasta Rzeszów – 21.756,98 zł,</w:t>
      </w:r>
    </w:p>
    <w:p w14:paraId="2464CDEC"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Świlcza – 21.756,98 zł,</w:t>
      </w:r>
    </w:p>
    <w:p w14:paraId="4A3C9500" w14:textId="77777777" w:rsidR="00D65BEB" w:rsidRPr="00DD657E"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Trzebownisko – 21.756,98 zł,</w:t>
      </w:r>
    </w:p>
    <w:p w14:paraId="112CF8AB" w14:textId="77777777" w:rsidR="00D65BEB" w:rsidRDefault="00D65BEB" w:rsidP="0020411E">
      <w:pPr>
        <w:pStyle w:val="Akapitzlist"/>
        <w:numPr>
          <w:ilvl w:val="0"/>
          <w:numId w:val="175"/>
        </w:numPr>
        <w:tabs>
          <w:tab w:val="left" w:pos="567"/>
          <w:tab w:val="left" w:pos="7513"/>
        </w:tabs>
        <w:spacing w:line="360" w:lineRule="auto"/>
        <w:ind w:left="993" w:hanging="284"/>
        <w:contextualSpacing/>
        <w:jc w:val="both"/>
        <w:rPr>
          <w:rFonts w:ascii="Arial" w:hAnsi="Arial" w:cs="Arial"/>
        </w:rPr>
      </w:pPr>
      <w:r w:rsidRPr="00DD657E">
        <w:rPr>
          <w:rFonts w:ascii="Arial" w:hAnsi="Arial" w:cs="Arial"/>
          <w:lang w:eastAsia="pl-PL"/>
        </w:rPr>
        <w:t>Gminy Tyczyn – 21.756,98 zł,</w:t>
      </w:r>
    </w:p>
    <w:p w14:paraId="054C7F88" w14:textId="77777777" w:rsidR="00D65BEB" w:rsidRPr="00DD657E" w:rsidRDefault="00D65BEB" w:rsidP="0020411E">
      <w:pPr>
        <w:pStyle w:val="Akapitzlist"/>
        <w:numPr>
          <w:ilvl w:val="0"/>
          <w:numId w:val="174"/>
        </w:numPr>
        <w:tabs>
          <w:tab w:val="left" w:pos="567"/>
          <w:tab w:val="left" w:pos="7513"/>
        </w:tabs>
        <w:spacing w:line="360" w:lineRule="auto"/>
        <w:ind w:left="709" w:hanging="283"/>
        <w:contextualSpacing/>
        <w:jc w:val="both"/>
        <w:rPr>
          <w:rFonts w:ascii="Arial" w:hAnsi="Arial" w:cs="Arial"/>
        </w:rPr>
      </w:pPr>
      <w:r w:rsidRPr="00DD657E">
        <w:rPr>
          <w:rFonts w:ascii="Arial" w:hAnsi="Arial" w:cs="Arial"/>
          <w:lang w:eastAsia="pl-PL"/>
        </w:rPr>
        <w:t>jednostki spoza sektora finansów publicznych, tj. dla Stowarzyszenia Rzeszowskiego Obszaru Funkcjonalnego – 33.933,98 zł (§ 6207 – 31.996,35 zł,  § 6209 – 1.937,63 zł).</w:t>
      </w:r>
    </w:p>
    <w:p w14:paraId="62C53BDA" w14:textId="77777777" w:rsidR="00D65BEB" w:rsidRDefault="00D65BEB" w:rsidP="00D65BEB">
      <w:pPr>
        <w:tabs>
          <w:tab w:val="left" w:pos="284"/>
          <w:tab w:val="left" w:pos="7513"/>
        </w:tabs>
        <w:spacing w:after="0" w:line="360" w:lineRule="auto"/>
        <w:ind w:left="284"/>
        <w:contextualSpacing/>
        <w:jc w:val="both"/>
        <w:rPr>
          <w:rFonts w:ascii="Arial" w:hAnsi="Arial" w:cs="Arial"/>
          <w:sz w:val="24"/>
          <w:szCs w:val="24"/>
        </w:rPr>
      </w:pPr>
      <w:r w:rsidRPr="00984F63">
        <w:rPr>
          <w:rFonts w:ascii="Arial" w:hAnsi="Arial" w:cs="Arial"/>
          <w:sz w:val="24"/>
          <w:szCs w:val="24"/>
          <w:lang w:eastAsia="pl-PL"/>
        </w:rPr>
        <w:t>Zadanie</w:t>
      </w:r>
      <w:r>
        <w:rPr>
          <w:rFonts w:ascii="Arial" w:hAnsi="Arial" w:cs="Arial"/>
          <w:sz w:val="24"/>
          <w:szCs w:val="24"/>
          <w:lang w:eastAsia="pl-PL"/>
        </w:rPr>
        <w:t xml:space="preserve"> </w:t>
      </w:r>
      <w:r w:rsidRPr="00984F63">
        <w:rPr>
          <w:rFonts w:ascii="Arial" w:hAnsi="Arial" w:cs="Arial"/>
          <w:sz w:val="24"/>
          <w:szCs w:val="24"/>
          <w:lang w:eastAsia="pl-PL"/>
        </w:rPr>
        <w:t xml:space="preserve">finansowane ze środków pochodzących z budżetu Unii Europejskiej </w:t>
      </w:r>
      <w:r>
        <w:rPr>
          <w:rFonts w:ascii="Arial" w:hAnsi="Arial" w:cs="Arial"/>
          <w:sz w:val="24"/>
          <w:szCs w:val="24"/>
          <w:lang w:eastAsia="pl-PL"/>
        </w:rPr>
        <w:br/>
      </w:r>
      <w:r w:rsidRPr="00984F63">
        <w:rPr>
          <w:rFonts w:ascii="Arial" w:hAnsi="Arial" w:cs="Arial"/>
          <w:sz w:val="24"/>
          <w:szCs w:val="24"/>
          <w:lang w:eastAsia="pl-PL"/>
        </w:rPr>
        <w:t xml:space="preserve">w kwocie </w:t>
      </w:r>
      <w:r>
        <w:rPr>
          <w:rFonts w:ascii="Arial" w:hAnsi="Arial" w:cs="Arial"/>
          <w:sz w:val="24"/>
          <w:szCs w:val="24"/>
          <w:lang w:eastAsia="pl-PL"/>
        </w:rPr>
        <w:t xml:space="preserve">298.686,93 </w:t>
      </w:r>
      <w:r w:rsidRPr="00984F63">
        <w:rPr>
          <w:rFonts w:ascii="Arial" w:hAnsi="Arial" w:cs="Arial"/>
          <w:sz w:val="24"/>
          <w:szCs w:val="24"/>
          <w:lang w:eastAsia="pl-PL"/>
        </w:rPr>
        <w:t>zł</w:t>
      </w:r>
      <w:r>
        <w:rPr>
          <w:rFonts w:ascii="Arial" w:hAnsi="Arial" w:cs="Arial"/>
          <w:sz w:val="24"/>
          <w:szCs w:val="24"/>
          <w:lang w:eastAsia="pl-PL"/>
        </w:rPr>
        <w:t xml:space="preserve"> oraz</w:t>
      </w:r>
      <w:r w:rsidRPr="00984F63">
        <w:rPr>
          <w:rFonts w:ascii="Arial" w:hAnsi="Arial" w:cs="Arial"/>
          <w:sz w:val="24"/>
          <w:szCs w:val="24"/>
          <w:lang w:eastAsia="pl-PL"/>
        </w:rPr>
        <w:t xml:space="preserve"> dotacji celowej z budżetu państwa w kwocie </w:t>
      </w:r>
      <w:r>
        <w:rPr>
          <w:rFonts w:ascii="Arial" w:hAnsi="Arial" w:cs="Arial"/>
          <w:sz w:val="24"/>
          <w:szCs w:val="24"/>
          <w:lang w:eastAsia="pl-PL"/>
        </w:rPr>
        <w:t>18.087,79</w:t>
      </w:r>
      <w:r w:rsidRPr="00984F63">
        <w:rPr>
          <w:rFonts w:ascii="Arial" w:hAnsi="Arial" w:cs="Arial"/>
          <w:sz w:val="24"/>
          <w:szCs w:val="24"/>
          <w:lang w:eastAsia="pl-PL"/>
        </w:rPr>
        <w:t xml:space="preserve"> zł</w:t>
      </w:r>
      <w:r>
        <w:rPr>
          <w:rFonts w:ascii="Arial" w:hAnsi="Arial" w:cs="Arial"/>
          <w:sz w:val="24"/>
          <w:szCs w:val="24"/>
          <w:lang w:eastAsia="pl-PL"/>
        </w:rPr>
        <w:t>.</w:t>
      </w:r>
    </w:p>
    <w:p w14:paraId="439603EB" w14:textId="77777777" w:rsidR="00D65BEB" w:rsidRPr="007A6A7B" w:rsidRDefault="00D65BEB" w:rsidP="00D65BEB">
      <w:pPr>
        <w:tabs>
          <w:tab w:val="left" w:pos="284"/>
          <w:tab w:val="left" w:pos="7513"/>
        </w:tabs>
        <w:spacing w:after="0" w:line="360" w:lineRule="auto"/>
        <w:ind w:left="284"/>
        <w:contextualSpacing/>
        <w:jc w:val="both"/>
        <w:rPr>
          <w:rFonts w:ascii="Arial" w:hAnsi="Arial" w:cs="Arial"/>
          <w:sz w:val="24"/>
          <w:szCs w:val="24"/>
        </w:rPr>
      </w:pPr>
      <w:r w:rsidRPr="007A6A7B">
        <w:rPr>
          <w:rFonts w:ascii="Arial" w:hAnsi="Arial" w:cs="Arial"/>
          <w:sz w:val="24"/>
          <w:szCs w:val="24"/>
        </w:rPr>
        <w:t>Zadanie ujęte w wykazie przedsięwzięć do Wieloletniej prognozy Finansowej Województwa Podkarpackiego łącznie szczegółowo opisane w wydatkach bieżących w pkt. 1, ppkt. 5.</w:t>
      </w:r>
    </w:p>
    <w:p w14:paraId="6D213386" w14:textId="5CC28C62" w:rsidR="00D65BEB" w:rsidRPr="00D73CC6" w:rsidRDefault="00D65BEB" w:rsidP="0020411E">
      <w:pPr>
        <w:pStyle w:val="Akapitzlist"/>
        <w:numPr>
          <w:ilvl w:val="0"/>
          <w:numId w:val="169"/>
        </w:numPr>
        <w:tabs>
          <w:tab w:val="left" w:pos="567"/>
          <w:tab w:val="left" w:pos="7513"/>
        </w:tabs>
        <w:spacing w:line="360" w:lineRule="auto"/>
        <w:ind w:left="284" w:hanging="284"/>
        <w:contextualSpacing/>
        <w:jc w:val="both"/>
        <w:rPr>
          <w:rFonts w:ascii="Arial" w:hAnsi="Arial" w:cs="Arial"/>
        </w:rPr>
      </w:pPr>
      <w:r w:rsidRPr="00D73CC6">
        <w:rPr>
          <w:rFonts w:ascii="Arial" w:hAnsi="Arial" w:cs="Arial"/>
        </w:rPr>
        <w:lastRenderedPageBreak/>
        <w:t xml:space="preserve">realizacji projektu przez Podkarpacki Zarząd Dróg </w:t>
      </w:r>
      <w:r w:rsidR="001B61A8">
        <w:rPr>
          <w:rFonts w:ascii="Arial" w:hAnsi="Arial" w:cs="Arial"/>
        </w:rPr>
        <w:t>W</w:t>
      </w:r>
      <w:r w:rsidRPr="00D73CC6">
        <w:rPr>
          <w:rFonts w:ascii="Arial" w:hAnsi="Arial" w:cs="Arial"/>
        </w:rPr>
        <w:t>ojewódzkich w Rzeszowie pn. „Przygotowanie dokumentacji technicznej i projektowej niezbędnej do rozbudowy sieci turystycznych tras rowerowych na terenie Bieszczad i włączenie ich do szlaku rowerowego Green Velo” w ramach Programu Operacyjnego Pomoc Techniczna na lata 2014-2020 w kwocie 2.899.209,6</w:t>
      </w:r>
      <w:r>
        <w:rPr>
          <w:rFonts w:ascii="Arial" w:hAnsi="Arial" w:cs="Arial"/>
        </w:rPr>
        <w:t>3</w:t>
      </w:r>
      <w:r w:rsidRPr="00D73CC6">
        <w:rPr>
          <w:rFonts w:ascii="Arial" w:hAnsi="Arial" w:cs="Arial"/>
        </w:rPr>
        <w:t xml:space="preserve"> zł (</w:t>
      </w:r>
      <w:r w:rsidRPr="00D73CC6">
        <w:rPr>
          <w:rFonts w:ascii="Arial" w:hAnsi="Arial" w:cs="Arial"/>
          <w:lang w:eastAsia="pl-PL"/>
        </w:rPr>
        <w:t>§ 6058 – 1.737.737,05 zł, § 6059 – 533.814,65 zł, § 6208 – 533.509,23 zł, § 6209 – 94.148,70 zł)</w:t>
      </w:r>
      <w:r w:rsidRPr="00D73CC6">
        <w:rPr>
          <w:rFonts w:ascii="Arial" w:hAnsi="Arial" w:cs="Arial"/>
        </w:rPr>
        <w:t xml:space="preserve"> (PZDW – Dep. DT).</w:t>
      </w:r>
    </w:p>
    <w:p w14:paraId="4313D075" w14:textId="3C557D72" w:rsidR="001B61A8" w:rsidRDefault="001B61A8" w:rsidP="00D65BEB">
      <w:pPr>
        <w:spacing w:after="0" w:line="360" w:lineRule="auto"/>
        <w:ind w:left="284"/>
        <w:jc w:val="both"/>
        <w:rPr>
          <w:rFonts w:ascii="Arial" w:hAnsi="Arial" w:cs="Arial"/>
          <w:color w:val="000000"/>
          <w:sz w:val="24"/>
          <w:szCs w:val="24"/>
        </w:rPr>
      </w:pPr>
      <w:r>
        <w:rPr>
          <w:rFonts w:ascii="Arial" w:hAnsi="Arial" w:cs="Arial"/>
          <w:color w:val="000000"/>
          <w:sz w:val="24"/>
          <w:szCs w:val="24"/>
        </w:rPr>
        <w:t>Projekt realizowany w partnerstwie z jednostkami samorządu terytorialnego, nadleśnictwami oraz Generalną Dyrekcją Dróg Krajowych i Autostrad.</w:t>
      </w:r>
    </w:p>
    <w:p w14:paraId="2DC27DC3" w14:textId="38A23D3B" w:rsidR="00D65BEB" w:rsidRPr="00541BFD" w:rsidRDefault="00D65BEB" w:rsidP="00D65BEB">
      <w:pPr>
        <w:spacing w:after="0" w:line="360" w:lineRule="auto"/>
        <w:ind w:left="284"/>
        <w:jc w:val="both"/>
        <w:rPr>
          <w:rFonts w:ascii="Arial" w:hAnsi="Arial" w:cs="Arial"/>
          <w:color w:val="000000"/>
          <w:sz w:val="24"/>
          <w:szCs w:val="24"/>
        </w:rPr>
      </w:pPr>
      <w:r w:rsidRPr="00541BFD">
        <w:rPr>
          <w:rFonts w:ascii="Arial" w:hAnsi="Arial" w:cs="Arial"/>
          <w:color w:val="000000"/>
          <w:sz w:val="24"/>
          <w:szCs w:val="24"/>
        </w:rPr>
        <w:t xml:space="preserve">Zadanie finansowane ze środków Unii Europejskiej w kwocie 2.271.246,28 zł, </w:t>
      </w:r>
      <w:r w:rsidRPr="00541BFD">
        <w:rPr>
          <w:rFonts w:ascii="Arial" w:hAnsi="Arial" w:cs="Arial"/>
          <w:color w:val="000000"/>
          <w:sz w:val="24"/>
          <w:szCs w:val="24"/>
        </w:rPr>
        <w:br/>
        <w:t>z dotacji celowej z budżetu państwa w kwocie 400.808,18 zł oraz środków własnych Samorządu Województwa w kwocie 227.155,17 zł.</w:t>
      </w:r>
    </w:p>
    <w:p w14:paraId="195F72D7" w14:textId="77777777" w:rsidR="00D65BEB" w:rsidRPr="00541BFD" w:rsidRDefault="00D65BEB" w:rsidP="00D65BEB">
      <w:pPr>
        <w:pStyle w:val="Akapitzlist"/>
        <w:spacing w:line="360" w:lineRule="auto"/>
        <w:ind w:left="284"/>
        <w:jc w:val="both"/>
        <w:rPr>
          <w:rFonts w:ascii="Arial" w:hAnsi="Arial" w:cs="Arial"/>
        </w:rPr>
      </w:pPr>
      <w:r w:rsidRPr="00541BFD">
        <w:rPr>
          <w:rFonts w:ascii="Arial" w:hAnsi="Arial" w:cs="Arial"/>
        </w:rPr>
        <w:t>Zadanie ujęte w wykazie przedsięwzięć do Wieloletniej Prognozy Finansowej Województwa Podkarpackiego</w:t>
      </w:r>
      <w:r w:rsidRPr="00541BFD">
        <w:t xml:space="preserve"> </w:t>
      </w:r>
      <w:r w:rsidRPr="00541BFD">
        <w:rPr>
          <w:rFonts w:ascii="Arial" w:hAnsi="Arial" w:cs="Arial"/>
        </w:rPr>
        <w:t>o planowanych łącznych nakładach finansowych 5.479.065,- zł</w:t>
      </w:r>
      <w:r>
        <w:rPr>
          <w:rFonts w:ascii="Arial" w:hAnsi="Arial" w:cs="Arial"/>
        </w:rPr>
        <w:t xml:space="preserve"> (wydatki bieżące i majątkowe).</w:t>
      </w:r>
    </w:p>
    <w:p w14:paraId="7DC56324" w14:textId="77777777" w:rsidR="00D65BEB" w:rsidRPr="00541BFD" w:rsidRDefault="00D65BEB" w:rsidP="00D65BEB">
      <w:pPr>
        <w:tabs>
          <w:tab w:val="left" w:pos="284"/>
        </w:tabs>
        <w:spacing w:after="0" w:line="360" w:lineRule="auto"/>
        <w:ind w:left="284"/>
        <w:jc w:val="both"/>
        <w:rPr>
          <w:rFonts w:ascii="Arial" w:eastAsia="Calibri" w:hAnsi="Arial" w:cs="Arial"/>
          <w:sz w:val="24"/>
          <w:szCs w:val="24"/>
          <w:lang w:eastAsia="pl-PL"/>
        </w:rPr>
      </w:pPr>
      <w:r w:rsidRPr="00541BFD">
        <w:rPr>
          <w:rFonts w:ascii="Arial" w:eastAsia="Calibri" w:hAnsi="Arial" w:cs="Arial"/>
          <w:sz w:val="24"/>
          <w:szCs w:val="24"/>
          <w:lang w:eastAsia="pl-PL"/>
        </w:rPr>
        <w:t>Termin realizacji zadania: 2020-2023.</w:t>
      </w:r>
    </w:p>
    <w:p w14:paraId="18794F65" w14:textId="77777777" w:rsidR="00D65BEB" w:rsidRPr="00541BFD" w:rsidRDefault="00D65BEB" w:rsidP="00D65BEB">
      <w:pPr>
        <w:tabs>
          <w:tab w:val="left" w:pos="284"/>
        </w:tabs>
        <w:spacing w:after="0" w:line="360" w:lineRule="auto"/>
        <w:ind w:left="284"/>
        <w:jc w:val="both"/>
        <w:rPr>
          <w:rFonts w:ascii="Arial" w:eastAsia="Calibri" w:hAnsi="Arial" w:cs="Arial"/>
          <w:sz w:val="24"/>
          <w:szCs w:val="24"/>
          <w:lang w:eastAsia="pl-PL"/>
        </w:rPr>
      </w:pPr>
      <w:r w:rsidRPr="00541BFD">
        <w:rPr>
          <w:rFonts w:ascii="Arial" w:eastAsia="Calibri" w:hAnsi="Arial" w:cs="Arial"/>
          <w:sz w:val="24"/>
          <w:szCs w:val="24"/>
          <w:lang w:eastAsia="pl-PL"/>
        </w:rPr>
        <w:t>Stan zaawansowania realizacji zadania i osiągnięte efekty:</w:t>
      </w:r>
    </w:p>
    <w:p w14:paraId="00E79E27" w14:textId="080EBE2B" w:rsidR="00D65BEB" w:rsidRPr="006A2BAE" w:rsidRDefault="00D65BEB" w:rsidP="00D65BEB">
      <w:pPr>
        <w:pStyle w:val="Akapitzlist"/>
        <w:spacing w:line="360" w:lineRule="auto"/>
        <w:ind w:left="284"/>
        <w:jc w:val="both"/>
        <w:rPr>
          <w:rFonts w:ascii="Arial" w:hAnsi="Arial" w:cs="Arial"/>
          <w:color w:val="000000"/>
        </w:rPr>
      </w:pPr>
      <w:r w:rsidRPr="006A2BAE">
        <w:rPr>
          <w:rFonts w:ascii="Arial" w:hAnsi="Arial" w:cs="Arial"/>
          <w:color w:val="000000"/>
        </w:rPr>
        <w:t xml:space="preserve">Przedmiotem </w:t>
      </w:r>
      <w:r w:rsidR="001B61A8">
        <w:rPr>
          <w:rFonts w:ascii="Arial" w:hAnsi="Arial" w:cs="Arial"/>
          <w:color w:val="000000"/>
        </w:rPr>
        <w:t>projektu</w:t>
      </w:r>
      <w:r w:rsidRPr="006A2BAE">
        <w:rPr>
          <w:rFonts w:ascii="Arial" w:hAnsi="Arial" w:cs="Arial"/>
          <w:color w:val="000000"/>
        </w:rPr>
        <w:t xml:space="preserve"> jest opracowanie dokumentacji technicznej i projektowej niezbędnej do rozbudowy sieci turystycznych tras rowerowych na terenie Bieszczad i włączenie ich do szlaku rowerowego Green Velo.</w:t>
      </w:r>
    </w:p>
    <w:p w14:paraId="50AAE415" w14:textId="77777777" w:rsidR="00D65BEB" w:rsidRPr="006A2BAE" w:rsidRDefault="00D65BEB" w:rsidP="00D65BEB">
      <w:pPr>
        <w:pStyle w:val="Akapitzlist"/>
        <w:spacing w:line="360" w:lineRule="auto"/>
        <w:ind w:left="284"/>
        <w:jc w:val="both"/>
        <w:rPr>
          <w:rFonts w:ascii="Arial" w:hAnsi="Arial" w:cs="Arial"/>
          <w:color w:val="000000"/>
        </w:rPr>
      </w:pPr>
      <w:r w:rsidRPr="006A2BAE">
        <w:rPr>
          <w:rFonts w:ascii="Arial" w:hAnsi="Arial" w:cs="Arial"/>
          <w:color w:val="000000"/>
        </w:rPr>
        <w:t>Realizacja zadania podzielona została na  2 etapy:</w:t>
      </w:r>
    </w:p>
    <w:p w14:paraId="46FCD006" w14:textId="77777777" w:rsidR="00D65BEB" w:rsidRPr="006A2BAE" w:rsidRDefault="00D65BEB" w:rsidP="0020411E">
      <w:pPr>
        <w:pStyle w:val="Akapitzlist"/>
        <w:numPr>
          <w:ilvl w:val="0"/>
          <w:numId w:val="118"/>
        </w:numPr>
        <w:spacing w:line="360" w:lineRule="auto"/>
        <w:ind w:left="567" w:hanging="283"/>
        <w:contextualSpacing/>
        <w:jc w:val="both"/>
        <w:rPr>
          <w:rFonts w:ascii="Arial" w:hAnsi="Arial" w:cs="Arial"/>
          <w:color w:val="000000"/>
        </w:rPr>
      </w:pPr>
      <w:r w:rsidRPr="006A2BAE">
        <w:rPr>
          <w:rFonts w:ascii="Arial" w:hAnsi="Arial" w:cs="Arial"/>
          <w:color w:val="000000"/>
        </w:rPr>
        <w:t xml:space="preserve">Etap I – odcinek Olszany – Hoszów od km 0+000 do km 68+298, oraz sięgacz Huwniki – Kalwaria Pacławska od km 0+000 (10+942 trasy zasadniczej) do 4+262, sięgacze trasy podstawowej; sięgacz Czarna – Michniowiec – Granica Państwa, sięgacz Ustrzyki Górne – Wołosate.  </w:t>
      </w:r>
    </w:p>
    <w:p w14:paraId="6BC545AD" w14:textId="77777777" w:rsidR="00D65BEB" w:rsidRPr="006A2BAE" w:rsidRDefault="00D65BEB" w:rsidP="0020411E">
      <w:pPr>
        <w:pStyle w:val="Akapitzlist"/>
        <w:numPr>
          <w:ilvl w:val="0"/>
          <w:numId w:val="118"/>
        </w:numPr>
        <w:spacing w:line="360" w:lineRule="auto"/>
        <w:ind w:left="567" w:hanging="283"/>
        <w:contextualSpacing/>
        <w:jc w:val="both"/>
        <w:rPr>
          <w:rFonts w:ascii="Arial" w:hAnsi="Arial" w:cs="Arial"/>
          <w:color w:val="000000"/>
        </w:rPr>
      </w:pPr>
      <w:r w:rsidRPr="006A2BAE">
        <w:rPr>
          <w:rFonts w:ascii="Arial" w:hAnsi="Arial" w:cs="Arial"/>
          <w:color w:val="000000"/>
        </w:rPr>
        <w:t>Etap II – przebieg tras rowerowych wzdłuż drogi wojewódzkiej 897 Tylawa – Komańcza – Radoszyce – Cisna – Ustrzyki Górne – Wołosate – Granica Państwa na odcinku Majdan – Ustrzyki Górne.</w:t>
      </w:r>
    </w:p>
    <w:p w14:paraId="0A0EF357" w14:textId="77777777" w:rsidR="00D65BEB" w:rsidRPr="006A2BAE" w:rsidRDefault="00D65BEB" w:rsidP="00D65BEB">
      <w:pPr>
        <w:pStyle w:val="Akapitzlist"/>
        <w:spacing w:line="360" w:lineRule="auto"/>
        <w:ind w:left="567"/>
        <w:jc w:val="both"/>
        <w:rPr>
          <w:rFonts w:ascii="Arial" w:hAnsi="Arial" w:cs="Arial"/>
          <w:color w:val="000000"/>
        </w:rPr>
      </w:pPr>
      <w:r w:rsidRPr="006A2BAE">
        <w:rPr>
          <w:rFonts w:ascii="Arial" w:hAnsi="Arial" w:cs="Arial"/>
          <w:color w:val="000000"/>
        </w:rPr>
        <w:t>W ramach realizacji II Etapu zadania przeprowadzone zostały trzy postępowania przetargowe obejmujące:</w:t>
      </w:r>
    </w:p>
    <w:p w14:paraId="7A99FCE3" w14:textId="77777777" w:rsidR="00D65BEB" w:rsidRPr="006A2BAE" w:rsidRDefault="00D65BEB" w:rsidP="0020411E">
      <w:pPr>
        <w:pStyle w:val="Akapitzlist"/>
        <w:numPr>
          <w:ilvl w:val="0"/>
          <w:numId w:val="177"/>
        </w:numPr>
        <w:spacing w:line="360" w:lineRule="auto"/>
        <w:ind w:left="851" w:hanging="284"/>
        <w:contextualSpacing/>
        <w:jc w:val="both"/>
        <w:rPr>
          <w:rFonts w:ascii="Arial" w:hAnsi="Arial" w:cs="Arial"/>
          <w:bCs/>
          <w:color w:val="000000"/>
        </w:rPr>
      </w:pPr>
      <w:r w:rsidRPr="006A2BAE">
        <w:rPr>
          <w:rFonts w:ascii="Arial" w:hAnsi="Arial" w:cs="Arial"/>
          <w:color w:val="000000"/>
        </w:rPr>
        <w:t xml:space="preserve">Opracowanie dokumentacji projektowej i innej, uzyskanie decyzji o zezwoleniu na realizację inwestycji drogowych oraz pełnienie nadzoru autorskiego dla zadania pn.: „Rozbudowa drogi wojewódzkiej Nr 897 – Etap I Radoszyce – Cisna", </w:t>
      </w:r>
    </w:p>
    <w:p w14:paraId="008777B8" w14:textId="77777777" w:rsidR="00D65BEB" w:rsidRPr="006A2BAE" w:rsidRDefault="00D65BEB" w:rsidP="0020411E">
      <w:pPr>
        <w:pStyle w:val="Akapitzlist"/>
        <w:numPr>
          <w:ilvl w:val="0"/>
          <w:numId w:val="177"/>
        </w:numPr>
        <w:spacing w:line="360" w:lineRule="auto"/>
        <w:ind w:left="851" w:hanging="284"/>
        <w:contextualSpacing/>
        <w:jc w:val="both"/>
        <w:rPr>
          <w:rFonts w:ascii="Arial" w:hAnsi="Arial" w:cs="Arial"/>
          <w:bCs/>
          <w:color w:val="000000"/>
        </w:rPr>
      </w:pPr>
      <w:r w:rsidRPr="006A2BAE">
        <w:rPr>
          <w:rFonts w:ascii="Arial" w:hAnsi="Arial" w:cs="Arial"/>
          <w:bCs/>
          <w:color w:val="000000"/>
        </w:rPr>
        <w:lastRenderedPageBreak/>
        <w:t>Opracowanie dokumentacji projektowej i innej, uzyskanie decyzji o zezwoleniu na realizację inwestycji drogowych oraz pełnienie nadzoru autorskiego dla zadania pn.: „Rozbudowa drogi wojewódzkiej Nr 897 – Etap II Cisna – Wetlina”,</w:t>
      </w:r>
    </w:p>
    <w:p w14:paraId="68088D02" w14:textId="77777777" w:rsidR="00D65BEB" w:rsidRPr="006A2BAE" w:rsidRDefault="00D65BEB" w:rsidP="0020411E">
      <w:pPr>
        <w:pStyle w:val="Akapitzlist"/>
        <w:numPr>
          <w:ilvl w:val="0"/>
          <w:numId w:val="177"/>
        </w:numPr>
        <w:spacing w:line="360" w:lineRule="auto"/>
        <w:ind w:left="851" w:hanging="284"/>
        <w:contextualSpacing/>
        <w:jc w:val="both"/>
        <w:rPr>
          <w:rFonts w:ascii="Arial" w:hAnsi="Arial" w:cs="Arial"/>
          <w:bCs/>
          <w:color w:val="000000"/>
        </w:rPr>
      </w:pPr>
      <w:r w:rsidRPr="006A2BAE">
        <w:rPr>
          <w:rFonts w:ascii="Arial" w:hAnsi="Arial" w:cs="Arial"/>
          <w:bCs/>
          <w:color w:val="000000"/>
        </w:rPr>
        <w:t>Opracowanie dokumentacji projektowej i innej, uzyskanie decyzji o zezwoleniu na realizację inwestycji drogowych oraz pełnienie nadzoru autorskiego dla zadania pn.: „Rozbudowa drogi wojewódzkiej Nr 897 – Etap III Wetlina – Ustrzyki Górne”.</w:t>
      </w:r>
    </w:p>
    <w:p w14:paraId="2B16644A" w14:textId="3C3E0010" w:rsidR="00D65BEB" w:rsidRPr="006A2BAE" w:rsidRDefault="00D65BEB" w:rsidP="00D65BEB">
      <w:pPr>
        <w:pStyle w:val="Akapitzlist"/>
        <w:tabs>
          <w:tab w:val="left" w:pos="1050"/>
        </w:tabs>
        <w:spacing w:line="360" w:lineRule="auto"/>
        <w:ind w:left="284"/>
        <w:jc w:val="both"/>
        <w:rPr>
          <w:rFonts w:ascii="Arial" w:hAnsi="Arial" w:cs="Arial"/>
          <w:bCs/>
          <w:color w:val="000000"/>
        </w:rPr>
      </w:pPr>
      <w:r w:rsidRPr="006A2BAE">
        <w:rPr>
          <w:rFonts w:ascii="Arial" w:hAnsi="Arial" w:cs="Arial"/>
          <w:bCs/>
          <w:color w:val="000000"/>
        </w:rPr>
        <w:t>W 2022</w:t>
      </w:r>
      <w:r w:rsidR="00A11468">
        <w:rPr>
          <w:rFonts w:ascii="Arial" w:hAnsi="Arial" w:cs="Arial"/>
          <w:bCs/>
          <w:color w:val="000000"/>
        </w:rPr>
        <w:t xml:space="preserve"> </w:t>
      </w:r>
      <w:r w:rsidRPr="006A2BAE">
        <w:rPr>
          <w:rFonts w:ascii="Arial" w:hAnsi="Arial" w:cs="Arial"/>
          <w:bCs/>
          <w:color w:val="000000"/>
        </w:rPr>
        <w:t>r. w ramach realizacji Etapu I i II trwały zaawansowane prace projektowe na wszystkich odcinkach.</w:t>
      </w:r>
      <w:r w:rsidRPr="006A2BAE">
        <w:rPr>
          <w:color w:val="000000"/>
        </w:rPr>
        <w:t xml:space="preserve"> </w:t>
      </w:r>
      <w:r w:rsidRPr="006A2BAE">
        <w:rPr>
          <w:rFonts w:ascii="Arial" w:hAnsi="Arial" w:cs="Arial"/>
          <w:bCs/>
          <w:color w:val="000000"/>
        </w:rPr>
        <w:t>Opracowano oraz dokonano płatności za mapy do celów projektowych, koncepcje projektowe dla wszystkich Partnerów projektu, karty informacyjne projektu, projekt geotechniczny i projekt  podziału nieruchomości.</w:t>
      </w:r>
      <w:r w:rsidRPr="006A0CCB">
        <w:t xml:space="preserve"> </w:t>
      </w:r>
      <w:r w:rsidRPr="006A0CCB">
        <w:rPr>
          <w:rFonts w:ascii="Arial" w:hAnsi="Arial" w:cs="Arial"/>
        </w:rPr>
        <w:t>U</w:t>
      </w:r>
      <w:r w:rsidRPr="006A2BAE">
        <w:rPr>
          <w:rFonts w:ascii="Arial" w:hAnsi="Arial" w:cs="Arial"/>
          <w:bCs/>
          <w:color w:val="000000"/>
        </w:rPr>
        <w:t>zyskano  decyzją zatwierdzającą projekt robót geologicznych, dokumentację geologiczno-inżynierską i hydrogeologiczną oraz opinię geotermiczną. Ponadto przekazana została dotacja dla partnerów projektu, jednostek sektora finansów publicznych, w tym dla:</w:t>
      </w:r>
    </w:p>
    <w:p w14:paraId="151232AB" w14:textId="77777777" w:rsidR="00D65BEB" w:rsidRDefault="00D65BEB" w:rsidP="0020411E">
      <w:pPr>
        <w:pStyle w:val="Akapitzlist"/>
        <w:numPr>
          <w:ilvl w:val="0"/>
          <w:numId w:val="119"/>
        </w:numPr>
        <w:tabs>
          <w:tab w:val="left" w:pos="567"/>
        </w:tabs>
        <w:spacing w:line="360" w:lineRule="auto"/>
        <w:ind w:left="284" w:firstLine="0"/>
        <w:jc w:val="both"/>
        <w:rPr>
          <w:rFonts w:ascii="Arial" w:hAnsi="Arial" w:cs="Arial"/>
          <w:bCs/>
          <w:color w:val="000000"/>
        </w:rPr>
      </w:pPr>
      <w:r w:rsidRPr="006A2BAE">
        <w:rPr>
          <w:rFonts w:ascii="Arial" w:hAnsi="Arial" w:cs="Arial"/>
          <w:bCs/>
          <w:color w:val="000000"/>
        </w:rPr>
        <w:t>Powiatu Przemyskiego – 169.824,87 zł,</w:t>
      </w:r>
    </w:p>
    <w:p w14:paraId="762E7E0B" w14:textId="77777777" w:rsidR="00D65BEB" w:rsidRDefault="00D65BEB" w:rsidP="0020411E">
      <w:pPr>
        <w:pStyle w:val="Akapitzlist"/>
        <w:numPr>
          <w:ilvl w:val="0"/>
          <w:numId w:val="119"/>
        </w:numPr>
        <w:tabs>
          <w:tab w:val="left" w:pos="567"/>
        </w:tabs>
        <w:spacing w:line="360" w:lineRule="auto"/>
        <w:ind w:left="284" w:firstLine="0"/>
        <w:jc w:val="both"/>
        <w:rPr>
          <w:rFonts w:ascii="Arial" w:hAnsi="Arial" w:cs="Arial"/>
          <w:bCs/>
          <w:color w:val="000000"/>
        </w:rPr>
      </w:pPr>
      <w:r w:rsidRPr="00541BFD">
        <w:rPr>
          <w:rFonts w:ascii="Arial" w:hAnsi="Arial" w:cs="Arial"/>
          <w:bCs/>
          <w:color w:val="000000"/>
        </w:rPr>
        <w:t>Powiatu Bieszczadzkiego – 277.004,61 zł,</w:t>
      </w:r>
    </w:p>
    <w:p w14:paraId="70A6677A" w14:textId="77777777" w:rsidR="00D65BEB" w:rsidRDefault="00D65BEB" w:rsidP="0020411E">
      <w:pPr>
        <w:pStyle w:val="Akapitzlist"/>
        <w:numPr>
          <w:ilvl w:val="0"/>
          <w:numId w:val="119"/>
        </w:numPr>
        <w:tabs>
          <w:tab w:val="left" w:pos="567"/>
        </w:tabs>
        <w:spacing w:line="360" w:lineRule="auto"/>
        <w:ind w:left="284" w:firstLine="0"/>
        <w:jc w:val="both"/>
        <w:rPr>
          <w:rFonts w:ascii="Arial" w:hAnsi="Arial" w:cs="Arial"/>
          <w:bCs/>
          <w:color w:val="000000"/>
        </w:rPr>
      </w:pPr>
      <w:r w:rsidRPr="00541BFD">
        <w:rPr>
          <w:rFonts w:ascii="Arial" w:hAnsi="Arial" w:cs="Arial"/>
          <w:bCs/>
          <w:color w:val="000000"/>
        </w:rPr>
        <w:t>Gminy Fredropol – 80.091,45 zł,</w:t>
      </w:r>
    </w:p>
    <w:p w14:paraId="3ADC9A59" w14:textId="77777777" w:rsidR="00D65BEB" w:rsidRPr="00541BFD" w:rsidRDefault="00D65BEB" w:rsidP="0020411E">
      <w:pPr>
        <w:pStyle w:val="Akapitzlist"/>
        <w:numPr>
          <w:ilvl w:val="0"/>
          <w:numId w:val="119"/>
        </w:numPr>
        <w:tabs>
          <w:tab w:val="left" w:pos="567"/>
        </w:tabs>
        <w:spacing w:line="360" w:lineRule="auto"/>
        <w:ind w:left="284" w:firstLine="0"/>
        <w:jc w:val="both"/>
        <w:rPr>
          <w:rFonts w:ascii="Arial" w:hAnsi="Arial" w:cs="Arial"/>
          <w:bCs/>
          <w:color w:val="000000"/>
        </w:rPr>
      </w:pPr>
      <w:r w:rsidRPr="00541BFD">
        <w:rPr>
          <w:rFonts w:ascii="Arial" w:hAnsi="Arial" w:cs="Arial"/>
          <w:bCs/>
          <w:color w:val="000000"/>
        </w:rPr>
        <w:t xml:space="preserve">Gminy Ustrzyki Dolne – 100.737,00 zł.                                 </w:t>
      </w:r>
    </w:p>
    <w:p w14:paraId="3C1A18E1" w14:textId="77777777" w:rsidR="00D65BEB" w:rsidRPr="00EF4B6A" w:rsidRDefault="00D65BEB" w:rsidP="00D65BEB">
      <w:pPr>
        <w:spacing w:after="0" w:line="360" w:lineRule="auto"/>
        <w:ind w:left="284"/>
        <w:jc w:val="both"/>
        <w:rPr>
          <w:rFonts w:ascii="Arial" w:hAnsi="Arial" w:cs="Arial"/>
          <w:color w:val="FF0000"/>
          <w:sz w:val="24"/>
          <w:szCs w:val="24"/>
        </w:rPr>
      </w:pPr>
      <w:r w:rsidRPr="00EF4B6A">
        <w:rPr>
          <w:rFonts w:ascii="Arial" w:hAnsi="Arial" w:cs="Arial"/>
          <w:color w:val="000000"/>
          <w:sz w:val="24"/>
          <w:szCs w:val="24"/>
        </w:rPr>
        <w:t xml:space="preserve">Od początku realizacji zadania do końca 2022 r. zrealizowano zakres zadania </w:t>
      </w:r>
      <w:r>
        <w:rPr>
          <w:rFonts w:ascii="Arial" w:hAnsi="Arial" w:cs="Arial"/>
          <w:color w:val="000000"/>
          <w:sz w:val="24"/>
          <w:szCs w:val="24"/>
        </w:rPr>
        <w:br/>
      </w:r>
      <w:r w:rsidRPr="00EF4B6A">
        <w:rPr>
          <w:rFonts w:ascii="Arial" w:hAnsi="Arial" w:cs="Arial"/>
          <w:color w:val="000000"/>
          <w:sz w:val="24"/>
          <w:szCs w:val="24"/>
        </w:rPr>
        <w:t>o wartości 3.111.267,78 zł (wydatki bieżące i majątkowe), co stanowi 56,78% planowanych łącznych nakładów.</w:t>
      </w:r>
    </w:p>
    <w:p w14:paraId="503953B1" w14:textId="77777777" w:rsidR="00D65BEB" w:rsidRPr="00B80161" w:rsidRDefault="00D65BEB" w:rsidP="0020411E">
      <w:pPr>
        <w:pStyle w:val="Akapitzlist"/>
        <w:numPr>
          <w:ilvl w:val="0"/>
          <w:numId w:val="169"/>
        </w:numPr>
        <w:tabs>
          <w:tab w:val="left" w:pos="567"/>
          <w:tab w:val="left" w:pos="7513"/>
        </w:tabs>
        <w:spacing w:line="360" w:lineRule="auto"/>
        <w:ind w:left="284" w:hanging="284"/>
        <w:contextualSpacing/>
        <w:jc w:val="both"/>
        <w:rPr>
          <w:rFonts w:ascii="Arial" w:hAnsi="Arial" w:cs="Arial"/>
        </w:rPr>
      </w:pPr>
      <w:r w:rsidRPr="00EF4B6A">
        <w:rPr>
          <w:rFonts w:ascii="Arial" w:hAnsi="Arial" w:cs="Arial"/>
        </w:rPr>
        <w:t>dotacji celowej na współfinansowanie projektu Gminy Stalowa Wola – beneficjenta</w:t>
      </w:r>
      <w:r w:rsidRPr="00B80161">
        <w:rPr>
          <w:rFonts w:ascii="Arial" w:hAnsi="Arial" w:cs="Arial"/>
        </w:rPr>
        <w:t xml:space="preserve"> </w:t>
      </w:r>
      <w:r w:rsidRPr="00B80161">
        <w:rPr>
          <w:rFonts w:ascii="Arial" w:hAnsi="Arial" w:cs="Arial"/>
          <w:iCs/>
        </w:rPr>
        <w:t>realizującego projekt</w:t>
      </w:r>
      <w:r w:rsidRPr="00B80161">
        <w:rPr>
          <w:rFonts w:ascii="Arial" w:hAnsi="Arial" w:cs="Arial"/>
        </w:rPr>
        <w:t xml:space="preserve"> nr RPPK. 06.03.00-18-0025/18 w ramach działania 6.3 Rewitalizacja przestrzeni regionalnej Regionalnego Programu Operacyjnego Województwa Podkarpackiego na lata 2014-2020 w kwocie 5</w:t>
      </w:r>
      <w:r>
        <w:rPr>
          <w:rFonts w:ascii="Arial" w:hAnsi="Arial" w:cs="Arial"/>
        </w:rPr>
        <w:t>60.259,89 zł</w:t>
      </w:r>
      <w:r w:rsidRPr="00B80161">
        <w:rPr>
          <w:rFonts w:ascii="Arial" w:hAnsi="Arial"/>
        </w:rPr>
        <w:t xml:space="preserve"> (§ 6259)</w:t>
      </w:r>
      <w:r w:rsidRPr="00B80161">
        <w:rPr>
          <w:rFonts w:ascii="Arial" w:hAnsi="Arial" w:cs="Arial"/>
          <w:iCs/>
        </w:rPr>
        <w:t xml:space="preserve"> (Dep. RP)</w:t>
      </w:r>
      <w:r w:rsidRPr="00B80161">
        <w:rPr>
          <w:rFonts w:ascii="Arial" w:hAnsi="Arial"/>
        </w:rPr>
        <w:t>.</w:t>
      </w:r>
      <w:r>
        <w:rPr>
          <w:rFonts w:ascii="Arial" w:hAnsi="Arial"/>
        </w:rPr>
        <w:t xml:space="preserve"> Wydatki finansowane z dotacji celowej z budżetu państwa.</w:t>
      </w:r>
    </w:p>
    <w:p w14:paraId="424C92FB" w14:textId="77777777" w:rsidR="00D65BEB" w:rsidRPr="00B80161" w:rsidRDefault="00D65BEB" w:rsidP="00D65BEB">
      <w:pPr>
        <w:tabs>
          <w:tab w:val="left" w:pos="567"/>
          <w:tab w:val="left" w:pos="7513"/>
        </w:tabs>
        <w:spacing w:after="0" w:line="360" w:lineRule="auto"/>
        <w:ind w:left="284"/>
        <w:jc w:val="both"/>
        <w:rPr>
          <w:rFonts w:ascii="Arial" w:eastAsia="Calibri" w:hAnsi="Arial" w:cs="Arial"/>
          <w:sz w:val="24"/>
          <w:szCs w:val="24"/>
        </w:rPr>
      </w:pPr>
      <w:r w:rsidRPr="00B80161">
        <w:rPr>
          <w:rFonts w:ascii="Arial" w:hAnsi="Arial" w:cs="Arial"/>
          <w:iCs/>
          <w:sz w:val="24"/>
          <w:szCs w:val="24"/>
        </w:rPr>
        <w:t xml:space="preserve">Środki przekazane w ramach zadania pn. „Dotacja celowa na rzecz beneficjentów osi priorytetowych I-VI RPO WP na lata 2014-2020 realizujących projekty </w:t>
      </w:r>
      <w:r>
        <w:rPr>
          <w:rFonts w:ascii="Arial" w:hAnsi="Arial" w:cs="Arial"/>
          <w:iCs/>
          <w:sz w:val="24"/>
          <w:szCs w:val="24"/>
        </w:rPr>
        <w:br/>
      </w:r>
      <w:r w:rsidRPr="00B80161">
        <w:rPr>
          <w:rFonts w:ascii="Arial" w:hAnsi="Arial" w:cs="Arial"/>
          <w:iCs/>
          <w:sz w:val="24"/>
          <w:szCs w:val="24"/>
        </w:rPr>
        <w:t>o charakterze rewitalizacyjnym” ujętego w</w:t>
      </w:r>
      <w:r w:rsidRPr="00B80161">
        <w:rPr>
          <w:rFonts w:ascii="Arial" w:eastAsia="Calibri" w:hAnsi="Arial" w:cs="Arial"/>
          <w:sz w:val="24"/>
          <w:szCs w:val="24"/>
        </w:rPr>
        <w:t xml:space="preserve"> wykazie przedsięwzięć do Wieloletniej Prognozy Finansowej Województwa Podkarpackiego, opisanego w rozdziale 63095.</w:t>
      </w:r>
    </w:p>
    <w:p w14:paraId="0EAF6D52" w14:textId="77777777" w:rsidR="00D65BEB" w:rsidRPr="00B80161" w:rsidRDefault="00D65BEB" w:rsidP="00D65BEB">
      <w:pPr>
        <w:tabs>
          <w:tab w:val="left" w:pos="567"/>
          <w:tab w:val="left" w:pos="7513"/>
        </w:tabs>
        <w:spacing w:after="0" w:line="360" w:lineRule="auto"/>
        <w:ind w:left="284"/>
        <w:jc w:val="both"/>
        <w:rPr>
          <w:rFonts w:ascii="Arial" w:hAnsi="Arial" w:cs="Arial"/>
          <w:sz w:val="24"/>
          <w:szCs w:val="24"/>
        </w:rPr>
      </w:pPr>
      <w:r w:rsidRPr="00B80161">
        <w:rPr>
          <w:rFonts w:ascii="Arial" w:hAnsi="Arial" w:cs="Arial"/>
          <w:iCs/>
          <w:sz w:val="24"/>
          <w:szCs w:val="24"/>
        </w:rPr>
        <w:lastRenderedPageBreak/>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w:t>
      </w:r>
      <w:r>
        <w:rPr>
          <w:rFonts w:ascii="Arial" w:hAnsi="Arial" w:cs="Arial"/>
          <w:iCs/>
          <w:sz w:val="24"/>
          <w:szCs w:val="24"/>
        </w:rPr>
        <w:br/>
      </w:r>
      <w:r w:rsidRPr="00B80161">
        <w:rPr>
          <w:rFonts w:ascii="Arial" w:hAnsi="Arial" w:cs="Arial"/>
          <w:iCs/>
          <w:sz w:val="24"/>
          <w:szCs w:val="24"/>
        </w:rPr>
        <w:t>z pominięciem przepływu przez budżet Województwa, w związku z czym nie są objęte planem dochodów i wydatków budżetu Województwa</w:t>
      </w:r>
      <w:r>
        <w:rPr>
          <w:rFonts w:ascii="Arial" w:hAnsi="Arial" w:cs="Arial"/>
          <w:iCs/>
          <w:sz w:val="24"/>
          <w:szCs w:val="24"/>
        </w:rPr>
        <w:t>.</w:t>
      </w:r>
    </w:p>
    <w:p w14:paraId="7B0196DC" w14:textId="77777777" w:rsidR="00D65BEB" w:rsidRPr="00F10FF7" w:rsidRDefault="00D65BEB" w:rsidP="00D65BEB">
      <w:pPr>
        <w:spacing w:line="360" w:lineRule="auto"/>
        <w:contextualSpacing/>
        <w:jc w:val="both"/>
        <w:rPr>
          <w:rFonts w:ascii="Arial" w:eastAsia="Times New Roman" w:hAnsi="Arial" w:cs="Arial"/>
          <w:bCs/>
          <w:iCs/>
          <w:sz w:val="24"/>
          <w:szCs w:val="24"/>
          <w:lang w:eastAsia="pl-PL"/>
        </w:rPr>
      </w:pPr>
      <w:r w:rsidRPr="00F10FF7">
        <w:rPr>
          <w:rFonts w:ascii="Arial" w:eastAsia="Times New Roman" w:hAnsi="Arial" w:cs="Arial"/>
          <w:bCs/>
          <w:iCs/>
          <w:sz w:val="24"/>
          <w:szCs w:val="24"/>
          <w:lang w:eastAsia="pl-PL"/>
        </w:rPr>
        <w:t>Niewykonanie planu wydatków wynika przede wszystkim:</w:t>
      </w:r>
    </w:p>
    <w:p w14:paraId="07057F58" w14:textId="366298F4" w:rsidR="00D65BEB" w:rsidRPr="0028655C" w:rsidRDefault="00D65BEB" w:rsidP="0020411E">
      <w:pPr>
        <w:numPr>
          <w:ilvl w:val="0"/>
          <w:numId w:val="170"/>
        </w:numPr>
        <w:spacing w:after="0" w:line="360" w:lineRule="auto"/>
        <w:ind w:left="284" w:hanging="284"/>
        <w:contextualSpacing/>
        <w:jc w:val="both"/>
        <w:rPr>
          <w:rFonts w:ascii="Arial" w:eastAsia="Times New Roman" w:hAnsi="Arial" w:cs="Arial"/>
          <w:bCs/>
          <w:iCs/>
          <w:sz w:val="24"/>
          <w:szCs w:val="24"/>
          <w:lang w:eastAsia="pl-PL"/>
        </w:rPr>
      </w:pPr>
      <w:r w:rsidRPr="0028655C">
        <w:rPr>
          <w:rFonts w:ascii="Arial" w:eastAsia="Times New Roman" w:hAnsi="Arial" w:cs="Arial"/>
          <w:bCs/>
          <w:iCs/>
          <w:sz w:val="24"/>
          <w:szCs w:val="24"/>
          <w:lang w:eastAsia="pl-PL"/>
        </w:rPr>
        <w:t xml:space="preserve">ze wstrzymania </w:t>
      </w:r>
      <w:r w:rsidRPr="0028655C">
        <w:rPr>
          <w:rFonts w:ascii="Arial" w:hAnsi="Arial" w:cs="Arial"/>
          <w:sz w:val="24"/>
          <w:szCs w:val="24"/>
        </w:rPr>
        <w:t>wypłaty wynagrodzenia dla Koncesjonariusza Centrum Wystawienniczo-Kongresowym w Jasionce od sierpnia 2022</w:t>
      </w:r>
      <w:r w:rsidR="00A11468">
        <w:rPr>
          <w:rFonts w:ascii="Arial" w:hAnsi="Arial" w:cs="Arial"/>
          <w:sz w:val="24"/>
          <w:szCs w:val="24"/>
        </w:rPr>
        <w:t xml:space="preserve"> </w:t>
      </w:r>
      <w:r w:rsidRPr="0028655C">
        <w:rPr>
          <w:rFonts w:ascii="Arial" w:hAnsi="Arial" w:cs="Arial"/>
          <w:sz w:val="24"/>
          <w:szCs w:val="24"/>
        </w:rPr>
        <w:t>r. do końca roku 2022</w:t>
      </w:r>
      <w:r w:rsidR="00A11468">
        <w:rPr>
          <w:rFonts w:ascii="Arial" w:hAnsi="Arial" w:cs="Arial"/>
          <w:sz w:val="24"/>
          <w:szCs w:val="24"/>
        </w:rPr>
        <w:t xml:space="preserve"> </w:t>
      </w:r>
      <w:r w:rsidRPr="0028655C">
        <w:rPr>
          <w:rFonts w:ascii="Arial" w:hAnsi="Arial" w:cs="Arial"/>
          <w:sz w:val="24"/>
          <w:szCs w:val="24"/>
        </w:rPr>
        <w:t>r. z uwagi na przebywanie od 4 lutego do 15 listopada 2022</w:t>
      </w:r>
      <w:r w:rsidR="00A11468">
        <w:rPr>
          <w:rFonts w:ascii="Arial" w:hAnsi="Arial" w:cs="Arial"/>
          <w:sz w:val="24"/>
          <w:szCs w:val="24"/>
        </w:rPr>
        <w:t xml:space="preserve"> </w:t>
      </w:r>
      <w:r w:rsidRPr="0028655C">
        <w:rPr>
          <w:rFonts w:ascii="Arial" w:hAnsi="Arial" w:cs="Arial"/>
          <w:sz w:val="24"/>
          <w:szCs w:val="24"/>
        </w:rPr>
        <w:t>r. na terenie obiektu kontyngentu wojsk Armii Amerykańskiej, co uniemożliwiało realizację imprez dostępnych dla osób/instytucji z zewnątrz. Trwa korespondencja pomiędzy Koncesjonariuszem a Koncesjodawcą w tej sprawie,</w:t>
      </w:r>
    </w:p>
    <w:p w14:paraId="78F30B89" w14:textId="77777777" w:rsidR="00D65BEB" w:rsidRPr="00433C6A" w:rsidRDefault="00D65BEB" w:rsidP="0020411E">
      <w:pPr>
        <w:numPr>
          <w:ilvl w:val="0"/>
          <w:numId w:val="170"/>
        </w:numPr>
        <w:spacing w:after="0" w:line="360" w:lineRule="auto"/>
        <w:ind w:left="284" w:hanging="284"/>
        <w:contextualSpacing/>
        <w:jc w:val="both"/>
        <w:rPr>
          <w:rFonts w:ascii="Arial" w:eastAsia="Times New Roman" w:hAnsi="Arial" w:cs="Arial"/>
          <w:bCs/>
          <w:iCs/>
          <w:sz w:val="24"/>
          <w:szCs w:val="24"/>
          <w:lang w:eastAsia="pl-PL"/>
        </w:rPr>
      </w:pPr>
      <w:r w:rsidRPr="00433C6A">
        <w:rPr>
          <w:rFonts w:ascii="Arial" w:eastAsia="Times New Roman" w:hAnsi="Arial" w:cs="Arial"/>
          <w:bCs/>
          <w:iCs/>
          <w:sz w:val="24"/>
          <w:szCs w:val="24"/>
          <w:lang w:eastAsia="pl-PL"/>
        </w:rPr>
        <w:t xml:space="preserve">z </w:t>
      </w:r>
      <w:r w:rsidRPr="00433C6A">
        <w:rPr>
          <w:rFonts w:ascii="Arial" w:hAnsi="Arial" w:cs="Arial"/>
          <w:sz w:val="24"/>
          <w:szCs w:val="24"/>
        </w:rPr>
        <w:t>brak</w:t>
      </w:r>
      <w:r>
        <w:rPr>
          <w:rFonts w:ascii="Arial" w:hAnsi="Arial" w:cs="Arial"/>
          <w:sz w:val="24"/>
          <w:szCs w:val="24"/>
        </w:rPr>
        <w:t>u</w:t>
      </w:r>
      <w:r w:rsidRPr="00433C6A">
        <w:rPr>
          <w:rFonts w:ascii="Arial" w:hAnsi="Arial" w:cs="Arial"/>
          <w:sz w:val="24"/>
          <w:szCs w:val="24"/>
        </w:rPr>
        <w:t xml:space="preserve"> możliwości realizacji zadania w roku 2022 z uwagi na zawartą przez Koncesjonariusza umowę na wykorzystanie powierzchni obiektu, uniemożliwiającą wykonanie robót budowlanych</w:t>
      </w:r>
      <w:r w:rsidRPr="00433C6A">
        <w:rPr>
          <w:rFonts w:ascii="Arial" w:eastAsia="Times New Roman" w:hAnsi="Arial" w:cs="Arial"/>
          <w:bCs/>
          <w:iCs/>
          <w:sz w:val="24"/>
          <w:szCs w:val="24"/>
          <w:lang w:eastAsia="pl-PL"/>
        </w:rPr>
        <w:t xml:space="preserve">. </w:t>
      </w:r>
      <w:r w:rsidRPr="00433C6A">
        <w:rPr>
          <w:rFonts w:ascii="Arial" w:hAnsi="Arial" w:cs="Arial"/>
          <w:color w:val="000000"/>
          <w:sz w:val="24"/>
          <w:szCs w:val="24"/>
        </w:rPr>
        <w:t xml:space="preserve">Operator CWK przedstawił aktualny kosztorys inwestorski wykonania systemu podnoszenia ciśnienia wewnętrznej instalacji tryskaczowej na obiekcie CWK. Obecnie trwa procedura rozeznania rynku </w:t>
      </w:r>
      <w:r>
        <w:rPr>
          <w:rFonts w:ascii="Arial" w:hAnsi="Arial" w:cs="Arial"/>
          <w:color w:val="000000"/>
          <w:sz w:val="24"/>
          <w:szCs w:val="24"/>
        </w:rPr>
        <w:br/>
      </w:r>
      <w:r w:rsidRPr="00433C6A">
        <w:rPr>
          <w:rFonts w:ascii="Arial" w:hAnsi="Arial" w:cs="Arial"/>
          <w:color w:val="000000"/>
          <w:sz w:val="24"/>
          <w:szCs w:val="24"/>
        </w:rPr>
        <w:t>i przygotowania przetargu</w:t>
      </w:r>
      <w:r w:rsidRPr="00433C6A">
        <w:rPr>
          <w:rFonts w:ascii="Arial" w:hAnsi="Arial" w:cs="Arial"/>
          <w:sz w:val="24"/>
          <w:szCs w:val="24"/>
        </w:rPr>
        <w:t>,</w:t>
      </w:r>
    </w:p>
    <w:p w14:paraId="1F0E8C4B" w14:textId="77777777" w:rsidR="00D65BEB" w:rsidRPr="00374C53" w:rsidRDefault="00D65BEB" w:rsidP="0020411E">
      <w:pPr>
        <w:numPr>
          <w:ilvl w:val="0"/>
          <w:numId w:val="170"/>
        </w:numPr>
        <w:spacing w:after="0" w:line="360" w:lineRule="auto"/>
        <w:ind w:left="284" w:hanging="284"/>
        <w:contextualSpacing/>
        <w:jc w:val="both"/>
        <w:rPr>
          <w:rFonts w:ascii="Arial" w:eastAsia="Times New Roman" w:hAnsi="Arial" w:cs="Arial"/>
          <w:bCs/>
          <w:iCs/>
          <w:sz w:val="24"/>
          <w:szCs w:val="24"/>
          <w:lang w:eastAsia="pl-PL"/>
        </w:rPr>
      </w:pPr>
      <w:r w:rsidRPr="00374C53">
        <w:rPr>
          <w:rFonts w:ascii="Arial" w:eastAsia="Times New Roman" w:hAnsi="Arial" w:cs="Arial"/>
          <w:bCs/>
          <w:iCs/>
          <w:sz w:val="24"/>
          <w:szCs w:val="24"/>
          <w:lang w:eastAsia="pl-PL"/>
        </w:rPr>
        <w:t xml:space="preserve">z </w:t>
      </w:r>
      <w:r w:rsidRPr="00374C53">
        <w:rPr>
          <w:rFonts w:ascii="Arial" w:hAnsi="Arial" w:cs="Arial"/>
          <w:sz w:val="24"/>
          <w:szCs w:val="24"/>
          <w:lang w:eastAsia="pl-PL"/>
        </w:rPr>
        <w:t>wykluczeni</w:t>
      </w:r>
      <w:r>
        <w:rPr>
          <w:rFonts w:ascii="Arial" w:hAnsi="Arial" w:cs="Arial"/>
          <w:sz w:val="24"/>
          <w:szCs w:val="24"/>
          <w:lang w:eastAsia="pl-PL"/>
        </w:rPr>
        <w:t>a</w:t>
      </w:r>
      <w:r w:rsidRPr="00374C53">
        <w:rPr>
          <w:rFonts w:ascii="Arial" w:hAnsi="Arial" w:cs="Arial"/>
          <w:sz w:val="24"/>
          <w:szCs w:val="24"/>
          <w:lang w:eastAsia="pl-PL"/>
        </w:rPr>
        <w:t xml:space="preserve"> Białorusi z Programu</w:t>
      </w:r>
      <w:r w:rsidRPr="00374C53">
        <w:rPr>
          <w:rFonts w:ascii="Arial" w:eastAsia="Times New Roman" w:hAnsi="Arial" w:cs="Arial"/>
          <w:sz w:val="24"/>
          <w:szCs w:val="24"/>
          <w:lang w:eastAsia="pl-PL"/>
        </w:rPr>
        <w:t xml:space="preserve"> Współpracy Transgranicznej EIS Polska-Białoruś-Ukraina 2014-2020</w:t>
      </w:r>
      <w:r w:rsidRPr="00374C53">
        <w:rPr>
          <w:rFonts w:ascii="Arial" w:hAnsi="Arial" w:cs="Arial"/>
          <w:sz w:val="24"/>
          <w:szCs w:val="24"/>
          <w:lang w:eastAsia="pl-PL"/>
        </w:rPr>
        <w:t>.</w:t>
      </w:r>
      <w:r>
        <w:rPr>
          <w:rFonts w:ascii="Arial" w:hAnsi="Arial" w:cs="Arial"/>
          <w:sz w:val="24"/>
          <w:szCs w:val="24"/>
          <w:lang w:eastAsia="pl-PL"/>
        </w:rPr>
        <w:t xml:space="preserve"> Ponadto, wystąpiły oszczędności związane </w:t>
      </w:r>
      <w:r>
        <w:rPr>
          <w:rFonts w:ascii="Arial" w:hAnsi="Arial" w:cs="Arial"/>
          <w:sz w:val="24"/>
          <w:szCs w:val="24"/>
          <w:lang w:eastAsia="pl-PL"/>
        </w:rPr>
        <w:br/>
        <w:t>z</w:t>
      </w:r>
      <w:r w:rsidRPr="00374C53">
        <w:rPr>
          <w:rFonts w:ascii="Arial" w:eastAsia="Times New Roman" w:hAnsi="Arial" w:cs="Arial"/>
          <w:sz w:val="24"/>
          <w:szCs w:val="24"/>
          <w:lang w:eastAsia="pl-PL"/>
        </w:rPr>
        <w:t xml:space="preserve"> </w:t>
      </w:r>
      <w:r>
        <w:rPr>
          <w:rFonts w:ascii="Arial" w:eastAsia="Times New Roman" w:hAnsi="Arial" w:cs="Arial"/>
          <w:sz w:val="24"/>
          <w:szCs w:val="24"/>
          <w:lang w:eastAsia="pl-PL"/>
        </w:rPr>
        <w:t>f</w:t>
      </w:r>
      <w:r w:rsidRPr="00007549">
        <w:rPr>
          <w:rFonts w:ascii="Arial" w:eastAsia="Times New Roman" w:hAnsi="Arial" w:cs="Arial"/>
          <w:sz w:val="24"/>
          <w:szCs w:val="24"/>
          <w:lang w:eastAsia="pl-PL"/>
        </w:rPr>
        <w:t>unkcjonowanie</w:t>
      </w:r>
      <w:r>
        <w:rPr>
          <w:rFonts w:ascii="Arial" w:eastAsia="Times New Roman" w:hAnsi="Arial" w:cs="Arial"/>
          <w:sz w:val="24"/>
          <w:szCs w:val="24"/>
          <w:lang w:eastAsia="pl-PL"/>
        </w:rPr>
        <w:t>m</w:t>
      </w:r>
      <w:r w:rsidRPr="00007549">
        <w:rPr>
          <w:rFonts w:ascii="Arial" w:eastAsia="Times New Roman" w:hAnsi="Arial" w:cs="Arial"/>
          <w:sz w:val="24"/>
          <w:szCs w:val="24"/>
          <w:lang w:eastAsia="pl-PL"/>
        </w:rPr>
        <w:t xml:space="preserve"> Oddziału Programu Współpracy Transgranicznej EIS Polska-Białoruś-Ukraina 2014-2020 w Rzeszowie</w:t>
      </w:r>
      <w:r>
        <w:rPr>
          <w:rFonts w:ascii="Arial" w:eastAsia="Times New Roman" w:hAnsi="Arial" w:cs="Arial"/>
          <w:sz w:val="24"/>
          <w:szCs w:val="24"/>
          <w:lang w:eastAsia="pl-PL"/>
        </w:rPr>
        <w:t>, w tym</w:t>
      </w:r>
      <w:r w:rsidRPr="00007549">
        <w:rPr>
          <w:rFonts w:ascii="Arial" w:eastAsia="Times New Roman" w:hAnsi="Arial" w:cs="Arial"/>
          <w:sz w:val="24"/>
          <w:szCs w:val="24"/>
          <w:lang w:eastAsia="pl-PL"/>
        </w:rPr>
        <w:t xml:space="preserve"> </w:t>
      </w:r>
      <w:r>
        <w:rPr>
          <w:rFonts w:ascii="Arial" w:eastAsia="Times New Roman" w:hAnsi="Arial" w:cs="Arial"/>
          <w:sz w:val="24"/>
          <w:szCs w:val="24"/>
          <w:lang w:eastAsia="pl-PL"/>
        </w:rPr>
        <w:t>w związku ze zmianą zakresu niektórych zadań merytorycznych zgodnie z decyzją Wspólnego Sekretariatu Technicznego,</w:t>
      </w:r>
      <w:r>
        <w:rPr>
          <w:rFonts w:ascii="Arial" w:hAnsi="Arial" w:cs="Arial"/>
          <w:sz w:val="24"/>
          <w:szCs w:val="24"/>
          <w:lang w:eastAsia="pl-PL"/>
        </w:rPr>
        <w:t xml:space="preserve"> </w:t>
      </w:r>
    </w:p>
    <w:p w14:paraId="0C28E71A" w14:textId="77777777" w:rsidR="00D65BEB" w:rsidRPr="00B16AF8" w:rsidRDefault="00D65BEB" w:rsidP="0020411E">
      <w:pPr>
        <w:numPr>
          <w:ilvl w:val="0"/>
          <w:numId w:val="170"/>
        </w:numPr>
        <w:spacing w:after="0" w:line="360" w:lineRule="auto"/>
        <w:ind w:left="284" w:hanging="284"/>
        <w:contextualSpacing/>
        <w:jc w:val="both"/>
        <w:rPr>
          <w:rFonts w:ascii="Arial" w:eastAsia="Times New Roman" w:hAnsi="Arial" w:cs="Arial"/>
          <w:bCs/>
          <w:iCs/>
          <w:sz w:val="24"/>
          <w:szCs w:val="24"/>
          <w:lang w:eastAsia="pl-PL"/>
        </w:rPr>
      </w:pPr>
      <w:r w:rsidRPr="00B16AF8">
        <w:rPr>
          <w:rFonts w:ascii="Arial" w:eastAsia="Calibri" w:hAnsi="Arial" w:cs="Arial"/>
          <w:color w:val="000000" w:themeColor="text1"/>
          <w:sz w:val="24"/>
          <w:szCs w:val="24"/>
        </w:rPr>
        <w:t>z toczącego się postępowania przygotowawczego nowej perspektywy finansowej na lata 2021-2027, a w szczególności programu regionalnego Fundusze Europejskie dla Podkarpacia na lata 2021-2027 (FEP), co skutkowało brakiem wydatków zaplanowanych na opracowanie programów rozwoju dla obszaru rzeki San, obszaru Bieszczad i obszaru Rotocza.</w:t>
      </w:r>
      <w:r w:rsidRPr="00B16AF8">
        <w:rPr>
          <w:rFonts w:ascii="Arial" w:eastAsia="Calibri" w:hAnsi="Arial" w:cs="Arial"/>
          <w:sz w:val="24"/>
          <w:szCs w:val="24"/>
        </w:rPr>
        <w:t xml:space="preserve"> FEP </w:t>
      </w:r>
      <w:r w:rsidRPr="00B16AF8">
        <w:rPr>
          <w:rFonts w:ascii="Arial" w:eastAsia="Calibri" w:hAnsi="Arial" w:cs="Arial"/>
          <w:color w:val="000000" w:themeColor="text1"/>
          <w:sz w:val="24"/>
          <w:szCs w:val="24"/>
        </w:rPr>
        <w:t xml:space="preserve">jest dokumentem wyznaczającym kierunki wsparcia finansowego dla działań planowanych w województwie podkarpackim w tym także programów rozwoju. Dedykowane w FEP preferencje </w:t>
      </w:r>
      <w:r w:rsidRPr="00B16AF8">
        <w:rPr>
          <w:rFonts w:ascii="Arial" w:eastAsia="Calibri" w:hAnsi="Arial" w:cs="Arial"/>
          <w:color w:val="000000" w:themeColor="text1"/>
          <w:sz w:val="24"/>
          <w:szCs w:val="24"/>
        </w:rPr>
        <w:lastRenderedPageBreak/>
        <w:t>dla poszczególnych obszarów wsparcia Programów rozwoju wyznaczają możliwości finansowania planowanych w nich działań i są kluczowe dla ich opracowania,</w:t>
      </w:r>
    </w:p>
    <w:p w14:paraId="1836795C" w14:textId="7F929656" w:rsidR="00D65BEB" w:rsidRPr="00773FDC" w:rsidRDefault="00D65BEB" w:rsidP="0020411E">
      <w:pPr>
        <w:numPr>
          <w:ilvl w:val="0"/>
          <w:numId w:val="170"/>
        </w:numPr>
        <w:spacing w:after="0" w:line="360" w:lineRule="auto"/>
        <w:ind w:left="284" w:hanging="284"/>
        <w:contextualSpacing/>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 xml:space="preserve">ze spowolnienia w realizacji projektu pn. </w:t>
      </w:r>
      <w:r w:rsidRPr="00A62C84">
        <w:rPr>
          <w:rFonts w:ascii="Arial" w:eastAsia="Times New Roman" w:hAnsi="Arial" w:cs="Arial"/>
          <w:sz w:val="24"/>
          <w:szCs w:val="24"/>
          <w:lang w:eastAsia="pl-PL"/>
        </w:rPr>
        <w:t xml:space="preserve">„Wysokie standardy obsługi inwestora </w:t>
      </w:r>
      <w:r>
        <w:rPr>
          <w:rFonts w:ascii="Arial" w:eastAsia="Times New Roman" w:hAnsi="Arial" w:cs="Arial"/>
          <w:sz w:val="24"/>
          <w:szCs w:val="24"/>
          <w:lang w:eastAsia="pl-PL"/>
        </w:rPr>
        <w:br/>
      </w:r>
      <w:r w:rsidRPr="00A62C84">
        <w:rPr>
          <w:rFonts w:ascii="Arial" w:eastAsia="Times New Roman" w:hAnsi="Arial" w:cs="Arial"/>
          <w:sz w:val="24"/>
          <w:szCs w:val="24"/>
          <w:lang w:eastAsia="pl-PL"/>
        </w:rPr>
        <w:t>w samorządach województwa podkarpackiego”</w:t>
      </w:r>
      <w:r>
        <w:rPr>
          <w:rFonts w:ascii="Arial" w:eastAsia="Times New Roman" w:hAnsi="Arial" w:cs="Arial"/>
          <w:sz w:val="24"/>
          <w:szCs w:val="24"/>
          <w:lang w:eastAsia="pl-PL"/>
        </w:rPr>
        <w:t xml:space="preserve"> z uwagi na wprowadzony stan zagrożenia epidemicznego. Ograniczenia w przemieszczaniu się i organizacji spotkań bezpośrednich z przedstawicielami JST utrudniły proces rekrutacji do projektu. Termin realizacji projektu został przedłużony do 31 marca 2023</w:t>
      </w:r>
      <w:r w:rsidR="00A11468">
        <w:rPr>
          <w:rFonts w:ascii="Arial" w:eastAsia="Times New Roman" w:hAnsi="Arial" w:cs="Arial"/>
          <w:sz w:val="24"/>
          <w:szCs w:val="24"/>
          <w:lang w:eastAsia="pl-PL"/>
        </w:rPr>
        <w:t xml:space="preserve"> </w:t>
      </w:r>
      <w:r>
        <w:rPr>
          <w:rFonts w:ascii="Arial" w:eastAsia="Times New Roman" w:hAnsi="Arial" w:cs="Arial"/>
          <w:sz w:val="24"/>
          <w:szCs w:val="24"/>
          <w:lang w:eastAsia="pl-PL"/>
        </w:rPr>
        <w:t>r.,</w:t>
      </w:r>
    </w:p>
    <w:p w14:paraId="7CDA78A3" w14:textId="77777777" w:rsidR="00D65BEB" w:rsidRPr="000573A0" w:rsidRDefault="00D65BEB" w:rsidP="0020411E">
      <w:pPr>
        <w:numPr>
          <w:ilvl w:val="0"/>
          <w:numId w:val="170"/>
        </w:numPr>
        <w:spacing w:after="0" w:line="360" w:lineRule="auto"/>
        <w:ind w:left="284" w:hanging="284"/>
        <w:contextualSpacing/>
        <w:jc w:val="both"/>
        <w:rPr>
          <w:rFonts w:ascii="Arial" w:eastAsia="Times New Roman" w:hAnsi="Arial" w:cs="Arial"/>
          <w:bCs/>
          <w:iCs/>
          <w:sz w:val="24"/>
          <w:szCs w:val="24"/>
          <w:lang w:eastAsia="pl-PL"/>
        </w:rPr>
      </w:pPr>
      <w:r>
        <w:rPr>
          <w:rFonts w:ascii="Arial" w:eastAsia="Times New Roman" w:hAnsi="Arial" w:cs="Arial"/>
          <w:sz w:val="24"/>
          <w:szCs w:val="24"/>
          <w:lang w:eastAsia="pl-PL"/>
        </w:rPr>
        <w:t xml:space="preserve">z oszczędności poprzetargowych, oszczędności na wynagrodzeniach w związku </w:t>
      </w:r>
      <w:r>
        <w:rPr>
          <w:rFonts w:ascii="Arial" w:eastAsia="Times New Roman" w:hAnsi="Arial" w:cs="Arial"/>
          <w:sz w:val="24"/>
          <w:szCs w:val="24"/>
          <w:lang w:eastAsia="pl-PL"/>
        </w:rPr>
        <w:br/>
        <w:t xml:space="preserve">z absencją chorobową uczestników projektu oraz </w:t>
      </w:r>
      <w:r w:rsidRPr="00850594">
        <w:rPr>
          <w:rFonts w:ascii="Arial" w:eastAsia="Times New Roman" w:hAnsi="Arial" w:cs="Arial"/>
          <w:sz w:val="24"/>
          <w:szCs w:val="24"/>
          <w:lang w:eastAsia="pl-PL"/>
        </w:rPr>
        <w:t>niezrealizowani</w:t>
      </w:r>
      <w:r>
        <w:rPr>
          <w:rFonts w:ascii="Arial" w:eastAsia="Times New Roman" w:hAnsi="Arial" w:cs="Arial"/>
          <w:sz w:val="24"/>
          <w:szCs w:val="24"/>
          <w:lang w:eastAsia="pl-PL"/>
        </w:rPr>
        <w:t>a</w:t>
      </w:r>
      <w:r w:rsidRPr="00850594">
        <w:rPr>
          <w:rFonts w:ascii="Arial" w:eastAsia="Times New Roman" w:hAnsi="Arial" w:cs="Arial"/>
          <w:sz w:val="24"/>
          <w:szCs w:val="24"/>
          <w:lang w:eastAsia="pl-PL"/>
        </w:rPr>
        <w:t xml:space="preserve"> części prac związanych z opracowaniem dedykowanego narzędzia informatycznego służącego społeczeństwu do konsultowania założeń dokumentów planistycznych</w:t>
      </w:r>
      <w:r>
        <w:rPr>
          <w:rFonts w:ascii="Arial" w:eastAsia="Times New Roman" w:hAnsi="Arial" w:cs="Arial"/>
          <w:sz w:val="24"/>
          <w:szCs w:val="24"/>
          <w:lang w:eastAsia="pl-PL"/>
        </w:rPr>
        <w:t xml:space="preserve"> w ramach projektu </w:t>
      </w:r>
      <w:r w:rsidRPr="007562CB">
        <w:rPr>
          <w:rFonts w:ascii="Arial" w:eastAsia="Times New Roman" w:hAnsi="Arial" w:cs="Arial"/>
          <w:sz w:val="24"/>
          <w:szCs w:val="24"/>
          <w:lang w:eastAsia="pl-PL"/>
        </w:rPr>
        <w:t>pn. „Zintegrowany i uspołeczniony model planowania przestrzennego poprzez opracowanie Strategii Przestrzennej Rzeszowskiego Obszaru Funkcjonalnego”</w:t>
      </w:r>
      <w:r>
        <w:rPr>
          <w:rFonts w:ascii="Arial" w:eastAsia="Times New Roman" w:hAnsi="Arial" w:cs="Arial"/>
          <w:sz w:val="24"/>
          <w:szCs w:val="24"/>
          <w:lang w:eastAsia="pl-PL"/>
        </w:rPr>
        <w:t>.</w:t>
      </w:r>
    </w:p>
    <w:p w14:paraId="64530A96" w14:textId="359E6F4F" w:rsidR="00D65BEB" w:rsidRPr="004B6069" w:rsidRDefault="00D65BEB" w:rsidP="00D65BEB">
      <w:pPr>
        <w:spacing w:after="0" w:line="360" w:lineRule="auto"/>
        <w:jc w:val="both"/>
        <w:rPr>
          <w:rFonts w:ascii="Arial" w:hAnsi="Arial" w:cs="Arial"/>
          <w:sz w:val="24"/>
          <w:szCs w:val="24"/>
          <w:lang w:eastAsia="pl-PL"/>
        </w:rPr>
      </w:pPr>
      <w:r w:rsidRPr="004B6069">
        <w:rPr>
          <w:rFonts w:ascii="Arial" w:hAnsi="Arial" w:cs="Arial"/>
          <w:sz w:val="24"/>
          <w:szCs w:val="24"/>
          <w:lang w:eastAsia="pl-PL"/>
        </w:rPr>
        <w:t xml:space="preserve">W wykazie przedsięwzięć do Wieloletniej Prognozy Finansowej Województwa Podkarpackiego ujęto </w:t>
      </w:r>
      <w:r>
        <w:rPr>
          <w:rFonts w:ascii="Arial" w:hAnsi="Arial" w:cs="Arial"/>
          <w:sz w:val="24"/>
          <w:szCs w:val="24"/>
        </w:rPr>
        <w:t>zadanie pn. „Opracowanie programów rozwoju dla obszaru rzeki San, obszaru Bieszczad i obszaru Roztocza”</w:t>
      </w:r>
      <w:r w:rsidRPr="004B6069">
        <w:rPr>
          <w:rFonts w:ascii="Arial" w:hAnsi="Arial" w:cs="Arial"/>
          <w:sz w:val="24"/>
          <w:szCs w:val="24"/>
          <w:lang w:eastAsia="pl-PL"/>
        </w:rPr>
        <w:t xml:space="preserve">, na realizację którego nie </w:t>
      </w:r>
      <w:r>
        <w:rPr>
          <w:rFonts w:ascii="Arial" w:hAnsi="Arial" w:cs="Arial"/>
          <w:sz w:val="24"/>
          <w:szCs w:val="24"/>
          <w:lang w:eastAsia="pl-PL"/>
        </w:rPr>
        <w:t>poniesiono</w:t>
      </w:r>
      <w:r w:rsidRPr="004B6069">
        <w:rPr>
          <w:rFonts w:ascii="Arial" w:hAnsi="Arial" w:cs="Arial"/>
          <w:sz w:val="24"/>
          <w:szCs w:val="24"/>
          <w:lang w:eastAsia="pl-PL"/>
        </w:rPr>
        <w:t xml:space="preserve"> wydatków w 2022</w:t>
      </w:r>
      <w:r w:rsidR="00A11468">
        <w:rPr>
          <w:rFonts w:ascii="Arial" w:hAnsi="Arial" w:cs="Arial"/>
          <w:sz w:val="24"/>
          <w:szCs w:val="24"/>
          <w:lang w:eastAsia="pl-PL"/>
        </w:rPr>
        <w:t xml:space="preserve"> </w:t>
      </w:r>
      <w:r w:rsidRPr="004B6069">
        <w:rPr>
          <w:rFonts w:ascii="Arial" w:hAnsi="Arial" w:cs="Arial"/>
          <w:sz w:val="24"/>
          <w:szCs w:val="24"/>
          <w:lang w:eastAsia="pl-PL"/>
        </w:rPr>
        <w:t>r.</w:t>
      </w:r>
    </w:p>
    <w:p w14:paraId="60CA029E" w14:textId="77777777" w:rsidR="00D65BEB" w:rsidRPr="007958B5" w:rsidRDefault="00D65BEB" w:rsidP="00D65BEB">
      <w:pPr>
        <w:spacing w:after="0" w:line="360" w:lineRule="auto"/>
        <w:jc w:val="both"/>
        <w:rPr>
          <w:rFonts w:ascii="Arial" w:hAnsi="Arial" w:cs="Arial"/>
          <w:sz w:val="24"/>
          <w:szCs w:val="24"/>
          <w:lang w:eastAsia="pl-PL"/>
        </w:rPr>
      </w:pPr>
      <w:r w:rsidRPr="007958B5">
        <w:rPr>
          <w:rFonts w:ascii="Arial" w:hAnsi="Arial" w:cs="Arial"/>
          <w:sz w:val="24"/>
          <w:szCs w:val="24"/>
          <w:lang w:eastAsia="pl-PL"/>
        </w:rPr>
        <w:t xml:space="preserve">Zadanie planowane do realizacji w latach </w:t>
      </w:r>
      <w:r>
        <w:rPr>
          <w:rFonts w:ascii="Arial" w:hAnsi="Arial" w:cs="Arial"/>
          <w:sz w:val="24"/>
          <w:szCs w:val="24"/>
          <w:lang w:eastAsia="pl-PL"/>
        </w:rPr>
        <w:t>2022 – 2023</w:t>
      </w:r>
      <w:r w:rsidRPr="007958B5">
        <w:rPr>
          <w:rFonts w:ascii="Arial" w:hAnsi="Arial" w:cs="Arial"/>
          <w:sz w:val="24"/>
          <w:szCs w:val="24"/>
          <w:lang w:eastAsia="pl-PL"/>
        </w:rPr>
        <w:t xml:space="preserve"> o łącznych nakładach finansowych w kwocie </w:t>
      </w:r>
      <w:r>
        <w:rPr>
          <w:rFonts w:ascii="Arial" w:hAnsi="Arial" w:cs="Arial"/>
          <w:sz w:val="24"/>
          <w:szCs w:val="24"/>
          <w:lang w:eastAsia="pl-PL"/>
        </w:rPr>
        <w:t>299.600</w:t>
      </w:r>
      <w:r w:rsidRPr="007958B5">
        <w:rPr>
          <w:rFonts w:ascii="Arial" w:hAnsi="Arial" w:cs="Arial"/>
          <w:sz w:val="24"/>
          <w:szCs w:val="24"/>
          <w:lang w:eastAsia="pl-PL"/>
        </w:rPr>
        <w:t>,-zł, finansowane ze środków własnych Samorządu Województwa.</w:t>
      </w:r>
    </w:p>
    <w:p w14:paraId="40D35757" w14:textId="77777777" w:rsidR="00D65BEB" w:rsidRPr="008A3A30" w:rsidRDefault="00D65BEB" w:rsidP="00D65BEB">
      <w:pPr>
        <w:pStyle w:val="Akapitzlist"/>
        <w:spacing w:line="360" w:lineRule="auto"/>
        <w:ind w:left="0"/>
        <w:jc w:val="both"/>
        <w:rPr>
          <w:rFonts w:ascii="Arial" w:hAnsi="Arial" w:cs="Arial"/>
          <w:lang w:eastAsia="pl-PL"/>
        </w:rPr>
      </w:pPr>
      <w:r w:rsidRPr="007958B5">
        <w:rPr>
          <w:rFonts w:ascii="Arial" w:hAnsi="Arial" w:cs="Arial"/>
          <w:lang w:eastAsia="pl-PL"/>
        </w:rPr>
        <w:t>Stan zaawansowania realizacji zadania i osiągnięte efekty:</w:t>
      </w:r>
    </w:p>
    <w:p w14:paraId="06CA8CAF" w14:textId="7A329D73" w:rsidR="00D65BEB" w:rsidRPr="005266DD" w:rsidRDefault="00D65BEB" w:rsidP="00D65BEB">
      <w:pPr>
        <w:spacing w:after="0" w:line="360" w:lineRule="auto"/>
        <w:jc w:val="both"/>
        <w:rPr>
          <w:rFonts w:ascii="Arial" w:eastAsia="Calibri" w:hAnsi="Arial" w:cs="Arial"/>
          <w:sz w:val="24"/>
          <w:szCs w:val="24"/>
        </w:rPr>
      </w:pPr>
      <w:r w:rsidRPr="008A3A30">
        <w:rPr>
          <w:rFonts w:ascii="Arial" w:eastAsia="Calibri" w:hAnsi="Arial" w:cs="Arial"/>
          <w:sz w:val="24"/>
          <w:szCs w:val="24"/>
        </w:rPr>
        <w:t xml:space="preserve">Zarząd Województwa Podkarpackiego powołał Zespoły zadaniowe w celu zapewnienia właściwego merytorycznie i efektywnie przebiegu realizowanych zadań, zmierzających do opracowania Programów. W grudniu 2022 r. </w:t>
      </w:r>
      <w:r w:rsidRPr="005266DD">
        <w:rPr>
          <w:rFonts w:ascii="Arial" w:eastAsia="Calibri" w:hAnsi="Arial" w:cs="Arial"/>
          <w:sz w:val="24"/>
          <w:szCs w:val="24"/>
        </w:rPr>
        <w:t>przystąpiono do realizacji zamówień wyłaniających ekspertów współpracujących przy opracowywaniu P</w:t>
      </w:r>
      <w:r w:rsidR="00DA1BA1">
        <w:rPr>
          <w:rFonts w:ascii="Arial" w:eastAsia="Calibri" w:hAnsi="Arial" w:cs="Arial"/>
          <w:sz w:val="24"/>
          <w:szCs w:val="24"/>
        </w:rPr>
        <w:t>rogramu</w:t>
      </w:r>
      <w:r w:rsidR="00054885">
        <w:rPr>
          <w:rFonts w:ascii="Arial" w:eastAsia="Calibri" w:hAnsi="Arial" w:cs="Arial"/>
          <w:sz w:val="24"/>
          <w:szCs w:val="24"/>
        </w:rPr>
        <w:t xml:space="preserve"> dla obszaru Bieszcad, Programu dla obszaru rzeki San </w:t>
      </w:r>
      <w:r w:rsidRPr="005266DD">
        <w:rPr>
          <w:rFonts w:ascii="Arial" w:eastAsia="Calibri" w:hAnsi="Arial" w:cs="Arial"/>
          <w:sz w:val="24"/>
          <w:szCs w:val="24"/>
        </w:rPr>
        <w:t xml:space="preserve">i </w:t>
      </w:r>
      <w:r w:rsidR="00054885">
        <w:rPr>
          <w:rFonts w:ascii="Arial" w:eastAsia="Calibri" w:hAnsi="Arial" w:cs="Arial"/>
          <w:sz w:val="24"/>
          <w:szCs w:val="24"/>
        </w:rPr>
        <w:t>Programu dla podkarpackiej części Roztocza.</w:t>
      </w:r>
      <w:r w:rsidRPr="005266DD">
        <w:rPr>
          <w:rFonts w:ascii="Arial" w:eastAsia="Calibri" w:hAnsi="Arial" w:cs="Arial"/>
          <w:sz w:val="24"/>
          <w:szCs w:val="24"/>
        </w:rPr>
        <w:t xml:space="preserve"> </w:t>
      </w:r>
    </w:p>
    <w:p w14:paraId="137C959C" w14:textId="1721D21F" w:rsidR="00D65BEB" w:rsidRDefault="00D65BEB" w:rsidP="00D65BEB">
      <w:pPr>
        <w:spacing w:after="0" w:line="360" w:lineRule="auto"/>
        <w:jc w:val="both"/>
        <w:rPr>
          <w:rFonts w:ascii="Arial" w:eastAsia="Calibri" w:hAnsi="Arial" w:cs="Arial"/>
          <w:sz w:val="24"/>
          <w:szCs w:val="24"/>
        </w:rPr>
      </w:pPr>
      <w:r w:rsidRPr="005266DD">
        <w:rPr>
          <w:rFonts w:ascii="Arial" w:eastAsia="Calibri" w:hAnsi="Arial" w:cs="Arial"/>
          <w:sz w:val="24"/>
          <w:szCs w:val="24"/>
        </w:rPr>
        <w:t xml:space="preserve">Przyjęcie </w:t>
      </w:r>
      <w:r w:rsidRPr="005266DD">
        <w:rPr>
          <w:rFonts w:ascii="Arial" w:eastAsia="Calibri" w:hAnsi="Arial" w:cs="Arial"/>
          <w:color w:val="000000" w:themeColor="text1"/>
          <w:sz w:val="24"/>
          <w:szCs w:val="24"/>
        </w:rPr>
        <w:t>programu regionalnego Fundusze Europejskie dla Podkarpacia na lata 2021-2027</w:t>
      </w:r>
      <w:r w:rsidRPr="005266DD">
        <w:rPr>
          <w:rFonts w:ascii="Arial" w:hAnsi="Arial" w:cs="Arial"/>
          <w:sz w:val="24"/>
          <w:szCs w:val="24"/>
        </w:rPr>
        <w:t xml:space="preserve"> przez Zarząd Województwa Podkarpackiego pozwoli na kontynuację procesu opracowywania Programów rozwoju</w:t>
      </w:r>
      <w:r w:rsidRPr="005266DD">
        <w:rPr>
          <w:rFonts w:ascii="Arial" w:eastAsia="Calibri" w:hAnsi="Arial" w:cs="Arial"/>
          <w:sz w:val="24"/>
          <w:szCs w:val="24"/>
        </w:rPr>
        <w:t xml:space="preserve">.  </w:t>
      </w:r>
    </w:p>
    <w:p w14:paraId="0786A776" w14:textId="77777777" w:rsidR="0017186D" w:rsidRDefault="0017186D" w:rsidP="00D65BEB">
      <w:pPr>
        <w:spacing w:after="0" w:line="360" w:lineRule="auto"/>
        <w:jc w:val="both"/>
        <w:rPr>
          <w:rFonts w:ascii="Arial" w:eastAsia="Calibri" w:hAnsi="Arial" w:cs="Arial"/>
          <w:sz w:val="24"/>
          <w:szCs w:val="24"/>
        </w:rPr>
      </w:pPr>
    </w:p>
    <w:p w14:paraId="6DD46641" w14:textId="77777777" w:rsidR="000A0D94" w:rsidRPr="0017186D" w:rsidRDefault="000A0D94" w:rsidP="00D65BEB">
      <w:pPr>
        <w:spacing w:after="0" w:line="360" w:lineRule="auto"/>
        <w:jc w:val="both"/>
        <w:rPr>
          <w:rFonts w:ascii="Arial" w:eastAsia="Calibri" w:hAnsi="Arial" w:cs="Arial"/>
          <w:sz w:val="24"/>
          <w:szCs w:val="24"/>
        </w:rPr>
      </w:pPr>
    </w:p>
    <w:p w14:paraId="2D844A5B" w14:textId="77777777" w:rsidR="00D65BEB" w:rsidRPr="00FE7B56" w:rsidRDefault="00D65BEB" w:rsidP="00D65BEB">
      <w:pPr>
        <w:tabs>
          <w:tab w:val="left" w:pos="284"/>
        </w:tabs>
        <w:spacing w:after="0" w:line="360" w:lineRule="auto"/>
        <w:jc w:val="both"/>
        <w:rPr>
          <w:rFonts w:ascii="Arial" w:hAnsi="Arial" w:cs="Arial"/>
          <w:b/>
          <w:color w:val="000000" w:themeColor="text1"/>
          <w:sz w:val="24"/>
          <w:szCs w:val="24"/>
          <w:lang w:eastAsia="x-none"/>
        </w:rPr>
      </w:pPr>
      <w:r w:rsidRPr="00FE7B56">
        <w:rPr>
          <w:rFonts w:ascii="Arial" w:hAnsi="Arial" w:cs="Arial"/>
          <w:b/>
          <w:color w:val="000000" w:themeColor="text1"/>
          <w:sz w:val="24"/>
          <w:szCs w:val="24"/>
          <w:lang w:val="x-none" w:eastAsia="x-none"/>
        </w:rPr>
        <w:lastRenderedPageBreak/>
        <w:t xml:space="preserve">DZIAŁ </w:t>
      </w:r>
      <w:r w:rsidRPr="00FE7B56">
        <w:rPr>
          <w:rFonts w:ascii="Arial" w:hAnsi="Arial" w:cs="Arial"/>
          <w:b/>
          <w:color w:val="000000" w:themeColor="text1"/>
          <w:sz w:val="24"/>
          <w:szCs w:val="24"/>
          <w:lang w:eastAsia="x-none"/>
        </w:rPr>
        <w:t>752</w:t>
      </w:r>
      <w:r w:rsidRPr="00FE7B56">
        <w:rPr>
          <w:rFonts w:ascii="Arial" w:hAnsi="Arial" w:cs="Arial"/>
          <w:b/>
          <w:color w:val="000000" w:themeColor="text1"/>
          <w:sz w:val="24"/>
          <w:szCs w:val="24"/>
          <w:lang w:val="x-none" w:eastAsia="x-none"/>
        </w:rPr>
        <w:t xml:space="preserve"> – </w:t>
      </w:r>
      <w:r w:rsidRPr="00FE7B56">
        <w:rPr>
          <w:rFonts w:ascii="Arial" w:eastAsia="Calibri" w:hAnsi="Arial" w:cs="Arial"/>
          <w:b/>
          <w:color w:val="000000" w:themeColor="text1"/>
          <w:sz w:val="24"/>
          <w:szCs w:val="24"/>
        </w:rPr>
        <w:t>OBRONA NARODOWA</w:t>
      </w:r>
    </w:p>
    <w:p w14:paraId="47253FE1" w14:textId="77777777" w:rsidR="00D65BEB" w:rsidRPr="00FE7B56" w:rsidRDefault="00D65BEB" w:rsidP="00D65BEB">
      <w:pPr>
        <w:tabs>
          <w:tab w:val="left" w:pos="7513"/>
        </w:tabs>
        <w:spacing w:after="0" w:line="360" w:lineRule="auto"/>
        <w:jc w:val="both"/>
        <w:rPr>
          <w:rFonts w:ascii="Arial" w:eastAsia="Times New Roman" w:hAnsi="Arial" w:cs="Arial"/>
          <w:b/>
          <w:i/>
          <w:color w:val="000000" w:themeColor="text1"/>
          <w:sz w:val="24"/>
          <w:szCs w:val="24"/>
          <w:lang w:eastAsia="pl-PL"/>
        </w:rPr>
      </w:pPr>
      <w:r w:rsidRPr="00FE7B56">
        <w:rPr>
          <w:rFonts w:ascii="Arial" w:eastAsia="Times New Roman" w:hAnsi="Arial" w:cs="Arial"/>
          <w:b/>
          <w:i/>
          <w:color w:val="000000" w:themeColor="text1"/>
          <w:sz w:val="24"/>
          <w:szCs w:val="24"/>
          <w:lang w:eastAsia="pl-PL"/>
        </w:rPr>
        <w:t>Rozdział 75212 – Pozostałe wydatki obronne</w:t>
      </w:r>
    </w:p>
    <w:p w14:paraId="7B1064C4" w14:textId="66C63938" w:rsidR="00D65BEB" w:rsidRDefault="00D65BEB" w:rsidP="00D65BEB">
      <w:pPr>
        <w:spacing w:after="0" w:line="360" w:lineRule="auto"/>
        <w:jc w:val="both"/>
        <w:rPr>
          <w:rFonts w:ascii="Arial" w:eastAsia="Times New Roman" w:hAnsi="Arial" w:cs="Arial"/>
          <w:color w:val="000000" w:themeColor="text1"/>
          <w:sz w:val="24"/>
          <w:szCs w:val="24"/>
          <w:lang w:eastAsia="pl-PL"/>
        </w:rPr>
      </w:pPr>
      <w:r w:rsidRPr="00F2173B">
        <w:rPr>
          <w:rFonts w:ascii="Arial" w:eastAsia="Times New Roman" w:hAnsi="Arial" w:cs="Arial"/>
          <w:color w:val="000000" w:themeColor="text1"/>
          <w:sz w:val="24"/>
          <w:szCs w:val="24"/>
          <w:lang w:eastAsia="pl-PL"/>
        </w:rPr>
        <w:t xml:space="preserve">Zaplanowane wydatki </w:t>
      </w:r>
      <w:r>
        <w:rPr>
          <w:rFonts w:ascii="Arial" w:eastAsia="Times New Roman" w:hAnsi="Arial" w:cs="Arial"/>
          <w:color w:val="000000" w:themeColor="text1"/>
          <w:sz w:val="24"/>
          <w:szCs w:val="24"/>
          <w:lang w:eastAsia="pl-PL"/>
        </w:rPr>
        <w:t xml:space="preserve">bieżące </w:t>
      </w:r>
      <w:r>
        <w:rPr>
          <w:rFonts w:ascii="Arial" w:hAnsi="Arial" w:cs="Arial"/>
        </w:rPr>
        <w:t xml:space="preserve">(Dep. OR) </w:t>
      </w:r>
      <w:r w:rsidRPr="00F2173B">
        <w:rPr>
          <w:rFonts w:ascii="Arial" w:eastAsia="Times New Roman" w:hAnsi="Arial" w:cs="Arial"/>
          <w:color w:val="000000" w:themeColor="text1"/>
          <w:sz w:val="24"/>
          <w:szCs w:val="24"/>
          <w:lang w:eastAsia="pl-PL"/>
        </w:rPr>
        <w:t xml:space="preserve">w kwocie </w:t>
      </w:r>
      <w:r>
        <w:rPr>
          <w:rFonts w:ascii="Arial" w:eastAsia="Times New Roman" w:hAnsi="Arial" w:cs="Arial"/>
          <w:color w:val="000000" w:themeColor="text1"/>
          <w:sz w:val="24"/>
          <w:szCs w:val="24"/>
          <w:lang w:eastAsia="pl-PL"/>
        </w:rPr>
        <w:t>6.200</w:t>
      </w:r>
      <w:r w:rsidRPr="00F2173B">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Pr="00F2173B">
        <w:rPr>
          <w:rFonts w:ascii="Arial" w:eastAsia="Times New Roman" w:hAnsi="Arial" w:cs="Arial"/>
          <w:color w:val="000000" w:themeColor="text1"/>
          <w:sz w:val="24"/>
          <w:szCs w:val="24"/>
          <w:lang w:eastAsia="pl-PL"/>
        </w:rPr>
        <w:t xml:space="preserve">zł zostały zrealizowane </w:t>
      </w:r>
      <w:r w:rsidR="00D23FC0">
        <w:rPr>
          <w:rFonts w:ascii="Arial" w:eastAsia="Times New Roman" w:hAnsi="Arial" w:cs="Arial"/>
          <w:color w:val="000000" w:themeColor="text1"/>
          <w:sz w:val="24"/>
          <w:szCs w:val="24"/>
          <w:lang w:eastAsia="pl-PL"/>
        </w:rPr>
        <w:br/>
      </w:r>
      <w:r w:rsidRPr="00F2173B">
        <w:rPr>
          <w:rFonts w:ascii="Arial" w:eastAsia="Times New Roman" w:hAnsi="Arial" w:cs="Arial"/>
          <w:color w:val="000000" w:themeColor="text1"/>
          <w:sz w:val="24"/>
          <w:szCs w:val="24"/>
          <w:lang w:eastAsia="pl-PL"/>
        </w:rPr>
        <w:t xml:space="preserve">w wysokości </w:t>
      </w:r>
      <w:r>
        <w:rPr>
          <w:rFonts w:ascii="Arial" w:eastAsia="Times New Roman" w:hAnsi="Arial" w:cs="Arial"/>
          <w:color w:val="000000" w:themeColor="text1"/>
          <w:sz w:val="24"/>
          <w:szCs w:val="24"/>
          <w:lang w:eastAsia="pl-PL"/>
        </w:rPr>
        <w:t xml:space="preserve">6.200,00 </w:t>
      </w:r>
      <w:r w:rsidRPr="00F2173B">
        <w:rPr>
          <w:rFonts w:ascii="Arial" w:eastAsia="Times New Roman" w:hAnsi="Arial" w:cs="Arial"/>
          <w:color w:val="000000" w:themeColor="text1"/>
          <w:sz w:val="24"/>
          <w:szCs w:val="24"/>
          <w:lang w:eastAsia="pl-PL"/>
        </w:rPr>
        <w:t>zł, tj. 100</w:t>
      </w:r>
      <w:r>
        <w:rPr>
          <w:rFonts w:ascii="Arial" w:eastAsia="Times New Roman" w:hAnsi="Arial" w:cs="Arial"/>
          <w:color w:val="000000" w:themeColor="text1"/>
          <w:sz w:val="24"/>
          <w:szCs w:val="24"/>
          <w:lang w:eastAsia="pl-PL"/>
        </w:rPr>
        <w:t>,00 % planu. Wydatki zostały przeznaczone na</w:t>
      </w:r>
      <w:r w:rsidRPr="00867865">
        <w:rPr>
          <w:rFonts w:ascii="Arial" w:eastAsia="Times New Roman" w:hAnsi="Arial" w:cs="Arial"/>
          <w:color w:val="000000" w:themeColor="text1"/>
          <w:sz w:val="24"/>
          <w:szCs w:val="24"/>
          <w:lang w:eastAsia="pl-PL"/>
        </w:rPr>
        <w:t xml:space="preserve"> </w:t>
      </w:r>
      <w:r w:rsidRPr="00FE7B56">
        <w:rPr>
          <w:rFonts w:ascii="Arial" w:eastAsia="Times New Roman" w:hAnsi="Arial" w:cs="Arial"/>
          <w:color w:val="000000" w:themeColor="text1"/>
          <w:sz w:val="24"/>
          <w:szCs w:val="24"/>
          <w:lang w:eastAsia="pl-PL"/>
        </w:rPr>
        <w:t xml:space="preserve">samorządowe ćwiczenia doskonalące pod </w:t>
      </w:r>
      <w:r>
        <w:rPr>
          <w:rFonts w:ascii="Arial" w:eastAsia="Times New Roman" w:hAnsi="Arial" w:cs="Arial"/>
          <w:color w:val="000000" w:themeColor="text1"/>
          <w:sz w:val="24"/>
          <w:szCs w:val="24"/>
          <w:lang w:eastAsia="pl-PL"/>
        </w:rPr>
        <w:t>kryptonimem WRZESIEŃ – 2022 rok, w tym na:</w:t>
      </w:r>
    </w:p>
    <w:p w14:paraId="3EF69EBA" w14:textId="0FB52FF4" w:rsidR="00D65BEB" w:rsidRDefault="00D65BEB" w:rsidP="0020411E">
      <w:pPr>
        <w:pStyle w:val="Akapitzlist"/>
        <w:numPr>
          <w:ilvl w:val="0"/>
          <w:numId w:val="129"/>
        </w:numPr>
        <w:spacing w:line="360" w:lineRule="auto"/>
        <w:ind w:left="426"/>
        <w:jc w:val="both"/>
        <w:rPr>
          <w:rFonts w:ascii="Arial" w:hAnsi="Arial" w:cs="Arial"/>
          <w:color w:val="000000" w:themeColor="text1"/>
          <w:lang w:eastAsia="pl-PL"/>
        </w:rPr>
      </w:pPr>
      <w:r>
        <w:rPr>
          <w:rFonts w:ascii="Arial" w:hAnsi="Arial" w:cs="Arial"/>
          <w:color w:val="000000" w:themeColor="text1"/>
          <w:lang w:eastAsia="pl-PL"/>
        </w:rPr>
        <w:t>zakup materiałów biurowych oraz szkoleniowych</w:t>
      </w:r>
      <w:r w:rsidR="00B34C95">
        <w:rPr>
          <w:rFonts w:ascii="Arial" w:hAnsi="Arial" w:cs="Arial"/>
          <w:color w:val="000000" w:themeColor="text1"/>
          <w:lang w:eastAsia="pl-PL"/>
        </w:rPr>
        <w:t xml:space="preserve"> </w:t>
      </w:r>
      <w:r>
        <w:rPr>
          <w:rFonts w:ascii="Arial" w:hAnsi="Arial" w:cs="Arial"/>
          <w:color w:val="000000" w:themeColor="text1"/>
          <w:lang w:eastAsia="pl-PL"/>
        </w:rPr>
        <w:t xml:space="preserve">– 1.500,00 zł </w:t>
      </w:r>
      <w:r w:rsidRPr="00867865">
        <w:rPr>
          <w:rFonts w:ascii="Arial" w:hAnsi="Arial" w:cs="Arial"/>
          <w:color w:val="000000" w:themeColor="text1"/>
          <w:lang w:eastAsia="pl-PL"/>
        </w:rPr>
        <w:t xml:space="preserve">(§ </w:t>
      </w:r>
      <w:r>
        <w:rPr>
          <w:rFonts w:ascii="Arial" w:hAnsi="Arial" w:cs="Arial"/>
          <w:color w:val="000000" w:themeColor="text1"/>
          <w:lang w:eastAsia="pl-PL"/>
        </w:rPr>
        <w:t>4210</w:t>
      </w:r>
      <w:r w:rsidRPr="00867865">
        <w:rPr>
          <w:rFonts w:ascii="Arial" w:hAnsi="Arial" w:cs="Arial"/>
          <w:color w:val="000000" w:themeColor="text1"/>
          <w:lang w:eastAsia="pl-PL"/>
        </w:rPr>
        <w:t>)</w:t>
      </w:r>
      <w:r>
        <w:rPr>
          <w:rFonts w:ascii="Arial" w:hAnsi="Arial" w:cs="Arial"/>
          <w:color w:val="000000" w:themeColor="text1"/>
          <w:lang w:eastAsia="pl-PL"/>
        </w:rPr>
        <w:t>,</w:t>
      </w:r>
    </w:p>
    <w:p w14:paraId="1634123A" w14:textId="03479965" w:rsidR="00D65BEB" w:rsidRDefault="00D65BEB" w:rsidP="0020411E">
      <w:pPr>
        <w:pStyle w:val="Akapitzlist"/>
        <w:numPr>
          <w:ilvl w:val="0"/>
          <w:numId w:val="129"/>
        </w:numPr>
        <w:spacing w:line="360" w:lineRule="auto"/>
        <w:ind w:left="426"/>
        <w:jc w:val="both"/>
        <w:rPr>
          <w:rFonts w:ascii="Arial" w:hAnsi="Arial" w:cs="Arial"/>
          <w:color w:val="000000" w:themeColor="text1"/>
          <w:lang w:eastAsia="pl-PL"/>
        </w:rPr>
      </w:pPr>
      <w:r>
        <w:rPr>
          <w:rFonts w:ascii="Arial" w:hAnsi="Arial" w:cs="Arial"/>
          <w:color w:val="000000" w:themeColor="text1"/>
          <w:lang w:eastAsia="pl-PL"/>
        </w:rPr>
        <w:t>zakup artykułów spożywczych</w:t>
      </w:r>
      <w:r w:rsidR="00791EEE">
        <w:rPr>
          <w:rFonts w:ascii="Arial" w:hAnsi="Arial" w:cs="Arial"/>
          <w:color w:val="000000" w:themeColor="text1"/>
          <w:lang w:eastAsia="pl-PL"/>
        </w:rPr>
        <w:t xml:space="preserve"> </w:t>
      </w:r>
      <w:r>
        <w:rPr>
          <w:rFonts w:ascii="Arial" w:hAnsi="Arial" w:cs="Arial"/>
          <w:color w:val="000000" w:themeColor="text1"/>
          <w:lang w:eastAsia="pl-PL"/>
        </w:rPr>
        <w:t xml:space="preserve">– 1.200,00 zł </w:t>
      </w:r>
      <w:r w:rsidRPr="00867865">
        <w:rPr>
          <w:rFonts w:ascii="Arial" w:hAnsi="Arial" w:cs="Arial"/>
          <w:color w:val="000000" w:themeColor="text1"/>
          <w:lang w:eastAsia="pl-PL"/>
        </w:rPr>
        <w:t xml:space="preserve">(§ </w:t>
      </w:r>
      <w:r>
        <w:rPr>
          <w:rFonts w:ascii="Arial" w:hAnsi="Arial" w:cs="Arial"/>
          <w:color w:val="000000" w:themeColor="text1"/>
          <w:lang w:eastAsia="pl-PL"/>
        </w:rPr>
        <w:t>4220</w:t>
      </w:r>
      <w:r w:rsidRPr="00867865">
        <w:rPr>
          <w:rFonts w:ascii="Arial" w:hAnsi="Arial" w:cs="Arial"/>
          <w:color w:val="000000" w:themeColor="text1"/>
          <w:lang w:eastAsia="pl-PL"/>
        </w:rPr>
        <w:t>)</w:t>
      </w:r>
      <w:r>
        <w:rPr>
          <w:rFonts w:ascii="Arial" w:hAnsi="Arial" w:cs="Arial"/>
          <w:color w:val="000000" w:themeColor="text1"/>
          <w:lang w:eastAsia="pl-PL"/>
        </w:rPr>
        <w:t>,</w:t>
      </w:r>
    </w:p>
    <w:p w14:paraId="66ABE793" w14:textId="77777777" w:rsidR="00D65BEB" w:rsidRPr="00867865" w:rsidRDefault="00D65BEB" w:rsidP="0020411E">
      <w:pPr>
        <w:pStyle w:val="Akapitzlist"/>
        <w:numPr>
          <w:ilvl w:val="0"/>
          <w:numId w:val="129"/>
        </w:numPr>
        <w:spacing w:line="360" w:lineRule="auto"/>
        <w:ind w:left="426"/>
        <w:jc w:val="both"/>
        <w:rPr>
          <w:rFonts w:ascii="Arial" w:hAnsi="Arial" w:cs="Arial"/>
          <w:color w:val="000000" w:themeColor="text1"/>
          <w:lang w:eastAsia="pl-PL"/>
        </w:rPr>
      </w:pPr>
      <w:r>
        <w:rPr>
          <w:rFonts w:ascii="Arial" w:hAnsi="Arial" w:cs="Arial"/>
          <w:color w:val="000000" w:themeColor="text1"/>
          <w:lang w:eastAsia="pl-PL"/>
        </w:rPr>
        <w:t xml:space="preserve">zakup usług cateringowo - gastronomicznych – 3.500,00 zł </w:t>
      </w:r>
      <w:r w:rsidRPr="00867865">
        <w:rPr>
          <w:rFonts w:ascii="Arial" w:hAnsi="Arial" w:cs="Arial"/>
          <w:color w:val="000000" w:themeColor="text1"/>
          <w:lang w:eastAsia="pl-PL"/>
        </w:rPr>
        <w:t xml:space="preserve">(§ </w:t>
      </w:r>
      <w:r>
        <w:rPr>
          <w:rFonts w:ascii="Arial" w:hAnsi="Arial" w:cs="Arial"/>
          <w:color w:val="000000" w:themeColor="text1"/>
          <w:lang w:eastAsia="pl-PL"/>
        </w:rPr>
        <w:t>4300</w:t>
      </w:r>
      <w:r w:rsidRPr="00867865">
        <w:rPr>
          <w:rFonts w:ascii="Arial" w:hAnsi="Arial" w:cs="Arial"/>
          <w:color w:val="000000" w:themeColor="text1"/>
          <w:lang w:eastAsia="pl-PL"/>
        </w:rPr>
        <w:t>)</w:t>
      </w:r>
      <w:r>
        <w:rPr>
          <w:rFonts w:ascii="Arial" w:hAnsi="Arial" w:cs="Arial"/>
          <w:color w:val="000000" w:themeColor="text1"/>
          <w:lang w:eastAsia="pl-PL"/>
        </w:rPr>
        <w:t>.</w:t>
      </w:r>
    </w:p>
    <w:p w14:paraId="6BDFEE8E" w14:textId="77777777" w:rsidR="00D65BEB" w:rsidRPr="00E44FDB" w:rsidRDefault="00D65BEB" w:rsidP="00D65BEB">
      <w:pPr>
        <w:spacing w:after="0" w:line="360" w:lineRule="auto"/>
        <w:contextualSpacing/>
        <w:jc w:val="both"/>
        <w:rPr>
          <w:rFonts w:ascii="Arial" w:eastAsia="Times New Roman" w:hAnsi="Arial" w:cs="Arial"/>
          <w:color w:val="FF0000"/>
          <w:sz w:val="24"/>
          <w:szCs w:val="24"/>
          <w:lang w:eastAsia="pl-PL"/>
        </w:rPr>
      </w:pPr>
      <w:r w:rsidRPr="00114AA9">
        <w:rPr>
          <w:rFonts w:ascii="Arial" w:eastAsia="Times New Roman" w:hAnsi="Arial" w:cs="Arial"/>
          <w:sz w:val="24"/>
          <w:szCs w:val="24"/>
          <w:lang w:eastAsia="pl-PL"/>
        </w:rPr>
        <w:t xml:space="preserve">Zadanie zlecone z zakresu administracji rządowej, finansowane z dotacji celowej z budżetu państwa w kwocie 5.000,00 zł oraz środków własnych w kwocie 1.200,00 zł. </w:t>
      </w:r>
    </w:p>
    <w:p w14:paraId="08CFBCF8" w14:textId="77777777" w:rsidR="00D65BEB" w:rsidRPr="00FE7B56" w:rsidRDefault="00D65BEB" w:rsidP="00D65BEB">
      <w:pPr>
        <w:pStyle w:val="Akapitzlist"/>
        <w:spacing w:line="360" w:lineRule="auto"/>
        <w:ind w:left="0"/>
        <w:jc w:val="both"/>
        <w:rPr>
          <w:rFonts w:ascii="Arial" w:hAnsi="Arial" w:cs="Arial"/>
          <w:b/>
          <w:color w:val="000000" w:themeColor="text1"/>
          <w:lang w:eastAsia="pl-PL"/>
        </w:rPr>
      </w:pPr>
    </w:p>
    <w:p w14:paraId="2491217B" w14:textId="77777777" w:rsidR="00D65BEB" w:rsidRPr="00FE7B56" w:rsidRDefault="00D65BEB" w:rsidP="00D65BEB">
      <w:pPr>
        <w:tabs>
          <w:tab w:val="left" w:pos="284"/>
        </w:tabs>
        <w:spacing w:after="0" w:line="360" w:lineRule="auto"/>
        <w:contextualSpacing/>
        <w:jc w:val="both"/>
        <w:rPr>
          <w:rFonts w:ascii="Arial" w:eastAsia="Times New Roman" w:hAnsi="Arial" w:cs="Arial"/>
          <w:b/>
          <w:color w:val="000000" w:themeColor="text1"/>
          <w:sz w:val="24"/>
          <w:szCs w:val="24"/>
          <w:lang w:eastAsia="pl-PL"/>
        </w:rPr>
      </w:pPr>
      <w:r w:rsidRPr="00FE7B56">
        <w:rPr>
          <w:rFonts w:ascii="Arial" w:eastAsia="Times New Roman" w:hAnsi="Arial" w:cs="Arial"/>
          <w:b/>
          <w:color w:val="000000" w:themeColor="text1"/>
          <w:sz w:val="24"/>
          <w:szCs w:val="24"/>
          <w:lang w:eastAsia="pl-PL"/>
        </w:rPr>
        <w:t>DZIAŁ 754 – BEZPIECZEŃSTWO PUBLICZNE I OCHRONA PRZECIWPOŻAROWA</w:t>
      </w:r>
    </w:p>
    <w:p w14:paraId="6EBE25AD" w14:textId="77777777" w:rsidR="00D65BEB" w:rsidRPr="00FE7B56" w:rsidRDefault="00D65BEB" w:rsidP="00D65BEB">
      <w:pPr>
        <w:tabs>
          <w:tab w:val="left" w:pos="284"/>
        </w:tabs>
        <w:spacing w:after="0" w:line="360" w:lineRule="auto"/>
        <w:contextualSpacing/>
        <w:jc w:val="both"/>
        <w:rPr>
          <w:rFonts w:ascii="Arial" w:eastAsia="Times New Roman" w:hAnsi="Arial" w:cs="Arial"/>
          <w:b/>
          <w:i/>
          <w:color w:val="000000" w:themeColor="text1"/>
          <w:sz w:val="24"/>
          <w:szCs w:val="24"/>
          <w:lang w:eastAsia="pl-PL"/>
        </w:rPr>
      </w:pPr>
      <w:r w:rsidRPr="00FE7B56">
        <w:rPr>
          <w:rFonts w:ascii="Arial" w:eastAsia="Times New Roman" w:hAnsi="Arial" w:cs="Arial"/>
          <w:b/>
          <w:i/>
          <w:color w:val="000000" w:themeColor="text1"/>
          <w:sz w:val="24"/>
          <w:szCs w:val="24"/>
          <w:lang w:eastAsia="pl-PL"/>
        </w:rPr>
        <w:t>Rozdział 75404 – Komendy wojewódzkie Policji</w:t>
      </w:r>
    </w:p>
    <w:p w14:paraId="0FB84E51" w14:textId="58BB8607" w:rsidR="00D65BEB" w:rsidRDefault="00D65BEB" w:rsidP="00D65BEB">
      <w:pPr>
        <w:pStyle w:val="Listapunktowana"/>
        <w:rPr>
          <w:rFonts w:ascii="Arial" w:hAnsi="Arial" w:cs="Arial"/>
        </w:rPr>
      </w:pPr>
      <w:r w:rsidRPr="009A514D">
        <w:rPr>
          <w:rFonts w:ascii="Arial" w:hAnsi="Arial" w:cs="Arial"/>
        </w:rPr>
        <w:t>Zaplanowane wydatki majątkowe (Dep. OR) w kwocie 385.000,- zł (§ 6170), jako dotacja dla jednostki sektora finansów publicznych na wpłatę na Wojewódzki Fundusz Wsparcia Policji</w:t>
      </w:r>
      <w:r>
        <w:rPr>
          <w:rFonts w:ascii="Arial" w:hAnsi="Arial" w:cs="Arial"/>
        </w:rPr>
        <w:t xml:space="preserve"> zostały </w:t>
      </w:r>
      <w:r w:rsidRPr="009A514D">
        <w:rPr>
          <w:rFonts w:ascii="Arial" w:hAnsi="Arial" w:cs="Arial"/>
        </w:rPr>
        <w:t>zrealizowane w kwocie 375.830,98 zł, tj. 97,62 % planu</w:t>
      </w:r>
      <w:r>
        <w:rPr>
          <w:rFonts w:ascii="Arial" w:hAnsi="Arial" w:cs="Arial"/>
        </w:rPr>
        <w:t>. Wydatki zostały przeznaczone na</w:t>
      </w:r>
      <w:r w:rsidR="00E960DB">
        <w:rPr>
          <w:rFonts w:ascii="Arial" w:hAnsi="Arial" w:cs="Arial"/>
        </w:rPr>
        <w:t xml:space="preserve"> dofinansowanie</w:t>
      </w:r>
      <w:r w:rsidRPr="009A514D">
        <w:rPr>
          <w:rFonts w:ascii="Arial" w:hAnsi="Arial" w:cs="Arial"/>
        </w:rPr>
        <w:t xml:space="preserve"> zakup sprzętu i wyposażenia specjalistycznego (m.in. na zakup celowników optycznych z dwójnogiem, p</w:t>
      </w:r>
      <w:r w:rsidR="00E960DB">
        <w:rPr>
          <w:rFonts w:ascii="Arial" w:hAnsi="Arial" w:cs="Arial"/>
        </w:rPr>
        <w:t>ojemnika</w:t>
      </w:r>
      <w:r w:rsidRPr="009A514D">
        <w:rPr>
          <w:rFonts w:ascii="Arial" w:hAnsi="Arial" w:cs="Arial"/>
        </w:rPr>
        <w:t xml:space="preserve"> do przewozu/transportu materiałów wybuchowych, lornetek termowizyjnych, lunety obserwacyjnej z kalkulatorem balistycznym i stacją pogodową, sprężarki do ładowania butli nurkowych i plecaka pirotechnicznego)</w:t>
      </w:r>
      <w:r>
        <w:rPr>
          <w:rFonts w:ascii="Arial" w:hAnsi="Arial" w:cs="Arial"/>
        </w:rPr>
        <w:t xml:space="preserve"> oraz na dofinan</w:t>
      </w:r>
      <w:r w:rsidRPr="0047171D">
        <w:rPr>
          <w:rFonts w:ascii="Arial" w:hAnsi="Arial" w:cs="Arial"/>
        </w:rPr>
        <w:t>sowanie zakupu samochodów osobowych typu SUV (w wersji oznakowanej i nieoznakowanej).</w:t>
      </w:r>
      <w:r w:rsidRPr="009A514D">
        <w:rPr>
          <w:rFonts w:ascii="Arial" w:hAnsi="Arial" w:cs="Arial"/>
        </w:rPr>
        <w:t xml:space="preserve"> </w:t>
      </w:r>
    </w:p>
    <w:p w14:paraId="709FCDD7" w14:textId="0863CF7E" w:rsidR="000034AE" w:rsidRPr="00F549C8" w:rsidRDefault="00E960DB" w:rsidP="00D65BEB">
      <w:pPr>
        <w:pStyle w:val="Listapunktowana"/>
        <w:rPr>
          <w:rFonts w:ascii="Arial" w:hAnsi="Arial" w:cs="Arial"/>
        </w:rPr>
      </w:pPr>
      <w:r>
        <w:rPr>
          <w:rFonts w:ascii="Arial" w:hAnsi="Arial" w:cs="Arial"/>
        </w:rPr>
        <w:t xml:space="preserve">Niewykonanie </w:t>
      </w:r>
      <w:r w:rsidR="000034AE">
        <w:rPr>
          <w:rFonts w:ascii="Arial" w:hAnsi="Arial" w:cs="Arial"/>
        </w:rPr>
        <w:t xml:space="preserve">zaplanowanych wydatków </w:t>
      </w:r>
      <w:r>
        <w:rPr>
          <w:rFonts w:ascii="Arial" w:hAnsi="Arial" w:cs="Arial"/>
        </w:rPr>
        <w:t>związane jest ze zwrotem niewykorzystanych środków.</w:t>
      </w:r>
    </w:p>
    <w:p w14:paraId="2CA145A1" w14:textId="77777777" w:rsidR="00D65BEB" w:rsidRPr="009A514D" w:rsidRDefault="00D65BEB" w:rsidP="00D65BEB">
      <w:pPr>
        <w:spacing w:after="0" w:line="360" w:lineRule="auto"/>
        <w:jc w:val="both"/>
        <w:rPr>
          <w:rFonts w:ascii="Arial" w:eastAsia="Times New Roman" w:hAnsi="Arial" w:cs="Arial"/>
          <w:b/>
          <w:i/>
          <w:sz w:val="24"/>
          <w:szCs w:val="24"/>
          <w:lang w:eastAsia="pl-PL"/>
        </w:rPr>
      </w:pPr>
      <w:r w:rsidRPr="009A514D">
        <w:rPr>
          <w:rFonts w:ascii="Arial" w:eastAsia="Times New Roman" w:hAnsi="Arial" w:cs="Arial"/>
          <w:b/>
          <w:i/>
          <w:sz w:val="24"/>
          <w:szCs w:val="24"/>
          <w:lang w:eastAsia="pl-PL"/>
        </w:rPr>
        <w:t>Rozdział 75406 – Straż Graniczna</w:t>
      </w:r>
    </w:p>
    <w:p w14:paraId="41F900EA" w14:textId="5D8E17F6" w:rsidR="00D65BEB" w:rsidRDefault="00D65BEB" w:rsidP="00D65BEB">
      <w:pPr>
        <w:tabs>
          <w:tab w:val="left" w:pos="0"/>
        </w:tabs>
        <w:spacing w:after="0" w:line="360" w:lineRule="auto"/>
        <w:contextualSpacing/>
        <w:jc w:val="both"/>
        <w:rPr>
          <w:rFonts w:ascii="Arial" w:eastAsia="Times New Roman" w:hAnsi="Arial" w:cs="Arial"/>
          <w:sz w:val="24"/>
          <w:szCs w:val="24"/>
          <w:lang w:eastAsia="pl-PL"/>
        </w:rPr>
      </w:pPr>
      <w:r w:rsidRPr="009A514D">
        <w:rPr>
          <w:rFonts w:ascii="Arial" w:eastAsia="Times New Roman" w:hAnsi="Arial" w:cs="Arial"/>
          <w:sz w:val="24"/>
          <w:szCs w:val="24"/>
          <w:lang w:eastAsia="pl-PL"/>
        </w:rPr>
        <w:t xml:space="preserve">Zaplanowane wydatki majątkowe (Dep. OR) w kwocie 250.000,- zł (§ 6170) jako dotacja dla jednostki sektora finansów publicznych na wpłatę na Fundusz Wsparcia Bieszczadzkiego </w:t>
      </w:r>
      <w:r w:rsidRPr="003E75A0">
        <w:rPr>
          <w:rFonts w:ascii="Arial" w:eastAsia="Times New Roman" w:hAnsi="Arial" w:cs="Arial"/>
          <w:sz w:val="24"/>
          <w:szCs w:val="24"/>
          <w:lang w:eastAsia="pl-PL"/>
        </w:rPr>
        <w:t xml:space="preserve">Oddziału Straży Granicznej w Przemyślu zostały zrealizowane </w:t>
      </w:r>
      <w:r w:rsidR="00D23FC0">
        <w:rPr>
          <w:rFonts w:ascii="Arial" w:eastAsia="Times New Roman" w:hAnsi="Arial" w:cs="Arial"/>
          <w:sz w:val="24"/>
          <w:szCs w:val="24"/>
          <w:lang w:eastAsia="pl-PL"/>
        </w:rPr>
        <w:br/>
      </w:r>
      <w:r w:rsidRPr="003E75A0">
        <w:rPr>
          <w:rFonts w:ascii="Arial" w:eastAsia="Times New Roman" w:hAnsi="Arial" w:cs="Arial"/>
          <w:sz w:val="24"/>
          <w:szCs w:val="24"/>
          <w:lang w:eastAsia="pl-PL"/>
        </w:rPr>
        <w:t xml:space="preserve">w kwocie 249.999,99 zł tj. 100,00 % planu. </w:t>
      </w:r>
      <w:r w:rsidRPr="003E75A0">
        <w:rPr>
          <w:rFonts w:ascii="Arial" w:hAnsi="Arial" w:cs="Arial"/>
          <w:sz w:val="24"/>
          <w:szCs w:val="24"/>
        </w:rPr>
        <w:t>Wydatki zostały przeznaczone na</w:t>
      </w:r>
      <w:r w:rsidR="00E960DB">
        <w:rPr>
          <w:rFonts w:ascii="Arial" w:hAnsi="Arial" w:cs="Arial"/>
          <w:sz w:val="24"/>
          <w:szCs w:val="24"/>
        </w:rPr>
        <w:t xml:space="preserve"> dofinansowanie</w:t>
      </w:r>
      <w:r w:rsidRPr="003E75A0">
        <w:rPr>
          <w:rFonts w:ascii="Arial" w:eastAsia="Times New Roman" w:hAnsi="Arial" w:cs="Arial"/>
          <w:sz w:val="24"/>
          <w:szCs w:val="24"/>
          <w:lang w:eastAsia="pl-PL"/>
        </w:rPr>
        <w:t xml:space="preserve"> zakup</w:t>
      </w:r>
      <w:r w:rsidR="00E960DB">
        <w:rPr>
          <w:rFonts w:ascii="Arial" w:eastAsia="Times New Roman" w:hAnsi="Arial" w:cs="Arial"/>
          <w:sz w:val="24"/>
          <w:szCs w:val="24"/>
          <w:lang w:eastAsia="pl-PL"/>
        </w:rPr>
        <w:t>u</w:t>
      </w:r>
      <w:r w:rsidRPr="003E75A0">
        <w:rPr>
          <w:rFonts w:ascii="Arial" w:eastAsia="Times New Roman" w:hAnsi="Arial" w:cs="Arial"/>
          <w:sz w:val="24"/>
          <w:szCs w:val="24"/>
          <w:lang w:eastAsia="pl-PL"/>
        </w:rPr>
        <w:t xml:space="preserve"> sprzętu</w:t>
      </w:r>
      <w:r w:rsidRPr="009A514D">
        <w:rPr>
          <w:rFonts w:ascii="Arial" w:eastAsia="Times New Roman" w:hAnsi="Arial" w:cs="Arial"/>
          <w:sz w:val="24"/>
          <w:szCs w:val="24"/>
          <w:lang w:eastAsia="pl-PL"/>
        </w:rPr>
        <w:t xml:space="preserve"> i wypos</w:t>
      </w:r>
      <w:r w:rsidR="00E960DB">
        <w:rPr>
          <w:rFonts w:ascii="Arial" w:eastAsia="Times New Roman" w:hAnsi="Arial" w:cs="Arial"/>
          <w:sz w:val="24"/>
          <w:szCs w:val="24"/>
          <w:lang w:eastAsia="pl-PL"/>
        </w:rPr>
        <w:t xml:space="preserve">ażenia specjalistycznego (m.in. </w:t>
      </w:r>
      <w:r w:rsidRPr="009A514D">
        <w:rPr>
          <w:rFonts w:ascii="Arial" w:eastAsia="Times New Roman" w:hAnsi="Arial" w:cs="Arial"/>
          <w:sz w:val="24"/>
          <w:szCs w:val="24"/>
          <w:lang w:eastAsia="pl-PL"/>
        </w:rPr>
        <w:t xml:space="preserve">zakupu pojazdu ATV + gąsienice, dronów, myjki do kół). </w:t>
      </w:r>
    </w:p>
    <w:p w14:paraId="781BBC42" w14:textId="77777777" w:rsidR="000A0D94" w:rsidRDefault="000A0D94" w:rsidP="00D65BEB">
      <w:pPr>
        <w:tabs>
          <w:tab w:val="left" w:pos="0"/>
        </w:tabs>
        <w:spacing w:after="0" w:line="360" w:lineRule="auto"/>
        <w:contextualSpacing/>
        <w:jc w:val="both"/>
        <w:rPr>
          <w:rFonts w:ascii="Arial" w:eastAsia="Times New Roman" w:hAnsi="Arial" w:cs="Arial"/>
          <w:sz w:val="24"/>
          <w:szCs w:val="24"/>
          <w:lang w:eastAsia="pl-PL"/>
        </w:rPr>
      </w:pPr>
    </w:p>
    <w:p w14:paraId="5B12259D" w14:textId="77777777" w:rsidR="000A0D94" w:rsidRPr="009A514D" w:rsidRDefault="000A0D94" w:rsidP="00D65BEB">
      <w:pPr>
        <w:tabs>
          <w:tab w:val="left" w:pos="0"/>
        </w:tabs>
        <w:spacing w:after="0" w:line="360" w:lineRule="auto"/>
        <w:contextualSpacing/>
        <w:jc w:val="both"/>
        <w:rPr>
          <w:rFonts w:ascii="Arial" w:eastAsia="Times New Roman" w:hAnsi="Arial" w:cs="Arial"/>
          <w:sz w:val="24"/>
          <w:szCs w:val="24"/>
          <w:lang w:eastAsia="pl-PL"/>
        </w:rPr>
      </w:pPr>
    </w:p>
    <w:p w14:paraId="08A4D92B" w14:textId="77777777" w:rsidR="00D65BEB" w:rsidRPr="009A514D" w:rsidRDefault="00D65BEB" w:rsidP="00D65BEB">
      <w:pPr>
        <w:tabs>
          <w:tab w:val="left" w:pos="0"/>
        </w:tabs>
        <w:spacing w:after="0" w:line="360" w:lineRule="auto"/>
        <w:contextualSpacing/>
        <w:jc w:val="both"/>
        <w:rPr>
          <w:rFonts w:ascii="Arial" w:eastAsia="Times New Roman" w:hAnsi="Arial" w:cs="Arial"/>
          <w:sz w:val="24"/>
          <w:szCs w:val="24"/>
          <w:lang w:eastAsia="pl-PL"/>
        </w:rPr>
      </w:pPr>
      <w:r w:rsidRPr="009A514D">
        <w:rPr>
          <w:rFonts w:ascii="Arial" w:eastAsia="Times New Roman" w:hAnsi="Arial" w:cs="Arial"/>
          <w:b/>
          <w:i/>
          <w:sz w:val="24"/>
          <w:szCs w:val="24"/>
          <w:lang w:eastAsia="pl-PL"/>
        </w:rPr>
        <w:lastRenderedPageBreak/>
        <w:t xml:space="preserve">Rozdział 75410 – Komendy wojewódzkie Państwowej Straży Pożarnej </w:t>
      </w:r>
    </w:p>
    <w:p w14:paraId="372BF707" w14:textId="77777777" w:rsidR="00D65BEB" w:rsidRPr="009A514D" w:rsidRDefault="00D65BEB" w:rsidP="00D65BEB">
      <w:pPr>
        <w:tabs>
          <w:tab w:val="left" w:pos="0"/>
        </w:tabs>
        <w:spacing w:after="0" w:line="360" w:lineRule="auto"/>
        <w:contextualSpacing/>
        <w:jc w:val="both"/>
        <w:rPr>
          <w:rFonts w:ascii="Arial" w:hAnsi="Arial" w:cs="Arial"/>
          <w:sz w:val="24"/>
          <w:szCs w:val="24"/>
        </w:rPr>
      </w:pPr>
      <w:r w:rsidRPr="009A514D">
        <w:rPr>
          <w:rFonts w:ascii="Arial" w:eastAsia="Times New Roman" w:hAnsi="Arial" w:cs="Arial"/>
          <w:sz w:val="24"/>
          <w:szCs w:val="24"/>
          <w:lang w:eastAsia="pl-PL"/>
        </w:rPr>
        <w:t xml:space="preserve">Zaplanowane wydatki majątkowe (Dep. OR) w kwocie 500.000,- zł (§ 6170), jako dotacja dla jednostki sektora finansów publicznych na wpłatę na Wojewódzki Fundusz Wsparcia Straży Pożarnej, zostały zrealizowane w kwocie 500.000,00 zł, tj. 100,00 % planu. Dotyczyły </w:t>
      </w:r>
      <w:r w:rsidRPr="009A514D">
        <w:rPr>
          <w:rFonts w:ascii="Arial" w:hAnsi="Arial" w:cs="Arial"/>
          <w:sz w:val="24"/>
          <w:szCs w:val="24"/>
        </w:rPr>
        <w:t>dofinansowania zakupu średniego samochodu ratowniczo-gaśniczego z funkcją do ograniczania stref skażeń, realizowanego przez Komendę Wojewódzką Państwowej Straży Pożarnej w Rzeszowie w celu doposażenia Komendy Powiatowej Państwowej Straży Pożarnej w Ustrzykach Dolnych.</w:t>
      </w:r>
    </w:p>
    <w:p w14:paraId="2CB0880F" w14:textId="77777777" w:rsidR="00D65BEB" w:rsidRPr="001028C3" w:rsidRDefault="00D65BEB" w:rsidP="00D65BEB">
      <w:pPr>
        <w:keepNext/>
        <w:spacing w:after="0" w:line="360" w:lineRule="auto"/>
        <w:jc w:val="both"/>
        <w:outlineLvl w:val="1"/>
        <w:rPr>
          <w:rFonts w:ascii="Arial" w:eastAsia="Calibri" w:hAnsi="Arial" w:cs="Times New Roman"/>
          <w:b/>
          <w:bCs/>
          <w:i/>
          <w:iCs/>
          <w:sz w:val="24"/>
          <w:szCs w:val="28"/>
          <w:lang w:eastAsia="x-none"/>
        </w:rPr>
      </w:pPr>
      <w:r w:rsidRPr="001028C3">
        <w:rPr>
          <w:rFonts w:ascii="Arial" w:eastAsia="Calibri" w:hAnsi="Arial" w:cs="Times New Roman"/>
          <w:b/>
          <w:bCs/>
          <w:i/>
          <w:iCs/>
          <w:sz w:val="24"/>
          <w:szCs w:val="28"/>
          <w:lang w:eastAsia="x-none"/>
        </w:rPr>
        <w:t xml:space="preserve">Rozdział </w:t>
      </w:r>
      <w:r>
        <w:rPr>
          <w:rFonts w:ascii="Arial" w:eastAsia="Calibri" w:hAnsi="Arial" w:cs="Times New Roman"/>
          <w:b/>
          <w:bCs/>
          <w:i/>
          <w:iCs/>
          <w:sz w:val="24"/>
          <w:szCs w:val="28"/>
          <w:lang w:eastAsia="x-none"/>
        </w:rPr>
        <w:t>75412</w:t>
      </w:r>
      <w:r w:rsidRPr="001028C3">
        <w:rPr>
          <w:rFonts w:ascii="Arial" w:eastAsia="Calibri" w:hAnsi="Arial" w:cs="Times New Roman"/>
          <w:b/>
          <w:bCs/>
          <w:i/>
          <w:iCs/>
          <w:sz w:val="24"/>
          <w:szCs w:val="28"/>
          <w:lang w:eastAsia="x-none"/>
        </w:rPr>
        <w:t xml:space="preserve"> – </w:t>
      </w:r>
      <w:r>
        <w:rPr>
          <w:rFonts w:ascii="Arial" w:eastAsia="Calibri" w:hAnsi="Arial" w:cs="Times New Roman"/>
          <w:b/>
          <w:bCs/>
          <w:i/>
          <w:iCs/>
          <w:sz w:val="24"/>
          <w:szCs w:val="28"/>
          <w:lang w:eastAsia="x-none"/>
        </w:rPr>
        <w:t>Ochotnicze straże pożarne</w:t>
      </w:r>
    </w:p>
    <w:p w14:paraId="0B6069FD" w14:textId="77777777" w:rsidR="00D65BEB" w:rsidRPr="00041C41" w:rsidRDefault="00D65BEB" w:rsidP="00D65BEB">
      <w:pPr>
        <w:spacing w:after="0" w:line="360" w:lineRule="auto"/>
        <w:jc w:val="both"/>
        <w:rPr>
          <w:rFonts w:ascii="Arial" w:eastAsia="Times New Roman" w:hAnsi="Arial" w:cs="Arial"/>
          <w:sz w:val="24"/>
          <w:szCs w:val="24"/>
          <w:lang w:eastAsia="pl-PL"/>
        </w:rPr>
      </w:pPr>
      <w:r w:rsidRPr="00041C41">
        <w:rPr>
          <w:rFonts w:ascii="Arial" w:eastAsia="Times New Roman" w:hAnsi="Arial" w:cs="Arial"/>
          <w:bCs/>
          <w:sz w:val="24"/>
          <w:szCs w:val="24"/>
          <w:lang w:eastAsia="pl-PL"/>
        </w:rPr>
        <w:t xml:space="preserve">Zaplanowane wydatki w kwocie </w:t>
      </w:r>
      <w:r>
        <w:rPr>
          <w:rFonts w:ascii="Arial" w:eastAsia="Times New Roman" w:hAnsi="Arial" w:cs="Arial"/>
          <w:bCs/>
          <w:sz w:val="24"/>
          <w:szCs w:val="24"/>
          <w:lang w:eastAsia="pl-PL"/>
        </w:rPr>
        <w:t>111.000</w:t>
      </w:r>
      <w:r w:rsidRPr="00041C41">
        <w:rPr>
          <w:rFonts w:ascii="Arial" w:eastAsia="Times New Roman" w:hAnsi="Arial" w:cs="Arial"/>
          <w:bCs/>
          <w:sz w:val="24"/>
          <w:szCs w:val="24"/>
          <w:lang w:eastAsia="pl-PL"/>
        </w:rPr>
        <w:t xml:space="preserve">,- zł jako </w:t>
      </w:r>
      <w:bookmarkStart w:id="81" w:name="_Hlk109750206"/>
      <w:r w:rsidRPr="00041C41">
        <w:rPr>
          <w:rFonts w:ascii="Arial" w:eastAsia="Times New Roman" w:hAnsi="Arial" w:cs="Arial"/>
          <w:bCs/>
          <w:sz w:val="24"/>
          <w:szCs w:val="24"/>
          <w:lang w:eastAsia="pl-PL"/>
        </w:rPr>
        <w:t xml:space="preserve">dotacje celowe </w:t>
      </w:r>
      <w:bookmarkStart w:id="82" w:name="_Hlk109979207"/>
      <w:r w:rsidRPr="00041C41">
        <w:rPr>
          <w:rFonts w:ascii="Arial" w:eastAsia="Times New Roman" w:hAnsi="Arial" w:cs="Arial"/>
          <w:bCs/>
          <w:sz w:val="24"/>
          <w:szCs w:val="24"/>
          <w:lang w:eastAsia="pl-PL"/>
        </w:rPr>
        <w:t>dla jednostek sektora finansów publicznych na pomoc finansową dla gmin w ramach „Podkarpackiego Programu Odnowy Wsi na lata 2021-2025”</w:t>
      </w:r>
      <w:bookmarkEnd w:id="82"/>
      <w:r w:rsidRPr="00041C41">
        <w:rPr>
          <w:rFonts w:ascii="Arial" w:eastAsia="Times New Roman" w:hAnsi="Arial" w:cs="Arial"/>
          <w:bCs/>
          <w:sz w:val="24"/>
          <w:szCs w:val="24"/>
          <w:lang w:eastAsia="pl-PL"/>
        </w:rPr>
        <w:t xml:space="preserve"> </w:t>
      </w:r>
      <w:r>
        <w:rPr>
          <w:rFonts w:ascii="Arial" w:eastAsia="Times New Roman" w:hAnsi="Arial" w:cs="Arial"/>
          <w:sz w:val="24"/>
          <w:szCs w:val="24"/>
          <w:lang w:eastAsia="pl-PL"/>
        </w:rPr>
        <w:t xml:space="preserve">zostały zrealizowane w wysokości 110.999,00 zł </w:t>
      </w:r>
      <w:r w:rsidRPr="00041C41">
        <w:rPr>
          <w:rFonts w:ascii="Arial" w:eastAsia="Times New Roman" w:hAnsi="Arial" w:cs="Arial"/>
          <w:bCs/>
          <w:sz w:val="24"/>
          <w:szCs w:val="24"/>
          <w:lang w:eastAsia="pl-PL"/>
        </w:rPr>
        <w:t>(Dep. OW)</w:t>
      </w:r>
      <w:r>
        <w:rPr>
          <w:rFonts w:ascii="Arial" w:eastAsia="Times New Roman" w:hAnsi="Arial" w:cs="Arial"/>
          <w:sz w:val="24"/>
          <w:szCs w:val="24"/>
          <w:lang w:eastAsia="pl-PL"/>
        </w:rPr>
        <w:t>, tj. 100,00% planu.</w:t>
      </w:r>
    </w:p>
    <w:bookmarkEnd w:id="81"/>
    <w:p w14:paraId="0CCECDC7" w14:textId="2F3A283D" w:rsidR="00D65BEB" w:rsidRPr="00041C41" w:rsidRDefault="00D65BEB" w:rsidP="0020411E">
      <w:pPr>
        <w:numPr>
          <w:ilvl w:val="0"/>
          <w:numId w:val="193"/>
        </w:numPr>
        <w:spacing w:after="0" w:line="360" w:lineRule="auto"/>
        <w:ind w:left="284" w:hanging="142"/>
        <w:jc w:val="both"/>
        <w:rPr>
          <w:rFonts w:ascii="Arial" w:eastAsia="Times New Roman" w:hAnsi="Arial" w:cs="Arial"/>
          <w:bCs/>
          <w:sz w:val="24"/>
          <w:szCs w:val="24"/>
          <w:lang w:eastAsia="pl-PL"/>
        </w:rPr>
      </w:pPr>
      <w:r w:rsidRPr="00041C41">
        <w:rPr>
          <w:rFonts w:ascii="Arial" w:eastAsia="Times New Roman" w:hAnsi="Arial" w:cs="Arial"/>
          <w:bCs/>
          <w:sz w:val="24"/>
          <w:szCs w:val="24"/>
          <w:lang w:eastAsia="pl-PL"/>
        </w:rPr>
        <w:t xml:space="preserve">Zaplanowane wydatki bieżące w kwocie </w:t>
      </w:r>
      <w:r>
        <w:rPr>
          <w:rFonts w:ascii="Arial" w:eastAsia="Times New Roman" w:hAnsi="Arial" w:cs="Arial"/>
          <w:bCs/>
          <w:sz w:val="24"/>
          <w:szCs w:val="24"/>
          <w:lang w:eastAsia="pl-PL"/>
        </w:rPr>
        <w:t>63</w:t>
      </w:r>
      <w:r w:rsidRPr="00041C41">
        <w:rPr>
          <w:rFonts w:ascii="Arial" w:eastAsia="Times New Roman" w:hAnsi="Arial" w:cs="Arial"/>
          <w:bCs/>
          <w:sz w:val="24"/>
          <w:szCs w:val="24"/>
          <w:lang w:eastAsia="pl-PL"/>
        </w:rPr>
        <w:t>.000,- zł</w:t>
      </w:r>
      <w:r>
        <w:rPr>
          <w:rFonts w:ascii="Arial" w:eastAsia="Times New Roman" w:hAnsi="Arial" w:cs="Arial"/>
          <w:bCs/>
          <w:sz w:val="24"/>
          <w:szCs w:val="24"/>
          <w:lang w:eastAsia="pl-PL"/>
        </w:rPr>
        <w:t xml:space="preserve"> zostały zrealizowane </w:t>
      </w:r>
      <w:r w:rsidR="00D23FC0">
        <w:rPr>
          <w:rFonts w:ascii="Arial" w:eastAsia="Times New Roman" w:hAnsi="Arial" w:cs="Arial"/>
          <w:bCs/>
          <w:sz w:val="24"/>
          <w:szCs w:val="24"/>
          <w:lang w:eastAsia="pl-PL"/>
        </w:rPr>
        <w:br/>
      </w:r>
      <w:r>
        <w:rPr>
          <w:rFonts w:ascii="Arial" w:eastAsia="Times New Roman" w:hAnsi="Arial" w:cs="Arial"/>
          <w:bCs/>
          <w:sz w:val="24"/>
          <w:szCs w:val="24"/>
          <w:lang w:eastAsia="pl-PL"/>
        </w:rPr>
        <w:t xml:space="preserve">w wysokości 62.999,00 zł </w:t>
      </w:r>
      <w:r w:rsidRPr="00041C41">
        <w:rPr>
          <w:rFonts w:ascii="Arial" w:eastAsia="Times New Roman" w:hAnsi="Arial" w:cs="Arial"/>
          <w:bCs/>
          <w:sz w:val="24"/>
          <w:szCs w:val="24"/>
          <w:lang w:eastAsia="pl-PL"/>
        </w:rPr>
        <w:t>(§ 2710)</w:t>
      </w:r>
      <w:r>
        <w:rPr>
          <w:rFonts w:ascii="Arial" w:eastAsia="Times New Roman" w:hAnsi="Arial" w:cs="Arial"/>
          <w:bCs/>
          <w:sz w:val="24"/>
          <w:szCs w:val="24"/>
          <w:lang w:eastAsia="pl-PL"/>
        </w:rPr>
        <w:t>, tj. 100,00% planu i</w:t>
      </w:r>
      <w:r w:rsidRPr="00041C41">
        <w:rPr>
          <w:rFonts w:ascii="Arial" w:eastAsia="Times New Roman" w:hAnsi="Arial" w:cs="Arial"/>
          <w:bCs/>
          <w:sz w:val="24"/>
          <w:szCs w:val="24"/>
          <w:lang w:eastAsia="pl-PL"/>
        </w:rPr>
        <w:t xml:space="preserve"> dotyczą pomocy finansowej dla:</w:t>
      </w:r>
    </w:p>
    <w:p w14:paraId="74B90DFA" w14:textId="77777777" w:rsidR="00D65BEB" w:rsidRPr="00077BE8" w:rsidRDefault="00D65BEB" w:rsidP="0020411E">
      <w:pPr>
        <w:pStyle w:val="Akapitzlist"/>
        <w:numPr>
          <w:ilvl w:val="0"/>
          <w:numId w:val="195"/>
        </w:numPr>
        <w:spacing w:line="360" w:lineRule="auto"/>
        <w:ind w:left="567" w:hanging="283"/>
        <w:jc w:val="both"/>
        <w:rPr>
          <w:rFonts w:ascii="Arial" w:hAnsi="Arial" w:cs="Arial"/>
          <w:bCs/>
          <w:lang w:eastAsia="pl-PL"/>
        </w:rPr>
      </w:pPr>
      <w:r w:rsidRPr="00041C41">
        <w:rPr>
          <w:rFonts w:ascii="Arial" w:hAnsi="Arial" w:cs="Arial"/>
          <w:bCs/>
          <w:lang w:eastAsia="pl-PL"/>
        </w:rPr>
        <w:t xml:space="preserve">Gminy </w:t>
      </w:r>
      <w:r>
        <w:rPr>
          <w:rFonts w:ascii="Arial" w:hAnsi="Arial" w:cs="Arial"/>
        </w:rPr>
        <w:t>Kuryłówka</w:t>
      </w:r>
      <w:r w:rsidRPr="00041C41">
        <w:rPr>
          <w:rFonts w:ascii="Arial" w:hAnsi="Arial" w:cs="Arial"/>
          <w:bCs/>
          <w:lang w:eastAsia="pl-PL"/>
        </w:rPr>
        <w:t xml:space="preserve"> na zadanie pn. „</w:t>
      </w:r>
      <w:r w:rsidRPr="00E528F9">
        <w:rPr>
          <w:rFonts w:ascii="Arial" w:hAnsi="Arial" w:cs="Arial"/>
        </w:rPr>
        <w:t xml:space="preserve">Przeprowadzenie warsztatów edukacyjnych dla mieszkańców powiatu leżajskiego w ramach inicjatywy </w:t>
      </w:r>
      <w:r>
        <w:rPr>
          <w:rFonts w:ascii="Arial" w:hAnsi="Arial" w:cs="Arial"/>
        </w:rPr>
        <w:t>„</w:t>
      </w:r>
      <w:r w:rsidRPr="00E528F9">
        <w:rPr>
          <w:rFonts w:ascii="Arial" w:hAnsi="Arial" w:cs="Arial"/>
        </w:rPr>
        <w:t>Uniwersytet Samorządności</w:t>
      </w:r>
      <w:r w:rsidRPr="00041C41">
        <w:rPr>
          <w:rFonts w:ascii="Arial" w:hAnsi="Arial" w:cs="Arial"/>
          <w:lang w:eastAsia="pl-PL"/>
        </w:rPr>
        <w:t xml:space="preserve">” w kwocie </w:t>
      </w:r>
      <w:r>
        <w:rPr>
          <w:rFonts w:ascii="Arial" w:hAnsi="Arial" w:cs="Arial"/>
          <w:lang w:eastAsia="pl-PL"/>
        </w:rPr>
        <w:t>14.999,00</w:t>
      </w:r>
      <w:r w:rsidRPr="00041C41">
        <w:rPr>
          <w:rFonts w:ascii="Arial" w:hAnsi="Arial" w:cs="Arial"/>
          <w:lang w:eastAsia="pl-PL"/>
        </w:rPr>
        <w:t xml:space="preserve"> zł,</w:t>
      </w:r>
    </w:p>
    <w:p w14:paraId="7A5A22FB" w14:textId="77777777" w:rsidR="00D65BEB" w:rsidRPr="00077BE8" w:rsidRDefault="00D65BEB" w:rsidP="0020411E">
      <w:pPr>
        <w:pStyle w:val="Akapitzlist"/>
        <w:numPr>
          <w:ilvl w:val="0"/>
          <w:numId w:val="195"/>
        </w:numPr>
        <w:spacing w:line="360" w:lineRule="auto"/>
        <w:ind w:left="567" w:hanging="283"/>
        <w:jc w:val="both"/>
        <w:rPr>
          <w:rFonts w:ascii="Arial" w:hAnsi="Arial" w:cs="Arial"/>
          <w:bCs/>
          <w:lang w:eastAsia="pl-PL"/>
        </w:rPr>
      </w:pPr>
      <w:r>
        <w:rPr>
          <w:rFonts w:ascii="Arial" w:hAnsi="Arial" w:cs="Arial"/>
          <w:bCs/>
          <w:lang w:eastAsia="pl-PL"/>
        </w:rPr>
        <w:t>Miasta i Gminy Dubiecko na zadanie pn. „</w:t>
      </w:r>
      <w:r w:rsidRPr="00077BE8">
        <w:rPr>
          <w:rFonts w:ascii="Arial" w:hAnsi="Arial" w:cs="Arial"/>
          <w:color w:val="000000"/>
          <w:lang w:eastAsia="pl-PL"/>
        </w:rPr>
        <w:t>Remont remizy OSP w Drohobycze etap II wraz z uzupełnieniem wyposażenia</w:t>
      </w:r>
      <w:r>
        <w:rPr>
          <w:rFonts w:ascii="Arial" w:hAnsi="Arial" w:cs="Arial"/>
          <w:color w:val="000000"/>
          <w:lang w:eastAsia="pl-PL"/>
        </w:rPr>
        <w:t>” w kwocie</w:t>
      </w:r>
      <w:r w:rsidRPr="00077BE8">
        <w:rPr>
          <w:rFonts w:ascii="Arial" w:hAnsi="Arial" w:cs="Arial"/>
          <w:color w:val="000000"/>
          <w:lang w:eastAsia="pl-PL"/>
        </w:rPr>
        <w:t xml:space="preserve"> 12.000,</w:t>
      </w:r>
      <w:r>
        <w:rPr>
          <w:rFonts w:ascii="Arial" w:hAnsi="Arial" w:cs="Arial"/>
          <w:color w:val="000000"/>
          <w:lang w:eastAsia="pl-PL"/>
        </w:rPr>
        <w:t xml:space="preserve">00 </w:t>
      </w:r>
      <w:r w:rsidRPr="00077BE8">
        <w:rPr>
          <w:rFonts w:ascii="Arial" w:hAnsi="Arial" w:cs="Arial"/>
          <w:color w:val="000000"/>
          <w:lang w:eastAsia="pl-PL"/>
        </w:rPr>
        <w:t>zł,</w:t>
      </w:r>
    </w:p>
    <w:p w14:paraId="6EFCFE6D" w14:textId="77777777" w:rsidR="00D65BEB" w:rsidRPr="00077BE8" w:rsidRDefault="00D65BEB" w:rsidP="0020411E">
      <w:pPr>
        <w:pStyle w:val="Akapitzlist"/>
        <w:numPr>
          <w:ilvl w:val="0"/>
          <w:numId w:val="195"/>
        </w:numPr>
        <w:spacing w:line="360" w:lineRule="auto"/>
        <w:ind w:left="567" w:hanging="283"/>
        <w:jc w:val="both"/>
        <w:rPr>
          <w:rFonts w:ascii="Arial" w:hAnsi="Arial" w:cs="Arial"/>
          <w:bCs/>
          <w:lang w:eastAsia="pl-PL"/>
        </w:rPr>
      </w:pPr>
      <w:r>
        <w:rPr>
          <w:rFonts w:ascii="Arial" w:hAnsi="Arial" w:cs="Arial"/>
          <w:bCs/>
          <w:lang w:eastAsia="pl-PL"/>
        </w:rPr>
        <w:t>Gminy Mielec na zadanie pn. „</w:t>
      </w:r>
      <w:r w:rsidRPr="00077BE8">
        <w:rPr>
          <w:rFonts w:ascii="Arial" w:hAnsi="Arial" w:cs="Arial"/>
          <w:color w:val="000000"/>
          <w:lang w:eastAsia="pl-PL"/>
        </w:rPr>
        <w:t>Doposażenie obiektu Ochotniczej Straży Pożarnej, Koła Gospodyń Wiejskich w miejscowości Chrząstów</w:t>
      </w:r>
      <w:r>
        <w:rPr>
          <w:rFonts w:ascii="Arial" w:hAnsi="Arial" w:cs="Arial"/>
          <w:color w:val="000000"/>
          <w:lang w:eastAsia="pl-PL"/>
        </w:rPr>
        <w:t xml:space="preserve">” w kwocie </w:t>
      </w:r>
      <w:r w:rsidRPr="00077BE8">
        <w:rPr>
          <w:rFonts w:ascii="Arial" w:hAnsi="Arial" w:cs="Arial"/>
          <w:color w:val="000000"/>
          <w:lang w:eastAsia="pl-PL"/>
        </w:rPr>
        <w:t>12.000,</w:t>
      </w:r>
      <w:r>
        <w:rPr>
          <w:rFonts w:ascii="Arial" w:hAnsi="Arial" w:cs="Arial"/>
          <w:color w:val="000000"/>
          <w:lang w:eastAsia="pl-PL"/>
        </w:rPr>
        <w:t xml:space="preserve">00 </w:t>
      </w:r>
      <w:r w:rsidRPr="00077BE8">
        <w:rPr>
          <w:rFonts w:ascii="Arial" w:hAnsi="Arial" w:cs="Arial"/>
          <w:color w:val="000000"/>
          <w:lang w:eastAsia="pl-PL"/>
        </w:rPr>
        <w:t>zł,</w:t>
      </w:r>
    </w:p>
    <w:p w14:paraId="7AB9968D" w14:textId="77777777" w:rsidR="00D65BEB" w:rsidRPr="00077BE8" w:rsidRDefault="00D65BEB" w:rsidP="0020411E">
      <w:pPr>
        <w:pStyle w:val="Akapitzlist"/>
        <w:numPr>
          <w:ilvl w:val="0"/>
          <w:numId w:val="195"/>
        </w:numPr>
        <w:spacing w:line="360" w:lineRule="auto"/>
        <w:ind w:left="567" w:hanging="283"/>
        <w:jc w:val="both"/>
        <w:rPr>
          <w:rFonts w:ascii="Arial" w:hAnsi="Arial" w:cs="Arial"/>
          <w:bCs/>
          <w:lang w:eastAsia="pl-PL"/>
        </w:rPr>
      </w:pPr>
      <w:r>
        <w:rPr>
          <w:rFonts w:ascii="Arial" w:hAnsi="Arial" w:cs="Arial"/>
          <w:bCs/>
          <w:lang w:eastAsia="pl-PL"/>
        </w:rPr>
        <w:t>Gminy Krzeszów na zadanie pn. „</w:t>
      </w:r>
      <w:r w:rsidRPr="00077BE8">
        <w:rPr>
          <w:rFonts w:ascii="Arial" w:hAnsi="Arial" w:cs="Arial"/>
          <w:color w:val="000000"/>
          <w:lang w:eastAsia="pl-PL"/>
        </w:rPr>
        <w:t>Aranżacja pomieszczenia na chłodnię przy kuchni w remizie OSP</w:t>
      </w:r>
      <w:r>
        <w:rPr>
          <w:rFonts w:ascii="Arial" w:hAnsi="Arial" w:cs="Arial"/>
          <w:color w:val="000000"/>
          <w:lang w:eastAsia="pl-PL"/>
        </w:rPr>
        <w:t>”</w:t>
      </w:r>
      <w:r w:rsidRPr="00077BE8">
        <w:rPr>
          <w:rFonts w:ascii="Arial" w:hAnsi="Arial" w:cs="Arial"/>
          <w:color w:val="000000"/>
          <w:lang w:eastAsia="pl-PL"/>
        </w:rPr>
        <w:t xml:space="preserve"> </w:t>
      </w:r>
      <w:r>
        <w:rPr>
          <w:rFonts w:ascii="Arial" w:hAnsi="Arial" w:cs="Arial"/>
          <w:color w:val="000000"/>
          <w:lang w:eastAsia="pl-PL"/>
        </w:rPr>
        <w:t xml:space="preserve">w kwocie </w:t>
      </w:r>
      <w:r w:rsidRPr="00077BE8">
        <w:rPr>
          <w:rFonts w:ascii="Arial" w:hAnsi="Arial" w:cs="Arial"/>
          <w:color w:val="000000"/>
          <w:lang w:eastAsia="pl-PL"/>
        </w:rPr>
        <w:t>12.000,</w:t>
      </w:r>
      <w:r>
        <w:rPr>
          <w:rFonts w:ascii="Arial" w:hAnsi="Arial" w:cs="Arial"/>
          <w:color w:val="000000"/>
          <w:lang w:eastAsia="pl-PL"/>
        </w:rPr>
        <w:t xml:space="preserve">00 </w:t>
      </w:r>
      <w:r w:rsidRPr="00077BE8">
        <w:rPr>
          <w:rFonts w:ascii="Arial" w:hAnsi="Arial" w:cs="Arial"/>
          <w:color w:val="000000"/>
          <w:lang w:eastAsia="pl-PL"/>
        </w:rPr>
        <w:t>zł,</w:t>
      </w:r>
    </w:p>
    <w:p w14:paraId="3CD1A246" w14:textId="77777777" w:rsidR="00D65BEB" w:rsidRPr="00077BE8" w:rsidRDefault="00D65BEB" w:rsidP="0020411E">
      <w:pPr>
        <w:pStyle w:val="Akapitzlist"/>
        <w:numPr>
          <w:ilvl w:val="0"/>
          <w:numId w:val="195"/>
        </w:numPr>
        <w:spacing w:line="360" w:lineRule="auto"/>
        <w:ind w:left="567" w:hanging="283"/>
        <w:jc w:val="both"/>
        <w:rPr>
          <w:rFonts w:ascii="Arial" w:hAnsi="Arial" w:cs="Arial"/>
          <w:bCs/>
          <w:lang w:eastAsia="pl-PL"/>
        </w:rPr>
      </w:pPr>
      <w:r>
        <w:rPr>
          <w:rFonts w:ascii="Arial" w:hAnsi="Arial" w:cs="Arial"/>
          <w:bCs/>
          <w:lang w:eastAsia="pl-PL"/>
        </w:rPr>
        <w:t>Gminy Hyżne na zadanie pn. „</w:t>
      </w:r>
      <w:r w:rsidRPr="00077BE8">
        <w:rPr>
          <w:rFonts w:ascii="Arial" w:hAnsi="Arial" w:cs="Arial"/>
          <w:color w:val="000000"/>
          <w:lang w:eastAsia="pl-PL"/>
        </w:rPr>
        <w:t xml:space="preserve">Wyposażenie kuchni w Domu Strażaka </w:t>
      </w:r>
      <w:r>
        <w:rPr>
          <w:rFonts w:ascii="Arial" w:hAnsi="Arial" w:cs="Arial"/>
          <w:color w:val="000000"/>
          <w:lang w:eastAsia="pl-PL"/>
        </w:rPr>
        <w:br/>
      </w:r>
      <w:r w:rsidRPr="00077BE8">
        <w:rPr>
          <w:rFonts w:ascii="Arial" w:hAnsi="Arial" w:cs="Arial"/>
          <w:color w:val="000000"/>
          <w:lang w:eastAsia="pl-PL"/>
        </w:rPr>
        <w:t xml:space="preserve">w </w:t>
      </w:r>
      <w:r w:rsidRPr="00077BE8">
        <w:rPr>
          <w:rFonts w:ascii="Arial" w:hAnsi="Arial" w:cs="Arial"/>
          <w:lang w:eastAsia="pl-PL"/>
        </w:rPr>
        <w:t>Dylągówce” w kwocie 12.000,</w:t>
      </w:r>
      <w:r>
        <w:rPr>
          <w:rFonts w:ascii="Arial" w:hAnsi="Arial" w:cs="Arial"/>
          <w:lang w:eastAsia="pl-PL"/>
        </w:rPr>
        <w:t>00</w:t>
      </w:r>
      <w:r w:rsidRPr="00077BE8">
        <w:rPr>
          <w:rFonts w:ascii="Arial" w:hAnsi="Arial" w:cs="Arial"/>
          <w:lang w:eastAsia="pl-PL"/>
        </w:rPr>
        <w:t xml:space="preserve"> zł.</w:t>
      </w:r>
    </w:p>
    <w:p w14:paraId="514B256E" w14:textId="652666E7" w:rsidR="00D65BEB" w:rsidRPr="00077BE8" w:rsidRDefault="00D65BEB" w:rsidP="0020411E">
      <w:pPr>
        <w:numPr>
          <w:ilvl w:val="0"/>
          <w:numId w:val="193"/>
        </w:numPr>
        <w:spacing w:after="0" w:line="360" w:lineRule="auto"/>
        <w:ind w:left="284" w:hanging="142"/>
        <w:jc w:val="both"/>
        <w:rPr>
          <w:rFonts w:ascii="Arial" w:eastAsia="Times New Roman" w:hAnsi="Arial" w:cs="Arial"/>
          <w:bCs/>
          <w:sz w:val="24"/>
          <w:szCs w:val="24"/>
          <w:lang w:eastAsia="pl-PL"/>
        </w:rPr>
      </w:pPr>
      <w:r w:rsidRPr="00077BE8">
        <w:rPr>
          <w:rFonts w:ascii="Arial" w:eastAsia="Times New Roman" w:hAnsi="Arial" w:cs="Arial"/>
          <w:bCs/>
          <w:sz w:val="24"/>
          <w:szCs w:val="24"/>
          <w:lang w:eastAsia="pl-PL"/>
        </w:rPr>
        <w:t xml:space="preserve">Zaplanowane wydatki majątkowe w kwocie 48.000,- zł </w:t>
      </w:r>
      <w:r>
        <w:rPr>
          <w:rFonts w:ascii="Arial" w:eastAsia="Times New Roman" w:hAnsi="Arial" w:cs="Arial"/>
          <w:bCs/>
          <w:sz w:val="24"/>
          <w:szCs w:val="24"/>
          <w:lang w:eastAsia="pl-PL"/>
        </w:rPr>
        <w:t xml:space="preserve">zostały zrealizowane </w:t>
      </w:r>
      <w:r w:rsidR="00D23FC0">
        <w:rPr>
          <w:rFonts w:ascii="Arial" w:eastAsia="Times New Roman" w:hAnsi="Arial" w:cs="Arial"/>
          <w:bCs/>
          <w:sz w:val="24"/>
          <w:szCs w:val="24"/>
          <w:lang w:eastAsia="pl-PL"/>
        </w:rPr>
        <w:br/>
      </w:r>
      <w:r>
        <w:rPr>
          <w:rFonts w:ascii="Arial" w:eastAsia="Times New Roman" w:hAnsi="Arial" w:cs="Arial"/>
          <w:bCs/>
          <w:sz w:val="24"/>
          <w:szCs w:val="24"/>
          <w:lang w:eastAsia="pl-PL"/>
        </w:rPr>
        <w:t xml:space="preserve">w wysokości 48.000,00 zł </w:t>
      </w:r>
      <w:r w:rsidRPr="00077BE8">
        <w:rPr>
          <w:rFonts w:ascii="Arial" w:eastAsia="Times New Roman" w:hAnsi="Arial" w:cs="Arial"/>
          <w:bCs/>
          <w:sz w:val="24"/>
          <w:szCs w:val="24"/>
          <w:lang w:eastAsia="pl-PL"/>
        </w:rPr>
        <w:t xml:space="preserve">(§ 6300) </w:t>
      </w:r>
      <w:r>
        <w:rPr>
          <w:rFonts w:ascii="Arial" w:eastAsia="Times New Roman" w:hAnsi="Arial" w:cs="Arial"/>
          <w:bCs/>
          <w:sz w:val="24"/>
          <w:szCs w:val="24"/>
          <w:lang w:eastAsia="pl-PL"/>
        </w:rPr>
        <w:t>i</w:t>
      </w:r>
      <w:r w:rsidRPr="00077BE8">
        <w:rPr>
          <w:rFonts w:ascii="Arial" w:eastAsia="Times New Roman" w:hAnsi="Arial" w:cs="Arial"/>
          <w:bCs/>
          <w:sz w:val="24"/>
          <w:szCs w:val="24"/>
          <w:lang w:eastAsia="pl-PL"/>
        </w:rPr>
        <w:t xml:space="preserve"> dotyczą pomocy finansowej dla:</w:t>
      </w:r>
    </w:p>
    <w:p w14:paraId="4AE7CA2C" w14:textId="77777777" w:rsidR="00D65BEB" w:rsidRPr="00077BE8" w:rsidRDefault="00D65BEB" w:rsidP="0020411E">
      <w:pPr>
        <w:numPr>
          <w:ilvl w:val="0"/>
          <w:numId w:val="194"/>
        </w:numPr>
        <w:spacing w:after="0" w:line="360" w:lineRule="auto"/>
        <w:ind w:left="567" w:hanging="283"/>
        <w:jc w:val="both"/>
        <w:rPr>
          <w:rFonts w:ascii="Arial" w:eastAsia="Times New Roman" w:hAnsi="Arial" w:cs="Arial"/>
          <w:sz w:val="24"/>
          <w:szCs w:val="24"/>
          <w:lang w:eastAsia="pl-PL"/>
        </w:rPr>
      </w:pPr>
      <w:r w:rsidRPr="00077BE8">
        <w:rPr>
          <w:rFonts w:ascii="Arial" w:eastAsia="Times New Roman" w:hAnsi="Arial" w:cs="Arial"/>
          <w:bCs/>
          <w:sz w:val="24"/>
          <w:szCs w:val="24"/>
          <w:lang w:eastAsia="pl-PL"/>
        </w:rPr>
        <w:t>Gminy Rakszawa na zadanie pn. „</w:t>
      </w:r>
      <w:r w:rsidRPr="00077BE8">
        <w:rPr>
          <w:rFonts w:ascii="Arial" w:hAnsi="Arial" w:cs="Arial"/>
          <w:sz w:val="24"/>
          <w:szCs w:val="24"/>
          <w:lang w:eastAsia="pl-PL"/>
        </w:rPr>
        <w:t>Aktywizacja społeczności Sołectwa Rakszawa Dolna poprzez utworzenie świetlicy środowiskowej” w kwocie 12.000,</w:t>
      </w:r>
      <w:r>
        <w:rPr>
          <w:rFonts w:ascii="Arial" w:hAnsi="Arial" w:cs="Arial"/>
          <w:sz w:val="24"/>
          <w:szCs w:val="24"/>
          <w:lang w:eastAsia="pl-PL"/>
        </w:rPr>
        <w:t>00</w:t>
      </w:r>
      <w:r w:rsidRPr="00077BE8">
        <w:rPr>
          <w:rFonts w:ascii="Arial" w:hAnsi="Arial" w:cs="Arial"/>
          <w:sz w:val="24"/>
          <w:szCs w:val="24"/>
          <w:lang w:eastAsia="pl-PL"/>
        </w:rPr>
        <w:t xml:space="preserve"> zł,</w:t>
      </w:r>
    </w:p>
    <w:p w14:paraId="3943D253" w14:textId="77777777" w:rsidR="00D65BEB" w:rsidRPr="00077BE8" w:rsidRDefault="00D65BEB" w:rsidP="0020411E">
      <w:pPr>
        <w:numPr>
          <w:ilvl w:val="0"/>
          <w:numId w:val="194"/>
        </w:numPr>
        <w:spacing w:after="0" w:line="360" w:lineRule="auto"/>
        <w:ind w:left="567" w:hanging="283"/>
        <w:jc w:val="both"/>
        <w:rPr>
          <w:rFonts w:ascii="Arial" w:eastAsia="Times New Roman" w:hAnsi="Arial" w:cs="Arial"/>
          <w:sz w:val="24"/>
          <w:szCs w:val="24"/>
          <w:lang w:eastAsia="pl-PL"/>
        </w:rPr>
      </w:pPr>
      <w:r w:rsidRPr="00077BE8">
        <w:rPr>
          <w:rFonts w:ascii="Arial" w:eastAsia="Times New Roman" w:hAnsi="Arial" w:cs="Arial"/>
          <w:sz w:val="24"/>
          <w:szCs w:val="24"/>
          <w:lang w:eastAsia="pl-PL"/>
        </w:rPr>
        <w:t>Gminy Jaśliska na zadanie pn. „</w:t>
      </w:r>
      <w:r w:rsidRPr="00077BE8">
        <w:rPr>
          <w:rFonts w:ascii="Arial" w:hAnsi="Arial" w:cs="Arial"/>
          <w:sz w:val="24"/>
          <w:szCs w:val="24"/>
          <w:lang w:eastAsia="pl-PL"/>
        </w:rPr>
        <w:t xml:space="preserve">Modernizacja budynku OSP Posada Jaśliska, </w:t>
      </w:r>
      <w:r>
        <w:rPr>
          <w:rFonts w:ascii="Arial" w:hAnsi="Arial" w:cs="Arial"/>
          <w:sz w:val="24"/>
          <w:szCs w:val="24"/>
          <w:lang w:eastAsia="pl-PL"/>
        </w:rPr>
        <w:br/>
      </w:r>
      <w:r w:rsidRPr="00077BE8">
        <w:rPr>
          <w:rFonts w:ascii="Arial" w:hAnsi="Arial" w:cs="Arial"/>
          <w:sz w:val="24"/>
          <w:szCs w:val="24"/>
          <w:lang w:eastAsia="pl-PL"/>
        </w:rPr>
        <w:t>w celu stworzenia świetlicy wiejskiej – ETAP II” w kwocie 12.000,</w:t>
      </w:r>
      <w:r>
        <w:rPr>
          <w:rFonts w:ascii="Arial" w:hAnsi="Arial" w:cs="Arial"/>
          <w:sz w:val="24"/>
          <w:szCs w:val="24"/>
          <w:lang w:eastAsia="pl-PL"/>
        </w:rPr>
        <w:t>00</w:t>
      </w:r>
      <w:r w:rsidRPr="00077BE8">
        <w:rPr>
          <w:rFonts w:ascii="Arial" w:hAnsi="Arial" w:cs="Arial"/>
          <w:sz w:val="24"/>
          <w:szCs w:val="24"/>
          <w:lang w:eastAsia="pl-PL"/>
        </w:rPr>
        <w:t xml:space="preserve"> zł,</w:t>
      </w:r>
    </w:p>
    <w:p w14:paraId="79E899E8" w14:textId="77777777" w:rsidR="00D65BEB" w:rsidRPr="00077BE8" w:rsidRDefault="00D65BEB" w:rsidP="0020411E">
      <w:pPr>
        <w:numPr>
          <w:ilvl w:val="0"/>
          <w:numId w:val="194"/>
        </w:numPr>
        <w:spacing w:after="0" w:line="360" w:lineRule="auto"/>
        <w:ind w:left="567" w:hanging="283"/>
        <w:jc w:val="both"/>
        <w:rPr>
          <w:rFonts w:ascii="Arial" w:eastAsia="Times New Roman" w:hAnsi="Arial" w:cs="Arial"/>
          <w:sz w:val="24"/>
          <w:szCs w:val="24"/>
          <w:lang w:eastAsia="pl-PL"/>
        </w:rPr>
      </w:pPr>
      <w:r w:rsidRPr="00077BE8">
        <w:rPr>
          <w:rFonts w:ascii="Arial" w:eastAsia="Times New Roman" w:hAnsi="Arial" w:cs="Arial"/>
          <w:sz w:val="24"/>
          <w:szCs w:val="24"/>
          <w:lang w:eastAsia="pl-PL"/>
        </w:rPr>
        <w:lastRenderedPageBreak/>
        <w:t>Gminy Brzozów na zadanie pn. „</w:t>
      </w:r>
      <w:r w:rsidRPr="00077BE8">
        <w:rPr>
          <w:rFonts w:ascii="Arial" w:hAnsi="Arial" w:cs="Arial"/>
          <w:sz w:val="24"/>
          <w:szCs w:val="24"/>
          <w:lang w:eastAsia="pl-PL"/>
        </w:rPr>
        <w:t>Korytowanie i utwardzenie placu pomiędzy Domem Strażaka a Domem Ludowym” w kwocie 12.000,</w:t>
      </w:r>
      <w:r>
        <w:rPr>
          <w:rFonts w:ascii="Arial" w:hAnsi="Arial" w:cs="Arial"/>
          <w:sz w:val="24"/>
          <w:szCs w:val="24"/>
          <w:lang w:eastAsia="pl-PL"/>
        </w:rPr>
        <w:t>00</w:t>
      </w:r>
      <w:r w:rsidRPr="00077BE8">
        <w:rPr>
          <w:rFonts w:ascii="Arial" w:hAnsi="Arial" w:cs="Arial"/>
          <w:sz w:val="24"/>
          <w:szCs w:val="24"/>
          <w:lang w:eastAsia="pl-PL"/>
        </w:rPr>
        <w:t xml:space="preserve"> zł,</w:t>
      </w:r>
    </w:p>
    <w:p w14:paraId="6B655EBA" w14:textId="77777777" w:rsidR="00D65BEB" w:rsidRPr="00563179" w:rsidRDefault="00D65BEB" w:rsidP="0020411E">
      <w:pPr>
        <w:numPr>
          <w:ilvl w:val="0"/>
          <w:numId w:val="194"/>
        </w:numPr>
        <w:spacing w:after="0" w:line="360" w:lineRule="auto"/>
        <w:ind w:left="567" w:hanging="283"/>
        <w:jc w:val="both"/>
        <w:rPr>
          <w:rFonts w:ascii="Arial" w:eastAsia="Times New Roman" w:hAnsi="Arial" w:cs="Arial"/>
          <w:sz w:val="24"/>
          <w:szCs w:val="24"/>
          <w:lang w:eastAsia="pl-PL"/>
        </w:rPr>
      </w:pPr>
      <w:r w:rsidRPr="00077BE8">
        <w:rPr>
          <w:rFonts w:ascii="Arial" w:eastAsia="Times New Roman" w:hAnsi="Arial" w:cs="Arial"/>
          <w:sz w:val="24"/>
          <w:szCs w:val="24"/>
          <w:lang w:eastAsia="pl-PL"/>
        </w:rPr>
        <w:t>Gminy Niwiska ma zadanie pn. „</w:t>
      </w:r>
      <w:r w:rsidRPr="00077BE8">
        <w:rPr>
          <w:rFonts w:ascii="Arial" w:hAnsi="Arial" w:cs="Arial"/>
          <w:sz w:val="24"/>
          <w:szCs w:val="24"/>
          <w:lang w:eastAsia="pl-PL"/>
        </w:rPr>
        <w:t>Modernizacja świetlicy wiejskiej w Hucisku – II etap” w kwocie 12.000,</w:t>
      </w:r>
      <w:r>
        <w:rPr>
          <w:rFonts w:ascii="Arial" w:hAnsi="Arial" w:cs="Arial"/>
          <w:sz w:val="24"/>
          <w:szCs w:val="24"/>
          <w:lang w:eastAsia="pl-PL"/>
        </w:rPr>
        <w:t>00</w:t>
      </w:r>
      <w:r w:rsidRPr="00077BE8">
        <w:rPr>
          <w:rFonts w:ascii="Arial" w:hAnsi="Arial" w:cs="Arial"/>
          <w:sz w:val="24"/>
          <w:szCs w:val="24"/>
          <w:lang w:eastAsia="pl-PL"/>
        </w:rPr>
        <w:t xml:space="preserve"> zł.</w:t>
      </w:r>
    </w:p>
    <w:p w14:paraId="2AEFF2BE" w14:textId="77777777" w:rsidR="00D65BEB" w:rsidRPr="002E7422" w:rsidRDefault="00D65BEB" w:rsidP="00D65BEB">
      <w:pPr>
        <w:spacing w:after="0" w:line="360" w:lineRule="auto"/>
        <w:rPr>
          <w:rFonts w:ascii="Arial" w:hAnsi="Arial" w:cs="Arial"/>
          <w:b/>
          <w:i/>
          <w:sz w:val="24"/>
          <w:lang w:eastAsia="pl-PL"/>
        </w:rPr>
      </w:pPr>
      <w:r w:rsidRPr="002E7422">
        <w:rPr>
          <w:rFonts w:ascii="Arial" w:hAnsi="Arial" w:cs="Arial"/>
          <w:b/>
          <w:i/>
          <w:sz w:val="24"/>
          <w:lang w:eastAsia="pl-PL"/>
        </w:rPr>
        <w:t xml:space="preserve">Rozdział 75415 – Zadania ratownictwa górskiego i wodnego </w:t>
      </w:r>
    </w:p>
    <w:p w14:paraId="52402F86" w14:textId="77777777" w:rsidR="00D65BEB" w:rsidRPr="002E7422" w:rsidRDefault="00D65BEB" w:rsidP="00D65BEB">
      <w:pPr>
        <w:tabs>
          <w:tab w:val="left" w:pos="0"/>
        </w:tabs>
        <w:spacing w:after="0" w:line="360" w:lineRule="auto"/>
        <w:contextualSpacing/>
        <w:jc w:val="both"/>
        <w:rPr>
          <w:rFonts w:ascii="Arial" w:eastAsia="Times New Roman" w:hAnsi="Arial" w:cs="Arial"/>
          <w:sz w:val="24"/>
          <w:szCs w:val="24"/>
          <w:lang w:eastAsia="pl-PL"/>
        </w:rPr>
      </w:pPr>
      <w:r w:rsidRPr="002E7422">
        <w:rPr>
          <w:rFonts w:ascii="Arial" w:eastAsia="Times New Roman" w:hAnsi="Arial" w:cs="Arial"/>
          <w:sz w:val="24"/>
          <w:szCs w:val="24"/>
          <w:lang w:eastAsia="pl-PL"/>
        </w:rPr>
        <w:t>Zaplanowane wydatki bieżące (Dep. OR) w kwocie 526.000,- zł jako dotacje celowe dla jednostek spoza sektora finansów publicznych zostały zrealizowane w kwocie 526.000,00 zł, tj. 100,00% planu i dotyczyły:</w:t>
      </w:r>
    </w:p>
    <w:p w14:paraId="036C12FB" w14:textId="77777777" w:rsidR="00D65BEB" w:rsidRPr="002E7422" w:rsidRDefault="00D65BEB" w:rsidP="0020411E">
      <w:pPr>
        <w:pStyle w:val="Listapunktowana"/>
        <w:numPr>
          <w:ilvl w:val="0"/>
          <w:numId w:val="128"/>
        </w:numPr>
        <w:ind w:left="426"/>
        <w:rPr>
          <w:rFonts w:ascii="Arial" w:hAnsi="Arial" w:cs="Arial"/>
        </w:rPr>
      </w:pPr>
      <w:r w:rsidRPr="002E7422">
        <w:rPr>
          <w:rFonts w:ascii="Arial" w:hAnsi="Arial" w:cs="Arial"/>
        </w:rPr>
        <w:t xml:space="preserve">dotacji celowej dla Górskiego Ochotniczego Pogotowia Ratunkowego </w:t>
      </w:r>
      <w:r w:rsidRPr="002E7422">
        <w:rPr>
          <w:rFonts w:ascii="Arial" w:hAnsi="Arial" w:cs="Arial"/>
        </w:rPr>
        <w:br/>
        <w:t>w Zakopanem – Grupy Regionalnego Górskiego Ochotniczego Pogotowia Ratunkowego – Grupy Bieszczadzkiej z siedzibą w Sanoku na realizację zadania publicznego z zakresu ratownictwa górskiego i ochrony ludności polegającego na poprawie bezpieczeństwa turystów w górach położonych na terenie województwa podkarpackiego w 2022 r. w kwocie 400.000,00 zł (§ 2360). Zadanie obejmowało m.in.:</w:t>
      </w:r>
    </w:p>
    <w:p w14:paraId="6420DEDA" w14:textId="77777777" w:rsidR="00D65BEB" w:rsidRPr="002E7422" w:rsidRDefault="00D65BEB" w:rsidP="0020411E">
      <w:pPr>
        <w:pStyle w:val="Listapunktowana"/>
        <w:numPr>
          <w:ilvl w:val="0"/>
          <w:numId w:val="130"/>
        </w:numPr>
        <w:ind w:left="851"/>
        <w:rPr>
          <w:rFonts w:ascii="Arial" w:hAnsi="Arial" w:cs="Arial"/>
        </w:rPr>
      </w:pPr>
      <w:r w:rsidRPr="002E7422">
        <w:rPr>
          <w:rFonts w:ascii="Arial" w:hAnsi="Arial" w:cs="Arial"/>
        </w:rPr>
        <w:t>utrzymanie kadry ratowników górskich zawodowych i ochotników oraz ich szkolenie,</w:t>
      </w:r>
    </w:p>
    <w:p w14:paraId="5C124FD3" w14:textId="77777777" w:rsidR="00D65BEB" w:rsidRPr="002E7422" w:rsidRDefault="00D65BEB" w:rsidP="0020411E">
      <w:pPr>
        <w:pStyle w:val="Listapunktowana"/>
        <w:numPr>
          <w:ilvl w:val="0"/>
          <w:numId w:val="130"/>
        </w:numPr>
        <w:ind w:left="851"/>
        <w:rPr>
          <w:rFonts w:ascii="Arial" w:hAnsi="Arial" w:cs="Arial"/>
        </w:rPr>
      </w:pPr>
      <w:r w:rsidRPr="002E7422">
        <w:rPr>
          <w:rFonts w:ascii="Arial" w:hAnsi="Arial" w:cs="Arial"/>
        </w:rPr>
        <w:t>szkolenie psów ratowniczych,</w:t>
      </w:r>
    </w:p>
    <w:p w14:paraId="458D2A71" w14:textId="77777777" w:rsidR="00D65BEB" w:rsidRPr="002E7422" w:rsidRDefault="00D65BEB" w:rsidP="0020411E">
      <w:pPr>
        <w:pStyle w:val="Listapunktowana"/>
        <w:numPr>
          <w:ilvl w:val="0"/>
          <w:numId w:val="130"/>
        </w:numPr>
        <w:ind w:left="851"/>
        <w:rPr>
          <w:rFonts w:ascii="Arial" w:hAnsi="Arial" w:cs="Arial"/>
        </w:rPr>
      </w:pPr>
      <w:r w:rsidRPr="002E7422">
        <w:rPr>
          <w:rFonts w:ascii="Arial" w:hAnsi="Arial" w:cs="Arial"/>
        </w:rPr>
        <w:t>utrzymanie obiektów oraz zakup i utrzymanie wyposażenia obiektów,</w:t>
      </w:r>
    </w:p>
    <w:p w14:paraId="53A21441" w14:textId="77777777" w:rsidR="00D65BEB" w:rsidRPr="002E7422" w:rsidRDefault="00D65BEB" w:rsidP="0020411E">
      <w:pPr>
        <w:pStyle w:val="Listapunktowana"/>
        <w:numPr>
          <w:ilvl w:val="0"/>
          <w:numId w:val="130"/>
        </w:numPr>
        <w:ind w:left="851"/>
        <w:rPr>
          <w:rFonts w:ascii="Arial" w:hAnsi="Arial" w:cs="Arial"/>
        </w:rPr>
      </w:pPr>
      <w:r w:rsidRPr="002E7422">
        <w:rPr>
          <w:rFonts w:ascii="Arial" w:hAnsi="Arial" w:cs="Arial"/>
        </w:rPr>
        <w:t>utrzymanie środków transportu i łączności,</w:t>
      </w:r>
    </w:p>
    <w:p w14:paraId="0BEFEE56" w14:textId="77777777" w:rsidR="00D65BEB" w:rsidRPr="002E7422" w:rsidRDefault="00D65BEB" w:rsidP="0020411E">
      <w:pPr>
        <w:pStyle w:val="Listapunktowana"/>
        <w:numPr>
          <w:ilvl w:val="0"/>
          <w:numId w:val="130"/>
        </w:numPr>
        <w:ind w:left="851"/>
        <w:rPr>
          <w:rFonts w:ascii="Arial" w:hAnsi="Arial" w:cs="Arial"/>
        </w:rPr>
      </w:pPr>
      <w:r w:rsidRPr="002E7422">
        <w:rPr>
          <w:rFonts w:ascii="Arial" w:hAnsi="Arial" w:cs="Arial"/>
        </w:rPr>
        <w:t>wyposażenie ratowników górskich w sprzęt i ekwipunek,</w:t>
      </w:r>
    </w:p>
    <w:p w14:paraId="0E97223A" w14:textId="77777777" w:rsidR="00D65BEB" w:rsidRPr="002E7422" w:rsidRDefault="00D65BEB" w:rsidP="0020411E">
      <w:pPr>
        <w:pStyle w:val="Listapunktowana"/>
        <w:numPr>
          <w:ilvl w:val="0"/>
          <w:numId w:val="130"/>
        </w:numPr>
        <w:ind w:left="851"/>
        <w:rPr>
          <w:rFonts w:ascii="Arial" w:hAnsi="Arial" w:cs="Arial"/>
        </w:rPr>
      </w:pPr>
      <w:r w:rsidRPr="002E7422">
        <w:rPr>
          <w:rFonts w:ascii="Arial" w:hAnsi="Arial" w:cs="Arial"/>
        </w:rPr>
        <w:t>zakup sprzętu ratowniczego,</w:t>
      </w:r>
    </w:p>
    <w:p w14:paraId="5708BB66" w14:textId="77777777" w:rsidR="00D65BEB" w:rsidRPr="002E7422" w:rsidRDefault="00D65BEB" w:rsidP="0020411E">
      <w:pPr>
        <w:pStyle w:val="Listapunktowana"/>
        <w:numPr>
          <w:ilvl w:val="0"/>
          <w:numId w:val="130"/>
        </w:numPr>
        <w:ind w:left="851"/>
        <w:rPr>
          <w:rFonts w:ascii="Arial" w:hAnsi="Arial" w:cs="Arial"/>
        </w:rPr>
      </w:pPr>
      <w:r w:rsidRPr="002E7422">
        <w:rPr>
          <w:rFonts w:ascii="Arial" w:hAnsi="Arial" w:cs="Arial"/>
        </w:rPr>
        <w:t>utrzymanie obsługi administracyjnej,</w:t>
      </w:r>
    </w:p>
    <w:p w14:paraId="050A17F8" w14:textId="77777777" w:rsidR="00D65BEB" w:rsidRPr="002E7422" w:rsidRDefault="00D65BEB" w:rsidP="0020411E">
      <w:pPr>
        <w:pStyle w:val="Listapunktowana"/>
        <w:numPr>
          <w:ilvl w:val="0"/>
          <w:numId w:val="130"/>
        </w:numPr>
        <w:ind w:left="851"/>
        <w:rPr>
          <w:rFonts w:ascii="Arial" w:hAnsi="Arial" w:cs="Arial"/>
        </w:rPr>
      </w:pPr>
      <w:r w:rsidRPr="002E7422">
        <w:rPr>
          <w:rFonts w:ascii="Arial" w:hAnsi="Arial" w:cs="Arial"/>
        </w:rPr>
        <w:t>prowadzenie działań profilaktycznych mających na celu zapobieganie wypadkom.</w:t>
      </w:r>
    </w:p>
    <w:p w14:paraId="6F462563" w14:textId="77777777" w:rsidR="00D65BEB" w:rsidRPr="003E75A0" w:rsidRDefault="00D65BEB" w:rsidP="0020411E">
      <w:pPr>
        <w:pStyle w:val="Listapunktowana"/>
        <w:numPr>
          <w:ilvl w:val="0"/>
          <w:numId w:val="128"/>
        </w:numPr>
        <w:suppressAutoHyphens/>
        <w:autoSpaceDN w:val="0"/>
        <w:ind w:left="426"/>
        <w:textAlignment w:val="baseline"/>
        <w:rPr>
          <w:rFonts w:ascii="Arial" w:eastAsia="Calibri" w:hAnsi="Arial" w:cs="Arial"/>
          <w:b/>
          <w:i/>
          <w:color w:val="000000" w:themeColor="text1"/>
        </w:rPr>
      </w:pPr>
      <w:r w:rsidRPr="003E75A0">
        <w:rPr>
          <w:rFonts w:ascii="Arial" w:hAnsi="Arial" w:cs="Arial"/>
        </w:rPr>
        <w:t xml:space="preserve">dotacji celowej dla Bieszczadzkiego Wodnego Ochotniczego Pogotowia Ratunkowego z siedzibą w Krośnie na realizację zadania z zakresu ratownictwa wodnego, polegającego na zapewnieniu bezpieczeństwa osobom przybywającym na obszarach wodnych na terenie województwa podkarpackiego w 2022 r. w kwocie 126.000,00 zł (§ 2360). </w:t>
      </w:r>
      <w:bookmarkStart w:id="83" w:name="_Hlk112061729"/>
    </w:p>
    <w:p w14:paraId="71152BD1" w14:textId="77777777" w:rsidR="00D65BEB" w:rsidRPr="003E75A0" w:rsidRDefault="00D65BEB" w:rsidP="009821C9">
      <w:pPr>
        <w:pStyle w:val="Listapunktowana"/>
        <w:suppressAutoHyphens/>
        <w:autoSpaceDN w:val="0"/>
        <w:textAlignment w:val="baseline"/>
        <w:rPr>
          <w:rFonts w:ascii="Arial" w:eastAsia="Calibri" w:hAnsi="Arial" w:cs="Arial"/>
          <w:b/>
          <w:i/>
          <w:color w:val="000000" w:themeColor="text1"/>
        </w:rPr>
      </w:pPr>
      <w:r w:rsidRPr="003E75A0">
        <w:rPr>
          <w:rFonts w:ascii="Arial" w:eastAsia="Calibri" w:hAnsi="Arial" w:cs="Arial"/>
          <w:b/>
          <w:i/>
          <w:color w:val="000000" w:themeColor="text1"/>
        </w:rPr>
        <w:t xml:space="preserve">Rozdział 75421 – Zarządzanie kryzysowe </w:t>
      </w:r>
    </w:p>
    <w:p w14:paraId="543EDDA5" w14:textId="1A20EC2A" w:rsidR="00D65BEB" w:rsidRPr="00E37BEE" w:rsidRDefault="00D65BEB" w:rsidP="00D65BEB">
      <w:pPr>
        <w:suppressAutoHyphens/>
        <w:autoSpaceDN w:val="0"/>
        <w:spacing w:after="0" w:line="360" w:lineRule="auto"/>
        <w:jc w:val="both"/>
        <w:textAlignment w:val="baseline"/>
        <w:rPr>
          <w:rFonts w:ascii="Arial" w:eastAsia="Calibri" w:hAnsi="Arial" w:cs="Arial"/>
          <w:color w:val="000000" w:themeColor="text1"/>
          <w:sz w:val="24"/>
          <w:szCs w:val="24"/>
          <w:lang w:eastAsia="pl-PL"/>
        </w:rPr>
      </w:pPr>
      <w:r w:rsidRPr="00E37BEE">
        <w:rPr>
          <w:rFonts w:ascii="Arial" w:eastAsia="Calibri" w:hAnsi="Arial" w:cs="Arial"/>
          <w:color w:val="000000" w:themeColor="text1"/>
          <w:sz w:val="24"/>
          <w:szCs w:val="24"/>
          <w:lang w:eastAsia="pl-PL"/>
        </w:rPr>
        <w:t>Zaplanowane wydatki w kwocie 4.769.266,- zł zostały zrealizowane w kwocie 4.403.332,82 zł, tj. 92,33 % planu.</w:t>
      </w:r>
    </w:p>
    <w:p w14:paraId="0AC9F25D" w14:textId="0D469558" w:rsidR="00D65BEB" w:rsidRPr="00E37BEE" w:rsidRDefault="00D65BEB" w:rsidP="0020411E">
      <w:pPr>
        <w:pStyle w:val="Akapitzlist"/>
        <w:numPr>
          <w:ilvl w:val="0"/>
          <w:numId w:val="131"/>
        </w:numPr>
        <w:suppressAutoHyphens/>
        <w:autoSpaceDN w:val="0"/>
        <w:spacing w:line="360" w:lineRule="auto"/>
        <w:ind w:left="284" w:hanging="284"/>
        <w:jc w:val="both"/>
        <w:textAlignment w:val="baseline"/>
        <w:rPr>
          <w:rFonts w:ascii="Arial" w:eastAsia="Calibri" w:hAnsi="Arial" w:cs="Arial"/>
          <w:color w:val="000000" w:themeColor="text1"/>
          <w:lang w:eastAsia="pl-PL"/>
        </w:rPr>
      </w:pPr>
      <w:r w:rsidRPr="00E37BEE">
        <w:rPr>
          <w:rFonts w:ascii="Arial" w:eastAsia="Calibri" w:hAnsi="Arial" w:cs="Arial"/>
          <w:color w:val="000000" w:themeColor="text1"/>
          <w:lang w:eastAsia="pl-PL"/>
        </w:rPr>
        <w:lastRenderedPageBreak/>
        <w:t xml:space="preserve">Zaplanowane wydatki bieżące w kwocie 4.694.266,- zł (w tym jako dotacje dla jednostek sektora finansów publicznych – 2.225.529,-zł) zostały zrealizowane </w:t>
      </w:r>
      <w:r w:rsidR="00D23FC0">
        <w:rPr>
          <w:rFonts w:ascii="Arial" w:eastAsia="Calibri" w:hAnsi="Arial" w:cs="Arial"/>
          <w:color w:val="000000" w:themeColor="text1"/>
          <w:lang w:eastAsia="pl-PL"/>
        </w:rPr>
        <w:br/>
      </w:r>
      <w:r w:rsidRPr="00E37BEE">
        <w:rPr>
          <w:rFonts w:ascii="Arial" w:eastAsia="Calibri" w:hAnsi="Arial" w:cs="Arial"/>
          <w:color w:val="000000" w:themeColor="text1"/>
          <w:lang w:eastAsia="pl-PL"/>
        </w:rPr>
        <w:t>w kwocie 4.328.332,82 zł, tj. 92,20  % planu i dotyczyły:</w:t>
      </w:r>
    </w:p>
    <w:p w14:paraId="00639116" w14:textId="77777777" w:rsidR="00D65BEB" w:rsidRPr="00E37BEE" w:rsidRDefault="00D65BEB" w:rsidP="0020411E">
      <w:pPr>
        <w:pStyle w:val="Akapitzlist"/>
        <w:numPr>
          <w:ilvl w:val="2"/>
          <w:numId w:val="127"/>
        </w:numPr>
        <w:suppressAutoHyphens/>
        <w:autoSpaceDN w:val="0"/>
        <w:spacing w:line="360" w:lineRule="auto"/>
        <w:ind w:left="567" w:hanging="283"/>
        <w:jc w:val="both"/>
        <w:textAlignment w:val="baseline"/>
        <w:rPr>
          <w:rFonts w:ascii="Arial" w:eastAsia="Calibri" w:hAnsi="Arial" w:cs="Arial"/>
          <w:color w:val="000000" w:themeColor="text1"/>
          <w:lang w:eastAsia="pl-PL"/>
        </w:rPr>
      </w:pPr>
      <w:bookmarkStart w:id="84" w:name="_Hlk127258827"/>
      <w:r w:rsidRPr="00E37BEE">
        <w:rPr>
          <w:rFonts w:ascii="Arial" w:eastAsia="Calibri" w:hAnsi="Arial" w:cs="Arial"/>
          <w:color w:val="000000" w:themeColor="text1"/>
          <w:lang w:eastAsia="pl-PL"/>
        </w:rPr>
        <w:t xml:space="preserve">wydatków związanych z kryzysem uchodźczym spowodowanym wojną </w:t>
      </w:r>
      <w:r w:rsidRPr="00E37BEE">
        <w:rPr>
          <w:rFonts w:ascii="Arial" w:eastAsia="Calibri" w:hAnsi="Arial" w:cs="Arial"/>
          <w:color w:val="000000" w:themeColor="text1"/>
          <w:lang w:eastAsia="pl-PL"/>
        </w:rPr>
        <w:br/>
        <w:t>w Ukrainie tj. zakupu wyposażenia (łóżek, koców, poduszek, pościeli) dla potrzeb uchodźców z Ukrainy przebywających w obiektach Szkolnego Schroniska Młodzieżowego w Czudcu i Przemyślu</w:t>
      </w:r>
      <w:r>
        <w:rPr>
          <w:rFonts w:ascii="Arial" w:eastAsia="Calibri" w:hAnsi="Arial" w:cs="Arial"/>
          <w:color w:val="000000" w:themeColor="text1"/>
          <w:lang w:eastAsia="pl-PL"/>
        </w:rPr>
        <w:t xml:space="preserve"> </w:t>
      </w:r>
      <w:r w:rsidRPr="00E37BEE">
        <w:rPr>
          <w:rFonts w:ascii="Arial" w:eastAsia="Calibri" w:hAnsi="Arial" w:cs="Arial"/>
          <w:color w:val="000000" w:themeColor="text1"/>
          <w:lang w:eastAsia="pl-PL"/>
        </w:rPr>
        <w:t xml:space="preserve">– 49.963,50 zł (§ 4210) (PZPW – Dep. EN) </w:t>
      </w:r>
    </w:p>
    <w:bookmarkEnd w:id="84"/>
    <w:p w14:paraId="06C1AE6B" w14:textId="77777777" w:rsidR="00D65BEB" w:rsidRPr="00E37BEE" w:rsidRDefault="00D65BEB" w:rsidP="0020411E">
      <w:pPr>
        <w:pStyle w:val="Akapitzlist"/>
        <w:numPr>
          <w:ilvl w:val="2"/>
          <w:numId w:val="127"/>
        </w:numPr>
        <w:suppressAutoHyphens/>
        <w:autoSpaceDN w:val="0"/>
        <w:spacing w:line="360" w:lineRule="auto"/>
        <w:ind w:left="567" w:hanging="283"/>
        <w:jc w:val="both"/>
        <w:textAlignment w:val="baseline"/>
        <w:rPr>
          <w:rFonts w:ascii="Arial" w:eastAsia="Calibri" w:hAnsi="Arial" w:cs="Arial"/>
          <w:color w:val="000000" w:themeColor="text1"/>
          <w:lang w:eastAsia="pl-PL"/>
        </w:rPr>
      </w:pPr>
      <w:r w:rsidRPr="00E37BEE">
        <w:rPr>
          <w:rFonts w:ascii="Arial" w:eastAsia="Calibri" w:hAnsi="Arial" w:cs="Arial"/>
          <w:color w:val="000000" w:themeColor="text1"/>
          <w:lang w:eastAsia="pl-PL"/>
        </w:rPr>
        <w:t xml:space="preserve">zakupu usług związanych z utworzeniem i prowadzeniem punktów medycznych przy punkcie recepcyjnym/punktu medycznego – 1.866.507,09 zł </w:t>
      </w:r>
      <w:bookmarkStart w:id="85" w:name="_Hlk111031476"/>
      <w:r w:rsidRPr="00E37BEE">
        <w:rPr>
          <w:rFonts w:ascii="Arial" w:eastAsia="Calibri" w:hAnsi="Arial" w:cs="Arial"/>
          <w:color w:val="000000" w:themeColor="text1"/>
          <w:lang w:eastAsia="pl-PL"/>
        </w:rPr>
        <w:t>(§ 43</w:t>
      </w:r>
      <w:r>
        <w:rPr>
          <w:rFonts w:ascii="Arial" w:eastAsia="Calibri" w:hAnsi="Arial" w:cs="Arial"/>
          <w:color w:val="000000" w:themeColor="text1"/>
          <w:lang w:eastAsia="pl-PL"/>
        </w:rPr>
        <w:t>7</w:t>
      </w:r>
      <w:r w:rsidRPr="00E37BEE">
        <w:rPr>
          <w:rFonts w:ascii="Arial" w:eastAsia="Calibri" w:hAnsi="Arial" w:cs="Arial"/>
          <w:color w:val="000000" w:themeColor="text1"/>
          <w:lang w:eastAsia="pl-PL"/>
        </w:rPr>
        <w:t xml:space="preserve">0) (Dep. OZ). </w:t>
      </w:r>
      <w:bookmarkEnd w:id="85"/>
      <w:r w:rsidRPr="00E37BEE">
        <w:rPr>
          <w:rFonts w:ascii="Arial" w:eastAsia="Calibri" w:hAnsi="Arial" w:cs="Arial"/>
          <w:color w:val="000000" w:themeColor="text1"/>
          <w:lang w:eastAsia="pl-PL"/>
        </w:rPr>
        <w:t>Zadanie realizowane były przez:</w:t>
      </w:r>
    </w:p>
    <w:p w14:paraId="4F4D05E7" w14:textId="77777777" w:rsidR="00D65BEB" w:rsidRPr="00E37BEE" w:rsidRDefault="00D65BEB" w:rsidP="0020411E">
      <w:pPr>
        <w:pStyle w:val="Akapitzlist"/>
        <w:numPr>
          <w:ilvl w:val="3"/>
          <w:numId w:val="127"/>
        </w:numPr>
        <w:suppressAutoHyphens/>
        <w:autoSpaceDN w:val="0"/>
        <w:spacing w:line="360" w:lineRule="auto"/>
        <w:ind w:left="851" w:hanging="284"/>
        <w:jc w:val="both"/>
        <w:textAlignment w:val="baseline"/>
        <w:rPr>
          <w:rFonts w:ascii="Arial" w:eastAsia="Calibri" w:hAnsi="Arial" w:cs="Arial"/>
          <w:color w:val="000000" w:themeColor="text1"/>
          <w:lang w:eastAsia="pl-PL"/>
        </w:rPr>
      </w:pPr>
      <w:r w:rsidRPr="00E37BEE">
        <w:rPr>
          <w:rFonts w:ascii="Arial" w:eastAsia="Calibri" w:hAnsi="Arial" w:cs="Arial"/>
          <w:color w:val="000000" w:themeColor="text1"/>
          <w:lang w:eastAsia="pl-PL"/>
        </w:rPr>
        <w:t xml:space="preserve">Wojewódzką Stację Pogotowia Ratunkowego w Rzeszowie – 234.726,33 zł, </w:t>
      </w:r>
    </w:p>
    <w:p w14:paraId="58E85EA0" w14:textId="77777777" w:rsidR="00D65BEB" w:rsidRPr="00E37BEE" w:rsidRDefault="00D65BEB" w:rsidP="0020411E">
      <w:pPr>
        <w:pStyle w:val="Akapitzlist"/>
        <w:numPr>
          <w:ilvl w:val="3"/>
          <w:numId w:val="127"/>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Wojewódzką Stację Pogotowia Ratunkowego w Przemyślu – 1.631.780,76 zł,</w:t>
      </w:r>
    </w:p>
    <w:p w14:paraId="65830A5F" w14:textId="77777777" w:rsidR="00D65BEB" w:rsidRPr="00E37BEE" w:rsidRDefault="00D65BEB" w:rsidP="00D65BEB">
      <w:pPr>
        <w:pStyle w:val="Akapitzlist"/>
        <w:spacing w:line="360" w:lineRule="auto"/>
        <w:ind w:left="567"/>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Zadania finansowane ze środków Funduszu Pomocy.</w:t>
      </w:r>
    </w:p>
    <w:p w14:paraId="6F31CE14" w14:textId="38BC811E" w:rsidR="00D65BEB" w:rsidRPr="00E37BEE" w:rsidRDefault="00D65BEB" w:rsidP="0020411E">
      <w:pPr>
        <w:pStyle w:val="Akapitzlist"/>
        <w:numPr>
          <w:ilvl w:val="2"/>
          <w:numId w:val="127"/>
        </w:numPr>
        <w:spacing w:line="360" w:lineRule="auto"/>
        <w:ind w:left="567" w:hanging="283"/>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zakup</w:t>
      </w:r>
      <w:r w:rsidR="007A77B9">
        <w:rPr>
          <w:rFonts w:ascii="Arial" w:eastAsia="Calibri" w:hAnsi="Arial" w:cs="Arial"/>
          <w:color w:val="000000" w:themeColor="text1"/>
          <w:lang w:eastAsia="pl-PL"/>
        </w:rPr>
        <w:t>u</w:t>
      </w:r>
      <w:r w:rsidRPr="00E37BEE">
        <w:rPr>
          <w:rFonts w:ascii="Arial" w:eastAsia="Calibri" w:hAnsi="Arial" w:cs="Arial"/>
          <w:color w:val="000000" w:themeColor="text1"/>
          <w:lang w:eastAsia="pl-PL"/>
        </w:rPr>
        <w:t xml:space="preserve"> usług polegających na zorganizowaniu transportu osób w pozycji leżącej z punktów medycznych zlokalizowanych przy przejściach granicznych oraz </w:t>
      </w:r>
      <w:r w:rsidRPr="00E37BEE">
        <w:rPr>
          <w:rFonts w:ascii="Arial" w:eastAsia="Calibri" w:hAnsi="Arial" w:cs="Arial"/>
          <w:color w:val="000000" w:themeColor="text1"/>
          <w:lang w:eastAsia="pl-PL"/>
        </w:rPr>
        <w:br/>
        <w:t>z punktów recepcyjnych – 156.481,50 zł (§ 43</w:t>
      </w:r>
      <w:r>
        <w:rPr>
          <w:rFonts w:ascii="Arial" w:eastAsia="Calibri" w:hAnsi="Arial" w:cs="Arial"/>
          <w:color w:val="000000" w:themeColor="text1"/>
          <w:lang w:eastAsia="pl-PL"/>
        </w:rPr>
        <w:t>7</w:t>
      </w:r>
      <w:r w:rsidRPr="00E37BEE">
        <w:rPr>
          <w:rFonts w:ascii="Arial" w:eastAsia="Calibri" w:hAnsi="Arial" w:cs="Arial"/>
          <w:color w:val="000000" w:themeColor="text1"/>
          <w:lang w:eastAsia="pl-PL"/>
        </w:rPr>
        <w:t>0)</w:t>
      </w:r>
      <w:r w:rsidRPr="00E37BEE">
        <w:rPr>
          <w:color w:val="000000" w:themeColor="text1"/>
        </w:rPr>
        <w:t xml:space="preserve"> </w:t>
      </w:r>
      <w:r w:rsidRPr="00E37BEE">
        <w:rPr>
          <w:rFonts w:ascii="Arial" w:eastAsia="Calibri" w:hAnsi="Arial" w:cs="Arial"/>
          <w:color w:val="000000" w:themeColor="text1"/>
          <w:lang w:eastAsia="pl-PL"/>
        </w:rPr>
        <w:t xml:space="preserve">(Dep. OZ). Zadania </w:t>
      </w:r>
      <w:r>
        <w:rPr>
          <w:rFonts w:ascii="Arial" w:eastAsia="Calibri" w:hAnsi="Arial" w:cs="Arial"/>
          <w:color w:val="000000" w:themeColor="text1"/>
          <w:lang w:eastAsia="pl-PL"/>
        </w:rPr>
        <w:t>r</w:t>
      </w:r>
      <w:r w:rsidRPr="00E37BEE">
        <w:rPr>
          <w:rFonts w:ascii="Arial" w:eastAsia="Calibri" w:hAnsi="Arial" w:cs="Arial"/>
          <w:color w:val="000000" w:themeColor="text1"/>
          <w:lang w:eastAsia="pl-PL"/>
        </w:rPr>
        <w:t xml:space="preserve">ealizowane były przez: </w:t>
      </w:r>
    </w:p>
    <w:p w14:paraId="64BBC0DC" w14:textId="77777777" w:rsidR="00D65BEB" w:rsidRPr="00E37BEE" w:rsidRDefault="00D65BEB" w:rsidP="0020411E">
      <w:pPr>
        <w:pStyle w:val="Akapitzlist"/>
        <w:numPr>
          <w:ilvl w:val="3"/>
          <w:numId w:val="160"/>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 xml:space="preserve">Wojewódzką Stację Pogotowia Ratunkowego w Rzeszowie – 9.260,00 zł, </w:t>
      </w:r>
    </w:p>
    <w:p w14:paraId="11E2B1D5" w14:textId="77777777" w:rsidR="00D65BEB" w:rsidRPr="00E37BEE" w:rsidRDefault="00D65BEB" w:rsidP="0020411E">
      <w:pPr>
        <w:pStyle w:val="Akapitzlist"/>
        <w:numPr>
          <w:ilvl w:val="3"/>
          <w:numId w:val="160"/>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Wojewódzką Stację Pogotowia Ratunkowego w Przemyślu – 147.221,50 zł,</w:t>
      </w:r>
    </w:p>
    <w:p w14:paraId="40CD0029" w14:textId="77777777" w:rsidR="00D65BEB" w:rsidRPr="00E37BEE" w:rsidRDefault="00D65BEB" w:rsidP="00D65BEB">
      <w:pPr>
        <w:pStyle w:val="Akapitzlist"/>
        <w:spacing w:line="360" w:lineRule="auto"/>
        <w:ind w:left="567"/>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 xml:space="preserve">Zadania finansowane ze środków Funduszu Pomocy. </w:t>
      </w:r>
    </w:p>
    <w:p w14:paraId="138BFF30" w14:textId="77777777" w:rsidR="00D65BEB" w:rsidRDefault="00D65BEB" w:rsidP="0020411E">
      <w:pPr>
        <w:pStyle w:val="Akapitzlist"/>
        <w:numPr>
          <w:ilvl w:val="2"/>
          <w:numId w:val="127"/>
        </w:numPr>
        <w:spacing w:line="360" w:lineRule="auto"/>
        <w:ind w:left="567" w:hanging="283"/>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zakupu usług polegających na zapewnieniu specjalistycznego transportu przeznaczonego dla osób z niepełnosprawnością, będących obywatelami Ukrainy w związku konfliktem zbrojnym na terytorium tego państwa – 87.845,63 zł (§ 43</w:t>
      </w:r>
      <w:r>
        <w:rPr>
          <w:rFonts w:ascii="Arial" w:eastAsia="Calibri" w:hAnsi="Arial" w:cs="Arial"/>
          <w:color w:val="000000" w:themeColor="text1"/>
          <w:lang w:eastAsia="pl-PL"/>
        </w:rPr>
        <w:t>7</w:t>
      </w:r>
      <w:r w:rsidRPr="00E37BEE">
        <w:rPr>
          <w:rFonts w:ascii="Arial" w:eastAsia="Calibri" w:hAnsi="Arial" w:cs="Arial"/>
          <w:color w:val="000000" w:themeColor="text1"/>
          <w:lang w:eastAsia="pl-PL"/>
        </w:rPr>
        <w:t xml:space="preserve">0) (Dep. OZ). Zadanie realizowane przez  Wojewódzką Stację Pogotowia Ratunkowego w Rzeszowie. </w:t>
      </w:r>
    </w:p>
    <w:p w14:paraId="7CC98330" w14:textId="77777777" w:rsidR="00D65BEB" w:rsidRPr="00E37BEE" w:rsidRDefault="00D65BEB" w:rsidP="00D65BEB">
      <w:pPr>
        <w:pStyle w:val="Akapitzlist"/>
        <w:spacing w:line="360" w:lineRule="auto"/>
        <w:ind w:left="567"/>
        <w:jc w:val="both"/>
        <w:rPr>
          <w:rFonts w:ascii="Arial" w:eastAsia="Calibri" w:hAnsi="Arial" w:cs="Arial"/>
          <w:color w:val="000000" w:themeColor="text1"/>
          <w:lang w:eastAsia="pl-PL"/>
        </w:rPr>
      </w:pPr>
      <w:r>
        <w:rPr>
          <w:rFonts w:ascii="Arial" w:eastAsia="Calibri" w:hAnsi="Arial" w:cs="Arial"/>
          <w:color w:val="000000" w:themeColor="text1"/>
          <w:lang w:eastAsia="pl-PL"/>
        </w:rPr>
        <w:t xml:space="preserve">Zadanie finansowane ze środków z Państwowego Funduszu Rehabilitacji Osób Niepełnosprawnych. </w:t>
      </w:r>
    </w:p>
    <w:p w14:paraId="59BAD5D3" w14:textId="77777777" w:rsidR="00D65BEB" w:rsidRPr="00E37BEE" w:rsidRDefault="00D65BEB" w:rsidP="0020411E">
      <w:pPr>
        <w:pStyle w:val="Akapitzlist"/>
        <w:numPr>
          <w:ilvl w:val="2"/>
          <w:numId w:val="127"/>
        </w:numPr>
        <w:spacing w:line="360" w:lineRule="auto"/>
        <w:ind w:left="567" w:hanging="283"/>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 xml:space="preserve">dotacji podmiotowej dla Wojewódzkiej Stacji Pogotowia Ratunkowego </w:t>
      </w:r>
      <w:r w:rsidRPr="00E37BEE">
        <w:rPr>
          <w:rFonts w:ascii="Arial" w:eastAsia="Calibri" w:hAnsi="Arial" w:cs="Arial"/>
          <w:color w:val="000000" w:themeColor="text1"/>
          <w:lang w:eastAsia="pl-PL"/>
        </w:rPr>
        <w:br/>
        <w:t>w Rzeszowie na realizację zadania polegającego na utworzeniu i prowadzeniu punktu medycznego przy punkcie recepcyjnym/punktu medycznego – 208.380,37 zł (§ 2560)</w:t>
      </w:r>
      <w:r w:rsidRPr="00E37BEE">
        <w:rPr>
          <w:color w:val="000000" w:themeColor="text1"/>
        </w:rPr>
        <w:t xml:space="preserve"> </w:t>
      </w:r>
      <w:r w:rsidRPr="00E37BEE">
        <w:rPr>
          <w:rFonts w:ascii="Arial" w:eastAsia="Calibri" w:hAnsi="Arial" w:cs="Arial"/>
          <w:color w:val="000000" w:themeColor="text1"/>
          <w:lang w:eastAsia="pl-PL"/>
        </w:rPr>
        <w:t xml:space="preserve">(Dep. OZ). </w:t>
      </w:r>
    </w:p>
    <w:p w14:paraId="6FA9F690" w14:textId="77777777" w:rsidR="00D65BEB" w:rsidRPr="00E37BEE" w:rsidRDefault="00D65BEB" w:rsidP="00D65BEB">
      <w:pPr>
        <w:pStyle w:val="Akapitzlist"/>
        <w:spacing w:line="360" w:lineRule="auto"/>
        <w:ind w:left="567"/>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Zadanie finansowane z dotacji celowej z budżetu państwa.</w:t>
      </w:r>
    </w:p>
    <w:p w14:paraId="6664D644" w14:textId="77777777" w:rsidR="00D65BEB" w:rsidRPr="00E37BEE" w:rsidRDefault="00D65BEB" w:rsidP="0020411E">
      <w:pPr>
        <w:pStyle w:val="Akapitzlist"/>
        <w:numPr>
          <w:ilvl w:val="2"/>
          <w:numId w:val="127"/>
        </w:numPr>
        <w:spacing w:line="360" w:lineRule="auto"/>
        <w:ind w:left="567" w:hanging="283"/>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lastRenderedPageBreak/>
        <w:t xml:space="preserve">dotacji podmiotowej dla Wojewódzkiej Stacji Pogotowia Ratunkowego </w:t>
      </w:r>
      <w:r w:rsidRPr="00E37BEE">
        <w:rPr>
          <w:rFonts w:ascii="Arial" w:eastAsia="Calibri" w:hAnsi="Arial" w:cs="Arial"/>
          <w:color w:val="000000" w:themeColor="text1"/>
          <w:lang w:eastAsia="pl-PL"/>
        </w:rPr>
        <w:br/>
        <w:t>w Przemyślu – 1.236.148,61 zł (§ 2560)</w:t>
      </w:r>
      <w:r w:rsidRPr="00E37BEE">
        <w:rPr>
          <w:color w:val="000000" w:themeColor="text1"/>
        </w:rPr>
        <w:t xml:space="preserve"> </w:t>
      </w:r>
      <w:r w:rsidRPr="00E37BEE">
        <w:rPr>
          <w:rFonts w:ascii="Arial" w:eastAsia="Calibri" w:hAnsi="Arial" w:cs="Arial"/>
          <w:color w:val="000000" w:themeColor="text1"/>
          <w:lang w:eastAsia="pl-PL"/>
        </w:rPr>
        <w:t>(Dep. OZ).  w tym na:</w:t>
      </w:r>
    </w:p>
    <w:p w14:paraId="457CD488" w14:textId="158AEA1E" w:rsidR="00D65BEB" w:rsidRPr="00E37BEE" w:rsidRDefault="00D65BEB" w:rsidP="0020411E">
      <w:pPr>
        <w:pStyle w:val="Akapitzlist"/>
        <w:numPr>
          <w:ilvl w:val="3"/>
          <w:numId w:val="127"/>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utworzeni</w:t>
      </w:r>
      <w:r w:rsidR="0045472E">
        <w:rPr>
          <w:rFonts w:ascii="Arial" w:eastAsia="Calibri" w:hAnsi="Arial" w:cs="Arial"/>
          <w:color w:val="000000" w:themeColor="text1"/>
          <w:lang w:eastAsia="pl-PL"/>
        </w:rPr>
        <w:t>e</w:t>
      </w:r>
      <w:r w:rsidRPr="00E37BEE">
        <w:rPr>
          <w:rFonts w:ascii="Arial" w:eastAsia="Calibri" w:hAnsi="Arial" w:cs="Arial"/>
          <w:color w:val="000000" w:themeColor="text1"/>
          <w:lang w:eastAsia="pl-PL"/>
        </w:rPr>
        <w:t xml:space="preserve"> i prowadzeni</w:t>
      </w:r>
      <w:r w:rsidR="0045472E">
        <w:rPr>
          <w:rFonts w:ascii="Arial" w:eastAsia="Calibri" w:hAnsi="Arial" w:cs="Arial"/>
          <w:color w:val="000000" w:themeColor="text1"/>
          <w:lang w:eastAsia="pl-PL"/>
        </w:rPr>
        <w:t>e</w:t>
      </w:r>
      <w:r w:rsidRPr="00E37BEE">
        <w:rPr>
          <w:rFonts w:ascii="Arial" w:eastAsia="Calibri" w:hAnsi="Arial" w:cs="Arial"/>
          <w:color w:val="000000" w:themeColor="text1"/>
          <w:lang w:eastAsia="pl-PL"/>
        </w:rPr>
        <w:t xml:space="preserve"> punktu medycznego przy punkcie recepcyjnym/ punktu medycznego – 978.000,00 zł,</w:t>
      </w:r>
    </w:p>
    <w:p w14:paraId="60F23979" w14:textId="2D490D19" w:rsidR="00D65BEB" w:rsidRDefault="00D65BEB" w:rsidP="0020411E">
      <w:pPr>
        <w:pStyle w:val="Akapitzlist"/>
        <w:numPr>
          <w:ilvl w:val="3"/>
          <w:numId w:val="127"/>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utworzeni</w:t>
      </w:r>
      <w:r w:rsidR="0045472E">
        <w:rPr>
          <w:rFonts w:ascii="Arial" w:eastAsia="Calibri" w:hAnsi="Arial" w:cs="Arial"/>
          <w:color w:val="000000" w:themeColor="text1"/>
          <w:lang w:eastAsia="pl-PL"/>
        </w:rPr>
        <w:t>e</w:t>
      </w:r>
      <w:r w:rsidRPr="00E37BEE">
        <w:rPr>
          <w:rFonts w:ascii="Arial" w:eastAsia="Calibri" w:hAnsi="Arial" w:cs="Arial"/>
          <w:color w:val="000000" w:themeColor="text1"/>
          <w:lang w:eastAsia="pl-PL"/>
        </w:rPr>
        <w:t xml:space="preserve"> i prowadzeni</w:t>
      </w:r>
      <w:r w:rsidR="0045472E">
        <w:rPr>
          <w:rFonts w:ascii="Arial" w:eastAsia="Calibri" w:hAnsi="Arial" w:cs="Arial"/>
          <w:color w:val="000000" w:themeColor="text1"/>
          <w:lang w:eastAsia="pl-PL"/>
        </w:rPr>
        <w:t>e</w:t>
      </w:r>
      <w:r w:rsidRPr="00E37BEE">
        <w:rPr>
          <w:rFonts w:ascii="Arial" w:eastAsia="Calibri" w:hAnsi="Arial" w:cs="Arial"/>
          <w:color w:val="000000" w:themeColor="text1"/>
          <w:lang w:eastAsia="pl-PL"/>
        </w:rPr>
        <w:t xml:space="preserve">  drugiego punktu medycznego przy przejściu granicznym w Medyce – 258.148,61 zł.</w:t>
      </w:r>
    </w:p>
    <w:p w14:paraId="4793CF84" w14:textId="77777777" w:rsidR="00D65BEB" w:rsidRPr="00E37BEE" w:rsidRDefault="00D65BEB" w:rsidP="00D65BEB">
      <w:pPr>
        <w:pStyle w:val="Akapitzlist"/>
        <w:spacing w:line="360" w:lineRule="auto"/>
        <w:ind w:left="567"/>
        <w:jc w:val="both"/>
        <w:rPr>
          <w:rFonts w:ascii="Arial" w:eastAsia="Calibri" w:hAnsi="Arial" w:cs="Arial"/>
          <w:color w:val="000000" w:themeColor="text1"/>
          <w:lang w:eastAsia="pl-PL"/>
        </w:rPr>
      </w:pPr>
      <w:r w:rsidRPr="0001204D">
        <w:rPr>
          <w:rFonts w:ascii="Arial" w:eastAsia="Calibri" w:hAnsi="Arial" w:cs="Arial"/>
          <w:color w:val="000000" w:themeColor="text1"/>
          <w:lang w:eastAsia="pl-PL"/>
        </w:rPr>
        <w:t>Zadanie finansowane z dotacji celowej z budżetu państwa.</w:t>
      </w:r>
    </w:p>
    <w:bookmarkEnd w:id="83"/>
    <w:p w14:paraId="0C8CDEC3" w14:textId="77777777" w:rsidR="00D65BEB" w:rsidRPr="00E37BEE" w:rsidRDefault="00D65BEB" w:rsidP="0020411E">
      <w:pPr>
        <w:pStyle w:val="Akapitzlist"/>
        <w:numPr>
          <w:ilvl w:val="2"/>
          <w:numId w:val="127"/>
        </w:numPr>
        <w:spacing w:line="360" w:lineRule="auto"/>
        <w:ind w:left="567" w:hanging="283"/>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dotacji celowej dla Wojewódzkiej i Miejskiej Biblioteki Publicznej w Rzeszowie na pokrycie wydatków związanych z COVID-19 w filiach miejskich Biblioteki – 6.000,00 zł (§ 2800) (Dep. DO).</w:t>
      </w:r>
    </w:p>
    <w:p w14:paraId="134A9038" w14:textId="77777777" w:rsidR="00D65BEB" w:rsidRPr="00E37BEE" w:rsidRDefault="00D65BEB" w:rsidP="00D65BEB">
      <w:pPr>
        <w:pStyle w:val="Akapitzlist"/>
        <w:spacing w:line="360" w:lineRule="auto"/>
        <w:ind w:left="567"/>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 xml:space="preserve">Zadanie finansowane z dotacji celowej z Gminy Miasto Rzeszów.  </w:t>
      </w:r>
    </w:p>
    <w:p w14:paraId="2E8B82B8" w14:textId="78EB5FB2" w:rsidR="00D65BEB" w:rsidRPr="00E37BEE" w:rsidRDefault="00D65BEB" w:rsidP="0020411E">
      <w:pPr>
        <w:pStyle w:val="Akapitzlist"/>
        <w:numPr>
          <w:ilvl w:val="2"/>
          <w:numId w:val="127"/>
        </w:numPr>
        <w:spacing w:line="360" w:lineRule="auto"/>
        <w:ind w:left="567" w:hanging="283"/>
        <w:jc w:val="both"/>
        <w:rPr>
          <w:rFonts w:ascii="Arial" w:eastAsia="Calibri" w:hAnsi="Arial" w:cs="Arial"/>
          <w:color w:val="000000" w:themeColor="text1"/>
          <w:lang w:eastAsia="pl-PL"/>
        </w:rPr>
      </w:pPr>
      <w:bookmarkStart w:id="86" w:name="_Hlk111732024"/>
      <w:r w:rsidRPr="00E37BEE">
        <w:rPr>
          <w:rFonts w:ascii="Arial" w:eastAsia="Calibri" w:hAnsi="Arial" w:cs="Arial"/>
          <w:color w:val="000000" w:themeColor="text1"/>
          <w:lang w:eastAsia="pl-PL"/>
        </w:rPr>
        <w:t xml:space="preserve">pomocy finansowej dla jednostek samorządu terytorialnego z przeznaczeniem na wydatki związane z kryzysem uchodźczym spowodowanym wojną </w:t>
      </w:r>
      <w:r w:rsidRPr="00E37BEE">
        <w:rPr>
          <w:rFonts w:ascii="Arial" w:eastAsia="Calibri" w:hAnsi="Arial" w:cs="Arial"/>
          <w:color w:val="000000" w:themeColor="text1"/>
          <w:lang w:eastAsia="pl-PL"/>
        </w:rPr>
        <w:br/>
        <w:t>w Ukrainie – 717.006,12 zł (§ 2710) (Dep. OR), w tym dla:</w:t>
      </w:r>
    </w:p>
    <w:p w14:paraId="3922A689" w14:textId="77777777" w:rsidR="00D65BEB" w:rsidRPr="00E37BEE" w:rsidRDefault="00D65BEB" w:rsidP="0020411E">
      <w:pPr>
        <w:pStyle w:val="Akapitzlist"/>
        <w:numPr>
          <w:ilvl w:val="3"/>
          <w:numId w:val="127"/>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Miasta Przemyśla – 300.000,00 zł,</w:t>
      </w:r>
    </w:p>
    <w:p w14:paraId="015B9982" w14:textId="77777777" w:rsidR="00D65BEB" w:rsidRPr="00E37BEE" w:rsidRDefault="00D65BEB" w:rsidP="0020411E">
      <w:pPr>
        <w:pStyle w:val="Akapitzlist"/>
        <w:numPr>
          <w:ilvl w:val="3"/>
          <w:numId w:val="127"/>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Powiatu Przemyskiego – 100.000,00 zł,</w:t>
      </w:r>
    </w:p>
    <w:p w14:paraId="321CCB7F" w14:textId="77777777" w:rsidR="00D65BEB" w:rsidRPr="00E37BEE" w:rsidRDefault="00D65BEB" w:rsidP="0020411E">
      <w:pPr>
        <w:pStyle w:val="Akapitzlist"/>
        <w:numPr>
          <w:ilvl w:val="3"/>
          <w:numId w:val="127"/>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Powiatu Jarosławskiego – 42.090,52 zł,</w:t>
      </w:r>
    </w:p>
    <w:p w14:paraId="15B7949E" w14:textId="77777777" w:rsidR="00D65BEB" w:rsidRPr="00E37BEE" w:rsidRDefault="00D65BEB" w:rsidP="0020411E">
      <w:pPr>
        <w:pStyle w:val="Akapitzlist"/>
        <w:numPr>
          <w:ilvl w:val="3"/>
          <w:numId w:val="127"/>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 xml:space="preserve">Powiatu Lubaczowskiego – 100.000,00 zł, </w:t>
      </w:r>
    </w:p>
    <w:p w14:paraId="3ECD2955" w14:textId="77777777" w:rsidR="00D65BEB" w:rsidRPr="00E37BEE" w:rsidRDefault="00D65BEB" w:rsidP="0020411E">
      <w:pPr>
        <w:pStyle w:val="Akapitzlist"/>
        <w:numPr>
          <w:ilvl w:val="3"/>
          <w:numId w:val="127"/>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Powiatu Bieszczadzkiego – 99.915,60 zł,</w:t>
      </w:r>
    </w:p>
    <w:p w14:paraId="5FB77F5A" w14:textId="77777777" w:rsidR="00D65BEB" w:rsidRDefault="00D65BEB" w:rsidP="0020411E">
      <w:pPr>
        <w:pStyle w:val="Akapitzlist"/>
        <w:numPr>
          <w:ilvl w:val="3"/>
          <w:numId w:val="127"/>
        </w:numPr>
        <w:spacing w:line="360" w:lineRule="auto"/>
        <w:ind w:left="851" w:hanging="284"/>
        <w:jc w:val="both"/>
        <w:rPr>
          <w:rFonts w:ascii="Arial" w:eastAsia="Calibri" w:hAnsi="Arial" w:cs="Arial"/>
          <w:color w:val="000000" w:themeColor="text1"/>
          <w:lang w:eastAsia="pl-PL"/>
        </w:rPr>
      </w:pPr>
      <w:r w:rsidRPr="00E37BEE">
        <w:rPr>
          <w:rFonts w:ascii="Arial" w:eastAsia="Calibri" w:hAnsi="Arial" w:cs="Arial"/>
          <w:color w:val="000000" w:themeColor="text1"/>
          <w:lang w:eastAsia="pl-PL"/>
        </w:rPr>
        <w:t>Gminy Leżajsk – 75.000,00 zł.</w:t>
      </w:r>
    </w:p>
    <w:p w14:paraId="3DA8B654" w14:textId="7F0F629A" w:rsidR="000034AE" w:rsidRPr="000034AE" w:rsidRDefault="000034AE" w:rsidP="000034AE">
      <w:pPr>
        <w:spacing w:after="0" w:line="360" w:lineRule="auto"/>
        <w:jc w:val="both"/>
        <w:rPr>
          <w:rFonts w:ascii="Arial" w:eastAsia="Calibri" w:hAnsi="Arial" w:cs="Arial"/>
          <w:color w:val="000000" w:themeColor="text1"/>
          <w:sz w:val="24"/>
          <w:szCs w:val="24"/>
          <w:lang w:eastAsia="pl-PL"/>
        </w:rPr>
      </w:pPr>
      <w:r w:rsidRPr="000034AE">
        <w:rPr>
          <w:rFonts w:ascii="Arial" w:eastAsia="Calibri" w:hAnsi="Arial" w:cs="Arial"/>
          <w:color w:val="000000" w:themeColor="text1"/>
          <w:sz w:val="24"/>
          <w:szCs w:val="24"/>
          <w:lang w:eastAsia="pl-PL"/>
        </w:rPr>
        <w:t>Niewykonane wydatki stanowią oszczędności po rozliczeniu zadań.</w:t>
      </w:r>
    </w:p>
    <w:bookmarkEnd w:id="86"/>
    <w:p w14:paraId="01E7D575" w14:textId="4E03CCC6" w:rsidR="00D23FC0" w:rsidRPr="000A0D94" w:rsidRDefault="00D65BEB" w:rsidP="000034AE">
      <w:pPr>
        <w:pStyle w:val="Akapitzlist"/>
        <w:numPr>
          <w:ilvl w:val="0"/>
          <w:numId w:val="131"/>
        </w:numPr>
        <w:spacing w:line="360" w:lineRule="auto"/>
        <w:ind w:left="284" w:hanging="284"/>
        <w:jc w:val="both"/>
        <w:rPr>
          <w:rFonts w:ascii="Arial" w:eastAsia="Calibri" w:hAnsi="Arial" w:cs="Arial"/>
          <w:lang w:eastAsia="pl-PL"/>
        </w:rPr>
      </w:pPr>
      <w:r w:rsidRPr="00E37BEE">
        <w:rPr>
          <w:rFonts w:ascii="Arial" w:eastAsia="Calibri" w:hAnsi="Arial" w:cs="Arial"/>
          <w:color w:val="000000" w:themeColor="text1"/>
          <w:lang w:eastAsia="pl-PL"/>
        </w:rPr>
        <w:t>Wydatki majątkowe zaplanowane w kwocie 75.000,-zł jako dotacj</w:t>
      </w:r>
      <w:r>
        <w:rPr>
          <w:rFonts w:ascii="Arial" w:eastAsia="Calibri" w:hAnsi="Arial" w:cs="Arial"/>
          <w:color w:val="000000" w:themeColor="text1"/>
          <w:lang w:eastAsia="pl-PL"/>
        </w:rPr>
        <w:t>a</w:t>
      </w:r>
      <w:r w:rsidRPr="00E37BEE">
        <w:rPr>
          <w:rFonts w:ascii="Arial" w:eastAsia="Calibri" w:hAnsi="Arial" w:cs="Arial"/>
          <w:color w:val="000000" w:themeColor="text1"/>
          <w:lang w:eastAsia="pl-PL"/>
        </w:rPr>
        <w:t xml:space="preserve"> dla jednostk</w:t>
      </w:r>
      <w:r>
        <w:rPr>
          <w:rFonts w:ascii="Arial" w:eastAsia="Calibri" w:hAnsi="Arial" w:cs="Arial"/>
          <w:color w:val="000000" w:themeColor="text1"/>
          <w:lang w:eastAsia="pl-PL"/>
        </w:rPr>
        <w:t>i</w:t>
      </w:r>
      <w:r w:rsidRPr="00E37BEE">
        <w:rPr>
          <w:rFonts w:ascii="Arial" w:eastAsia="Calibri" w:hAnsi="Arial" w:cs="Arial"/>
          <w:color w:val="000000" w:themeColor="text1"/>
          <w:lang w:eastAsia="pl-PL"/>
        </w:rPr>
        <w:t xml:space="preserve"> sektora finansów publicznych został</w:t>
      </w:r>
      <w:r w:rsidR="007A77B9">
        <w:rPr>
          <w:rFonts w:ascii="Arial" w:eastAsia="Calibri" w:hAnsi="Arial" w:cs="Arial"/>
          <w:color w:val="000000" w:themeColor="text1"/>
          <w:lang w:eastAsia="pl-PL"/>
        </w:rPr>
        <w:t>y</w:t>
      </w:r>
      <w:r w:rsidRPr="00E37BEE">
        <w:rPr>
          <w:rFonts w:ascii="Arial" w:eastAsia="Calibri" w:hAnsi="Arial" w:cs="Arial"/>
          <w:color w:val="000000" w:themeColor="text1"/>
          <w:lang w:eastAsia="pl-PL"/>
        </w:rPr>
        <w:t xml:space="preserve"> zrealizowan</w:t>
      </w:r>
      <w:r w:rsidR="007A77B9">
        <w:rPr>
          <w:rFonts w:ascii="Arial" w:eastAsia="Calibri" w:hAnsi="Arial" w:cs="Arial"/>
          <w:color w:val="000000" w:themeColor="text1"/>
          <w:lang w:eastAsia="pl-PL"/>
        </w:rPr>
        <w:t>e</w:t>
      </w:r>
      <w:r w:rsidRPr="00E37BEE">
        <w:rPr>
          <w:rFonts w:ascii="Arial" w:eastAsia="Calibri" w:hAnsi="Arial" w:cs="Arial"/>
          <w:color w:val="000000" w:themeColor="text1"/>
          <w:lang w:eastAsia="pl-PL"/>
        </w:rPr>
        <w:t xml:space="preserve"> w kwocie 75.000,00 zł (§ 6300) (Dep. OR), tj. 100</w:t>
      </w:r>
      <w:r w:rsidR="00A11468">
        <w:rPr>
          <w:rFonts w:ascii="Arial" w:eastAsia="Calibri" w:hAnsi="Arial" w:cs="Arial"/>
          <w:color w:val="000000" w:themeColor="text1"/>
          <w:lang w:eastAsia="pl-PL"/>
        </w:rPr>
        <w:t>,00</w:t>
      </w:r>
      <w:r w:rsidRPr="00E37BEE">
        <w:rPr>
          <w:rFonts w:ascii="Arial" w:eastAsia="Calibri" w:hAnsi="Arial" w:cs="Arial"/>
          <w:color w:val="000000" w:themeColor="text1"/>
          <w:lang w:eastAsia="pl-PL"/>
        </w:rPr>
        <w:t xml:space="preserve"> % planu i dotyczył</w:t>
      </w:r>
      <w:r>
        <w:rPr>
          <w:rFonts w:ascii="Arial" w:eastAsia="Calibri" w:hAnsi="Arial" w:cs="Arial"/>
          <w:color w:val="000000" w:themeColor="text1"/>
          <w:lang w:eastAsia="pl-PL"/>
        </w:rPr>
        <w:t>a</w:t>
      </w:r>
      <w:r w:rsidRPr="00E37BEE">
        <w:rPr>
          <w:rFonts w:ascii="Arial" w:eastAsia="Calibri" w:hAnsi="Arial" w:cs="Arial"/>
          <w:color w:val="000000" w:themeColor="text1"/>
          <w:lang w:eastAsia="pl-PL"/>
        </w:rPr>
        <w:t xml:space="preserve"> pomocy finansowej</w:t>
      </w:r>
      <w:r>
        <w:rPr>
          <w:rFonts w:ascii="Arial" w:eastAsia="Calibri" w:hAnsi="Arial" w:cs="Arial"/>
          <w:color w:val="000000" w:themeColor="text1"/>
          <w:lang w:eastAsia="pl-PL"/>
        </w:rPr>
        <w:t xml:space="preserve"> dla</w:t>
      </w:r>
      <w:r w:rsidRPr="00E37BEE">
        <w:rPr>
          <w:rFonts w:ascii="Arial" w:eastAsia="Calibri" w:hAnsi="Arial" w:cs="Arial"/>
          <w:color w:val="000000" w:themeColor="text1"/>
          <w:lang w:eastAsia="pl-PL"/>
        </w:rPr>
        <w:t xml:space="preserve"> Gminy Leżajsk z przeznaczeniem na wydatki związane z kryzysem uchodźczym spowodowanym wojną w Ukrainie</w:t>
      </w:r>
      <w:r w:rsidRPr="006855DA">
        <w:rPr>
          <w:rFonts w:ascii="Arial" w:eastAsia="Calibri" w:hAnsi="Arial" w:cs="Arial"/>
          <w:lang w:eastAsia="pl-PL"/>
        </w:rPr>
        <w:t xml:space="preserve">.   </w:t>
      </w:r>
    </w:p>
    <w:p w14:paraId="35F49291" w14:textId="77777777" w:rsidR="00D23FC0" w:rsidRDefault="00D23FC0" w:rsidP="00D65BEB">
      <w:pPr>
        <w:pStyle w:val="Akapitzlist"/>
        <w:spacing w:line="360" w:lineRule="auto"/>
        <w:ind w:left="360"/>
        <w:jc w:val="both"/>
        <w:rPr>
          <w:rFonts w:ascii="Arial" w:eastAsia="Calibri" w:hAnsi="Arial" w:cs="Arial"/>
          <w:lang w:eastAsia="pl-PL"/>
        </w:rPr>
      </w:pPr>
    </w:p>
    <w:p w14:paraId="2AB9FD37" w14:textId="77777777" w:rsidR="00D65BEB" w:rsidRPr="00E96582" w:rsidRDefault="00D65BEB" w:rsidP="00D65BEB">
      <w:pPr>
        <w:tabs>
          <w:tab w:val="left" w:pos="0"/>
        </w:tabs>
        <w:spacing w:after="0" w:line="360" w:lineRule="auto"/>
        <w:contextualSpacing/>
        <w:jc w:val="both"/>
        <w:rPr>
          <w:rFonts w:ascii="Arial" w:hAnsi="Arial" w:cs="Arial"/>
          <w:b/>
          <w:color w:val="000000" w:themeColor="text1"/>
          <w:sz w:val="24"/>
          <w:szCs w:val="24"/>
          <w:lang w:eastAsia="pl-PL"/>
        </w:rPr>
      </w:pPr>
      <w:r w:rsidRPr="00E96582">
        <w:rPr>
          <w:rFonts w:ascii="Arial" w:hAnsi="Arial" w:cs="Arial"/>
          <w:b/>
          <w:color w:val="000000" w:themeColor="text1"/>
          <w:sz w:val="24"/>
          <w:szCs w:val="24"/>
          <w:lang w:eastAsia="pl-PL"/>
        </w:rPr>
        <w:t>DZIAŁ 757 – OBSŁUGA DŁUGU PUBLICZNEGO</w:t>
      </w:r>
    </w:p>
    <w:p w14:paraId="3C33DFA0" w14:textId="77777777" w:rsidR="00D65BEB" w:rsidRPr="00E96582" w:rsidRDefault="00D65BEB" w:rsidP="00D65BEB">
      <w:pPr>
        <w:tabs>
          <w:tab w:val="left" w:pos="0"/>
        </w:tabs>
        <w:spacing w:after="0" w:line="360" w:lineRule="auto"/>
        <w:contextualSpacing/>
        <w:jc w:val="both"/>
        <w:rPr>
          <w:rFonts w:ascii="Arial" w:hAnsi="Arial" w:cs="Arial"/>
          <w:b/>
          <w:i/>
          <w:color w:val="000000" w:themeColor="text1"/>
          <w:sz w:val="24"/>
          <w:szCs w:val="24"/>
          <w:lang w:eastAsia="pl-PL"/>
        </w:rPr>
      </w:pPr>
      <w:r w:rsidRPr="00E96582">
        <w:rPr>
          <w:rFonts w:ascii="Arial" w:hAnsi="Arial" w:cs="Arial"/>
          <w:b/>
          <w:i/>
          <w:color w:val="000000" w:themeColor="text1"/>
          <w:sz w:val="24"/>
          <w:szCs w:val="24"/>
          <w:lang w:eastAsia="pl-PL"/>
        </w:rPr>
        <w:t xml:space="preserve">Rozdział 75702 – Obsługa papierów wartościowych, kredytów i pożyczek jednostek samorządu terytorialnego </w:t>
      </w:r>
    </w:p>
    <w:p w14:paraId="2D16E341" w14:textId="77777777" w:rsidR="00D65BEB" w:rsidRPr="00E96582" w:rsidRDefault="00D65BEB" w:rsidP="00D65BEB">
      <w:pPr>
        <w:tabs>
          <w:tab w:val="left" w:pos="0"/>
        </w:tabs>
        <w:spacing w:after="0" w:line="360" w:lineRule="auto"/>
        <w:contextualSpacing/>
        <w:jc w:val="both"/>
        <w:rPr>
          <w:rFonts w:ascii="Arial" w:hAnsi="Arial" w:cs="Arial"/>
          <w:color w:val="000000" w:themeColor="text1"/>
          <w:sz w:val="24"/>
          <w:szCs w:val="24"/>
          <w:lang w:eastAsia="pl-PL"/>
        </w:rPr>
      </w:pPr>
      <w:r w:rsidRPr="00E96582">
        <w:rPr>
          <w:rFonts w:ascii="Arial" w:hAnsi="Arial" w:cs="Arial"/>
          <w:color w:val="000000" w:themeColor="text1"/>
          <w:sz w:val="24"/>
          <w:szCs w:val="24"/>
          <w:lang w:eastAsia="pl-PL"/>
        </w:rPr>
        <w:t xml:space="preserve">Zaplanowane wydatki bieżące w kwocie </w:t>
      </w:r>
      <w:r>
        <w:rPr>
          <w:rFonts w:ascii="Arial" w:hAnsi="Arial" w:cs="Arial"/>
          <w:color w:val="000000" w:themeColor="text1"/>
          <w:sz w:val="24"/>
          <w:szCs w:val="24"/>
          <w:lang w:eastAsia="pl-PL"/>
        </w:rPr>
        <w:t xml:space="preserve">9.932.608,- </w:t>
      </w:r>
      <w:r w:rsidRPr="00E96582">
        <w:rPr>
          <w:rFonts w:ascii="Arial" w:hAnsi="Arial" w:cs="Arial"/>
          <w:color w:val="000000" w:themeColor="text1"/>
          <w:sz w:val="24"/>
          <w:szCs w:val="24"/>
          <w:lang w:eastAsia="pl-PL"/>
        </w:rPr>
        <w:t xml:space="preserve">zł zostały wykonane </w:t>
      </w:r>
      <w:r>
        <w:rPr>
          <w:rFonts w:ascii="Arial" w:hAnsi="Arial" w:cs="Arial"/>
          <w:color w:val="000000" w:themeColor="text1"/>
          <w:sz w:val="24"/>
          <w:szCs w:val="24"/>
          <w:lang w:eastAsia="pl-PL"/>
        </w:rPr>
        <w:br/>
      </w:r>
      <w:r w:rsidRPr="00E96582">
        <w:rPr>
          <w:rFonts w:ascii="Arial" w:hAnsi="Arial" w:cs="Arial"/>
          <w:color w:val="000000" w:themeColor="text1"/>
          <w:sz w:val="24"/>
          <w:szCs w:val="24"/>
          <w:lang w:eastAsia="pl-PL"/>
        </w:rPr>
        <w:t xml:space="preserve">w wysokości </w:t>
      </w:r>
      <w:r>
        <w:rPr>
          <w:rFonts w:ascii="Arial" w:hAnsi="Arial" w:cs="Arial"/>
          <w:color w:val="000000" w:themeColor="text1"/>
          <w:sz w:val="24"/>
          <w:szCs w:val="24"/>
          <w:lang w:eastAsia="pl-PL"/>
        </w:rPr>
        <w:t>9.932.479,86</w:t>
      </w:r>
      <w:r w:rsidRPr="00E96582">
        <w:rPr>
          <w:rFonts w:ascii="Arial" w:hAnsi="Arial" w:cs="Arial"/>
          <w:color w:val="000000" w:themeColor="text1"/>
          <w:sz w:val="24"/>
          <w:szCs w:val="24"/>
          <w:lang w:eastAsia="pl-PL"/>
        </w:rPr>
        <w:t xml:space="preserve"> zł (§ 8110) (Dep. OR), tj. </w:t>
      </w:r>
      <w:r>
        <w:rPr>
          <w:rFonts w:ascii="Arial" w:hAnsi="Arial" w:cs="Arial"/>
          <w:color w:val="000000" w:themeColor="text1"/>
          <w:sz w:val="24"/>
          <w:szCs w:val="24"/>
          <w:lang w:eastAsia="pl-PL"/>
        </w:rPr>
        <w:t>100,00</w:t>
      </w:r>
      <w:r w:rsidRPr="00E96582">
        <w:rPr>
          <w:rFonts w:ascii="Arial" w:hAnsi="Arial" w:cs="Arial"/>
          <w:color w:val="000000" w:themeColor="text1"/>
          <w:sz w:val="24"/>
          <w:szCs w:val="24"/>
          <w:lang w:eastAsia="pl-PL"/>
        </w:rPr>
        <w:t xml:space="preserve"> % planu i dotyczyły: </w:t>
      </w:r>
    </w:p>
    <w:p w14:paraId="6218FE31" w14:textId="77777777" w:rsidR="00D65BEB" w:rsidRPr="00E96582" w:rsidRDefault="00D65BEB" w:rsidP="0020411E">
      <w:pPr>
        <w:pStyle w:val="Akapitzlist"/>
        <w:numPr>
          <w:ilvl w:val="0"/>
          <w:numId w:val="132"/>
        </w:numPr>
        <w:spacing w:line="360" w:lineRule="auto"/>
        <w:ind w:left="284" w:hanging="284"/>
        <w:contextualSpacing/>
        <w:jc w:val="both"/>
        <w:rPr>
          <w:rFonts w:ascii="Arial" w:hAnsi="Arial" w:cs="Arial"/>
          <w:color w:val="000000" w:themeColor="text1"/>
          <w:lang w:eastAsia="pl-PL"/>
        </w:rPr>
      </w:pPr>
      <w:r w:rsidRPr="00E96582">
        <w:rPr>
          <w:rFonts w:ascii="Arial" w:hAnsi="Arial" w:cs="Arial"/>
          <w:color w:val="000000" w:themeColor="text1"/>
          <w:lang w:eastAsia="pl-PL"/>
        </w:rPr>
        <w:t xml:space="preserve">odsetek od zaciągniętego kredytu i pożyczek długoterminowych w kwocie </w:t>
      </w:r>
      <w:r>
        <w:rPr>
          <w:rFonts w:ascii="Arial" w:hAnsi="Arial" w:cs="Arial"/>
          <w:color w:val="000000" w:themeColor="text1"/>
          <w:lang w:eastAsia="pl-PL"/>
        </w:rPr>
        <w:t>8.221.039,86</w:t>
      </w:r>
      <w:r w:rsidRPr="00E96582">
        <w:rPr>
          <w:rFonts w:ascii="Arial" w:hAnsi="Arial" w:cs="Arial"/>
          <w:color w:val="000000" w:themeColor="text1"/>
          <w:lang w:eastAsia="pl-PL"/>
        </w:rPr>
        <w:t xml:space="preserve"> zł, </w:t>
      </w:r>
    </w:p>
    <w:p w14:paraId="05F435F9" w14:textId="7FA19B93" w:rsidR="00D65BEB" w:rsidRDefault="00D65BEB" w:rsidP="0020411E">
      <w:pPr>
        <w:pStyle w:val="Akapitzlist"/>
        <w:numPr>
          <w:ilvl w:val="0"/>
          <w:numId w:val="132"/>
        </w:numPr>
        <w:spacing w:line="360" w:lineRule="auto"/>
        <w:ind w:left="284" w:hanging="284"/>
        <w:contextualSpacing/>
        <w:jc w:val="both"/>
        <w:rPr>
          <w:rFonts w:ascii="Arial" w:hAnsi="Arial" w:cs="Arial"/>
          <w:color w:val="000000" w:themeColor="text1"/>
          <w:lang w:eastAsia="pl-PL"/>
        </w:rPr>
      </w:pPr>
      <w:r w:rsidRPr="00E96582">
        <w:rPr>
          <w:rFonts w:ascii="Arial" w:hAnsi="Arial" w:cs="Arial"/>
          <w:color w:val="000000" w:themeColor="text1"/>
          <w:lang w:eastAsia="pl-PL"/>
        </w:rPr>
        <w:lastRenderedPageBreak/>
        <w:t xml:space="preserve">odsetek od emisji obligacji w kwocie </w:t>
      </w:r>
      <w:r>
        <w:rPr>
          <w:rFonts w:ascii="Arial" w:hAnsi="Arial" w:cs="Arial"/>
          <w:color w:val="000000" w:themeColor="text1"/>
          <w:lang w:eastAsia="pl-PL"/>
        </w:rPr>
        <w:t>1.711.440,00</w:t>
      </w:r>
      <w:r w:rsidRPr="00E96582">
        <w:rPr>
          <w:rFonts w:ascii="Arial" w:hAnsi="Arial" w:cs="Arial"/>
          <w:color w:val="000000" w:themeColor="text1"/>
          <w:lang w:eastAsia="pl-PL"/>
        </w:rPr>
        <w:t xml:space="preserve"> zł.</w:t>
      </w:r>
    </w:p>
    <w:p w14:paraId="24F3FC0B" w14:textId="77777777" w:rsidR="007F79AD" w:rsidRDefault="007F79AD" w:rsidP="007F79AD">
      <w:pPr>
        <w:spacing w:line="360" w:lineRule="auto"/>
        <w:contextualSpacing/>
        <w:jc w:val="both"/>
        <w:rPr>
          <w:rFonts w:ascii="Arial" w:hAnsi="Arial" w:cs="Arial"/>
          <w:color w:val="000000" w:themeColor="text1"/>
          <w:lang w:eastAsia="pl-PL"/>
        </w:rPr>
      </w:pPr>
    </w:p>
    <w:p w14:paraId="531F0C70" w14:textId="77777777" w:rsidR="007F79AD" w:rsidRDefault="007F79AD" w:rsidP="007F79AD">
      <w:pPr>
        <w:spacing w:after="0" w:line="360" w:lineRule="auto"/>
        <w:rPr>
          <w:rFonts w:ascii="Arial" w:hAnsi="Arial" w:cs="Arial"/>
          <w:b/>
          <w:sz w:val="24"/>
          <w:szCs w:val="24"/>
        </w:rPr>
      </w:pPr>
      <w:r>
        <w:rPr>
          <w:rFonts w:ascii="Arial" w:hAnsi="Arial" w:cs="Arial"/>
          <w:b/>
          <w:sz w:val="24"/>
          <w:szCs w:val="24"/>
        </w:rPr>
        <w:t>DZIAŁ 758 – RÓŻNE ROZLICZENIA</w:t>
      </w:r>
    </w:p>
    <w:p w14:paraId="692CF9CE" w14:textId="77777777" w:rsidR="007F79AD" w:rsidRDefault="007F79AD" w:rsidP="007F79AD">
      <w:pPr>
        <w:spacing w:after="0" w:line="360" w:lineRule="auto"/>
        <w:rPr>
          <w:rFonts w:ascii="Arial" w:hAnsi="Arial" w:cs="Arial"/>
          <w:b/>
          <w:i/>
          <w:sz w:val="24"/>
          <w:szCs w:val="24"/>
        </w:rPr>
      </w:pPr>
      <w:r>
        <w:rPr>
          <w:rFonts w:ascii="Arial" w:hAnsi="Arial" w:cs="Arial"/>
          <w:b/>
          <w:i/>
          <w:sz w:val="24"/>
          <w:szCs w:val="24"/>
        </w:rPr>
        <w:t>Rozdział 75818 – Rezerwy ogólne i celowe</w:t>
      </w:r>
    </w:p>
    <w:p w14:paraId="7D783ADC" w14:textId="77777777" w:rsidR="007F79AD" w:rsidRDefault="007F79AD" w:rsidP="007F79A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 koniec 2022 r. pozostały nierozdysponowane rezerwy (oszczędności) w kwocie 20.160.635,- zł, w tym:</w:t>
      </w:r>
    </w:p>
    <w:p w14:paraId="087700C3" w14:textId="77777777" w:rsidR="007F79AD" w:rsidRDefault="007F79AD" w:rsidP="00FD7A8F">
      <w:pPr>
        <w:pStyle w:val="Listapunktowana"/>
        <w:numPr>
          <w:ilvl w:val="0"/>
          <w:numId w:val="565"/>
        </w:numPr>
        <w:suppressAutoHyphens/>
        <w:autoSpaceDN w:val="0"/>
        <w:ind w:left="284" w:hanging="142"/>
        <w:contextualSpacing w:val="0"/>
        <w:textAlignment w:val="baseline"/>
        <w:rPr>
          <w:rFonts w:ascii="Arial" w:hAnsi="Arial" w:cs="Arial"/>
        </w:rPr>
      </w:pPr>
      <w:r>
        <w:rPr>
          <w:rFonts w:ascii="Arial" w:hAnsi="Arial" w:cs="Arial"/>
        </w:rPr>
        <w:t>Wydatki bieżące w kwocie 5.131.135,- zł (§ 4810), z tego:</w:t>
      </w:r>
    </w:p>
    <w:p w14:paraId="5864EF9C" w14:textId="6231D8FC" w:rsidR="007F79AD" w:rsidRDefault="007F79AD" w:rsidP="00FD7A8F">
      <w:pPr>
        <w:pStyle w:val="Listapunktowana"/>
        <w:numPr>
          <w:ilvl w:val="0"/>
          <w:numId w:val="566"/>
        </w:numPr>
        <w:suppressAutoHyphens/>
        <w:autoSpaceDN w:val="0"/>
        <w:ind w:left="567" w:hanging="283"/>
        <w:contextualSpacing w:val="0"/>
        <w:textAlignment w:val="baseline"/>
      </w:pPr>
      <w:r>
        <w:rPr>
          <w:rFonts w:ascii="Arial" w:hAnsi="Arial" w:cs="Arial"/>
        </w:rPr>
        <w:t>rezerwa ogólna w kwocie 1.446.842,- zł,</w:t>
      </w:r>
    </w:p>
    <w:p w14:paraId="33492B69" w14:textId="2D5E1889" w:rsidR="007F79AD" w:rsidRDefault="007F79AD" w:rsidP="00B602ED">
      <w:pPr>
        <w:pStyle w:val="Listapunktowana"/>
        <w:numPr>
          <w:ilvl w:val="0"/>
          <w:numId w:val="566"/>
        </w:numPr>
        <w:suppressAutoHyphens/>
        <w:autoSpaceDN w:val="0"/>
        <w:ind w:left="567" w:hanging="283"/>
        <w:contextualSpacing w:val="0"/>
        <w:textAlignment w:val="baseline"/>
      </w:pPr>
      <w:r>
        <w:rPr>
          <w:rFonts w:ascii="Arial" w:hAnsi="Arial" w:cs="Arial"/>
        </w:rPr>
        <w:t>rezerwy celowe bieżące w kwocie 3.684.293,- zł, z tego:</w:t>
      </w:r>
    </w:p>
    <w:p w14:paraId="191318AA" w14:textId="4748237C" w:rsidR="007F79AD" w:rsidRDefault="007F79AD" w:rsidP="00FD7A8F">
      <w:pPr>
        <w:pStyle w:val="Listapunktowana"/>
        <w:numPr>
          <w:ilvl w:val="0"/>
          <w:numId w:val="567"/>
        </w:numPr>
        <w:suppressAutoHyphens/>
        <w:autoSpaceDN w:val="0"/>
        <w:contextualSpacing w:val="0"/>
        <w:textAlignment w:val="baseline"/>
        <w:rPr>
          <w:rFonts w:ascii="Arial" w:hAnsi="Arial" w:cs="Arial"/>
        </w:rPr>
      </w:pPr>
      <w:r>
        <w:rPr>
          <w:rFonts w:ascii="Arial" w:hAnsi="Arial" w:cs="Arial"/>
        </w:rPr>
        <w:t>stypendia dla uczniów i słuchaczy osiągających najlepsze wyniki w nauce oraz znajdujących się w trudnych warunkach materialnych, uczących się w szkołach policealnych i szkołach policealnych dla dorosłych wchodzących w skład medyczno – społecznych centrów kształcenia zawodowego i ustawicznego prowadzonych przez Województwo Pod</w:t>
      </w:r>
      <w:r w:rsidR="00B602ED">
        <w:rPr>
          <w:rFonts w:ascii="Arial" w:hAnsi="Arial" w:cs="Arial"/>
        </w:rPr>
        <w:t>karpackie w kwocie 13.050,- zł,</w:t>
      </w:r>
    </w:p>
    <w:p w14:paraId="0CA5EA1B" w14:textId="35861D45" w:rsidR="007F79AD" w:rsidRDefault="007F79AD" w:rsidP="00FD7A8F">
      <w:pPr>
        <w:pStyle w:val="Listapunktowana"/>
        <w:numPr>
          <w:ilvl w:val="0"/>
          <w:numId w:val="567"/>
        </w:numPr>
        <w:suppressAutoHyphens/>
        <w:autoSpaceDN w:val="0"/>
        <w:contextualSpacing w:val="0"/>
        <w:textAlignment w:val="baseline"/>
      </w:pPr>
      <w:r>
        <w:rPr>
          <w:rFonts w:ascii="Arial" w:hAnsi="Arial" w:cs="Arial"/>
        </w:rPr>
        <w:t>uzupełnienie wkładu własnego, wydatki niekwalifikowalne oraz prefinansowanie wydatków podlegających rozliczeniu w ramach budżetu UE i budżetu państwa w związku z realizacją przez wojewódzkie jednostki budżetowe oraz wojewódzkie osoby prawne projektów realizowanych przy udziale pozyskanych środków zewnętrznych w kwocie 1.243.036,- zł</w:t>
      </w:r>
      <w:r>
        <w:rPr>
          <w:rFonts w:ascii="Arial" w:eastAsia="Calibri" w:hAnsi="Arial" w:cs="Arial"/>
        </w:rPr>
        <w:t>,</w:t>
      </w:r>
    </w:p>
    <w:p w14:paraId="5412D810" w14:textId="751DB602" w:rsidR="007F79AD" w:rsidRDefault="007F79AD" w:rsidP="00FD7A8F">
      <w:pPr>
        <w:pStyle w:val="Listapunktowana"/>
        <w:numPr>
          <w:ilvl w:val="0"/>
          <w:numId w:val="567"/>
        </w:numPr>
        <w:suppressAutoHyphens/>
        <w:autoSpaceDN w:val="0"/>
        <w:contextualSpacing w:val="0"/>
        <w:textAlignment w:val="baseline"/>
      </w:pPr>
      <w:r>
        <w:rPr>
          <w:rFonts w:ascii="Arial" w:eastAsia="Calibri" w:hAnsi="Arial" w:cs="Arial"/>
        </w:rPr>
        <w:t>dofinansowanie zadań własnych realizowanych przez organizacje pozarządowe z udziałem środków zewnętrznych w kwocie 51.330,- zł,</w:t>
      </w:r>
    </w:p>
    <w:p w14:paraId="71F7B7E0" w14:textId="0FDC51AE" w:rsidR="007F79AD" w:rsidRDefault="007F79AD" w:rsidP="00FD7A8F">
      <w:pPr>
        <w:pStyle w:val="Listapunktowana"/>
        <w:numPr>
          <w:ilvl w:val="0"/>
          <w:numId w:val="567"/>
        </w:numPr>
        <w:suppressAutoHyphens/>
        <w:autoSpaceDN w:val="0"/>
        <w:contextualSpacing w:val="0"/>
        <w:textAlignment w:val="baseline"/>
        <w:rPr>
          <w:rFonts w:ascii="Arial" w:hAnsi="Arial" w:cs="Arial"/>
        </w:rPr>
      </w:pPr>
      <w:r>
        <w:rPr>
          <w:rFonts w:ascii="Arial" w:hAnsi="Arial" w:cs="Arial"/>
        </w:rPr>
        <w:t>zwiększenie wydatków na wynagrodzenia, składki od nich naliczane, odprawy, nagrody i inne świadczenia przysługujące na podstawie odrębnych przepisów osobom zatrudnionym w jednostkach budżetowych i instytucjach kultury podległych Samorządowi Województwa Podkarpackiego w kwocie 2.376.661,- zł,</w:t>
      </w:r>
    </w:p>
    <w:p w14:paraId="4755F2F4" w14:textId="47BC9254" w:rsidR="007F79AD" w:rsidRDefault="007F79AD" w:rsidP="00FD7A8F">
      <w:pPr>
        <w:pStyle w:val="Listapunktowana"/>
        <w:numPr>
          <w:ilvl w:val="0"/>
          <w:numId w:val="567"/>
        </w:numPr>
        <w:suppressAutoHyphens/>
        <w:autoSpaceDN w:val="0"/>
        <w:contextualSpacing w:val="0"/>
        <w:textAlignment w:val="baseline"/>
        <w:rPr>
          <w:rFonts w:ascii="Arial" w:hAnsi="Arial" w:cs="Arial"/>
        </w:rPr>
      </w:pPr>
      <w:r>
        <w:rPr>
          <w:rFonts w:ascii="Arial" w:hAnsi="Arial" w:cs="Arial"/>
        </w:rPr>
        <w:t>nagrody dla nauczycieli w szkołach i placówkach oświatowych prowadzonych przez Województwo Podkarpackie w kwocie 216,- zł.</w:t>
      </w:r>
    </w:p>
    <w:p w14:paraId="475647BE" w14:textId="77777777" w:rsidR="007F79AD" w:rsidRDefault="007F79AD" w:rsidP="00FD7A8F">
      <w:pPr>
        <w:pStyle w:val="Listapunktowana"/>
        <w:numPr>
          <w:ilvl w:val="0"/>
          <w:numId w:val="568"/>
        </w:numPr>
        <w:suppressAutoHyphens/>
        <w:autoSpaceDN w:val="0"/>
        <w:ind w:left="284" w:hanging="142"/>
        <w:contextualSpacing w:val="0"/>
        <w:textAlignment w:val="baseline"/>
        <w:rPr>
          <w:rFonts w:ascii="Arial" w:hAnsi="Arial" w:cs="Arial"/>
        </w:rPr>
      </w:pPr>
      <w:r>
        <w:rPr>
          <w:rFonts w:ascii="Arial" w:hAnsi="Arial" w:cs="Arial"/>
        </w:rPr>
        <w:t>Wydatki majątkowe w kwocie 15.029.500,- zł (§ 6800), z tego:</w:t>
      </w:r>
    </w:p>
    <w:p w14:paraId="540B1A57" w14:textId="284681B3" w:rsidR="007F79AD" w:rsidRDefault="007F79AD" w:rsidP="00FD7A8F">
      <w:pPr>
        <w:pStyle w:val="Listapunktowana"/>
        <w:numPr>
          <w:ilvl w:val="0"/>
          <w:numId w:val="569"/>
        </w:numPr>
        <w:suppressAutoHyphens/>
        <w:autoSpaceDN w:val="0"/>
        <w:ind w:left="567" w:hanging="283"/>
        <w:contextualSpacing w:val="0"/>
        <w:textAlignment w:val="baseline"/>
        <w:rPr>
          <w:rFonts w:ascii="Arial" w:hAnsi="Arial" w:cs="Arial"/>
        </w:rPr>
      </w:pPr>
      <w:r>
        <w:rPr>
          <w:rFonts w:ascii="Arial" w:hAnsi="Arial" w:cs="Arial"/>
        </w:rPr>
        <w:t xml:space="preserve">uzupełnienie wkładu własnego, wydatki niekwalifikowalne oraz prefinansowanie wydatków podlegających rozliczeniu w ramach budżetu UE </w:t>
      </w:r>
      <w:r>
        <w:rPr>
          <w:rFonts w:ascii="Arial" w:hAnsi="Arial" w:cs="Arial"/>
        </w:rPr>
        <w:br/>
        <w:t xml:space="preserve">i budżetu państwa w związku z realizacją przez wojewódzkie jednostki budżetowe oraz wojewódzkie osoby prawne projektów inwestycyjnych </w:t>
      </w:r>
      <w:r>
        <w:rPr>
          <w:rFonts w:ascii="Arial" w:hAnsi="Arial" w:cs="Arial"/>
        </w:rPr>
        <w:lastRenderedPageBreak/>
        <w:t>realizowanych przy udziale pozyskanych środków zewnętrznych w kwocie 2.000.000,- zł,</w:t>
      </w:r>
    </w:p>
    <w:p w14:paraId="48FE5F09" w14:textId="0F5C6B40" w:rsidR="007F79AD" w:rsidRDefault="007F79AD" w:rsidP="00FD7A8F">
      <w:pPr>
        <w:pStyle w:val="Listapunktowana"/>
        <w:numPr>
          <w:ilvl w:val="0"/>
          <w:numId w:val="569"/>
        </w:numPr>
        <w:suppressAutoHyphens/>
        <w:autoSpaceDN w:val="0"/>
        <w:ind w:left="567"/>
        <w:contextualSpacing w:val="0"/>
        <w:textAlignment w:val="baseline"/>
        <w:rPr>
          <w:rFonts w:ascii="Arial" w:hAnsi="Arial" w:cs="Arial"/>
        </w:rPr>
      </w:pPr>
      <w:r>
        <w:rPr>
          <w:rFonts w:ascii="Arial" w:hAnsi="Arial" w:cs="Arial"/>
        </w:rPr>
        <w:t xml:space="preserve">zwiększenie kwot przeznaczonych na sfinansowanie zamówień publicznych </w:t>
      </w:r>
      <w:r w:rsidR="00D23FC0">
        <w:rPr>
          <w:rFonts w:ascii="Arial" w:hAnsi="Arial" w:cs="Arial"/>
        </w:rPr>
        <w:br/>
      </w:r>
      <w:r>
        <w:rPr>
          <w:rFonts w:ascii="Arial" w:hAnsi="Arial" w:cs="Arial"/>
        </w:rPr>
        <w:t>w celu umożliwienia rozstrzygnięć postępowań o  udzielenie zamówień publicznych, a także na pokrycie roszczeń wykonawców na zadaniach realizowanych lub zrealizowanych, w szczególności na skutek wzrostu kosztów ich realizacji w kwocie 13.029.500,- zł</w:t>
      </w:r>
      <w:r w:rsidR="00B602ED">
        <w:rPr>
          <w:rFonts w:ascii="Arial" w:hAnsi="Arial" w:cs="Arial"/>
        </w:rPr>
        <w:t>.</w:t>
      </w:r>
    </w:p>
    <w:p w14:paraId="04C73DAB" w14:textId="77777777" w:rsidR="00D65BEB" w:rsidRDefault="00D65BEB" w:rsidP="00603B4F">
      <w:pPr>
        <w:spacing w:after="0" w:line="360" w:lineRule="auto"/>
        <w:contextualSpacing/>
        <w:jc w:val="both"/>
        <w:rPr>
          <w:rFonts w:ascii="Arial" w:hAnsi="Arial" w:cs="Arial"/>
          <w:color w:val="FF0000"/>
          <w:sz w:val="24"/>
          <w:lang w:eastAsia="pl-PL"/>
        </w:rPr>
      </w:pPr>
    </w:p>
    <w:p w14:paraId="6D094C8B" w14:textId="77777777" w:rsidR="00397917" w:rsidRPr="002D188B" w:rsidRDefault="00397917" w:rsidP="00397917">
      <w:pPr>
        <w:spacing w:after="0" w:line="360" w:lineRule="auto"/>
        <w:jc w:val="both"/>
        <w:rPr>
          <w:rFonts w:ascii="Arial" w:hAnsi="Arial" w:cs="Arial"/>
          <w:b/>
          <w:sz w:val="24"/>
          <w:szCs w:val="24"/>
          <w:lang w:eastAsia="pl-PL"/>
        </w:rPr>
      </w:pPr>
      <w:r w:rsidRPr="002D188B">
        <w:rPr>
          <w:rFonts w:ascii="Arial" w:hAnsi="Arial" w:cs="Arial"/>
          <w:b/>
          <w:sz w:val="24"/>
          <w:szCs w:val="24"/>
          <w:lang w:eastAsia="pl-PL"/>
        </w:rPr>
        <w:t>DZIAŁ 801 – OŚWIATA I WYCHOWANIE</w:t>
      </w:r>
    </w:p>
    <w:p w14:paraId="18CA60BE" w14:textId="77777777" w:rsidR="00397917" w:rsidRPr="002D188B" w:rsidRDefault="00397917" w:rsidP="00397917">
      <w:pPr>
        <w:keepNext/>
        <w:spacing w:after="0" w:line="360" w:lineRule="auto"/>
        <w:jc w:val="both"/>
        <w:outlineLvl w:val="1"/>
        <w:rPr>
          <w:rFonts w:ascii="Arial" w:eastAsia="Calibri" w:hAnsi="Arial" w:cs="Arial"/>
          <w:b/>
          <w:bCs/>
          <w:i/>
          <w:iCs/>
          <w:sz w:val="24"/>
          <w:szCs w:val="24"/>
          <w:lang w:eastAsia="x-none"/>
        </w:rPr>
      </w:pPr>
      <w:r w:rsidRPr="002D188B">
        <w:rPr>
          <w:rFonts w:ascii="Arial" w:eastAsia="Calibri" w:hAnsi="Arial" w:cs="Arial"/>
          <w:b/>
          <w:bCs/>
          <w:i/>
          <w:iCs/>
          <w:sz w:val="24"/>
          <w:szCs w:val="24"/>
          <w:lang w:eastAsia="x-none"/>
        </w:rPr>
        <w:t>Rozdział 80101 – Szkoły podstawowe</w:t>
      </w:r>
    </w:p>
    <w:p w14:paraId="26EE1066" w14:textId="77777777" w:rsidR="00397917" w:rsidRPr="002D188B" w:rsidRDefault="00397917" w:rsidP="00397917">
      <w:pPr>
        <w:spacing w:after="0" w:line="360" w:lineRule="auto"/>
        <w:jc w:val="both"/>
        <w:rPr>
          <w:rFonts w:ascii="Arial" w:eastAsia="Times New Roman" w:hAnsi="Arial" w:cs="Arial"/>
          <w:sz w:val="24"/>
          <w:szCs w:val="24"/>
          <w:lang w:eastAsia="pl-PL"/>
        </w:rPr>
      </w:pPr>
      <w:r w:rsidRPr="002D188B">
        <w:rPr>
          <w:rFonts w:ascii="Arial" w:eastAsia="Times New Roman" w:hAnsi="Arial" w:cs="Arial"/>
          <w:bCs/>
          <w:sz w:val="24"/>
          <w:szCs w:val="24"/>
          <w:lang w:eastAsia="pl-PL"/>
        </w:rPr>
        <w:t xml:space="preserve">Zaplanowane wydatki w kwocie 28.762,- zł </w:t>
      </w:r>
      <w:r w:rsidRPr="002D188B">
        <w:rPr>
          <w:rFonts w:ascii="Arial" w:eastAsia="Times New Roman" w:hAnsi="Arial" w:cs="Arial"/>
          <w:sz w:val="24"/>
          <w:szCs w:val="24"/>
          <w:lang w:eastAsia="pl-PL"/>
        </w:rPr>
        <w:t xml:space="preserve">(Dep. OW) </w:t>
      </w:r>
      <w:r w:rsidRPr="002D188B">
        <w:rPr>
          <w:rFonts w:ascii="Arial" w:eastAsia="Times New Roman" w:hAnsi="Arial" w:cs="Arial"/>
          <w:bCs/>
          <w:sz w:val="24"/>
          <w:szCs w:val="24"/>
          <w:lang w:eastAsia="pl-PL"/>
        </w:rPr>
        <w:t xml:space="preserve">jako dotacje celowe dla jednostek sektora finansów publicznych na pomoc finansową dla gmin w ramach „Podkarpackiego Programu Odnowy Wsi na lata 2021-2025” </w:t>
      </w:r>
      <w:r w:rsidRPr="002D188B">
        <w:rPr>
          <w:rFonts w:ascii="Arial" w:eastAsia="Times New Roman" w:hAnsi="Arial" w:cs="Arial"/>
          <w:sz w:val="24"/>
          <w:szCs w:val="24"/>
          <w:lang w:eastAsia="pl-PL"/>
        </w:rPr>
        <w:t xml:space="preserve">zostały zrealizowane w wysokości 24.624,00 zł, tj. </w:t>
      </w:r>
      <w:r>
        <w:rPr>
          <w:rFonts w:ascii="Arial" w:eastAsia="Times New Roman" w:hAnsi="Arial" w:cs="Arial"/>
          <w:sz w:val="24"/>
          <w:szCs w:val="24"/>
          <w:lang w:eastAsia="pl-PL"/>
        </w:rPr>
        <w:t>85</w:t>
      </w:r>
      <w:r w:rsidRPr="002D188B">
        <w:rPr>
          <w:rFonts w:ascii="Arial" w:eastAsia="Times New Roman" w:hAnsi="Arial" w:cs="Arial"/>
          <w:sz w:val="24"/>
          <w:szCs w:val="24"/>
          <w:lang w:eastAsia="pl-PL"/>
        </w:rPr>
        <w:t>,</w:t>
      </w:r>
      <w:r>
        <w:rPr>
          <w:rFonts w:ascii="Arial" w:eastAsia="Times New Roman" w:hAnsi="Arial" w:cs="Arial"/>
          <w:sz w:val="24"/>
          <w:szCs w:val="24"/>
          <w:lang w:eastAsia="pl-PL"/>
        </w:rPr>
        <w:t>61</w:t>
      </w:r>
      <w:r w:rsidRPr="002D188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planu</w:t>
      </w:r>
      <w:r w:rsidRPr="002D188B">
        <w:rPr>
          <w:rFonts w:ascii="Arial" w:eastAsia="Times New Roman" w:hAnsi="Arial" w:cs="Arial"/>
          <w:sz w:val="24"/>
          <w:szCs w:val="24"/>
          <w:lang w:eastAsia="pl-PL"/>
        </w:rPr>
        <w:t>.</w:t>
      </w:r>
    </w:p>
    <w:p w14:paraId="15F7D573" w14:textId="77777777" w:rsidR="00397917" w:rsidRPr="006F2836" w:rsidRDefault="00397917" w:rsidP="00924F65">
      <w:pPr>
        <w:pStyle w:val="Listapunktowana"/>
        <w:numPr>
          <w:ilvl w:val="0"/>
          <w:numId w:val="343"/>
        </w:numPr>
        <w:ind w:left="284" w:hanging="142"/>
        <w:rPr>
          <w:rFonts w:ascii="Arial" w:hAnsi="Arial" w:cs="Arial"/>
          <w:bCs/>
          <w:color w:val="FF0000"/>
        </w:rPr>
      </w:pPr>
      <w:r w:rsidRPr="002D188B">
        <w:rPr>
          <w:rFonts w:ascii="Arial" w:hAnsi="Arial" w:cs="Arial"/>
        </w:rPr>
        <w:t xml:space="preserve">Wydatki bieżące zaplanowane w kwocie 16.762,- zł </w:t>
      </w:r>
      <w:r w:rsidRPr="002D188B">
        <w:rPr>
          <w:rFonts w:ascii="Arial" w:hAnsi="Arial" w:cs="Arial"/>
          <w:bCs/>
        </w:rPr>
        <w:t xml:space="preserve">(§ 2710) </w:t>
      </w:r>
      <w:r w:rsidRPr="002D188B">
        <w:rPr>
          <w:rFonts w:ascii="Arial" w:hAnsi="Arial" w:cs="Arial"/>
        </w:rPr>
        <w:t xml:space="preserve">jako dotacje dla jednostek sektora finansów publicznych zostały zrealizowane w wysokości 16.762,00 zł, tj. 100,00 % planu i dotyczyły </w:t>
      </w:r>
      <w:r w:rsidRPr="002D188B">
        <w:rPr>
          <w:rFonts w:ascii="Arial" w:hAnsi="Arial" w:cs="Arial"/>
          <w:bCs/>
        </w:rPr>
        <w:t>pomocy finansow</w:t>
      </w:r>
      <w:r>
        <w:rPr>
          <w:rFonts w:ascii="Arial" w:hAnsi="Arial" w:cs="Arial"/>
          <w:bCs/>
        </w:rPr>
        <w:t>ych</w:t>
      </w:r>
      <w:r w:rsidRPr="002D188B">
        <w:rPr>
          <w:rFonts w:ascii="Arial" w:hAnsi="Arial" w:cs="Arial"/>
          <w:bCs/>
        </w:rPr>
        <w:t xml:space="preserve"> dla</w:t>
      </w:r>
      <w:r>
        <w:rPr>
          <w:rFonts w:ascii="Arial" w:hAnsi="Arial" w:cs="Arial"/>
          <w:bCs/>
        </w:rPr>
        <w:t>:</w:t>
      </w:r>
    </w:p>
    <w:p w14:paraId="5FC45FB0" w14:textId="77777777" w:rsidR="00397917" w:rsidRPr="006C7491" w:rsidRDefault="00397917" w:rsidP="00FD7A8F">
      <w:pPr>
        <w:pStyle w:val="Akapitzlist"/>
        <w:numPr>
          <w:ilvl w:val="0"/>
          <w:numId w:val="445"/>
        </w:numPr>
        <w:spacing w:line="360" w:lineRule="auto"/>
        <w:jc w:val="both"/>
        <w:rPr>
          <w:rFonts w:ascii="Arial" w:hAnsi="Arial" w:cs="Arial"/>
          <w:bCs/>
          <w:lang w:eastAsia="pl-PL"/>
        </w:rPr>
      </w:pPr>
      <w:r w:rsidRPr="006C7491">
        <w:rPr>
          <w:rFonts w:ascii="Arial" w:hAnsi="Arial" w:cs="Arial"/>
          <w:bCs/>
          <w:lang w:eastAsia="pl-PL"/>
        </w:rPr>
        <w:t>Gminy Jedlicze na zadanie pn. „</w:t>
      </w:r>
      <w:r w:rsidRPr="006C7491">
        <w:rPr>
          <w:rFonts w:ascii="Arial" w:hAnsi="Arial" w:cs="Arial"/>
          <w:lang w:eastAsia="pl-PL"/>
        </w:rPr>
        <w:t xml:space="preserve">Doposażenie istniejącego placu zabaw przy Szkole Podstawowej </w:t>
      </w:r>
      <w:r>
        <w:rPr>
          <w:rFonts w:ascii="Arial" w:hAnsi="Arial" w:cs="Arial"/>
          <w:lang w:eastAsia="pl-PL"/>
        </w:rPr>
        <w:t>–</w:t>
      </w:r>
      <w:r w:rsidRPr="006C7491">
        <w:rPr>
          <w:rFonts w:ascii="Arial" w:hAnsi="Arial" w:cs="Arial"/>
          <w:lang w:eastAsia="pl-PL"/>
        </w:rPr>
        <w:t xml:space="preserve"> montaż nowych urządzeń zabawowych” w kwocie 5.145,</w:t>
      </w:r>
      <w:r>
        <w:rPr>
          <w:rFonts w:ascii="Arial" w:hAnsi="Arial" w:cs="Arial"/>
          <w:lang w:eastAsia="pl-PL"/>
        </w:rPr>
        <w:t>00</w:t>
      </w:r>
      <w:r w:rsidRPr="006C7491">
        <w:rPr>
          <w:rFonts w:ascii="Arial" w:hAnsi="Arial" w:cs="Arial"/>
          <w:lang w:eastAsia="pl-PL"/>
        </w:rPr>
        <w:t xml:space="preserve"> zł,</w:t>
      </w:r>
    </w:p>
    <w:p w14:paraId="0B97C4A6" w14:textId="77777777" w:rsidR="00397917" w:rsidRPr="00331C61" w:rsidRDefault="00397917" w:rsidP="00FD7A8F">
      <w:pPr>
        <w:pStyle w:val="Listapunktowana"/>
        <w:numPr>
          <w:ilvl w:val="0"/>
          <w:numId w:val="445"/>
        </w:numPr>
        <w:rPr>
          <w:rFonts w:ascii="Arial" w:hAnsi="Arial" w:cs="Arial"/>
          <w:bCs/>
          <w:color w:val="FF0000"/>
        </w:rPr>
      </w:pPr>
      <w:r w:rsidRPr="006C7491">
        <w:rPr>
          <w:rFonts w:ascii="Arial" w:hAnsi="Arial" w:cs="Arial"/>
          <w:bCs/>
        </w:rPr>
        <w:t>Gminy Ropczyce na zadanie pn. „</w:t>
      </w:r>
      <w:r w:rsidRPr="006C7491">
        <w:rPr>
          <w:rFonts w:ascii="Arial" w:hAnsi="Arial" w:cs="Arial"/>
        </w:rPr>
        <w:t xml:space="preserve">Doposażenie siłowni zewnętrznej w Małej” </w:t>
      </w:r>
      <w:r>
        <w:rPr>
          <w:rFonts w:ascii="Arial" w:hAnsi="Arial" w:cs="Arial"/>
        </w:rPr>
        <w:br/>
      </w:r>
      <w:r w:rsidRPr="006C7491">
        <w:rPr>
          <w:rFonts w:ascii="Arial" w:hAnsi="Arial" w:cs="Arial"/>
        </w:rPr>
        <w:t>w kwocie 11.617,</w:t>
      </w:r>
      <w:r>
        <w:rPr>
          <w:rFonts w:ascii="Arial" w:hAnsi="Arial" w:cs="Arial"/>
        </w:rPr>
        <w:t>00</w:t>
      </w:r>
      <w:r w:rsidRPr="006C7491">
        <w:rPr>
          <w:rFonts w:ascii="Arial" w:hAnsi="Arial" w:cs="Arial"/>
        </w:rPr>
        <w:t xml:space="preserve"> z</w:t>
      </w:r>
      <w:r w:rsidRPr="006F2836">
        <w:rPr>
          <w:rFonts w:ascii="Arial" w:hAnsi="Arial" w:cs="Arial"/>
        </w:rPr>
        <w:t>ł</w:t>
      </w:r>
      <w:r w:rsidRPr="006F2836">
        <w:rPr>
          <w:rFonts w:ascii="Arial" w:hAnsi="Arial" w:cs="Arial"/>
          <w:bCs/>
        </w:rPr>
        <w:t>.</w:t>
      </w:r>
    </w:p>
    <w:p w14:paraId="585FC262" w14:textId="0147CC77" w:rsidR="00397917" w:rsidRPr="002D188B" w:rsidRDefault="00397917" w:rsidP="00924F65">
      <w:pPr>
        <w:pStyle w:val="Listapunktowana"/>
        <w:numPr>
          <w:ilvl w:val="0"/>
          <w:numId w:val="343"/>
        </w:numPr>
        <w:ind w:left="284" w:hanging="142"/>
        <w:rPr>
          <w:rFonts w:ascii="Arial" w:hAnsi="Arial" w:cs="Arial"/>
          <w:bCs/>
        </w:rPr>
      </w:pPr>
      <w:r w:rsidRPr="002D188B">
        <w:rPr>
          <w:rFonts w:ascii="Arial" w:hAnsi="Arial" w:cs="Arial"/>
          <w:bCs/>
        </w:rPr>
        <w:t xml:space="preserve">Wydatki majątkowe zaplanowane w kwocie 12.000,- zł (§ 6300) jako </w:t>
      </w:r>
      <w:r w:rsidRPr="002D188B">
        <w:rPr>
          <w:rFonts w:ascii="Arial" w:hAnsi="Arial" w:cs="Arial"/>
        </w:rPr>
        <w:t>dotacj</w:t>
      </w:r>
      <w:r>
        <w:rPr>
          <w:rFonts w:ascii="Arial" w:hAnsi="Arial" w:cs="Arial"/>
        </w:rPr>
        <w:t>a</w:t>
      </w:r>
      <w:r w:rsidRPr="002D188B">
        <w:rPr>
          <w:rFonts w:ascii="Arial" w:hAnsi="Arial" w:cs="Arial"/>
        </w:rPr>
        <w:t xml:space="preserve"> dla jednost</w:t>
      </w:r>
      <w:r>
        <w:rPr>
          <w:rFonts w:ascii="Arial" w:hAnsi="Arial" w:cs="Arial"/>
        </w:rPr>
        <w:t>ki</w:t>
      </w:r>
      <w:r w:rsidRPr="002D188B">
        <w:rPr>
          <w:rFonts w:ascii="Arial" w:hAnsi="Arial" w:cs="Arial"/>
        </w:rPr>
        <w:t xml:space="preserve"> sektora finansów publicznych </w:t>
      </w:r>
      <w:r w:rsidRPr="002D188B">
        <w:rPr>
          <w:rFonts w:ascii="Arial" w:eastAsiaTheme="minorEastAsia" w:hAnsi="Arial" w:cs="Arial"/>
        </w:rPr>
        <w:t>został</w:t>
      </w:r>
      <w:r>
        <w:rPr>
          <w:rFonts w:ascii="Arial" w:eastAsiaTheme="minorEastAsia" w:hAnsi="Arial" w:cs="Arial"/>
        </w:rPr>
        <w:t>a</w:t>
      </w:r>
      <w:r w:rsidRPr="002D188B">
        <w:rPr>
          <w:rFonts w:ascii="Arial" w:eastAsiaTheme="minorEastAsia" w:hAnsi="Arial" w:cs="Arial"/>
        </w:rPr>
        <w:t xml:space="preserve"> </w:t>
      </w:r>
      <w:r w:rsidR="008E6D13">
        <w:rPr>
          <w:rFonts w:ascii="Arial" w:hAnsi="Arial" w:cs="Arial"/>
        </w:rPr>
        <w:t>zrealizowana</w:t>
      </w:r>
      <w:r w:rsidRPr="002D188B">
        <w:rPr>
          <w:rFonts w:ascii="Arial" w:hAnsi="Arial" w:cs="Arial"/>
        </w:rPr>
        <w:t xml:space="preserve"> w wysokości 7.862</w:t>
      </w:r>
      <w:r w:rsidRPr="002D188B">
        <w:rPr>
          <w:rFonts w:ascii="Arial" w:hAnsi="Arial" w:cs="Arial"/>
          <w:bCs/>
        </w:rPr>
        <w:t>,00</w:t>
      </w:r>
      <w:r>
        <w:rPr>
          <w:rFonts w:ascii="Arial" w:hAnsi="Arial" w:cs="Arial"/>
          <w:bCs/>
        </w:rPr>
        <w:t> </w:t>
      </w:r>
      <w:r w:rsidRPr="002D188B">
        <w:rPr>
          <w:rFonts w:ascii="Arial" w:hAnsi="Arial" w:cs="Arial"/>
          <w:bCs/>
        </w:rPr>
        <w:t>zł</w:t>
      </w:r>
      <w:r>
        <w:rPr>
          <w:rFonts w:ascii="Arial" w:hAnsi="Arial" w:cs="Arial"/>
          <w:bCs/>
        </w:rPr>
        <w:t>,</w:t>
      </w:r>
      <w:r w:rsidRPr="002D188B">
        <w:rPr>
          <w:rFonts w:ascii="Arial" w:hAnsi="Arial" w:cs="Arial"/>
          <w:bCs/>
        </w:rPr>
        <w:t xml:space="preserve"> </w:t>
      </w:r>
      <w:r w:rsidRPr="002D188B">
        <w:rPr>
          <w:rFonts w:ascii="Arial" w:hAnsi="Arial" w:cs="Arial"/>
        </w:rPr>
        <w:t xml:space="preserve">tj. 65,52 % planu </w:t>
      </w:r>
      <w:r w:rsidRPr="002D188B">
        <w:rPr>
          <w:rFonts w:ascii="Arial" w:hAnsi="Arial" w:cs="Arial"/>
          <w:bCs/>
        </w:rPr>
        <w:t>i dotyczyły</w:t>
      </w:r>
      <w:r>
        <w:rPr>
          <w:rFonts w:ascii="Arial" w:hAnsi="Arial" w:cs="Arial"/>
          <w:bCs/>
        </w:rPr>
        <w:t xml:space="preserve"> </w:t>
      </w:r>
      <w:r w:rsidRPr="006C7491">
        <w:rPr>
          <w:rFonts w:ascii="Arial" w:hAnsi="Arial" w:cs="Arial"/>
          <w:bCs/>
        </w:rPr>
        <w:t>pomocy finansowej dla Gminy Nozdrzec na zadani</w:t>
      </w:r>
      <w:r>
        <w:rPr>
          <w:rFonts w:ascii="Arial" w:hAnsi="Arial" w:cs="Arial"/>
          <w:bCs/>
        </w:rPr>
        <w:t>e</w:t>
      </w:r>
      <w:r w:rsidRPr="006C7491">
        <w:rPr>
          <w:rFonts w:ascii="Arial" w:hAnsi="Arial" w:cs="Arial"/>
          <w:bCs/>
        </w:rPr>
        <w:t xml:space="preserve"> pn. „</w:t>
      </w:r>
      <w:r w:rsidRPr="006C7491">
        <w:rPr>
          <w:rFonts w:ascii="Arial" w:hAnsi="Arial" w:cs="Arial"/>
        </w:rPr>
        <w:t>Budowa ogrodzenia stwarzającego bezpieczeństwo dla mieszkańców i</w:t>
      </w:r>
      <w:r>
        <w:rPr>
          <w:rFonts w:ascii="Arial" w:hAnsi="Arial" w:cs="Arial"/>
        </w:rPr>
        <w:t> </w:t>
      </w:r>
      <w:r w:rsidRPr="006C7491">
        <w:rPr>
          <w:rFonts w:ascii="Arial" w:hAnsi="Arial" w:cs="Arial"/>
        </w:rPr>
        <w:t>użytkowników Szkoły Podstawowej w Wesołej oraz placu sportowo-rekreacyjnego</w:t>
      </w:r>
      <w:r w:rsidRPr="006C7491">
        <w:rPr>
          <w:rFonts w:ascii="Arial" w:hAnsi="Arial" w:cs="Arial"/>
          <w:bCs/>
        </w:rPr>
        <w:t>”</w:t>
      </w:r>
      <w:r>
        <w:rPr>
          <w:rFonts w:ascii="Arial" w:hAnsi="Arial" w:cs="Arial"/>
          <w:bCs/>
        </w:rPr>
        <w:t>.</w:t>
      </w:r>
    </w:p>
    <w:p w14:paraId="6CB11EA3" w14:textId="77777777" w:rsidR="00397917" w:rsidRPr="00385E9A" w:rsidRDefault="00397917" w:rsidP="00397917">
      <w:pPr>
        <w:tabs>
          <w:tab w:val="left" w:pos="180"/>
        </w:tabs>
        <w:spacing w:after="0" w:line="360" w:lineRule="auto"/>
        <w:jc w:val="both"/>
        <w:rPr>
          <w:rFonts w:ascii="Arial" w:eastAsia="Times New Roman" w:hAnsi="Arial" w:cs="Arial"/>
          <w:b/>
          <w:bCs/>
          <w:i/>
          <w:iCs/>
          <w:sz w:val="24"/>
          <w:szCs w:val="24"/>
          <w:lang w:eastAsia="pl-PL"/>
        </w:rPr>
      </w:pPr>
      <w:r w:rsidRPr="00385E9A">
        <w:rPr>
          <w:rFonts w:ascii="Arial" w:eastAsia="Times New Roman" w:hAnsi="Arial" w:cs="Arial"/>
          <w:b/>
          <w:bCs/>
          <w:i/>
          <w:iCs/>
          <w:sz w:val="24"/>
          <w:szCs w:val="24"/>
          <w:lang w:eastAsia="pl-PL"/>
        </w:rPr>
        <w:t>Rozdział 80102 – Szkoły podstawowe specjalne</w:t>
      </w:r>
    </w:p>
    <w:p w14:paraId="61F148C7" w14:textId="77777777" w:rsidR="00397917" w:rsidRPr="000C54D8" w:rsidRDefault="00397917" w:rsidP="00397917">
      <w:pPr>
        <w:spacing w:after="0" w:line="360" w:lineRule="auto"/>
        <w:jc w:val="both"/>
        <w:rPr>
          <w:rFonts w:ascii="Arial" w:eastAsia="Times New Roman" w:hAnsi="Arial" w:cs="Arial"/>
          <w:sz w:val="24"/>
          <w:szCs w:val="24"/>
          <w:lang w:eastAsia="pl-PL"/>
        </w:rPr>
      </w:pPr>
      <w:r w:rsidRPr="00385E9A">
        <w:rPr>
          <w:rFonts w:ascii="Arial" w:eastAsia="Times New Roman" w:hAnsi="Arial" w:cs="Arial"/>
          <w:sz w:val="24"/>
          <w:szCs w:val="24"/>
          <w:lang w:eastAsia="pl-PL"/>
        </w:rPr>
        <w:t xml:space="preserve">Zaplanowane wydatki bieżące w kwocie </w:t>
      </w:r>
      <w:r w:rsidRPr="00385E9A">
        <w:rPr>
          <w:rFonts w:ascii="Arial" w:hAnsi="Arial" w:cs="Arial"/>
          <w:sz w:val="24"/>
          <w:szCs w:val="24"/>
        </w:rPr>
        <w:t xml:space="preserve">7.291.670,- </w:t>
      </w:r>
      <w:r w:rsidRPr="00385E9A">
        <w:rPr>
          <w:rFonts w:ascii="Arial" w:eastAsia="Times New Roman" w:hAnsi="Arial" w:cs="Arial"/>
          <w:sz w:val="24"/>
          <w:szCs w:val="24"/>
          <w:lang w:eastAsia="pl-PL"/>
        </w:rPr>
        <w:t>zł na utrzymanie Zespołu Szkół przy Klinicznym Szpitalu Wojewódzkim Nr 2 w Rzeszowie oraz</w:t>
      </w:r>
      <w:r w:rsidRPr="00385E9A">
        <w:rPr>
          <w:rFonts w:ascii="Arial" w:eastAsia="Times New Roman" w:hAnsi="Arial" w:cs="Arial"/>
          <w:bCs/>
          <w:sz w:val="24"/>
          <w:szCs w:val="24"/>
          <w:lang w:eastAsia="pl-PL"/>
        </w:rPr>
        <w:t xml:space="preserve"> Zespołu Szkół Specjalnych w Rymanowie Zdroju</w:t>
      </w:r>
      <w:r w:rsidRPr="00385E9A">
        <w:rPr>
          <w:rFonts w:ascii="Arial" w:eastAsia="Times New Roman" w:hAnsi="Arial" w:cs="Arial"/>
          <w:sz w:val="24"/>
          <w:szCs w:val="24"/>
          <w:lang w:eastAsia="pl-PL"/>
        </w:rPr>
        <w:t xml:space="preserve"> zostały wykonane w wysokości 7.077.768,22 zł (</w:t>
      </w:r>
      <w:r w:rsidRPr="000C54D8">
        <w:rPr>
          <w:rFonts w:ascii="Arial" w:eastAsia="Times New Roman" w:hAnsi="Arial" w:cs="Arial"/>
          <w:sz w:val="24"/>
          <w:szCs w:val="24"/>
          <w:lang w:eastAsia="pl-PL"/>
        </w:rPr>
        <w:t xml:space="preserve">jednostki oświatowe – Dep. EN), tj. </w:t>
      </w:r>
      <w:r w:rsidRPr="000C54D8">
        <w:rPr>
          <w:rFonts w:ascii="Arial" w:hAnsi="Arial" w:cs="Arial"/>
          <w:sz w:val="24"/>
          <w:szCs w:val="24"/>
        </w:rPr>
        <w:t xml:space="preserve">97,07 </w:t>
      </w:r>
      <w:r w:rsidRPr="000C54D8">
        <w:rPr>
          <w:rFonts w:ascii="Arial" w:eastAsia="Times New Roman" w:hAnsi="Arial" w:cs="Arial"/>
          <w:sz w:val="24"/>
          <w:szCs w:val="24"/>
          <w:lang w:eastAsia="pl-PL"/>
        </w:rPr>
        <w:t>%  planu i obejmowały:</w:t>
      </w:r>
    </w:p>
    <w:p w14:paraId="0081D3FD" w14:textId="77777777" w:rsidR="00397917" w:rsidRPr="002D6A2C" w:rsidRDefault="00397917" w:rsidP="00924F65">
      <w:pPr>
        <w:pStyle w:val="Tekstpodstawowy3"/>
        <w:numPr>
          <w:ilvl w:val="0"/>
          <w:numId w:val="363"/>
        </w:numPr>
        <w:spacing w:after="0" w:line="360" w:lineRule="auto"/>
        <w:ind w:left="426"/>
        <w:jc w:val="both"/>
        <w:rPr>
          <w:rFonts w:ascii="Arial" w:hAnsi="Arial" w:cs="Arial"/>
          <w:sz w:val="24"/>
          <w:szCs w:val="24"/>
        </w:rPr>
      </w:pPr>
      <w:r w:rsidRPr="000C54D8">
        <w:rPr>
          <w:rFonts w:ascii="Arial" w:hAnsi="Arial" w:cs="Arial"/>
          <w:sz w:val="24"/>
          <w:szCs w:val="24"/>
          <w:lang w:eastAsia="x-none"/>
        </w:rPr>
        <w:lastRenderedPageBreak/>
        <w:t xml:space="preserve">wynagrodzenia i składki od nich naliczane oraz umowy zlecenia i o dzieło w kwocie </w:t>
      </w:r>
      <w:r w:rsidRPr="000C54D8">
        <w:rPr>
          <w:rFonts w:ascii="Arial" w:hAnsi="Arial" w:cs="Arial"/>
          <w:sz w:val="24"/>
          <w:szCs w:val="24"/>
        </w:rPr>
        <w:t xml:space="preserve">6.445.982,05 </w:t>
      </w:r>
      <w:r w:rsidRPr="000C54D8">
        <w:rPr>
          <w:rFonts w:ascii="Arial" w:hAnsi="Arial" w:cs="Arial"/>
          <w:sz w:val="24"/>
          <w:szCs w:val="24"/>
          <w:lang w:eastAsia="x-none"/>
        </w:rPr>
        <w:t xml:space="preserve">zł </w:t>
      </w:r>
      <w:r w:rsidRPr="000C54D8">
        <w:rPr>
          <w:rFonts w:ascii="Arial" w:hAnsi="Arial" w:cs="Arial"/>
          <w:sz w:val="24"/>
          <w:szCs w:val="24"/>
        </w:rPr>
        <w:t>(§ 4010 – 626.818,74 zł, § 4040 – 37.764,25 zł, § 4110 – 901.916,21</w:t>
      </w:r>
      <w:r>
        <w:rPr>
          <w:rFonts w:ascii="Arial" w:hAnsi="Arial" w:cs="Arial"/>
          <w:sz w:val="24"/>
          <w:szCs w:val="24"/>
        </w:rPr>
        <w:t> </w:t>
      </w:r>
      <w:r w:rsidRPr="000C54D8">
        <w:rPr>
          <w:rFonts w:ascii="Arial" w:hAnsi="Arial" w:cs="Arial"/>
          <w:sz w:val="24"/>
          <w:szCs w:val="24"/>
        </w:rPr>
        <w:t>zł, § 4120 – 90.184,57 zł, § 4170 – 11.800,</w:t>
      </w:r>
      <w:r>
        <w:rPr>
          <w:rFonts w:ascii="Arial" w:hAnsi="Arial" w:cs="Arial"/>
          <w:sz w:val="24"/>
          <w:szCs w:val="24"/>
        </w:rPr>
        <w:t>00</w:t>
      </w:r>
      <w:r w:rsidRPr="000C54D8">
        <w:rPr>
          <w:rFonts w:ascii="Arial" w:hAnsi="Arial" w:cs="Arial"/>
          <w:sz w:val="24"/>
          <w:szCs w:val="24"/>
        </w:rPr>
        <w:t xml:space="preserve"> zł, § 4710 – 13.474,26 zł, § 4790 – 4.434.371,38 zł, § 4800 – 329.652,64 zł</w:t>
      </w:r>
      <w:r w:rsidRPr="000C54D8">
        <w:rPr>
          <w:rFonts w:ascii="Arial" w:hAnsi="Arial" w:cs="Arial"/>
          <w:sz w:val="24"/>
          <w:szCs w:val="24"/>
          <w:lang w:eastAsia="x-none"/>
        </w:rPr>
        <w:t>),</w:t>
      </w:r>
    </w:p>
    <w:p w14:paraId="0FAE2E49" w14:textId="77777777" w:rsidR="00397917" w:rsidRPr="002D6A2C" w:rsidRDefault="00397917" w:rsidP="00924F65">
      <w:pPr>
        <w:pStyle w:val="Tekstpodstawowy3"/>
        <w:numPr>
          <w:ilvl w:val="0"/>
          <w:numId w:val="363"/>
        </w:numPr>
        <w:spacing w:after="0" w:line="360" w:lineRule="auto"/>
        <w:ind w:left="426"/>
        <w:jc w:val="both"/>
        <w:rPr>
          <w:rFonts w:ascii="Arial" w:hAnsi="Arial" w:cs="Arial"/>
          <w:sz w:val="24"/>
          <w:szCs w:val="24"/>
        </w:rPr>
      </w:pPr>
      <w:r w:rsidRPr="002D6A2C">
        <w:rPr>
          <w:rFonts w:ascii="Arial" w:hAnsi="Arial" w:cs="Arial"/>
          <w:sz w:val="24"/>
          <w:szCs w:val="24"/>
        </w:rPr>
        <w:t>wydatki związane z realizacją zadań statutowych w kwocie 484.809,69 zł (</w:t>
      </w:r>
      <w:r w:rsidRPr="002D6A2C">
        <w:rPr>
          <w:rFonts w:ascii="Arial" w:hAnsi="Arial" w:cs="Arial"/>
          <w:sz w:val="24"/>
          <w:szCs w:val="24"/>
          <w:lang w:eastAsia="x-none"/>
        </w:rPr>
        <w:t xml:space="preserve">§ 4210 – 15.408,00 zł, § 4240 – 9.063,61 zł, § 4260 – 30.439,73 zł, § 4270 – 3.557,89 zł, § 4280 – 5.856,00 zł, § 4300 – 54.539,35 zł, § 4360 – 5.215,28 zł, § 4400 – 113.099,94 zł, § 4410 – 2.674,97 zł, § 4430 – 1.469,60 zł, § 4440 – 240.028,02 zł, § 4610 – 2.180,00 zł, § 4700 – 1.277,30 zł), w tym: </w:t>
      </w:r>
    </w:p>
    <w:p w14:paraId="283261CA" w14:textId="77777777" w:rsidR="00397917" w:rsidRPr="00A97246" w:rsidRDefault="00397917" w:rsidP="00924F65">
      <w:pPr>
        <w:pStyle w:val="Listapunktowana"/>
        <w:numPr>
          <w:ilvl w:val="0"/>
          <w:numId w:val="344"/>
        </w:numPr>
        <w:rPr>
          <w:rFonts w:ascii="Arial" w:hAnsi="Arial" w:cs="Arial"/>
          <w:lang w:val="x-none" w:eastAsia="x-none"/>
        </w:rPr>
      </w:pPr>
      <w:r w:rsidRPr="00A97246">
        <w:rPr>
          <w:rFonts w:ascii="Arial" w:eastAsia="Calibri" w:hAnsi="Arial" w:cs="Arial"/>
        </w:rPr>
        <w:t xml:space="preserve">remonty – </w:t>
      </w:r>
      <w:r w:rsidRPr="00A97246">
        <w:rPr>
          <w:rFonts w:ascii="Arial" w:hAnsi="Arial" w:cs="Arial"/>
          <w:lang w:eastAsia="x-none"/>
        </w:rPr>
        <w:t>3.557,89 zł</w:t>
      </w:r>
      <w:r w:rsidRPr="00A97246">
        <w:rPr>
          <w:rFonts w:ascii="Arial" w:hAnsi="Arial" w:cs="Arial"/>
        </w:rPr>
        <w:t xml:space="preserve"> zł (§ 4270) </w:t>
      </w:r>
      <w:r w:rsidRPr="00A97246">
        <w:rPr>
          <w:rFonts w:ascii="Arial" w:eastAsia="Calibri" w:hAnsi="Arial" w:cs="Arial"/>
        </w:rPr>
        <w:t>w jednostkach:</w:t>
      </w:r>
    </w:p>
    <w:p w14:paraId="2FDE5B5D" w14:textId="77777777" w:rsidR="00397917" w:rsidRPr="00A97246" w:rsidRDefault="00397917" w:rsidP="00924F65">
      <w:pPr>
        <w:numPr>
          <w:ilvl w:val="0"/>
          <w:numId w:val="345"/>
        </w:numPr>
        <w:spacing w:after="0" w:line="360" w:lineRule="auto"/>
        <w:ind w:left="851"/>
        <w:jc w:val="both"/>
        <w:rPr>
          <w:rFonts w:ascii="Arial" w:eastAsia="Times New Roman" w:hAnsi="Arial" w:cs="Arial"/>
          <w:sz w:val="24"/>
          <w:szCs w:val="24"/>
          <w:lang w:val="x-none" w:eastAsia="x-none"/>
        </w:rPr>
      </w:pPr>
      <w:r w:rsidRPr="00A97246">
        <w:rPr>
          <w:rFonts w:ascii="Arial" w:eastAsia="Times New Roman" w:hAnsi="Arial" w:cs="Arial"/>
          <w:sz w:val="24"/>
          <w:szCs w:val="24"/>
          <w:lang w:eastAsia="pl-PL"/>
        </w:rPr>
        <w:t xml:space="preserve">Zespole Szkół przy Klinicznym Szpitalu Wojewódzkim Nr 2 w Rzeszowie </w:t>
      </w:r>
      <w:r w:rsidRPr="00AD4358">
        <w:rPr>
          <w:rFonts w:ascii="Arial" w:eastAsia="Times New Roman" w:hAnsi="Arial" w:cs="Arial"/>
          <w:sz w:val="24"/>
          <w:szCs w:val="24"/>
          <w:lang w:eastAsia="pl-PL"/>
        </w:rPr>
        <w:t>–</w:t>
      </w:r>
      <w:r w:rsidRPr="00A97246">
        <w:rPr>
          <w:rFonts w:ascii="Arial" w:eastAsia="Times New Roman" w:hAnsi="Arial" w:cs="Arial"/>
          <w:sz w:val="24"/>
          <w:szCs w:val="24"/>
          <w:lang w:eastAsia="pl-PL"/>
        </w:rPr>
        <w:t xml:space="preserve">naprawa i konserwacja kserokopiarek – 2.091,73 zł, </w:t>
      </w:r>
    </w:p>
    <w:p w14:paraId="0063B9DF" w14:textId="77777777" w:rsidR="00397917" w:rsidRPr="00907ABF" w:rsidRDefault="00397917" w:rsidP="00924F65">
      <w:pPr>
        <w:numPr>
          <w:ilvl w:val="0"/>
          <w:numId w:val="345"/>
        </w:numPr>
        <w:spacing w:after="0" w:line="360" w:lineRule="auto"/>
        <w:ind w:left="851"/>
        <w:jc w:val="both"/>
        <w:rPr>
          <w:rFonts w:ascii="Arial" w:eastAsia="Times New Roman" w:hAnsi="Arial" w:cs="Arial"/>
          <w:sz w:val="24"/>
          <w:szCs w:val="24"/>
          <w:lang w:val="x-none" w:eastAsia="x-none"/>
        </w:rPr>
      </w:pPr>
      <w:r w:rsidRPr="00A97246">
        <w:rPr>
          <w:rFonts w:ascii="Arial" w:eastAsia="Times New Roman" w:hAnsi="Arial" w:cs="Arial"/>
          <w:sz w:val="24"/>
          <w:szCs w:val="24"/>
          <w:lang w:eastAsia="pl-PL"/>
        </w:rPr>
        <w:t xml:space="preserve">Zespole Szkół </w:t>
      </w:r>
      <w:r w:rsidRPr="00A97246">
        <w:rPr>
          <w:rFonts w:ascii="Arial" w:eastAsia="Times New Roman" w:hAnsi="Arial" w:cs="Arial"/>
          <w:bCs/>
          <w:sz w:val="24"/>
          <w:szCs w:val="24"/>
          <w:lang w:eastAsia="pl-PL"/>
        </w:rPr>
        <w:t xml:space="preserve">Specjalnych w Rymanowie Zdroju </w:t>
      </w:r>
      <w:r w:rsidRPr="00A97246">
        <w:rPr>
          <w:rFonts w:ascii="Arial" w:eastAsia="Times New Roman" w:hAnsi="Arial" w:cs="Arial"/>
          <w:sz w:val="24"/>
          <w:szCs w:val="24"/>
          <w:lang w:eastAsia="pl-PL"/>
        </w:rPr>
        <w:t xml:space="preserve">– naprawa i konserwacja </w:t>
      </w:r>
      <w:r w:rsidRPr="00907ABF">
        <w:rPr>
          <w:rFonts w:ascii="Arial" w:eastAsia="Times New Roman" w:hAnsi="Arial" w:cs="Arial"/>
          <w:sz w:val="24"/>
          <w:szCs w:val="24"/>
          <w:lang w:eastAsia="pl-PL"/>
        </w:rPr>
        <w:t xml:space="preserve">kserokopiarki </w:t>
      </w:r>
      <w:r w:rsidRPr="00907ABF">
        <w:rPr>
          <w:rFonts w:ascii="Arial" w:eastAsia="Times New Roman" w:hAnsi="Arial" w:cs="Arial"/>
          <w:bCs/>
          <w:sz w:val="24"/>
          <w:szCs w:val="24"/>
          <w:lang w:eastAsia="pl-PL"/>
        </w:rPr>
        <w:t>– 1.466,16 zł</w:t>
      </w:r>
      <w:r w:rsidRPr="00907ABF">
        <w:rPr>
          <w:rFonts w:ascii="Arial" w:eastAsia="Times New Roman" w:hAnsi="Arial" w:cs="Arial"/>
          <w:sz w:val="24"/>
          <w:szCs w:val="24"/>
          <w:lang w:eastAsia="pl-PL"/>
        </w:rPr>
        <w:t>,</w:t>
      </w:r>
    </w:p>
    <w:p w14:paraId="0CDE48E3" w14:textId="2B688E28" w:rsidR="00397917" w:rsidRPr="001F4B8E" w:rsidRDefault="00397917" w:rsidP="00924F65">
      <w:pPr>
        <w:pStyle w:val="Listapunktowana"/>
        <w:numPr>
          <w:ilvl w:val="0"/>
          <w:numId w:val="344"/>
        </w:numPr>
        <w:rPr>
          <w:rFonts w:ascii="Arial" w:hAnsi="Arial" w:cs="Arial"/>
          <w:lang w:val="x-none" w:eastAsia="x-none"/>
        </w:rPr>
      </w:pPr>
      <w:r w:rsidRPr="00907ABF">
        <w:rPr>
          <w:rFonts w:ascii="Arial" w:hAnsi="Arial" w:cs="Arial"/>
          <w:lang w:val="x-none" w:eastAsia="x-none"/>
        </w:rPr>
        <w:t>koszty postępowania sądowego</w:t>
      </w:r>
      <w:r w:rsidRPr="00907ABF">
        <w:rPr>
          <w:rFonts w:ascii="Arial" w:hAnsi="Arial" w:cs="Arial"/>
        </w:rPr>
        <w:t xml:space="preserve"> </w:t>
      </w:r>
      <w:r w:rsidRPr="00907ABF">
        <w:rPr>
          <w:rFonts w:ascii="Arial" w:hAnsi="Arial" w:cs="Arial"/>
          <w:lang w:val="x-none" w:eastAsia="x-none"/>
        </w:rPr>
        <w:t xml:space="preserve">tj. </w:t>
      </w:r>
      <w:r w:rsidRPr="00907ABF">
        <w:rPr>
          <w:rFonts w:ascii="Arial" w:hAnsi="Arial" w:cs="Arial"/>
          <w:lang w:eastAsia="x-none"/>
        </w:rPr>
        <w:t>o</w:t>
      </w:r>
      <w:r w:rsidRPr="00907ABF">
        <w:rPr>
          <w:rFonts w:ascii="Arial" w:hAnsi="Arial" w:cs="Arial"/>
        </w:rPr>
        <w:t>płaty sądowe dotyczące sprawy przywrócenia do pracy nauczyciela po przejściu na emeryturę</w:t>
      </w:r>
      <w:r>
        <w:rPr>
          <w:rFonts w:ascii="Arial" w:hAnsi="Arial" w:cs="Arial"/>
        </w:rPr>
        <w:t xml:space="preserve"> </w:t>
      </w:r>
      <w:r w:rsidRPr="00907ABF">
        <w:rPr>
          <w:rFonts w:ascii="Arial" w:hAnsi="Arial" w:cs="Arial"/>
          <w:lang w:eastAsia="x-none"/>
        </w:rPr>
        <w:t>– 2.180,00 zł</w:t>
      </w:r>
      <w:r w:rsidRPr="00907ABF">
        <w:rPr>
          <w:rFonts w:ascii="Arial" w:hAnsi="Arial" w:cs="Arial"/>
          <w:lang w:val="x-none" w:eastAsia="x-none"/>
        </w:rPr>
        <w:t xml:space="preserve"> </w:t>
      </w:r>
      <w:r w:rsidRPr="00907ABF">
        <w:rPr>
          <w:rFonts w:ascii="Arial" w:hAnsi="Arial" w:cs="Arial"/>
        </w:rPr>
        <w:t>(</w:t>
      </w:r>
      <w:r w:rsidRPr="00907ABF">
        <w:rPr>
          <w:rFonts w:ascii="Arial" w:hAnsi="Arial" w:cs="Arial"/>
          <w:lang w:val="x-none" w:eastAsia="x-none"/>
        </w:rPr>
        <w:t>§</w:t>
      </w:r>
      <w:r w:rsidRPr="00907ABF">
        <w:rPr>
          <w:rFonts w:ascii="Arial" w:hAnsi="Arial" w:cs="Arial"/>
        </w:rPr>
        <w:t xml:space="preserve"> 4610)</w:t>
      </w:r>
      <w:r w:rsidRPr="00907ABF">
        <w:rPr>
          <w:rFonts w:ascii="Arial" w:hAnsi="Arial" w:cs="Arial"/>
          <w:lang w:eastAsia="x-none"/>
        </w:rPr>
        <w:t>,</w:t>
      </w:r>
    </w:p>
    <w:p w14:paraId="65226CB8" w14:textId="0C66F31F" w:rsidR="001F4B8E" w:rsidRPr="00907ABF" w:rsidRDefault="001F4B8E" w:rsidP="00924F65">
      <w:pPr>
        <w:pStyle w:val="Listapunktowana"/>
        <w:numPr>
          <w:ilvl w:val="0"/>
          <w:numId w:val="344"/>
        </w:numPr>
        <w:rPr>
          <w:rFonts w:ascii="Arial" w:hAnsi="Arial" w:cs="Arial"/>
          <w:lang w:val="x-none" w:eastAsia="x-none"/>
        </w:rPr>
      </w:pPr>
      <w:r>
        <w:rPr>
          <w:rFonts w:ascii="Arial" w:hAnsi="Arial" w:cs="Arial"/>
          <w:lang w:eastAsia="x-none"/>
        </w:rPr>
        <w:t xml:space="preserve">zakup usług caterigowo – gastronomicznych </w:t>
      </w:r>
      <w:r>
        <w:rPr>
          <w:rFonts w:ascii="Arial" w:eastAsia="Calibri" w:hAnsi="Arial" w:cs="Arial"/>
          <w:color w:val="000000" w:themeColor="text1"/>
        </w:rPr>
        <w:t>na potrzeby spotkania konsultacyjno-szkoleniowego Głównych Księgowych wojewódzkich jednostek budżetowych oraz pracowników UMWP</w:t>
      </w:r>
      <w:r>
        <w:rPr>
          <w:rFonts w:ascii="Arial" w:hAnsi="Arial" w:cs="Arial"/>
          <w:lang w:eastAsia="x-none"/>
        </w:rPr>
        <w:t xml:space="preserve"> – 594,00 zł </w:t>
      </w:r>
      <w:r w:rsidRPr="00907ABF">
        <w:rPr>
          <w:rFonts w:ascii="Arial" w:hAnsi="Arial" w:cs="Arial"/>
        </w:rPr>
        <w:t>(</w:t>
      </w:r>
      <w:r w:rsidRPr="00907ABF">
        <w:rPr>
          <w:rFonts w:ascii="Arial" w:hAnsi="Arial" w:cs="Arial"/>
          <w:lang w:val="x-none" w:eastAsia="x-none"/>
        </w:rPr>
        <w:t>§</w:t>
      </w:r>
      <w:r w:rsidRPr="00907ABF">
        <w:rPr>
          <w:rFonts w:ascii="Arial" w:hAnsi="Arial" w:cs="Arial"/>
        </w:rPr>
        <w:t xml:space="preserve"> 4</w:t>
      </w:r>
      <w:r>
        <w:rPr>
          <w:rFonts w:ascii="Arial" w:hAnsi="Arial" w:cs="Arial"/>
        </w:rPr>
        <w:t>30</w:t>
      </w:r>
      <w:r w:rsidRPr="00907ABF">
        <w:rPr>
          <w:rFonts w:ascii="Arial" w:hAnsi="Arial" w:cs="Arial"/>
        </w:rPr>
        <w:t>0)</w:t>
      </w:r>
      <w:r>
        <w:rPr>
          <w:rFonts w:ascii="Arial" w:hAnsi="Arial" w:cs="Arial"/>
          <w:lang w:eastAsia="x-none"/>
        </w:rPr>
        <w:t>,</w:t>
      </w:r>
    </w:p>
    <w:p w14:paraId="469EF662" w14:textId="77777777" w:rsidR="00397917" w:rsidRPr="002D6A2C" w:rsidRDefault="00397917" w:rsidP="00924F65">
      <w:pPr>
        <w:pStyle w:val="Akapitzlist"/>
        <w:numPr>
          <w:ilvl w:val="0"/>
          <w:numId w:val="363"/>
        </w:numPr>
        <w:spacing w:line="360" w:lineRule="auto"/>
        <w:ind w:left="426"/>
        <w:jc w:val="both"/>
        <w:rPr>
          <w:rFonts w:ascii="Arial" w:hAnsi="Arial" w:cs="Arial"/>
          <w:lang w:val="x-none" w:eastAsia="x-none"/>
        </w:rPr>
      </w:pPr>
      <w:r w:rsidRPr="002D6A2C">
        <w:rPr>
          <w:rFonts w:ascii="Arial" w:hAnsi="Arial" w:cs="Arial"/>
          <w:lang w:val="x-none" w:eastAsia="x-none"/>
        </w:rPr>
        <w:t>świadczenia</w:t>
      </w:r>
      <w:r w:rsidRPr="002D6A2C">
        <w:rPr>
          <w:rFonts w:ascii="Arial" w:hAnsi="Arial" w:cs="Arial"/>
          <w:lang w:eastAsia="x-none"/>
        </w:rPr>
        <w:t xml:space="preserve"> </w:t>
      </w:r>
      <w:r w:rsidRPr="002D6A2C">
        <w:rPr>
          <w:rFonts w:ascii="Arial" w:hAnsi="Arial" w:cs="Arial"/>
          <w:lang w:val="x-none" w:eastAsia="x-none"/>
        </w:rPr>
        <w:t>na rzecz</w:t>
      </w:r>
      <w:r w:rsidRPr="002D6A2C">
        <w:rPr>
          <w:rFonts w:ascii="Arial" w:hAnsi="Arial" w:cs="Arial"/>
          <w:lang w:eastAsia="x-none"/>
        </w:rPr>
        <w:t xml:space="preserve"> </w:t>
      </w:r>
      <w:r w:rsidRPr="002D6A2C">
        <w:rPr>
          <w:rFonts w:ascii="Arial" w:hAnsi="Arial" w:cs="Arial"/>
          <w:lang w:val="x-none" w:eastAsia="x-none"/>
        </w:rPr>
        <w:t>osób</w:t>
      </w:r>
      <w:r w:rsidRPr="002D6A2C">
        <w:rPr>
          <w:rFonts w:ascii="Arial" w:hAnsi="Arial" w:cs="Arial"/>
          <w:lang w:eastAsia="x-none"/>
        </w:rPr>
        <w:t xml:space="preserve"> </w:t>
      </w:r>
      <w:r w:rsidRPr="002D6A2C">
        <w:rPr>
          <w:rFonts w:ascii="Arial" w:hAnsi="Arial" w:cs="Arial"/>
          <w:lang w:val="x-none" w:eastAsia="x-none"/>
        </w:rPr>
        <w:t>fizycznych</w:t>
      </w:r>
      <w:r w:rsidRPr="002D6A2C">
        <w:rPr>
          <w:rFonts w:ascii="Arial" w:hAnsi="Arial" w:cs="Arial"/>
          <w:lang w:eastAsia="x-none"/>
        </w:rPr>
        <w:t xml:space="preserve"> </w:t>
      </w:r>
      <w:r w:rsidRPr="002D6A2C">
        <w:rPr>
          <w:rFonts w:ascii="Arial" w:hAnsi="Arial" w:cs="Arial"/>
          <w:lang w:val="x-none" w:eastAsia="x-none"/>
        </w:rPr>
        <w:t xml:space="preserve">w kwocie </w:t>
      </w:r>
      <w:r w:rsidRPr="002D6A2C">
        <w:rPr>
          <w:rFonts w:ascii="Arial" w:hAnsi="Arial" w:cs="Arial"/>
        </w:rPr>
        <w:t>146.976,48</w:t>
      </w:r>
      <w:r w:rsidRPr="002D6A2C">
        <w:rPr>
          <w:rFonts w:ascii="Arial" w:hAnsi="Arial" w:cs="Arial"/>
          <w:lang w:eastAsia="x-none"/>
        </w:rPr>
        <w:t xml:space="preserve"> </w:t>
      </w:r>
      <w:r w:rsidRPr="002D6A2C">
        <w:rPr>
          <w:rFonts w:ascii="Arial" w:hAnsi="Arial" w:cs="Arial"/>
          <w:lang w:val="x-none" w:eastAsia="x-none"/>
        </w:rPr>
        <w:t>zł (§ 3020)</w:t>
      </w:r>
      <w:r w:rsidRPr="002D6A2C">
        <w:rPr>
          <w:rFonts w:ascii="Arial" w:hAnsi="Arial" w:cs="Arial"/>
          <w:lang w:eastAsia="x-none"/>
        </w:rPr>
        <w:t xml:space="preserve">, </w:t>
      </w:r>
      <w:r w:rsidRPr="002D6A2C">
        <w:rPr>
          <w:rFonts w:ascii="Arial" w:hAnsi="Arial" w:cs="Arial"/>
          <w:lang w:val="x-none" w:eastAsia="x-none"/>
        </w:rPr>
        <w:t xml:space="preserve">w tym: </w:t>
      </w:r>
    </w:p>
    <w:p w14:paraId="5B5EE9DD" w14:textId="77777777" w:rsidR="00397917" w:rsidRPr="00AC05C5" w:rsidRDefault="00397917" w:rsidP="00924F65">
      <w:pPr>
        <w:numPr>
          <w:ilvl w:val="1"/>
          <w:numId w:val="346"/>
        </w:numPr>
        <w:spacing w:after="0" w:line="360" w:lineRule="auto"/>
        <w:jc w:val="both"/>
        <w:rPr>
          <w:rFonts w:ascii="Arial" w:eastAsia="Times New Roman" w:hAnsi="Arial" w:cs="Arial"/>
          <w:sz w:val="24"/>
          <w:szCs w:val="24"/>
          <w:lang w:val="x-none" w:eastAsia="x-none"/>
        </w:rPr>
      </w:pPr>
      <w:r w:rsidRPr="00AC05C5">
        <w:rPr>
          <w:rFonts w:ascii="Arial" w:eastAsia="Times New Roman" w:hAnsi="Arial" w:cs="Arial"/>
          <w:sz w:val="24"/>
          <w:szCs w:val="24"/>
          <w:lang w:eastAsia="x-none"/>
        </w:rPr>
        <w:t>wynikające z przepisów B</w:t>
      </w:r>
      <w:r w:rsidRPr="00AC05C5">
        <w:rPr>
          <w:rFonts w:ascii="Arial" w:eastAsia="Times New Roman" w:hAnsi="Arial" w:cs="Arial"/>
          <w:sz w:val="24"/>
          <w:szCs w:val="24"/>
          <w:lang w:val="x-none" w:eastAsia="x-none"/>
        </w:rPr>
        <w:t>HP</w:t>
      </w:r>
      <w:r w:rsidRPr="00AC05C5">
        <w:rPr>
          <w:rFonts w:ascii="Arial" w:eastAsia="Times New Roman" w:hAnsi="Arial" w:cs="Arial"/>
          <w:sz w:val="24"/>
          <w:szCs w:val="24"/>
          <w:lang w:eastAsia="x-none"/>
        </w:rPr>
        <w:t xml:space="preserve"> tj. </w:t>
      </w:r>
      <w:r w:rsidRPr="00AC05C5">
        <w:rPr>
          <w:rFonts w:ascii="Arial" w:hAnsi="Arial" w:cs="Arial"/>
          <w:sz w:val="24"/>
          <w:szCs w:val="24"/>
        </w:rPr>
        <w:t xml:space="preserve">zakup środków higieny i odzieży ochronnej </w:t>
      </w:r>
      <w:r w:rsidRPr="00AC05C5">
        <w:rPr>
          <w:rFonts w:ascii="Arial" w:eastAsia="Times New Roman" w:hAnsi="Arial" w:cs="Arial"/>
          <w:sz w:val="24"/>
          <w:szCs w:val="24"/>
          <w:lang w:val="x-none" w:eastAsia="x-none"/>
        </w:rPr>
        <w:t xml:space="preserve">– </w:t>
      </w:r>
      <w:r w:rsidRPr="00AC05C5">
        <w:rPr>
          <w:rFonts w:ascii="Arial" w:eastAsia="Times New Roman" w:hAnsi="Arial" w:cs="Arial"/>
          <w:sz w:val="24"/>
          <w:szCs w:val="24"/>
          <w:lang w:eastAsia="x-none"/>
        </w:rPr>
        <w:t xml:space="preserve">1.800,10 </w:t>
      </w:r>
      <w:r w:rsidRPr="00AC05C5">
        <w:rPr>
          <w:rFonts w:ascii="Arial" w:eastAsia="Times New Roman" w:hAnsi="Arial" w:cs="Arial"/>
          <w:sz w:val="24"/>
          <w:szCs w:val="24"/>
          <w:lang w:val="x-none" w:eastAsia="x-none"/>
        </w:rPr>
        <w:t xml:space="preserve">zł, </w:t>
      </w:r>
    </w:p>
    <w:p w14:paraId="633EBB8B" w14:textId="77777777" w:rsidR="00397917" w:rsidRPr="00262021" w:rsidRDefault="00397917" w:rsidP="00924F65">
      <w:pPr>
        <w:numPr>
          <w:ilvl w:val="1"/>
          <w:numId w:val="346"/>
        </w:numPr>
        <w:spacing w:after="0" w:line="360" w:lineRule="auto"/>
        <w:jc w:val="both"/>
        <w:rPr>
          <w:rFonts w:ascii="Arial" w:eastAsia="Times New Roman" w:hAnsi="Arial" w:cs="Arial"/>
          <w:sz w:val="24"/>
          <w:szCs w:val="24"/>
          <w:lang w:val="x-none" w:eastAsia="x-none"/>
        </w:rPr>
      </w:pPr>
      <w:r w:rsidRPr="00E31585">
        <w:rPr>
          <w:rFonts w:ascii="Arial" w:eastAsia="Times New Roman" w:hAnsi="Arial" w:cs="Arial"/>
          <w:sz w:val="24"/>
          <w:szCs w:val="24"/>
          <w:lang w:val="x-none" w:eastAsia="x-none"/>
        </w:rPr>
        <w:t xml:space="preserve">dodatki </w:t>
      </w:r>
      <w:r w:rsidRPr="00262021">
        <w:rPr>
          <w:rFonts w:ascii="Arial" w:eastAsia="Times New Roman" w:hAnsi="Arial" w:cs="Arial"/>
          <w:sz w:val="24"/>
          <w:szCs w:val="24"/>
          <w:lang w:val="x-none" w:eastAsia="x-none"/>
        </w:rPr>
        <w:t xml:space="preserve">wiejskie wypłacone dla </w:t>
      </w:r>
      <w:r w:rsidRPr="00262021">
        <w:rPr>
          <w:rFonts w:ascii="Arial" w:eastAsia="Times New Roman" w:hAnsi="Arial" w:cs="Arial"/>
          <w:sz w:val="24"/>
          <w:szCs w:val="24"/>
          <w:lang w:eastAsia="x-none"/>
        </w:rPr>
        <w:t xml:space="preserve">20 </w:t>
      </w:r>
      <w:r w:rsidRPr="00262021">
        <w:rPr>
          <w:rFonts w:ascii="Arial" w:eastAsia="Times New Roman" w:hAnsi="Arial" w:cs="Arial"/>
          <w:sz w:val="24"/>
          <w:szCs w:val="24"/>
          <w:lang w:val="x-none" w:eastAsia="x-none"/>
        </w:rPr>
        <w:t xml:space="preserve">nauczycieli – </w:t>
      </w:r>
      <w:r w:rsidRPr="00262021">
        <w:rPr>
          <w:rFonts w:ascii="Arial" w:eastAsia="Times New Roman" w:hAnsi="Arial" w:cs="Arial"/>
          <w:sz w:val="24"/>
          <w:szCs w:val="24"/>
          <w:lang w:eastAsia="x-none"/>
        </w:rPr>
        <w:t xml:space="preserve">66.144,38 </w:t>
      </w:r>
      <w:r w:rsidRPr="00262021">
        <w:rPr>
          <w:rFonts w:ascii="Arial" w:eastAsia="Times New Roman" w:hAnsi="Arial" w:cs="Arial"/>
          <w:sz w:val="24"/>
          <w:szCs w:val="24"/>
          <w:lang w:val="x-none" w:eastAsia="x-none"/>
        </w:rPr>
        <w:t>zł</w:t>
      </w:r>
      <w:r w:rsidRPr="00262021">
        <w:rPr>
          <w:rFonts w:ascii="Arial" w:eastAsia="Times New Roman" w:hAnsi="Arial" w:cs="Arial"/>
          <w:sz w:val="24"/>
          <w:szCs w:val="24"/>
          <w:lang w:eastAsia="x-none"/>
        </w:rPr>
        <w:t>,</w:t>
      </w:r>
    </w:p>
    <w:p w14:paraId="78ADB1CA" w14:textId="77777777" w:rsidR="00397917" w:rsidRPr="00262021" w:rsidRDefault="00397917" w:rsidP="00924F65">
      <w:pPr>
        <w:numPr>
          <w:ilvl w:val="1"/>
          <w:numId w:val="346"/>
        </w:numPr>
        <w:spacing w:after="0" w:line="360" w:lineRule="auto"/>
        <w:jc w:val="both"/>
        <w:rPr>
          <w:rFonts w:ascii="Arial" w:eastAsia="Times New Roman" w:hAnsi="Arial" w:cs="Arial"/>
          <w:sz w:val="24"/>
          <w:szCs w:val="24"/>
        </w:rPr>
      </w:pPr>
      <w:bookmarkStart w:id="87" w:name="_Hlk127791559"/>
      <w:r w:rsidRPr="00262021">
        <w:rPr>
          <w:rFonts w:ascii="Arial" w:eastAsia="Times New Roman" w:hAnsi="Arial" w:cs="Arial"/>
          <w:sz w:val="24"/>
          <w:szCs w:val="24"/>
        </w:rPr>
        <w:t xml:space="preserve">wypłata odpraw dla 3 nauczycieli z art. 20 Karta Nauczyciela </w:t>
      </w:r>
      <w:bookmarkEnd w:id="87"/>
      <w:r w:rsidRPr="00262021">
        <w:rPr>
          <w:rFonts w:ascii="Arial" w:hAnsi="Arial" w:cs="Arial"/>
          <w:sz w:val="24"/>
          <w:szCs w:val="24"/>
          <w:lang w:eastAsia="pl-PL"/>
        </w:rPr>
        <w:t>(</w:t>
      </w:r>
      <w:r w:rsidRPr="00262021">
        <w:rPr>
          <w:rFonts w:ascii="Arial" w:hAnsi="Arial" w:cs="Arial"/>
          <w:sz w:val="24"/>
          <w:szCs w:val="24"/>
        </w:rPr>
        <w:t>w związku ze zmianami organizacyjnymi, które uniemożliwiają dalsze zatrudnienie w pełnym wymiarze zajęć</w:t>
      </w:r>
      <w:r w:rsidRPr="00262021">
        <w:rPr>
          <w:rFonts w:ascii="Arial" w:hAnsi="Arial" w:cs="Arial"/>
          <w:sz w:val="24"/>
          <w:szCs w:val="24"/>
          <w:lang w:eastAsia="pl-PL"/>
        </w:rPr>
        <w:t>)</w:t>
      </w:r>
      <w:r>
        <w:rPr>
          <w:rFonts w:ascii="Arial" w:hAnsi="Arial" w:cs="Arial"/>
          <w:sz w:val="24"/>
          <w:szCs w:val="24"/>
          <w:lang w:eastAsia="pl-PL"/>
        </w:rPr>
        <w:t xml:space="preserve"> </w:t>
      </w:r>
      <w:r w:rsidRPr="00262021">
        <w:rPr>
          <w:rFonts w:ascii="Arial" w:eastAsia="Times New Roman" w:hAnsi="Arial" w:cs="Arial"/>
          <w:sz w:val="24"/>
          <w:szCs w:val="24"/>
        </w:rPr>
        <w:t>– 76.032,00 zł,</w:t>
      </w:r>
    </w:p>
    <w:p w14:paraId="3A8A7A9C" w14:textId="77777777" w:rsidR="00397917" w:rsidRPr="00907ABF" w:rsidRDefault="00397917" w:rsidP="00924F65">
      <w:pPr>
        <w:numPr>
          <w:ilvl w:val="1"/>
          <w:numId w:val="346"/>
        </w:numPr>
        <w:spacing w:after="0" w:line="360" w:lineRule="auto"/>
        <w:jc w:val="both"/>
        <w:rPr>
          <w:rFonts w:ascii="Arial" w:eastAsia="Times New Roman" w:hAnsi="Arial" w:cs="Arial"/>
          <w:sz w:val="24"/>
          <w:szCs w:val="24"/>
        </w:rPr>
      </w:pPr>
      <w:r w:rsidRPr="00381E2B">
        <w:rPr>
          <w:rFonts w:ascii="Arial" w:hAnsi="Arial" w:cs="Arial"/>
          <w:color w:val="000000"/>
          <w:sz w:val="24"/>
          <w:szCs w:val="24"/>
        </w:rPr>
        <w:t xml:space="preserve">wypłata jednorazowego dodatku dla </w:t>
      </w:r>
      <w:r>
        <w:rPr>
          <w:rFonts w:ascii="Arial" w:hAnsi="Arial" w:cs="Arial"/>
          <w:color w:val="000000"/>
          <w:sz w:val="24"/>
          <w:szCs w:val="24"/>
        </w:rPr>
        <w:t>3</w:t>
      </w:r>
      <w:r w:rsidRPr="00381E2B">
        <w:rPr>
          <w:rFonts w:ascii="Arial" w:hAnsi="Arial" w:cs="Arial"/>
          <w:color w:val="000000"/>
          <w:sz w:val="24"/>
          <w:szCs w:val="24"/>
        </w:rPr>
        <w:t xml:space="preserve"> </w:t>
      </w:r>
      <w:r>
        <w:rPr>
          <w:rFonts w:ascii="Arial" w:hAnsi="Arial" w:cs="Arial"/>
          <w:color w:val="000000"/>
          <w:sz w:val="24"/>
          <w:szCs w:val="24"/>
        </w:rPr>
        <w:t>nauczycieli</w:t>
      </w:r>
      <w:r w:rsidRPr="00381E2B">
        <w:rPr>
          <w:rFonts w:ascii="Arial" w:hAnsi="Arial" w:cs="Arial"/>
          <w:color w:val="000000"/>
          <w:sz w:val="24"/>
          <w:szCs w:val="24"/>
        </w:rPr>
        <w:t xml:space="preserve"> na podstawie art. 53a </w:t>
      </w:r>
      <w:r w:rsidRPr="00AC05C5">
        <w:rPr>
          <w:rFonts w:ascii="Arial" w:eastAsia="Times New Roman" w:hAnsi="Arial" w:cs="Arial"/>
          <w:sz w:val="24"/>
          <w:szCs w:val="24"/>
        </w:rPr>
        <w:t>Kart</w:t>
      </w:r>
      <w:r>
        <w:rPr>
          <w:rFonts w:ascii="Arial" w:eastAsia="Times New Roman" w:hAnsi="Arial" w:cs="Arial"/>
          <w:sz w:val="24"/>
          <w:szCs w:val="24"/>
        </w:rPr>
        <w:t>y</w:t>
      </w:r>
      <w:r w:rsidRPr="00AC05C5">
        <w:rPr>
          <w:rFonts w:ascii="Arial" w:eastAsia="Times New Roman" w:hAnsi="Arial" w:cs="Arial"/>
          <w:sz w:val="24"/>
          <w:szCs w:val="24"/>
        </w:rPr>
        <w:t xml:space="preserve"> </w:t>
      </w:r>
      <w:r w:rsidRPr="00907ABF">
        <w:rPr>
          <w:rFonts w:ascii="Arial" w:eastAsia="Times New Roman" w:hAnsi="Arial" w:cs="Arial"/>
          <w:sz w:val="24"/>
          <w:szCs w:val="24"/>
        </w:rPr>
        <w:t>Nauczyciela</w:t>
      </w:r>
      <w:r w:rsidRPr="00907ABF">
        <w:rPr>
          <w:rFonts w:ascii="Arial" w:hAnsi="Arial" w:cs="Arial"/>
          <w:sz w:val="24"/>
          <w:szCs w:val="24"/>
        </w:rPr>
        <w:t xml:space="preserve"> – „Świadczenie na</w:t>
      </w:r>
      <w:r>
        <w:rPr>
          <w:rFonts w:ascii="Arial" w:hAnsi="Arial" w:cs="Arial"/>
          <w:sz w:val="24"/>
          <w:szCs w:val="24"/>
        </w:rPr>
        <w:t xml:space="preserve"> </w:t>
      </w:r>
      <w:r w:rsidRPr="00907ABF">
        <w:rPr>
          <w:rFonts w:ascii="Arial" w:hAnsi="Arial" w:cs="Arial"/>
          <w:sz w:val="24"/>
          <w:szCs w:val="24"/>
        </w:rPr>
        <w:t xml:space="preserve">start” </w:t>
      </w:r>
      <w:r w:rsidRPr="00907ABF">
        <w:rPr>
          <w:rFonts w:ascii="Arial" w:eastAsia="Times New Roman" w:hAnsi="Arial" w:cs="Arial"/>
          <w:sz w:val="24"/>
          <w:szCs w:val="24"/>
        </w:rPr>
        <w:t xml:space="preserve">– </w:t>
      </w:r>
      <w:r w:rsidRPr="00907ABF">
        <w:rPr>
          <w:rFonts w:ascii="Arial" w:hAnsi="Arial" w:cs="Arial"/>
          <w:sz w:val="24"/>
          <w:szCs w:val="24"/>
        </w:rPr>
        <w:t>3.000,00 zł.</w:t>
      </w:r>
    </w:p>
    <w:p w14:paraId="6D8E7F9F" w14:textId="77777777" w:rsidR="00397917" w:rsidRPr="00907ABF" w:rsidRDefault="00397917" w:rsidP="00397917">
      <w:pPr>
        <w:tabs>
          <w:tab w:val="left" w:pos="1080"/>
        </w:tabs>
        <w:spacing w:after="0" w:line="360" w:lineRule="auto"/>
        <w:jc w:val="both"/>
        <w:rPr>
          <w:rFonts w:ascii="Arial" w:hAnsi="Arial" w:cs="Arial"/>
          <w:sz w:val="24"/>
          <w:szCs w:val="24"/>
        </w:rPr>
      </w:pPr>
      <w:r w:rsidRPr="00907ABF">
        <w:rPr>
          <w:rFonts w:ascii="Arial" w:hAnsi="Arial" w:cs="Arial"/>
          <w:sz w:val="24"/>
          <w:szCs w:val="24"/>
        </w:rPr>
        <w:t xml:space="preserve">Jednostki dokonywały wydatków zgodnie z posiadanym planem, a ich realizacja była ściśle związana z ich działalnością statutową. </w:t>
      </w:r>
    </w:p>
    <w:p w14:paraId="0EC2E582" w14:textId="23561228" w:rsidR="00397917" w:rsidRPr="00907ABF" w:rsidRDefault="00397917" w:rsidP="00397917">
      <w:pPr>
        <w:spacing w:after="0" w:line="360" w:lineRule="auto"/>
        <w:jc w:val="both"/>
        <w:rPr>
          <w:rFonts w:ascii="Arial" w:eastAsia="Calibri" w:hAnsi="Arial" w:cs="Arial"/>
          <w:sz w:val="24"/>
          <w:szCs w:val="24"/>
        </w:rPr>
      </w:pPr>
      <w:r w:rsidRPr="00907ABF">
        <w:rPr>
          <w:rFonts w:ascii="Arial" w:eastAsia="Calibri" w:hAnsi="Arial" w:cs="Arial"/>
          <w:sz w:val="24"/>
          <w:szCs w:val="24"/>
        </w:rPr>
        <w:t xml:space="preserve">Niewykorzystanie środków dotyczy głównie wynagrodzeń osobowych i pochodnych, co związane jest </w:t>
      </w:r>
      <w:r w:rsidR="00EB1FB1">
        <w:rPr>
          <w:rFonts w:ascii="Arial" w:eastAsia="Calibri" w:hAnsi="Arial" w:cs="Arial"/>
          <w:sz w:val="24"/>
          <w:szCs w:val="24"/>
        </w:rPr>
        <w:t xml:space="preserve">z </w:t>
      </w:r>
      <w:r w:rsidRPr="00907ABF">
        <w:rPr>
          <w:rFonts w:ascii="Arial" w:eastAsia="Calibri" w:hAnsi="Arial" w:cs="Arial"/>
          <w:sz w:val="24"/>
          <w:szCs w:val="24"/>
        </w:rPr>
        <w:t>dużą absencją chorobową pracowników.</w:t>
      </w:r>
    </w:p>
    <w:p w14:paraId="65EB71AF" w14:textId="77777777" w:rsidR="00397917" w:rsidRPr="00907ABF" w:rsidRDefault="00397917" w:rsidP="00397917">
      <w:pPr>
        <w:tabs>
          <w:tab w:val="left" w:pos="1080"/>
        </w:tabs>
        <w:spacing w:after="0" w:line="360" w:lineRule="auto"/>
        <w:jc w:val="both"/>
        <w:rPr>
          <w:rFonts w:ascii="Arial" w:hAnsi="Arial" w:cs="Arial"/>
          <w:bCs/>
          <w:iCs/>
          <w:sz w:val="24"/>
          <w:szCs w:val="24"/>
        </w:rPr>
      </w:pPr>
      <w:r w:rsidRPr="00907ABF">
        <w:rPr>
          <w:rFonts w:ascii="Arial" w:hAnsi="Arial" w:cs="Arial"/>
          <w:sz w:val="24"/>
          <w:szCs w:val="24"/>
        </w:rPr>
        <w:lastRenderedPageBreak/>
        <w:t xml:space="preserve">W ramach ww. wydatków finansowano działalność 2 szkół podstawowych specjalnych ze średnią liczbą 26 oddziałów i 174 uczniów. Miesięczny koszt utrzymania 1 ucznia w tego typu szkołach w 2022 roku wyniósł 3.390,- zł. </w:t>
      </w:r>
      <w:r w:rsidRPr="00907ABF">
        <w:rPr>
          <w:rFonts w:ascii="Arial" w:hAnsi="Arial" w:cs="Arial"/>
          <w:bCs/>
          <w:iCs/>
          <w:sz w:val="24"/>
          <w:szCs w:val="24"/>
        </w:rPr>
        <w:t>Ponadto niektóre  wydatki  związane z bieżącym funkcjonowaniem jednostki były finansowane z dochodów  gromadzonych na wyodrębnionym rachunku.</w:t>
      </w:r>
    </w:p>
    <w:p w14:paraId="14752F07" w14:textId="77777777" w:rsidR="00397917" w:rsidRDefault="00397917" w:rsidP="00397917">
      <w:pPr>
        <w:spacing w:after="0" w:line="360" w:lineRule="auto"/>
        <w:jc w:val="both"/>
        <w:rPr>
          <w:rFonts w:ascii="Arial" w:eastAsia="Times New Roman" w:hAnsi="Arial" w:cs="Arial"/>
          <w:b/>
          <w:bCs/>
          <w:i/>
          <w:iCs/>
          <w:sz w:val="24"/>
          <w:szCs w:val="24"/>
          <w:lang w:eastAsia="pl-PL"/>
        </w:rPr>
      </w:pPr>
      <w:r w:rsidRPr="00907ABF">
        <w:rPr>
          <w:rFonts w:ascii="Arial" w:eastAsia="Times New Roman" w:hAnsi="Arial" w:cs="Arial"/>
          <w:b/>
          <w:bCs/>
          <w:i/>
          <w:iCs/>
          <w:sz w:val="24"/>
          <w:szCs w:val="24"/>
          <w:lang w:eastAsia="pl-PL"/>
        </w:rPr>
        <w:t>Rozdział 801</w:t>
      </w:r>
      <w:r>
        <w:rPr>
          <w:rFonts w:ascii="Arial" w:eastAsia="Times New Roman" w:hAnsi="Arial" w:cs="Arial"/>
          <w:b/>
          <w:bCs/>
          <w:i/>
          <w:iCs/>
          <w:sz w:val="24"/>
          <w:szCs w:val="24"/>
          <w:lang w:eastAsia="pl-PL"/>
        </w:rPr>
        <w:t>04</w:t>
      </w:r>
      <w:r w:rsidRPr="00907ABF">
        <w:rPr>
          <w:rFonts w:ascii="Arial" w:eastAsia="Times New Roman" w:hAnsi="Arial" w:cs="Arial"/>
          <w:b/>
          <w:bCs/>
          <w:i/>
          <w:iCs/>
          <w:sz w:val="24"/>
          <w:szCs w:val="24"/>
          <w:lang w:eastAsia="pl-PL"/>
        </w:rPr>
        <w:t xml:space="preserve"> – </w:t>
      </w:r>
      <w:r>
        <w:rPr>
          <w:rFonts w:ascii="Arial" w:eastAsia="Times New Roman" w:hAnsi="Arial" w:cs="Arial"/>
          <w:b/>
          <w:bCs/>
          <w:i/>
          <w:iCs/>
          <w:sz w:val="24"/>
          <w:szCs w:val="24"/>
          <w:lang w:eastAsia="pl-PL"/>
        </w:rPr>
        <w:t>Przedszkola</w:t>
      </w:r>
    </w:p>
    <w:p w14:paraId="6E99DAF5" w14:textId="77777777" w:rsidR="00397917" w:rsidRDefault="00397917" w:rsidP="00397917">
      <w:pPr>
        <w:spacing w:after="0" w:line="360" w:lineRule="auto"/>
        <w:jc w:val="both"/>
        <w:rPr>
          <w:rFonts w:ascii="Arial" w:hAnsi="Arial" w:cs="Arial"/>
          <w:sz w:val="24"/>
          <w:szCs w:val="24"/>
        </w:rPr>
      </w:pPr>
      <w:r w:rsidRPr="00AD4358">
        <w:rPr>
          <w:rFonts w:ascii="Arial" w:hAnsi="Arial" w:cs="Arial"/>
          <w:sz w:val="24"/>
          <w:szCs w:val="24"/>
        </w:rPr>
        <w:t>Wydatki majątkowe zaplanowane w kwocie 539.940,- zł, jako dotacje dla jednostek sektora finansów publicznych zostały wykonane w wysokości 539.939,83 zł tj. 100 % planu i dotyczyły</w:t>
      </w:r>
      <w:r w:rsidRPr="00AD4358">
        <w:rPr>
          <w:rFonts w:ascii="Arial" w:eastAsia="Times New Roman" w:hAnsi="Arial" w:cs="Arial"/>
          <w:sz w:val="24"/>
          <w:szCs w:val="24"/>
          <w:lang w:eastAsia="pl-PL"/>
        </w:rPr>
        <w:t xml:space="preserve"> </w:t>
      </w:r>
      <w:r w:rsidRPr="00AD4358">
        <w:rPr>
          <w:rFonts w:ascii="Arial" w:hAnsi="Arial" w:cs="Arial"/>
          <w:sz w:val="24"/>
          <w:szCs w:val="24"/>
        </w:rPr>
        <w:t xml:space="preserve">dotacji celowej na współfinansowanie projektu Gminy Iwonicz Zdrój beneficjenta </w:t>
      </w:r>
      <w:r w:rsidRPr="00AD4358">
        <w:rPr>
          <w:rFonts w:ascii="Arial" w:hAnsi="Arial" w:cs="Arial"/>
          <w:iCs/>
          <w:sz w:val="24"/>
          <w:szCs w:val="24"/>
        </w:rPr>
        <w:t>realizującego projekt</w:t>
      </w:r>
      <w:r w:rsidRPr="00AD4358">
        <w:rPr>
          <w:rFonts w:ascii="Arial" w:hAnsi="Arial" w:cs="Arial"/>
          <w:sz w:val="24"/>
          <w:szCs w:val="24"/>
        </w:rPr>
        <w:t xml:space="preserve"> nr RPPK.06.03.00-18-0006/18 w ramach działania </w:t>
      </w:r>
      <w:r w:rsidRPr="00AD4358">
        <w:rPr>
          <w:rFonts w:ascii="Arial" w:hAnsi="Arial" w:cs="Arial"/>
          <w:i/>
          <w:sz w:val="24"/>
          <w:szCs w:val="24"/>
        </w:rPr>
        <w:t>6.3 Rewitalizacja przestrzeni regionalnej</w:t>
      </w:r>
      <w:r w:rsidRPr="00AD4358">
        <w:rPr>
          <w:rFonts w:ascii="Arial" w:hAnsi="Arial" w:cs="Arial"/>
          <w:sz w:val="24"/>
          <w:szCs w:val="24"/>
        </w:rPr>
        <w:t xml:space="preserve"> Regionalnego Programu Operacyjnego Województwa Podkarpackiego na lata 2014-2020 (§ 6259).</w:t>
      </w:r>
    </w:p>
    <w:p w14:paraId="1F71EAC8" w14:textId="77777777" w:rsidR="00397917" w:rsidRPr="00AD4358" w:rsidRDefault="00397917" w:rsidP="00397917">
      <w:pPr>
        <w:spacing w:after="0" w:line="360" w:lineRule="auto"/>
        <w:jc w:val="both"/>
        <w:rPr>
          <w:rFonts w:ascii="Arial" w:eastAsia="Times New Roman" w:hAnsi="Arial" w:cs="Arial"/>
          <w:sz w:val="24"/>
          <w:szCs w:val="24"/>
          <w:lang w:eastAsia="pl-PL"/>
        </w:rPr>
      </w:pPr>
      <w:r>
        <w:rPr>
          <w:rFonts w:ascii="Arial" w:hAnsi="Arial" w:cs="Arial"/>
          <w:sz w:val="24"/>
          <w:szCs w:val="24"/>
        </w:rPr>
        <w:t>Wydatki finansowane z dotacji celowej z budżetu państwa.</w:t>
      </w:r>
    </w:p>
    <w:p w14:paraId="7048C535" w14:textId="77777777" w:rsidR="00397917" w:rsidRPr="00AD4358" w:rsidRDefault="00397917" w:rsidP="00397917">
      <w:pPr>
        <w:tabs>
          <w:tab w:val="left" w:pos="567"/>
          <w:tab w:val="left" w:pos="7513"/>
        </w:tabs>
        <w:spacing w:after="0" w:line="360" w:lineRule="auto"/>
        <w:jc w:val="both"/>
        <w:rPr>
          <w:rFonts w:ascii="Arial" w:eastAsia="Calibri" w:hAnsi="Arial" w:cs="Arial"/>
          <w:sz w:val="24"/>
          <w:szCs w:val="24"/>
        </w:rPr>
      </w:pPr>
      <w:r w:rsidRPr="00AD4358">
        <w:rPr>
          <w:rFonts w:ascii="Arial" w:eastAsia="Times New Roman" w:hAnsi="Arial" w:cs="Arial"/>
          <w:iCs/>
          <w:sz w:val="24"/>
          <w:szCs w:val="24"/>
        </w:rPr>
        <w:t>Środki przekazane w ramach zadania pn. „Dotacja celowa na rzecz beneficjentów osi priorytetowych I-VI RPO WP na lata 2014-2020 realizujących projekty o charakterze rewitalizacyjnym” ujętego w</w:t>
      </w:r>
      <w:r w:rsidRPr="00AD4358">
        <w:rPr>
          <w:rFonts w:ascii="Arial" w:eastAsia="Calibri" w:hAnsi="Arial" w:cs="Arial"/>
          <w:sz w:val="24"/>
          <w:szCs w:val="24"/>
        </w:rPr>
        <w:t xml:space="preserve"> wykazie przedsięwzięć do Wieloletniej Prognozy Finansowej Województwa Podkarpackiego</w:t>
      </w:r>
      <w:r>
        <w:rPr>
          <w:rFonts w:ascii="Arial" w:eastAsia="Calibri" w:hAnsi="Arial" w:cs="Arial"/>
          <w:sz w:val="24"/>
          <w:szCs w:val="24"/>
        </w:rPr>
        <w:t>, opisanego w rozdz. 63095</w:t>
      </w:r>
      <w:r w:rsidRPr="00AD4358">
        <w:rPr>
          <w:rFonts w:ascii="Arial" w:eastAsia="Calibri" w:hAnsi="Arial" w:cs="Arial"/>
          <w:sz w:val="24"/>
          <w:szCs w:val="24"/>
        </w:rPr>
        <w:t>.</w:t>
      </w:r>
    </w:p>
    <w:p w14:paraId="32C27831" w14:textId="77777777" w:rsidR="00397917" w:rsidRPr="002D6A2C" w:rsidRDefault="00397917" w:rsidP="00397917">
      <w:pPr>
        <w:tabs>
          <w:tab w:val="left" w:pos="567"/>
          <w:tab w:val="left" w:pos="7513"/>
        </w:tabs>
        <w:spacing w:after="0" w:line="360" w:lineRule="auto"/>
        <w:jc w:val="both"/>
        <w:rPr>
          <w:rFonts w:ascii="Arial" w:eastAsia="Times New Roman" w:hAnsi="Arial" w:cs="Arial"/>
          <w:sz w:val="24"/>
          <w:szCs w:val="24"/>
        </w:rPr>
      </w:pPr>
      <w:r w:rsidRPr="00AD4358">
        <w:rPr>
          <w:rFonts w:ascii="Arial" w:eastAsia="Times New Roman" w:hAnsi="Arial" w:cs="Arial"/>
          <w:iCs/>
          <w:sz w:val="24"/>
          <w:szCs w:val="24"/>
        </w:rPr>
        <w:t>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 (Dep. RP).</w:t>
      </w:r>
      <w:r w:rsidRPr="00907ABF">
        <w:rPr>
          <w:rFonts w:ascii="Arial" w:eastAsia="Times New Roman" w:hAnsi="Arial" w:cs="Arial"/>
          <w:b/>
          <w:bCs/>
          <w:i/>
          <w:iCs/>
          <w:sz w:val="24"/>
          <w:szCs w:val="24"/>
          <w:lang w:eastAsia="pl-PL"/>
        </w:rPr>
        <w:t xml:space="preserve"> </w:t>
      </w:r>
    </w:p>
    <w:p w14:paraId="6989C60B" w14:textId="77777777" w:rsidR="00397917" w:rsidRPr="002D6A2C" w:rsidRDefault="00397917" w:rsidP="00397917">
      <w:pPr>
        <w:spacing w:after="0" w:line="360" w:lineRule="auto"/>
        <w:jc w:val="both"/>
        <w:rPr>
          <w:rFonts w:ascii="Arial" w:eastAsia="Times New Roman" w:hAnsi="Arial" w:cs="Arial"/>
          <w:b/>
          <w:bCs/>
          <w:i/>
          <w:iCs/>
          <w:sz w:val="24"/>
          <w:szCs w:val="24"/>
          <w:lang w:eastAsia="pl-PL"/>
        </w:rPr>
      </w:pPr>
      <w:r w:rsidRPr="002D6A2C">
        <w:rPr>
          <w:rFonts w:ascii="Arial" w:eastAsia="Times New Roman" w:hAnsi="Arial" w:cs="Arial"/>
          <w:b/>
          <w:bCs/>
          <w:i/>
          <w:iCs/>
          <w:sz w:val="24"/>
          <w:szCs w:val="24"/>
          <w:lang w:eastAsia="pl-PL"/>
        </w:rPr>
        <w:t xml:space="preserve">Rozdział 80121 – Licea ogólnokształcące specjalne </w:t>
      </w:r>
    </w:p>
    <w:p w14:paraId="657F7075" w14:textId="77777777" w:rsidR="00397917" w:rsidRPr="002D6A2C" w:rsidRDefault="00397917" w:rsidP="00397917">
      <w:pPr>
        <w:spacing w:after="0" w:line="360" w:lineRule="auto"/>
        <w:jc w:val="both"/>
        <w:rPr>
          <w:rFonts w:ascii="Arial" w:eastAsia="Times New Roman" w:hAnsi="Arial" w:cs="Arial"/>
          <w:sz w:val="24"/>
          <w:szCs w:val="24"/>
          <w:lang w:eastAsia="pl-PL"/>
        </w:rPr>
      </w:pPr>
      <w:r w:rsidRPr="002D6A2C">
        <w:rPr>
          <w:rFonts w:ascii="Arial" w:eastAsia="Times New Roman" w:hAnsi="Arial" w:cs="Arial"/>
          <w:sz w:val="24"/>
          <w:szCs w:val="24"/>
          <w:lang w:eastAsia="pl-PL"/>
        </w:rPr>
        <w:t>Zaplanowane wydatki bieżące w kwocie 1.444.944,- zł na utrzymanie Zespołu Szkół przy Klinicznym Szpitalu Wojewódzkim Nr 2 w Rzeszowie oraz</w:t>
      </w:r>
      <w:r w:rsidRPr="002D6A2C">
        <w:rPr>
          <w:rFonts w:ascii="Arial" w:eastAsia="Times New Roman" w:hAnsi="Arial" w:cs="Arial"/>
          <w:bCs/>
          <w:sz w:val="24"/>
          <w:szCs w:val="24"/>
          <w:lang w:eastAsia="pl-PL"/>
        </w:rPr>
        <w:t xml:space="preserve"> Zespołu Szkół Specjalnych w Rymanowie Zdroju</w:t>
      </w:r>
      <w:r w:rsidRPr="002D6A2C">
        <w:rPr>
          <w:rFonts w:ascii="Arial" w:eastAsia="Times New Roman" w:hAnsi="Arial" w:cs="Arial"/>
          <w:sz w:val="24"/>
          <w:szCs w:val="24"/>
          <w:lang w:eastAsia="pl-PL"/>
        </w:rPr>
        <w:t xml:space="preserve"> zostały wykonane w kwocie 1.416.999,89 zł (jednostki oświatowe – Dep. EN), tj. 98,07 % planu i obejmowały:</w:t>
      </w:r>
    </w:p>
    <w:p w14:paraId="650A17E3" w14:textId="77777777" w:rsidR="00397917" w:rsidRPr="00331C61" w:rsidRDefault="00397917" w:rsidP="00924F65">
      <w:pPr>
        <w:numPr>
          <w:ilvl w:val="0"/>
          <w:numId w:val="347"/>
        </w:numPr>
        <w:spacing w:after="0" w:line="360" w:lineRule="auto"/>
        <w:jc w:val="both"/>
        <w:rPr>
          <w:rFonts w:ascii="Arial" w:eastAsia="Times New Roman" w:hAnsi="Arial" w:cs="Arial"/>
          <w:color w:val="FF0000"/>
          <w:sz w:val="24"/>
          <w:szCs w:val="24"/>
          <w:lang w:val="x-none" w:eastAsia="x-none"/>
        </w:rPr>
      </w:pPr>
      <w:r w:rsidRPr="002D6A2C">
        <w:rPr>
          <w:rFonts w:ascii="Arial" w:eastAsia="Times New Roman" w:hAnsi="Arial" w:cs="Arial"/>
          <w:sz w:val="24"/>
          <w:szCs w:val="24"/>
          <w:lang w:val="x-none" w:eastAsia="x-none"/>
        </w:rPr>
        <w:t>wynagrodzenia i składki od nich naliczane w kwocie </w:t>
      </w:r>
      <w:r w:rsidRPr="002D6A2C">
        <w:rPr>
          <w:rFonts w:ascii="Arial" w:eastAsia="Times New Roman" w:hAnsi="Arial" w:cs="Arial"/>
          <w:sz w:val="24"/>
          <w:szCs w:val="24"/>
          <w:lang w:eastAsia="pl-PL"/>
        </w:rPr>
        <w:t xml:space="preserve">1.359.202,61 zł </w:t>
      </w:r>
      <w:r w:rsidRPr="005E2C3F">
        <w:rPr>
          <w:rFonts w:ascii="Arial" w:hAnsi="Arial" w:cs="Arial"/>
          <w:color w:val="000000"/>
          <w:sz w:val="24"/>
          <w:szCs w:val="24"/>
        </w:rPr>
        <w:t>(§ 4110 – 190.473,72 zł, § 4120 – 24.299,65 zł, § 4710 – 4.938,43 zł,</w:t>
      </w:r>
      <w:r>
        <w:rPr>
          <w:rFonts w:ascii="Arial" w:hAnsi="Arial" w:cs="Arial"/>
          <w:color w:val="000000"/>
          <w:sz w:val="24"/>
          <w:szCs w:val="24"/>
        </w:rPr>
        <w:t xml:space="preserve"> </w:t>
      </w:r>
      <w:r w:rsidRPr="005E2C3F">
        <w:rPr>
          <w:rFonts w:ascii="Arial" w:hAnsi="Arial" w:cs="Arial"/>
          <w:color w:val="000000"/>
          <w:sz w:val="24"/>
          <w:szCs w:val="24"/>
        </w:rPr>
        <w:t>§</w:t>
      </w:r>
      <w:r>
        <w:rPr>
          <w:rFonts w:ascii="Arial" w:hAnsi="Arial" w:cs="Arial"/>
          <w:color w:val="000000"/>
          <w:sz w:val="24"/>
          <w:szCs w:val="24"/>
        </w:rPr>
        <w:t xml:space="preserve"> </w:t>
      </w:r>
      <w:r w:rsidRPr="005E2C3F">
        <w:rPr>
          <w:rFonts w:ascii="Arial" w:hAnsi="Arial" w:cs="Arial"/>
          <w:color w:val="000000"/>
          <w:sz w:val="24"/>
          <w:szCs w:val="24"/>
        </w:rPr>
        <w:t>4790</w:t>
      </w:r>
      <w:r>
        <w:rPr>
          <w:rFonts w:ascii="Arial" w:hAnsi="Arial" w:cs="Arial"/>
          <w:color w:val="000000"/>
          <w:sz w:val="24"/>
          <w:szCs w:val="24"/>
        </w:rPr>
        <w:t xml:space="preserve"> </w:t>
      </w:r>
      <w:r w:rsidRPr="005E2C3F">
        <w:rPr>
          <w:rFonts w:ascii="Arial" w:hAnsi="Arial" w:cs="Arial"/>
          <w:color w:val="000000"/>
          <w:sz w:val="24"/>
          <w:szCs w:val="24"/>
        </w:rPr>
        <w:t>–</w:t>
      </w:r>
      <w:r>
        <w:rPr>
          <w:rFonts w:ascii="Arial" w:hAnsi="Arial" w:cs="Arial"/>
          <w:color w:val="000000"/>
          <w:sz w:val="24"/>
          <w:szCs w:val="24"/>
        </w:rPr>
        <w:t xml:space="preserve"> </w:t>
      </w:r>
      <w:r w:rsidRPr="005E2C3F">
        <w:rPr>
          <w:rFonts w:ascii="Arial" w:hAnsi="Arial" w:cs="Arial"/>
          <w:color w:val="000000"/>
          <w:sz w:val="24"/>
          <w:szCs w:val="24"/>
        </w:rPr>
        <w:t>1.062.940,13</w:t>
      </w:r>
      <w:r>
        <w:rPr>
          <w:rFonts w:ascii="Arial" w:hAnsi="Arial" w:cs="Arial"/>
          <w:color w:val="000000"/>
          <w:sz w:val="24"/>
          <w:szCs w:val="24"/>
        </w:rPr>
        <w:t> </w:t>
      </w:r>
      <w:r w:rsidRPr="005E2C3F">
        <w:rPr>
          <w:rFonts w:ascii="Arial" w:hAnsi="Arial" w:cs="Arial"/>
          <w:color w:val="000000"/>
          <w:sz w:val="24"/>
          <w:szCs w:val="24"/>
        </w:rPr>
        <w:t>zł,</w:t>
      </w:r>
      <w:r>
        <w:rPr>
          <w:rFonts w:ascii="Arial" w:hAnsi="Arial" w:cs="Arial"/>
          <w:color w:val="000000"/>
          <w:sz w:val="24"/>
          <w:szCs w:val="24"/>
        </w:rPr>
        <w:t xml:space="preserve"> </w:t>
      </w:r>
      <w:r w:rsidRPr="005E2C3F">
        <w:rPr>
          <w:rFonts w:ascii="Arial" w:hAnsi="Arial" w:cs="Arial"/>
          <w:color w:val="000000"/>
          <w:sz w:val="24"/>
          <w:szCs w:val="24"/>
        </w:rPr>
        <w:t xml:space="preserve">§ 4800 – 76.550,68 </w:t>
      </w:r>
      <w:r w:rsidRPr="00184803">
        <w:rPr>
          <w:rFonts w:ascii="Arial" w:hAnsi="Arial" w:cs="Arial"/>
          <w:sz w:val="24"/>
          <w:szCs w:val="24"/>
        </w:rPr>
        <w:t>zł</w:t>
      </w:r>
      <w:r w:rsidRPr="00184803">
        <w:rPr>
          <w:rFonts w:ascii="Arial" w:eastAsia="Times New Roman" w:hAnsi="Arial" w:cs="Arial"/>
          <w:sz w:val="24"/>
          <w:szCs w:val="24"/>
          <w:lang w:eastAsia="pl-PL"/>
        </w:rPr>
        <w:t>)</w:t>
      </w:r>
      <w:r w:rsidRPr="00184803">
        <w:rPr>
          <w:rFonts w:ascii="Arial" w:eastAsia="Times New Roman" w:hAnsi="Arial" w:cs="Arial"/>
          <w:sz w:val="24"/>
          <w:szCs w:val="24"/>
          <w:lang w:eastAsia="x-none"/>
        </w:rPr>
        <w:t>,</w:t>
      </w:r>
    </w:p>
    <w:p w14:paraId="4F434212" w14:textId="77777777" w:rsidR="00397917" w:rsidRPr="00184803" w:rsidRDefault="00397917" w:rsidP="00924F65">
      <w:pPr>
        <w:numPr>
          <w:ilvl w:val="0"/>
          <w:numId w:val="347"/>
        </w:numPr>
        <w:spacing w:after="0" w:line="360" w:lineRule="auto"/>
        <w:jc w:val="both"/>
        <w:rPr>
          <w:rFonts w:ascii="Arial" w:eastAsia="Times New Roman" w:hAnsi="Arial" w:cs="Arial"/>
          <w:sz w:val="24"/>
          <w:szCs w:val="24"/>
          <w:lang w:val="x-none" w:eastAsia="x-none"/>
        </w:rPr>
      </w:pPr>
      <w:r w:rsidRPr="00184803">
        <w:rPr>
          <w:rFonts w:ascii="Arial" w:eastAsia="Times New Roman" w:hAnsi="Arial" w:cs="Arial"/>
          <w:sz w:val="24"/>
          <w:szCs w:val="24"/>
          <w:lang w:val="x-none" w:eastAsia="x-none"/>
        </w:rPr>
        <w:lastRenderedPageBreak/>
        <w:t xml:space="preserve">wydatki związane z realizacją zadań statutowych w kwocie </w:t>
      </w:r>
      <w:r w:rsidRPr="00184803">
        <w:rPr>
          <w:rFonts w:ascii="Arial" w:hAnsi="Arial" w:cs="Arial"/>
          <w:sz w:val="24"/>
          <w:szCs w:val="24"/>
        </w:rPr>
        <w:t>56.624,22</w:t>
      </w:r>
      <w:r w:rsidRPr="00184803">
        <w:rPr>
          <w:rFonts w:ascii="Arial" w:eastAsia="Times New Roman" w:hAnsi="Arial" w:cs="Arial"/>
          <w:sz w:val="24"/>
          <w:szCs w:val="24"/>
          <w:lang w:eastAsia="x-none"/>
        </w:rPr>
        <w:t xml:space="preserve"> </w:t>
      </w:r>
      <w:r w:rsidRPr="00184803">
        <w:rPr>
          <w:rFonts w:ascii="Arial" w:eastAsia="Times New Roman" w:hAnsi="Arial" w:cs="Arial"/>
          <w:sz w:val="24"/>
          <w:szCs w:val="24"/>
          <w:lang w:val="x-none" w:eastAsia="x-none"/>
        </w:rPr>
        <w:t>zł</w:t>
      </w:r>
      <w:r w:rsidRPr="00184803">
        <w:rPr>
          <w:rFonts w:ascii="Arial" w:eastAsia="Times New Roman" w:hAnsi="Arial" w:cs="Arial"/>
          <w:sz w:val="24"/>
          <w:szCs w:val="24"/>
          <w:lang w:eastAsia="x-none"/>
        </w:rPr>
        <w:t xml:space="preserve"> </w:t>
      </w:r>
      <w:r w:rsidRPr="00184803">
        <w:rPr>
          <w:rFonts w:ascii="Arial" w:hAnsi="Arial" w:cs="Arial"/>
          <w:sz w:val="24"/>
          <w:szCs w:val="24"/>
        </w:rPr>
        <w:t xml:space="preserve">(§ 4210 – 4.192,00 zł, </w:t>
      </w:r>
      <w:r w:rsidRPr="00184803">
        <w:rPr>
          <w:rFonts w:ascii="Arial" w:eastAsia="Times New Roman" w:hAnsi="Arial" w:cs="Arial"/>
          <w:sz w:val="24"/>
          <w:szCs w:val="24"/>
          <w:lang w:eastAsia="pl-PL"/>
        </w:rPr>
        <w:t xml:space="preserve">§ 4240 – 4.030,00 zł, § 4280 – 1.506,00 zł, </w:t>
      </w:r>
      <w:r w:rsidRPr="00184803">
        <w:rPr>
          <w:rFonts w:ascii="Arial" w:hAnsi="Arial" w:cs="Arial"/>
          <w:sz w:val="24"/>
          <w:szCs w:val="24"/>
        </w:rPr>
        <w:t>§ 4440 – 46.896,22 zł)</w:t>
      </w:r>
      <w:r w:rsidRPr="00184803">
        <w:rPr>
          <w:rFonts w:ascii="Arial" w:eastAsia="Times New Roman" w:hAnsi="Arial" w:cs="Arial"/>
          <w:sz w:val="24"/>
          <w:szCs w:val="24"/>
          <w:lang w:eastAsia="x-none"/>
        </w:rPr>
        <w:t>,</w:t>
      </w:r>
    </w:p>
    <w:p w14:paraId="624A87E0" w14:textId="70D2B525" w:rsidR="00397917" w:rsidRPr="00184803" w:rsidRDefault="00397917" w:rsidP="00924F65">
      <w:pPr>
        <w:numPr>
          <w:ilvl w:val="0"/>
          <w:numId w:val="347"/>
        </w:numPr>
        <w:spacing w:after="0" w:line="360" w:lineRule="auto"/>
        <w:jc w:val="both"/>
        <w:rPr>
          <w:rFonts w:ascii="Arial" w:eastAsia="Times New Roman" w:hAnsi="Arial" w:cs="Arial"/>
          <w:color w:val="FF0000"/>
          <w:sz w:val="26"/>
          <w:szCs w:val="26"/>
          <w:lang w:val="x-none" w:eastAsia="x-none"/>
        </w:rPr>
      </w:pPr>
      <w:r w:rsidRPr="00184803">
        <w:rPr>
          <w:rFonts w:ascii="Arial" w:hAnsi="Arial" w:cs="Arial"/>
          <w:sz w:val="26"/>
          <w:szCs w:val="26"/>
          <w:lang w:val="x-none" w:eastAsia="x-none"/>
        </w:rPr>
        <w:t>świadczenia</w:t>
      </w:r>
      <w:r w:rsidRPr="00184803">
        <w:rPr>
          <w:rFonts w:ascii="Arial" w:hAnsi="Arial" w:cs="Arial"/>
          <w:sz w:val="26"/>
          <w:szCs w:val="26"/>
          <w:lang w:eastAsia="x-none"/>
        </w:rPr>
        <w:t xml:space="preserve"> </w:t>
      </w:r>
      <w:r w:rsidRPr="00184803">
        <w:rPr>
          <w:rFonts w:ascii="Arial" w:hAnsi="Arial" w:cs="Arial"/>
          <w:sz w:val="26"/>
          <w:szCs w:val="26"/>
          <w:lang w:val="x-none" w:eastAsia="x-none"/>
        </w:rPr>
        <w:t>na rzecz</w:t>
      </w:r>
      <w:r w:rsidRPr="00184803">
        <w:rPr>
          <w:rFonts w:ascii="Arial" w:hAnsi="Arial" w:cs="Arial"/>
          <w:sz w:val="26"/>
          <w:szCs w:val="26"/>
          <w:lang w:eastAsia="x-none"/>
        </w:rPr>
        <w:t xml:space="preserve"> </w:t>
      </w:r>
      <w:r w:rsidRPr="00184803">
        <w:rPr>
          <w:rFonts w:ascii="Arial" w:hAnsi="Arial" w:cs="Arial"/>
          <w:sz w:val="26"/>
          <w:szCs w:val="26"/>
          <w:lang w:val="x-none" w:eastAsia="x-none"/>
        </w:rPr>
        <w:t>osób</w:t>
      </w:r>
      <w:r w:rsidRPr="00184803">
        <w:rPr>
          <w:rFonts w:ascii="Arial" w:hAnsi="Arial" w:cs="Arial"/>
          <w:sz w:val="26"/>
          <w:szCs w:val="26"/>
          <w:lang w:eastAsia="x-none"/>
        </w:rPr>
        <w:t xml:space="preserve"> </w:t>
      </w:r>
      <w:r w:rsidRPr="00184803">
        <w:rPr>
          <w:rFonts w:ascii="Arial" w:hAnsi="Arial" w:cs="Arial"/>
          <w:sz w:val="26"/>
          <w:szCs w:val="26"/>
          <w:lang w:val="x-none" w:eastAsia="x-none"/>
        </w:rPr>
        <w:t>fizycznych</w:t>
      </w:r>
      <w:r>
        <w:rPr>
          <w:rFonts w:ascii="Arial" w:hAnsi="Arial" w:cs="Arial"/>
          <w:sz w:val="26"/>
          <w:szCs w:val="26"/>
          <w:lang w:eastAsia="x-none"/>
        </w:rPr>
        <w:t xml:space="preserve"> (wypłata </w:t>
      </w:r>
      <w:r w:rsidRPr="00184803">
        <w:rPr>
          <w:rFonts w:ascii="Arial" w:eastAsia="Times New Roman" w:hAnsi="Arial" w:cs="Arial"/>
          <w:sz w:val="24"/>
          <w:szCs w:val="24"/>
          <w:lang w:val="x-none" w:eastAsia="x-none"/>
        </w:rPr>
        <w:t>dodat</w:t>
      </w:r>
      <w:r>
        <w:rPr>
          <w:rFonts w:ascii="Arial" w:eastAsia="Times New Roman" w:hAnsi="Arial" w:cs="Arial"/>
          <w:sz w:val="24"/>
          <w:szCs w:val="24"/>
          <w:lang w:eastAsia="x-none"/>
        </w:rPr>
        <w:t xml:space="preserve">ku </w:t>
      </w:r>
      <w:r w:rsidRPr="00184803">
        <w:rPr>
          <w:rFonts w:ascii="Arial" w:eastAsia="Times New Roman" w:hAnsi="Arial" w:cs="Arial"/>
          <w:sz w:val="24"/>
          <w:szCs w:val="24"/>
          <w:lang w:val="x-none" w:eastAsia="x-none"/>
        </w:rPr>
        <w:t>wiejski</w:t>
      </w:r>
      <w:r>
        <w:rPr>
          <w:rFonts w:ascii="Arial" w:eastAsia="Times New Roman" w:hAnsi="Arial" w:cs="Arial"/>
          <w:sz w:val="24"/>
          <w:szCs w:val="24"/>
          <w:lang w:eastAsia="x-none"/>
        </w:rPr>
        <w:t>ego</w:t>
      </w:r>
      <w:r w:rsidRPr="00184803">
        <w:rPr>
          <w:rFonts w:ascii="Arial" w:eastAsia="Times New Roman" w:hAnsi="Arial" w:cs="Arial"/>
          <w:sz w:val="24"/>
          <w:szCs w:val="24"/>
          <w:lang w:val="x-none" w:eastAsia="x-none"/>
        </w:rPr>
        <w:t xml:space="preserve"> dla </w:t>
      </w:r>
      <w:r w:rsidR="00D23FC0">
        <w:rPr>
          <w:rFonts w:ascii="Arial" w:eastAsia="Times New Roman" w:hAnsi="Arial" w:cs="Arial"/>
          <w:sz w:val="24"/>
          <w:szCs w:val="24"/>
          <w:lang w:val="x-none" w:eastAsia="x-none"/>
        </w:rPr>
        <w:br/>
      </w:r>
      <w:r>
        <w:rPr>
          <w:rFonts w:ascii="Arial" w:eastAsia="Times New Roman" w:hAnsi="Arial" w:cs="Arial"/>
          <w:sz w:val="24"/>
          <w:szCs w:val="24"/>
          <w:lang w:eastAsia="x-none"/>
        </w:rPr>
        <w:t>1</w:t>
      </w:r>
      <w:r w:rsidRPr="00184803">
        <w:rPr>
          <w:rFonts w:ascii="Arial" w:eastAsia="Times New Roman" w:hAnsi="Arial" w:cs="Arial"/>
          <w:sz w:val="24"/>
          <w:szCs w:val="24"/>
          <w:lang w:eastAsia="x-none"/>
        </w:rPr>
        <w:t xml:space="preserve"> </w:t>
      </w:r>
      <w:r w:rsidRPr="00184803">
        <w:rPr>
          <w:rFonts w:ascii="Arial" w:eastAsia="Times New Roman" w:hAnsi="Arial" w:cs="Arial"/>
          <w:sz w:val="24"/>
          <w:szCs w:val="24"/>
          <w:lang w:val="x-none" w:eastAsia="x-none"/>
        </w:rPr>
        <w:t>nauczyciel</w:t>
      </w:r>
      <w:r>
        <w:rPr>
          <w:rFonts w:ascii="Arial" w:eastAsia="Times New Roman" w:hAnsi="Arial" w:cs="Arial"/>
          <w:sz w:val="24"/>
          <w:szCs w:val="24"/>
          <w:lang w:eastAsia="x-none"/>
        </w:rPr>
        <w:t xml:space="preserve">a) </w:t>
      </w:r>
      <w:r w:rsidRPr="00184803">
        <w:rPr>
          <w:rFonts w:ascii="Arial" w:hAnsi="Arial" w:cs="Arial"/>
          <w:sz w:val="26"/>
          <w:szCs w:val="26"/>
          <w:lang w:val="x-none" w:eastAsia="x-none"/>
        </w:rPr>
        <w:t xml:space="preserve">w kwocie </w:t>
      </w:r>
      <w:r w:rsidRPr="00184803">
        <w:rPr>
          <w:rFonts w:ascii="Arial" w:hAnsi="Arial" w:cs="Arial"/>
          <w:sz w:val="26"/>
          <w:szCs w:val="26"/>
        </w:rPr>
        <w:t>1.</w:t>
      </w:r>
      <w:r>
        <w:rPr>
          <w:rFonts w:ascii="Arial" w:hAnsi="Arial" w:cs="Arial"/>
          <w:sz w:val="26"/>
          <w:szCs w:val="26"/>
        </w:rPr>
        <w:t>1</w:t>
      </w:r>
      <w:r w:rsidRPr="00184803">
        <w:rPr>
          <w:rFonts w:ascii="Arial" w:hAnsi="Arial" w:cs="Arial"/>
          <w:sz w:val="26"/>
          <w:szCs w:val="26"/>
        </w:rPr>
        <w:t>7</w:t>
      </w:r>
      <w:r>
        <w:rPr>
          <w:rFonts w:ascii="Arial" w:hAnsi="Arial" w:cs="Arial"/>
          <w:sz w:val="26"/>
          <w:szCs w:val="26"/>
        </w:rPr>
        <w:t>3</w:t>
      </w:r>
      <w:r w:rsidRPr="00184803">
        <w:rPr>
          <w:rFonts w:ascii="Arial" w:hAnsi="Arial" w:cs="Arial"/>
          <w:sz w:val="26"/>
          <w:szCs w:val="26"/>
        </w:rPr>
        <w:t>,</w:t>
      </w:r>
      <w:r>
        <w:rPr>
          <w:rFonts w:ascii="Arial" w:hAnsi="Arial" w:cs="Arial"/>
          <w:sz w:val="26"/>
          <w:szCs w:val="26"/>
        </w:rPr>
        <w:t>06</w:t>
      </w:r>
      <w:r w:rsidRPr="00184803">
        <w:rPr>
          <w:rFonts w:ascii="Arial" w:hAnsi="Arial" w:cs="Arial"/>
          <w:sz w:val="26"/>
          <w:szCs w:val="26"/>
          <w:lang w:eastAsia="x-none"/>
        </w:rPr>
        <w:t xml:space="preserve"> </w:t>
      </w:r>
      <w:r w:rsidRPr="00184803">
        <w:rPr>
          <w:rFonts w:ascii="Arial" w:hAnsi="Arial" w:cs="Arial"/>
          <w:sz w:val="26"/>
          <w:szCs w:val="26"/>
          <w:lang w:val="x-none" w:eastAsia="x-none"/>
        </w:rPr>
        <w:t>zł (§ 3020)</w:t>
      </w:r>
      <w:r>
        <w:rPr>
          <w:rFonts w:ascii="Arial" w:eastAsia="Times New Roman" w:hAnsi="Arial" w:cs="Arial"/>
          <w:sz w:val="24"/>
          <w:szCs w:val="24"/>
          <w:lang w:eastAsia="x-none"/>
        </w:rPr>
        <w:t>.</w:t>
      </w:r>
    </w:p>
    <w:p w14:paraId="604B8652" w14:textId="77777777" w:rsidR="00397917" w:rsidRPr="00262021" w:rsidRDefault="00397917" w:rsidP="00397917">
      <w:pPr>
        <w:tabs>
          <w:tab w:val="left" w:pos="1080"/>
        </w:tabs>
        <w:spacing w:after="0" w:line="360" w:lineRule="auto"/>
        <w:jc w:val="both"/>
        <w:rPr>
          <w:rFonts w:ascii="Arial" w:hAnsi="Arial" w:cs="Arial"/>
          <w:sz w:val="24"/>
          <w:szCs w:val="24"/>
        </w:rPr>
      </w:pPr>
      <w:r w:rsidRPr="00184803">
        <w:rPr>
          <w:rFonts w:ascii="Arial" w:hAnsi="Arial" w:cs="Arial"/>
          <w:sz w:val="24"/>
          <w:szCs w:val="24"/>
        </w:rPr>
        <w:t xml:space="preserve">Jednostki dokonywały </w:t>
      </w:r>
      <w:r w:rsidRPr="00262021">
        <w:rPr>
          <w:rFonts w:ascii="Arial" w:hAnsi="Arial" w:cs="Arial"/>
          <w:sz w:val="24"/>
          <w:szCs w:val="24"/>
        </w:rPr>
        <w:t>wydatków zgodnie z posiadanym planem.</w:t>
      </w:r>
    </w:p>
    <w:p w14:paraId="4C6CF1D9" w14:textId="77777777" w:rsidR="00397917" w:rsidRPr="00262021" w:rsidRDefault="00397917" w:rsidP="00397917">
      <w:pPr>
        <w:spacing w:after="0" w:line="360" w:lineRule="auto"/>
        <w:jc w:val="both"/>
        <w:rPr>
          <w:rFonts w:ascii="Arial" w:eastAsia="Calibri" w:hAnsi="Arial" w:cs="Arial"/>
          <w:sz w:val="24"/>
          <w:szCs w:val="24"/>
        </w:rPr>
      </w:pPr>
      <w:r w:rsidRPr="00262021">
        <w:rPr>
          <w:rFonts w:ascii="Arial" w:eastAsia="Calibri" w:hAnsi="Arial" w:cs="Arial"/>
          <w:sz w:val="24"/>
          <w:szCs w:val="24"/>
        </w:rPr>
        <w:t>Niewykorzystanie środków dotyczy głównie wynagrodzeń osobowych i pochodnych, co związane było z absencją chorobową pracowników.</w:t>
      </w:r>
    </w:p>
    <w:p w14:paraId="0A86E78E" w14:textId="77777777" w:rsidR="00397917" w:rsidRPr="00331C61" w:rsidRDefault="00397917" w:rsidP="00397917">
      <w:pPr>
        <w:spacing w:after="0" w:line="360" w:lineRule="auto"/>
        <w:jc w:val="both"/>
        <w:rPr>
          <w:rFonts w:ascii="Arial" w:hAnsi="Arial" w:cs="Arial"/>
          <w:color w:val="FF0000"/>
          <w:sz w:val="24"/>
          <w:szCs w:val="24"/>
        </w:rPr>
      </w:pPr>
      <w:r w:rsidRPr="00262021">
        <w:rPr>
          <w:rFonts w:ascii="Arial" w:hAnsi="Arial" w:cs="Arial"/>
          <w:sz w:val="24"/>
          <w:szCs w:val="24"/>
        </w:rPr>
        <w:t xml:space="preserve">W ramach wyżej wymienionych </w:t>
      </w:r>
      <w:r w:rsidRPr="00044493">
        <w:rPr>
          <w:rFonts w:ascii="Arial" w:hAnsi="Arial" w:cs="Arial"/>
          <w:sz w:val="24"/>
          <w:szCs w:val="24"/>
        </w:rPr>
        <w:t>wydatków finansowano działalność 2 liceów ogólnokształcących specjalnych ze średnią liczbą 8 oddziałów i 76 uczniów. Miesięczny koszt utrzymania 1 ucznia w tego typu szkołach w 2022 r. wyniósł 1.554,-</w:t>
      </w:r>
      <w:r>
        <w:rPr>
          <w:rFonts w:ascii="Arial" w:hAnsi="Arial" w:cs="Arial"/>
          <w:sz w:val="24"/>
          <w:szCs w:val="24"/>
        </w:rPr>
        <w:t> </w:t>
      </w:r>
      <w:r w:rsidRPr="00044493">
        <w:rPr>
          <w:rFonts w:ascii="Arial" w:hAnsi="Arial" w:cs="Arial"/>
          <w:sz w:val="24"/>
          <w:szCs w:val="24"/>
        </w:rPr>
        <w:t>zł.</w:t>
      </w:r>
    </w:p>
    <w:p w14:paraId="746DDE44" w14:textId="77777777" w:rsidR="00397917" w:rsidRPr="00B22E2D" w:rsidRDefault="00397917" w:rsidP="00397917">
      <w:pPr>
        <w:tabs>
          <w:tab w:val="left" w:pos="1080"/>
        </w:tabs>
        <w:spacing w:after="0" w:line="360" w:lineRule="auto"/>
        <w:jc w:val="both"/>
        <w:rPr>
          <w:rFonts w:ascii="Arial" w:eastAsia="Times New Roman" w:hAnsi="Arial" w:cs="Arial"/>
          <w:b/>
          <w:bCs/>
          <w:i/>
          <w:iCs/>
          <w:sz w:val="24"/>
          <w:szCs w:val="24"/>
          <w:lang w:eastAsia="pl-PL"/>
        </w:rPr>
      </w:pPr>
      <w:r w:rsidRPr="00B22E2D">
        <w:rPr>
          <w:rFonts w:ascii="Arial" w:eastAsia="Times New Roman" w:hAnsi="Arial" w:cs="Arial"/>
          <w:b/>
          <w:bCs/>
          <w:i/>
          <w:iCs/>
          <w:sz w:val="24"/>
          <w:szCs w:val="24"/>
          <w:lang w:eastAsia="pl-PL"/>
        </w:rPr>
        <w:t>Rozdział 80130 – Szkoły zawodowe</w:t>
      </w:r>
    </w:p>
    <w:p w14:paraId="35F4D2EF" w14:textId="5E7C509E" w:rsidR="00397917" w:rsidRDefault="00397917" w:rsidP="00397917">
      <w:pPr>
        <w:spacing w:after="0" w:line="360" w:lineRule="auto"/>
        <w:jc w:val="both"/>
        <w:rPr>
          <w:rFonts w:ascii="Arial" w:eastAsia="Times New Roman" w:hAnsi="Arial" w:cs="Arial"/>
          <w:sz w:val="24"/>
          <w:szCs w:val="24"/>
        </w:rPr>
      </w:pPr>
      <w:r w:rsidRPr="00B22E2D">
        <w:rPr>
          <w:rFonts w:ascii="Arial" w:hAnsi="Arial" w:cs="Arial"/>
          <w:sz w:val="24"/>
          <w:szCs w:val="24"/>
        </w:rPr>
        <w:t xml:space="preserve">Zaplanowane wydatki bieżące w wysokości </w:t>
      </w:r>
      <w:r w:rsidRPr="00B22E2D">
        <w:rPr>
          <w:rFonts w:ascii="Arial" w:eastAsia="Times New Roman" w:hAnsi="Arial" w:cs="Arial"/>
          <w:sz w:val="24"/>
          <w:szCs w:val="24"/>
          <w:lang w:eastAsia="pl-PL"/>
        </w:rPr>
        <w:t>18.372.944</w:t>
      </w:r>
      <w:r w:rsidRPr="00B22E2D">
        <w:rPr>
          <w:rFonts w:ascii="Arial" w:hAnsi="Arial" w:cs="Arial"/>
          <w:sz w:val="24"/>
          <w:szCs w:val="24"/>
        </w:rPr>
        <w:t xml:space="preserve">,- zł zostały wykonane </w:t>
      </w:r>
      <w:r w:rsidR="00D23FC0">
        <w:rPr>
          <w:rFonts w:ascii="Arial" w:hAnsi="Arial" w:cs="Arial"/>
          <w:sz w:val="24"/>
          <w:szCs w:val="24"/>
        </w:rPr>
        <w:br/>
      </w:r>
      <w:r w:rsidRPr="00B22E2D">
        <w:rPr>
          <w:rFonts w:ascii="Arial" w:hAnsi="Arial" w:cs="Arial"/>
          <w:sz w:val="24"/>
          <w:szCs w:val="24"/>
        </w:rPr>
        <w:t xml:space="preserve">w kwocie </w:t>
      </w:r>
      <w:r w:rsidRPr="00B22E2D">
        <w:rPr>
          <w:rFonts w:ascii="Arial" w:eastAsia="Times New Roman" w:hAnsi="Arial" w:cs="Arial"/>
          <w:sz w:val="24"/>
          <w:szCs w:val="24"/>
          <w:lang w:eastAsia="pl-PL"/>
        </w:rPr>
        <w:t>17.642.127,76</w:t>
      </w:r>
      <w:r w:rsidRPr="00B22E2D">
        <w:rPr>
          <w:rFonts w:ascii="Arial" w:hAnsi="Arial" w:cs="Arial"/>
          <w:sz w:val="24"/>
          <w:szCs w:val="24"/>
        </w:rPr>
        <w:t xml:space="preserve"> zł</w:t>
      </w:r>
      <w:r w:rsidRPr="00B22E2D">
        <w:rPr>
          <w:rFonts w:ascii="Arial" w:hAnsi="Arial" w:cs="Arial"/>
          <w:bCs/>
          <w:sz w:val="24"/>
          <w:szCs w:val="24"/>
        </w:rPr>
        <w:t>,</w:t>
      </w:r>
      <w:r w:rsidRPr="00B22E2D">
        <w:rPr>
          <w:rFonts w:ascii="Arial" w:hAnsi="Arial" w:cs="Arial"/>
          <w:sz w:val="24"/>
          <w:szCs w:val="24"/>
        </w:rPr>
        <w:t xml:space="preserve"> tj. 96,02 % planu</w:t>
      </w:r>
      <w:r>
        <w:rPr>
          <w:rFonts w:ascii="Arial" w:hAnsi="Arial" w:cs="Arial"/>
          <w:sz w:val="24"/>
          <w:szCs w:val="24"/>
        </w:rPr>
        <w:t>, w tym</w:t>
      </w:r>
      <w:r w:rsidRPr="00B22E2D">
        <w:rPr>
          <w:rFonts w:ascii="Arial" w:eastAsia="Times New Roman" w:hAnsi="Arial" w:cs="Arial"/>
          <w:sz w:val="24"/>
          <w:szCs w:val="24"/>
        </w:rPr>
        <w:t xml:space="preserve"> na</w:t>
      </w:r>
      <w:r>
        <w:rPr>
          <w:rFonts w:ascii="Arial" w:eastAsia="Times New Roman" w:hAnsi="Arial" w:cs="Arial"/>
          <w:sz w:val="24"/>
          <w:szCs w:val="24"/>
        </w:rPr>
        <w:t>:</w:t>
      </w:r>
    </w:p>
    <w:p w14:paraId="0C4CFAF6" w14:textId="622D97D6" w:rsidR="00397917" w:rsidRPr="00751C49" w:rsidRDefault="00397917" w:rsidP="00924F65">
      <w:pPr>
        <w:pStyle w:val="Akapitzlist"/>
        <w:numPr>
          <w:ilvl w:val="0"/>
          <w:numId w:val="365"/>
        </w:numPr>
        <w:spacing w:line="360" w:lineRule="auto"/>
        <w:ind w:left="426"/>
        <w:jc w:val="both"/>
        <w:rPr>
          <w:rFonts w:ascii="Arial" w:hAnsi="Arial" w:cs="Arial"/>
        </w:rPr>
      </w:pPr>
      <w:r w:rsidRPr="00751C49">
        <w:rPr>
          <w:rFonts w:ascii="Arial" w:hAnsi="Arial" w:cs="Arial"/>
        </w:rPr>
        <w:t xml:space="preserve">utrzymanie 5 Medyczno-Społecznych Centrów Kształcenia Zawodowego </w:t>
      </w:r>
      <w:r w:rsidR="00D23FC0">
        <w:rPr>
          <w:rFonts w:ascii="Arial" w:hAnsi="Arial" w:cs="Arial"/>
        </w:rPr>
        <w:br/>
      </w:r>
      <w:r w:rsidRPr="00751C49">
        <w:rPr>
          <w:rFonts w:ascii="Arial" w:hAnsi="Arial" w:cs="Arial"/>
        </w:rPr>
        <w:t xml:space="preserve">i Ustawicznego </w:t>
      </w:r>
      <w:r>
        <w:rPr>
          <w:rFonts w:ascii="Arial" w:hAnsi="Arial" w:cs="Arial"/>
        </w:rPr>
        <w:t xml:space="preserve">w kwocie 17.628.927,76 zł. </w:t>
      </w:r>
      <w:r w:rsidRPr="00AD4358">
        <w:rPr>
          <w:rFonts w:ascii="Arial" w:hAnsi="Arial" w:cs="Arial"/>
        </w:rPr>
        <w:t>Wydatki były przeznaczone na:</w:t>
      </w:r>
    </w:p>
    <w:p w14:paraId="00446492" w14:textId="77777777" w:rsidR="00397917" w:rsidRPr="00331C61" w:rsidRDefault="00397917" w:rsidP="00924F65">
      <w:pPr>
        <w:numPr>
          <w:ilvl w:val="4"/>
          <w:numId w:val="348"/>
        </w:numPr>
        <w:tabs>
          <w:tab w:val="left" w:pos="709"/>
        </w:tabs>
        <w:spacing w:after="0" w:line="360" w:lineRule="auto"/>
        <w:ind w:left="709"/>
        <w:jc w:val="both"/>
        <w:rPr>
          <w:rFonts w:ascii="Arial" w:eastAsia="Times New Roman" w:hAnsi="Arial" w:cs="Arial"/>
          <w:color w:val="FF0000"/>
          <w:sz w:val="24"/>
          <w:szCs w:val="24"/>
        </w:rPr>
      </w:pPr>
      <w:r w:rsidRPr="00B22E2D">
        <w:rPr>
          <w:rFonts w:ascii="Arial" w:eastAsia="Times New Roman" w:hAnsi="Arial" w:cs="Arial"/>
          <w:sz w:val="24"/>
          <w:szCs w:val="24"/>
        </w:rPr>
        <w:t xml:space="preserve">wynagrodzenia i składki od nich naliczane oraz umowy zlecenia </w:t>
      </w:r>
      <w:r w:rsidRPr="00B22E2D">
        <w:rPr>
          <w:rFonts w:ascii="Arial" w:eastAsia="Times New Roman" w:hAnsi="Arial" w:cs="Arial"/>
          <w:sz w:val="24"/>
          <w:szCs w:val="24"/>
          <w:lang w:eastAsia="x-none"/>
        </w:rPr>
        <w:t>i o dzieło</w:t>
      </w:r>
      <w:r w:rsidRPr="00B22E2D">
        <w:rPr>
          <w:rFonts w:ascii="Arial" w:eastAsia="Times New Roman" w:hAnsi="Arial" w:cs="Arial"/>
          <w:sz w:val="24"/>
          <w:szCs w:val="24"/>
          <w:lang w:val="x-none" w:eastAsia="x-none"/>
        </w:rPr>
        <w:t xml:space="preserve"> </w:t>
      </w:r>
      <w:r w:rsidRPr="00B22E2D">
        <w:rPr>
          <w:rFonts w:ascii="Arial" w:eastAsia="Times New Roman" w:hAnsi="Arial" w:cs="Arial"/>
          <w:sz w:val="24"/>
          <w:szCs w:val="24"/>
          <w:lang w:val="x-none" w:eastAsia="x-none"/>
        </w:rPr>
        <w:br/>
      </w:r>
      <w:r w:rsidRPr="00B22E2D">
        <w:rPr>
          <w:rFonts w:ascii="Arial" w:eastAsia="Times New Roman" w:hAnsi="Arial" w:cs="Arial"/>
          <w:sz w:val="24"/>
          <w:szCs w:val="24"/>
        </w:rPr>
        <w:t xml:space="preserve">w kwocie 13.425.458,53 zł </w:t>
      </w:r>
      <w:r w:rsidRPr="00B22E2D">
        <w:rPr>
          <w:rFonts w:ascii="Arial" w:hAnsi="Arial" w:cs="Arial"/>
          <w:sz w:val="24"/>
          <w:szCs w:val="24"/>
        </w:rPr>
        <w:t xml:space="preserve">(§ 4010 </w:t>
      </w:r>
      <w:r w:rsidRPr="007555F2">
        <w:rPr>
          <w:rFonts w:ascii="Arial" w:hAnsi="Arial" w:cs="Arial"/>
          <w:color w:val="000000"/>
          <w:sz w:val="24"/>
          <w:szCs w:val="24"/>
        </w:rPr>
        <w:t>–</w:t>
      </w:r>
      <w:r>
        <w:rPr>
          <w:rFonts w:ascii="Arial" w:hAnsi="Arial" w:cs="Arial"/>
          <w:color w:val="000000"/>
          <w:sz w:val="24"/>
          <w:szCs w:val="24"/>
        </w:rPr>
        <w:t xml:space="preserve"> </w:t>
      </w:r>
      <w:r w:rsidRPr="007555F2">
        <w:rPr>
          <w:rFonts w:ascii="Arial" w:hAnsi="Arial" w:cs="Arial"/>
          <w:color w:val="000000"/>
          <w:sz w:val="24"/>
          <w:szCs w:val="24"/>
        </w:rPr>
        <w:t>2.819.960,64</w:t>
      </w:r>
      <w:r>
        <w:rPr>
          <w:rFonts w:ascii="Arial" w:hAnsi="Arial" w:cs="Arial"/>
          <w:color w:val="000000"/>
          <w:sz w:val="24"/>
          <w:szCs w:val="24"/>
        </w:rPr>
        <w:t xml:space="preserve"> </w:t>
      </w:r>
      <w:r w:rsidRPr="007555F2">
        <w:rPr>
          <w:rFonts w:ascii="Arial" w:hAnsi="Arial" w:cs="Arial"/>
          <w:color w:val="000000"/>
          <w:sz w:val="24"/>
          <w:szCs w:val="24"/>
        </w:rPr>
        <w:t>zł,</w:t>
      </w:r>
      <w:r>
        <w:rPr>
          <w:rFonts w:ascii="Arial" w:hAnsi="Arial" w:cs="Arial"/>
          <w:color w:val="000000"/>
          <w:sz w:val="24"/>
          <w:szCs w:val="24"/>
        </w:rPr>
        <w:t xml:space="preserve"> </w:t>
      </w:r>
      <w:r w:rsidRPr="007555F2">
        <w:rPr>
          <w:rFonts w:ascii="Arial" w:hAnsi="Arial" w:cs="Arial"/>
          <w:color w:val="000000"/>
          <w:sz w:val="24"/>
          <w:szCs w:val="24"/>
        </w:rPr>
        <w:t>§</w:t>
      </w:r>
      <w:r>
        <w:rPr>
          <w:rFonts w:ascii="Arial" w:hAnsi="Arial" w:cs="Arial"/>
          <w:color w:val="000000"/>
          <w:sz w:val="24"/>
          <w:szCs w:val="24"/>
        </w:rPr>
        <w:t xml:space="preserve"> </w:t>
      </w:r>
      <w:r w:rsidRPr="007555F2">
        <w:rPr>
          <w:rFonts w:ascii="Arial" w:hAnsi="Arial" w:cs="Arial"/>
          <w:color w:val="000000"/>
          <w:sz w:val="24"/>
          <w:szCs w:val="24"/>
        </w:rPr>
        <w:t>4040</w:t>
      </w:r>
      <w:r>
        <w:rPr>
          <w:rFonts w:ascii="Arial" w:hAnsi="Arial" w:cs="Arial"/>
          <w:color w:val="000000"/>
          <w:sz w:val="24"/>
          <w:szCs w:val="24"/>
        </w:rPr>
        <w:t xml:space="preserve"> </w:t>
      </w:r>
      <w:r w:rsidRPr="007555F2">
        <w:rPr>
          <w:rFonts w:ascii="Arial" w:hAnsi="Arial" w:cs="Arial"/>
          <w:color w:val="000000"/>
          <w:sz w:val="24"/>
          <w:szCs w:val="24"/>
        </w:rPr>
        <w:t>–</w:t>
      </w:r>
      <w:r>
        <w:rPr>
          <w:rFonts w:ascii="Arial" w:hAnsi="Arial" w:cs="Arial"/>
          <w:color w:val="000000"/>
          <w:sz w:val="24"/>
          <w:szCs w:val="24"/>
        </w:rPr>
        <w:t xml:space="preserve"> </w:t>
      </w:r>
      <w:r w:rsidRPr="007555F2">
        <w:rPr>
          <w:rFonts w:ascii="Arial" w:hAnsi="Arial" w:cs="Arial"/>
          <w:color w:val="000000"/>
          <w:sz w:val="24"/>
          <w:szCs w:val="24"/>
        </w:rPr>
        <w:t>190.648,28</w:t>
      </w:r>
      <w:r>
        <w:rPr>
          <w:rFonts w:ascii="Arial" w:hAnsi="Arial" w:cs="Arial"/>
          <w:color w:val="000000"/>
          <w:sz w:val="24"/>
          <w:szCs w:val="24"/>
        </w:rPr>
        <w:t xml:space="preserve"> </w:t>
      </w:r>
      <w:r w:rsidRPr="007555F2">
        <w:rPr>
          <w:rFonts w:ascii="Arial" w:hAnsi="Arial" w:cs="Arial"/>
          <w:color w:val="000000"/>
          <w:sz w:val="24"/>
          <w:szCs w:val="24"/>
        </w:rPr>
        <w:t>zł,</w:t>
      </w:r>
      <w:r>
        <w:rPr>
          <w:rFonts w:ascii="Arial" w:hAnsi="Arial" w:cs="Arial"/>
          <w:color w:val="000000"/>
          <w:sz w:val="24"/>
          <w:szCs w:val="24"/>
        </w:rPr>
        <w:t xml:space="preserve"> </w:t>
      </w:r>
      <w:r w:rsidRPr="007555F2">
        <w:rPr>
          <w:rFonts w:ascii="Arial" w:hAnsi="Arial" w:cs="Arial"/>
          <w:color w:val="000000"/>
          <w:sz w:val="24"/>
          <w:szCs w:val="24"/>
        </w:rPr>
        <w:t>§</w:t>
      </w:r>
      <w:r>
        <w:rPr>
          <w:rFonts w:ascii="Arial" w:hAnsi="Arial" w:cs="Arial"/>
          <w:color w:val="000000"/>
          <w:sz w:val="24"/>
          <w:szCs w:val="24"/>
        </w:rPr>
        <w:t> </w:t>
      </w:r>
      <w:r w:rsidRPr="007555F2">
        <w:rPr>
          <w:rFonts w:ascii="Arial" w:hAnsi="Arial" w:cs="Arial"/>
          <w:color w:val="000000"/>
          <w:sz w:val="24"/>
          <w:szCs w:val="24"/>
        </w:rPr>
        <w:t>4110</w:t>
      </w:r>
      <w:r>
        <w:rPr>
          <w:rFonts w:ascii="Arial" w:hAnsi="Arial" w:cs="Arial"/>
          <w:color w:val="000000"/>
          <w:sz w:val="24"/>
          <w:szCs w:val="24"/>
        </w:rPr>
        <w:t xml:space="preserve"> – </w:t>
      </w:r>
      <w:r w:rsidRPr="007555F2">
        <w:rPr>
          <w:rFonts w:ascii="Arial" w:hAnsi="Arial" w:cs="Arial"/>
          <w:color w:val="000000"/>
          <w:sz w:val="24"/>
          <w:szCs w:val="24"/>
        </w:rPr>
        <w:t>1.847.112,05</w:t>
      </w:r>
      <w:r>
        <w:rPr>
          <w:rFonts w:ascii="Arial" w:hAnsi="Arial" w:cs="Arial"/>
          <w:color w:val="000000"/>
          <w:sz w:val="24"/>
          <w:szCs w:val="24"/>
        </w:rPr>
        <w:t xml:space="preserve"> </w:t>
      </w:r>
      <w:r w:rsidRPr="007555F2">
        <w:rPr>
          <w:rFonts w:ascii="Arial" w:hAnsi="Arial" w:cs="Arial"/>
          <w:color w:val="000000"/>
          <w:sz w:val="24"/>
          <w:szCs w:val="24"/>
        </w:rPr>
        <w:t>zł,</w:t>
      </w:r>
      <w:r>
        <w:rPr>
          <w:rFonts w:ascii="Arial" w:hAnsi="Arial" w:cs="Arial"/>
          <w:color w:val="000000"/>
          <w:sz w:val="24"/>
          <w:szCs w:val="24"/>
        </w:rPr>
        <w:t xml:space="preserve"> </w:t>
      </w:r>
      <w:r w:rsidRPr="007555F2">
        <w:rPr>
          <w:rFonts w:ascii="Arial" w:hAnsi="Arial" w:cs="Arial"/>
          <w:color w:val="000000"/>
          <w:sz w:val="24"/>
          <w:szCs w:val="24"/>
        </w:rPr>
        <w:t>§</w:t>
      </w:r>
      <w:r>
        <w:rPr>
          <w:rFonts w:ascii="Arial" w:hAnsi="Arial" w:cs="Arial"/>
          <w:color w:val="000000"/>
          <w:sz w:val="24"/>
          <w:szCs w:val="24"/>
        </w:rPr>
        <w:t xml:space="preserve"> </w:t>
      </w:r>
      <w:r w:rsidRPr="007555F2">
        <w:rPr>
          <w:rFonts w:ascii="Arial" w:hAnsi="Arial" w:cs="Arial"/>
          <w:color w:val="000000"/>
          <w:sz w:val="24"/>
          <w:szCs w:val="24"/>
        </w:rPr>
        <w:t>4120</w:t>
      </w:r>
      <w:r>
        <w:rPr>
          <w:rFonts w:ascii="Arial" w:hAnsi="Arial" w:cs="Arial"/>
          <w:color w:val="000000"/>
          <w:sz w:val="24"/>
          <w:szCs w:val="24"/>
        </w:rPr>
        <w:t xml:space="preserve"> </w:t>
      </w:r>
      <w:r w:rsidRPr="007555F2">
        <w:rPr>
          <w:rFonts w:ascii="Arial" w:hAnsi="Arial" w:cs="Arial"/>
          <w:color w:val="000000"/>
          <w:sz w:val="24"/>
          <w:szCs w:val="24"/>
        </w:rPr>
        <w:t>–</w:t>
      </w:r>
      <w:r>
        <w:rPr>
          <w:rFonts w:ascii="Arial" w:hAnsi="Arial" w:cs="Arial"/>
          <w:color w:val="000000"/>
          <w:sz w:val="24"/>
          <w:szCs w:val="24"/>
        </w:rPr>
        <w:t xml:space="preserve"> 1</w:t>
      </w:r>
      <w:r w:rsidRPr="007555F2">
        <w:rPr>
          <w:rFonts w:ascii="Arial" w:hAnsi="Arial" w:cs="Arial"/>
          <w:color w:val="000000"/>
          <w:sz w:val="24"/>
          <w:szCs w:val="24"/>
        </w:rPr>
        <w:t>78.200,56</w:t>
      </w:r>
      <w:r>
        <w:rPr>
          <w:rFonts w:ascii="Arial" w:hAnsi="Arial" w:cs="Arial"/>
          <w:color w:val="000000"/>
          <w:sz w:val="24"/>
          <w:szCs w:val="24"/>
        </w:rPr>
        <w:t xml:space="preserve"> </w:t>
      </w:r>
      <w:r w:rsidRPr="007555F2">
        <w:rPr>
          <w:rFonts w:ascii="Arial" w:hAnsi="Arial" w:cs="Arial"/>
          <w:color w:val="000000"/>
          <w:sz w:val="24"/>
          <w:szCs w:val="24"/>
        </w:rPr>
        <w:t>zł,</w:t>
      </w:r>
      <w:r>
        <w:rPr>
          <w:rFonts w:ascii="Arial" w:hAnsi="Arial" w:cs="Arial"/>
          <w:color w:val="000000"/>
          <w:sz w:val="24"/>
          <w:szCs w:val="24"/>
        </w:rPr>
        <w:t xml:space="preserve"> </w:t>
      </w:r>
      <w:r w:rsidRPr="007555F2">
        <w:rPr>
          <w:rFonts w:ascii="Arial" w:hAnsi="Arial" w:cs="Arial"/>
          <w:color w:val="000000"/>
          <w:sz w:val="24"/>
          <w:szCs w:val="24"/>
        </w:rPr>
        <w:t>§</w:t>
      </w:r>
      <w:r>
        <w:rPr>
          <w:rFonts w:ascii="Arial" w:hAnsi="Arial" w:cs="Arial"/>
          <w:color w:val="000000"/>
          <w:sz w:val="24"/>
          <w:szCs w:val="24"/>
        </w:rPr>
        <w:t xml:space="preserve"> </w:t>
      </w:r>
      <w:r w:rsidRPr="007555F2">
        <w:rPr>
          <w:rFonts w:ascii="Arial" w:hAnsi="Arial" w:cs="Arial"/>
          <w:color w:val="000000"/>
          <w:sz w:val="24"/>
          <w:szCs w:val="24"/>
        </w:rPr>
        <w:t>4170 – 30.254,</w:t>
      </w:r>
      <w:r>
        <w:rPr>
          <w:rFonts w:ascii="Arial" w:hAnsi="Arial" w:cs="Arial"/>
          <w:color w:val="000000"/>
          <w:sz w:val="24"/>
          <w:szCs w:val="24"/>
        </w:rPr>
        <w:t xml:space="preserve">00 </w:t>
      </w:r>
      <w:r w:rsidRPr="007555F2">
        <w:rPr>
          <w:rFonts w:ascii="Arial" w:hAnsi="Arial" w:cs="Arial"/>
          <w:color w:val="000000"/>
          <w:sz w:val="24"/>
          <w:szCs w:val="24"/>
        </w:rPr>
        <w:t>zł, § 4710 –13.803,26</w:t>
      </w:r>
      <w:r>
        <w:rPr>
          <w:rFonts w:ascii="Arial" w:hAnsi="Arial" w:cs="Arial"/>
          <w:color w:val="000000"/>
          <w:sz w:val="24"/>
          <w:szCs w:val="24"/>
        </w:rPr>
        <w:t xml:space="preserve"> </w:t>
      </w:r>
      <w:r w:rsidRPr="007555F2">
        <w:rPr>
          <w:rFonts w:ascii="Arial" w:hAnsi="Arial" w:cs="Arial"/>
          <w:color w:val="000000"/>
          <w:sz w:val="24"/>
          <w:szCs w:val="24"/>
        </w:rPr>
        <w:t>zł,</w:t>
      </w:r>
      <w:r>
        <w:rPr>
          <w:rFonts w:ascii="Arial" w:hAnsi="Arial" w:cs="Arial"/>
          <w:color w:val="000000"/>
          <w:sz w:val="24"/>
          <w:szCs w:val="24"/>
        </w:rPr>
        <w:t xml:space="preserve"> </w:t>
      </w:r>
      <w:r w:rsidRPr="007555F2">
        <w:rPr>
          <w:rFonts w:ascii="Arial" w:hAnsi="Arial" w:cs="Arial"/>
          <w:color w:val="000000"/>
          <w:sz w:val="24"/>
          <w:szCs w:val="24"/>
        </w:rPr>
        <w:t>§</w:t>
      </w:r>
      <w:r>
        <w:rPr>
          <w:rFonts w:ascii="Arial" w:hAnsi="Arial" w:cs="Arial"/>
          <w:color w:val="000000"/>
          <w:sz w:val="24"/>
          <w:szCs w:val="24"/>
        </w:rPr>
        <w:t xml:space="preserve"> </w:t>
      </w:r>
      <w:r w:rsidRPr="007555F2">
        <w:rPr>
          <w:rFonts w:ascii="Arial" w:hAnsi="Arial" w:cs="Arial"/>
          <w:color w:val="000000"/>
          <w:sz w:val="24"/>
          <w:szCs w:val="24"/>
        </w:rPr>
        <w:t>4790</w:t>
      </w:r>
      <w:r>
        <w:rPr>
          <w:rFonts w:ascii="Arial" w:hAnsi="Arial" w:cs="Arial"/>
          <w:color w:val="000000"/>
          <w:sz w:val="24"/>
          <w:szCs w:val="24"/>
        </w:rPr>
        <w:t xml:space="preserve"> </w:t>
      </w:r>
      <w:r w:rsidRPr="007555F2">
        <w:rPr>
          <w:rFonts w:ascii="Arial" w:hAnsi="Arial" w:cs="Arial"/>
          <w:color w:val="000000"/>
          <w:sz w:val="24"/>
          <w:szCs w:val="24"/>
        </w:rPr>
        <w:t>–</w:t>
      </w:r>
      <w:r>
        <w:rPr>
          <w:rFonts w:ascii="Arial" w:hAnsi="Arial" w:cs="Arial"/>
          <w:color w:val="000000"/>
          <w:sz w:val="24"/>
          <w:szCs w:val="24"/>
        </w:rPr>
        <w:t xml:space="preserve"> </w:t>
      </w:r>
      <w:r w:rsidRPr="007555F2">
        <w:rPr>
          <w:rFonts w:ascii="Arial" w:hAnsi="Arial" w:cs="Arial"/>
          <w:color w:val="000000"/>
          <w:sz w:val="24"/>
          <w:szCs w:val="24"/>
        </w:rPr>
        <w:t>7.760.053,29</w:t>
      </w:r>
      <w:r>
        <w:rPr>
          <w:rFonts w:ascii="Arial" w:hAnsi="Arial" w:cs="Arial"/>
          <w:color w:val="000000"/>
          <w:sz w:val="24"/>
          <w:szCs w:val="24"/>
        </w:rPr>
        <w:t xml:space="preserve"> </w:t>
      </w:r>
      <w:r w:rsidRPr="007555F2">
        <w:rPr>
          <w:rFonts w:ascii="Arial" w:hAnsi="Arial" w:cs="Arial"/>
          <w:color w:val="000000"/>
          <w:sz w:val="24"/>
          <w:szCs w:val="24"/>
        </w:rPr>
        <w:t>zł,</w:t>
      </w:r>
      <w:r>
        <w:rPr>
          <w:rFonts w:ascii="Arial" w:hAnsi="Arial" w:cs="Arial"/>
          <w:color w:val="000000"/>
          <w:sz w:val="24"/>
          <w:szCs w:val="24"/>
        </w:rPr>
        <w:t xml:space="preserve"> </w:t>
      </w:r>
      <w:r w:rsidRPr="007555F2">
        <w:rPr>
          <w:rFonts w:ascii="Arial" w:hAnsi="Arial" w:cs="Arial"/>
          <w:color w:val="000000"/>
          <w:sz w:val="24"/>
          <w:szCs w:val="24"/>
        </w:rPr>
        <w:t>§ 4800 –</w:t>
      </w:r>
      <w:r>
        <w:rPr>
          <w:rFonts w:ascii="Arial" w:hAnsi="Arial" w:cs="Arial"/>
          <w:color w:val="000000"/>
          <w:sz w:val="24"/>
          <w:szCs w:val="24"/>
        </w:rPr>
        <w:t xml:space="preserve"> </w:t>
      </w:r>
      <w:r w:rsidRPr="007555F2">
        <w:rPr>
          <w:rFonts w:ascii="Arial" w:hAnsi="Arial" w:cs="Arial"/>
          <w:color w:val="000000"/>
          <w:sz w:val="24"/>
          <w:szCs w:val="24"/>
        </w:rPr>
        <w:t>585.426,</w:t>
      </w:r>
      <w:r w:rsidRPr="00B22E2D">
        <w:rPr>
          <w:rFonts w:ascii="Arial" w:hAnsi="Arial" w:cs="Arial"/>
          <w:sz w:val="24"/>
          <w:szCs w:val="24"/>
        </w:rPr>
        <w:t>45 zł</w:t>
      </w:r>
      <w:r w:rsidRPr="00B22E2D">
        <w:rPr>
          <w:rFonts w:ascii="Arial" w:eastAsia="Times New Roman" w:hAnsi="Arial" w:cs="Arial"/>
          <w:sz w:val="24"/>
          <w:szCs w:val="24"/>
        </w:rPr>
        <w:t>),</w:t>
      </w:r>
    </w:p>
    <w:p w14:paraId="6E0EEBDA" w14:textId="4D7B0E5E" w:rsidR="001F4B8E" w:rsidRDefault="00397917" w:rsidP="00924F65">
      <w:pPr>
        <w:numPr>
          <w:ilvl w:val="4"/>
          <w:numId w:val="348"/>
        </w:numPr>
        <w:tabs>
          <w:tab w:val="left" w:pos="709"/>
        </w:tabs>
        <w:spacing w:after="0" w:line="360" w:lineRule="auto"/>
        <w:ind w:left="709"/>
        <w:jc w:val="both"/>
        <w:rPr>
          <w:rFonts w:ascii="Arial" w:eastAsia="Times New Roman" w:hAnsi="Arial" w:cs="Arial"/>
          <w:sz w:val="24"/>
          <w:szCs w:val="24"/>
        </w:rPr>
      </w:pPr>
      <w:r w:rsidRPr="00F66F38">
        <w:rPr>
          <w:rFonts w:ascii="Arial" w:eastAsia="Times New Roman" w:hAnsi="Arial" w:cs="Arial"/>
          <w:sz w:val="24"/>
          <w:szCs w:val="24"/>
        </w:rPr>
        <w:t>wydatki związane z realizacją zadań statutowych jednostek w kwocie 3.732.070,14</w:t>
      </w:r>
      <w:r>
        <w:rPr>
          <w:rFonts w:ascii="Arial" w:eastAsia="Times New Roman" w:hAnsi="Arial" w:cs="Arial"/>
          <w:sz w:val="24"/>
          <w:szCs w:val="24"/>
        </w:rPr>
        <w:t xml:space="preserve"> </w:t>
      </w:r>
      <w:r w:rsidRPr="00F66F38">
        <w:rPr>
          <w:rFonts w:ascii="Arial" w:eastAsia="Times New Roman" w:hAnsi="Arial" w:cs="Arial"/>
          <w:sz w:val="24"/>
          <w:szCs w:val="24"/>
        </w:rPr>
        <w:t>zł (§ 4140 – 7.668,00 zł, § 4210 – 174.676,90 zł, § 4240 – 669.142,00 zł, § 4260 – 714.156,46 zł, § 4270 – 836.843,52 zł, § 4280 – 11.742,70 zł, § 4300 – 578.734,81 zł, § 4340 – 196.482,57 zł, § 4360 – 18.750,61 zł, § 4400 – 2.400,00 zł, § 4410 – 10.359,31 zł, § 4430 – 19.180,97</w:t>
      </w:r>
      <w:r>
        <w:rPr>
          <w:rFonts w:ascii="Arial" w:eastAsia="Times New Roman" w:hAnsi="Arial" w:cs="Arial"/>
          <w:sz w:val="24"/>
          <w:szCs w:val="24"/>
        </w:rPr>
        <w:t> </w:t>
      </w:r>
      <w:r w:rsidRPr="00F66F38">
        <w:rPr>
          <w:rFonts w:ascii="Arial" w:eastAsia="Times New Roman" w:hAnsi="Arial" w:cs="Arial"/>
          <w:sz w:val="24"/>
          <w:szCs w:val="24"/>
        </w:rPr>
        <w:t>zł, § 4440 – 468.391,99 zł, § 4520 – 13.016,50 zł, § 4700 – 10.523,80 zł), w tym</w:t>
      </w:r>
      <w:r w:rsidR="001F4B8E">
        <w:rPr>
          <w:rFonts w:ascii="Arial" w:eastAsia="Times New Roman" w:hAnsi="Arial" w:cs="Arial"/>
          <w:sz w:val="24"/>
          <w:szCs w:val="24"/>
        </w:rPr>
        <w:t>:</w:t>
      </w:r>
    </w:p>
    <w:p w14:paraId="67FB23F4" w14:textId="1C97290F" w:rsidR="00397917" w:rsidRPr="001F4B8E" w:rsidRDefault="00397917" w:rsidP="002079C1">
      <w:pPr>
        <w:pStyle w:val="Akapitzlist"/>
        <w:numPr>
          <w:ilvl w:val="0"/>
          <w:numId w:val="607"/>
        </w:numPr>
        <w:tabs>
          <w:tab w:val="left" w:pos="709"/>
        </w:tabs>
        <w:spacing w:line="360" w:lineRule="auto"/>
        <w:ind w:left="1134"/>
        <w:jc w:val="both"/>
        <w:rPr>
          <w:rFonts w:ascii="Arial" w:hAnsi="Arial" w:cs="Arial"/>
        </w:rPr>
      </w:pPr>
      <w:r w:rsidRPr="001F4B8E">
        <w:rPr>
          <w:rFonts w:ascii="Arial" w:eastAsia="Calibri" w:hAnsi="Arial" w:cs="Arial"/>
        </w:rPr>
        <w:t xml:space="preserve">remonty </w:t>
      </w:r>
      <w:r w:rsidR="00807B68" w:rsidRPr="001F4B8E">
        <w:rPr>
          <w:rFonts w:ascii="Arial" w:eastAsia="Calibri" w:hAnsi="Arial" w:cs="Arial"/>
        </w:rPr>
        <w:t>w kwocie</w:t>
      </w:r>
      <w:r w:rsidRPr="001F4B8E">
        <w:rPr>
          <w:rFonts w:ascii="Arial" w:eastAsia="Calibri" w:hAnsi="Arial" w:cs="Arial"/>
        </w:rPr>
        <w:t xml:space="preserve"> </w:t>
      </w:r>
      <w:r w:rsidRPr="001F4B8E">
        <w:rPr>
          <w:rFonts w:ascii="Arial" w:hAnsi="Arial" w:cs="Arial"/>
        </w:rPr>
        <w:t xml:space="preserve">1.033.326,09 zł (§ 4270 </w:t>
      </w:r>
      <w:r w:rsidR="00EB1FB1" w:rsidRPr="001F4B8E">
        <w:rPr>
          <w:rFonts w:ascii="Arial" w:hAnsi="Arial" w:cs="Arial"/>
        </w:rPr>
        <w:t xml:space="preserve">– 836.843,52 zł, </w:t>
      </w:r>
      <w:r w:rsidRPr="001F4B8E">
        <w:rPr>
          <w:rFonts w:ascii="Arial" w:hAnsi="Arial" w:cs="Arial"/>
        </w:rPr>
        <w:t>§ 4340</w:t>
      </w:r>
      <w:r w:rsidR="00EB1FB1" w:rsidRPr="001F4B8E">
        <w:rPr>
          <w:rFonts w:ascii="Arial" w:hAnsi="Arial" w:cs="Arial"/>
        </w:rPr>
        <w:t xml:space="preserve"> – 196.482,57 zł</w:t>
      </w:r>
      <w:r w:rsidRPr="001F4B8E">
        <w:rPr>
          <w:rFonts w:ascii="Arial" w:hAnsi="Arial" w:cs="Arial"/>
        </w:rPr>
        <w:t xml:space="preserve">) </w:t>
      </w:r>
      <w:r w:rsidRPr="001F4B8E">
        <w:rPr>
          <w:rFonts w:ascii="Arial" w:eastAsia="Calibri" w:hAnsi="Arial" w:cs="Arial"/>
        </w:rPr>
        <w:t>w jednostkach:</w:t>
      </w:r>
    </w:p>
    <w:p w14:paraId="289F2CDF" w14:textId="0DFEA3E6" w:rsidR="00397917" w:rsidRPr="00AD4358" w:rsidRDefault="00397917" w:rsidP="001F4B8E">
      <w:pPr>
        <w:numPr>
          <w:ilvl w:val="0"/>
          <w:numId w:val="364"/>
        </w:numPr>
        <w:spacing w:after="0" w:line="360" w:lineRule="auto"/>
        <w:ind w:left="1560"/>
        <w:jc w:val="both"/>
        <w:rPr>
          <w:rFonts w:ascii="Arial" w:eastAsia="Times New Roman" w:hAnsi="Arial" w:cs="Arial"/>
          <w:sz w:val="24"/>
          <w:szCs w:val="24"/>
          <w:lang w:eastAsia="pl-PL"/>
        </w:rPr>
      </w:pPr>
      <w:r w:rsidRPr="00AD4358">
        <w:rPr>
          <w:rFonts w:ascii="Arial" w:hAnsi="Arial" w:cs="Arial"/>
          <w:sz w:val="24"/>
          <w:szCs w:val="24"/>
        </w:rPr>
        <w:t xml:space="preserve">Medyczno – Społecznym Centrum Kształcenia Zawodowego </w:t>
      </w:r>
      <w:r w:rsidRPr="00AD4358">
        <w:rPr>
          <w:rFonts w:ascii="Arial" w:hAnsi="Arial" w:cs="Arial"/>
          <w:sz w:val="24"/>
          <w:szCs w:val="24"/>
        </w:rPr>
        <w:br/>
        <w:t>i Ustawicznego w</w:t>
      </w:r>
      <w:r>
        <w:rPr>
          <w:rFonts w:ascii="Arial" w:hAnsi="Arial" w:cs="Arial"/>
          <w:sz w:val="24"/>
          <w:szCs w:val="24"/>
        </w:rPr>
        <w:t xml:space="preserve"> J</w:t>
      </w:r>
      <w:r w:rsidRPr="00AD4358">
        <w:rPr>
          <w:rFonts w:ascii="Arial" w:hAnsi="Arial" w:cs="Arial"/>
          <w:sz w:val="24"/>
          <w:szCs w:val="24"/>
        </w:rPr>
        <w:t xml:space="preserve">aśle w kwocie </w:t>
      </w:r>
      <w:r>
        <w:rPr>
          <w:rFonts w:ascii="Arial" w:hAnsi="Arial" w:cs="Arial"/>
          <w:sz w:val="24"/>
          <w:szCs w:val="24"/>
        </w:rPr>
        <w:t>241.253,93 zł</w:t>
      </w:r>
      <w:r w:rsidRPr="00AD4358">
        <w:rPr>
          <w:rFonts w:ascii="Arial" w:hAnsi="Arial" w:cs="Arial"/>
          <w:sz w:val="24"/>
          <w:szCs w:val="24"/>
        </w:rPr>
        <w:t>: wykonani</w:t>
      </w:r>
      <w:r>
        <w:rPr>
          <w:rFonts w:ascii="Arial" w:hAnsi="Arial" w:cs="Arial"/>
          <w:sz w:val="24"/>
          <w:szCs w:val="24"/>
        </w:rPr>
        <w:t>e</w:t>
      </w:r>
      <w:r w:rsidRPr="00AD4358">
        <w:rPr>
          <w:rFonts w:ascii="Arial" w:hAnsi="Arial" w:cs="Arial"/>
          <w:sz w:val="24"/>
          <w:szCs w:val="24"/>
        </w:rPr>
        <w:t xml:space="preserve"> izolacji przeciwwilgociowej ścian piwnic w budynku </w:t>
      </w:r>
      <w:r>
        <w:rPr>
          <w:rFonts w:ascii="Arial" w:hAnsi="Arial" w:cs="Arial"/>
          <w:sz w:val="24"/>
          <w:szCs w:val="24"/>
        </w:rPr>
        <w:t xml:space="preserve">szkoły – 196.482,57 zł </w:t>
      </w:r>
      <w:r w:rsidR="00D23FC0">
        <w:rPr>
          <w:rFonts w:ascii="Arial" w:hAnsi="Arial" w:cs="Arial"/>
          <w:sz w:val="24"/>
          <w:szCs w:val="24"/>
        </w:rPr>
        <w:br/>
      </w:r>
      <w:r>
        <w:rPr>
          <w:rFonts w:ascii="Arial" w:hAnsi="Arial" w:cs="Arial"/>
          <w:sz w:val="24"/>
          <w:szCs w:val="24"/>
        </w:rPr>
        <w:t>(</w:t>
      </w:r>
      <w:r w:rsidRPr="005038DE">
        <w:rPr>
          <w:rFonts w:ascii="Arial" w:eastAsia="Times New Roman" w:hAnsi="Arial" w:cs="Arial"/>
          <w:sz w:val="24"/>
          <w:szCs w:val="24"/>
        </w:rPr>
        <w:t>§ 4340)</w:t>
      </w:r>
      <w:r>
        <w:rPr>
          <w:rFonts w:ascii="Arial" w:eastAsia="Times New Roman" w:hAnsi="Arial" w:cs="Arial"/>
          <w:sz w:val="24"/>
          <w:szCs w:val="24"/>
        </w:rPr>
        <w:t>,</w:t>
      </w:r>
      <w:r w:rsidRPr="005038DE">
        <w:rPr>
          <w:rFonts w:ascii="Arial" w:eastAsia="Times New Roman" w:hAnsi="Arial" w:cs="Arial"/>
          <w:sz w:val="24"/>
          <w:szCs w:val="24"/>
        </w:rPr>
        <w:t xml:space="preserve"> </w:t>
      </w:r>
      <w:r w:rsidRPr="00AD4358">
        <w:rPr>
          <w:rFonts w:ascii="Arial" w:hAnsi="Arial" w:cs="Arial"/>
          <w:sz w:val="24"/>
          <w:szCs w:val="24"/>
        </w:rPr>
        <w:t xml:space="preserve">opracowanie projektu technicznego </w:t>
      </w:r>
      <w:r>
        <w:rPr>
          <w:rFonts w:ascii="Arial" w:hAnsi="Arial" w:cs="Arial"/>
          <w:sz w:val="24"/>
          <w:szCs w:val="24"/>
        </w:rPr>
        <w:t xml:space="preserve">i </w:t>
      </w:r>
      <w:r w:rsidRPr="00AD4358">
        <w:rPr>
          <w:rFonts w:ascii="Arial" w:hAnsi="Arial" w:cs="Arial"/>
          <w:sz w:val="24"/>
          <w:szCs w:val="24"/>
        </w:rPr>
        <w:t xml:space="preserve">remont posadzki </w:t>
      </w:r>
      <w:r w:rsidR="00D23FC0">
        <w:rPr>
          <w:rFonts w:ascii="Arial" w:hAnsi="Arial" w:cs="Arial"/>
          <w:sz w:val="24"/>
          <w:szCs w:val="24"/>
        </w:rPr>
        <w:br/>
      </w:r>
      <w:r w:rsidRPr="00AD4358">
        <w:rPr>
          <w:rFonts w:ascii="Arial" w:hAnsi="Arial" w:cs="Arial"/>
          <w:sz w:val="24"/>
          <w:szCs w:val="24"/>
        </w:rPr>
        <w:t xml:space="preserve">w trzech salach lekcyjnych – </w:t>
      </w:r>
      <w:r>
        <w:rPr>
          <w:rFonts w:ascii="Arial" w:hAnsi="Arial" w:cs="Arial"/>
          <w:sz w:val="24"/>
          <w:szCs w:val="24"/>
        </w:rPr>
        <w:t xml:space="preserve">41.775,31 </w:t>
      </w:r>
      <w:r w:rsidRPr="00AD4358">
        <w:rPr>
          <w:rFonts w:ascii="Arial" w:hAnsi="Arial" w:cs="Arial"/>
          <w:sz w:val="24"/>
          <w:szCs w:val="24"/>
        </w:rPr>
        <w:t>zł</w:t>
      </w:r>
      <w:r>
        <w:rPr>
          <w:rFonts w:ascii="Arial" w:hAnsi="Arial" w:cs="Arial"/>
          <w:sz w:val="24"/>
          <w:szCs w:val="24"/>
        </w:rPr>
        <w:t xml:space="preserve"> </w:t>
      </w:r>
      <w:r w:rsidRPr="005038DE">
        <w:rPr>
          <w:rFonts w:ascii="Arial" w:eastAsia="Times New Roman" w:hAnsi="Arial" w:cs="Arial"/>
          <w:sz w:val="24"/>
          <w:szCs w:val="24"/>
        </w:rPr>
        <w:t>(§ 4270</w:t>
      </w:r>
      <w:r>
        <w:rPr>
          <w:rFonts w:ascii="Arial" w:eastAsia="Times New Roman" w:hAnsi="Arial" w:cs="Arial"/>
          <w:sz w:val="24"/>
          <w:szCs w:val="24"/>
        </w:rPr>
        <w:t>)</w:t>
      </w:r>
      <w:r w:rsidRPr="00AD4358">
        <w:rPr>
          <w:rFonts w:ascii="Arial" w:hAnsi="Arial" w:cs="Arial"/>
          <w:sz w:val="24"/>
          <w:szCs w:val="24"/>
        </w:rPr>
        <w:t xml:space="preserve">, </w:t>
      </w:r>
      <w:r w:rsidRPr="00AD4358">
        <w:rPr>
          <w:rFonts w:ascii="Arial" w:hAnsi="Arial" w:cs="Arial"/>
          <w:sz w:val="24"/>
          <w:szCs w:val="24"/>
          <w:lang w:eastAsia="pl-PL"/>
        </w:rPr>
        <w:t xml:space="preserve">przeglądy, </w:t>
      </w:r>
      <w:r w:rsidRPr="00AD4358">
        <w:rPr>
          <w:rFonts w:ascii="Arial" w:hAnsi="Arial" w:cs="Arial"/>
          <w:sz w:val="24"/>
          <w:szCs w:val="24"/>
          <w:lang w:eastAsia="pl-PL"/>
        </w:rPr>
        <w:lastRenderedPageBreak/>
        <w:t>konserwacje i naprawy bieżące sprzętu</w:t>
      </w:r>
      <w:r>
        <w:rPr>
          <w:rFonts w:ascii="Arial" w:hAnsi="Arial" w:cs="Arial"/>
          <w:sz w:val="24"/>
          <w:szCs w:val="24"/>
          <w:lang w:eastAsia="pl-PL"/>
        </w:rPr>
        <w:t>,</w:t>
      </w:r>
      <w:r w:rsidRPr="00AD4358">
        <w:rPr>
          <w:rFonts w:ascii="Arial" w:hAnsi="Arial" w:cs="Arial"/>
          <w:sz w:val="24"/>
          <w:szCs w:val="24"/>
          <w:lang w:eastAsia="pl-PL"/>
        </w:rPr>
        <w:t xml:space="preserve"> w </w:t>
      </w:r>
      <w:r>
        <w:rPr>
          <w:rFonts w:ascii="Arial" w:hAnsi="Arial" w:cs="Arial"/>
          <w:sz w:val="24"/>
          <w:szCs w:val="24"/>
          <w:lang w:eastAsia="pl-PL"/>
        </w:rPr>
        <w:t>tym:</w:t>
      </w:r>
      <w:r w:rsidRPr="00AD4358">
        <w:rPr>
          <w:rFonts w:ascii="Arial" w:hAnsi="Arial" w:cs="Arial"/>
          <w:sz w:val="24"/>
          <w:szCs w:val="24"/>
          <w:lang w:eastAsia="pl-PL"/>
        </w:rPr>
        <w:t xml:space="preserve"> usunięci</w:t>
      </w:r>
      <w:r>
        <w:rPr>
          <w:rFonts w:ascii="Arial" w:hAnsi="Arial" w:cs="Arial"/>
          <w:sz w:val="24"/>
          <w:szCs w:val="24"/>
          <w:lang w:eastAsia="pl-PL"/>
        </w:rPr>
        <w:t>e</w:t>
      </w:r>
      <w:r w:rsidRPr="00AD4358">
        <w:rPr>
          <w:rFonts w:ascii="Arial" w:hAnsi="Arial" w:cs="Arial"/>
          <w:sz w:val="24"/>
          <w:szCs w:val="24"/>
          <w:lang w:eastAsia="pl-PL"/>
        </w:rPr>
        <w:t xml:space="preserve"> awarii c.o. oraz </w:t>
      </w:r>
      <w:r w:rsidRPr="00AD4358">
        <w:rPr>
          <w:rFonts w:ascii="Arial" w:hAnsi="Arial" w:cs="Arial"/>
          <w:sz w:val="24"/>
          <w:szCs w:val="24"/>
        </w:rPr>
        <w:t>konserwacj</w:t>
      </w:r>
      <w:r>
        <w:rPr>
          <w:rFonts w:ascii="Arial" w:hAnsi="Arial" w:cs="Arial"/>
          <w:sz w:val="24"/>
          <w:szCs w:val="24"/>
        </w:rPr>
        <w:t>a</w:t>
      </w:r>
      <w:r w:rsidRPr="00AD4358">
        <w:rPr>
          <w:rFonts w:ascii="Arial" w:hAnsi="Arial" w:cs="Arial"/>
          <w:sz w:val="24"/>
          <w:szCs w:val="24"/>
        </w:rPr>
        <w:t xml:space="preserve"> kserokopiarek – </w:t>
      </w:r>
      <w:r>
        <w:rPr>
          <w:rFonts w:ascii="Arial" w:hAnsi="Arial" w:cs="Arial"/>
          <w:sz w:val="24"/>
          <w:szCs w:val="24"/>
        </w:rPr>
        <w:t>2.996,05</w:t>
      </w:r>
      <w:r w:rsidRPr="00AD4358">
        <w:rPr>
          <w:rFonts w:ascii="Arial" w:hAnsi="Arial" w:cs="Arial"/>
          <w:sz w:val="24"/>
          <w:szCs w:val="24"/>
        </w:rPr>
        <w:t xml:space="preserve"> zł</w:t>
      </w:r>
      <w:r>
        <w:rPr>
          <w:rFonts w:ascii="Arial" w:hAnsi="Arial" w:cs="Arial"/>
          <w:sz w:val="24"/>
          <w:szCs w:val="24"/>
        </w:rPr>
        <w:t xml:space="preserve"> </w:t>
      </w:r>
      <w:r w:rsidRPr="005038DE">
        <w:rPr>
          <w:rFonts w:ascii="Arial" w:eastAsia="Times New Roman" w:hAnsi="Arial" w:cs="Arial"/>
          <w:sz w:val="24"/>
          <w:szCs w:val="24"/>
        </w:rPr>
        <w:t>(§ 4270</w:t>
      </w:r>
      <w:r>
        <w:rPr>
          <w:rFonts w:ascii="Arial" w:eastAsia="Times New Roman" w:hAnsi="Arial" w:cs="Arial"/>
          <w:sz w:val="24"/>
          <w:szCs w:val="24"/>
        </w:rPr>
        <w:t>)</w:t>
      </w:r>
      <w:r w:rsidRPr="00AD4358">
        <w:rPr>
          <w:rFonts w:ascii="Arial" w:hAnsi="Arial" w:cs="Arial"/>
          <w:sz w:val="24"/>
          <w:szCs w:val="24"/>
        </w:rPr>
        <w:t>.</w:t>
      </w:r>
    </w:p>
    <w:p w14:paraId="7D8929B2" w14:textId="77777777" w:rsidR="00397917" w:rsidRPr="00AD4358" w:rsidRDefault="00397917" w:rsidP="001F4B8E">
      <w:pPr>
        <w:numPr>
          <w:ilvl w:val="0"/>
          <w:numId w:val="364"/>
        </w:numPr>
        <w:spacing w:after="0" w:line="360" w:lineRule="auto"/>
        <w:ind w:left="1560"/>
        <w:jc w:val="both"/>
        <w:rPr>
          <w:rFonts w:ascii="Arial" w:eastAsia="Times New Roman" w:hAnsi="Arial" w:cs="Arial"/>
          <w:sz w:val="24"/>
          <w:szCs w:val="24"/>
          <w:lang w:eastAsia="pl-PL"/>
        </w:rPr>
      </w:pPr>
      <w:r w:rsidRPr="00AD4358">
        <w:rPr>
          <w:rFonts w:ascii="Arial" w:hAnsi="Arial" w:cs="Arial"/>
          <w:sz w:val="24"/>
          <w:szCs w:val="24"/>
        </w:rPr>
        <w:t xml:space="preserve">Medyczno – Społecznym Centrum Kształcenia Zawodowego </w:t>
      </w:r>
      <w:r w:rsidRPr="00AD4358">
        <w:rPr>
          <w:rFonts w:ascii="Arial" w:hAnsi="Arial" w:cs="Arial"/>
          <w:sz w:val="24"/>
          <w:szCs w:val="24"/>
        </w:rPr>
        <w:br/>
        <w:t>i Ustawicznego w</w:t>
      </w:r>
      <w:r>
        <w:rPr>
          <w:rFonts w:ascii="Arial" w:hAnsi="Arial" w:cs="Arial"/>
          <w:sz w:val="24"/>
          <w:szCs w:val="24"/>
        </w:rPr>
        <w:t xml:space="preserve"> </w:t>
      </w:r>
      <w:r w:rsidRPr="00AD4358">
        <w:rPr>
          <w:rFonts w:ascii="Arial" w:hAnsi="Arial" w:cs="Arial"/>
          <w:sz w:val="24"/>
          <w:szCs w:val="24"/>
        </w:rPr>
        <w:t xml:space="preserve">Mielcu w kwocie </w:t>
      </w:r>
      <w:r>
        <w:rPr>
          <w:rFonts w:ascii="Arial" w:hAnsi="Arial" w:cs="Arial"/>
          <w:sz w:val="24"/>
          <w:szCs w:val="24"/>
        </w:rPr>
        <w:t>69.932,80 zł</w:t>
      </w:r>
      <w:r w:rsidRPr="00AD4358">
        <w:rPr>
          <w:rFonts w:ascii="Arial" w:hAnsi="Arial" w:cs="Arial"/>
          <w:sz w:val="24"/>
          <w:szCs w:val="24"/>
        </w:rPr>
        <w:t xml:space="preserve"> </w:t>
      </w:r>
      <w:r w:rsidRPr="005038DE">
        <w:rPr>
          <w:rFonts w:ascii="Arial" w:eastAsia="Times New Roman" w:hAnsi="Arial" w:cs="Arial"/>
          <w:sz w:val="24"/>
          <w:szCs w:val="24"/>
        </w:rPr>
        <w:t>(§ 4270</w:t>
      </w:r>
      <w:r>
        <w:rPr>
          <w:rFonts w:ascii="Arial" w:eastAsia="Times New Roman" w:hAnsi="Arial" w:cs="Arial"/>
          <w:sz w:val="24"/>
          <w:szCs w:val="24"/>
        </w:rPr>
        <w:t>)</w:t>
      </w:r>
      <w:r>
        <w:rPr>
          <w:rFonts w:ascii="Arial" w:hAnsi="Arial" w:cs="Arial"/>
          <w:sz w:val="24"/>
          <w:szCs w:val="24"/>
        </w:rPr>
        <w:t>:</w:t>
      </w:r>
      <w:r w:rsidRPr="00AD4358">
        <w:rPr>
          <w:rFonts w:ascii="Arial" w:hAnsi="Arial" w:cs="Arial"/>
          <w:sz w:val="24"/>
          <w:szCs w:val="24"/>
        </w:rPr>
        <w:t xml:space="preserve"> remont pomieszczeń piwnicy budynku szkoły (posadzki, tynki, malowanie)</w:t>
      </w:r>
      <w:r>
        <w:rPr>
          <w:rFonts w:ascii="Arial" w:hAnsi="Arial" w:cs="Arial"/>
          <w:sz w:val="24"/>
          <w:szCs w:val="24"/>
        </w:rPr>
        <w:t xml:space="preserve"> – 67.000,00 </w:t>
      </w:r>
      <w:r w:rsidRPr="004B1425">
        <w:rPr>
          <w:rFonts w:ascii="Arial" w:hAnsi="Arial" w:cs="Arial"/>
          <w:sz w:val="24"/>
          <w:szCs w:val="24"/>
        </w:rPr>
        <w:t>zł, przeglądy, konserwacje i naprawy bieżące sprzętu</w:t>
      </w:r>
      <w:r>
        <w:rPr>
          <w:rFonts w:ascii="Arial" w:hAnsi="Arial" w:cs="Arial"/>
          <w:sz w:val="24"/>
          <w:szCs w:val="24"/>
        </w:rPr>
        <w:t>,</w:t>
      </w:r>
      <w:r w:rsidRPr="004B1425">
        <w:rPr>
          <w:rFonts w:ascii="Arial" w:hAnsi="Arial" w:cs="Arial"/>
          <w:sz w:val="24"/>
          <w:szCs w:val="24"/>
        </w:rPr>
        <w:t xml:space="preserve"> </w:t>
      </w:r>
      <w:r>
        <w:rPr>
          <w:rFonts w:ascii="Arial" w:hAnsi="Arial" w:cs="Arial"/>
          <w:sz w:val="24"/>
          <w:szCs w:val="24"/>
        </w:rPr>
        <w:t xml:space="preserve">w tym: </w:t>
      </w:r>
      <w:r w:rsidRPr="004B1425">
        <w:rPr>
          <w:rFonts w:ascii="Arial" w:hAnsi="Arial" w:cs="Arial"/>
          <w:color w:val="000000"/>
          <w:sz w:val="24"/>
          <w:szCs w:val="24"/>
        </w:rPr>
        <w:t>usunięci</w:t>
      </w:r>
      <w:r>
        <w:rPr>
          <w:rFonts w:ascii="Arial" w:hAnsi="Arial" w:cs="Arial"/>
          <w:color w:val="000000"/>
          <w:sz w:val="24"/>
          <w:szCs w:val="24"/>
        </w:rPr>
        <w:t>e</w:t>
      </w:r>
      <w:r w:rsidRPr="004B1425">
        <w:rPr>
          <w:rFonts w:ascii="Arial" w:hAnsi="Arial" w:cs="Arial"/>
          <w:color w:val="000000"/>
          <w:sz w:val="24"/>
          <w:szCs w:val="24"/>
        </w:rPr>
        <w:t xml:space="preserve"> skutków awarii sieci wodociągowej - 2.350,00 zł, remont gaśnic - 2</w:t>
      </w:r>
      <w:r>
        <w:rPr>
          <w:rFonts w:ascii="Arial" w:hAnsi="Arial" w:cs="Arial"/>
          <w:color w:val="000000"/>
          <w:sz w:val="24"/>
          <w:szCs w:val="24"/>
        </w:rPr>
        <w:t>13</w:t>
      </w:r>
      <w:r w:rsidRPr="004B1425">
        <w:rPr>
          <w:rFonts w:ascii="Arial" w:hAnsi="Arial" w:cs="Arial"/>
          <w:color w:val="000000"/>
          <w:sz w:val="24"/>
          <w:szCs w:val="24"/>
        </w:rPr>
        <w:t>,80 zł</w:t>
      </w:r>
      <w:r>
        <w:rPr>
          <w:rFonts w:ascii="Arial" w:hAnsi="Arial" w:cs="Arial"/>
          <w:color w:val="000000"/>
          <w:sz w:val="24"/>
          <w:szCs w:val="24"/>
        </w:rPr>
        <w:t>,</w:t>
      </w:r>
      <w:r w:rsidRPr="004B1425">
        <w:rPr>
          <w:rFonts w:ascii="Arial" w:hAnsi="Arial" w:cs="Arial"/>
          <w:color w:val="000000"/>
          <w:sz w:val="24"/>
          <w:szCs w:val="24"/>
        </w:rPr>
        <w:t xml:space="preserve"> napraw</w:t>
      </w:r>
      <w:r>
        <w:rPr>
          <w:rFonts w:ascii="Arial" w:hAnsi="Arial" w:cs="Arial"/>
          <w:color w:val="000000"/>
          <w:sz w:val="24"/>
          <w:szCs w:val="24"/>
        </w:rPr>
        <w:t>a</w:t>
      </w:r>
      <w:r w:rsidRPr="004B1425">
        <w:rPr>
          <w:rFonts w:ascii="Arial" w:hAnsi="Arial" w:cs="Arial"/>
          <w:color w:val="000000"/>
          <w:sz w:val="24"/>
          <w:szCs w:val="24"/>
        </w:rPr>
        <w:t xml:space="preserve"> strony internetowej – 369,00 zł</w:t>
      </w:r>
      <w:r w:rsidRPr="004B1425">
        <w:rPr>
          <w:rFonts w:ascii="Arial" w:hAnsi="Arial" w:cs="Arial"/>
          <w:sz w:val="24"/>
          <w:szCs w:val="24"/>
        </w:rPr>
        <w:t>.</w:t>
      </w:r>
    </w:p>
    <w:p w14:paraId="121184D5" w14:textId="77777777" w:rsidR="00397917" w:rsidRPr="00AD4358" w:rsidRDefault="00397917" w:rsidP="001F4B8E">
      <w:pPr>
        <w:numPr>
          <w:ilvl w:val="0"/>
          <w:numId w:val="364"/>
        </w:numPr>
        <w:spacing w:after="0" w:line="360" w:lineRule="auto"/>
        <w:ind w:left="1560"/>
        <w:jc w:val="both"/>
        <w:rPr>
          <w:rFonts w:ascii="Arial" w:eastAsia="Times New Roman" w:hAnsi="Arial" w:cs="Arial"/>
          <w:sz w:val="24"/>
          <w:szCs w:val="24"/>
          <w:lang w:eastAsia="pl-PL"/>
        </w:rPr>
      </w:pPr>
      <w:r w:rsidRPr="00AD4358">
        <w:rPr>
          <w:rFonts w:ascii="Arial" w:hAnsi="Arial" w:cs="Arial"/>
          <w:sz w:val="24"/>
          <w:szCs w:val="24"/>
        </w:rPr>
        <w:t xml:space="preserve">Medyczno – Społecznym Centrum Kształcenia Zawodowego </w:t>
      </w:r>
      <w:r w:rsidRPr="00AD4358">
        <w:rPr>
          <w:rFonts w:ascii="Arial" w:hAnsi="Arial" w:cs="Arial"/>
          <w:sz w:val="24"/>
          <w:szCs w:val="24"/>
        </w:rPr>
        <w:br/>
        <w:t xml:space="preserve">i </w:t>
      </w:r>
      <w:r w:rsidRPr="00667979">
        <w:rPr>
          <w:rFonts w:ascii="Arial" w:hAnsi="Arial" w:cs="Arial"/>
          <w:sz w:val="24"/>
          <w:szCs w:val="24"/>
        </w:rPr>
        <w:t xml:space="preserve">Ustawicznego w Rzeszowie w kwocie 678.645,77 zł </w:t>
      </w:r>
      <w:r w:rsidRPr="00667979">
        <w:rPr>
          <w:rFonts w:ascii="Arial" w:eastAsia="Times New Roman" w:hAnsi="Arial" w:cs="Arial"/>
          <w:sz w:val="24"/>
          <w:szCs w:val="24"/>
        </w:rPr>
        <w:t>(§ 4270)</w:t>
      </w:r>
      <w:r w:rsidRPr="00667979">
        <w:rPr>
          <w:rFonts w:ascii="Arial" w:hAnsi="Arial" w:cs="Arial"/>
          <w:sz w:val="24"/>
          <w:szCs w:val="24"/>
        </w:rPr>
        <w:t xml:space="preserve">: </w:t>
      </w:r>
      <w:r>
        <w:rPr>
          <w:rFonts w:ascii="Arial" w:hAnsi="Arial" w:cs="Arial"/>
          <w:sz w:val="24"/>
          <w:szCs w:val="24"/>
        </w:rPr>
        <w:t xml:space="preserve">realizacja </w:t>
      </w:r>
      <w:r w:rsidRPr="00667979">
        <w:rPr>
          <w:rFonts w:ascii="Arial" w:hAnsi="Arial" w:cs="Arial"/>
          <w:sz w:val="24"/>
          <w:szCs w:val="24"/>
        </w:rPr>
        <w:t>zadani</w:t>
      </w:r>
      <w:r>
        <w:rPr>
          <w:rFonts w:ascii="Arial" w:hAnsi="Arial" w:cs="Arial"/>
          <w:sz w:val="24"/>
          <w:szCs w:val="24"/>
        </w:rPr>
        <w:t>a pn.</w:t>
      </w:r>
      <w:r w:rsidRPr="00667979">
        <w:rPr>
          <w:rFonts w:ascii="Arial" w:hAnsi="Arial" w:cs="Arial"/>
          <w:sz w:val="24"/>
          <w:szCs w:val="24"/>
        </w:rPr>
        <w:t xml:space="preserve"> „Dokończenie remontu balkonów i malowanie elewacji Domu Słuchacza”</w:t>
      </w:r>
      <w:r>
        <w:rPr>
          <w:rFonts w:ascii="Arial" w:hAnsi="Arial" w:cs="Arial"/>
          <w:sz w:val="24"/>
          <w:szCs w:val="24"/>
        </w:rPr>
        <w:t xml:space="preserve"> (</w:t>
      </w:r>
      <w:r w:rsidRPr="00667979">
        <w:rPr>
          <w:rFonts w:ascii="Arial" w:hAnsi="Arial" w:cs="Arial"/>
          <w:sz w:val="24"/>
          <w:szCs w:val="24"/>
        </w:rPr>
        <w:t>wykonan</w:t>
      </w:r>
      <w:r>
        <w:rPr>
          <w:rFonts w:ascii="Arial" w:hAnsi="Arial" w:cs="Arial"/>
          <w:sz w:val="24"/>
          <w:szCs w:val="24"/>
        </w:rPr>
        <w:t>ie</w:t>
      </w:r>
      <w:r w:rsidRPr="00667979">
        <w:rPr>
          <w:rFonts w:ascii="Arial" w:hAnsi="Arial" w:cs="Arial"/>
          <w:sz w:val="24"/>
          <w:szCs w:val="24"/>
        </w:rPr>
        <w:t xml:space="preserve"> dokumentacj</w:t>
      </w:r>
      <w:r>
        <w:rPr>
          <w:rFonts w:ascii="Arial" w:hAnsi="Arial" w:cs="Arial"/>
          <w:sz w:val="24"/>
          <w:szCs w:val="24"/>
        </w:rPr>
        <w:t>i</w:t>
      </w:r>
      <w:r w:rsidRPr="00667979">
        <w:rPr>
          <w:rFonts w:ascii="Arial" w:hAnsi="Arial" w:cs="Arial"/>
          <w:sz w:val="24"/>
          <w:szCs w:val="24"/>
        </w:rPr>
        <w:t xml:space="preserve"> techniczn</w:t>
      </w:r>
      <w:r>
        <w:rPr>
          <w:rFonts w:ascii="Arial" w:hAnsi="Arial" w:cs="Arial"/>
          <w:sz w:val="24"/>
          <w:szCs w:val="24"/>
        </w:rPr>
        <w:t>ej,</w:t>
      </w:r>
      <w:r w:rsidRPr="00667979">
        <w:rPr>
          <w:rFonts w:ascii="Arial" w:hAnsi="Arial" w:cs="Arial"/>
          <w:sz w:val="24"/>
          <w:szCs w:val="24"/>
        </w:rPr>
        <w:t xml:space="preserve"> remont </w:t>
      </w:r>
      <w:r>
        <w:rPr>
          <w:rFonts w:ascii="Arial" w:hAnsi="Arial" w:cs="Arial"/>
          <w:sz w:val="24"/>
          <w:szCs w:val="24"/>
        </w:rPr>
        <w:t>14</w:t>
      </w:r>
      <w:r w:rsidRPr="00667979">
        <w:rPr>
          <w:rFonts w:ascii="Arial" w:hAnsi="Arial" w:cs="Arial"/>
          <w:sz w:val="24"/>
          <w:szCs w:val="24"/>
        </w:rPr>
        <w:t xml:space="preserve"> balkonów i malowanie części elewacji</w:t>
      </w:r>
      <w:r>
        <w:rPr>
          <w:rFonts w:ascii="Arial" w:hAnsi="Arial" w:cs="Arial"/>
          <w:sz w:val="24"/>
          <w:szCs w:val="24"/>
        </w:rPr>
        <w:t>) –</w:t>
      </w:r>
      <w:r w:rsidRPr="00667979">
        <w:rPr>
          <w:rFonts w:ascii="Arial" w:hAnsi="Arial" w:cs="Arial"/>
          <w:sz w:val="24"/>
          <w:szCs w:val="24"/>
        </w:rPr>
        <w:t xml:space="preserve"> 243.612,56 zł; wymian</w:t>
      </w:r>
      <w:r>
        <w:rPr>
          <w:rFonts w:ascii="Arial" w:hAnsi="Arial" w:cs="Arial"/>
          <w:sz w:val="24"/>
          <w:szCs w:val="24"/>
        </w:rPr>
        <w:t>a</w:t>
      </w:r>
      <w:r w:rsidRPr="00667979">
        <w:rPr>
          <w:rFonts w:ascii="Arial" w:hAnsi="Arial" w:cs="Arial"/>
          <w:sz w:val="24"/>
          <w:szCs w:val="24"/>
        </w:rPr>
        <w:t xml:space="preserve"> instalacji centralnego ogrzewania w budynku szkoły – 363.148,67 zł; wykonan</w:t>
      </w:r>
      <w:r>
        <w:rPr>
          <w:rFonts w:ascii="Arial" w:hAnsi="Arial" w:cs="Arial"/>
          <w:sz w:val="24"/>
          <w:szCs w:val="24"/>
        </w:rPr>
        <w:t>ie</w:t>
      </w:r>
      <w:r w:rsidRPr="00667979">
        <w:rPr>
          <w:rFonts w:ascii="Arial" w:hAnsi="Arial" w:cs="Arial"/>
          <w:sz w:val="24"/>
          <w:szCs w:val="24"/>
        </w:rPr>
        <w:t xml:space="preserve"> dokumentacj</w:t>
      </w:r>
      <w:r>
        <w:rPr>
          <w:rFonts w:ascii="Arial" w:hAnsi="Arial" w:cs="Arial"/>
          <w:sz w:val="24"/>
          <w:szCs w:val="24"/>
        </w:rPr>
        <w:t>i</w:t>
      </w:r>
      <w:r w:rsidRPr="00667979">
        <w:rPr>
          <w:rFonts w:ascii="Arial" w:hAnsi="Arial" w:cs="Arial"/>
          <w:sz w:val="24"/>
          <w:szCs w:val="24"/>
        </w:rPr>
        <w:t xml:space="preserve"> projektow</w:t>
      </w:r>
      <w:r>
        <w:rPr>
          <w:rFonts w:ascii="Arial" w:hAnsi="Arial" w:cs="Arial"/>
          <w:sz w:val="24"/>
          <w:szCs w:val="24"/>
        </w:rPr>
        <w:t>ej</w:t>
      </w:r>
      <w:r w:rsidRPr="00667979">
        <w:rPr>
          <w:rFonts w:ascii="Arial" w:hAnsi="Arial" w:cs="Arial"/>
          <w:sz w:val="24"/>
          <w:szCs w:val="24"/>
        </w:rPr>
        <w:t xml:space="preserve"> nowej instalacji elektrycznej wraz z rozdzielnią główną</w:t>
      </w:r>
      <w:r>
        <w:rPr>
          <w:rFonts w:ascii="Arial" w:hAnsi="Arial" w:cs="Arial"/>
          <w:sz w:val="24"/>
          <w:szCs w:val="24"/>
        </w:rPr>
        <w:t xml:space="preserve"> </w:t>
      </w:r>
      <w:r w:rsidRPr="00667979">
        <w:rPr>
          <w:rFonts w:ascii="Arial" w:hAnsi="Arial" w:cs="Arial"/>
          <w:sz w:val="24"/>
          <w:szCs w:val="24"/>
        </w:rPr>
        <w:t>w budynku Domu Słuchacza – 32.000,00 zł; zakup i</w:t>
      </w:r>
      <w:r>
        <w:rPr>
          <w:rFonts w:ascii="Arial" w:hAnsi="Arial" w:cs="Arial"/>
          <w:sz w:val="24"/>
          <w:szCs w:val="24"/>
        </w:rPr>
        <w:t> </w:t>
      </w:r>
      <w:r w:rsidRPr="00667979">
        <w:rPr>
          <w:rFonts w:ascii="Arial" w:hAnsi="Arial" w:cs="Arial"/>
          <w:sz w:val="24"/>
          <w:szCs w:val="24"/>
        </w:rPr>
        <w:t>monta</w:t>
      </w:r>
      <w:r>
        <w:rPr>
          <w:rFonts w:ascii="Arial" w:hAnsi="Arial" w:cs="Arial"/>
          <w:sz w:val="24"/>
          <w:szCs w:val="24"/>
        </w:rPr>
        <w:t>ż</w:t>
      </w:r>
      <w:r w:rsidRPr="00667979">
        <w:rPr>
          <w:rFonts w:ascii="Arial" w:hAnsi="Arial" w:cs="Arial"/>
          <w:sz w:val="24"/>
          <w:szCs w:val="24"/>
        </w:rPr>
        <w:t xml:space="preserve"> klimatyzacj</w:t>
      </w:r>
      <w:r>
        <w:rPr>
          <w:rFonts w:ascii="Arial" w:hAnsi="Arial" w:cs="Arial"/>
          <w:sz w:val="24"/>
          <w:szCs w:val="24"/>
        </w:rPr>
        <w:t xml:space="preserve">i </w:t>
      </w:r>
      <w:r w:rsidRPr="00667979">
        <w:rPr>
          <w:rFonts w:ascii="Arial" w:hAnsi="Arial" w:cs="Arial"/>
          <w:sz w:val="24"/>
          <w:szCs w:val="24"/>
        </w:rPr>
        <w:t>w pomieszczeniach administracyjnych przewiązki budynku szkoły – 30.000,00 zł oraz przeglądy, konserwacje i naprawy bieżące budynku i sprzętu</w:t>
      </w:r>
      <w:r>
        <w:rPr>
          <w:rFonts w:ascii="Arial" w:hAnsi="Arial" w:cs="Arial"/>
          <w:sz w:val="24"/>
          <w:szCs w:val="24"/>
        </w:rPr>
        <w:t xml:space="preserve"> – </w:t>
      </w:r>
      <w:r w:rsidRPr="00667979">
        <w:rPr>
          <w:rFonts w:ascii="Arial" w:hAnsi="Arial" w:cs="Arial"/>
          <w:sz w:val="24"/>
          <w:szCs w:val="24"/>
        </w:rPr>
        <w:t>9.884,54 zł</w:t>
      </w:r>
      <w:r>
        <w:rPr>
          <w:rFonts w:ascii="Arial" w:hAnsi="Arial" w:cs="Arial"/>
          <w:sz w:val="24"/>
          <w:szCs w:val="24"/>
        </w:rPr>
        <w:t xml:space="preserve">, </w:t>
      </w:r>
      <w:r w:rsidRPr="00D24CF4">
        <w:rPr>
          <w:rFonts w:ascii="Arial" w:hAnsi="Arial" w:cs="Arial"/>
          <w:sz w:val="24"/>
          <w:szCs w:val="24"/>
        </w:rPr>
        <w:t xml:space="preserve">w </w:t>
      </w:r>
      <w:r>
        <w:rPr>
          <w:rFonts w:ascii="Arial" w:hAnsi="Arial" w:cs="Arial"/>
          <w:sz w:val="24"/>
          <w:szCs w:val="24"/>
        </w:rPr>
        <w:t>tym</w:t>
      </w:r>
      <w:r w:rsidRPr="00D24CF4">
        <w:rPr>
          <w:rFonts w:ascii="Arial" w:hAnsi="Arial" w:cs="Arial"/>
          <w:sz w:val="24"/>
          <w:szCs w:val="24"/>
        </w:rPr>
        <w:t xml:space="preserve">: </w:t>
      </w:r>
      <w:bookmarkStart w:id="88" w:name="_Hlk128656350"/>
      <w:bookmarkStart w:id="89" w:name="_Hlk127360128"/>
      <w:r w:rsidRPr="00D24CF4">
        <w:rPr>
          <w:rFonts w:ascii="Arial" w:hAnsi="Arial" w:cs="Arial"/>
          <w:sz w:val="24"/>
          <w:szCs w:val="24"/>
        </w:rPr>
        <w:t>malowani</w:t>
      </w:r>
      <w:r>
        <w:rPr>
          <w:rFonts w:ascii="Arial" w:hAnsi="Arial" w:cs="Arial"/>
          <w:sz w:val="24"/>
          <w:szCs w:val="24"/>
        </w:rPr>
        <w:t>e</w:t>
      </w:r>
      <w:r w:rsidRPr="00D24CF4">
        <w:rPr>
          <w:rFonts w:ascii="Arial" w:hAnsi="Arial" w:cs="Arial"/>
          <w:sz w:val="24"/>
          <w:szCs w:val="24"/>
        </w:rPr>
        <w:t xml:space="preserve"> i szpachlowani</w:t>
      </w:r>
      <w:r>
        <w:rPr>
          <w:rFonts w:ascii="Arial" w:hAnsi="Arial" w:cs="Arial"/>
          <w:sz w:val="24"/>
          <w:szCs w:val="24"/>
        </w:rPr>
        <w:t>e</w:t>
      </w:r>
      <w:r w:rsidRPr="00D24CF4">
        <w:rPr>
          <w:rFonts w:ascii="Arial" w:hAnsi="Arial" w:cs="Arial"/>
          <w:sz w:val="24"/>
          <w:szCs w:val="24"/>
        </w:rPr>
        <w:t xml:space="preserve"> pracowni Techniki Elektroradiologii </w:t>
      </w:r>
      <w:bookmarkEnd w:id="88"/>
      <w:r>
        <w:rPr>
          <w:rFonts w:ascii="Arial" w:hAnsi="Arial" w:cs="Arial"/>
          <w:sz w:val="24"/>
          <w:szCs w:val="24"/>
        </w:rPr>
        <w:t>–</w:t>
      </w:r>
      <w:r w:rsidRPr="00D24CF4">
        <w:rPr>
          <w:rFonts w:ascii="Arial" w:hAnsi="Arial" w:cs="Arial"/>
          <w:sz w:val="24"/>
          <w:szCs w:val="24"/>
        </w:rPr>
        <w:t xml:space="preserve"> </w:t>
      </w:r>
      <w:bookmarkEnd w:id="89"/>
      <w:r w:rsidRPr="00D24CF4">
        <w:rPr>
          <w:rFonts w:ascii="Arial" w:hAnsi="Arial" w:cs="Arial"/>
          <w:sz w:val="24"/>
          <w:szCs w:val="24"/>
        </w:rPr>
        <w:t>8.264,</w:t>
      </w:r>
      <w:r w:rsidRPr="00667979">
        <w:rPr>
          <w:rFonts w:ascii="Arial" w:hAnsi="Arial" w:cs="Arial"/>
          <w:sz w:val="24"/>
          <w:szCs w:val="24"/>
        </w:rPr>
        <w:t>54 zł</w:t>
      </w:r>
      <w:r>
        <w:rPr>
          <w:rFonts w:ascii="Arial" w:hAnsi="Arial" w:cs="Arial"/>
          <w:sz w:val="24"/>
          <w:szCs w:val="24"/>
        </w:rPr>
        <w:t xml:space="preserve">, </w:t>
      </w:r>
      <w:r w:rsidRPr="00667979">
        <w:rPr>
          <w:rFonts w:ascii="Arial" w:hAnsi="Arial" w:cs="Arial"/>
          <w:sz w:val="24"/>
          <w:szCs w:val="24"/>
        </w:rPr>
        <w:t>napraw</w:t>
      </w:r>
      <w:r>
        <w:rPr>
          <w:rFonts w:ascii="Arial" w:hAnsi="Arial" w:cs="Arial"/>
          <w:sz w:val="24"/>
          <w:szCs w:val="24"/>
        </w:rPr>
        <w:t>a</w:t>
      </w:r>
      <w:r w:rsidRPr="00667979">
        <w:rPr>
          <w:rFonts w:ascii="Arial" w:hAnsi="Arial" w:cs="Arial"/>
          <w:sz w:val="24"/>
          <w:szCs w:val="24"/>
        </w:rPr>
        <w:t xml:space="preserve"> traktorka ogrodowego – 1.620,00 zł.</w:t>
      </w:r>
    </w:p>
    <w:p w14:paraId="452199E6" w14:textId="7CE25969" w:rsidR="00397917" w:rsidRPr="00AD4358" w:rsidRDefault="00397917" w:rsidP="001F4B8E">
      <w:pPr>
        <w:numPr>
          <w:ilvl w:val="0"/>
          <w:numId w:val="364"/>
        </w:numPr>
        <w:spacing w:after="0" w:line="360" w:lineRule="auto"/>
        <w:ind w:left="1560"/>
        <w:jc w:val="both"/>
        <w:rPr>
          <w:rFonts w:ascii="Arial" w:eastAsia="Times New Roman" w:hAnsi="Arial" w:cs="Arial"/>
          <w:color w:val="FF0000"/>
          <w:sz w:val="24"/>
          <w:szCs w:val="24"/>
          <w:lang w:eastAsia="pl-PL"/>
        </w:rPr>
      </w:pPr>
      <w:r w:rsidRPr="00AD4358">
        <w:rPr>
          <w:rFonts w:ascii="Arial" w:hAnsi="Arial" w:cs="Arial"/>
          <w:sz w:val="24"/>
          <w:szCs w:val="24"/>
        </w:rPr>
        <w:t xml:space="preserve">Medyczno – Społecznym Centrum Kształcenia Zawodowego </w:t>
      </w:r>
      <w:r w:rsidRPr="00AD4358">
        <w:rPr>
          <w:rFonts w:ascii="Arial" w:hAnsi="Arial" w:cs="Arial"/>
          <w:sz w:val="24"/>
          <w:szCs w:val="24"/>
        </w:rPr>
        <w:br/>
        <w:t xml:space="preserve">i Ustawicznego w Przemyślu w kwocie </w:t>
      </w:r>
      <w:r>
        <w:rPr>
          <w:rFonts w:ascii="Arial" w:hAnsi="Arial" w:cs="Arial"/>
          <w:sz w:val="24"/>
          <w:szCs w:val="24"/>
        </w:rPr>
        <w:t>36.499,99</w:t>
      </w:r>
      <w:r w:rsidRPr="00AD4358">
        <w:rPr>
          <w:rFonts w:ascii="Arial" w:hAnsi="Arial" w:cs="Arial"/>
          <w:sz w:val="24"/>
          <w:szCs w:val="24"/>
        </w:rPr>
        <w:t xml:space="preserve"> zł </w:t>
      </w:r>
      <w:r w:rsidRPr="00667979">
        <w:rPr>
          <w:rFonts w:ascii="Arial" w:eastAsia="Times New Roman" w:hAnsi="Arial" w:cs="Arial"/>
          <w:sz w:val="24"/>
          <w:szCs w:val="24"/>
        </w:rPr>
        <w:t>(§ 4270)</w:t>
      </w:r>
      <w:r w:rsidRPr="00AD4358">
        <w:rPr>
          <w:rFonts w:ascii="Arial" w:hAnsi="Arial" w:cs="Arial"/>
          <w:sz w:val="24"/>
          <w:szCs w:val="24"/>
        </w:rPr>
        <w:t>: modernizacj</w:t>
      </w:r>
      <w:r>
        <w:rPr>
          <w:rFonts w:ascii="Arial" w:hAnsi="Arial" w:cs="Arial"/>
          <w:sz w:val="24"/>
          <w:szCs w:val="24"/>
        </w:rPr>
        <w:t>a</w:t>
      </w:r>
      <w:r w:rsidRPr="00AD4358">
        <w:rPr>
          <w:rFonts w:ascii="Arial" w:hAnsi="Arial" w:cs="Arial"/>
          <w:sz w:val="24"/>
          <w:szCs w:val="24"/>
        </w:rPr>
        <w:t xml:space="preserve"> pomieszczenia Techniki przygotowywania leków </w:t>
      </w:r>
      <w:r w:rsidR="00D23FC0">
        <w:rPr>
          <w:rFonts w:ascii="Arial" w:hAnsi="Arial" w:cs="Arial"/>
          <w:sz w:val="24"/>
          <w:szCs w:val="24"/>
        </w:rPr>
        <w:br/>
      </w:r>
      <w:r w:rsidRPr="00AD4358">
        <w:rPr>
          <w:rFonts w:ascii="Arial" w:hAnsi="Arial" w:cs="Arial"/>
          <w:sz w:val="24"/>
          <w:szCs w:val="24"/>
        </w:rPr>
        <w:t xml:space="preserve">w pracowni Technika </w:t>
      </w:r>
      <w:r w:rsidRPr="008D07CA">
        <w:rPr>
          <w:rFonts w:ascii="Arial" w:hAnsi="Arial" w:cs="Arial"/>
          <w:sz w:val="24"/>
          <w:szCs w:val="24"/>
        </w:rPr>
        <w:t>Farmaceutycznego – 25.000,00 zł</w:t>
      </w:r>
      <w:r>
        <w:rPr>
          <w:rFonts w:ascii="Arial" w:hAnsi="Arial" w:cs="Arial"/>
          <w:sz w:val="24"/>
          <w:szCs w:val="24"/>
        </w:rPr>
        <w:t>,</w:t>
      </w:r>
      <w:r w:rsidRPr="008D07CA">
        <w:rPr>
          <w:rFonts w:ascii="Arial" w:hAnsi="Arial" w:cs="Arial"/>
          <w:sz w:val="24"/>
          <w:szCs w:val="24"/>
        </w:rPr>
        <w:t xml:space="preserve"> </w:t>
      </w:r>
      <w:r>
        <w:rPr>
          <w:rFonts w:ascii="Arial" w:hAnsi="Arial" w:cs="Arial"/>
          <w:sz w:val="24"/>
          <w:szCs w:val="24"/>
        </w:rPr>
        <w:t xml:space="preserve">przeglądy, konserwacje i </w:t>
      </w:r>
      <w:r w:rsidRPr="008D07CA">
        <w:rPr>
          <w:rFonts w:ascii="Arial" w:hAnsi="Arial" w:cs="Arial"/>
          <w:sz w:val="24"/>
          <w:szCs w:val="24"/>
        </w:rPr>
        <w:t xml:space="preserve">naprawy bieżące budynku i sprzętu – </w:t>
      </w:r>
      <w:r>
        <w:rPr>
          <w:rFonts w:ascii="Arial" w:hAnsi="Arial" w:cs="Arial"/>
          <w:sz w:val="24"/>
          <w:szCs w:val="24"/>
        </w:rPr>
        <w:t>11</w:t>
      </w:r>
      <w:r w:rsidRPr="008D07CA">
        <w:rPr>
          <w:rFonts w:ascii="Arial" w:hAnsi="Arial" w:cs="Arial"/>
          <w:sz w:val="24"/>
          <w:szCs w:val="24"/>
        </w:rPr>
        <w:t>.499,99 zł</w:t>
      </w:r>
      <w:r>
        <w:rPr>
          <w:rFonts w:ascii="Arial" w:hAnsi="Arial" w:cs="Arial"/>
          <w:sz w:val="24"/>
          <w:szCs w:val="24"/>
        </w:rPr>
        <w:t>,</w:t>
      </w:r>
      <w:r w:rsidRPr="008D07CA">
        <w:rPr>
          <w:rFonts w:ascii="Arial" w:hAnsi="Arial" w:cs="Arial"/>
          <w:sz w:val="24"/>
          <w:szCs w:val="24"/>
        </w:rPr>
        <w:t xml:space="preserve"> w </w:t>
      </w:r>
      <w:r>
        <w:rPr>
          <w:rFonts w:ascii="Arial" w:hAnsi="Arial" w:cs="Arial"/>
          <w:sz w:val="24"/>
          <w:szCs w:val="24"/>
        </w:rPr>
        <w:t>tym:</w:t>
      </w:r>
      <w:r w:rsidRPr="008D07CA">
        <w:rPr>
          <w:rFonts w:ascii="Arial" w:hAnsi="Arial" w:cs="Arial"/>
          <w:sz w:val="24"/>
          <w:szCs w:val="24"/>
        </w:rPr>
        <w:t xml:space="preserve"> wymian</w:t>
      </w:r>
      <w:r>
        <w:rPr>
          <w:rFonts w:ascii="Arial" w:hAnsi="Arial" w:cs="Arial"/>
          <w:sz w:val="24"/>
          <w:szCs w:val="24"/>
        </w:rPr>
        <w:t>a</w:t>
      </w:r>
      <w:r w:rsidRPr="008D07CA">
        <w:rPr>
          <w:rFonts w:ascii="Arial" w:hAnsi="Arial" w:cs="Arial"/>
          <w:sz w:val="24"/>
          <w:szCs w:val="24"/>
        </w:rPr>
        <w:t xml:space="preserve"> zmiękczacza wody w piecu gazowym w kotłowni</w:t>
      </w:r>
      <w:r>
        <w:rPr>
          <w:rFonts w:ascii="Arial" w:hAnsi="Arial" w:cs="Arial"/>
          <w:sz w:val="24"/>
          <w:szCs w:val="24"/>
        </w:rPr>
        <w:t xml:space="preserve"> – 5.499,99 zł i </w:t>
      </w:r>
      <w:r w:rsidRPr="008D07CA">
        <w:rPr>
          <w:rFonts w:ascii="Arial" w:hAnsi="Arial" w:cs="Arial"/>
          <w:sz w:val="24"/>
          <w:szCs w:val="24"/>
        </w:rPr>
        <w:t>wymian</w:t>
      </w:r>
      <w:r>
        <w:rPr>
          <w:rFonts w:ascii="Arial" w:hAnsi="Arial" w:cs="Arial"/>
          <w:sz w:val="24"/>
          <w:szCs w:val="24"/>
        </w:rPr>
        <w:t>a</w:t>
      </w:r>
      <w:r w:rsidRPr="008D07CA">
        <w:rPr>
          <w:rFonts w:ascii="Arial" w:hAnsi="Arial" w:cs="Arial"/>
          <w:sz w:val="24"/>
          <w:szCs w:val="24"/>
        </w:rPr>
        <w:t xml:space="preserve"> części płytek posadzki korytarza – 6.000,00 zł.</w:t>
      </w:r>
      <w:r w:rsidRPr="00AD4358">
        <w:rPr>
          <w:rFonts w:ascii="Arial" w:hAnsi="Arial" w:cs="Arial"/>
          <w:color w:val="FF0000"/>
          <w:sz w:val="24"/>
          <w:szCs w:val="24"/>
        </w:rPr>
        <w:t xml:space="preserve"> </w:t>
      </w:r>
    </w:p>
    <w:p w14:paraId="3519E113" w14:textId="580BA0A2" w:rsidR="00397917" w:rsidRPr="001F4B8E" w:rsidRDefault="00397917" w:rsidP="001F4B8E">
      <w:pPr>
        <w:numPr>
          <w:ilvl w:val="0"/>
          <w:numId w:val="364"/>
        </w:numPr>
        <w:spacing w:after="0" w:line="360" w:lineRule="auto"/>
        <w:ind w:left="1560"/>
        <w:jc w:val="both"/>
        <w:rPr>
          <w:rFonts w:ascii="Arial" w:eastAsia="Times New Roman" w:hAnsi="Arial" w:cs="Arial"/>
          <w:color w:val="FF0000"/>
          <w:sz w:val="24"/>
          <w:szCs w:val="24"/>
          <w:lang w:eastAsia="pl-PL"/>
        </w:rPr>
      </w:pPr>
      <w:r w:rsidRPr="00AD4358">
        <w:rPr>
          <w:rFonts w:ascii="Arial" w:hAnsi="Arial" w:cs="Arial"/>
          <w:sz w:val="24"/>
          <w:szCs w:val="24"/>
        </w:rPr>
        <w:t xml:space="preserve">Medyczno </w:t>
      </w:r>
      <w:r w:rsidRPr="008D07CA">
        <w:rPr>
          <w:rFonts w:ascii="Arial" w:hAnsi="Arial" w:cs="Arial"/>
          <w:sz w:val="24"/>
          <w:szCs w:val="24"/>
        </w:rPr>
        <w:t xml:space="preserve">– Społecznym Centrum Kształcenia Zawodowego </w:t>
      </w:r>
      <w:r w:rsidR="00D23FC0">
        <w:rPr>
          <w:rFonts w:ascii="Arial" w:hAnsi="Arial" w:cs="Arial"/>
          <w:sz w:val="24"/>
          <w:szCs w:val="24"/>
        </w:rPr>
        <w:br/>
      </w:r>
      <w:r w:rsidRPr="008D07CA">
        <w:rPr>
          <w:rFonts w:ascii="Arial" w:hAnsi="Arial" w:cs="Arial"/>
          <w:sz w:val="24"/>
          <w:szCs w:val="24"/>
        </w:rPr>
        <w:t>i Ustawicznego w Sanoku w kwocie 6.993</w:t>
      </w:r>
      <w:r>
        <w:rPr>
          <w:rFonts w:ascii="Arial" w:hAnsi="Arial" w:cs="Arial"/>
          <w:sz w:val="24"/>
          <w:szCs w:val="24"/>
        </w:rPr>
        <w:t>,</w:t>
      </w:r>
      <w:r w:rsidRPr="008D07CA">
        <w:rPr>
          <w:rFonts w:ascii="Arial" w:hAnsi="Arial" w:cs="Arial"/>
          <w:sz w:val="24"/>
          <w:szCs w:val="24"/>
        </w:rPr>
        <w:t xml:space="preserve">60 zł </w:t>
      </w:r>
      <w:r w:rsidRPr="008D07CA">
        <w:rPr>
          <w:rFonts w:ascii="Arial" w:eastAsia="Times New Roman" w:hAnsi="Arial" w:cs="Arial"/>
          <w:sz w:val="24"/>
          <w:szCs w:val="24"/>
        </w:rPr>
        <w:t>(§ 4270)</w:t>
      </w:r>
      <w:r>
        <w:rPr>
          <w:rFonts w:ascii="Arial" w:eastAsia="Times New Roman" w:hAnsi="Arial" w:cs="Arial"/>
          <w:sz w:val="24"/>
          <w:szCs w:val="24"/>
        </w:rPr>
        <w:t xml:space="preserve">: </w:t>
      </w:r>
      <w:r w:rsidRPr="008D07CA">
        <w:rPr>
          <w:rFonts w:ascii="Arial" w:hAnsi="Arial" w:cs="Arial"/>
          <w:color w:val="000000"/>
          <w:sz w:val="24"/>
          <w:szCs w:val="24"/>
        </w:rPr>
        <w:t>przeglądy,</w:t>
      </w:r>
      <w:r w:rsidRPr="008D07CA">
        <w:rPr>
          <w:rFonts w:ascii="Arial" w:hAnsi="Arial" w:cs="Arial"/>
          <w:sz w:val="24"/>
          <w:szCs w:val="24"/>
        </w:rPr>
        <w:t xml:space="preserve"> konserwacje i naprawy bieżące budynku i sprzętu</w:t>
      </w:r>
      <w:r>
        <w:rPr>
          <w:rFonts w:ascii="Arial" w:hAnsi="Arial" w:cs="Arial"/>
          <w:sz w:val="24"/>
          <w:szCs w:val="24"/>
        </w:rPr>
        <w:t>,</w:t>
      </w:r>
      <w:r w:rsidRPr="008D07CA">
        <w:rPr>
          <w:rFonts w:ascii="Arial" w:hAnsi="Arial" w:cs="Arial"/>
          <w:sz w:val="24"/>
          <w:szCs w:val="24"/>
        </w:rPr>
        <w:t xml:space="preserve"> w </w:t>
      </w:r>
      <w:r>
        <w:rPr>
          <w:rFonts w:ascii="Arial" w:hAnsi="Arial" w:cs="Arial"/>
          <w:sz w:val="24"/>
          <w:szCs w:val="24"/>
        </w:rPr>
        <w:t>tym</w:t>
      </w:r>
      <w:r w:rsidRPr="008D07CA">
        <w:rPr>
          <w:rFonts w:ascii="Arial" w:hAnsi="Arial" w:cs="Arial"/>
          <w:sz w:val="24"/>
          <w:szCs w:val="24"/>
        </w:rPr>
        <w:t>: przegląd techniczn</w:t>
      </w:r>
      <w:r>
        <w:rPr>
          <w:rFonts w:ascii="Arial" w:hAnsi="Arial" w:cs="Arial"/>
          <w:sz w:val="24"/>
          <w:szCs w:val="24"/>
        </w:rPr>
        <w:t>y</w:t>
      </w:r>
      <w:r w:rsidRPr="008D07CA">
        <w:rPr>
          <w:rFonts w:ascii="Arial" w:hAnsi="Arial" w:cs="Arial"/>
          <w:sz w:val="24"/>
          <w:szCs w:val="24"/>
        </w:rPr>
        <w:t xml:space="preserve"> kotłowni –</w:t>
      </w:r>
      <w:r>
        <w:rPr>
          <w:rFonts w:ascii="Arial" w:hAnsi="Arial" w:cs="Arial"/>
          <w:sz w:val="24"/>
          <w:szCs w:val="24"/>
        </w:rPr>
        <w:t xml:space="preserve"> </w:t>
      </w:r>
      <w:r w:rsidRPr="008D07CA">
        <w:rPr>
          <w:rFonts w:ascii="Arial" w:hAnsi="Arial" w:cs="Arial"/>
          <w:sz w:val="24"/>
          <w:szCs w:val="24"/>
        </w:rPr>
        <w:t xml:space="preserve">639,60 zł, przegląd kombajnu kosmetycznego - </w:t>
      </w:r>
      <w:r w:rsidRPr="008D07CA">
        <w:rPr>
          <w:rFonts w:ascii="Arial" w:hAnsi="Arial" w:cs="Arial"/>
          <w:sz w:val="24"/>
          <w:szCs w:val="24"/>
        </w:rPr>
        <w:lastRenderedPageBreak/>
        <w:t>984,00 zł, przegląd i konserwacj</w:t>
      </w:r>
      <w:r>
        <w:rPr>
          <w:rFonts w:ascii="Arial" w:hAnsi="Arial" w:cs="Arial"/>
          <w:sz w:val="24"/>
          <w:szCs w:val="24"/>
        </w:rPr>
        <w:t>a</w:t>
      </w:r>
      <w:r w:rsidRPr="008D07CA">
        <w:rPr>
          <w:rFonts w:ascii="Arial" w:hAnsi="Arial" w:cs="Arial"/>
          <w:sz w:val="24"/>
          <w:szCs w:val="24"/>
        </w:rPr>
        <w:t xml:space="preserve"> ksera – 500,00 zł oraz malowani</w:t>
      </w:r>
      <w:r>
        <w:rPr>
          <w:rFonts w:ascii="Arial" w:hAnsi="Arial" w:cs="Arial"/>
          <w:sz w:val="24"/>
          <w:szCs w:val="24"/>
        </w:rPr>
        <w:t>e</w:t>
      </w:r>
      <w:r w:rsidRPr="008D07CA">
        <w:rPr>
          <w:rFonts w:ascii="Arial" w:hAnsi="Arial" w:cs="Arial"/>
          <w:sz w:val="24"/>
          <w:szCs w:val="24"/>
        </w:rPr>
        <w:t xml:space="preserve"> sal lekcyjnych – 4.870,00 zł</w:t>
      </w:r>
      <w:r w:rsidR="001F4B8E">
        <w:rPr>
          <w:rFonts w:ascii="Arial" w:hAnsi="Arial" w:cs="Arial"/>
          <w:sz w:val="24"/>
          <w:szCs w:val="24"/>
        </w:rPr>
        <w:t>.</w:t>
      </w:r>
    </w:p>
    <w:p w14:paraId="37A6F29B" w14:textId="4674F7FD" w:rsidR="001F4B8E" w:rsidRPr="001F4B8E" w:rsidRDefault="001F4B8E" w:rsidP="002079C1">
      <w:pPr>
        <w:pStyle w:val="Listapunktowana"/>
        <w:numPr>
          <w:ilvl w:val="0"/>
          <w:numId w:val="608"/>
        </w:numPr>
        <w:ind w:left="1134"/>
        <w:rPr>
          <w:rFonts w:ascii="Arial" w:hAnsi="Arial" w:cs="Arial"/>
          <w:lang w:val="x-none" w:eastAsia="x-none"/>
        </w:rPr>
      </w:pPr>
      <w:r>
        <w:rPr>
          <w:rFonts w:ascii="Arial" w:hAnsi="Arial" w:cs="Arial"/>
          <w:lang w:eastAsia="x-none"/>
        </w:rPr>
        <w:t xml:space="preserve">zakup usług caterigowo – gastronomicznych </w:t>
      </w:r>
      <w:r>
        <w:rPr>
          <w:rFonts w:ascii="Arial" w:eastAsia="Calibri" w:hAnsi="Arial" w:cs="Arial"/>
          <w:color w:val="000000" w:themeColor="text1"/>
        </w:rPr>
        <w:t>na potrzeby spotkania konsultacyjno-szkoleniowego Głównych Księgowych wojewódzkich jednostek budżetowych oraz pracowników UMWP</w:t>
      </w:r>
      <w:r>
        <w:rPr>
          <w:rFonts w:ascii="Arial" w:hAnsi="Arial" w:cs="Arial"/>
          <w:lang w:eastAsia="x-none"/>
        </w:rPr>
        <w:t xml:space="preserve"> – 1.188,00 zł </w:t>
      </w:r>
      <w:r w:rsidRPr="00907ABF">
        <w:rPr>
          <w:rFonts w:ascii="Arial" w:hAnsi="Arial" w:cs="Arial"/>
        </w:rPr>
        <w:t>(</w:t>
      </w:r>
      <w:r w:rsidRPr="00907ABF">
        <w:rPr>
          <w:rFonts w:ascii="Arial" w:hAnsi="Arial" w:cs="Arial"/>
          <w:lang w:val="x-none" w:eastAsia="x-none"/>
        </w:rPr>
        <w:t>§</w:t>
      </w:r>
      <w:r w:rsidRPr="00907ABF">
        <w:rPr>
          <w:rFonts w:ascii="Arial" w:hAnsi="Arial" w:cs="Arial"/>
        </w:rPr>
        <w:t xml:space="preserve"> 4</w:t>
      </w:r>
      <w:r>
        <w:rPr>
          <w:rFonts w:ascii="Arial" w:hAnsi="Arial" w:cs="Arial"/>
        </w:rPr>
        <w:t>30</w:t>
      </w:r>
      <w:r w:rsidRPr="00907ABF">
        <w:rPr>
          <w:rFonts w:ascii="Arial" w:hAnsi="Arial" w:cs="Arial"/>
        </w:rPr>
        <w:t>0)</w:t>
      </w:r>
      <w:r>
        <w:rPr>
          <w:rFonts w:ascii="Arial" w:hAnsi="Arial" w:cs="Arial"/>
          <w:lang w:eastAsia="x-none"/>
        </w:rPr>
        <w:t>,</w:t>
      </w:r>
    </w:p>
    <w:p w14:paraId="3CDC6B8C" w14:textId="77777777" w:rsidR="00397917" w:rsidRPr="001538F5" w:rsidRDefault="00397917" w:rsidP="00924F65">
      <w:pPr>
        <w:numPr>
          <w:ilvl w:val="0"/>
          <w:numId w:val="349"/>
        </w:numPr>
        <w:spacing w:after="0" w:line="360" w:lineRule="auto"/>
        <w:jc w:val="both"/>
        <w:rPr>
          <w:rFonts w:ascii="Arial" w:eastAsia="Times New Roman" w:hAnsi="Arial" w:cs="Arial"/>
          <w:sz w:val="24"/>
          <w:szCs w:val="24"/>
          <w:lang w:val="x-none" w:eastAsia="x-none"/>
        </w:rPr>
      </w:pPr>
      <w:r w:rsidRPr="001538F5">
        <w:rPr>
          <w:rFonts w:ascii="Arial" w:eastAsia="Times New Roman" w:hAnsi="Arial" w:cs="Arial"/>
          <w:sz w:val="24"/>
          <w:szCs w:val="24"/>
          <w:lang w:val="x-none" w:eastAsia="x-none"/>
        </w:rPr>
        <w:t>świadczenia</w:t>
      </w:r>
      <w:r w:rsidRPr="001538F5">
        <w:rPr>
          <w:rFonts w:ascii="Arial" w:eastAsia="Times New Roman" w:hAnsi="Arial" w:cs="Arial"/>
          <w:sz w:val="24"/>
          <w:szCs w:val="24"/>
          <w:lang w:eastAsia="x-none"/>
        </w:rPr>
        <w:t xml:space="preserve"> </w:t>
      </w:r>
      <w:r w:rsidRPr="001538F5">
        <w:rPr>
          <w:rFonts w:ascii="Arial" w:eastAsia="Times New Roman" w:hAnsi="Arial" w:cs="Arial"/>
          <w:sz w:val="24"/>
          <w:szCs w:val="24"/>
          <w:lang w:val="x-none" w:eastAsia="x-none"/>
        </w:rPr>
        <w:t>na</w:t>
      </w:r>
      <w:r w:rsidRPr="001538F5">
        <w:rPr>
          <w:rFonts w:ascii="Arial" w:eastAsia="Times New Roman" w:hAnsi="Arial" w:cs="Arial"/>
          <w:sz w:val="24"/>
          <w:szCs w:val="24"/>
          <w:lang w:eastAsia="x-none"/>
        </w:rPr>
        <w:t xml:space="preserve"> </w:t>
      </w:r>
      <w:r w:rsidRPr="001538F5">
        <w:rPr>
          <w:rFonts w:ascii="Arial" w:eastAsia="Times New Roman" w:hAnsi="Arial" w:cs="Arial"/>
          <w:sz w:val="24"/>
          <w:szCs w:val="24"/>
          <w:lang w:val="x-none" w:eastAsia="x-none"/>
        </w:rPr>
        <w:t>rzecz</w:t>
      </w:r>
      <w:r w:rsidRPr="001538F5">
        <w:rPr>
          <w:rFonts w:ascii="Arial" w:eastAsia="Times New Roman" w:hAnsi="Arial" w:cs="Arial"/>
          <w:sz w:val="24"/>
          <w:szCs w:val="24"/>
          <w:lang w:eastAsia="x-none"/>
        </w:rPr>
        <w:t xml:space="preserve"> </w:t>
      </w:r>
      <w:r w:rsidRPr="001538F5">
        <w:rPr>
          <w:rFonts w:ascii="Arial" w:eastAsia="Times New Roman" w:hAnsi="Arial" w:cs="Arial"/>
          <w:sz w:val="24"/>
          <w:szCs w:val="24"/>
          <w:lang w:val="x-none" w:eastAsia="x-none"/>
        </w:rPr>
        <w:t>osób</w:t>
      </w:r>
      <w:r w:rsidRPr="001538F5">
        <w:rPr>
          <w:rFonts w:ascii="Arial" w:eastAsia="Times New Roman" w:hAnsi="Arial" w:cs="Arial"/>
          <w:sz w:val="24"/>
          <w:szCs w:val="24"/>
          <w:lang w:eastAsia="x-none"/>
        </w:rPr>
        <w:t xml:space="preserve"> </w:t>
      </w:r>
      <w:r w:rsidRPr="001538F5">
        <w:rPr>
          <w:rFonts w:ascii="Arial" w:eastAsia="Times New Roman" w:hAnsi="Arial" w:cs="Arial"/>
          <w:sz w:val="24"/>
          <w:szCs w:val="24"/>
          <w:lang w:val="x-none" w:eastAsia="x-none"/>
        </w:rPr>
        <w:t>fizycznych</w:t>
      </w:r>
      <w:r w:rsidRPr="001538F5">
        <w:rPr>
          <w:rFonts w:ascii="Arial" w:eastAsia="Times New Roman" w:hAnsi="Arial" w:cs="Arial"/>
          <w:sz w:val="24"/>
          <w:szCs w:val="24"/>
          <w:lang w:eastAsia="x-none"/>
        </w:rPr>
        <w:t xml:space="preserve"> </w:t>
      </w:r>
      <w:r w:rsidRPr="001538F5">
        <w:rPr>
          <w:rFonts w:ascii="Arial" w:eastAsia="Times New Roman" w:hAnsi="Arial" w:cs="Arial"/>
          <w:sz w:val="24"/>
          <w:szCs w:val="24"/>
          <w:lang w:val="x-none" w:eastAsia="x-none"/>
        </w:rPr>
        <w:t xml:space="preserve">w kwocie </w:t>
      </w:r>
      <w:r w:rsidRPr="001538F5">
        <w:rPr>
          <w:rFonts w:ascii="Arial" w:eastAsia="Times New Roman" w:hAnsi="Arial" w:cs="Arial"/>
          <w:sz w:val="24"/>
          <w:szCs w:val="24"/>
        </w:rPr>
        <w:t>471.399,09</w:t>
      </w:r>
      <w:r w:rsidRPr="001538F5">
        <w:rPr>
          <w:rFonts w:ascii="Arial" w:eastAsia="Times New Roman" w:hAnsi="Arial" w:cs="Arial"/>
          <w:sz w:val="24"/>
          <w:szCs w:val="24"/>
          <w:lang w:eastAsia="x-none"/>
        </w:rPr>
        <w:t xml:space="preserve"> </w:t>
      </w:r>
      <w:r w:rsidRPr="001538F5">
        <w:rPr>
          <w:rFonts w:ascii="Arial" w:eastAsia="Times New Roman" w:hAnsi="Arial" w:cs="Arial"/>
          <w:sz w:val="24"/>
          <w:szCs w:val="24"/>
          <w:lang w:val="x-none" w:eastAsia="x-none"/>
        </w:rPr>
        <w:t>zł</w:t>
      </w:r>
      <w:r w:rsidRPr="001538F5">
        <w:rPr>
          <w:rFonts w:ascii="Arial" w:eastAsia="Times New Roman" w:hAnsi="Arial" w:cs="Arial"/>
          <w:sz w:val="24"/>
          <w:szCs w:val="24"/>
          <w:lang w:eastAsia="x-none"/>
        </w:rPr>
        <w:t>,</w:t>
      </w:r>
      <w:r w:rsidRPr="001538F5">
        <w:rPr>
          <w:rFonts w:ascii="Arial" w:eastAsia="Times New Roman" w:hAnsi="Arial" w:cs="Arial"/>
          <w:sz w:val="24"/>
          <w:szCs w:val="24"/>
          <w:lang w:val="x-none" w:eastAsia="x-none"/>
        </w:rPr>
        <w:t xml:space="preserve"> w tym: </w:t>
      </w:r>
    </w:p>
    <w:p w14:paraId="6F16A4EF" w14:textId="77777777" w:rsidR="00397917" w:rsidRPr="00331C61" w:rsidRDefault="00397917" w:rsidP="00924F65">
      <w:pPr>
        <w:numPr>
          <w:ilvl w:val="1"/>
          <w:numId w:val="350"/>
        </w:numPr>
        <w:spacing w:after="0" w:line="360" w:lineRule="auto"/>
        <w:ind w:left="1134"/>
        <w:jc w:val="both"/>
        <w:rPr>
          <w:rFonts w:ascii="Arial" w:eastAsia="Times New Roman" w:hAnsi="Arial" w:cs="Arial"/>
          <w:color w:val="FF0000"/>
          <w:sz w:val="24"/>
          <w:szCs w:val="24"/>
          <w:lang w:val="x-none" w:eastAsia="x-none"/>
        </w:rPr>
      </w:pPr>
      <w:r w:rsidRPr="001538F5">
        <w:rPr>
          <w:rFonts w:ascii="Arial" w:eastAsia="Times New Roman" w:hAnsi="Arial" w:cs="Arial"/>
          <w:sz w:val="24"/>
          <w:szCs w:val="24"/>
          <w:lang w:eastAsia="x-none"/>
        </w:rPr>
        <w:t xml:space="preserve">wynikające z przepisów </w:t>
      </w:r>
      <w:r w:rsidRPr="001538F5">
        <w:rPr>
          <w:rFonts w:ascii="Arial" w:eastAsia="Times New Roman" w:hAnsi="Arial" w:cs="Arial"/>
          <w:sz w:val="24"/>
          <w:szCs w:val="24"/>
          <w:lang w:val="x-none" w:eastAsia="x-none"/>
        </w:rPr>
        <w:t>BHP</w:t>
      </w:r>
      <w:r w:rsidRPr="001538F5">
        <w:rPr>
          <w:rFonts w:ascii="Arial" w:eastAsia="Times New Roman" w:hAnsi="Arial" w:cs="Arial"/>
          <w:sz w:val="24"/>
          <w:szCs w:val="24"/>
          <w:lang w:eastAsia="x-none"/>
        </w:rPr>
        <w:t xml:space="preserve">, tj. wypłata </w:t>
      </w:r>
      <w:r w:rsidRPr="001538F5">
        <w:rPr>
          <w:rFonts w:ascii="Arial" w:hAnsi="Arial" w:cs="Arial"/>
          <w:sz w:val="24"/>
          <w:szCs w:val="24"/>
        </w:rPr>
        <w:t>ekwiwalentu na zakup i pranie odzieży roboczej, zakup środków higieny osobistej dla pracowników, zakup wody pitnej i dopłaty do okularów</w:t>
      </w:r>
      <w:r w:rsidRPr="001538F5">
        <w:rPr>
          <w:rFonts w:ascii="Arial" w:eastAsia="Times New Roman" w:hAnsi="Arial" w:cs="Arial"/>
          <w:sz w:val="24"/>
          <w:szCs w:val="24"/>
          <w:lang w:val="x-none" w:eastAsia="x-none"/>
        </w:rPr>
        <w:t xml:space="preserve"> – </w:t>
      </w:r>
      <w:r>
        <w:rPr>
          <w:rFonts w:ascii="Arial" w:hAnsi="Arial" w:cs="Arial"/>
          <w:sz w:val="24"/>
          <w:szCs w:val="24"/>
        </w:rPr>
        <w:t xml:space="preserve">35.641,09 </w:t>
      </w:r>
      <w:r w:rsidRPr="001538F5">
        <w:rPr>
          <w:rFonts w:ascii="Arial" w:eastAsia="Times New Roman" w:hAnsi="Arial" w:cs="Arial"/>
          <w:sz w:val="24"/>
          <w:szCs w:val="24"/>
          <w:lang w:val="x-none" w:eastAsia="x-none"/>
        </w:rPr>
        <w:t>zł (§ 3020),</w:t>
      </w:r>
    </w:p>
    <w:p w14:paraId="52C2652D" w14:textId="511E44D0" w:rsidR="00397917" w:rsidRPr="00262021" w:rsidRDefault="00397917" w:rsidP="00924F65">
      <w:pPr>
        <w:numPr>
          <w:ilvl w:val="1"/>
          <w:numId w:val="350"/>
        </w:numPr>
        <w:spacing w:after="0" w:line="360" w:lineRule="auto"/>
        <w:ind w:left="1134"/>
        <w:jc w:val="both"/>
        <w:rPr>
          <w:rFonts w:ascii="Arial" w:eastAsia="Times New Roman" w:hAnsi="Arial" w:cs="Arial"/>
          <w:sz w:val="24"/>
          <w:szCs w:val="24"/>
          <w:lang w:val="x-none" w:eastAsia="x-none"/>
        </w:rPr>
      </w:pPr>
      <w:r w:rsidRPr="001538F5">
        <w:rPr>
          <w:rFonts w:ascii="Arial" w:eastAsia="Times New Roman" w:hAnsi="Arial" w:cs="Arial"/>
          <w:sz w:val="24"/>
          <w:szCs w:val="24"/>
        </w:rPr>
        <w:t xml:space="preserve">wypłata </w:t>
      </w:r>
      <w:r w:rsidRPr="00262021">
        <w:rPr>
          <w:rFonts w:ascii="Arial" w:eastAsia="Times New Roman" w:hAnsi="Arial" w:cs="Arial"/>
          <w:sz w:val="24"/>
          <w:szCs w:val="24"/>
        </w:rPr>
        <w:t xml:space="preserve">odpraw dla 2 nauczycieli z art. 20 Karta Nauczyciela </w:t>
      </w:r>
      <w:r>
        <w:rPr>
          <w:rFonts w:ascii="Arial" w:eastAsia="Times New Roman" w:hAnsi="Arial" w:cs="Arial"/>
          <w:sz w:val="24"/>
          <w:szCs w:val="24"/>
        </w:rPr>
        <w:t>(</w:t>
      </w:r>
      <w:r w:rsidRPr="00262021">
        <w:rPr>
          <w:rFonts w:ascii="Arial" w:hAnsi="Arial" w:cs="Arial"/>
          <w:sz w:val="24"/>
          <w:szCs w:val="24"/>
        </w:rPr>
        <w:t xml:space="preserve">w związku ze zmianami organizacyjnymi powodującymi zmniejszenie liczby oddziałów </w:t>
      </w:r>
      <w:r w:rsidR="00D23FC0">
        <w:rPr>
          <w:rFonts w:ascii="Arial" w:hAnsi="Arial" w:cs="Arial"/>
          <w:sz w:val="24"/>
          <w:szCs w:val="24"/>
        </w:rPr>
        <w:br/>
      </w:r>
      <w:r w:rsidRPr="00262021">
        <w:rPr>
          <w:rFonts w:ascii="Arial" w:hAnsi="Arial" w:cs="Arial"/>
          <w:sz w:val="24"/>
          <w:szCs w:val="24"/>
        </w:rPr>
        <w:t>w szkole)</w:t>
      </w:r>
      <w:r>
        <w:rPr>
          <w:rFonts w:ascii="Arial" w:hAnsi="Arial" w:cs="Arial"/>
          <w:sz w:val="24"/>
          <w:szCs w:val="24"/>
        </w:rPr>
        <w:t xml:space="preserve"> </w:t>
      </w:r>
      <w:r w:rsidRPr="00262021">
        <w:rPr>
          <w:rFonts w:ascii="Arial" w:eastAsia="Times New Roman" w:hAnsi="Arial" w:cs="Arial"/>
          <w:sz w:val="24"/>
          <w:szCs w:val="24"/>
        </w:rPr>
        <w:t xml:space="preserve">– 50.688,00 zł </w:t>
      </w:r>
      <w:r w:rsidRPr="00262021">
        <w:rPr>
          <w:rFonts w:ascii="Arial" w:eastAsia="Times New Roman" w:hAnsi="Arial" w:cs="Arial"/>
          <w:sz w:val="24"/>
          <w:szCs w:val="24"/>
          <w:lang w:val="x-none" w:eastAsia="x-none"/>
        </w:rPr>
        <w:t>(§ 3020),</w:t>
      </w:r>
    </w:p>
    <w:p w14:paraId="06B04F09" w14:textId="77777777" w:rsidR="00397917" w:rsidRPr="001538F5" w:rsidRDefault="00397917" w:rsidP="00924F65">
      <w:pPr>
        <w:numPr>
          <w:ilvl w:val="1"/>
          <w:numId w:val="350"/>
        </w:numPr>
        <w:spacing w:after="0" w:line="360" w:lineRule="auto"/>
        <w:ind w:left="1134"/>
        <w:jc w:val="both"/>
        <w:rPr>
          <w:rFonts w:ascii="Arial" w:eastAsia="Times New Roman" w:hAnsi="Arial" w:cs="Arial"/>
          <w:sz w:val="24"/>
          <w:szCs w:val="24"/>
          <w:lang w:val="x-none" w:eastAsia="x-none"/>
        </w:rPr>
      </w:pPr>
      <w:r w:rsidRPr="00262021">
        <w:rPr>
          <w:rFonts w:ascii="Arial" w:eastAsia="Times New Roman" w:hAnsi="Arial" w:cs="Arial"/>
          <w:sz w:val="24"/>
          <w:szCs w:val="24"/>
        </w:rPr>
        <w:t xml:space="preserve">wypłata jednorazowego </w:t>
      </w:r>
      <w:r w:rsidRPr="001538F5">
        <w:rPr>
          <w:rFonts w:ascii="Arial" w:eastAsia="Times New Roman" w:hAnsi="Arial" w:cs="Arial"/>
          <w:sz w:val="24"/>
          <w:szCs w:val="24"/>
        </w:rPr>
        <w:t xml:space="preserve">dodatku  dla 1 nauczyciela </w:t>
      </w:r>
      <w:r w:rsidRPr="001538F5">
        <w:rPr>
          <w:rFonts w:ascii="Arial" w:hAnsi="Arial" w:cs="Arial"/>
          <w:sz w:val="24"/>
          <w:szCs w:val="24"/>
        </w:rPr>
        <w:t xml:space="preserve">na podstawie art. 53a </w:t>
      </w:r>
      <w:r w:rsidRPr="001538F5">
        <w:rPr>
          <w:rFonts w:ascii="Arial" w:eastAsia="Times New Roman" w:hAnsi="Arial" w:cs="Arial"/>
          <w:sz w:val="24"/>
          <w:szCs w:val="24"/>
        </w:rPr>
        <w:t>Karta Nauczyciela</w:t>
      </w:r>
      <w:r w:rsidRPr="001538F5">
        <w:rPr>
          <w:rFonts w:ascii="Arial" w:hAnsi="Arial" w:cs="Arial"/>
          <w:sz w:val="24"/>
          <w:szCs w:val="24"/>
        </w:rPr>
        <w:t xml:space="preserve"> – „Świadczenie na start”</w:t>
      </w:r>
      <w:r w:rsidRPr="001538F5">
        <w:rPr>
          <w:rFonts w:ascii="Arial" w:eastAsia="Times New Roman" w:hAnsi="Arial" w:cs="Arial"/>
          <w:sz w:val="24"/>
          <w:szCs w:val="24"/>
        </w:rPr>
        <w:t xml:space="preserve"> – 1.000,00 zł </w:t>
      </w:r>
      <w:r w:rsidRPr="001538F5">
        <w:rPr>
          <w:rFonts w:ascii="Arial" w:eastAsia="Times New Roman" w:hAnsi="Arial" w:cs="Arial"/>
          <w:sz w:val="24"/>
          <w:szCs w:val="24"/>
          <w:lang w:val="x-none" w:eastAsia="x-none"/>
        </w:rPr>
        <w:t>(§ 3020),</w:t>
      </w:r>
    </w:p>
    <w:p w14:paraId="34D4BE06" w14:textId="77777777" w:rsidR="00397917" w:rsidRDefault="00397917" w:rsidP="00924F65">
      <w:pPr>
        <w:numPr>
          <w:ilvl w:val="1"/>
          <w:numId w:val="350"/>
        </w:numPr>
        <w:spacing w:after="0" w:line="360" w:lineRule="auto"/>
        <w:ind w:left="1134"/>
        <w:jc w:val="both"/>
        <w:rPr>
          <w:rFonts w:ascii="Arial" w:eastAsia="Times New Roman" w:hAnsi="Arial" w:cs="Arial"/>
          <w:sz w:val="24"/>
          <w:szCs w:val="24"/>
          <w:lang w:val="x-none" w:eastAsia="x-none"/>
        </w:rPr>
      </w:pPr>
      <w:r w:rsidRPr="001538F5">
        <w:rPr>
          <w:rFonts w:ascii="Arial" w:eastAsia="Times New Roman" w:hAnsi="Arial" w:cs="Arial"/>
          <w:sz w:val="24"/>
          <w:szCs w:val="24"/>
          <w:lang w:val="x-none" w:eastAsia="x-none"/>
        </w:rPr>
        <w:t xml:space="preserve">stypendia dla </w:t>
      </w:r>
      <w:r w:rsidRPr="001538F5">
        <w:rPr>
          <w:rFonts w:ascii="Arial" w:eastAsia="Times New Roman" w:hAnsi="Arial" w:cs="Arial"/>
          <w:sz w:val="24"/>
          <w:szCs w:val="24"/>
          <w:lang w:eastAsia="x-none"/>
        </w:rPr>
        <w:t>222</w:t>
      </w:r>
      <w:r w:rsidRPr="001538F5">
        <w:rPr>
          <w:rFonts w:ascii="Arial" w:hAnsi="Arial" w:cs="Arial"/>
          <w:sz w:val="24"/>
          <w:szCs w:val="24"/>
        </w:rPr>
        <w:t xml:space="preserve"> uczniów – 384.070,00</w:t>
      </w:r>
      <w:r w:rsidRPr="001538F5">
        <w:rPr>
          <w:rFonts w:ascii="Arial" w:eastAsia="Times New Roman" w:hAnsi="Arial" w:cs="Arial"/>
          <w:sz w:val="24"/>
          <w:szCs w:val="24"/>
          <w:lang w:eastAsia="x-none"/>
        </w:rPr>
        <w:t xml:space="preserve"> </w:t>
      </w:r>
      <w:r w:rsidRPr="001538F5">
        <w:rPr>
          <w:rFonts w:ascii="Arial" w:eastAsia="Times New Roman" w:hAnsi="Arial" w:cs="Arial"/>
          <w:sz w:val="24"/>
          <w:szCs w:val="24"/>
          <w:lang w:val="x-none" w:eastAsia="x-none"/>
        </w:rPr>
        <w:t>zł</w:t>
      </w:r>
      <w:r w:rsidRPr="001538F5">
        <w:rPr>
          <w:rFonts w:ascii="Arial" w:eastAsia="Times New Roman" w:hAnsi="Arial" w:cs="Arial"/>
          <w:sz w:val="24"/>
          <w:szCs w:val="24"/>
          <w:lang w:eastAsia="x-none"/>
        </w:rPr>
        <w:t xml:space="preserve"> </w:t>
      </w:r>
      <w:r w:rsidRPr="001538F5">
        <w:rPr>
          <w:rFonts w:ascii="Arial" w:eastAsia="Times New Roman" w:hAnsi="Arial" w:cs="Arial"/>
          <w:sz w:val="24"/>
          <w:szCs w:val="24"/>
          <w:lang w:val="x-none" w:eastAsia="x-none"/>
        </w:rPr>
        <w:t>(§ 3240).</w:t>
      </w:r>
    </w:p>
    <w:p w14:paraId="608AB708" w14:textId="77777777" w:rsidR="00397917" w:rsidRPr="00AD4358" w:rsidRDefault="00397917" w:rsidP="00924F65">
      <w:pPr>
        <w:numPr>
          <w:ilvl w:val="0"/>
          <w:numId w:val="366"/>
        </w:numPr>
        <w:spacing w:after="0" w:line="360" w:lineRule="auto"/>
        <w:ind w:left="567"/>
        <w:jc w:val="both"/>
        <w:rPr>
          <w:rFonts w:ascii="Arial" w:eastAsia="Calibri" w:hAnsi="Arial" w:cs="Arial"/>
          <w:color w:val="FF0000"/>
          <w:sz w:val="24"/>
          <w:szCs w:val="24"/>
        </w:rPr>
      </w:pPr>
      <w:r w:rsidRPr="00AD4358">
        <w:rPr>
          <w:rFonts w:ascii="Arial" w:eastAsia="Times New Roman" w:hAnsi="Arial" w:cs="Arial"/>
          <w:sz w:val="24"/>
          <w:szCs w:val="24"/>
          <w:lang w:eastAsia="pl-PL"/>
        </w:rPr>
        <w:t xml:space="preserve">realizację przez </w:t>
      </w:r>
      <w:r w:rsidRPr="00AD4358">
        <w:rPr>
          <w:rFonts w:ascii="Arial" w:eastAsia="Times New Roman" w:hAnsi="Arial" w:cs="Arial"/>
          <w:sz w:val="24"/>
          <w:szCs w:val="24"/>
        </w:rPr>
        <w:t>Medyczno – Społeczne Centrum Kształcenia Zawodowego i Ustawicznego w Rzeszowie</w:t>
      </w:r>
      <w:r w:rsidRPr="00AD4358">
        <w:rPr>
          <w:rFonts w:ascii="Arial" w:eastAsia="Times New Roman" w:hAnsi="Arial" w:cs="Arial"/>
          <w:sz w:val="24"/>
          <w:szCs w:val="24"/>
          <w:lang w:eastAsia="pl-PL"/>
        </w:rPr>
        <w:t xml:space="preserve"> projektu pn. „POPOJUTRZE 2.0 – KSZTAŁCENIE” w ramach </w:t>
      </w:r>
      <w:r w:rsidRPr="00AD4358">
        <w:rPr>
          <w:rFonts w:ascii="Arial" w:eastAsia="Times New Roman" w:hAnsi="Arial" w:cs="Arial"/>
          <w:bCs/>
          <w:iCs/>
          <w:sz w:val="24"/>
          <w:szCs w:val="24"/>
        </w:rPr>
        <w:t xml:space="preserve">Programu Operacyjnego Wiedza Edukacja Rozwój na lata 2014-2020 – </w:t>
      </w:r>
      <w:r w:rsidRPr="00AD4358">
        <w:rPr>
          <w:rFonts w:ascii="Arial" w:eastAsia="Times New Roman" w:hAnsi="Arial" w:cs="Arial"/>
          <w:bCs/>
          <w:sz w:val="24"/>
          <w:szCs w:val="24"/>
        </w:rPr>
        <w:t xml:space="preserve">13.200,00 </w:t>
      </w:r>
      <w:r w:rsidRPr="00AD4358">
        <w:rPr>
          <w:rFonts w:ascii="Arial" w:eastAsia="Times New Roman" w:hAnsi="Arial" w:cs="Arial"/>
          <w:sz w:val="24"/>
          <w:szCs w:val="24"/>
        </w:rPr>
        <w:t xml:space="preserve">zł </w:t>
      </w:r>
      <w:r w:rsidRPr="00AD4358">
        <w:rPr>
          <w:rFonts w:ascii="Arial" w:eastAsia="Calibri" w:hAnsi="Arial" w:cs="Arial"/>
          <w:sz w:val="24"/>
          <w:szCs w:val="24"/>
        </w:rPr>
        <w:t>(§ 4117 – 1.778,54 zł, §</w:t>
      </w:r>
      <w:r>
        <w:rPr>
          <w:rFonts w:ascii="Arial" w:eastAsia="Calibri" w:hAnsi="Arial" w:cs="Arial"/>
          <w:sz w:val="24"/>
          <w:szCs w:val="24"/>
        </w:rPr>
        <w:t xml:space="preserve"> </w:t>
      </w:r>
      <w:r w:rsidRPr="00AD4358">
        <w:rPr>
          <w:rFonts w:ascii="Arial" w:eastAsia="Calibri" w:hAnsi="Arial" w:cs="Arial"/>
          <w:sz w:val="24"/>
          <w:szCs w:val="24"/>
        </w:rPr>
        <w:t>4119 – 107,70 zł, §</w:t>
      </w:r>
      <w:r>
        <w:rPr>
          <w:rFonts w:ascii="Arial" w:eastAsia="Calibri" w:hAnsi="Arial" w:cs="Arial"/>
          <w:sz w:val="24"/>
          <w:szCs w:val="24"/>
        </w:rPr>
        <w:t xml:space="preserve"> </w:t>
      </w:r>
      <w:r w:rsidRPr="00AD4358">
        <w:rPr>
          <w:rFonts w:ascii="Arial" w:eastAsia="Calibri" w:hAnsi="Arial" w:cs="Arial"/>
          <w:sz w:val="24"/>
          <w:szCs w:val="24"/>
        </w:rPr>
        <w:t>4127 – 253,41 zł, § 4129 – 15,33 zł, § 4177 – 10.346,33 zł, §</w:t>
      </w:r>
      <w:r>
        <w:rPr>
          <w:rFonts w:ascii="Arial" w:eastAsia="Calibri" w:hAnsi="Arial" w:cs="Arial"/>
          <w:sz w:val="24"/>
          <w:szCs w:val="24"/>
        </w:rPr>
        <w:t xml:space="preserve"> </w:t>
      </w:r>
      <w:r w:rsidRPr="00AD4358">
        <w:rPr>
          <w:rFonts w:ascii="Arial" w:eastAsia="Calibri" w:hAnsi="Arial" w:cs="Arial"/>
          <w:sz w:val="24"/>
          <w:szCs w:val="24"/>
        </w:rPr>
        <w:t>4179 – 626</w:t>
      </w:r>
      <w:r>
        <w:rPr>
          <w:rFonts w:ascii="Arial" w:eastAsia="Calibri" w:hAnsi="Arial" w:cs="Arial"/>
          <w:sz w:val="24"/>
          <w:szCs w:val="24"/>
        </w:rPr>
        <w:t>,</w:t>
      </w:r>
      <w:r w:rsidRPr="00AD4358">
        <w:rPr>
          <w:rFonts w:ascii="Arial" w:eastAsia="Calibri" w:hAnsi="Arial" w:cs="Arial"/>
          <w:sz w:val="24"/>
          <w:szCs w:val="24"/>
        </w:rPr>
        <w:t>56 zł, § 4717 – 68,00 zł, § 4719 – 4,13 zł).</w:t>
      </w:r>
    </w:p>
    <w:p w14:paraId="449C995A" w14:textId="77777777" w:rsidR="00397917" w:rsidRPr="00AD4358" w:rsidRDefault="00397917" w:rsidP="00397917">
      <w:pPr>
        <w:spacing w:after="0" w:line="360" w:lineRule="auto"/>
        <w:ind w:left="567"/>
        <w:jc w:val="both"/>
        <w:rPr>
          <w:rFonts w:ascii="Arial" w:eastAsia="Calibri" w:hAnsi="Arial" w:cs="Arial"/>
          <w:sz w:val="24"/>
          <w:szCs w:val="24"/>
        </w:rPr>
      </w:pPr>
      <w:r w:rsidRPr="00AD4358">
        <w:rPr>
          <w:rFonts w:ascii="Arial" w:eastAsia="Calibri" w:hAnsi="Arial" w:cs="Arial"/>
          <w:sz w:val="24"/>
          <w:szCs w:val="24"/>
        </w:rPr>
        <w:t xml:space="preserve">Wydatki finansowane ze środków Unii Europejskiej w kwocie 12.446,28 zł oraz dotacji celowej z budżetu państwa w kwocie 753,72 zł. </w:t>
      </w:r>
    </w:p>
    <w:p w14:paraId="46B3FDAB" w14:textId="77777777" w:rsidR="00397917" w:rsidRPr="00751C49" w:rsidRDefault="00397917" w:rsidP="00397917">
      <w:pPr>
        <w:pStyle w:val="Akapitzlist"/>
        <w:spacing w:line="360" w:lineRule="auto"/>
        <w:ind w:left="567"/>
        <w:jc w:val="both"/>
        <w:rPr>
          <w:rFonts w:ascii="Arial" w:eastAsia="Calibri" w:hAnsi="Arial" w:cs="Arial"/>
        </w:rPr>
      </w:pPr>
      <w:r w:rsidRPr="00AD4358">
        <w:rPr>
          <w:rFonts w:ascii="Arial" w:eastAsia="Calibri" w:hAnsi="Arial" w:cs="Arial"/>
          <w:lang w:eastAsia="x-none"/>
        </w:rPr>
        <w:t xml:space="preserve">Środki przeznaczone zostały na </w:t>
      </w:r>
      <w:r w:rsidRPr="00AD4358">
        <w:rPr>
          <w:rFonts w:ascii="Arial" w:hAnsi="Arial" w:cs="Arial"/>
        </w:rPr>
        <w:t>wynagrodzenia dla pracowników pedagogicznych (za opracowanie zarysu metodologicznego metody projektu edukacyjnego, stworzenie prototypowego scenariusza zajęć praktycznych, testowanie z grupą docelową).</w:t>
      </w:r>
    </w:p>
    <w:p w14:paraId="02175926" w14:textId="77777777" w:rsidR="00397917" w:rsidRPr="00751C49" w:rsidRDefault="00397917" w:rsidP="00397917">
      <w:pPr>
        <w:spacing w:after="0" w:line="360" w:lineRule="auto"/>
        <w:jc w:val="both"/>
        <w:rPr>
          <w:rFonts w:ascii="Arial" w:eastAsia="Calibri" w:hAnsi="Arial" w:cs="Arial"/>
          <w:sz w:val="24"/>
          <w:szCs w:val="24"/>
        </w:rPr>
      </w:pPr>
      <w:r w:rsidRPr="00751C49">
        <w:rPr>
          <w:rFonts w:ascii="Arial" w:hAnsi="Arial" w:cs="Arial"/>
          <w:sz w:val="24"/>
          <w:szCs w:val="24"/>
        </w:rPr>
        <w:t xml:space="preserve">Wydatki były realizowane zgodnie z posiadanym przez jednostki planem w sposób racjonalny i terminowy. </w:t>
      </w:r>
      <w:r w:rsidRPr="00751C49">
        <w:rPr>
          <w:rFonts w:ascii="Arial" w:eastAsia="Calibri" w:hAnsi="Arial" w:cs="Arial"/>
          <w:sz w:val="24"/>
          <w:szCs w:val="24"/>
        </w:rPr>
        <w:t xml:space="preserve">Niewykorzystanie środków dotyczy głównie wynagrodzeń osobowych i pochodnych, co związane jest z </w:t>
      </w:r>
      <w:r w:rsidRPr="00751C49">
        <w:rPr>
          <w:rFonts w:ascii="Arial" w:hAnsi="Arial" w:cs="Arial"/>
          <w:bCs/>
          <w:iCs/>
          <w:sz w:val="24"/>
          <w:szCs w:val="24"/>
        </w:rPr>
        <w:t>niedokonaniem planowanego naboru na wszystkie kierunki kształcenia w szkołach medycznych oraz dużą absencją chorobową pracowników.</w:t>
      </w:r>
    </w:p>
    <w:p w14:paraId="54C3B9FB" w14:textId="77777777" w:rsidR="00397917" w:rsidRPr="00F17A4E" w:rsidRDefault="00397917" w:rsidP="00397917">
      <w:pPr>
        <w:tabs>
          <w:tab w:val="left" w:pos="1080"/>
        </w:tabs>
        <w:spacing w:after="0" w:line="360" w:lineRule="auto"/>
        <w:jc w:val="both"/>
        <w:rPr>
          <w:rFonts w:ascii="Arial" w:hAnsi="Arial" w:cs="Arial"/>
          <w:bCs/>
          <w:iCs/>
          <w:sz w:val="24"/>
          <w:szCs w:val="24"/>
        </w:rPr>
      </w:pPr>
      <w:r w:rsidRPr="00751C49">
        <w:rPr>
          <w:rFonts w:ascii="Arial" w:hAnsi="Arial" w:cs="Arial"/>
          <w:sz w:val="24"/>
          <w:szCs w:val="24"/>
        </w:rPr>
        <w:t>W ramach ww. wydatków finansowano</w:t>
      </w:r>
      <w:r w:rsidRPr="00F17A4E">
        <w:rPr>
          <w:rFonts w:ascii="Arial" w:hAnsi="Arial" w:cs="Arial"/>
          <w:sz w:val="24"/>
          <w:szCs w:val="24"/>
        </w:rPr>
        <w:t xml:space="preserve"> działalność 5 Medyczno-Społecznych Centrów Kształcenia Zawodowego i Ustawicznego. W 2022 roku funkcjonowało 62 oddziały ze </w:t>
      </w:r>
      <w:r w:rsidRPr="00F17A4E">
        <w:rPr>
          <w:rFonts w:ascii="Arial" w:hAnsi="Arial" w:cs="Arial"/>
          <w:sz w:val="24"/>
          <w:szCs w:val="24"/>
        </w:rPr>
        <w:lastRenderedPageBreak/>
        <w:t>średnią liczbą 1.067 uczniów. Miesięczny koszt utrzymania 1 ucznia w tych szkołach w 2022 r. wyniósł 1.377,- zł.</w:t>
      </w:r>
    </w:p>
    <w:p w14:paraId="73C2AE58" w14:textId="77777777" w:rsidR="00397917" w:rsidRPr="00F17A4E" w:rsidRDefault="00397917" w:rsidP="00397917">
      <w:pPr>
        <w:tabs>
          <w:tab w:val="left" w:pos="1080"/>
        </w:tabs>
        <w:spacing w:after="0" w:line="360" w:lineRule="auto"/>
        <w:jc w:val="both"/>
        <w:rPr>
          <w:rFonts w:ascii="Arial" w:hAnsi="Arial" w:cs="Arial"/>
          <w:bCs/>
          <w:iCs/>
          <w:sz w:val="24"/>
          <w:szCs w:val="24"/>
        </w:rPr>
      </w:pPr>
      <w:r w:rsidRPr="00F17A4E">
        <w:rPr>
          <w:rFonts w:ascii="Arial" w:hAnsi="Arial" w:cs="Arial"/>
          <w:bCs/>
          <w:iCs/>
          <w:sz w:val="24"/>
          <w:szCs w:val="24"/>
        </w:rPr>
        <w:t>Część wydatków związanych z bieżącym funkcjonowaniem jednostki było finansowane z dochodów  gromadzonych na wyodrębnionym rachunku.</w:t>
      </w:r>
    </w:p>
    <w:p w14:paraId="0EA766D9" w14:textId="77777777" w:rsidR="00397917" w:rsidRPr="006C07BA" w:rsidRDefault="00397917" w:rsidP="00397917">
      <w:pPr>
        <w:tabs>
          <w:tab w:val="left" w:pos="1080"/>
          <w:tab w:val="left" w:pos="1260"/>
        </w:tabs>
        <w:spacing w:after="0" w:line="360" w:lineRule="auto"/>
        <w:jc w:val="both"/>
        <w:rPr>
          <w:rFonts w:ascii="Arial" w:eastAsia="Times New Roman" w:hAnsi="Arial" w:cs="Arial"/>
          <w:b/>
          <w:bCs/>
          <w:i/>
          <w:iCs/>
          <w:sz w:val="24"/>
          <w:szCs w:val="24"/>
          <w:lang w:eastAsia="pl-PL"/>
        </w:rPr>
      </w:pPr>
      <w:r w:rsidRPr="006C07BA">
        <w:rPr>
          <w:rFonts w:ascii="Arial" w:eastAsia="Times New Roman" w:hAnsi="Arial" w:cs="Arial"/>
          <w:b/>
          <w:bCs/>
          <w:i/>
          <w:iCs/>
          <w:sz w:val="24"/>
          <w:szCs w:val="24"/>
          <w:lang w:eastAsia="pl-PL"/>
        </w:rPr>
        <w:t>Rozdział 80146 - Dokształcanie i doskonalenie nauczycieli</w:t>
      </w:r>
    </w:p>
    <w:p w14:paraId="4721567E" w14:textId="3A47CF77" w:rsidR="00397917" w:rsidRPr="006C07BA" w:rsidRDefault="00397917" w:rsidP="00397917">
      <w:pPr>
        <w:tabs>
          <w:tab w:val="left" w:pos="1080"/>
          <w:tab w:val="left" w:pos="1260"/>
        </w:tabs>
        <w:spacing w:after="0" w:line="360" w:lineRule="auto"/>
        <w:jc w:val="both"/>
        <w:rPr>
          <w:rFonts w:ascii="Arial" w:eastAsia="Times New Roman" w:hAnsi="Arial" w:cs="Arial"/>
          <w:bCs/>
          <w:i/>
          <w:iCs/>
          <w:sz w:val="24"/>
          <w:szCs w:val="24"/>
          <w:lang w:eastAsia="pl-PL"/>
        </w:rPr>
      </w:pPr>
      <w:r w:rsidRPr="006C07BA">
        <w:rPr>
          <w:rFonts w:ascii="Arial" w:eastAsia="Times New Roman" w:hAnsi="Arial" w:cs="Arial"/>
          <w:sz w:val="24"/>
          <w:szCs w:val="24"/>
          <w:lang w:eastAsia="pl-PL"/>
        </w:rPr>
        <w:t xml:space="preserve">Zaplanowane wydatki w kwocie </w:t>
      </w:r>
      <w:r w:rsidRPr="006C07BA">
        <w:rPr>
          <w:rFonts w:ascii="Arial" w:hAnsi="Arial" w:cs="Arial"/>
          <w:sz w:val="24"/>
          <w:szCs w:val="24"/>
        </w:rPr>
        <w:t>16.661.579</w:t>
      </w:r>
      <w:r w:rsidRPr="006C07BA">
        <w:rPr>
          <w:rFonts w:ascii="Arial" w:eastAsia="Times New Roman" w:hAnsi="Arial" w:cs="Arial"/>
          <w:sz w:val="24"/>
          <w:szCs w:val="24"/>
          <w:lang w:eastAsia="pl-PL"/>
        </w:rPr>
        <w:t xml:space="preserve">,- zł </w:t>
      </w:r>
      <w:r w:rsidR="00273565">
        <w:rPr>
          <w:rFonts w:ascii="Arial" w:eastAsia="Times New Roman" w:hAnsi="Arial" w:cs="Arial"/>
          <w:sz w:val="24"/>
          <w:szCs w:val="24"/>
          <w:lang w:eastAsia="pl-PL"/>
        </w:rPr>
        <w:t>zostały zrealizowane w kwocie 16</w:t>
      </w:r>
      <w:r w:rsidRPr="006C07BA">
        <w:rPr>
          <w:rFonts w:ascii="Arial" w:eastAsia="Times New Roman" w:hAnsi="Arial" w:cs="Arial"/>
          <w:sz w:val="24"/>
          <w:szCs w:val="24"/>
          <w:lang w:eastAsia="pl-PL"/>
        </w:rPr>
        <w:t>.363.899,35 zł (</w:t>
      </w:r>
      <w:r w:rsidR="00810183">
        <w:rPr>
          <w:rFonts w:ascii="Arial" w:eastAsia="Times New Roman" w:hAnsi="Arial" w:cs="Arial"/>
          <w:sz w:val="24"/>
          <w:szCs w:val="24"/>
          <w:lang w:eastAsia="pl-PL"/>
        </w:rPr>
        <w:t>PZPW</w:t>
      </w:r>
      <w:r w:rsidRPr="006C07BA">
        <w:rPr>
          <w:rFonts w:ascii="Arial" w:eastAsia="Times New Roman" w:hAnsi="Arial" w:cs="Arial"/>
          <w:sz w:val="24"/>
          <w:szCs w:val="24"/>
          <w:lang w:eastAsia="pl-PL"/>
        </w:rPr>
        <w:t xml:space="preserve"> </w:t>
      </w:r>
      <w:r w:rsidR="00E202DC">
        <w:rPr>
          <w:rFonts w:ascii="Arial" w:eastAsia="Times New Roman" w:hAnsi="Arial" w:cs="Arial"/>
          <w:sz w:val="24"/>
          <w:szCs w:val="24"/>
          <w:lang w:eastAsia="pl-PL"/>
        </w:rPr>
        <w:t xml:space="preserve">w Rzeszowie </w:t>
      </w:r>
      <w:r w:rsidRPr="006C07BA">
        <w:rPr>
          <w:rFonts w:ascii="Arial" w:eastAsia="Times New Roman" w:hAnsi="Arial" w:cs="Arial"/>
          <w:sz w:val="24"/>
          <w:szCs w:val="24"/>
          <w:lang w:eastAsia="pl-PL"/>
        </w:rPr>
        <w:t>– Dep. EN), tj. 98,21 % planu.</w:t>
      </w:r>
    </w:p>
    <w:p w14:paraId="64FFFA6F" w14:textId="77777777" w:rsidR="00397917" w:rsidRPr="000F2964" w:rsidRDefault="00397917" w:rsidP="00924F65">
      <w:pPr>
        <w:numPr>
          <w:ilvl w:val="0"/>
          <w:numId w:val="351"/>
        </w:numPr>
        <w:spacing w:after="0" w:line="360" w:lineRule="auto"/>
        <w:ind w:left="284" w:hanging="142"/>
        <w:jc w:val="both"/>
        <w:rPr>
          <w:rFonts w:ascii="Arial" w:eastAsia="Times New Roman" w:hAnsi="Arial" w:cs="Arial"/>
          <w:sz w:val="24"/>
          <w:szCs w:val="24"/>
          <w:lang w:eastAsia="pl-PL"/>
        </w:rPr>
      </w:pPr>
      <w:r w:rsidRPr="006C07BA">
        <w:rPr>
          <w:rFonts w:ascii="Arial" w:eastAsia="Times New Roman" w:hAnsi="Arial" w:cs="Arial"/>
          <w:sz w:val="24"/>
          <w:szCs w:val="24"/>
          <w:lang w:eastAsia="pl-PL"/>
        </w:rPr>
        <w:t xml:space="preserve">Zaplanowane wydatki bieżące w kwocie 16.621.869,- </w:t>
      </w:r>
      <w:r w:rsidRPr="006C07BA">
        <w:rPr>
          <w:rFonts w:ascii="Arial" w:hAnsi="Arial" w:cs="Arial"/>
          <w:sz w:val="24"/>
          <w:szCs w:val="24"/>
        </w:rPr>
        <w:t xml:space="preserve">zł </w:t>
      </w:r>
      <w:r w:rsidRPr="006C07BA">
        <w:rPr>
          <w:rFonts w:ascii="Arial" w:eastAsia="Times New Roman" w:hAnsi="Arial" w:cs="Arial"/>
          <w:sz w:val="24"/>
          <w:szCs w:val="24"/>
          <w:lang w:eastAsia="pl-PL"/>
        </w:rPr>
        <w:t xml:space="preserve">zostały zrealizowane </w:t>
      </w:r>
      <w:r w:rsidRPr="006C07BA">
        <w:rPr>
          <w:rFonts w:ascii="Arial" w:eastAsia="Times New Roman" w:hAnsi="Arial" w:cs="Arial"/>
          <w:sz w:val="24"/>
          <w:szCs w:val="24"/>
          <w:lang w:eastAsia="pl-PL"/>
        </w:rPr>
        <w:br/>
        <w:t xml:space="preserve">w kwocie </w:t>
      </w:r>
      <w:r w:rsidRPr="006C07BA">
        <w:rPr>
          <w:rFonts w:ascii="Arial" w:hAnsi="Arial" w:cs="Arial"/>
          <w:sz w:val="24"/>
          <w:szCs w:val="24"/>
        </w:rPr>
        <w:t>16.324.665,</w:t>
      </w:r>
      <w:r w:rsidRPr="000F2964">
        <w:rPr>
          <w:rFonts w:ascii="Arial" w:hAnsi="Arial" w:cs="Arial"/>
          <w:sz w:val="24"/>
          <w:szCs w:val="24"/>
        </w:rPr>
        <w:t>75</w:t>
      </w:r>
      <w:r w:rsidRPr="000F2964">
        <w:rPr>
          <w:rFonts w:ascii="Arial" w:eastAsia="Times New Roman" w:hAnsi="Arial" w:cs="Arial"/>
          <w:sz w:val="24"/>
          <w:szCs w:val="24"/>
          <w:lang w:eastAsia="pl-PL"/>
        </w:rPr>
        <w:t xml:space="preserve"> zł, tj. 98,21 % planu i obejmowały:</w:t>
      </w:r>
    </w:p>
    <w:p w14:paraId="4B376C49" w14:textId="77777777" w:rsidR="00397917" w:rsidRPr="000F2964" w:rsidRDefault="00397917" w:rsidP="00924F65">
      <w:pPr>
        <w:numPr>
          <w:ilvl w:val="0"/>
          <w:numId w:val="352"/>
        </w:numPr>
        <w:spacing w:after="0" w:line="360" w:lineRule="auto"/>
        <w:jc w:val="both"/>
        <w:rPr>
          <w:rFonts w:ascii="Arial" w:eastAsia="Times New Roman" w:hAnsi="Arial" w:cs="Arial"/>
          <w:sz w:val="24"/>
          <w:szCs w:val="24"/>
          <w:lang w:eastAsia="pl-PL"/>
        </w:rPr>
      </w:pPr>
      <w:r w:rsidRPr="000F2964">
        <w:rPr>
          <w:rFonts w:ascii="Arial" w:eastAsia="Times New Roman" w:hAnsi="Arial" w:cs="Arial"/>
          <w:sz w:val="24"/>
          <w:szCs w:val="24"/>
          <w:lang w:eastAsia="pl-PL"/>
        </w:rPr>
        <w:t xml:space="preserve">wydatki związane z realizacją zadań statutowych Podkarpackiego Zespołu Placówek Wojewódzkich w Rzeszowie w kwocie </w:t>
      </w:r>
      <w:r w:rsidRPr="000F2964">
        <w:rPr>
          <w:rFonts w:ascii="Arial" w:hAnsi="Arial" w:cs="Arial"/>
          <w:sz w:val="24"/>
          <w:szCs w:val="24"/>
        </w:rPr>
        <w:t>15.882.805,95 zł</w:t>
      </w:r>
      <w:r w:rsidRPr="000F2964">
        <w:rPr>
          <w:rFonts w:ascii="Arial" w:eastAsia="Times New Roman" w:hAnsi="Arial" w:cs="Arial"/>
          <w:sz w:val="24"/>
          <w:szCs w:val="24"/>
          <w:lang w:eastAsia="pl-PL"/>
        </w:rPr>
        <w:t>, w tym:</w:t>
      </w:r>
    </w:p>
    <w:p w14:paraId="2841FEF1" w14:textId="2A7C97C8" w:rsidR="00397917" w:rsidRPr="00145E74" w:rsidRDefault="00397917" w:rsidP="00924F65">
      <w:pPr>
        <w:pStyle w:val="Akapitzlist"/>
        <w:numPr>
          <w:ilvl w:val="0"/>
          <w:numId w:val="353"/>
        </w:numPr>
        <w:spacing w:line="360" w:lineRule="auto"/>
        <w:ind w:left="1134"/>
        <w:jc w:val="both"/>
        <w:rPr>
          <w:rFonts w:ascii="Arial" w:hAnsi="Arial" w:cs="Arial"/>
          <w:lang w:eastAsia="pl-PL"/>
        </w:rPr>
      </w:pPr>
      <w:r w:rsidRPr="00145E74">
        <w:rPr>
          <w:rFonts w:ascii="Arial" w:hAnsi="Arial" w:cs="Arial"/>
          <w:lang w:eastAsia="pl-PL"/>
        </w:rPr>
        <w:t xml:space="preserve">wynagrodzenia i składki od nich naliczane </w:t>
      </w:r>
      <w:r w:rsidRPr="00145E74">
        <w:rPr>
          <w:rFonts w:ascii="Arial" w:hAnsi="Arial" w:cs="Arial"/>
        </w:rPr>
        <w:t xml:space="preserve">oraz umowy zlecenia </w:t>
      </w:r>
      <w:r w:rsidRPr="00145E74">
        <w:rPr>
          <w:rFonts w:ascii="Arial" w:hAnsi="Arial" w:cs="Arial"/>
          <w:lang w:eastAsia="x-none"/>
        </w:rPr>
        <w:t>i o dzieło</w:t>
      </w:r>
      <w:r w:rsidRPr="00145E74">
        <w:rPr>
          <w:rFonts w:ascii="Arial" w:hAnsi="Arial" w:cs="Arial"/>
          <w:lang w:eastAsia="pl-PL"/>
        </w:rPr>
        <w:t xml:space="preserve"> – </w:t>
      </w:r>
      <w:r w:rsidRPr="00145E74">
        <w:rPr>
          <w:rFonts w:ascii="Arial" w:hAnsi="Arial" w:cs="Arial"/>
        </w:rPr>
        <w:t>14.353.548,23 zł (§ </w:t>
      </w:r>
      <w:r w:rsidRPr="00145E74">
        <w:rPr>
          <w:rFonts w:ascii="Arial" w:hAnsi="Arial" w:cs="Arial"/>
          <w:bCs/>
        </w:rPr>
        <w:t>4010 – 6.520.653,00 zł, § 4040 – 382.356,07 zł, § 4110 – 1.943.129,77</w:t>
      </w:r>
      <w:r w:rsidR="00712C1A">
        <w:rPr>
          <w:rFonts w:ascii="Arial" w:hAnsi="Arial" w:cs="Arial"/>
          <w:bCs/>
        </w:rPr>
        <w:t xml:space="preserve"> </w:t>
      </w:r>
      <w:r w:rsidRPr="00145E74">
        <w:rPr>
          <w:rFonts w:ascii="Arial" w:hAnsi="Arial" w:cs="Arial"/>
          <w:bCs/>
        </w:rPr>
        <w:t>zł,</w:t>
      </w:r>
      <w:r w:rsidR="00712C1A">
        <w:rPr>
          <w:rFonts w:ascii="Arial" w:hAnsi="Arial" w:cs="Arial"/>
          <w:bCs/>
        </w:rPr>
        <w:t xml:space="preserve"> </w:t>
      </w:r>
      <w:r w:rsidRPr="00145E74">
        <w:rPr>
          <w:rFonts w:ascii="Arial" w:hAnsi="Arial" w:cs="Arial"/>
          <w:bCs/>
        </w:rPr>
        <w:t>§</w:t>
      </w:r>
      <w:r w:rsidR="00712C1A">
        <w:rPr>
          <w:rFonts w:ascii="Arial" w:hAnsi="Arial" w:cs="Arial"/>
          <w:bCs/>
        </w:rPr>
        <w:t xml:space="preserve"> </w:t>
      </w:r>
      <w:r w:rsidRPr="00145E74">
        <w:rPr>
          <w:rFonts w:ascii="Arial" w:hAnsi="Arial" w:cs="Arial"/>
          <w:bCs/>
        </w:rPr>
        <w:t>4120 -</w:t>
      </w:r>
      <w:r w:rsidR="00712C1A">
        <w:rPr>
          <w:rFonts w:ascii="Arial" w:hAnsi="Arial" w:cs="Arial"/>
          <w:bCs/>
        </w:rPr>
        <w:t xml:space="preserve"> </w:t>
      </w:r>
      <w:r w:rsidRPr="00145E74">
        <w:rPr>
          <w:rFonts w:ascii="Arial" w:hAnsi="Arial" w:cs="Arial"/>
          <w:bCs/>
        </w:rPr>
        <w:t>192.731,82</w:t>
      </w:r>
      <w:r w:rsidR="00712C1A">
        <w:rPr>
          <w:rFonts w:ascii="Arial" w:hAnsi="Arial" w:cs="Arial"/>
          <w:bCs/>
        </w:rPr>
        <w:t xml:space="preserve"> </w:t>
      </w:r>
      <w:r w:rsidRPr="00145E74">
        <w:rPr>
          <w:rFonts w:ascii="Arial" w:hAnsi="Arial" w:cs="Arial"/>
          <w:bCs/>
        </w:rPr>
        <w:t>zł, § 4170 – 3.380,00 zł, § 4710 - 54.666,04 zł, § 4790 – 4.896.075,58 zł, § 4800 - 360.555,95 zł</w:t>
      </w:r>
      <w:r w:rsidRPr="00145E74">
        <w:rPr>
          <w:rFonts w:ascii="Arial" w:hAnsi="Arial" w:cs="Arial"/>
          <w:bCs/>
          <w:lang w:eastAsia="pl-PL"/>
        </w:rPr>
        <w:t>),</w:t>
      </w:r>
    </w:p>
    <w:p w14:paraId="06DE35E7" w14:textId="64E1A016" w:rsidR="00397917" w:rsidRPr="0004122F" w:rsidRDefault="00397917" w:rsidP="0004122F">
      <w:pPr>
        <w:pStyle w:val="Akapitzlist"/>
        <w:numPr>
          <w:ilvl w:val="0"/>
          <w:numId w:val="353"/>
        </w:numPr>
        <w:spacing w:line="360" w:lineRule="auto"/>
        <w:ind w:left="1134"/>
        <w:jc w:val="both"/>
        <w:rPr>
          <w:rFonts w:ascii="Arial" w:hAnsi="Arial" w:cs="Arial"/>
          <w:lang w:eastAsia="pl-PL"/>
        </w:rPr>
      </w:pPr>
      <w:r w:rsidRPr="00145E74">
        <w:rPr>
          <w:rFonts w:ascii="Arial" w:hAnsi="Arial" w:cs="Arial"/>
          <w:lang w:eastAsia="pl-PL"/>
        </w:rPr>
        <w:t>pozostałe wydatki związane z realizacją zadań statutowych – 1.497.859,77</w:t>
      </w:r>
      <w:r>
        <w:rPr>
          <w:rFonts w:ascii="Arial" w:hAnsi="Arial" w:cs="Arial"/>
          <w:lang w:eastAsia="pl-PL"/>
        </w:rPr>
        <w:t> </w:t>
      </w:r>
      <w:r w:rsidRPr="00145E74">
        <w:rPr>
          <w:rFonts w:ascii="Arial" w:hAnsi="Arial" w:cs="Arial"/>
          <w:lang w:eastAsia="pl-PL"/>
        </w:rPr>
        <w:t xml:space="preserve">zł </w:t>
      </w:r>
      <w:r w:rsidRPr="00EF5248">
        <w:rPr>
          <w:rFonts w:ascii="Arial" w:hAnsi="Arial" w:cs="Arial"/>
          <w:lang w:eastAsia="pl-PL"/>
        </w:rPr>
        <w:t>(</w:t>
      </w:r>
      <w:r w:rsidRPr="00EF5248">
        <w:rPr>
          <w:rFonts w:ascii="Arial" w:hAnsi="Arial" w:cs="Arial"/>
          <w:bCs/>
        </w:rPr>
        <w:t xml:space="preserve">§ 4210 – 121.821,15 zł, § 4260 – 229.463,77 zł, § 4270 – 526.494,28 zł, § 4280 – 19.362,00 zł, § 4300 – 43.130,87 zł, § 4410 – 35.410,05 zł, § 4440 – 401.824,00 zł, § 4700 – </w:t>
      </w:r>
      <w:r w:rsidRPr="0004122F">
        <w:rPr>
          <w:rFonts w:ascii="Arial" w:hAnsi="Arial" w:cs="Arial"/>
          <w:bCs/>
        </w:rPr>
        <w:t>120.353,65 zł</w:t>
      </w:r>
      <w:r w:rsidRPr="0004122F">
        <w:rPr>
          <w:rFonts w:ascii="Arial" w:hAnsi="Arial" w:cs="Arial"/>
          <w:lang w:eastAsia="pl-PL"/>
        </w:rPr>
        <w:t xml:space="preserve">), </w:t>
      </w:r>
      <w:r w:rsidRPr="0004122F">
        <w:rPr>
          <w:rFonts w:ascii="Arial" w:hAnsi="Arial" w:cs="Arial"/>
        </w:rPr>
        <w:t>w tym</w:t>
      </w:r>
      <w:r w:rsidR="0004122F">
        <w:rPr>
          <w:rFonts w:ascii="Arial" w:hAnsi="Arial" w:cs="Arial"/>
        </w:rPr>
        <w:t xml:space="preserve"> </w:t>
      </w:r>
      <w:r w:rsidRPr="0004122F">
        <w:rPr>
          <w:rFonts w:ascii="Arial" w:hAnsi="Arial" w:cs="Arial"/>
        </w:rPr>
        <w:t>wydatk</w:t>
      </w:r>
      <w:r w:rsidR="001F4B8E" w:rsidRPr="0004122F">
        <w:rPr>
          <w:rFonts w:ascii="Arial" w:hAnsi="Arial" w:cs="Arial"/>
        </w:rPr>
        <w:t>i</w:t>
      </w:r>
      <w:r w:rsidRPr="0004122F">
        <w:rPr>
          <w:rFonts w:ascii="Arial" w:hAnsi="Arial" w:cs="Arial"/>
        </w:rPr>
        <w:t xml:space="preserve"> remontow</w:t>
      </w:r>
      <w:r w:rsidR="001F4B8E" w:rsidRPr="0004122F">
        <w:rPr>
          <w:rFonts w:ascii="Arial" w:hAnsi="Arial" w:cs="Arial"/>
        </w:rPr>
        <w:t>e</w:t>
      </w:r>
      <w:r w:rsidRPr="0004122F">
        <w:rPr>
          <w:rFonts w:ascii="Arial" w:hAnsi="Arial" w:cs="Arial"/>
        </w:rPr>
        <w:t xml:space="preserve"> w kwocie </w:t>
      </w:r>
      <w:r w:rsidRPr="0004122F">
        <w:rPr>
          <w:rFonts w:ascii="Arial" w:hAnsi="Arial" w:cs="Arial"/>
          <w:bCs/>
        </w:rPr>
        <w:t>526.494,28</w:t>
      </w:r>
      <w:r w:rsidRPr="0004122F">
        <w:rPr>
          <w:rFonts w:ascii="Arial" w:hAnsi="Arial" w:cs="Arial"/>
        </w:rPr>
        <w:t xml:space="preserve"> zł (</w:t>
      </w:r>
      <w:r w:rsidRPr="0004122F">
        <w:rPr>
          <w:rFonts w:ascii="Arial" w:hAnsi="Arial" w:cs="Arial"/>
          <w:bCs/>
        </w:rPr>
        <w:t>§ 4270)</w:t>
      </w:r>
      <w:r w:rsidRPr="0004122F">
        <w:rPr>
          <w:rFonts w:ascii="Arial" w:hAnsi="Arial" w:cs="Arial"/>
        </w:rPr>
        <w:t xml:space="preserve">: </w:t>
      </w:r>
    </w:p>
    <w:p w14:paraId="15C683EF" w14:textId="1142B0DD" w:rsidR="00397917" w:rsidRDefault="00397917" w:rsidP="0004122F">
      <w:pPr>
        <w:pStyle w:val="Akapitzlist"/>
        <w:numPr>
          <w:ilvl w:val="0"/>
          <w:numId w:val="370"/>
        </w:numPr>
        <w:spacing w:line="360" w:lineRule="auto"/>
        <w:ind w:left="1560"/>
        <w:jc w:val="both"/>
        <w:rPr>
          <w:rFonts w:ascii="Arial" w:hAnsi="Arial" w:cs="Arial"/>
          <w:color w:val="000000"/>
        </w:rPr>
      </w:pPr>
      <w:r w:rsidRPr="0004122F">
        <w:rPr>
          <w:rFonts w:ascii="Arial" w:hAnsi="Arial" w:cs="Arial"/>
        </w:rPr>
        <w:t xml:space="preserve">remont dachu budynku siedziby PZPW w Rzeszowie </w:t>
      </w:r>
      <w:r w:rsidRPr="00E805BE">
        <w:rPr>
          <w:rFonts w:ascii="Arial" w:hAnsi="Arial" w:cs="Arial"/>
          <w:color w:val="000000"/>
        </w:rPr>
        <w:t xml:space="preserve">wraz </w:t>
      </w:r>
      <w:r w:rsidR="00D23FC0">
        <w:rPr>
          <w:rFonts w:ascii="Arial" w:hAnsi="Arial" w:cs="Arial"/>
          <w:color w:val="000000"/>
        </w:rPr>
        <w:br/>
      </w:r>
      <w:r w:rsidRPr="00E805BE">
        <w:rPr>
          <w:rFonts w:ascii="Arial" w:hAnsi="Arial" w:cs="Arial"/>
          <w:color w:val="000000"/>
        </w:rPr>
        <w:t xml:space="preserve">z opracowaniem dokumentacji projektowo kosztorysowej remontu </w:t>
      </w:r>
      <w:r w:rsidR="0004122F" w:rsidRPr="00E805BE">
        <w:rPr>
          <w:rFonts w:ascii="Arial" w:hAnsi="Arial" w:cs="Arial"/>
          <w:color w:val="000000"/>
        </w:rPr>
        <w:t>–</w:t>
      </w:r>
      <w:r w:rsidR="0004122F">
        <w:rPr>
          <w:rFonts w:ascii="Arial" w:hAnsi="Arial" w:cs="Arial"/>
          <w:color w:val="000000"/>
        </w:rPr>
        <w:t xml:space="preserve"> </w:t>
      </w:r>
      <w:r w:rsidRPr="00E805BE">
        <w:rPr>
          <w:rFonts w:ascii="Arial" w:hAnsi="Arial" w:cs="Arial"/>
          <w:color w:val="000000"/>
        </w:rPr>
        <w:t>414.067,00 zł</w:t>
      </w:r>
      <w:r>
        <w:rPr>
          <w:rFonts w:ascii="Arial" w:hAnsi="Arial" w:cs="Arial"/>
          <w:color w:val="000000"/>
        </w:rPr>
        <w:t>,</w:t>
      </w:r>
    </w:p>
    <w:p w14:paraId="7BC03752" w14:textId="4687C4D5" w:rsidR="00397917" w:rsidRDefault="00397917" w:rsidP="0004122F">
      <w:pPr>
        <w:pStyle w:val="Akapitzlist"/>
        <w:numPr>
          <w:ilvl w:val="0"/>
          <w:numId w:val="370"/>
        </w:numPr>
        <w:spacing w:line="360" w:lineRule="auto"/>
        <w:ind w:left="1560"/>
        <w:jc w:val="both"/>
        <w:rPr>
          <w:rFonts w:ascii="Arial" w:hAnsi="Arial" w:cs="Arial"/>
          <w:color w:val="000000"/>
        </w:rPr>
      </w:pPr>
      <w:r w:rsidRPr="00E805BE">
        <w:rPr>
          <w:rFonts w:ascii="Arial" w:hAnsi="Arial" w:cs="Arial"/>
          <w:color w:val="000000"/>
        </w:rPr>
        <w:t xml:space="preserve">malowanie części pomieszczeń na III piętrze budynku PZPW </w:t>
      </w:r>
      <w:r w:rsidR="00D23FC0">
        <w:rPr>
          <w:rFonts w:ascii="Arial" w:hAnsi="Arial" w:cs="Arial"/>
          <w:color w:val="000000"/>
        </w:rPr>
        <w:br/>
      </w:r>
      <w:r w:rsidRPr="00E805BE">
        <w:rPr>
          <w:rFonts w:ascii="Arial" w:hAnsi="Arial" w:cs="Arial"/>
          <w:color w:val="000000"/>
        </w:rPr>
        <w:t>w Rzeszowie – 57.789,61</w:t>
      </w:r>
      <w:r>
        <w:rPr>
          <w:rFonts w:ascii="Arial" w:hAnsi="Arial" w:cs="Arial"/>
          <w:color w:val="000000"/>
        </w:rPr>
        <w:t xml:space="preserve"> </w:t>
      </w:r>
      <w:r w:rsidRPr="00E805BE">
        <w:rPr>
          <w:rFonts w:ascii="Arial" w:hAnsi="Arial" w:cs="Arial"/>
          <w:color w:val="000000"/>
        </w:rPr>
        <w:t>zł</w:t>
      </w:r>
      <w:r>
        <w:rPr>
          <w:rFonts w:ascii="Arial" w:hAnsi="Arial" w:cs="Arial"/>
          <w:color w:val="000000"/>
        </w:rPr>
        <w:t>,</w:t>
      </w:r>
    </w:p>
    <w:p w14:paraId="18173A48" w14:textId="77777777" w:rsidR="00397917" w:rsidRDefault="00397917" w:rsidP="0004122F">
      <w:pPr>
        <w:pStyle w:val="Akapitzlist"/>
        <w:numPr>
          <w:ilvl w:val="0"/>
          <w:numId w:val="370"/>
        </w:numPr>
        <w:spacing w:line="360" w:lineRule="auto"/>
        <w:ind w:left="1560"/>
        <w:jc w:val="both"/>
        <w:rPr>
          <w:rFonts w:ascii="Arial" w:hAnsi="Arial" w:cs="Arial"/>
          <w:color w:val="000000"/>
        </w:rPr>
      </w:pPr>
      <w:r w:rsidRPr="00E805BE">
        <w:rPr>
          <w:rFonts w:ascii="Arial" w:hAnsi="Arial" w:cs="Arial"/>
          <w:color w:val="000000"/>
        </w:rPr>
        <w:t>napraw</w:t>
      </w:r>
      <w:r>
        <w:rPr>
          <w:rFonts w:ascii="Arial" w:hAnsi="Arial" w:cs="Arial"/>
          <w:color w:val="000000"/>
        </w:rPr>
        <w:t>ę</w:t>
      </w:r>
      <w:r w:rsidRPr="00E805BE">
        <w:rPr>
          <w:rFonts w:ascii="Arial" w:hAnsi="Arial" w:cs="Arial"/>
          <w:color w:val="000000"/>
        </w:rPr>
        <w:t xml:space="preserve"> i udrożnienie odpływów w szachtach zewnętrznych budynku administracyjnego oddziału PZPW w Przemyślu – 5.000,00 zł</w:t>
      </w:r>
      <w:r>
        <w:rPr>
          <w:rFonts w:ascii="Arial" w:hAnsi="Arial" w:cs="Arial"/>
          <w:color w:val="000000"/>
        </w:rPr>
        <w:t>,</w:t>
      </w:r>
    </w:p>
    <w:p w14:paraId="5B9DDF16" w14:textId="1FDEBF4E" w:rsidR="001F4B8E" w:rsidRPr="0004122F" w:rsidRDefault="00397917" w:rsidP="0004122F">
      <w:pPr>
        <w:pStyle w:val="Akapitzlist"/>
        <w:numPr>
          <w:ilvl w:val="0"/>
          <w:numId w:val="370"/>
        </w:numPr>
        <w:spacing w:line="360" w:lineRule="auto"/>
        <w:ind w:left="1560"/>
        <w:jc w:val="both"/>
        <w:rPr>
          <w:rFonts w:ascii="Arial" w:hAnsi="Arial" w:cs="Arial"/>
          <w:color w:val="000000"/>
        </w:rPr>
      </w:pPr>
      <w:r w:rsidRPr="00E805BE">
        <w:rPr>
          <w:rFonts w:ascii="Arial" w:hAnsi="Arial" w:cs="Arial"/>
          <w:color w:val="000000"/>
        </w:rPr>
        <w:t>modernizacj</w:t>
      </w:r>
      <w:r>
        <w:rPr>
          <w:rFonts w:ascii="Arial" w:hAnsi="Arial" w:cs="Arial"/>
          <w:color w:val="000000"/>
        </w:rPr>
        <w:t>ę</w:t>
      </w:r>
      <w:r w:rsidRPr="00E805BE">
        <w:rPr>
          <w:rFonts w:ascii="Arial" w:hAnsi="Arial" w:cs="Arial"/>
          <w:color w:val="000000"/>
        </w:rPr>
        <w:t xml:space="preserve"> instalacji elektrycznej w budynku dydaktycznym oddziału PZPW</w:t>
      </w:r>
      <w:r>
        <w:rPr>
          <w:rFonts w:ascii="Arial" w:hAnsi="Arial" w:cs="Arial"/>
          <w:color w:val="000000"/>
        </w:rPr>
        <w:t xml:space="preserve"> </w:t>
      </w:r>
      <w:r w:rsidRPr="00E805BE">
        <w:rPr>
          <w:rFonts w:ascii="Arial" w:hAnsi="Arial" w:cs="Arial"/>
          <w:color w:val="000000"/>
        </w:rPr>
        <w:t>w Tarnobrzegu – 49.637,67 zł</w:t>
      </w:r>
      <w:r w:rsidR="001F4B8E" w:rsidRPr="0004122F">
        <w:rPr>
          <w:rFonts w:ascii="Arial" w:hAnsi="Arial" w:cs="Arial"/>
          <w:lang w:eastAsia="x-none"/>
        </w:rPr>
        <w:t>,</w:t>
      </w:r>
    </w:p>
    <w:p w14:paraId="443617F0" w14:textId="77777777" w:rsidR="00397917" w:rsidRPr="00D5289D" w:rsidRDefault="00397917" w:rsidP="00924F65">
      <w:pPr>
        <w:numPr>
          <w:ilvl w:val="0"/>
          <w:numId w:val="353"/>
        </w:numPr>
        <w:spacing w:after="0" w:line="360" w:lineRule="auto"/>
        <w:ind w:left="1134"/>
        <w:jc w:val="both"/>
        <w:rPr>
          <w:rFonts w:ascii="Arial" w:eastAsia="Times New Roman" w:hAnsi="Arial" w:cs="Arial"/>
          <w:sz w:val="24"/>
          <w:szCs w:val="24"/>
        </w:rPr>
      </w:pPr>
      <w:r w:rsidRPr="00D5289D">
        <w:rPr>
          <w:rFonts w:ascii="Arial" w:eastAsia="Times New Roman" w:hAnsi="Arial" w:cs="Arial"/>
          <w:sz w:val="24"/>
          <w:szCs w:val="24"/>
          <w:lang w:eastAsia="pl-PL"/>
        </w:rPr>
        <w:t xml:space="preserve">świadczenia na rzecz osób fizycznych – wynikające z przepisów BHP </w:t>
      </w:r>
      <w:r w:rsidRPr="00D5289D">
        <w:rPr>
          <w:rFonts w:ascii="Arial" w:eastAsia="Times New Roman" w:hAnsi="Arial" w:cs="Arial"/>
          <w:sz w:val="24"/>
          <w:szCs w:val="24"/>
          <w:lang w:eastAsia="pl-PL"/>
        </w:rPr>
        <w:br/>
        <w:t xml:space="preserve">tj. </w:t>
      </w:r>
      <w:r w:rsidRPr="00D5289D">
        <w:rPr>
          <w:rFonts w:ascii="Arial" w:eastAsia="Times New Roman" w:hAnsi="Arial" w:cs="Arial"/>
          <w:sz w:val="24"/>
          <w:szCs w:val="24"/>
        </w:rPr>
        <w:t>dopłata do zakupu okularów, zakup środków czystości w ramach przeciwdziałania epidemii Covid-19, wody pitnej, ekwiwalent za zakup i pranie odzieży ochronnej</w:t>
      </w:r>
      <w:r w:rsidRPr="00D5289D">
        <w:rPr>
          <w:rFonts w:ascii="Arial" w:hAnsi="Arial" w:cs="Arial"/>
          <w:sz w:val="24"/>
          <w:szCs w:val="24"/>
        </w:rPr>
        <w:t xml:space="preserve"> </w:t>
      </w:r>
      <w:r w:rsidRPr="00D5289D">
        <w:rPr>
          <w:rFonts w:ascii="Arial" w:eastAsia="Times New Roman" w:hAnsi="Arial" w:cs="Arial"/>
          <w:sz w:val="24"/>
          <w:szCs w:val="24"/>
          <w:lang w:eastAsia="pl-PL"/>
        </w:rPr>
        <w:t xml:space="preserve">– 31.397,95 zł (§ 3020), </w:t>
      </w:r>
    </w:p>
    <w:p w14:paraId="6A413790" w14:textId="77777777" w:rsidR="00397917" w:rsidRPr="000F2964" w:rsidRDefault="00397917" w:rsidP="00397917">
      <w:pPr>
        <w:spacing w:after="0" w:line="360" w:lineRule="auto"/>
        <w:ind w:left="567"/>
        <w:jc w:val="both"/>
        <w:rPr>
          <w:rFonts w:ascii="Arial" w:eastAsia="Times New Roman" w:hAnsi="Arial" w:cs="Arial"/>
          <w:sz w:val="24"/>
          <w:szCs w:val="24"/>
          <w:lang w:eastAsia="pl-PL"/>
        </w:rPr>
      </w:pPr>
      <w:r w:rsidRPr="000F2964">
        <w:rPr>
          <w:rFonts w:ascii="Arial" w:eastAsia="Times New Roman" w:hAnsi="Arial" w:cs="Arial"/>
          <w:sz w:val="24"/>
          <w:szCs w:val="24"/>
        </w:rPr>
        <w:lastRenderedPageBreak/>
        <w:t>Wydatki w kwocie 1.295.053,46 zł finansowane były z dotacji celowej z budżetu państwa na finansowanie doradców metodycznych.</w:t>
      </w:r>
    </w:p>
    <w:p w14:paraId="62FD864C" w14:textId="77777777" w:rsidR="00397917" w:rsidRPr="006C07BA" w:rsidRDefault="00397917" w:rsidP="00924F65">
      <w:pPr>
        <w:numPr>
          <w:ilvl w:val="0"/>
          <w:numId w:val="352"/>
        </w:numPr>
        <w:tabs>
          <w:tab w:val="left" w:pos="0"/>
        </w:tabs>
        <w:spacing w:after="0" w:line="360" w:lineRule="auto"/>
        <w:ind w:left="567" w:hanging="283"/>
        <w:jc w:val="both"/>
        <w:rPr>
          <w:rFonts w:ascii="Arial" w:eastAsia="Times New Roman" w:hAnsi="Arial" w:cs="Arial"/>
          <w:sz w:val="24"/>
          <w:szCs w:val="24"/>
          <w:lang w:eastAsia="pl-PL"/>
        </w:rPr>
      </w:pPr>
      <w:r w:rsidRPr="006C07BA">
        <w:rPr>
          <w:rFonts w:ascii="Arial" w:eastAsia="Times New Roman" w:hAnsi="Arial" w:cs="Arial"/>
          <w:sz w:val="24"/>
          <w:szCs w:val="24"/>
          <w:lang w:val="x-none" w:eastAsia="x-none"/>
        </w:rPr>
        <w:t>wydatki dotyczące kształcenia i doskonalenia nauczycieli w jednostkach</w:t>
      </w:r>
      <w:r w:rsidRPr="006C07BA">
        <w:rPr>
          <w:rFonts w:ascii="Arial" w:eastAsia="Times New Roman" w:hAnsi="Arial" w:cs="Arial"/>
          <w:sz w:val="24"/>
          <w:szCs w:val="24"/>
          <w:lang w:eastAsia="x-none"/>
        </w:rPr>
        <w:t xml:space="preserve"> </w:t>
      </w:r>
      <w:r w:rsidRPr="006C07BA">
        <w:rPr>
          <w:rFonts w:ascii="Arial" w:eastAsia="Times New Roman" w:hAnsi="Arial" w:cs="Arial"/>
          <w:sz w:val="24"/>
          <w:szCs w:val="24"/>
          <w:lang w:val="x-none" w:eastAsia="x-none"/>
        </w:rPr>
        <w:t>oświatowych</w:t>
      </w:r>
      <w:r w:rsidRPr="006C07BA">
        <w:rPr>
          <w:rFonts w:ascii="Arial" w:eastAsia="Times New Roman" w:hAnsi="Arial" w:cs="Arial"/>
          <w:sz w:val="24"/>
          <w:szCs w:val="24"/>
          <w:lang w:eastAsia="x-none"/>
        </w:rPr>
        <w:t xml:space="preserve"> w kwocie </w:t>
      </w:r>
      <w:r w:rsidRPr="006C07BA">
        <w:rPr>
          <w:rFonts w:ascii="Arial" w:eastAsia="Times New Roman" w:hAnsi="Arial" w:cs="Arial"/>
          <w:sz w:val="24"/>
          <w:szCs w:val="24"/>
        </w:rPr>
        <w:t>71.095,95</w:t>
      </w:r>
      <w:r w:rsidRPr="006C07BA">
        <w:rPr>
          <w:rFonts w:ascii="Arial" w:eastAsia="Times New Roman" w:hAnsi="Arial" w:cs="Arial"/>
          <w:sz w:val="24"/>
          <w:szCs w:val="24"/>
          <w:lang w:eastAsia="x-none"/>
        </w:rPr>
        <w:t xml:space="preserve"> </w:t>
      </w:r>
      <w:r w:rsidRPr="006C07BA">
        <w:rPr>
          <w:rFonts w:ascii="Arial" w:eastAsia="Times New Roman" w:hAnsi="Arial" w:cs="Arial"/>
          <w:bCs/>
          <w:sz w:val="24"/>
          <w:szCs w:val="24"/>
          <w:lang w:val="x-none" w:eastAsia="x-none"/>
        </w:rPr>
        <w:t>zł</w:t>
      </w:r>
      <w:r w:rsidRPr="006C07BA">
        <w:rPr>
          <w:rFonts w:ascii="Arial" w:eastAsia="Times New Roman" w:hAnsi="Arial" w:cs="Arial"/>
          <w:bCs/>
          <w:sz w:val="24"/>
          <w:szCs w:val="24"/>
          <w:lang w:eastAsia="x-none"/>
        </w:rPr>
        <w:t xml:space="preserve"> (</w:t>
      </w:r>
      <w:r w:rsidRPr="006C07BA">
        <w:rPr>
          <w:rFonts w:ascii="Arial" w:eastAsia="Times New Roman" w:hAnsi="Arial" w:cs="Arial"/>
          <w:sz w:val="24"/>
          <w:szCs w:val="24"/>
          <w:lang w:eastAsia="pl-PL"/>
        </w:rPr>
        <w:t>§ 4300 – 22.790,00 zł, § 4700 – 48.305,95 zł),</w:t>
      </w:r>
    </w:p>
    <w:p w14:paraId="3315FC88" w14:textId="77777777" w:rsidR="00397917" w:rsidRPr="006A6403" w:rsidRDefault="00397917" w:rsidP="00924F65">
      <w:pPr>
        <w:pStyle w:val="Akapitzlist"/>
        <w:numPr>
          <w:ilvl w:val="0"/>
          <w:numId w:val="352"/>
        </w:numPr>
        <w:spacing w:line="360" w:lineRule="auto"/>
        <w:ind w:left="567" w:hanging="283"/>
        <w:jc w:val="both"/>
        <w:rPr>
          <w:rFonts w:ascii="Arial" w:hAnsi="Arial" w:cs="Arial"/>
        </w:rPr>
      </w:pPr>
      <w:r w:rsidRPr="00D5289D">
        <w:rPr>
          <w:rFonts w:ascii="Arial" w:hAnsi="Arial" w:cs="Arial"/>
          <w:bCs/>
          <w:lang w:eastAsia="x-none"/>
        </w:rPr>
        <w:t xml:space="preserve">realizację </w:t>
      </w:r>
      <w:r w:rsidRPr="002B7AEA">
        <w:rPr>
          <w:rFonts w:ascii="Arial" w:hAnsi="Arial" w:cs="Arial"/>
          <w:bCs/>
          <w:lang w:eastAsia="x-none"/>
        </w:rPr>
        <w:t xml:space="preserve">zadania pn. „Program wsparcia dwujęzyczności w podkarpackich przedszkolach” w kwocie </w:t>
      </w:r>
      <w:r w:rsidRPr="002B7AEA">
        <w:rPr>
          <w:rFonts w:ascii="Arial" w:hAnsi="Arial" w:cs="Arial"/>
        </w:rPr>
        <w:t xml:space="preserve">14.705,29 zł </w:t>
      </w:r>
      <w:r w:rsidRPr="002B7AEA">
        <w:rPr>
          <w:rFonts w:ascii="Arial" w:hAnsi="Arial" w:cs="Arial"/>
          <w:bCs/>
          <w:lang w:eastAsia="x-none"/>
        </w:rPr>
        <w:t>(</w:t>
      </w:r>
      <w:r w:rsidRPr="002B7AEA">
        <w:rPr>
          <w:rFonts w:ascii="Arial" w:hAnsi="Arial" w:cs="Arial"/>
          <w:lang w:eastAsia="pl-PL"/>
        </w:rPr>
        <w:t>§ 4210</w:t>
      </w:r>
      <w:r w:rsidRPr="002B7AEA">
        <w:rPr>
          <w:rFonts w:ascii="Arial" w:hAnsi="Arial" w:cs="Arial"/>
          <w:bCs/>
          <w:lang w:eastAsia="x-none"/>
        </w:rPr>
        <w:t xml:space="preserve"> – 1.988,62 zł, </w:t>
      </w:r>
      <w:r w:rsidRPr="002B7AEA">
        <w:rPr>
          <w:rFonts w:ascii="Arial" w:hAnsi="Arial" w:cs="Arial"/>
          <w:lang w:eastAsia="pl-PL"/>
        </w:rPr>
        <w:t>§ 4300 – 12.716,67 zł)</w:t>
      </w:r>
      <w:r>
        <w:rPr>
          <w:rFonts w:ascii="Arial" w:hAnsi="Arial" w:cs="Arial"/>
          <w:lang w:eastAsia="pl-PL"/>
        </w:rPr>
        <w:t xml:space="preserve">. Wydatki zostały </w:t>
      </w:r>
      <w:r w:rsidRPr="006A6403">
        <w:rPr>
          <w:rFonts w:ascii="Arial" w:hAnsi="Arial" w:cs="Arial"/>
          <w:lang w:val="x-none" w:eastAsia="x-none"/>
        </w:rPr>
        <w:t>przeznacz</w:t>
      </w:r>
      <w:r>
        <w:rPr>
          <w:rFonts w:ascii="Arial" w:hAnsi="Arial" w:cs="Arial"/>
          <w:lang w:eastAsia="x-none"/>
        </w:rPr>
        <w:t>one</w:t>
      </w:r>
      <w:r w:rsidRPr="006A6403">
        <w:rPr>
          <w:rFonts w:ascii="Arial" w:hAnsi="Arial" w:cs="Arial"/>
          <w:lang w:val="x-none" w:eastAsia="x-none"/>
        </w:rPr>
        <w:t xml:space="preserve"> na</w:t>
      </w:r>
      <w:r w:rsidRPr="006A6403">
        <w:rPr>
          <w:rFonts w:ascii="Arial" w:hAnsi="Arial" w:cs="Arial"/>
          <w:lang w:eastAsia="x-none"/>
        </w:rPr>
        <w:t xml:space="preserve"> organizację konferencji</w:t>
      </w:r>
      <w:r>
        <w:rPr>
          <w:rFonts w:ascii="Arial" w:hAnsi="Arial" w:cs="Arial"/>
          <w:lang w:eastAsia="x-none"/>
        </w:rPr>
        <w:t xml:space="preserve"> </w:t>
      </w:r>
      <w:r w:rsidRPr="002B7AEA">
        <w:rPr>
          <w:rFonts w:ascii="Arial" w:eastAsia="Calibri" w:hAnsi="Arial" w:cs="Arial"/>
          <w:lang w:eastAsia="x-none"/>
        </w:rPr>
        <w:t xml:space="preserve">pt. „Dwujęzyczni od przedszkola </w:t>
      </w:r>
      <w:r>
        <w:rPr>
          <w:rFonts w:ascii="Arial" w:eastAsia="Calibri" w:hAnsi="Arial" w:cs="Arial"/>
          <w:lang w:eastAsia="x-none"/>
        </w:rPr>
        <w:t>(…)</w:t>
      </w:r>
      <w:r w:rsidRPr="002B7AEA">
        <w:rPr>
          <w:rFonts w:ascii="Arial" w:eastAsia="Calibri" w:hAnsi="Arial" w:cs="Arial"/>
          <w:lang w:eastAsia="x-none"/>
        </w:rPr>
        <w:t>”</w:t>
      </w:r>
      <w:r w:rsidRPr="006A6403">
        <w:rPr>
          <w:rFonts w:ascii="Arial" w:hAnsi="Arial" w:cs="Arial"/>
          <w:lang w:eastAsia="x-none"/>
        </w:rPr>
        <w:t>, w tym</w:t>
      </w:r>
      <w:r>
        <w:rPr>
          <w:rFonts w:ascii="Arial" w:hAnsi="Arial" w:cs="Arial"/>
          <w:lang w:eastAsia="x-none"/>
        </w:rPr>
        <w:t xml:space="preserve"> na</w:t>
      </w:r>
      <w:r w:rsidRPr="006A6403">
        <w:rPr>
          <w:rFonts w:ascii="Arial" w:hAnsi="Arial" w:cs="Arial"/>
          <w:lang w:eastAsia="x-none"/>
        </w:rPr>
        <w:t>:</w:t>
      </w:r>
    </w:p>
    <w:p w14:paraId="6D85CEF6" w14:textId="77777777" w:rsidR="00397917" w:rsidRPr="006A6403" w:rsidRDefault="00397917" w:rsidP="00FD7A8F">
      <w:pPr>
        <w:pStyle w:val="Akapitzlist"/>
        <w:numPr>
          <w:ilvl w:val="1"/>
          <w:numId w:val="463"/>
        </w:numPr>
        <w:spacing w:line="312" w:lineRule="auto"/>
        <w:ind w:left="993"/>
        <w:jc w:val="both"/>
        <w:rPr>
          <w:rFonts w:ascii="Arial" w:hAnsi="Arial" w:cs="Arial"/>
          <w:lang w:val="x-none" w:eastAsia="x-none"/>
        </w:rPr>
      </w:pPr>
      <w:r>
        <w:rPr>
          <w:rFonts w:ascii="Arial" w:hAnsi="Arial" w:cs="Arial"/>
          <w:lang w:eastAsia="x-none"/>
        </w:rPr>
        <w:t xml:space="preserve">zakup </w:t>
      </w:r>
      <w:r w:rsidRPr="006A6403">
        <w:rPr>
          <w:rFonts w:ascii="Arial" w:hAnsi="Arial" w:cs="Arial"/>
          <w:lang w:val="x-none" w:eastAsia="x-none"/>
        </w:rPr>
        <w:t>usług cateringow</w:t>
      </w:r>
      <w:r>
        <w:rPr>
          <w:rFonts w:ascii="Arial" w:hAnsi="Arial" w:cs="Arial"/>
          <w:lang w:eastAsia="x-none"/>
        </w:rPr>
        <w:t>o – gastronomicznych w kwocie 7.000,00 zł (</w:t>
      </w:r>
      <w:r w:rsidRPr="002B7AEA">
        <w:rPr>
          <w:rFonts w:ascii="Arial" w:hAnsi="Arial" w:cs="Arial"/>
          <w:lang w:eastAsia="pl-PL"/>
        </w:rPr>
        <w:t>§ 4300</w:t>
      </w:r>
      <w:r>
        <w:rPr>
          <w:rFonts w:ascii="Arial" w:hAnsi="Arial" w:cs="Arial"/>
          <w:lang w:eastAsia="pl-PL"/>
        </w:rPr>
        <w:t>)</w:t>
      </w:r>
      <w:r w:rsidRPr="006A6403">
        <w:rPr>
          <w:rFonts w:ascii="Arial" w:hAnsi="Arial" w:cs="Arial"/>
          <w:lang w:val="x-none" w:eastAsia="x-none"/>
        </w:rPr>
        <w:t>,</w:t>
      </w:r>
    </w:p>
    <w:p w14:paraId="4161A03D" w14:textId="77777777" w:rsidR="00397917" w:rsidRPr="006A6403" w:rsidRDefault="00397917" w:rsidP="00FD7A8F">
      <w:pPr>
        <w:pStyle w:val="Akapitzlist"/>
        <w:numPr>
          <w:ilvl w:val="1"/>
          <w:numId w:val="463"/>
        </w:numPr>
        <w:spacing w:line="312" w:lineRule="auto"/>
        <w:ind w:left="993"/>
        <w:jc w:val="both"/>
        <w:rPr>
          <w:rFonts w:ascii="Arial" w:hAnsi="Arial" w:cs="Arial"/>
          <w:lang w:eastAsia="x-none"/>
        </w:rPr>
      </w:pPr>
      <w:r w:rsidRPr="006A6403">
        <w:rPr>
          <w:rFonts w:ascii="Arial" w:hAnsi="Arial" w:cs="Arial"/>
          <w:lang w:eastAsia="x-none"/>
        </w:rPr>
        <w:t>zakup materiałów promocyjno-edukacyjnych</w:t>
      </w:r>
      <w:r>
        <w:rPr>
          <w:rFonts w:ascii="Arial" w:hAnsi="Arial" w:cs="Arial"/>
          <w:lang w:eastAsia="x-none"/>
        </w:rPr>
        <w:t xml:space="preserve"> oraz usług</w:t>
      </w:r>
      <w:r w:rsidRPr="006A6403">
        <w:rPr>
          <w:rFonts w:ascii="Arial" w:hAnsi="Arial" w:cs="Arial"/>
          <w:lang w:eastAsia="x-none"/>
        </w:rPr>
        <w:t xml:space="preserve"> nocleg</w:t>
      </w:r>
      <w:r>
        <w:rPr>
          <w:rFonts w:ascii="Arial" w:hAnsi="Arial" w:cs="Arial"/>
          <w:lang w:eastAsia="x-none"/>
        </w:rPr>
        <w:t>u</w:t>
      </w:r>
      <w:r w:rsidRPr="006A6403">
        <w:rPr>
          <w:rFonts w:ascii="Arial" w:hAnsi="Arial" w:cs="Arial"/>
          <w:lang w:eastAsia="x-none"/>
        </w:rPr>
        <w:t xml:space="preserve"> dla prelegentów konferencji</w:t>
      </w:r>
      <w:r>
        <w:rPr>
          <w:rFonts w:ascii="Arial" w:hAnsi="Arial" w:cs="Arial"/>
          <w:lang w:eastAsia="x-none"/>
        </w:rPr>
        <w:t>.</w:t>
      </w:r>
    </w:p>
    <w:p w14:paraId="594D1B27" w14:textId="77777777" w:rsidR="00397917" w:rsidRPr="002B7AEA" w:rsidRDefault="00397917" w:rsidP="00397917">
      <w:pPr>
        <w:spacing w:after="0" w:line="360" w:lineRule="auto"/>
        <w:ind w:left="567"/>
        <w:jc w:val="both"/>
        <w:rPr>
          <w:rFonts w:ascii="Arial" w:eastAsia="Calibri" w:hAnsi="Arial" w:cs="Arial"/>
          <w:sz w:val="24"/>
          <w:szCs w:val="24"/>
          <w:lang w:eastAsia="x-none"/>
        </w:rPr>
      </w:pPr>
      <w:r>
        <w:rPr>
          <w:rFonts w:ascii="Arial" w:hAnsi="Arial" w:cs="Arial"/>
          <w:bCs/>
          <w:sz w:val="24"/>
          <w:szCs w:val="24"/>
          <w:lang w:eastAsia="x-none"/>
        </w:rPr>
        <w:t xml:space="preserve">Ponadto w ramach Programu </w:t>
      </w:r>
      <w:r w:rsidRPr="002B7AEA">
        <w:rPr>
          <w:rFonts w:ascii="Arial" w:hAnsi="Arial" w:cs="Arial"/>
          <w:bCs/>
          <w:sz w:val="24"/>
          <w:szCs w:val="24"/>
          <w:lang w:eastAsia="x-none"/>
        </w:rPr>
        <w:t xml:space="preserve">Podkarpacki Zespół Placówek Wojewódzkich w Rzeszowie </w:t>
      </w:r>
      <w:r w:rsidRPr="002B7AEA">
        <w:rPr>
          <w:rFonts w:ascii="Arial" w:eastAsia="Calibri" w:hAnsi="Arial" w:cs="Arial"/>
          <w:sz w:val="24"/>
          <w:szCs w:val="24"/>
          <w:lang w:eastAsia="x-none"/>
        </w:rPr>
        <w:t>zorganizował i objął wsparciem merytorycznym:</w:t>
      </w:r>
    </w:p>
    <w:p w14:paraId="7E177C95" w14:textId="61970235" w:rsidR="00397917" w:rsidRPr="002B7AEA" w:rsidRDefault="00397917" w:rsidP="00FD7A8F">
      <w:pPr>
        <w:numPr>
          <w:ilvl w:val="0"/>
          <w:numId w:val="451"/>
        </w:numPr>
        <w:spacing w:after="0" w:line="360" w:lineRule="auto"/>
        <w:ind w:left="993"/>
        <w:jc w:val="both"/>
        <w:rPr>
          <w:rFonts w:ascii="Arial" w:eastAsia="Calibri" w:hAnsi="Arial" w:cs="Arial"/>
          <w:sz w:val="24"/>
          <w:szCs w:val="24"/>
          <w:lang w:eastAsia="x-none"/>
        </w:rPr>
      </w:pPr>
      <w:r w:rsidRPr="002B7AEA">
        <w:rPr>
          <w:rFonts w:ascii="Arial" w:eastAsia="Calibri" w:hAnsi="Arial" w:cs="Arial"/>
          <w:sz w:val="24"/>
          <w:szCs w:val="24"/>
          <w:lang w:eastAsia="x-none"/>
        </w:rPr>
        <w:t xml:space="preserve">szkolenie stacjonarne dla nauczycieli nauczania przedszkolnego wraz </w:t>
      </w:r>
      <w:r w:rsidR="00D23FC0">
        <w:rPr>
          <w:rFonts w:ascii="Arial" w:eastAsia="Calibri" w:hAnsi="Arial" w:cs="Arial"/>
          <w:sz w:val="24"/>
          <w:szCs w:val="24"/>
          <w:lang w:eastAsia="x-none"/>
        </w:rPr>
        <w:br/>
      </w:r>
      <w:r w:rsidRPr="002B7AEA">
        <w:rPr>
          <w:rFonts w:ascii="Arial" w:eastAsia="Calibri" w:hAnsi="Arial" w:cs="Arial"/>
          <w:sz w:val="24"/>
          <w:szCs w:val="24"/>
          <w:lang w:eastAsia="x-none"/>
        </w:rPr>
        <w:t>z nauczycielem j. angielskiego i przedstawicielem kadry zarządzającej przedszkolem,</w:t>
      </w:r>
    </w:p>
    <w:p w14:paraId="66136307" w14:textId="77777777" w:rsidR="00397917" w:rsidRPr="002B7AEA" w:rsidRDefault="00397917" w:rsidP="00FD7A8F">
      <w:pPr>
        <w:numPr>
          <w:ilvl w:val="0"/>
          <w:numId w:val="451"/>
        </w:numPr>
        <w:spacing w:after="0" w:line="360" w:lineRule="auto"/>
        <w:ind w:left="993"/>
        <w:jc w:val="both"/>
        <w:rPr>
          <w:rFonts w:ascii="Arial" w:eastAsia="Calibri" w:hAnsi="Arial" w:cs="Arial"/>
          <w:sz w:val="24"/>
          <w:szCs w:val="24"/>
          <w:lang w:eastAsia="x-none"/>
        </w:rPr>
      </w:pPr>
      <w:r w:rsidRPr="002B7AEA">
        <w:rPr>
          <w:rFonts w:ascii="Arial" w:eastAsia="Calibri" w:hAnsi="Arial" w:cs="Arial"/>
          <w:sz w:val="24"/>
          <w:szCs w:val="24"/>
          <w:lang w:eastAsia="x-none"/>
        </w:rPr>
        <w:t>szkolenia</w:t>
      </w:r>
      <w:r>
        <w:rPr>
          <w:rFonts w:ascii="Arial" w:eastAsia="Calibri" w:hAnsi="Arial" w:cs="Arial"/>
          <w:sz w:val="24"/>
          <w:szCs w:val="24"/>
          <w:lang w:eastAsia="x-none"/>
        </w:rPr>
        <w:t xml:space="preserve"> </w:t>
      </w:r>
      <w:r w:rsidRPr="002B7AEA">
        <w:rPr>
          <w:rFonts w:ascii="Arial" w:eastAsia="Calibri" w:hAnsi="Arial" w:cs="Arial"/>
          <w:sz w:val="24"/>
          <w:szCs w:val="24"/>
          <w:lang w:eastAsia="x-none"/>
        </w:rPr>
        <w:t xml:space="preserve">w formie hybrydowej dla </w:t>
      </w:r>
      <w:r>
        <w:rPr>
          <w:rFonts w:ascii="Arial" w:eastAsia="Calibri" w:hAnsi="Arial" w:cs="Arial"/>
          <w:sz w:val="24"/>
          <w:szCs w:val="24"/>
          <w:lang w:eastAsia="x-none"/>
        </w:rPr>
        <w:t xml:space="preserve">24 </w:t>
      </w:r>
      <w:r w:rsidRPr="002B7AEA">
        <w:rPr>
          <w:rFonts w:ascii="Arial" w:eastAsia="Calibri" w:hAnsi="Arial" w:cs="Arial"/>
          <w:sz w:val="24"/>
          <w:szCs w:val="24"/>
          <w:lang w:eastAsia="x-none"/>
        </w:rPr>
        <w:t>rad pedagogicznych i rodziców dzieci objętych wsparciem</w:t>
      </w:r>
      <w:r>
        <w:rPr>
          <w:rFonts w:ascii="Arial" w:eastAsia="Calibri" w:hAnsi="Arial" w:cs="Arial"/>
          <w:sz w:val="24"/>
          <w:szCs w:val="24"/>
          <w:lang w:eastAsia="x-none"/>
        </w:rPr>
        <w:t>.</w:t>
      </w:r>
    </w:p>
    <w:p w14:paraId="10CAE9F9" w14:textId="77777777" w:rsidR="00397917" w:rsidRPr="002B7AEA" w:rsidRDefault="00397917" w:rsidP="00397917">
      <w:pPr>
        <w:pStyle w:val="Akapitzlist"/>
        <w:spacing w:line="360" w:lineRule="auto"/>
        <w:ind w:left="567"/>
        <w:jc w:val="both"/>
        <w:rPr>
          <w:rFonts w:ascii="Arial" w:hAnsi="Arial" w:cs="Arial"/>
          <w:color w:val="FF0000"/>
        </w:rPr>
      </w:pPr>
      <w:r w:rsidRPr="002B7AEA">
        <w:rPr>
          <w:rFonts w:ascii="Arial" w:eastAsia="Calibri" w:hAnsi="Arial" w:cs="Arial"/>
        </w:rPr>
        <w:t>Zadanie ujęte w wykazie przedsięwzięć do Wieloletniej Prognozy Finansowej Województwa Podkarpackiego opisane w rozdz. 80195.</w:t>
      </w:r>
    </w:p>
    <w:p w14:paraId="537EB48C" w14:textId="77777777" w:rsidR="00397917" w:rsidRPr="000F2964" w:rsidRDefault="00397917" w:rsidP="00924F65">
      <w:pPr>
        <w:numPr>
          <w:ilvl w:val="0"/>
          <w:numId w:val="352"/>
        </w:numPr>
        <w:spacing w:after="0" w:line="360" w:lineRule="auto"/>
        <w:ind w:left="567" w:hanging="283"/>
        <w:jc w:val="both"/>
        <w:rPr>
          <w:rFonts w:ascii="Arial" w:eastAsia="Times New Roman" w:hAnsi="Arial" w:cs="Arial"/>
          <w:sz w:val="24"/>
          <w:szCs w:val="24"/>
          <w:lang w:eastAsia="pl-PL"/>
        </w:rPr>
      </w:pPr>
      <w:r w:rsidRPr="002B7AEA">
        <w:rPr>
          <w:rFonts w:ascii="Arial" w:eastAsia="Times New Roman" w:hAnsi="Arial" w:cs="Arial"/>
          <w:sz w:val="24"/>
          <w:szCs w:val="24"/>
          <w:lang w:eastAsia="pl-PL"/>
        </w:rPr>
        <w:t>realizację</w:t>
      </w:r>
      <w:r w:rsidRPr="000F2964">
        <w:rPr>
          <w:rFonts w:ascii="Arial" w:eastAsia="Times New Roman" w:hAnsi="Arial" w:cs="Arial"/>
          <w:sz w:val="24"/>
          <w:szCs w:val="24"/>
          <w:lang w:eastAsia="pl-PL"/>
        </w:rPr>
        <w:t xml:space="preserve"> przez Podkarpacki Zespół Placówek Wojewódzkich </w:t>
      </w:r>
      <w:r w:rsidRPr="000F2964">
        <w:rPr>
          <w:rFonts w:ascii="Arial" w:eastAsia="Times New Roman" w:hAnsi="Arial" w:cs="Arial"/>
          <w:sz w:val="24"/>
          <w:szCs w:val="24"/>
          <w:lang w:eastAsia="pl-PL"/>
        </w:rPr>
        <w:br/>
        <w:t xml:space="preserve">w Rzeszowie projektów współfinansowanych ze środków Unii Europejskiej </w:t>
      </w:r>
      <w:r w:rsidRPr="000F2964">
        <w:rPr>
          <w:rFonts w:ascii="Arial" w:eastAsia="Times New Roman" w:hAnsi="Arial" w:cs="Arial"/>
          <w:sz w:val="24"/>
          <w:szCs w:val="24"/>
          <w:lang w:eastAsia="pl-PL"/>
        </w:rPr>
        <w:br/>
        <w:t>w kwocie 356.058,56 zł, w tym:</w:t>
      </w:r>
    </w:p>
    <w:p w14:paraId="3EE13673" w14:textId="77777777" w:rsidR="00397917" w:rsidRPr="000F2964" w:rsidRDefault="00397917" w:rsidP="00924F65">
      <w:pPr>
        <w:numPr>
          <w:ilvl w:val="0"/>
          <w:numId w:val="367"/>
        </w:numPr>
        <w:spacing w:after="0" w:line="360" w:lineRule="auto"/>
        <w:ind w:left="851"/>
        <w:jc w:val="both"/>
        <w:rPr>
          <w:rFonts w:ascii="Arial" w:eastAsia="Calibri" w:hAnsi="Arial" w:cs="Arial"/>
          <w:sz w:val="24"/>
          <w:szCs w:val="24"/>
        </w:rPr>
      </w:pPr>
      <w:r w:rsidRPr="000F2964">
        <w:rPr>
          <w:rFonts w:ascii="Arial" w:eastAsia="Times New Roman" w:hAnsi="Arial" w:cs="Arial"/>
          <w:iCs/>
          <w:sz w:val="24"/>
          <w:szCs w:val="24"/>
        </w:rPr>
        <w:t xml:space="preserve">projektu pn. </w:t>
      </w:r>
      <w:r w:rsidRPr="000F2964">
        <w:rPr>
          <w:rFonts w:ascii="Arial" w:eastAsia="Times New Roman" w:hAnsi="Arial" w:cs="Arial"/>
          <w:sz w:val="24"/>
          <w:szCs w:val="24"/>
        </w:rPr>
        <w:t>„</w:t>
      </w:r>
      <w:r w:rsidRPr="000F2964">
        <w:rPr>
          <w:rFonts w:ascii="Arial" w:eastAsia="Times New Roman" w:hAnsi="Arial" w:cs="Arial"/>
          <w:bCs/>
          <w:sz w:val="24"/>
          <w:szCs w:val="24"/>
          <w:lang w:eastAsia="x-none"/>
        </w:rPr>
        <w:t>Lekcja: Enter – Podkarpacie Uczy Cyfrowo (II)</w:t>
      </w:r>
      <w:r w:rsidRPr="000F2964">
        <w:rPr>
          <w:rFonts w:ascii="Arial" w:eastAsia="Times New Roman" w:hAnsi="Arial" w:cs="Arial"/>
          <w:sz w:val="24"/>
          <w:szCs w:val="24"/>
        </w:rPr>
        <w:t xml:space="preserve">” w ramach Programu Operacyjnego Polska Cyfrowa 2014-2020 </w:t>
      </w:r>
      <w:r w:rsidRPr="000F2964">
        <w:rPr>
          <w:rFonts w:ascii="Arial" w:eastAsia="Times New Roman" w:hAnsi="Arial" w:cs="Arial"/>
          <w:iCs/>
          <w:sz w:val="24"/>
          <w:szCs w:val="24"/>
        </w:rPr>
        <w:t xml:space="preserve">w kwocie 134.551,51 zł, </w:t>
      </w:r>
      <w:r w:rsidRPr="000F2964">
        <w:rPr>
          <w:rFonts w:ascii="Arial" w:eastAsia="Times New Roman" w:hAnsi="Arial" w:cs="Arial"/>
          <w:sz w:val="24"/>
          <w:szCs w:val="24"/>
        </w:rPr>
        <w:t>z tego na:</w:t>
      </w:r>
    </w:p>
    <w:p w14:paraId="60F2C094" w14:textId="77777777" w:rsidR="00397917" w:rsidRPr="000F2964" w:rsidRDefault="00397917" w:rsidP="00924F65">
      <w:pPr>
        <w:numPr>
          <w:ilvl w:val="0"/>
          <w:numId w:val="368"/>
        </w:numPr>
        <w:spacing w:after="0" w:line="360" w:lineRule="auto"/>
        <w:ind w:left="1276"/>
        <w:jc w:val="both"/>
        <w:rPr>
          <w:rFonts w:ascii="Arial" w:eastAsia="Calibri" w:hAnsi="Arial" w:cs="Arial"/>
          <w:color w:val="FF0000"/>
          <w:sz w:val="24"/>
          <w:szCs w:val="24"/>
        </w:rPr>
      </w:pPr>
      <w:r w:rsidRPr="00971BE2">
        <w:rPr>
          <w:rFonts w:ascii="Arial" w:eastAsia="Times New Roman" w:hAnsi="Arial" w:cs="Arial"/>
          <w:sz w:val="24"/>
          <w:szCs w:val="24"/>
        </w:rPr>
        <w:t xml:space="preserve">wynagrodzenia i składki od nich naliczane oraz umowy zlecenia </w:t>
      </w:r>
      <w:r w:rsidRPr="00971BE2">
        <w:rPr>
          <w:rFonts w:ascii="Arial" w:eastAsia="Times New Roman" w:hAnsi="Arial" w:cs="Arial"/>
          <w:sz w:val="24"/>
          <w:szCs w:val="24"/>
          <w:lang w:eastAsia="x-none"/>
        </w:rPr>
        <w:t>i o dzieło</w:t>
      </w:r>
      <w:r w:rsidRPr="00971BE2">
        <w:rPr>
          <w:rFonts w:ascii="Arial" w:eastAsia="Times New Roman" w:hAnsi="Arial" w:cs="Arial"/>
          <w:sz w:val="24"/>
          <w:szCs w:val="24"/>
        </w:rPr>
        <w:t xml:space="preserve"> – 112.000,77 zł (§ 4017 – 40.661,11 zł, § 4019 – 7.384,63 zł, § 4117 – 13.567</w:t>
      </w:r>
      <w:r w:rsidRPr="00D5289D">
        <w:rPr>
          <w:rFonts w:ascii="Arial" w:eastAsia="Times New Roman" w:hAnsi="Arial" w:cs="Arial"/>
          <w:sz w:val="24"/>
          <w:szCs w:val="24"/>
        </w:rPr>
        <w:t>,92 zł, § 4119 – 2.464,12 zł, § 4127 – 1.921,32 zł, § 4129 – 349,00</w:t>
      </w:r>
      <w:r>
        <w:rPr>
          <w:rFonts w:ascii="Arial" w:eastAsia="Times New Roman" w:hAnsi="Arial" w:cs="Arial"/>
          <w:sz w:val="24"/>
          <w:szCs w:val="24"/>
        </w:rPr>
        <w:t> </w:t>
      </w:r>
      <w:r w:rsidRPr="00D5289D">
        <w:rPr>
          <w:rFonts w:ascii="Arial" w:eastAsia="Times New Roman" w:hAnsi="Arial" w:cs="Arial"/>
          <w:sz w:val="24"/>
          <w:szCs w:val="24"/>
        </w:rPr>
        <w:t xml:space="preserve">zł, </w:t>
      </w:r>
      <w:r w:rsidRPr="00D5289D">
        <w:rPr>
          <w:rFonts w:ascii="Arial" w:eastAsia="Times New Roman" w:hAnsi="Arial" w:cs="Arial"/>
          <w:bCs/>
          <w:sz w:val="24"/>
          <w:szCs w:val="24"/>
          <w:lang w:eastAsia="x-none"/>
        </w:rPr>
        <w:t>§ 4177 – 17.751,14 zł, § 4179 – 3.223,86 zł,</w:t>
      </w:r>
      <w:r w:rsidRPr="00D5289D">
        <w:rPr>
          <w:rFonts w:ascii="Arial" w:eastAsia="Calibri" w:hAnsi="Arial" w:cs="Arial"/>
          <w:sz w:val="24"/>
          <w:szCs w:val="24"/>
        </w:rPr>
        <w:t xml:space="preserve"> § 4717 – 367,30 zł, § 4719 – 66,71 zł, § 4797 – 20.517,41 zł, § 4799 – 3.726,25 zł),</w:t>
      </w:r>
    </w:p>
    <w:p w14:paraId="5BD2CFB2" w14:textId="67E68EDE" w:rsidR="00397917" w:rsidRPr="000F2964" w:rsidRDefault="00397917" w:rsidP="00924F65">
      <w:pPr>
        <w:numPr>
          <w:ilvl w:val="0"/>
          <w:numId w:val="368"/>
        </w:numPr>
        <w:spacing w:after="0" w:line="360" w:lineRule="auto"/>
        <w:ind w:left="1276"/>
        <w:jc w:val="both"/>
        <w:rPr>
          <w:rFonts w:ascii="Arial" w:eastAsia="Calibri" w:hAnsi="Arial" w:cs="Arial"/>
          <w:color w:val="FF0000"/>
          <w:sz w:val="24"/>
          <w:szCs w:val="24"/>
        </w:rPr>
      </w:pPr>
      <w:r w:rsidRPr="00D5289D">
        <w:rPr>
          <w:rFonts w:ascii="Arial" w:eastAsia="Calibri" w:hAnsi="Arial" w:cs="Arial"/>
          <w:sz w:val="24"/>
          <w:szCs w:val="24"/>
        </w:rPr>
        <w:t xml:space="preserve">pozostałe wydatki związane z realizacją projektu – </w:t>
      </w:r>
      <w:r>
        <w:rPr>
          <w:rFonts w:ascii="Arial" w:eastAsia="Calibri" w:hAnsi="Arial" w:cs="Arial"/>
          <w:sz w:val="24"/>
          <w:szCs w:val="24"/>
        </w:rPr>
        <w:t>22.550,</w:t>
      </w:r>
      <w:r w:rsidRPr="00971BE2">
        <w:rPr>
          <w:rFonts w:ascii="Arial" w:eastAsia="Calibri" w:hAnsi="Arial" w:cs="Arial"/>
          <w:sz w:val="24"/>
          <w:szCs w:val="24"/>
        </w:rPr>
        <w:t>74 zł (</w:t>
      </w:r>
      <w:r w:rsidRPr="00971BE2">
        <w:rPr>
          <w:rFonts w:ascii="Arial" w:eastAsia="Times New Roman" w:hAnsi="Arial" w:cs="Arial"/>
          <w:bCs/>
          <w:sz w:val="24"/>
          <w:szCs w:val="24"/>
          <w:lang w:eastAsia="x-none"/>
        </w:rPr>
        <w:t xml:space="preserve">§ </w:t>
      </w:r>
      <w:r w:rsidRPr="000B2F27">
        <w:rPr>
          <w:rFonts w:ascii="Arial" w:eastAsia="Times New Roman" w:hAnsi="Arial" w:cs="Arial"/>
          <w:bCs/>
          <w:sz w:val="24"/>
          <w:szCs w:val="24"/>
          <w:lang w:eastAsia="x-none"/>
        </w:rPr>
        <w:t>4217 – 2.837,97 zł, § 4219 – 515,41 zł</w:t>
      </w:r>
      <w:r w:rsidR="00EF5379">
        <w:rPr>
          <w:rFonts w:ascii="Arial" w:eastAsia="Times New Roman" w:hAnsi="Arial" w:cs="Arial"/>
          <w:bCs/>
          <w:sz w:val="24"/>
          <w:szCs w:val="24"/>
          <w:lang w:eastAsia="x-none"/>
        </w:rPr>
        <w:t>,</w:t>
      </w:r>
      <w:r w:rsidRPr="000B2F27">
        <w:rPr>
          <w:rFonts w:ascii="Arial" w:eastAsia="Times New Roman" w:hAnsi="Arial" w:cs="Arial"/>
          <w:bCs/>
          <w:sz w:val="24"/>
          <w:szCs w:val="24"/>
          <w:lang w:eastAsia="x-none"/>
        </w:rPr>
        <w:t xml:space="preserve"> § 4227 – 4.394,80 zł, § 4229 – 798,11 zł, </w:t>
      </w:r>
      <w:r w:rsidRPr="000B2F27">
        <w:rPr>
          <w:rFonts w:ascii="Arial" w:eastAsia="Times New Roman" w:hAnsi="Arial" w:cs="Arial"/>
          <w:bCs/>
          <w:sz w:val="24"/>
          <w:szCs w:val="24"/>
          <w:lang w:eastAsia="x-none"/>
        </w:rPr>
        <w:lastRenderedPageBreak/>
        <w:t>§ 4247 – 6.669,00 zł, § 4249 – 1.211,00 zł</w:t>
      </w:r>
      <w:r w:rsidR="00EF5379">
        <w:rPr>
          <w:rFonts w:ascii="Arial" w:eastAsia="Times New Roman" w:hAnsi="Arial" w:cs="Arial"/>
          <w:bCs/>
          <w:sz w:val="24"/>
          <w:szCs w:val="24"/>
          <w:lang w:eastAsia="x-none"/>
        </w:rPr>
        <w:t>,</w:t>
      </w:r>
      <w:r w:rsidRPr="000B2F27">
        <w:rPr>
          <w:rFonts w:ascii="Arial" w:eastAsia="Times New Roman" w:hAnsi="Arial" w:cs="Arial"/>
          <w:bCs/>
          <w:sz w:val="24"/>
          <w:szCs w:val="24"/>
          <w:lang w:eastAsia="x-none"/>
        </w:rPr>
        <w:t xml:space="preserve"> § 4307 – 3.807,08 zł, § 4309 – 691,42 zł, § 4417 – 1.376,02 zł, § 4419 – 249,93 zł</w:t>
      </w:r>
      <w:r w:rsidRPr="000B2F27">
        <w:rPr>
          <w:rFonts w:ascii="Arial" w:eastAsia="Calibri" w:hAnsi="Arial" w:cs="Arial"/>
          <w:sz w:val="24"/>
          <w:szCs w:val="24"/>
        </w:rPr>
        <w:t>).</w:t>
      </w:r>
    </w:p>
    <w:p w14:paraId="4176C903" w14:textId="77777777" w:rsidR="00397917" w:rsidRPr="00EA0B8A" w:rsidRDefault="00397917" w:rsidP="00397917">
      <w:pPr>
        <w:spacing w:after="0" w:line="360" w:lineRule="auto"/>
        <w:ind w:left="851"/>
        <w:jc w:val="both"/>
        <w:rPr>
          <w:rFonts w:ascii="Arial" w:eastAsia="Calibri" w:hAnsi="Arial" w:cs="Arial"/>
          <w:bCs/>
          <w:color w:val="FF0000"/>
          <w:sz w:val="24"/>
          <w:szCs w:val="24"/>
          <w:lang w:eastAsia="x-none"/>
        </w:rPr>
      </w:pPr>
      <w:r w:rsidRPr="00EA0B8A">
        <w:rPr>
          <w:rFonts w:ascii="Arial" w:eastAsia="Calibri" w:hAnsi="Arial" w:cs="Arial"/>
          <w:bCs/>
          <w:sz w:val="24"/>
          <w:szCs w:val="24"/>
          <w:lang w:val="x-none" w:eastAsia="x-none"/>
        </w:rPr>
        <w:t xml:space="preserve">Środki przeznaczone zostały </w:t>
      </w:r>
      <w:r w:rsidRPr="00EA0B8A">
        <w:rPr>
          <w:rFonts w:ascii="Arial" w:eastAsia="Calibri" w:hAnsi="Arial" w:cs="Arial"/>
          <w:bCs/>
          <w:sz w:val="24"/>
          <w:szCs w:val="24"/>
          <w:lang w:eastAsia="x-none"/>
        </w:rPr>
        <w:t xml:space="preserve">m.in. </w:t>
      </w:r>
      <w:r w:rsidRPr="00EA0B8A">
        <w:rPr>
          <w:rFonts w:ascii="Arial" w:eastAsia="Calibri" w:hAnsi="Arial" w:cs="Arial"/>
          <w:bCs/>
          <w:sz w:val="24"/>
          <w:szCs w:val="24"/>
          <w:lang w:val="x-none" w:eastAsia="x-none"/>
        </w:rPr>
        <w:t>na</w:t>
      </w:r>
      <w:r>
        <w:rPr>
          <w:rFonts w:ascii="Arial" w:eastAsia="Calibri" w:hAnsi="Arial" w:cs="Arial"/>
          <w:bCs/>
          <w:sz w:val="24"/>
          <w:szCs w:val="24"/>
          <w:lang w:eastAsia="x-none"/>
        </w:rPr>
        <w:t>:</w:t>
      </w:r>
      <w:r w:rsidRPr="00EA0B8A">
        <w:rPr>
          <w:rFonts w:ascii="Arial" w:eastAsia="Calibri" w:hAnsi="Arial" w:cs="Arial"/>
          <w:bCs/>
          <w:sz w:val="24"/>
          <w:szCs w:val="24"/>
          <w:lang w:val="x-none" w:eastAsia="x-none"/>
        </w:rPr>
        <w:t xml:space="preserve"> wynagrodze</w:t>
      </w:r>
      <w:r w:rsidRPr="00EA0B8A">
        <w:rPr>
          <w:rFonts w:ascii="Arial" w:eastAsia="Calibri" w:hAnsi="Arial" w:cs="Arial"/>
          <w:bCs/>
          <w:sz w:val="24"/>
          <w:szCs w:val="24"/>
          <w:lang w:eastAsia="x-none"/>
        </w:rPr>
        <w:t>nia trenerów lokalnych i regionalnych oraz</w:t>
      </w:r>
      <w:r w:rsidRPr="00EA0B8A">
        <w:rPr>
          <w:rFonts w:ascii="Arial" w:eastAsia="Calibri" w:hAnsi="Arial" w:cs="Arial"/>
          <w:bCs/>
          <w:sz w:val="24"/>
          <w:szCs w:val="24"/>
          <w:lang w:val="x-none" w:eastAsia="x-none"/>
        </w:rPr>
        <w:t xml:space="preserve"> personelu projektu</w:t>
      </w:r>
      <w:r w:rsidRPr="00EA0B8A">
        <w:rPr>
          <w:rFonts w:ascii="Arial" w:eastAsia="Calibri" w:hAnsi="Arial" w:cs="Arial"/>
          <w:bCs/>
          <w:sz w:val="24"/>
          <w:szCs w:val="24"/>
          <w:lang w:eastAsia="x-none"/>
        </w:rPr>
        <w:t>,</w:t>
      </w:r>
      <w:r w:rsidRPr="00EA0B8A">
        <w:rPr>
          <w:rFonts w:ascii="Arial" w:eastAsia="Calibri" w:hAnsi="Arial" w:cs="Arial"/>
          <w:bCs/>
          <w:sz w:val="24"/>
          <w:szCs w:val="24"/>
          <w:lang w:val="x-none" w:eastAsia="x-none"/>
        </w:rPr>
        <w:t xml:space="preserve"> </w:t>
      </w:r>
      <w:r w:rsidRPr="00EA0B8A">
        <w:rPr>
          <w:rFonts w:ascii="Arial" w:eastAsia="Times New Roman" w:hAnsi="Arial" w:cs="Arial"/>
          <w:bCs/>
          <w:sz w:val="24"/>
          <w:szCs w:val="24"/>
          <w:lang w:eastAsia="x-none"/>
        </w:rPr>
        <w:t>umowy zlecenia trenerów lokalnych za sprawdzenie i akcep</w:t>
      </w:r>
      <w:r w:rsidRPr="00CD3145">
        <w:rPr>
          <w:rFonts w:ascii="Arial" w:eastAsia="Times New Roman" w:hAnsi="Arial" w:cs="Arial"/>
          <w:bCs/>
          <w:sz w:val="24"/>
          <w:szCs w:val="24"/>
          <w:lang w:eastAsia="x-none"/>
        </w:rPr>
        <w:t>tację scenariuszy zajęć, organizację konferencji promocyjnej</w:t>
      </w:r>
      <w:r w:rsidRPr="00CD3145">
        <w:rPr>
          <w:rFonts w:ascii="Arial" w:eastAsia="Calibri" w:hAnsi="Arial" w:cs="Arial"/>
          <w:bCs/>
          <w:sz w:val="24"/>
          <w:szCs w:val="24"/>
          <w:lang w:eastAsia="x-none"/>
        </w:rPr>
        <w:t xml:space="preserve">, </w:t>
      </w:r>
      <w:r w:rsidRPr="00CD3145">
        <w:rPr>
          <w:rFonts w:ascii="Arial" w:hAnsi="Arial" w:cs="Arial"/>
          <w:bCs/>
          <w:sz w:val="24"/>
          <w:szCs w:val="24"/>
          <w:lang w:eastAsia="x-none"/>
        </w:rPr>
        <w:t xml:space="preserve">zakup materiałów </w:t>
      </w:r>
      <w:r w:rsidRPr="00EA0B8A">
        <w:rPr>
          <w:rFonts w:ascii="Arial" w:hAnsi="Arial" w:cs="Arial"/>
          <w:bCs/>
          <w:sz w:val="24"/>
          <w:szCs w:val="24"/>
          <w:lang w:eastAsia="x-none"/>
        </w:rPr>
        <w:t>biurowych w celu wydruku zaświadczeń dla uczestników wraz z usługą poczt</w:t>
      </w:r>
      <w:r>
        <w:rPr>
          <w:rFonts w:ascii="Arial" w:hAnsi="Arial" w:cs="Arial"/>
          <w:bCs/>
          <w:sz w:val="24"/>
          <w:szCs w:val="24"/>
          <w:lang w:eastAsia="x-none"/>
        </w:rPr>
        <w:t>ową</w:t>
      </w:r>
      <w:r w:rsidRPr="00EA0B8A">
        <w:rPr>
          <w:rFonts w:ascii="Arial" w:hAnsi="Arial" w:cs="Arial"/>
          <w:bCs/>
          <w:sz w:val="24"/>
          <w:szCs w:val="24"/>
          <w:lang w:eastAsia="x-none"/>
        </w:rPr>
        <w:t>, zakup pomocy naukowych dydaktycznych, zakup środków czystości w celu przeciwdziałania Covid-19, delegacj</w:t>
      </w:r>
      <w:r>
        <w:rPr>
          <w:rFonts w:ascii="Arial" w:hAnsi="Arial" w:cs="Arial"/>
          <w:bCs/>
          <w:sz w:val="24"/>
          <w:szCs w:val="24"/>
          <w:lang w:eastAsia="x-none"/>
        </w:rPr>
        <w:t>e</w:t>
      </w:r>
      <w:r w:rsidRPr="00EA0B8A">
        <w:rPr>
          <w:rFonts w:ascii="Arial" w:hAnsi="Arial" w:cs="Arial"/>
          <w:bCs/>
          <w:sz w:val="24"/>
          <w:szCs w:val="24"/>
          <w:lang w:eastAsia="x-none"/>
        </w:rPr>
        <w:t xml:space="preserve"> trenerów lokalnych</w:t>
      </w:r>
      <w:r>
        <w:rPr>
          <w:rFonts w:ascii="Arial" w:hAnsi="Arial" w:cs="Arial"/>
          <w:bCs/>
          <w:sz w:val="24"/>
          <w:szCs w:val="24"/>
          <w:lang w:eastAsia="x-none"/>
        </w:rPr>
        <w:t xml:space="preserve"> </w:t>
      </w:r>
      <w:r w:rsidRPr="00EA0B8A">
        <w:rPr>
          <w:rFonts w:ascii="Arial" w:hAnsi="Arial" w:cs="Arial"/>
          <w:bCs/>
          <w:sz w:val="24"/>
          <w:szCs w:val="24"/>
          <w:lang w:eastAsia="x-none"/>
        </w:rPr>
        <w:t>oraz personelu projektu w celach informacyjno-rekrutacyjno-promocyjnych, z</w:t>
      </w:r>
      <w:r>
        <w:rPr>
          <w:rFonts w:ascii="Arial" w:hAnsi="Arial" w:cs="Arial"/>
          <w:bCs/>
          <w:sz w:val="24"/>
          <w:szCs w:val="24"/>
          <w:lang w:eastAsia="x-none"/>
        </w:rPr>
        <w:t>akup środków żyw</w:t>
      </w:r>
      <w:r w:rsidRPr="00EA0B8A">
        <w:rPr>
          <w:rFonts w:ascii="Arial" w:hAnsi="Arial" w:cs="Arial"/>
          <w:bCs/>
          <w:sz w:val="24"/>
          <w:szCs w:val="24"/>
          <w:lang w:eastAsia="x-none"/>
        </w:rPr>
        <w:t>n</w:t>
      </w:r>
      <w:r>
        <w:rPr>
          <w:rFonts w:ascii="Arial" w:hAnsi="Arial" w:cs="Arial"/>
          <w:bCs/>
          <w:sz w:val="24"/>
          <w:szCs w:val="24"/>
          <w:lang w:eastAsia="x-none"/>
        </w:rPr>
        <w:t>ości</w:t>
      </w:r>
      <w:r w:rsidRPr="00EA0B8A">
        <w:rPr>
          <w:rFonts w:ascii="Arial" w:hAnsi="Arial" w:cs="Arial"/>
          <w:bCs/>
          <w:sz w:val="24"/>
          <w:szCs w:val="24"/>
          <w:lang w:eastAsia="x-none"/>
        </w:rPr>
        <w:t xml:space="preserve"> </w:t>
      </w:r>
      <w:r>
        <w:rPr>
          <w:rFonts w:ascii="Arial" w:hAnsi="Arial" w:cs="Arial"/>
          <w:bCs/>
          <w:sz w:val="24"/>
          <w:szCs w:val="24"/>
          <w:lang w:eastAsia="x-none"/>
        </w:rPr>
        <w:t xml:space="preserve">wykorzystanych </w:t>
      </w:r>
      <w:r w:rsidRPr="00EA0B8A">
        <w:rPr>
          <w:rFonts w:ascii="Arial" w:hAnsi="Arial" w:cs="Arial"/>
          <w:bCs/>
          <w:sz w:val="24"/>
          <w:szCs w:val="24"/>
          <w:lang w:eastAsia="x-none"/>
        </w:rPr>
        <w:t>podczas szkoleń stacjonarnych</w:t>
      </w:r>
      <w:r>
        <w:rPr>
          <w:rFonts w:ascii="Arial" w:hAnsi="Arial" w:cs="Arial"/>
          <w:bCs/>
          <w:sz w:val="24"/>
          <w:szCs w:val="24"/>
          <w:lang w:eastAsia="x-none"/>
        </w:rPr>
        <w:t>.</w:t>
      </w:r>
    </w:p>
    <w:p w14:paraId="050A60C5" w14:textId="77777777" w:rsidR="00397917" w:rsidRPr="00EA0B8A" w:rsidRDefault="00397917" w:rsidP="00397917">
      <w:pPr>
        <w:spacing w:after="0" w:line="360" w:lineRule="auto"/>
        <w:ind w:left="851"/>
        <w:jc w:val="both"/>
        <w:rPr>
          <w:rFonts w:ascii="Arial" w:eastAsia="Times New Roman" w:hAnsi="Arial" w:cs="Arial"/>
          <w:bCs/>
          <w:sz w:val="24"/>
          <w:szCs w:val="24"/>
          <w:lang w:eastAsia="x-none"/>
        </w:rPr>
      </w:pPr>
      <w:r w:rsidRPr="00EA0B8A">
        <w:rPr>
          <w:rFonts w:ascii="Arial" w:eastAsia="Times New Roman" w:hAnsi="Arial" w:cs="Arial"/>
          <w:bCs/>
          <w:sz w:val="24"/>
          <w:szCs w:val="24"/>
          <w:lang w:eastAsia="x-none"/>
        </w:rPr>
        <w:t xml:space="preserve">W ramach projektu prowadzono szkolenia nauczycieli szkół podstawowych </w:t>
      </w:r>
      <w:r w:rsidRPr="00EA0B8A">
        <w:rPr>
          <w:rFonts w:ascii="Arial" w:eastAsia="Times New Roman" w:hAnsi="Arial" w:cs="Arial"/>
          <w:bCs/>
          <w:sz w:val="24"/>
          <w:szCs w:val="24"/>
          <w:lang w:eastAsia="x-none"/>
        </w:rPr>
        <w:br/>
        <w:t>i ponadpodstawowych z terenu województwa podkarpackiego.</w:t>
      </w:r>
    </w:p>
    <w:p w14:paraId="7A2F0F86" w14:textId="77777777" w:rsidR="00397917" w:rsidRPr="00EA0B8A" w:rsidRDefault="00397917" w:rsidP="00397917">
      <w:pPr>
        <w:spacing w:after="0" w:line="360" w:lineRule="auto"/>
        <w:ind w:left="851"/>
        <w:jc w:val="both"/>
        <w:rPr>
          <w:rFonts w:ascii="Arial" w:eastAsia="Times New Roman" w:hAnsi="Arial" w:cs="Arial"/>
          <w:bCs/>
          <w:sz w:val="24"/>
          <w:szCs w:val="24"/>
          <w:lang w:eastAsia="x-none"/>
        </w:rPr>
      </w:pPr>
      <w:r w:rsidRPr="00EA0B8A">
        <w:rPr>
          <w:rFonts w:ascii="Arial" w:eastAsia="Times New Roman" w:hAnsi="Arial" w:cs="Arial"/>
          <w:bCs/>
          <w:sz w:val="24"/>
          <w:szCs w:val="24"/>
          <w:lang w:eastAsia="x-none"/>
        </w:rPr>
        <w:t xml:space="preserve">Zajęcia prowadzone były stacjonarnie </w:t>
      </w:r>
      <w:r>
        <w:rPr>
          <w:rFonts w:ascii="Arial" w:eastAsia="Times New Roman" w:hAnsi="Arial" w:cs="Arial"/>
          <w:bCs/>
          <w:sz w:val="24"/>
          <w:szCs w:val="24"/>
          <w:lang w:eastAsia="x-none"/>
        </w:rPr>
        <w:t xml:space="preserve">i </w:t>
      </w:r>
      <w:r w:rsidRPr="00EA0B8A">
        <w:rPr>
          <w:rFonts w:ascii="Arial" w:eastAsia="Times New Roman" w:hAnsi="Arial" w:cs="Arial"/>
          <w:bCs/>
          <w:sz w:val="24"/>
          <w:szCs w:val="24"/>
          <w:lang w:eastAsia="x-none"/>
        </w:rPr>
        <w:t xml:space="preserve">w formie </w:t>
      </w:r>
      <w:r w:rsidRPr="000B2F27">
        <w:rPr>
          <w:rFonts w:ascii="Arial" w:hAnsi="Arial" w:cs="Arial"/>
          <w:bCs/>
          <w:sz w:val="24"/>
          <w:szCs w:val="24"/>
          <w:lang w:eastAsia="x-none"/>
        </w:rPr>
        <w:t>hybrydowej</w:t>
      </w:r>
      <w:r w:rsidRPr="00EA0B8A">
        <w:rPr>
          <w:rFonts w:ascii="Arial" w:eastAsia="Times New Roman" w:hAnsi="Arial" w:cs="Arial"/>
          <w:bCs/>
          <w:sz w:val="24"/>
          <w:szCs w:val="24"/>
          <w:lang w:eastAsia="x-none"/>
        </w:rPr>
        <w:t>.</w:t>
      </w:r>
    </w:p>
    <w:p w14:paraId="7A737D17" w14:textId="77777777" w:rsidR="00397917" w:rsidRPr="00222B33" w:rsidRDefault="00397917" w:rsidP="00397917">
      <w:pPr>
        <w:spacing w:after="0" w:line="360" w:lineRule="auto"/>
        <w:ind w:left="851"/>
        <w:jc w:val="both"/>
        <w:rPr>
          <w:rFonts w:ascii="Arial" w:eastAsia="Calibri" w:hAnsi="Arial" w:cs="Arial"/>
          <w:bCs/>
          <w:iCs/>
          <w:sz w:val="24"/>
          <w:szCs w:val="24"/>
        </w:rPr>
      </w:pPr>
      <w:r w:rsidRPr="00222B33">
        <w:rPr>
          <w:rFonts w:ascii="Arial" w:eastAsia="Calibri" w:hAnsi="Arial" w:cs="Arial"/>
          <w:bCs/>
          <w:iCs/>
          <w:sz w:val="24"/>
          <w:szCs w:val="24"/>
        </w:rPr>
        <w:t xml:space="preserve">Wydatki finansowane ze środków pochodzących z budżetu Unii Europejskiej </w:t>
      </w:r>
      <w:r w:rsidRPr="00222B33">
        <w:rPr>
          <w:rFonts w:ascii="Arial" w:eastAsia="Calibri" w:hAnsi="Arial" w:cs="Arial"/>
          <w:bCs/>
          <w:iCs/>
          <w:sz w:val="24"/>
          <w:szCs w:val="24"/>
        </w:rPr>
        <w:br/>
        <w:t xml:space="preserve">w kwocie </w:t>
      </w:r>
      <w:r w:rsidRPr="00222B33">
        <w:rPr>
          <w:rFonts w:ascii="Arial" w:eastAsia="Calibri" w:hAnsi="Arial" w:cs="Arial"/>
          <w:sz w:val="24"/>
          <w:szCs w:val="24"/>
        </w:rPr>
        <w:t>113.871,07 zł</w:t>
      </w:r>
      <w:r w:rsidRPr="00222B33">
        <w:rPr>
          <w:rFonts w:ascii="Arial" w:eastAsia="Calibri" w:hAnsi="Arial" w:cs="Arial"/>
          <w:bCs/>
          <w:iCs/>
          <w:sz w:val="24"/>
          <w:szCs w:val="24"/>
        </w:rPr>
        <w:t xml:space="preserve"> oraz dotacji celowej z budżetu państwa w kwocie 20.680,44 zł.</w:t>
      </w:r>
    </w:p>
    <w:p w14:paraId="3B92CD79" w14:textId="77777777" w:rsidR="00397917" w:rsidRPr="00222B33" w:rsidRDefault="00397917" w:rsidP="00397917">
      <w:pPr>
        <w:pStyle w:val="Akapitzlist"/>
        <w:tabs>
          <w:tab w:val="left" w:pos="426"/>
          <w:tab w:val="left" w:pos="851"/>
        </w:tabs>
        <w:spacing w:line="360" w:lineRule="auto"/>
        <w:ind w:left="851"/>
        <w:jc w:val="both"/>
        <w:rPr>
          <w:rFonts w:ascii="Arial" w:eastAsia="Calibri" w:hAnsi="Arial" w:cs="Arial"/>
        </w:rPr>
      </w:pPr>
      <w:r w:rsidRPr="00222B33">
        <w:rPr>
          <w:rFonts w:ascii="Arial" w:eastAsia="Calibri" w:hAnsi="Arial" w:cs="Arial"/>
        </w:rPr>
        <w:t xml:space="preserve">Zadanie ujęte w wykazie przedsięwzięć do Wieloletniej Prognozy Finansowej Województwa Podkarpackiego o łącznych nakładach finansowych w kwocie </w:t>
      </w:r>
      <w:r>
        <w:rPr>
          <w:rFonts w:ascii="Arial" w:eastAsia="Calibri" w:hAnsi="Arial" w:cs="Arial"/>
        </w:rPr>
        <w:t>421.648</w:t>
      </w:r>
      <w:r w:rsidRPr="00222B33">
        <w:rPr>
          <w:rFonts w:ascii="Arial" w:eastAsia="Calibri" w:hAnsi="Arial" w:cs="Arial"/>
        </w:rPr>
        <w:t>,-zł, realizowane w latach 2020-202</w:t>
      </w:r>
      <w:r>
        <w:rPr>
          <w:rFonts w:ascii="Arial" w:eastAsia="Calibri" w:hAnsi="Arial" w:cs="Arial"/>
        </w:rPr>
        <w:t>3</w:t>
      </w:r>
      <w:r w:rsidRPr="00222B33">
        <w:rPr>
          <w:rFonts w:ascii="Arial" w:eastAsia="Calibri" w:hAnsi="Arial" w:cs="Arial"/>
        </w:rPr>
        <w:t>.</w:t>
      </w:r>
    </w:p>
    <w:p w14:paraId="09E16703" w14:textId="77777777" w:rsidR="00397917" w:rsidRPr="000B2F27" w:rsidRDefault="00397917" w:rsidP="00924F65">
      <w:pPr>
        <w:numPr>
          <w:ilvl w:val="0"/>
          <w:numId w:val="367"/>
        </w:numPr>
        <w:spacing w:after="0" w:line="360" w:lineRule="auto"/>
        <w:ind w:left="851"/>
        <w:jc w:val="both"/>
        <w:rPr>
          <w:rFonts w:ascii="Arial" w:eastAsia="Times New Roman" w:hAnsi="Arial" w:cs="Arial"/>
          <w:iCs/>
          <w:sz w:val="24"/>
          <w:szCs w:val="24"/>
        </w:rPr>
      </w:pPr>
      <w:r w:rsidRPr="000F2964">
        <w:rPr>
          <w:rFonts w:ascii="Arial" w:eastAsia="Times New Roman" w:hAnsi="Arial" w:cs="Arial"/>
          <w:iCs/>
          <w:sz w:val="24"/>
          <w:szCs w:val="24"/>
        </w:rPr>
        <w:t xml:space="preserve">projektu pn. </w:t>
      </w:r>
      <w:r w:rsidRPr="000F2964">
        <w:rPr>
          <w:rFonts w:ascii="Arial" w:eastAsia="Times New Roman" w:hAnsi="Arial" w:cs="Arial"/>
          <w:sz w:val="24"/>
          <w:szCs w:val="24"/>
        </w:rPr>
        <w:t>„Zdalny Nauczyciel = Zdalna Szkoła"</w:t>
      </w:r>
      <w:r w:rsidRPr="000F2964">
        <w:rPr>
          <w:rFonts w:ascii="Arial" w:eastAsia="Times New Roman" w:hAnsi="Arial" w:cs="Arial"/>
          <w:bCs/>
          <w:sz w:val="24"/>
          <w:szCs w:val="24"/>
          <w:lang w:eastAsia="x-none"/>
        </w:rPr>
        <w:t xml:space="preserve"> w ramach </w:t>
      </w:r>
      <w:r w:rsidRPr="000F2964">
        <w:rPr>
          <w:rFonts w:ascii="Arial" w:eastAsia="Times New Roman" w:hAnsi="Arial" w:cs="Arial"/>
          <w:sz w:val="24"/>
          <w:szCs w:val="24"/>
        </w:rPr>
        <w:t xml:space="preserve">Programu Operacyjnego Wiedza, Edukacja, Rozwój na lata 2014-2020 </w:t>
      </w:r>
      <w:r w:rsidRPr="000F2964">
        <w:rPr>
          <w:rFonts w:ascii="Arial" w:eastAsia="Times New Roman" w:hAnsi="Arial" w:cs="Arial"/>
          <w:bCs/>
          <w:sz w:val="24"/>
          <w:szCs w:val="24"/>
          <w:lang w:eastAsia="x-none"/>
        </w:rPr>
        <w:t xml:space="preserve">w kwocie </w:t>
      </w:r>
      <w:r w:rsidRPr="000B2F27">
        <w:rPr>
          <w:rFonts w:ascii="Arial" w:eastAsia="Times New Roman" w:hAnsi="Arial" w:cs="Arial"/>
          <w:bCs/>
          <w:sz w:val="24"/>
          <w:szCs w:val="24"/>
          <w:lang w:eastAsia="x-none"/>
        </w:rPr>
        <w:t>80.718,50 zł</w:t>
      </w:r>
      <w:r w:rsidRPr="000B2F27">
        <w:rPr>
          <w:rFonts w:ascii="Arial" w:eastAsia="Times New Roman" w:hAnsi="Arial" w:cs="Arial"/>
          <w:iCs/>
          <w:sz w:val="24"/>
          <w:szCs w:val="24"/>
        </w:rPr>
        <w:t xml:space="preserve">, </w:t>
      </w:r>
      <w:r w:rsidRPr="000B2F27">
        <w:rPr>
          <w:rFonts w:ascii="Arial" w:eastAsia="Times New Roman" w:hAnsi="Arial" w:cs="Arial"/>
          <w:sz w:val="24"/>
          <w:szCs w:val="24"/>
        </w:rPr>
        <w:t>z tego na:</w:t>
      </w:r>
    </w:p>
    <w:p w14:paraId="27399F94" w14:textId="77777777" w:rsidR="00397917" w:rsidRPr="000B2F27" w:rsidRDefault="00397917" w:rsidP="00924F65">
      <w:pPr>
        <w:numPr>
          <w:ilvl w:val="0"/>
          <w:numId w:val="369"/>
        </w:numPr>
        <w:spacing w:after="0" w:line="360" w:lineRule="auto"/>
        <w:ind w:left="1276"/>
        <w:jc w:val="both"/>
        <w:rPr>
          <w:rFonts w:ascii="Arial" w:eastAsia="Calibri" w:hAnsi="Arial" w:cs="Arial"/>
          <w:sz w:val="24"/>
          <w:szCs w:val="24"/>
        </w:rPr>
      </w:pPr>
      <w:r w:rsidRPr="000B2F27">
        <w:rPr>
          <w:rFonts w:ascii="Arial" w:eastAsia="Times New Roman" w:hAnsi="Arial" w:cs="Arial"/>
          <w:sz w:val="24"/>
          <w:szCs w:val="24"/>
        </w:rPr>
        <w:t xml:space="preserve">wynagrodzenia i składki od nich naliczane – 38.778,00 zł (§ 4117 – 4.647,00 zł, § 4119 – 867,00 zł, § 4127 – 623,00 zł, § 4129 – 116,00 zł, </w:t>
      </w:r>
      <w:r w:rsidRPr="000B2F27">
        <w:rPr>
          <w:rFonts w:ascii="Arial" w:eastAsia="Calibri" w:hAnsi="Arial" w:cs="Arial"/>
          <w:sz w:val="24"/>
          <w:szCs w:val="24"/>
        </w:rPr>
        <w:t>§ 4717 – 377,00 zł, § 4719 – 70,00 zł, § 4797 – 27.035,00 zł, § 4799 – 5.043,00 zł),</w:t>
      </w:r>
    </w:p>
    <w:p w14:paraId="68ABC129" w14:textId="77777777" w:rsidR="00397917" w:rsidRPr="000B2F27" w:rsidRDefault="00397917" w:rsidP="00924F65">
      <w:pPr>
        <w:numPr>
          <w:ilvl w:val="0"/>
          <w:numId w:val="369"/>
        </w:numPr>
        <w:spacing w:after="0" w:line="360" w:lineRule="auto"/>
        <w:ind w:left="1276"/>
        <w:jc w:val="both"/>
        <w:rPr>
          <w:rFonts w:ascii="Arial" w:eastAsia="Calibri" w:hAnsi="Arial" w:cs="Arial"/>
          <w:sz w:val="24"/>
          <w:szCs w:val="24"/>
        </w:rPr>
      </w:pPr>
      <w:r w:rsidRPr="000B2F27">
        <w:rPr>
          <w:rFonts w:ascii="Arial" w:eastAsia="Calibri" w:hAnsi="Arial" w:cs="Arial"/>
          <w:sz w:val="24"/>
          <w:szCs w:val="24"/>
        </w:rPr>
        <w:t>pozostałe wydatki związane z realizacją projektu – 41.940,50 zł (</w:t>
      </w:r>
      <w:r w:rsidRPr="000B2F27">
        <w:rPr>
          <w:rFonts w:ascii="Arial" w:eastAsia="Times New Roman" w:hAnsi="Arial" w:cs="Arial"/>
          <w:bCs/>
          <w:sz w:val="24"/>
          <w:szCs w:val="24"/>
          <w:lang w:eastAsia="x-none"/>
        </w:rPr>
        <w:t>§ 4217 – 35.348,00 zł, § 4219 – 6.592,50 zł</w:t>
      </w:r>
      <w:r w:rsidRPr="000B2F27">
        <w:rPr>
          <w:rFonts w:ascii="Arial" w:eastAsia="Calibri" w:hAnsi="Arial" w:cs="Arial"/>
          <w:sz w:val="24"/>
          <w:szCs w:val="24"/>
        </w:rPr>
        <w:t>).</w:t>
      </w:r>
    </w:p>
    <w:p w14:paraId="201E3E47" w14:textId="77777777" w:rsidR="00397917" w:rsidRPr="000B2F27" w:rsidRDefault="00397917" w:rsidP="00397917">
      <w:pPr>
        <w:spacing w:after="0" w:line="360" w:lineRule="auto"/>
        <w:ind w:left="851"/>
        <w:jc w:val="both"/>
        <w:rPr>
          <w:rFonts w:ascii="Arial" w:eastAsia="Calibri" w:hAnsi="Arial" w:cs="Arial"/>
          <w:bCs/>
          <w:sz w:val="24"/>
          <w:szCs w:val="24"/>
          <w:lang w:eastAsia="x-none"/>
        </w:rPr>
      </w:pPr>
      <w:r w:rsidRPr="000B2F27">
        <w:rPr>
          <w:rFonts w:ascii="Arial" w:eastAsia="Calibri" w:hAnsi="Arial" w:cs="Arial"/>
          <w:bCs/>
          <w:sz w:val="24"/>
          <w:szCs w:val="24"/>
          <w:lang w:val="x-none" w:eastAsia="x-none"/>
        </w:rPr>
        <w:t xml:space="preserve">Środki przeznaczone zostały </w:t>
      </w:r>
      <w:r w:rsidRPr="000B2F27">
        <w:rPr>
          <w:rFonts w:ascii="Arial" w:eastAsia="Calibri" w:hAnsi="Arial" w:cs="Arial"/>
          <w:bCs/>
          <w:sz w:val="24"/>
          <w:szCs w:val="24"/>
          <w:lang w:eastAsia="x-none"/>
        </w:rPr>
        <w:t xml:space="preserve">m.in. </w:t>
      </w:r>
      <w:r w:rsidRPr="000B2F27">
        <w:rPr>
          <w:rFonts w:ascii="Arial" w:eastAsia="Calibri" w:hAnsi="Arial" w:cs="Arial"/>
          <w:bCs/>
          <w:sz w:val="24"/>
          <w:szCs w:val="24"/>
          <w:lang w:val="x-none" w:eastAsia="x-none"/>
        </w:rPr>
        <w:t>na wynagrodze</w:t>
      </w:r>
      <w:r w:rsidRPr="000B2F27">
        <w:rPr>
          <w:rFonts w:ascii="Arial" w:eastAsia="Calibri" w:hAnsi="Arial" w:cs="Arial"/>
          <w:bCs/>
          <w:sz w:val="24"/>
          <w:szCs w:val="24"/>
          <w:lang w:eastAsia="x-none"/>
        </w:rPr>
        <w:t>nia trenerów – nauczycieli konsultantów oraz zakup materiałów</w:t>
      </w:r>
      <w:r w:rsidRPr="000B2F27">
        <w:rPr>
          <w:rFonts w:ascii="Arial" w:hAnsi="Arial" w:cs="Arial"/>
          <w:bCs/>
          <w:sz w:val="24"/>
          <w:szCs w:val="24"/>
          <w:lang w:eastAsia="x-none"/>
        </w:rPr>
        <w:t xml:space="preserve"> promocyjnych</w:t>
      </w:r>
      <w:r>
        <w:rPr>
          <w:rFonts w:ascii="Arial" w:hAnsi="Arial" w:cs="Arial"/>
          <w:bCs/>
          <w:sz w:val="24"/>
          <w:szCs w:val="24"/>
          <w:lang w:eastAsia="x-none"/>
        </w:rPr>
        <w:t xml:space="preserve"> i sprzętu</w:t>
      </w:r>
      <w:r w:rsidRPr="000B2F27">
        <w:rPr>
          <w:rFonts w:ascii="Arial" w:eastAsia="Calibri" w:hAnsi="Arial" w:cs="Arial"/>
          <w:bCs/>
          <w:sz w:val="24"/>
          <w:szCs w:val="24"/>
          <w:lang w:eastAsia="x-none"/>
        </w:rPr>
        <w:t>.</w:t>
      </w:r>
    </w:p>
    <w:p w14:paraId="4347F15A" w14:textId="77777777" w:rsidR="00397917" w:rsidRPr="000B2F27" w:rsidRDefault="00397917" w:rsidP="00397917">
      <w:pPr>
        <w:spacing w:after="0" w:line="360" w:lineRule="auto"/>
        <w:ind w:left="851"/>
        <w:jc w:val="both"/>
        <w:rPr>
          <w:rFonts w:ascii="Arial" w:hAnsi="Arial" w:cs="Arial"/>
          <w:bCs/>
          <w:sz w:val="24"/>
          <w:szCs w:val="24"/>
          <w:lang w:eastAsia="x-none"/>
        </w:rPr>
      </w:pPr>
      <w:r w:rsidRPr="000B2F27">
        <w:rPr>
          <w:rFonts w:ascii="Arial" w:hAnsi="Arial" w:cs="Arial"/>
          <w:bCs/>
          <w:sz w:val="24"/>
          <w:szCs w:val="24"/>
          <w:lang w:eastAsia="x-none"/>
        </w:rPr>
        <w:t>W ramach projektu prowadzono szkolenia nauczycieli szkół i przedszkoli z terenu województwa podkarpackiego.</w:t>
      </w:r>
    </w:p>
    <w:p w14:paraId="3A02CF14" w14:textId="77777777" w:rsidR="00397917" w:rsidRPr="000B2F27" w:rsidRDefault="00397917" w:rsidP="00397917">
      <w:pPr>
        <w:spacing w:after="0" w:line="360" w:lineRule="auto"/>
        <w:ind w:left="851"/>
        <w:jc w:val="both"/>
        <w:rPr>
          <w:rFonts w:ascii="Arial" w:hAnsi="Arial" w:cs="Arial"/>
          <w:bCs/>
          <w:sz w:val="24"/>
          <w:szCs w:val="24"/>
          <w:lang w:eastAsia="x-none"/>
        </w:rPr>
      </w:pPr>
      <w:r w:rsidRPr="000B2F27">
        <w:rPr>
          <w:rFonts w:ascii="Arial" w:hAnsi="Arial" w:cs="Arial"/>
          <w:bCs/>
          <w:sz w:val="24"/>
          <w:szCs w:val="24"/>
          <w:lang w:eastAsia="x-none"/>
        </w:rPr>
        <w:t>Zajęcia prowadzone były w formie hybrydowej.</w:t>
      </w:r>
    </w:p>
    <w:p w14:paraId="18CF13C0" w14:textId="77777777" w:rsidR="00397917" w:rsidRPr="000B2F27" w:rsidRDefault="00397917" w:rsidP="00397917">
      <w:pPr>
        <w:spacing w:after="0" w:line="360" w:lineRule="auto"/>
        <w:ind w:left="851"/>
        <w:jc w:val="both"/>
        <w:rPr>
          <w:rFonts w:ascii="Arial" w:eastAsia="Calibri" w:hAnsi="Arial" w:cs="Arial"/>
          <w:bCs/>
          <w:iCs/>
          <w:sz w:val="24"/>
          <w:szCs w:val="24"/>
        </w:rPr>
      </w:pPr>
      <w:r w:rsidRPr="000B2F27">
        <w:rPr>
          <w:rFonts w:ascii="Arial" w:eastAsia="Calibri" w:hAnsi="Arial" w:cs="Arial"/>
          <w:bCs/>
          <w:iCs/>
          <w:sz w:val="24"/>
          <w:szCs w:val="24"/>
        </w:rPr>
        <w:lastRenderedPageBreak/>
        <w:t xml:space="preserve">Wydatki finansowane ze środków pochodzących z budżetu Unii Europejskiej </w:t>
      </w:r>
      <w:r w:rsidRPr="000B2F27">
        <w:rPr>
          <w:rFonts w:ascii="Arial" w:eastAsia="Calibri" w:hAnsi="Arial" w:cs="Arial"/>
          <w:bCs/>
          <w:iCs/>
          <w:sz w:val="24"/>
          <w:szCs w:val="24"/>
        </w:rPr>
        <w:br/>
        <w:t xml:space="preserve">w kwocie </w:t>
      </w:r>
      <w:r w:rsidRPr="000B2F27">
        <w:rPr>
          <w:rFonts w:ascii="Arial" w:eastAsia="Calibri" w:hAnsi="Arial" w:cs="Arial"/>
          <w:sz w:val="24"/>
          <w:szCs w:val="24"/>
        </w:rPr>
        <w:t>68.030,00 zł</w:t>
      </w:r>
      <w:r w:rsidRPr="000B2F27">
        <w:rPr>
          <w:rFonts w:ascii="Arial" w:eastAsia="Calibri" w:hAnsi="Arial" w:cs="Arial"/>
          <w:bCs/>
          <w:iCs/>
          <w:sz w:val="24"/>
          <w:szCs w:val="24"/>
        </w:rPr>
        <w:t xml:space="preserve"> oraz dotacji celowej z budżetu państwa w kwocie 12.688,50 zł.</w:t>
      </w:r>
    </w:p>
    <w:p w14:paraId="5B356C4A" w14:textId="77777777" w:rsidR="00397917" w:rsidRPr="000B2F27" w:rsidRDefault="00397917" w:rsidP="00397917">
      <w:pPr>
        <w:tabs>
          <w:tab w:val="left" w:pos="426"/>
          <w:tab w:val="left" w:pos="851"/>
        </w:tabs>
        <w:spacing w:after="0" w:line="360" w:lineRule="auto"/>
        <w:ind w:left="851"/>
        <w:jc w:val="both"/>
        <w:rPr>
          <w:rFonts w:ascii="Arial" w:eastAsia="Calibri" w:hAnsi="Arial" w:cs="Arial"/>
          <w:bCs/>
          <w:sz w:val="24"/>
          <w:szCs w:val="24"/>
        </w:rPr>
      </w:pPr>
      <w:r w:rsidRPr="000B2F27">
        <w:rPr>
          <w:rFonts w:ascii="Arial" w:eastAsia="Calibri" w:hAnsi="Arial" w:cs="Arial"/>
          <w:sz w:val="24"/>
          <w:szCs w:val="24"/>
        </w:rPr>
        <w:t>Zadanie ujęte w wykazie przedsięwzięć do Wieloletniej Prognozy Finansowej Województwa Podkarpackiego.</w:t>
      </w:r>
    </w:p>
    <w:p w14:paraId="2B882DEC" w14:textId="77777777" w:rsidR="00397917" w:rsidRPr="000F2964" w:rsidRDefault="00397917" w:rsidP="00924F65">
      <w:pPr>
        <w:numPr>
          <w:ilvl w:val="0"/>
          <w:numId w:val="367"/>
        </w:numPr>
        <w:spacing w:after="0" w:line="360" w:lineRule="auto"/>
        <w:ind w:left="851"/>
        <w:jc w:val="both"/>
        <w:rPr>
          <w:rFonts w:ascii="Arial" w:eastAsia="Calibri" w:hAnsi="Arial" w:cs="Arial"/>
          <w:sz w:val="24"/>
          <w:szCs w:val="24"/>
        </w:rPr>
      </w:pPr>
      <w:r w:rsidRPr="000F2964">
        <w:rPr>
          <w:rFonts w:ascii="Arial" w:eastAsia="Times New Roman" w:hAnsi="Arial" w:cs="Arial"/>
          <w:iCs/>
          <w:sz w:val="24"/>
          <w:szCs w:val="24"/>
        </w:rPr>
        <w:t xml:space="preserve">projektu pn. </w:t>
      </w:r>
      <w:r w:rsidRPr="000F2964">
        <w:rPr>
          <w:rFonts w:ascii="Arial" w:eastAsia="Times New Roman" w:hAnsi="Arial" w:cs="Arial"/>
          <w:sz w:val="24"/>
          <w:szCs w:val="24"/>
        </w:rPr>
        <w:t>„</w:t>
      </w:r>
      <w:r w:rsidRPr="000F2964">
        <w:rPr>
          <w:rFonts w:ascii="Arial" w:eastAsia="Times New Roman" w:hAnsi="Arial" w:cs="Arial"/>
          <w:bCs/>
          <w:sz w:val="24"/>
          <w:szCs w:val="24"/>
          <w:lang w:eastAsia="x-none"/>
        </w:rPr>
        <w:t>Podkarpacie Uczy Cyfrowo</w:t>
      </w:r>
      <w:r>
        <w:rPr>
          <w:rFonts w:ascii="Arial" w:eastAsia="Times New Roman" w:hAnsi="Arial" w:cs="Arial"/>
          <w:bCs/>
          <w:sz w:val="24"/>
          <w:szCs w:val="24"/>
          <w:lang w:eastAsia="x-none"/>
        </w:rPr>
        <w:t xml:space="preserve"> I</w:t>
      </w:r>
      <w:r w:rsidRPr="000F2964">
        <w:rPr>
          <w:rFonts w:ascii="Arial" w:eastAsia="Times New Roman" w:hAnsi="Arial" w:cs="Arial"/>
          <w:bCs/>
          <w:sz w:val="24"/>
          <w:szCs w:val="24"/>
          <w:lang w:eastAsia="x-none"/>
        </w:rPr>
        <w:t>II</w:t>
      </w:r>
      <w:r w:rsidRPr="000F2964">
        <w:rPr>
          <w:rFonts w:ascii="Arial" w:eastAsia="Times New Roman" w:hAnsi="Arial" w:cs="Arial"/>
          <w:sz w:val="24"/>
          <w:szCs w:val="24"/>
        </w:rPr>
        <w:t xml:space="preserve">” w ramach Programu Operacyjnego Polska Cyfrowa 2014-2020 </w:t>
      </w:r>
      <w:r w:rsidRPr="000F2964">
        <w:rPr>
          <w:rFonts w:ascii="Arial" w:eastAsia="Times New Roman" w:hAnsi="Arial" w:cs="Arial"/>
          <w:iCs/>
          <w:sz w:val="24"/>
          <w:szCs w:val="24"/>
        </w:rPr>
        <w:t xml:space="preserve">w kwocie </w:t>
      </w:r>
      <w:r>
        <w:rPr>
          <w:rFonts w:ascii="Arial" w:eastAsia="Times New Roman" w:hAnsi="Arial" w:cs="Arial"/>
          <w:iCs/>
          <w:sz w:val="24"/>
          <w:szCs w:val="24"/>
        </w:rPr>
        <w:t>140.788,5</w:t>
      </w:r>
      <w:r w:rsidRPr="002345F3">
        <w:rPr>
          <w:rFonts w:ascii="Arial" w:eastAsia="Times New Roman" w:hAnsi="Arial" w:cs="Arial"/>
          <w:iCs/>
          <w:sz w:val="24"/>
          <w:szCs w:val="24"/>
        </w:rPr>
        <w:t xml:space="preserve">5 </w:t>
      </w:r>
      <w:r w:rsidRPr="000F2964">
        <w:rPr>
          <w:rFonts w:ascii="Arial" w:eastAsia="Times New Roman" w:hAnsi="Arial" w:cs="Arial"/>
          <w:iCs/>
          <w:sz w:val="24"/>
          <w:szCs w:val="24"/>
        </w:rPr>
        <w:t xml:space="preserve">zł, </w:t>
      </w:r>
      <w:r w:rsidRPr="000F2964">
        <w:rPr>
          <w:rFonts w:ascii="Arial" w:eastAsia="Times New Roman" w:hAnsi="Arial" w:cs="Arial"/>
          <w:sz w:val="24"/>
          <w:szCs w:val="24"/>
        </w:rPr>
        <w:t>z tego na:</w:t>
      </w:r>
    </w:p>
    <w:p w14:paraId="225684D0" w14:textId="77777777" w:rsidR="00397917" w:rsidRPr="000F2964" w:rsidRDefault="00397917" w:rsidP="002079C1">
      <w:pPr>
        <w:numPr>
          <w:ilvl w:val="0"/>
          <w:numId w:val="609"/>
        </w:numPr>
        <w:spacing w:after="0" w:line="360" w:lineRule="auto"/>
        <w:ind w:left="1276"/>
        <w:jc w:val="both"/>
        <w:rPr>
          <w:rFonts w:ascii="Arial" w:eastAsia="Calibri" w:hAnsi="Arial" w:cs="Arial"/>
          <w:color w:val="FF0000"/>
          <w:sz w:val="24"/>
          <w:szCs w:val="24"/>
        </w:rPr>
      </w:pPr>
      <w:r w:rsidRPr="005B11CE">
        <w:rPr>
          <w:rFonts w:ascii="Arial" w:eastAsia="Times New Roman" w:hAnsi="Arial" w:cs="Arial"/>
          <w:sz w:val="24"/>
          <w:szCs w:val="24"/>
        </w:rPr>
        <w:t xml:space="preserve">wynagrodzenia i składki od nich naliczane oraz umowy zlecenia </w:t>
      </w:r>
      <w:r w:rsidRPr="005B11CE">
        <w:rPr>
          <w:rFonts w:ascii="Arial" w:eastAsia="Times New Roman" w:hAnsi="Arial" w:cs="Arial"/>
          <w:sz w:val="24"/>
          <w:szCs w:val="24"/>
          <w:lang w:eastAsia="x-none"/>
        </w:rPr>
        <w:t>i o dzieło</w:t>
      </w:r>
      <w:r w:rsidRPr="005B11CE">
        <w:rPr>
          <w:rFonts w:ascii="Arial" w:eastAsia="Times New Roman" w:hAnsi="Arial" w:cs="Arial"/>
          <w:sz w:val="24"/>
          <w:szCs w:val="24"/>
        </w:rPr>
        <w:t xml:space="preserve"> – 95.724,</w:t>
      </w:r>
      <w:r w:rsidRPr="002345F3">
        <w:rPr>
          <w:rFonts w:ascii="Arial" w:eastAsia="Times New Roman" w:hAnsi="Arial" w:cs="Arial"/>
          <w:sz w:val="24"/>
          <w:szCs w:val="24"/>
        </w:rPr>
        <w:t>68</w:t>
      </w:r>
      <w:r w:rsidRPr="005B11CE">
        <w:rPr>
          <w:rFonts w:ascii="Arial" w:eastAsia="Times New Roman" w:hAnsi="Arial" w:cs="Arial"/>
          <w:sz w:val="24"/>
          <w:szCs w:val="24"/>
        </w:rPr>
        <w:t xml:space="preserve"> zł (§ </w:t>
      </w:r>
      <w:r w:rsidRPr="000B2F27">
        <w:rPr>
          <w:rFonts w:ascii="Arial" w:eastAsia="Times New Roman" w:hAnsi="Arial" w:cs="Arial"/>
          <w:sz w:val="24"/>
          <w:szCs w:val="24"/>
        </w:rPr>
        <w:t xml:space="preserve">4017 – 35.714,07 zł, § 4019 – 6.486,17 zł, § 4117 – 11.574,19 zł, § 4119 – 2.102,04 zł, § 4127 – 1.649,65 zł, § 4129 – 299,58 zł, </w:t>
      </w:r>
      <w:r w:rsidRPr="000B2F27">
        <w:rPr>
          <w:rFonts w:ascii="Arial" w:eastAsia="Times New Roman" w:hAnsi="Arial" w:cs="Arial"/>
          <w:bCs/>
          <w:sz w:val="24"/>
          <w:szCs w:val="24"/>
          <w:lang w:eastAsia="x-none"/>
        </w:rPr>
        <w:t>§ 4177 – 10.197,93 zł, § 4179 – 1.852,</w:t>
      </w:r>
      <w:r w:rsidRPr="002345F3">
        <w:rPr>
          <w:rFonts w:ascii="Arial" w:eastAsia="Times New Roman" w:hAnsi="Arial" w:cs="Arial"/>
          <w:bCs/>
          <w:sz w:val="24"/>
          <w:szCs w:val="24"/>
          <w:lang w:eastAsia="x-none"/>
        </w:rPr>
        <w:t>07</w:t>
      </w:r>
      <w:r w:rsidRPr="000B2F27">
        <w:rPr>
          <w:rFonts w:ascii="Arial" w:eastAsia="Times New Roman" w:hAnsi="Arial" w:cs="Arial"/>
          <w:bCs/>
          <w:sz w:val="24"/>
          <w:szCs w:val="24"/>
          <w:lang w:eastAsia="x-none"/>
        </w:rPr>
        <w:t xml:space="preserve"> zł,</w:t>
      </w:r>
      <w:r w:rsidRPr="000B2F27">
        <w:rPr>
          <w:rFonts w:ascii="Arial" w:eastAsia="Calibri" w:hAnsi="Arial" w:cs="Arial"/>
          <w:sz w:val="24"/>
          <w:szCs w:val="24"/>
        </w:rPr>
        <w:t xml:space="preserve"> § 4717 – 457,15 zł, § 4719 – 83,03 zł, § 4797 – 21.418,84 zł, § 4799 – 3.889,96 zł),</w:t>
      </w:r>
    </w:p>
    <w:p w14:paraId="6C31DD60" w14:textId="77777777" w:rsidR="00397917" w:rsidRPr="00771CA1" w:rsidRDefault="00397917" w:rsidP="002079C1">
      <w:pPr>
        <w:numPr>
          <w:ilvl w:val="0"/>
          <w:numId w:val="609"/>
        </w:numPr>
        <w:spacing w:after="0" w:line="360" w:lineRule="auto"/>
        <w:ind w:left="1276"/>
        <w:jc w:val="both"/>
        <w:rPr>
          <w:rFonts w:ascii="Arial" w:eastAsia="Calibri" w:hAnsi="Arial" w:cs="Arial"/>
          <w:sz w:val="24"/>
          <w:szCs w:val="24"/>
        </w:rPr>
      </w:pPr>
      <w:r w:rsidRPr="000B2F27">
        <w:rPr>
          <w:rFonts w:ascii="Arial" w:eastAsia="Calibri" w:hAnsi="Arial" w:cs="Arial"/>
          <w:sz w:val="24"/>
          <w:szCs w:val="24"/>
        </w:rPr>
        <w:t xml:space="preserve">pozostałe wydatki związane z realizacją projektu – </w:t>
      </w:r>
      <w:r w:rsidRPr="005B11CE">
        <w:rPr>
          <w:rFonts w:ascii="Arial" w:eastAsia="Calibri" w:hAnsi="Arial" w:cs="Arial"/>
          <w:sz w:val="24"/>
          <w:szCs w:val="24"/>
        </w:rPr>
        <w:t>45.063,8</w:t>
      </w:r>
      <w:r w:rsidRPr="002345F3">
        <w:rPr>
          <w:rFonts w:ascii="Arial" w:eastAsia="Calibri" w:hAnsi="Arial" w:cs="Arial"/>
          <w:sz w:val="24"/>
          <w:szCs w:val="24"/>
        </w:rPr>
        <w:t>7</w:t>
      </w:r>
      <w:r w:rsidRPr="005B11CE">
        <w:rPr>
          <w:rFonts w:ascii="Arial" w:eastAsia="Calibri" w:hAnsi="Arial" w:cs="Arial"/>
          <w:sz w:val="24"/>
          <w:szCs w:val="24"/>
        </w:rPr>
        <w:t xml:space="preserve"> zł </w:t>
      </w:r>
      <w:r w:rsidRPr="000C23C0">
        <w:rPr>
          <w:rFonts w:ascii="Arial" w:eastAsia="Calibri" w:hAnsi="Arial" w:cs="Arial"/>
          <w:sz w:val="24"/>
          <w:szCs w:val="24"/>
        </w:rPr>
        <w:t>(</w:t>
      </w:r>
      <w:r w:rsidRPr="000C23C0">
        <w:rPr>
          <w:rFonts w:ascii="Arial" w:eastAsia="Times New Roman" w:hAnsi="Arial" w:cs="Arial"/>
          <w:bCs/>
          <w:sz w:val="24"/>
          <w:szCs w:val="24"/>
          <w:lang w:eastAsia="x-none"/>
        </w:rPr>
        <w:t xml:space="preserve">§ 4217 – 447,06 zł, § 4219 – 81,19 zł, § 4227 – 15.258,08 zł, § 4229 – 2.770,39 zł, § 4247 – 13.022,00 zł, § 4249 – 2.365,00 zł, § 4267 – 304,81 zł, § 4269 – 55,36 zł, § 4307 – 6.371,96 zł, § 4309 – 1.157,24 zł, § 4367 – 224,85 zł, </w:t>
      </w:r>
      <w:r w:rsidRPr="00771CA1">
        <w:rPr>
          <w:rFonts w:ascii="Arial" w:eastAsia="Times New Roman" w:hAnsi="Arial" w:cs="Arial"/>
          <w:bCs/>
          <w:sz w:val="24"/>
          <w:szCs w:val="24"/>
          <w:lang w:eastAsia="x-none"/>
        </w:rPr>
        <w:t>§ 4369 – 40,83 zł, § 4417 – 2.509,34 zł, § 4419 – 455,76 zł</w:t>
      </w:r>
      <w:r w:rsidRPr="00771CA1">
        <w:rPr>
          <w:rFonts w:ascii="Arial" w:eastAsia="Calibri" w:hAnsi="Arial" w:cs="Arial"/>
          <w:sz w:val="24"/>
          <w:szCs w:val="24"/>
        </w:rPr>
        <w:t>).</w:t>
      </w:r>
    </w:p>
    <w:p w14:paraId="5006A675" w14:textId="77777777" w:rsidR="00397917" w:rsidRPr="00771CA1" w:rsidRDefault="00397917" w:rsidP="00397917">
      <w:pPr>
        <w:spacing w:after="0" w:line="360" w:lineRule="auto"/>
        <w:ind w:left="851"/>
        <w:jc w:val="both"/>
        <w:rPr>
          <w:rFonts w:ascii="Arial" w:eastAsia="Calibri" w:hAnsi="Arial" w:cs="Arial"/>
          <w:bCs/>
          <w:sz w:val="24"/>
          <w:szCs w:val="24"/>
          <w:lang w:eastAsia="x-none"/>
        </w:rPr>
      </w:pPr>
      <w:r w:rsidRPr="00771CA1">
        <w:rPr>
          <w:rFonts w:ascii="Arial" w:eastAsia="Calibri" w:hAnsi="Arial" w:cs="Arial"/>
          <w:bCs/>
          <w:sz w:val="24"/>
          <w:szCs w:val="24"/>
          <w:lang w:val="x-none" w:eastAsia="x-none"/>
        </w:rPr>
        <w:t xml:space="preserve">Środki przeznaczone zostały </w:t>
      </w:r>
      <w:r w:rsidRPr="00771CA1">
        <w:rPr>
          <w:rFonts w:ascii="Arial" w:eastAsia="Calibri" w:hAnsi="Arial" w:cs="Arial"/>
          <w:bCs/>
          <w:sz w:val="24"/>
          <w:szCs w:val="24"/>
          <w:lang w:eastAsia="x-none"/>
        </w:rPr>
        <w:t xml:space="preserve">m.in. </w:t>
      </w:r>
      <w:r w:rsidRPr="00771CA1">
        <w:rPr>
          <w:rFonts w:ascii="Arial" w:eastAsia="Calibri" w:hAnsi="Arial" w:cs="Arial"/>
          <w:bCs/>
          <w:sz w:val="24"/>
          <w:szCs w:val="24"/>
          <w:lang w:val="x-none" w:eastAsia="x-none"/>
        </w:rPr>
        <w:t>na wynagrodze</w:t>
      </w:r>
      <w:r w:rsidRPr="00771CA1">
        <w:rPr>
          <w:rFonts w:ascii="Arial" w:eastAsia="Calibri" w:hAnsi="Arial" w:cs="Arial"/>
          <w:bCs/>
          <w:sz w:val="24"/>
          <w:szCs w:val="24"/>
          <w:lang w:eastAsia="x-none"/>
        </w:rPr>
        <w:t>nia trenerów lokalnych i regionalnych oraz</w:t>
      </w:r>
      <w:r w:rsidRPr="00771CA1">
        <w:rPr>
          <w:rFonts w:ascii="Arial" w:eastAsia="Calibri" w:hAnsi="Arial" w:cs="Arial"/>
          <w:bCs/>
          <w:sz w:val="24"/>
          <w:szCs w:val="24"/>
          <w:lang w:val="x-none" w:eastAsia="x-none"/>
        </w:rPr>
        <w:t xml:space="preserve"> personelu projektu</w:t>
      </w:r>
      <w:r w:rsidRPr="00771CA1">
        <w:rPr>
          <w:rFonts w:ascii="Arial" w:eastAsia="Calibri" w:hAnsi="Arial" w:cs="Arial"/>
          <w:bCs/>
          <w:sz w:val="24"/>
          <w:szCs w:val="24"/>
          <w:lang w:eastAsia="x-none"/>
        </w:rPr>
        <w:t>,</w:t>
      </w:r>
      <w:r w:rsidRPr="00771CA1">
        <w:rPr>
          <w:rFonts w:ascii="Arial" w:eastAsia="Calibri" w:hAnsi="Arial" w:cs="Arial"/>
          <w:bCs/>
          <w:sz w:val="24"/>
          <w:szCs w:val="24"/>
          <w:lang w:val="x-none" w:eastAsia="x-none"/>
        </w:rPr>
        <w:t xml:space="preserve"> </w:t>
      </w:r>
      <w:r w:rsidRPr="00771CA1">
        <w:rPr>
          <w:rFonts w:ascii="Arial" w:eastAsia="Times New Roman" w:hAnsi="Arial" w:cs="Arial"/>
          <w:bCs/>
          <w:sz w:val="24"/>
          <w:szCs w:val="24"/>
          <w:lang w:eastAsia="x-none"/>
        </w:rPr>
        <w:t xml:space="preserve">umowy zlecenia trenerów lokalnych za sprawdzenie i akceptację scenariuszy zajęć, organizację  konferencji promocyjnej, </w:t>
      </w:r>
      <w:r w:rsidRPr="00771CA1">
        <w:rPr>
          <w:rFonts w:ascii="Arial" w:hAnsi="Arial" w:cs="Arial"/>
          <w:bCs/>
          <w:sz w:val="24"/>
          <w:szCs w:val="24"/>
          <w:lang w:eastAsia="x-none"/>
        </w:rPr>
        <w:t>delegacje trenerów lokalnych, zakup środków żywności wykorzystanych podczas szkoleń stacjonarnych, zakup materiałów biurowych, mediów, sprzętu</w:t>
      </w:r>
      <w:r>
        <w:rPr>
          <w:rFonts w:ascii="Arial" w:hAnsi="Arial" w:cs="Arial"/>
          <w:bCs/>
          <w:sz w:val="24"/>
          <w:szCs w:val="24"/>
          <w:lang w:eastAsia="x-none"/>
        </w:rPr>
        <w:t xml:space="preserve">, </w:t>
      </w:r>
      <w:r w:rsidRPr="00771CA1">
        <w:rPr>
          <w:rFonts w:ascii="Arial" w:hAnsi="Arial" w:cs="Arial"/>
          <w:bCs/>
          <w:sz w:val="24"/>
          <w:szCs w:val="24"/>
          <w:lang w:eastAsia="x-none"/>
        </w:rPr>
        <w:t>materiałów dydaktycznych, usługi pocztowej, wydruk plakatów i ulotek.</w:t>
      </w:r>
    </w:p>
    <w:p w14:paraId="2A2CB6A3" w14:textId="77777777" w:rsidR="00397917" w:rsidRPr="00B60CC1" w:rsidRDefault="00397917" w:rsidP="00397917">
      <w:pPr>
        <w:spacing w:after="0" w:line="360" w:lineRule="auto"/>
        <w:ind w:left="851"/>
        <w:jc w:val="both"/>
        <w:rPr>
          <w:rFonts w:ascii="Arial" w:eastAsia="Times New Roman" w:hAnsi="Arial" w:cs="Arial"/>
          <w:bCs/>
          <w:sz w:val="24"/>
          <w:szCs w:val="24"/>
          <w:lang w:eastAsia="x-none"/>
        </w:rPr>
      </w:pPr>
      <w:r w:rsidRPr="00771CA1">
        <w:rPr>
          <w:rFonts w:ascii="Arial" w:eastAsia="Times New Roman" w:hAnsi="Arial" w:cs="Arial"/>
          <w:bCs/>
          <w:sz w:val="24"/>
          <w:szCs w:val="24"/>
          <w:lang w:eastAsia="x-none"/>
        </w:rPr>
        <w:t xml:space="preserve">W ramach projektu prowadzono szkolenia nauczycieli szkół podstawowych </w:t>
      </w:r>
      <w:r w:rsidRPr="00771CA1">
        <w:rPr>
          <w:rFonts w:ascii="Arial" w:eastAsia="Times New Roman" w:hAnsi="Arial" w:cs="Arial"/>
          <w:bCs/>
          <w:sz w:val="24"/>
          <w:szCs w:val="24"/>
          <w:lang w:eastAsia="x-none"/>
        </w:rPr>
        <w:br/>
        <w:t xml:space="preserve">i ponadpodstawowych z terenu </w:t>
      </w:r>
      <w:r w:rsidRPr="00B60CC1">
        <w:rPr>
          <w:rFonts w:ascii="Arial" w:eastAsia="Times New Roman" w:hAnsi="Arial" w:cs="Arial"/>
          <w:bCs/>
          <w:sz w:val="24"/>
          <w:szCs w:val="24"/>
          <w:lang w:eastAsia="x-none"/>
        </w:rPr>
        <w:t>województwa podkarpackiego.</w:t>
      </w:r>
    </w:p>
    <w:p w14:paraId="106766C8" w14:textId="77777777" w:rsidR="00397917" w:rsidRPr="00B60CC1" w:rsidRDefault="00397917" w:rsidP="00397917">
      <w:pPr>
        <w:spacing w:after="0" w:line="360" w:lineRule="auto"/>
        <w:ind w:left="851"/>
        <w:jc w:val="both"/>
        <w:rPr>
          <w:rFonts w:ascii="Arial" w:eastAsia="Times New Roman" w:hAnsi="Arial" w:cs="Arial"/>
          <w:bCs/>
          <w:sz w:val="24"/>
          <w:szCs w:val="24"/>
          <w:lang w:eastAsia="x-none"/>
        </w:rPr>
      </w:pPr>
      <w:r w:rsidRPr="00B60CC1">
        <w:rPr>
          <w:rFonts w:ascii="Arial" w:eastAsia="Times New Roman" w:hAnsi="Arial" w:cs="Arial"/>
          <w:bCs/>
          <w:sz w:val="24"/>
          <w:szCs w:val="24"/>
          <w:lang w:eastAsia="x-none"/>
        </w:rPr>
        <w:t>Zajęcia prowadzone były w formie stacjonarnej.</w:t>
      </w:r>
    </w:p>
    <w:p w14:paraId="69DEB8C8" w14:textId="77777777" w:rsidR="00397917" w:rsidRPr="00D714E0" w:rsidRDefault="00397917" w:rsidP="00397917">
      <w:pPr>
        <w:spacing w:after="0" w:line="360" w:lineRule="auto"/>
        <w:ind w:left="851"/>
        <w:jc w:val="both"/>
        <w:rPr>
          <w:rFonts w:ascii="Arial" w:eastAsia="Calibri" w:hAnsi="Arial" w:cs="Arial"/>
          <w:bCs/>
          <w:iCs/>
          <w:sz w:val="24"/>
          <w:szCs w:val="24"/>
        </w:rPr>
      </w:pPr>
      <w:r w:rsidRPr="00B60CC1">
        <w:rPr>
          <w:rFonts w:ascii="Arial" w:eastAsia="Calibri" w:hAnsi="Arial" w:cs="Arial"/>
          <w:bCs/>
          <w:iCs/>
          <w:sz w:val="24"/>
          <w:szCs w:val="24"/>
        </w:rPr>
        <w:t xml:space="preserve">Wydatki finansowane ze środków pochodzących z budżetu </w:t>
      </w:r>
      <w:r w:rsidRPr="00D714E0">
        <w:rPr>
          <w:rFonts w:ascii="Arial" w:eastAsia="Calibri" w:hAnsi="Arial" w:cs="Arial"/>
          <w:bCs/>
          <w:iCs/>
          <w:sz w:val="24"/>
          <w:szCs w:val="24"/>
        </w:rPr>
        <w:t xml:space="preserve">Unii Europejskiej </w:t>
      </w:r>
      <w:r w:rsidRPr="00D714E0">
        <w:rPr>
          <w:rFonts w:ascii="Arial" w:eastAsia="Calibri" w:hAnsi="Arial" w:cs="Arial"/>
          <w:bCs/>
          <w:iCs/>
          <w:sz w:val="24"/>
          <w:szCs w:val="24"/>
        </w:rPr>
        <w:br/>
        <w:t xml:space="preserve">w kwocie </w:t>
      </w:r>
      <w:r w:rsidRPr="002345F3">
        <w:rPr>
          <w:rFonts w:ascii="Arial" w:eastAsia="Calibri" w:hAnsi="Arial" w:cs="Arial"/>
          <w:sz w:val="24"/>
          <w:szCs w:val="24"/>
        </w:rPr>
        <w:t>119.149,93 zł</w:t>
      </w:r>
      <w:r w:rsidRPr="002345F3">
        <w:rPr>
          <w:rFonts w:ascii="Arial" w:eastAsia="Calibri" w:hAnsi="Arial" w:cs="Arial"/>
          <w:bCs/>
          <w:iCs/>
          <w:sz w:val="24"/>
          <w:szCs w:val="24"/>
        </w:rPr>
        <w:t xml:space="preserve"> oraz dotacji celowej z budżetu państwa w kwocie 21.638,62 zł</w:t>
      </w:r>
      <w:r w:rsidRPr="00D714E0">
        <w:rPr>
          <w:rFonts w:ascii="Arial" w:eastAsia="Calibri" w:hAnsi="Arial" w:cs="Arial"/>
          <w:bCs/>
          <w:iCs/>
          <w:sz w:val="24"/>
          <w:szCs w:val="24"/>
        </w:rPr>
        <w:t>.</w:t>
      </w:r>
    </w:p>
    <w:p w14:paraId="2063BE5B" w14:textId="77777777" w:rsidR="00397917" w:rsidRPr="00222B33" w:rsidRDefault="00397917" w:rsidP="00397917">
      <w:pPr>
        <w:tabs>
          <w:tab w:val="left" w:pos="426"/>
          <w:tab w:val="left" w:pos="851"/>
        </w:tabs>
        <w:spacing w:after="0" w:line="360" w:lineRule="auto"/>
        <w:ind w:left="851"/>
        <w:jc w:val="both"/>
        <w:rPr>
          <w:rFonts w:ascii="Arial" w:eastAsia="Calibri" w:hAnsi="Arial" w:cs="Arial"/>
          <w:sz w:val="24"/>
          <w:szCs w:val="24"/>
        </w:rPr>
      </w:pPr>
      <w:r w:rsidRPr="006008D7">
        <w:rPr>
          <w:rFonts w:ascii="Arial" w:eastAsia="Calibri" w:hAnsi="Arial" w:cs="Arial"/>
          <w:sz w:val="24"/>
          <w:szCs w:val="24"/>
        </w:rPr>
        <w:t xml:space="preserve">Zadanie ujęte w wykazie przedsięwzięć do Wieloletniej Prognozy Finansowej Województwa Podkarpackiego o łącznych nakładach finansowych w kwocie </w:t>
      </w:r>
      <w:r>
        <w:rPr>
          <w:rFonts w:ascii="Arial" w:eastAsia="Calibri" w:hAnsi="Arial" w:cs="Arial"/>
          <w:sz w:val="24"/>
          <w:szCs w:val="24"/>
        </w:rPr>
        <w:t>317.072</w:t>
      </w:r>
      <w:r w:rsidRPr="006008D7">
        <w:rPr>
          <w:rFonts w:ascii="Arial" w:eastAsia="Calibri" w:hAnsi="Arial" w:cs="Arial"/>
          <w:sz w:val="24"/>
          <w:szCs w:val="24"/>
        </w:rPr>
        <w:t>,-zł, realizowane w latach 202</w:t>
      </w:r>
      <w:r>
        <w:rPr>
          <w:rFonts w:ascii="Arial" w:eastAsia="Calibri" w:hAnsi="Arial" w:cs="Arial"/>
          <w:sz w:val="24"/>
          <w:szCs w:val="24"/>
        </w:rPr>
        <w:t>2</w:t>
      </w:r>
      <w:r w:rsidRPr="006008D7">
        <w:rPr>
          <w:rFonts w:ascii="Arial" w:eastAsia="Calibri" w:hAnsi="Arial" w:cs="Arial"/>
          <w:sz w:val="24"/>
          <w:szCs w:val="24"/>
        </w:rPr>
        <w:t>-202</w:t>
      </w:r>
      <w:r>
        <w:rPr>
          <w:rFonts w:ascii="Arial" w:eastAsia="Calibri" w:hAnsi="Arial" w:cs="Arial"/>
          <w:sz w:val="24"/>
          <w:szCs w:val="24"/>
        </w:rPr>
        <w:t>3</w:t>
      </w:r>
      <w:r w:rsidRPr="006008D7">
        <w:rPr>
          <w:rFonts w:ascii="Arial" w:eastAsia="Calibri" w:hAnsi="Arial" w:cs="Arial"/>
          <w:sz w:val="24"/>
          <w:szCs w:val="24"/>
        </w:rPr>
        <w:t>.</w:t>
      </w:r>
    </w:p>
    <w:p w14:paraId="2D8A598A" w14:textId="77777777" w:rsidR="00397917" w:rsidRPr="00331C61" w:rsidRDefault="00397917" w:rsidP="00924F65">
      <w:pPr>
        <w:pStyle w:val="Akapitzlist"/>
        <w:numPr>
          <w:ilvl w:val="0"/>
          <w:numId w:val="354"/>
        </w:numPr>
        <w:spacing w:line="360" w:lineRule="auto"/>
        <w:ind w:left="284" w:hanging="142"/>
        <w:jc w:val="both"/>
        <w:rPr>
          <w:rFonts w:ascii="Arial" w:hAnsi="Arial" w:cs="Arial"/>
          <w:color w:val="FF0000"/>
        </w:rPr>
      </w:pPr>
      <w:r w:rsidRPr="00C6582B">
        <w:rPr>
          <w:rFonts w:ascii="Arial" w:hAnsi="Arial" w:cs="Arial"/>
        </w:rPr>
        <w:lastRenderedPageBreak/>
        <w:t xml:space="preserve">Zaplanowane wydatki majątkowe w kwocie 39.710,- zł </w:t>
      </w:r>
      <w:r w:rsidRPr="00C6582B">
        <w:rPr>
          <w:rFonts w:ascii="Arial" w:hAnsi="Arial" w:cs="Arial"/>
          <w:bCs/>
          <w:iCs/>
          <w:lang w:eastAsia="pl-PL"/>
        </w:rPr>
        <w:t xml:space="preserve">zostały wykonane </w:t>
      </w:r>
      <w:r w:rsidRPr="00C6582B">
        <w:rPr>
          <w:rFonts w:ascii="Arial" w:hAnsi="Arial" w:cs="Arial"/>
          <w:bCs/>
          <w:iCs/>
          <w:lang w:eastAsia="pl-PL"/>
        </w:rPr>
        <w:br/>
        <w:t xml:space="preserve">w kwocie 39.233,60 zł tj. 98,80 % planu i dotyczyły </w:t>
      </w:r>
      <w:r w:rsidRPr="00C6582B">
        <w:rPr>
          <w:rFonts w:ascii="Arial" w:hAnsi="Arial" w:cs="Arial"/>
        </w:rPr>
        <w:t xml:space="preserve">zakupu </w:t>
      </w:r>
      <w:r w:rsidRPr="00314398">
        <w:rPr>
          <w:rFonts w:ascii="Arial" w:hAnsi="Arial" w:cs="Arial"/>
        </w:rPr>
        <w:t>licencji dostępowej wymaganej do wdrożenia domeny w PZPW</w:t>
      </w:r>
      <w:r>
        <w:rPr>
          <w:rFonts w:ascii="Arial" w:hAnsi="Arial" w:cs="Arial"/>
        </w:rPr>
        <w:t xml:space="preserve"> w kwocie 20.073,60 zł oraz </w:t>
      </w:r>
      <w:r w:rsidRPr="00314398">
        <w:rPr>
          <w:rFonts w:ascii="Arial" w:hAnsi="Arial" w:cs="Arial"/>
        </w:rPr>
        <w:t>przełącznik</w:t>
      </w:r>
      <w:r>
        <w:rPr>
          <w:rFonts w:ascii="Arial" w:hAnsi="Arial" w:cs="Arial"/>
        </w:rPr>
        <w:t>ów</w:t>
      </w:r>
      <w:r w:rsidRPr="00314398">
        <w:rPr>
          <w:rFonts w:ascii="Arial" w:hAnsi="Arial" w:cs="Arial"/>
        </w:rPr>
        <w:t xml:space="preserve"> sieciow</w:t>
      </w:r>
      <w:r>
        <w:rPr>
          <w:rFonts w:ascii="Arial" w:hAnsi="Arial" w:cs="Arial"/>
        </w:rPr>
        <w:t>ych Switch w kwocie 19.160,</w:t>
      </w:r>
      <w:r w:rsidRPr="00C6582B">
        <w:rPr>
          <w:rFonts w:ascii="Arial" w:hAnsi="Arial" w:cs="Arial"/>
        </w:rPr>
        <w:t>00 zł</w:t>
      </w:r>
      <w:r w:rsidRPr="00C6582B">
        <w:rPr>
          <w:rFonts w:ascii="Arial" w:hAnsi="Arial" w:cs="Arial"/>
          <w:lang w:eastAsia="zh-CN"/>
        </w:rPr>
        <w:t>.</w:t>
      </w:r>
    </w:p>
    <w:p w14:paraId="2F99CA9E" w14:textId="77777777" w:rsidR="00397917" w:rsidRDefault="00397917" w:rsidP="00397917">
      <w:pPr>
        <w:spacing w:after="0" w:line="360" w:lineRule="auto"/>
        <w:jc w:val="both"/>
        <w:rPr>
          <w:rFonts w:ascii="Arial" w:hAnsi="Arial" w:cs="Arial"/>
          <w:sz w:val="24"/>
          <w:szCs w:val="24"/>
        </w:rPr>
      </w:pPr>
      <w:r w:rsidRPr="00751C49">
        <w:rPr>
          <w:rFonts w:ascii="Arial" w:hAnsi="Arial" w:cs="Arial"/>
          <w:sz w:val="24"/>
          <w:szCs w:val="24"/>
        </w:rPr>
        <w:t xml:space="preserve">Wydatki były realizowane zgodnie z posiadanym przez jednostki planem </w:t>
      </w:r>
      <w:r>
        <w:rPr>
          <w:rFonts w:ascii="Arial" w:hAnsi="Arial" w:cs="Arial"/>
          <w:sz w:val="24"/>
          <w:szCs w:val="24"/>
        </w:rPr>
        <w:t xml:space="preserve">i </w:t>
      </w:r>
      <w:r w:rsidRPr="00751C49">
        <w:rPr>
          <w:rFonts w:ascii="Arial" w:hAnsi="Arial" w:cs="Arial"/>
          <w:sz w:val="24"/>
          <w:szCs w:val="24"/>
        </w:rPr>
        <w:t xml:space="preserve">w sposób racjonalny. </w:t>
      </w:r>
    </w:p>
    <w:p w14:paraId="39FECDD0" w14:textId="77777777" w:rsidR="00397917" w:rsidRPr="00C6582B" w:rsidRDefault="00397917" w:rsidP="00397917">
      <w:pPr>
        <w:spacing w:after="0" w:line="360" w:lineRule="auto"/>
        <w:jc w:val="both"/>
        <w:rPr>
          <w:rFonts w:ascii="Arial" w:hAnsi="Arial" w:cs="Arial"/>
          <w:sz w:val="24"/>
          <w:szCs w:val="24"/>
        </w:rPr>
      </w:pPr>
      <w:r w:rsidRPr="00C6582B">
        <w:rPr>
          <w:rFonts w:ascii="Arial" w:hAnsi="Arial" w:cs="Arial"/>
          <w:sz w:val="24"/>
          <w:szCs w:val="24"/>
        </w:rPr>
        <w:t>W ramach rozdziału finansowano funkcjonowanie 1 placówki doskonalenia</w:t>
      </w:r>
      <w:r>
        <w:rPr>
          <w:rFonts w:ascii="Arial" w:hAnsi="Arial" w:cs="Arial"/>
          <w:sz w:val="24"/>
          <w:szCs w:val="24"/>
        </w:rPr>
        <w:t xml:space="preserve"> </w:t>
      </w:r>
      <w:r w:rsidRPr="00C6582B">
        <w:rPr>
          <w:rFonts w:ascii="Arial" w:hAnsi="Arial" w:cs="Arial"/>
          <w:sz w:val="24"/>
          <w:szCs w:val="24"/>
        </w:rPr>
        <w:t xml:space="preserve">nauczycieli  wraz z </w:t>
      </w:r>
      <w:r w:rsidRPr="00C6582B">
        <w:rPr>
          <w:rFonts w:ascii="Arial" w:hAnsi="Arial" w:cs="Arial"/>
          <w:bCs/>
          <w:sz w:val="24"/>
          <w:szCs w:val="24"/>
        </w:rPr>
        <w:t xml:space="preserve">4 zamiejscowymi Oddziałami w Czudcu, Krośnie, Przemyślu </w:t>
      </w:r>
      <w:r w:rsidRPr="00C6582B">
        <w:rPr>
          <w:rFonts w:ascii="Arial" w:hAnsi="Arial" w:cs="Arial"/>
          <w:bCs/>
          <w:sz w:val="24"/>
          <w:szCs w:val="24"/>
        </w:rPr>
        <w:br/>
        <w:t xml:space="preserve">i Tarnobrzegu. </w:t>
      </w:r>
      <w:r w:rsidRPr="00C6582B">
        <w:rPr>
          <w:rFonts w:ascii="Arial" w:hAnsi="Arial" w:cs="Arial"/>
          <w:sz w:val="24"/>
          <w:szCs w:val="24"/>
        </w:rPr>
        <w:t xml:space="preserve">Miesięczny koszt  utrzymania placówki w 2022 roku wyniósł  1.326.837,- zł. </w:t>
      </w:r>
    </w:p>
    <w:p w14:paraId="7F2A8A29" w14:textId="77777777" w:rsidR="00397917" w:rsidRPr="00C6582B" w:rsidRDefault="00397917" w:rsidP="00397917">
      <w:pPr>
        <w:tabs>
          <w:tab w:val="left" w:pos="1080"/>
        </w:tabs>
        <w:spacing w:after="0" w:line="360" w:lineRule="auto"/>
        <w:jc w:val="both"/>
        <w:rPr>
          <w:rFonts w:ascii="Arial" w:hAnsi="Arial" w:cs="Arial"/>
          <w:bCs/>
          <w:iCs/>
          <w:sz w:val="24"/>
          <w:szCs w:val="24"/>
        </w:rPr>
      </w:pPr>
      <w:r w:rsidRPr="00C6582B">
        <w:rPr>
          <w:rFonts w:ascii="Arial" w:hAnsi="Arial" w:cs="Arial"/>
          <w:bCs/>
          <w:iCs/>
          <w:sz w:val="24"/>
          <w:szCs w:val="24"/>
        </w:rPr>
        <w:t>Część wydatków związanych z bieżącym funkcjonowaniem jednostki było finansowane z dochodów  gromadzonych na wyodrębnionym rachunku.</w:t>
      </w:r>
    </w:p>
    <w:p w14:paraId="1E0352CA" w14:textId="77777777" w:rsidR="00397917" w:rsidRPr="00C6582B" w:rsidRDefault="00397917" w:rsidP="00397917">
      <w:pPr>
        <w:spacing w:after="0" w:line="360" w:lineRule="auto"/>
        <w:jc w:val="both"/>
        <w:rPr>
          <w:rFonts w:ascii="Arial" w:eastAsia="Calibri" w:hAnsi="Arial" w:cs="Arial"/>
          <w:sz w:val="24"/>
          <w:szCs w:val="24"/>
        </w:rPr>
      </w:pPr>
      <w:r w:rsidRPr="00C6582B">
        <w:rPr>
          <w:rFonts w:ascii="Arial" w:eastAsia="Calibri" w:hAnsi="Arial" w:cs="Arial"/>
          <w:sz w:val="24"/>
          <w:szCs w:val="24"/>
        </w:rPr>
        <w:t>Niewykorzystanie środków dotyczy głównie wynagrodzeń osobowych i pochodnych, co związane było z absencją chorobową pracowników.</w:t>
      </w:r>
    </w:p>
    <w:p w14:paraId="008BC7A8" w14:textId="77777777" w:rsidR="00397917" w:rsidRPr="002345F3" w:rsidRDefault="00397917" w:rsidP="00397917">
      <w:pPr>
        <w:tabs>
          <w:tab w:val="left" w:pos="1080"/>
        </w:tabs>
        <w:spacing w:after="0" w:line="360" w:lineRule="auto"/>
        <w:jc w:val="both"/>
        <w:rPr>
          <w:rFonts w:ascii="Arial" w:hAnsi="Arial" w:cs="Arial"/>
          <w:bCs/>
          <w:iCs/>
          <w:sz w:val="24"/>
          <w:szCs w:val="24"/>
        </w:rPr>
      </w:pPr>
      <w:r w:rsidRPr="002345F3">
        <w:rPr>
          <w:rFonts w:ascii="Arial" w:eastAsia="Times New Roman" w:hAnsi="Arial" w:cs="Arial"/>
          <w:b/>
          <w:bCs/>
          <w:i/>
          <w:iCs/>
          <w:sz w:val="24"/>
          <w:szCs w:val="24"/>
          <w:lang w:eastAsia="pl-PL"/>
        </w:rPr>
        <w:t>Rozdział 80147 - Biblioteki pedagogiczne</w:t>
      </w:r>
    </w:p>
    <w:p w14:paraId="0D773B52" w14:textId="77777777" w:rsidR="00397917" w:rsidRDefault="00397917" w:rsidP="00397917">
      <w:pPr>
        <w:spacing w:after="0" w:line="360" w:lineRule="auto"/>
        <w:jc w:val="both"/>
        <w:rPr>
          <w:rFonts w:ascii="Arial" w:hAnsi="Arial" w:cs="Arial"/>
          <w:sz w:val="24"/>
          <w:szCs w:val="24"/>
        </w:rPr>
      </w:pPr>
      <w:r w:rsidRPr="002345F3">
        <w:rPr>
          <w:rFonts w:ascii="Arial" w:eastAsia="Times New Roman" w:hAnsi="Arial" w:cs="Arial"/>
          <w:bCs/>
          <w:iCs/>
          <w:sz w:val="24"/>
          <w:szCs w:val="24"/>
          <w:lang w:eastAsia="pl-PL"/>
        </w:rPr>
        <w:t xml:space="preserve">Zaplanowane wydatki bieżące w kwocie 11.158.676,- zł zostały wykonane </w:t>
      </w:r>
      <w:r w:rsidRPr="002345F3">
        <w:rPr>
          <w:rFonts w:ascii="Arial" w:eastAsia="Times New Roman" w:hAnsi="Arial" w:cs="Arial"/>
          <w:bCs/>
          <w:iCs/>
          <w:sz w:val="24"/>
          <w:szCs w:val="24"/>
          <w:lang w:eastAsia="pl-PL"/>
        </w:rPr>
        <w:br/>
        <w:t xml:space="preserve">w wysokości 11.081.036,60 zł, tj. 99,30 % planu </w:t>
      </w:r>
      <w:r w:rsidRPr="003921E8">
        <w:rPr>
          <w:rFonts w:ascii="Arial" w:hAnsi="Arial" w:cs="Arial"/>
          <w:sz w:val="24"/>
          <w:szCs w:val="24"/>
        </w:rPr>
        <w:t>i dotyczyły</w:t>
      </w:r>
      <w:r>
        <w:rPr>
          <w:rFonts w:ascii="Arial" w:hAnsi="Arial" w:cs="Arial"/>
          <w:sz w:val="24"/>
          <w:szCs w:val="24"/>
        </w:rPr>
        <w:t>:</w:t>
      </w:r>
    </w:p>
    <w:p w14:paraId="322B709D" w14:textId="435CBA65" w:rsidR="00397917" w:rsidRPr="00B27699" w:rsidRDefault="00397917" w:rsidP="00924F65">
      <w:pPr>
        <w:pStyle w:val="Akapitzlist"/>
        <w:numPr>
          <w:ilvl w:val="0"/>
          <w:numId w:val="372"/>
        </w:numPr>
        <w:spacing w:line="360" w:lineRule="auto"/>
        <w:ind w:left="284"/>
        <w:jc w:val="both"/>
        <w:rPr>
          <w:rFonts w:ascii="Arial" w:hAnsi="Arial" w:cs="Arial"/>
          <w:color w:val="FF0000"/>
        </w:rPr>
      </w:pPr>
      <w:r w:rsidRPr="00B27699">
        <w:rPr>
          <w:rFonts w:ascii="Arial" w:hAnsi="Arial" w:cs="Arial"/>
        </w:rPr>
        <w:t xml:space="preserve">realizacji zadań statutowych bibliotek pedagogicznych </w:t>
      </w:r>
      <w:r>
        <w:rPr>
          <w:rFonts w:ascii="Arial" w:hAnsi="Arial" w:cs="Arial"/>
        </w:rPr>
        <w:t xml:space="preserve">włączonych w struktury PZPW w Rzeszowie (PBW w Rzeszowie z dniem 1.09.2021 r., </w:t>
      </w:r>
      <w:r w:rsidRPr="00387D8B">
        <w:rPr>
          <w:rFonts w:ascii="Arial" w:hAnsi="Arial" w:cs="Arial"/>
          <w:bCs/>
        </w:rPr>
        <w:t xml:space="preserve">PBW </w:t>
      </w:r>
      <w:r>
        <w:rPr>
          <w:rFonts w:ascii="Arial" w:hAnsi="Arial" w:cs="Arial"/>
          <w:bCs/>
        </w:rPr>
        <w:t xml:space="preserve">w </w:t>
      </w:r>
      <w:r w:rsidRPr="00387D8B">
        <w:rPr>
          <w:rFonts w:ascii="Arial" w:hAnsi="Arial" w:cs="Arial"/>
          <w:bCs/>
        </w:rPr>
        <w:t>Kro</w:t>
      </w:r>
      <w:r>
        <w:rPr>
          <w:rFonts w:ascii="Arial" w:hAnsi="Arial" w:cs="Arial"/>
          <w:bCs/>
        </w:rPr>
        <w:t xml:space="preserve">śnie, </w:t>
      </w:r>
      <w:r w:rsidRPr="00387D8B">
        <w:rPr>
          <w:rFonts w:ascii="Arial" w:hAnsi="Arial" w:cs="Arial"/>
          <w:bCs/>
        </w:rPr>
        <w:t xml:space="preserve">PBW </w:t>
      </w:r>
      <w:r>
        <w:rPr>
          <w:rFonts w:ascii="Arial" w:hAnsi="Arial" w:cs="Arial"/>
          <w:bCs/>
        </w:rPr>
        <w:t xml:space="preserve">w </w:t>
      </w:r>
      <w:r w:rsidRPr="00387D8B">
        <w:rPr>
          <w:rFonts w:ascii="Arial" w:hAnsi="Arial" w:cs="Arial"/>
          <w:bCs/>
        </w:rPr>
        <w:t>Przemyśl</w:t>
      </w:r>
      <w:r>
        <w:rPr>
          <w:rFonts w:ascii="Arial" w:hAnsi="Arial" w:cs="Arial"/>
          <w:bCs/>
        </w:rPr>
        <w:t>u i BP w Tarnobrzegu z dniem 1.09.2022 r.)</w:t>
      </w:r>
      <w:r>
        <w:rPr>
          <w:rFonts w:ascii="Arial" w:hAnsi="Arial" w:cs="Arial"/>
        </w:rPr>
        <w:t xml:space="preserve"> </w:t>
      </w:r>
      <w:r w:rsidRPr="00AD4358">
        <w:rPr>
          <w:rFonts w:ascii="Arial" w:hAnsi="Arial" w:cs="Arial"/>
          <w:lang w:eastAsia="pl-PL"/>
        </w:rPr>
        <w:t>w kwocie</w:t>
      </w:r>
      <w:r w:rsidRPr="00B27699">
        <w:rPr>
          <w:rFonts w:ascii="Arial" w:hAnsi="Arial" w:cs="Arial"/>
        </w:rPr>
        <w:t xml:space="preserve"> </w:t>
      </w:r>
      <w:r>
        <w:rPr>
          <w:rFonts w:ascii="Arial" w:hAnsi="Arial" w:cs="Arial"/>
        </w:rPr>
        <w:t>11.03</w:t>
      </w:r>
      <w:r w:rsidR="007D778A">
        <w:rPr>
          <w:rFonts w:ascii="Arial" w:hAnsi="Arial" w:cs="Arial"/>
        </w:rPr>
        <w:t>3</w:t>
      </w:r>
      <w:r>
        <w:rPr>
          <w:rFonts w:ascii="Arial" w:hAnsi="Arial" w:cs="Arial"/>
        </w:rPr>
        <w:t>.</w:t>
      </w:r>
      <w:r w:rsidR="007D778A">
        <w:rPr>
          <w:rFonts w:ascii="Arial" w:hAnsi="Arial" w:cs="Arial"/>
        </w:rPr>
        <w:t>916,22</w:t>
      </w:r>
      <w:r>
        <w:rPr>
          <w:rFonts w:ascii="Arial" w:hAnsi="Arial" w:cs="Arial"/>
        </w:rPr>
        <w:t xml:space="preserve"> zł </w:t>
      </w:r>
      <w:r w:rsidRPr="00B27699">
        <w:rPr>
          <w:rFonts w:ascii="Arial" w:hAnsi="Arial" w:cs="Arial"/>
        </w:rPr>
        <w:t>(</w:t>
      </w:r>
      <w:r w:rsidRPr="00B27699">
        <w:rPr>
          <w:rFonts w:ascii="Arial" w:hAnsi="Arial" w:cs="Arial"/>
          <w:lang w:eastAsia="pl-PL"/>
        </w:rPr>
        <w:t xml:space="preserve">jednostki oświatowe – </w:t>
      </w:r>
      <w:r w:rsidRPr="00B27699">
        <w:rPr>
          <w:rFonts w:ascii="Arial" w:hAnsi="Arial" w:cs="Arial"/>
        </w:rPr>
        <w:t xml:space="preserve">Dep. EN), w tym: </w:t>
      </w:r>
    </w:p>
    <w:p w14:paraId="478C0260" w14:textId="33688629" w:rsidR="00397917" w:rsidRPr="00FC44D0" w:rsidRDefault="00397917" w:rsidP="00924F65">
      <w:pPr>
        <w:numPr>
          <w:ilvl w:val="0"/>
          <w:numId w:val="355"/>
        </w:numPr>
        <w:spacing w:after="0" w:line="360" w:lineRule="auto"/>
        <w:ind w:left="567"/>
        <w:jc w:val="both"/>
        <w:rPr>
          <w:rFonts w:ascii="Arial" w:hAnsi="Arial" w:cs="Arial"/>
          <w:sz w:val="24"/>
          <w:szCs w:val="24"/>
        </w:rPr>
      </w:pPr>
      <w:r w:rsidRPr="00FC44D0">
        <w:rPr>
          <w:rFonts w:ascii="Arial" w:hAnsi="Arial" w:cs="Arial"/>
          <w:sz w:val="24"/>
          <w:szCs w:val="24"/>
        </w:rPr>
        <w:t xml:space="preserve">wynagrodzenia i składki od nich naliczane </w:t>
      </w:r>
      <w:r w:rsidRPr="00FC44D0">
        <w:rPr>
          <w:rFonts w:ascii="Arial" w:eastAsia="Times New Roman" w:hAnsi="Arial" w:cs="Arial"/>
          <w:sz w:val="24"/>
          <w:szCs w:val="24"/>
        </w:rPr>
        <w:t xml:space="preserve">oraz umowy zlecenia </w:t>
      </w:r>
      <w:r w:rsidRPr="00FC44D0">
        <w:rPr>
          <w:rFonts w:ascii="Arial" w:eastAsia="Times New Roman" w:hAnsi="Arial" w:cs="Arial"/>
          <w:sz w:val="24"/>
          <w:szCs w:val="24"/>
          <w:lang w:eastAsia="x-none"/>
        </w:rPr>
        <w:t>i o dzieło</w:t>
      </w:r>
      <w:r w:rsidRPr="00FC44D0">
        <w:rPr>
          <w:rFonts w:ascii="Arial" w:eastAsia="Times New Roman" w:hAnsi="Arial" w:cs="Arial"/>
          <w:sz w:val="24"/>
          <w:szCs w:val="24"/>
        </w:rPr>
        <w:t xml:space="preserve"> </w:t>
      </w:r>
      <w:r w:rsidR="000D2D4A">
        <w:rPr>
          <w:rFonts w:ascii="Arial" w:eastAsia="Times New Roman" w:hAnsi="Arial" w:cs="Arial"/>
          <w:sz w:val="24"/>
          <w:szCs w:val="24"/>
        </w:rPr>
        <w:br/>
      </w:r>
      <w:r w:rsidRPr="00FC44D0">
        <w:rPr>
          <w:rFonts w:ascii="Arial" w:hAnsi="Arial" w:cs="Arial"/>
          <w:sz w:val="24"/>
          <w:szCs w:val="24"/>
        </w:rPr>
        <w:t xml:space="preserve">w kwocie 7.989.688,28 zł (§ 4010 – 895.517,89 zł, § 4040 – 97.051,70 zł, § 4110 – 1.101.503,97 zł, § 4120 – 107.660,10 zł, § 4170 – 12.000,00 zł, § 4710 – 23.426,97 zł, § 4790 – 5.336.508,33 zł, § 4800 – 416.019,32 zł), </w:t>
      </w:r>
    </w:p>
    <w:p w14:paraId="6143FC12" w14:textId="4BEFABC2" w:rsidR="00397917" w:rsidRPr="00331C61" w:rsidRDefault="00397917" w:rsidP="00924F65">
      <w:pPr>
        <w:numPr>
          <w:ilvl w:val="0"/>
          <w:numId w:val="355"/>
        </w:numPr>
        <w:spacing w:after="0" w:line="360" w:lineRule="auto"/>
        <w:ind w:left="567"/>
        <w:jc w:val="both"/>
        <w:rPr>
          <w:rFonts w:ascii="Arial" w:hAnsi="Arial" w:cs="Arial"/>
          <w:color w:val="FF0000"/>
          <w:sz w:val="24"/>
          <w:szCs w:val="24"/>
        </w:rPr>
      </w:pPr>
      <w:r w:rsidRPr="002F181C">
        <w:rPr>
          <w:rFonts w:ascii="Arial" w:hAnsi="Arial" w:cs="Arial"/>
          <w:sz w:val="24"/>
          <w:szCs w:val="24"/>
        </w:rPr>
        <w:t>wydatki związane z realizacją zadań statutowych w kwocie 3.0</w:t>
      </w:r>
      <w:r w:rsidR="007D778A">
        <w:rPr>
          <w:rFonts w:ascii="Arial" w:hAnsi="Arial" w:cs="Arial"/>
          <w:sz w:val="24"/>
          <w:szCs w:val="24"/>
        </w:rPr>
        <w:t>19</w:t>
      </w:r>
      <w:r w:rsidRPr="002F181C">
        <w:rPr>
          <w:rFonts w:ascii="Arial" w:hAnsi="Arial" w:cs="Arial"/>
          <w:sz w:val="24"/>
          <w:szCs w:val="24"/>
        </w:rPr>
        <w:t>.</w:t>
      </w:r>
      <w:r w:rsidR="007D778A">
        <w:rPr>
          <w:rFonts w:ascii="Arial" w:hAnsi="Arial" w:cs="Arial"/>
          <w:sz w:val="24"/>
          <w:szCs w:val="24"/>
        </w:rPr>
        <w:t>578,98</w:t>
      </w:r>
      <w:r w:rsidRPr="002F181C">
        <w:rPr>
          <w:rFonts w:ascii="Arial" w:hAnsi="Arial" w:cs="Arial"/>
          <w:sz w:val="24"/>
          <w:szCs w:val="24"/>
        </w:rPr>
        <w:t xml:space="preserve"> zł, (§ 4140 – 44.832,00 zł, § 4210 – 630.986,21 zł, § 4240 – 169.409,04 zł, § 4260 – 660.967,27 zł, § 4270 – 198.929,14 zł, § 4280 – 8.154,50 zł, § 4300 – 441.539,55 zł, § 4360 – 66.469,50 zł, § 4400 – 401.690,98 zł, § 4410 – </w:t>
      </w:r>
      <w:r w:rsidR="006639AC">
        <w:rPr>
          <w:rFonts w:ascii="Arial" w:hAnsi="Arial" w:cs="Arial"/>
          <w:sz w:val="24"/>
          <w:szCs w:val="24"/>
        </w:rPr>
        <w:t>10.634,28</w:t>
      </w:r>
      <w:r>
        <w:rPr>
          <w:rFonts w:ascii="Arial" w:hAnsi="Arial" w:cs="Arial"/>
          <w:sz w:val="24"/>
          <w:szCs w:val="24"/>
        </w:rPr>
        <w:t> </w:t>
      </w:r>
      <w:r w:rsidRPr="00DC0246">
        <w:rPr>
          <w:rFonts w:ascii="Arial" w:hAnsi="Arial" w:cs="Arial"/>
          <w:sz w:val="24"/>
          <w:szCs w:val="24"/>
        </w:rPr>
        <w:t xml:space="preserve">zł, § 4430 – 29.560,20 zł, § 4440 – 326.460,00 zł, § 4520 – 1.244,00 zł, § 4700 – 28.702,31 zł), w tym </w:t>
      </w:r>
      <w:r w:rsidRPr="00DC0246">
        <w:rPr>
          <w:rFonts w:ascii="Arial" w:eastAsia="Times New Roman" w:hAnsi="Arial" w:cs="Arial"/>
          <w:bCs/>
          <w:sz w:val="24"/>
          <w:szCs w:val="24"/>
        </w:rPr>
        <w:t>remonty</w:t>
      </w:r>
      <w:r w:rsidR="00E202DC">
        <w:rPr>
          <w:rFonts w:ascii="Arial" w:eastAsia="Times New Roman" w:hAnsi="Arial" w:cs="Arial"/>
          <w:bCs/>
          <w:sz w:val="24"/>
          <w:szCs w:val="24"/>
        </w:rPr>
        <w:t xml:space="preserve"> w kwocie</w:t>
      </w:r>
      <w:r w:rsidRPr="00DC0246">
        <w:rPr>
          <w:rFonts w:ascii="Arial" w:eastAsia="Times New Roman" w:hAnsi="Arial" w:cs="Arial"/>
          <w:bCs/>
          <w:sz w:val="24"/>
          <w:szCs w:val="24"/>
        </w:rPr>
        <w:t xml:space="preserve"> </w:t>
      </w:r>
      <w:r w:rsidRPr="00DC0246">
        <w:rPr>
          <w:rFonts w:ascii="Arial" w:hAnsi="Arial" w:cs="Arial"/>
          <w:sz w:val="24"/>
          <w:szCs w:val="24"/>
        </w:rPr>
        <w:t xml:space="preserve">198.929,14 </w:t>
      </w:r>
      <w:r w:rsidRPr="00DC0246">
        <w:rPr>
          <w:rFonts w:ascii="Arial" w:eastAsia="Times New Roman" w:hAnsi="Arial" w:cs="Arial"/>
          <w:bCs/>
          <w:sz w:val="24"/>
          <w:szCs w:val="24"/>
        </w:rPr>
        <w:t>zł (</w:t>
      </w:r>
      <w:r w:rsidRPr="00DC0246">
        <w:rPr>
          <w:rFonts w:ascii="Arial" w:eastAsia="Times New Roman" w:hAnsi="Arial" w:cs="Arial"/>
          <w:sz w:val="24"/>
          <w:szCs w:val="24"/>
        </w:rPr>
        <w:t xml:space="preserve">§ </w:t>
      </w:r>
      <w:r w:rsidRPr="00DC0246">
        <w:rPr>
          <w:rFonts w:ascii="Arial" w:eastAsia="Times New Roman" w:hAnsi="Arial" w:cs="Arial"/>
          <w:bCs/>
          <w:sz w:val="24"/>
          <w:szCs w:val="24"/>
        </w:rPr>
        <w:t xml:space="preserve">4270), </w:t>
      </w:r>
      <w:r w:rsidR="000D2D4A">
        <w:rPr>
          <w:rFonts w:ascii="Arial" w:eastAsia="Times New Roman" w:hAnsi="Arial" w:cs="Arial"/>
          <w:bCs/>
          <w:sz w:val="24"/>
          <w:szCs w:val="24"/>
        </w:rPr>
        <w:br/>
      </w:r>
      <w:r w:rsidRPr="00DC0246">
        <w:rPr>
          <w:rFonts w:ascii="Arial" w:eastAsia="Times New Roman" w:hAnsi="Arial" w:cs="Arial"/>
          <w:bCs/>
          <w:sz w:val="24"/>
          <w:szCs w:val="24"/>
        </w:rPr>
        <w:t>z tego:</w:t>
      </w:r>
    </w:p>
    <w:p w14:paraId="082A22F2" w14:textId="77777777" w:rsidR="00397917" w:rsidRDefault="00397917" w:rsidP="00924F65">
      <w:pPr>
        <w:numPr>
          <w:ilvl w:val="0"/>
          <w:numId w:val="374"/>
        </w:numPr>
        <w:spacing w:after="0" w:line="360" w:lineRule="auto"/>
        <w:ind w:left="851"/>
        <w:jc w:val="both"/>
        <w:rPr>
          <w:rFonts w:ascii="Arial" w:eastAsia="Times New Roman" w:hAnsi="Arial" w:cs="Arial"/>
          <w:bCs/>
          <w:sz w:val="24"/>
          <w:szCs w:val="24"/>
        </w:rPr>
      </w:pPr>
      <w:r>
        <w:rPr>
          <w:rFonts w:ascii="Arial" w:eastAsia="Times New Roman" w:hAnsi="Arial" w:cs="Arial"/>
          <w:bCs/>
          <w:sz w:val="24"/>
          <w:szCs w:val="24"/>
        </w:rPr>
        <w:t>zrealizowane przez biblioteki pedagogiczne przed ich włączeniem w struktury PZPW w Rzeszowie, w tym przez:</w:t>
      </w:r>
    </w:p>
    <w:p w14:paraId="538B60AD" w14:textId="77777777" w:rsidR="00397917" w:rsidRPr="00705486" w:rsidRDefault="00397917" w:rsidP="00FD7A8F">
      <w:pPr>
        <w:pStyle w:val="Akapitzlist"/>
        <w:numPr>
          <w:ilvl w:val="0"/>
          <w:numId w:val="466"/>
        </w:numPr>
        <w:spacing w:line="360" w:lineRule="auto"/>
        <w:ind w:left="1276"/>
        <w:jc w:val="both"/>
        <w:rPr>
          <w:rFonts w:ascii="Arial" w:hAnsi="Arial" w:cs="Arial"/>
          <w:bCs/>
        </w:rPr>
      </w:pPr>
      <w:r w:rsidRPr="00705486">
        <w:rPr>
          <w:rFonts w:ascii="Arial" w:hAnsi="Arial" w:cs="Arial"/>
          <w:bCs/>
        </w:rPr>
        <w:lastRenderedPageBreak/>
        <w:t>Pedagogiczn</w:t>
      </w:r>
      <w:r>
        <w:rPr>
          <w:rFonts w:ascii="Arial" w:hAnsi="Arial" w:cs="Arial"/>
          <w:bCs/>
        </w:rPr>
        <w:t>ą</w:t>
      </w:r>
      <w:r w:rsidRPr="00705486">
        <w:rPr>
          <w:rFonts w:ascii="Arial" w:hAnsi="Arial" w:cs="Arial"/>
          <w:bCs/>
        </w:rPr>
        <w:t xml:space="preserve"> Bibliote</w:t>
      </w:r>
      <w:r>
        <w:rPr>
          <w:rFonts w:ascii="Arial" w:hAnsi="Arial" w:cs="Arial"/>
          <w:bCs/>
        </w:rPr>
        <w:t>kę</w:t>
      </w:r>
      <w:r w:rsidRPr="00705486">
        <w:rPr>
          <w:rFonts w:ascii="Arial" w:hAnsi="Arial" w:cs="Arial"/>
          <w:bCs/>
        </w:rPr>
        <w:t xml:space="preserve"> Wojewódzk</w:t>
      </w:r>
      <w:r>
        <w:rPr>
          <w:rFonts w:ascii="Arial" w:hAnsi="Arial" w:cs="Arial"/>
          <w:bCs/>
        </w:rPr>
        <w:t>ą</w:t>
      </w:r>
      <w:r w:rsidRPr="00705486">
        <w:rPr>
          <w:rFonts w:ascii="Arial" w:hAnsi="Arial" w:cs="Arial"/>
          <w:bCs/>
        </w:rPr>
        <w:t xml:space="preserve"> w Krośnie </w:t>
      </w:r>
      <w:r>
        <w:rPr>
          <w:rFonts w:ascii="Arial" w:hAnsi="Arial" w:cs="Arial"/>
          <w:bCs/>
        </w:rPr>
        <w:t>w kwocie</w:t>
      </w:r>
      <w:r w:rsidRPr="00705486">
        <w:rPr>
          <w:rFonts w:ascii="Arial" w:hAnsi="Arial" w:cs="Arial"/>
          <w:bCs/>
        </w:rPr>
        <w:t xml:space="preserve"> 4.964,41 zł</w:t>
      </w:r>
      <w:r>
        <w:rPr>
          <w:rFonts w:ascii="Arial" w:hAnsi="Arial" w:cs="Arial"/>
          <w:bCs/>
        </w:rPr>
        <w:t>:</w:t>
      </w:r>
      <w:r w:rsidRPr="00705486">
        <w:rPr>
          <w:rFonts w:ascii="Arial" w:hAnsi="Arial" w:cs="Arial"/>
          <w:bCs/>
        </w:rPr>
        <w:t xml:space="preserve"> przeglądy, </w:t>
      </w:r>
      <w:r w:rsidRPr="00705486">
        <w:rPr>
          <w:rFonts w:ascii="Arial" w:hAnsi="Arial" w:cs="Arial"/>
          <w:lang w:eastAsia="pl-PL"/>
        </w:rPr>
        <w:t>konserwacje i naprawy bieżące budynku i sprzętu,</w:t>
      </w:r>
    </w:p>
    <w:p w14:paraId="2508A09F" w14:textId="449D1BA6" w:rsidR="00397917" w:rsidRPr="00E03EF1" w:rsidRDefault="00397917" w:rsidP="00FD7A8F">
      <w:pPr>
        <w:pStyle w:val="Akapitzlist"/>
        <w:numPr>
          <w:ilvl w:val="0"/>
          <w:numId w:val="466"/>
        </w:numPr>
        <w:spacing w:line="360" w:lineRule="auto"/>
        <w:ind w:left="1276"/>
        <w:jc w:val="both"/>
        <w:rPr>
          <w:rFonts w:ascii="Arial" w:hAnsi="Arial" w:cs="Arial"/>
          <w:bCs/>
        </w:rPr>
      </w:pPr>
      <w:r w:rsidRPr="00705486">
        <w:rPr>
          <w:rFonts w:ascii="Arial" w:hAnsi="Arial" w:cs="Arial"/>
          <w:bCs/>
        </w:rPr>
        <w:t>Pedagogiczn</w:t>
      </w:r>
      <w:r>
        <w:rPr>
          <w:rFonts w:ascii="Arial" w:hAnsi="Arial" w:cs="Arial"/>
          <w:bCs/>
        </w:rPr>
        <w:t>ą</w:t>
      </w:r>
      <w:r w:rsidRPr="00705486">
        <w:rPr>
          <w:rFonts w:ascii="Arial" w:hAnsi="Arial" w:cs="Arial"/>
          <w:bCs/>
        </w:rPr>
        <w:t xml:space="preserve"> Bibliote</w:t>
      </w:r>
      <w:r>
        <w:rPr>
          <w:rFonts w:ascii="Arial" w:hAnsi="Arial" w:cs="Arial"/>
          <w:bCs/>
        </w:rPr>
        <w:t>kę</w:t>
      </w:r>
      <w:r w:rsidRPr="00705486">
        <w:rPr>
          <w:rFonts w:ascii="Arial" w:hAnsi="Arial" w:cs="Arial"/>
          <w:bCs/>
        </w:rPr>
        <w:t xml:space="preserve"> Wojewódzk</w:t>
      </w:r>
      <w:r>
        <w:rPr>
          <w:rFonts w:ascii="Arial" w:hAnsi="Arial" w:cs="Arial"/>
          <w:bCs/>
        </w:rPr>
        <w:t>ą</w:t>
      </w:r>
      <w:r w:rsidRPr="00705486">
        <w:rPr>
          <w:rFonts w:ascii="Arial" w:hAnsi="Arial" w:cs="Arial"/>
          <w:bCs/>
        </w:rPr>
        <w:t xml:space="preserve"> w Przemyślu </w:t>
      </w:r>
      <w:r>
        <w:rPr>
          <w:rFonts w:ascii="Arial" w:hAnsi="Arial" w:cs="Arial"/>
          <w:bCs/>
        </w:rPr>
        <w:t>w kwocie</w:t>
      </w:r>
      <w:r w:rsidRPr="00705486">
        <w:rPr>
          <w:rFonts w:ascii="Arial" w:hAnsi="Arial" w:cs="Arial"/>
          <w:bCs/>
        </w:rPr>
        <w:t xml:space="preserve"> 131.598,42 zł</w:t>
      </w:r>
      <w:r>
        <w:rPr>
          <w:rFonts w:ascii="Arial" w:hAnsi="Arial" w:cs="Arial"/>
          <w:bCs/>
        </w:rPr>
        <w:t>:</w:t>
      </w:r>
      <w:r w:rsidRPr="00705486">
        <w:rPr>
          <w:rFonts w:ascii="Arial" w:hAnsi="Arial" w:cs="Arial"/>
          <w:bCs/>
        </w:rPr>
        <w:t xml:space="preserve"> renowacj</w:t>
      </w:r>
      <w:r>
        <w:rPr>
          <w:rFonts w:ascii="Arial" w:hAnsi="Arial" w:cs="Arial"/>
          <w:bCs/>
        </w:rPr>
        <w:t>a</w:t>
      </w:r>
      <w:r w:rsidRPr="00705486">
        <w:rPr>
          <w:rFonts w:ascii="Arial" w:hAnsi="Arial" w:cs="Arial"/>
          <w:bCs/>
        </w:rPr>
        <w:t xml:space="preserve"> parkietu – 14.500,</w:t>
      </w:r>
      <w:r>
        <w:rPr>
          <w:rFonts w:ascii="Arial" w:hAnsi="Arial" w:cs="Arial"/>
          <w:bCs/>
        </w:rPr>
        <w:t>00</w:t>
      </w:r>
      <w:r w:rsidRPr="00705486">
        <w:rPr>
          <w:rFonts w:ascii="Arial" w:hAnsi="Arial" w:cs="Arial"/>
          <w:bCs/>
        </w:rPr>
        <w:t xml:space="preserve"> zł, dokończenie remontu kominów </w:t>
      </w:r>
      <w:r w:rsidR="000D2D4A">
        <w:rPr>
          <w:rFonts w:ascii="Arial" w:hAnsi="Arial" w:cs="Arial"/>
          <w:bCs/>
        </w:rPr>
        <w:br/>
      </w:r>
      <w:r w:rsidRPr="00705486">
        <w:rPr>
          <w:rFonts w:ascii="Arial" w:hAnsi="Arial" w:cs="Arial"/>
          <w:bCs/>
        </w:rPr>
        <w:t>w budynku Filii PBW w Lubaczowie – 42.738,28 zł, konserwacj</w:t>
      </w:r>
      <w:r>
        <w:rPr>
          <w:rFonts w:ascii="Arial" w:hAnsi="Arial" w:cs="Arial"/>
          <w:bCs/>
        </w:rPr>
        <w:t>a</w:t>
      </w:r>
      <w:r w:rsidRPr="00705486">
        <w:rPr>
          <w:rFonts w:ascii="Arial" w:hAnsi="Arial" w:cs="Arial"/>
          <w:bCs/>
        </w:rPr>
        <w:t xml:space="preserve"> więźby dachowej PBW w Przemyślu – 54.260,14 zł, wymian</w:t>
      </w:r>
      <w:r>
        <w:rPr>
          <w:rFonts w:ascii="Arial" w:hAnsi="Arial" w:cs="Arial"/>
          <w:bCs/>
        </w:rPr>
        <w:t>a</w:t>
      </w:r>
      <w:r w:rsidRPr="00705486">
        <w:rPr>
          <w:rFonts w:ascii="Arial" w:hAnsi="Arial" w:cs="Arial"/>
          <w:bCs/>
        </w:rPr>
        <w:t xml:space="preserve"> armatury sanitarnej w budynku filii PBW w Jarosławiu – 5.100,00 zł oraz przeglądy, konserwacje i naprawy bieżące budynków i sprzętu</w:t>
      </w:r>
      <w:r>
        <w:rPr>
          <w:rFonts w:ascii="Arial" w:hAnsi="Arial" w:cs="Arial"/>
          <w:bCs/>
        </w:rPr>
        <w:t xml:space="preserve"> – 15.000,00 z</w:t>
      </w:r>
      <w:r w:rsidRPr="008707E6">
        <w:rPr>
          <w:rFonts w:ascii="Arial" w:hAnsi="Arial" w:cs="Arial"/>
          <w:bCs/>
        </w:rPr>
        <w:t xml:space="preserve">ł, </w:t>
      </w:r>
    </w:p>
    <w:p w14:paraId="5706AA15" w14:textId="14E268A4" w:rsidR="00397917" w:rsidRPr="00E03EF1" w:rsidRDefault="00397917" w:rsidP="00FD7A8F">
      <w:pPr>
        <w:pStyle w:val="Akapitzlist"/>
        <w:numPr>
          <w:ilvl w:val="0"/>
          <w:numId w:val="466"/>
        </w:numPr>
        <w:spacing w:line="360" w:lineRule="auto"/>
        <w:ind w:left="1276"/>
        <w:jc w:val="both"/>
        <w:rPr>
          <w:rFonts w:ascii="Arial" w:hAnsi="Arial" w:cs="Arial"/>
          <w:bCs/>
        </w:rPr>
      </w:pPr>
      <w:r w:rsidRPr="00E03EF1">
        <w:rPr>
          <w:rFonts w:ascii="Arial" w:hAnsi="Arial" w:cs="Arial"/>
          <w:bCs/>
        </w:rPr>
        <w:t>Bibliote</w:t>
      </w:r>
      <w:r>
        <w:rPr>
          <w:rFonts w:ascii="Arial" w:hAnsi="Arial" w:cs="Arial"/>
          <w:bCs/>
        </w:rPr>
        <w:t>k</w:t>
      </w:r>
      <w:r w:rsidR="00E202DC">
        <w:rPr>
          <w:rFonts w:ascii="Arial" w:hAnsi="Arial" w:cs="Arial"/>
          <w:bCs/>
        </w:rPr>
        <w:t>ę</w:t>
      </w:r>
      <w:r w:rsidRPr="00E03EF1">
        <w:rPr>
          <w:rFonts w:ascii="Arial" w:hAnsi="Arial" w:cs="Arial"/>
          <w:bCs/>
        </w:rPr>
        <w:t xml:space="preserve"> Pedagogiczn</w:t>
      </w:r>
      <w:r w:rsidR="00E202DC">
        <w:rPr>
          <w:rFonts w:ascii="Arial" w:hAnsi="Arial" w:cs="Arial"/>
          <w:bCs/>
        </w:rPr>
        <w:t>ą</w:t>
      </w:r>
      <w:r w:rsidRPr="00E03EF1">
        <w:rPr>
          <w:rFonts w:ascii="Arial" w:hAnsi="Arial" w:cs="Arial"/>
          <w:bCs/>
        </w:rPr>
        <w:t xml:space="preserve"> w Tarnobrzegu </w:t>
      </w:r>
      <w:r>
        <w:rPr>
          <w:rFonts w:ascii="Arial" w:hAnsi="Arial" w:cs="Arial"/>
          <w:bCs/>
        </w:rPr>
        <w:t>w kwocie</w:t>
      </w:r>
      <w:r w:rsidRPr="00E03EF1">
        <w:rPr>
          <w:rFonts w:ascii="Arial" w:hAnsi="Arial" w:cs="Arial"/>
          <w:bCs/>
        </w:rPr>
        <w:t xml:space="preserve"> 5.370,60 zł: wykonanie podjazdu dla niepełnosprawnych do letniej czytelni w budynku biblioteki </w:t>
      </w:r>
      <w:r w:rsidRPr="00705486">
        <w:rPr>
          <w:rFonts w:ascii="Arial" w:hAnsi="Arial" w:cs="Arial"/>
          <w:bCs/>
        </w:rPr>
        <w:t>–</w:t>
      </w:r>
      <w:r w:rsidRPr="00E03EF1">
        <w:rPr>
          <w:rFonts w:ascii="Arial" w:hAnsi="Arial" w:cs="Arial"/>
          <w:bCs/>
        </w:rPr>
        <w:t xml:space="preserve"> 3.600,00 zł oraz przeglądy, </w:t>
      </w:r>
      <w:r w:rsidRPr="00E03EF1">
        <w:rPr>
          <w:rFonts w:ascii="Arial" w:hAnsi="Arial" w:cs="Arial"/>
          <w:lang w:eastAsia="pl-PL"/>
        </w:rPr>
        <w:t xml:space="preserve">konserwacje i naprawy bieżące budynków </w:t>
      </w:r>
      <w:r w:rsidR="000D2D4A">
        <w:rPr>
          <w:rFonts w:ascii="Arial" w:hAnsi="Arial" w:cs="Arial"/>
          <w:lang w:eastAsia="pl-PL"/>
        </w:rPr>
        <w:br/>
      </w:r>
      <w:r w:rsidRPr="00E03EF1">
        <w:rPr>
          <w:rFonts w:ascii="Arial" w:hAnsi="Arial" w:cs="Arial"/>
          <w:lang w:eastAsia="pl-PL"/>
        </w:rPr>
        <w:t xml:space="preserve">i sprzętu, </w:t>
      </w:r>
      <w:r w:rsidRPr="00E03EF1">
        <w:rPr>
          <w:rFonts w:ascii="Arial" w:hAnsi="Arial" w:cs="Arial"/>
        </w:rPr>
        <w:t>w tym: konserwacja drukarki i klimatyzacji – 1.770,60 zł</w:t>
      </w:r>
      <w:r w:rsidRPr="00E03EF1">
        <w:rPr>
          <w:rFonts w:ascii="Arial" w:hAnsi="Arial" w:cs="Arial"/>
          <w:bCs/>
        </w:rPr>
        <w:t>.</w:t>
      </w:r>
    </w:p>
    <w:p w14:paraId="35B7DBEB" w14:textId="5A3A97E7" w:rsidR="00397917" w:rsidRPr="008707E6" w:rsidRDefault="00397917" w:rsidP="00924F65">
      <w:pPr>
        <w:numPr>
          <w:ilvl w:val="0"/>
          <w:numId w:val="374"/>
        </w:numPr>
        <w:spacing w:after="0" w:line="360" w:lineRule="auto"/>
        <w:ind w:left="851"/>
        <w:jc w:val="both"/>
        <w:rPr>
          <w:rFonts w:ascii="Arial" w:eastAsia="Times New Roman" w:hAnsi="Arial" w:cs="Arial"/>
          <w:bCs/>
          <w:color w:val="FF0000"/>
          <w:sz w:val="24"/>
          <w:szCs w:val="24"/>
        </w:rPr>
      </w:pPr>
      <w:r>
        <w:rPr>
          <w:rFonts w:ascii="Arial" w:eastAsia="Times New Roman" w:hAnsi="Arial" w:cs="Arial"/>
          <w:bCs/>
          <w:sz w:val="24"/>
          <w:szCs w:val="24"/>
        </w:rPr>
        <w:t>zrealizowane przez</w:t>
      </w:r>
      <w:r w:rsidRPr="00E03EF1">
        <w:rPr>
          <w:rFonts w:ascii="Arial" w:eastAsia="Times New Roman" w:hAnsi="Arial" w:cs="Arial"/>
          <w:sz w:val="24"/>
          <w:szCs w:val="24"/>
          <w:lang w:eastAsia="pl-PL"/>
        </w:rPr>
        <w:t xml:space="preserve"> Podkarpacki Zesp</w:t>
      </w:r>
      <w:r>
        <w:rPr>
          <w:rFonts w:ascii="Arial" w:eastAsia="Times New Roman" w:hAnsi="Arial" w:cs="Arial"/>
          <w:sz w:val="24"/>
          <w:szCs w:val="24"/>
          <w:lang w:eastAsia="pl-PL"/>
        </w:rPr>
        <w:t>ół</w:t>
      </w:r>
      <w:r w:rsidRPr="00E03EF1">
        <w:rPr>
          <w:rFonts w:ascii="Arial" w:eastAsia="Times New Roman" w:hAnsi="Arial" w:cs="Arial"/>
          <w:sz w:val="24"/>
          <w:szCs w:val="24"/>
          <w:lang w:eastAsia="pl-PL"/>
        </w:rPr>
        <w:t xml:space="preserve"> Placówek Wojewódzkich </w:t>
      </w:r>
      <w:r w:rsidR="000D2D4A">
        <w:rPr>
          <w:rFonts w:ascii="Arial" w:eastAsia="Times New Roman" w:hAnsi="Arial" w:cs="Arial"/>
          <w:sz w:val="24"/>
          <w:szCs w:val="24"/>
          <w:lang w:eastAsia="pl-PL"/>
        </w:rPr>
        <w:br/>
      </w:r>
      <w:r w:rsidRPr="00E03EF1">
        <w:rPr>
          <w:rFonts w:ascii="Arial" w:eastAsia="Times New Roman" w:hAnsi="Arial" w:cs="Arial"/>
          <w:sz w:val="24"/>
          <w:szCs w:val="24"/>
          <w:lang w:eastAsia="pl-PL"/>
        </w:rPr>
        <w:t xml:space="preserve">w Rzeszowie </w:t>
      </w:r>
      <w:r w:rsidRPr="00E03EF1">
        <w:rPr>
          <w:rFonts w:ascii="Arial" w:hAnsi="Arial" w:cs="Arial"/>
          <w:bCs/>
          <w:sz w:val="24"/>
          <w:szCs w:val="24"/>
        </w:rPr>
        <w:t>w kwocie</w:t>
      </w:r>
      <w:r w:rsidRPr="00E03EF1">
        <w:rPr>
          <w:rFonts w:ascii="Arial" w:eastAsia="Times New Roman" w:hAnsi="Arial" w:cs="Arial"/>
          <w:bCs/>
          <w:sz w:val="24"/>
          <w:szCs w:val="24"/>
        </w:rPr>
        <w:t xml:space="preserve"> 56.995,71 zł: remont pomieszczeń serwerowni w związku z połączeniem</w:t>
      </w:r>
      <w:r w:rsidRPr="00387D8B">
        <w:rPr>
          <w:rFonts w:ascii="Arial" w:eastAsia="Times New Roman" w:hAnsi="Arial" w:cs="Arial"/>
          <w:bCs/>
          <w:sz w:val="24"/>
          <w:szCs w:val="24"/>
        </w:rPr>
        <w:t xml:space="preserve"> PBW w Rzeszowie z PZPW w Rzeszowie – 35.000,00 zł</w:t>
      </w:r>
      <w:r>
        <w:rPr>
          <w:rFonts w:ascii="Arial" w:eastAsia="Times New Roman" w:hAnsi="Arial" w:cs="Arial"/>
          <w:bCs/>
          <w:sz w:val="24"/>
          <w:szCs w:val="24"/>
        </w:rPr>
        <w:t xml:space="preserve"> oraz </w:t>
      </w:r>
      <w:r w:rsidRPr="00387D8B">
        <w:rPr>
          <w:rFonts w:ascii="Arial" w:eastAsia="Times New Roman" w:hAnsi="Arial" w:cs="Arial"/>
          <w:bCs/>
          <w:sz w:val="24"/>
          <w:szCs w:val="24"/>
        </w:rPr>
        <w:t xml:space="preserve">przeglądy, </w:t>
      </w:r>
      <w:r w:rsidRPr="00387D8B">
        <w:rPr>
          <w:rFonts w:ascii="Arial" w:hAnsi="Arial" w:cs="Arial"/>
          <w:sz w:val="24"/>
          <w:szCs w:val="24"/>
          <w:lang w:eastAsia="pl-PL"/>
        </w:rPr>
        <w:t>konserwacje i naprawy bieżące budynków i sprzętu</w:t>
      </w:r>
      <w:r>
        <w:rPr>
          <w:rFonts w:ascii="Arial" w:hAnsi="Arial" w:cs="Arial"/>
          <w:sz w:val="24"/>
          <w:szCs w:val="24"/>
          <w:lang w:eastAsia="pl-PL"/>
        </w:rPr>
        <w:t xml:space="preserve"> bibliotek pedagogicznych – 21.995,71 zł,</w:t>
      </w:r>
      <w:r w:rsidRPr="00387D8B">
        <w:rPr>
          <w:rFonts w:ascii="Arial" w:hAnsi="Arial" w:cs="Arial"/>
          <w:sz w:val="24"/>
          <w:szCs w:val="24"/>
        </w:rPr>
        <w:t xml:space="preserve"> </w:t>
      </w:r>
    </w:p>
    <w:p w14:paraId="697C9C9D" w14:textId="77777777" w:rsidR="00397917" w:rsidRPr="00741E87" w:rsidRDefault="00397917" w:rsidP="00924F65">
      <w:pPr>
        <w:numPr>
          <w:ilvl w:val="0"/>
          <w:numId w:val="355"/>
        </w:numPr>
        <w:spacing w:after="0" w:line="360" w:lineRule="auto"/>
        <w:ind w:left="567" w:hanging="284"/>
        <w:jc w:val="both"/>
        <w:rPr>
          <w:rFonts w:ascii="Arial" w:hAnsi="Arial" w:cs="Arial"/>
          <w:sz w:val="24"/>
          <w:szCs w:val="24"/>
        </w:rPr>
      </w:pPr>
      <w:r w:rsidRPr="00741E87">
        <w:rPr>
          <w:rFonts w:ascii="Arial" w:hAnsi="Arial" w:cs="Arial"/>
          <w:sz w:val="24"/>
          <w:szCs w:val="24"/>
        </w:rPr>
        <w:t>świadczenia na rzecz osób fizycznych – 24.648,96 zł (§ 3020), w tym:</w:t>
      </w:r>
    </w:p>
    <w:p w14:paraId="6C910F7F" w14:textId="77777777" w:rsidR="00397917" w:rsidRPr="00741E87" w:rsidRDefault="00397917" w:rsidP="00924F65">
      <w:pPr>
        <w:pStyle w:val="Akapitzlist"/>
        <w:numPr>
          <w:ilvl w:val="0"/>
          <w:numId w:val="371"/>
        </w:numPr>
        <w:spacing w:line="360" w:lineRule="auto"/>
        <w:ind w:left="851"/>
        <w:jc w:val="both"/>
        <w:rPr>
          <w:rFonts w:ascii="Arial" w:hAnsi="Arial" w:cs="Arial"/>
        </w:rPr>
      </w:pPr>
      <w:r w:rsidRPr="00741E87">
        <w:rPr>
          <w:rFonts w:ascii="Arial" w:hAnsi="Arial" w:cs="Arial"/>
        </w:rPr>
        <w:t>wydatki wynikające z przepisów BHP (</w:t>
      </w:r>
      <w:r w:rsidRPr="00741E87">
        <w:rPr>
          <w:rFonts w:ascii="Arial" w:hAnsi="Arial" w:cs="Arial"/>
          <w:lang w:eastAsia="x-none"/>
        </w:rPr>
        <w:t xml:space="preserve">tj. </w:t>
      </w:r>
      <w:r w:rsidRPr="00741E87">
        <w:rPr>
          <w:rFonts w:ascii="Arial" w:hAnsi="Arial" w:cs="Arial"/>
        </w:rPr>
        <w:t xml:space="preserve">dopłata do zakupu okularów, zakup wody pitnej dla pracowników, środków BHP, </w:t>
      </w:r>
      <w:r w:rsidRPr="00B27699">
        <w:rPr>
          <w:rFonts w:ascii="Arial" w:hAnsi="Arial" w:cs="Arial"/>
        </w:rPr>
        <w:t xml:space="preserve">odzieży ochronnej, ekwiwalent za zakup i pranie </w:t>
      </w:r>
      <w:r w:rsidRPr="00741E87">
        <w:rPr>
          <w:rFonts w:ascii="Arial" w:hAnsi="Arial" w:cs="Arial"/>
        </w:rPr>
        <w:t>odzieży ochronnej) – 21.648,96 zł,</w:t>
      </w:r>
    </w:p>
    <w:p w14:paraId="140C5A86" w14:textId="77777777" w:rsidR="00397917" w:rsidRPr="00B27699" w:rsidRDefault="00397917" w:rsidP="00924F65">
      <w:pPr>
        <w:pStyle w:val="Akapitzlist"/>
        <w:numPr>
          <w:ilvl w:val="0"/>
          <w:numId w:val="371"/>
        </w:numPr>
        <w:spacing w:line="360" w:lineRule="auto"/>
        <w:ind w:left="851"/>
        <w:jc w:val="both"/>
        <w:rPr>
          <w:rFonts w:ascii="Arial" w:hAnsi="Arial" w:cs="Arial"/>
          <w:color w:val="FF0000"/>
        </w:rPr>
      </w:pPr>
      <w:r w:rsidRPr="00381E2B">
        <w:rPr>
          <w:rFonts w:ascii="Arial" w:hAnsi="Arial" w:cs="Arial"/>
          <w:color w:val="000000"/>
        </w:rPr>
        <w:t xml:space="preserve">wypłata jednorazowego dodatku dla </w:t>
      </w:r>
      <w:r>
        <w:rPr>
          <w:rFonts w:ascii="Arial" w:hAnsi="Arial" w:cs="Arial"/>
          <w:color w:val="000000"/>
        </w:rPr>
        <w:t>3</w:t>
      </w:r>
      <w:r w:rsidRPr="00381E2B">
        <w:rPr>
          <w:rFonts w:ascii="Arial" w:hAnsi="Arial" w:cs="Arial"/>
          <w:color w:val="000000"/>
        </w:rPr>
        <w:t xml:space="preserve"> </w:t>
      </w:r>
      <w:r>
        <w:rPr>
          <w:rFonts w:ascii="Arial" w:hAnsi="Arial" w:cs="Arial"/>
          <w:color w:val="000000"/>
        </w:rPr>
        <w:t>nauczycieli</w:t>
      </w:r>
      <w:r w:rsidRPr="00381E2B">
        <w:rPr>
          <w:rFonts w:ascii="Arial" w:hAnsi="Arial" w:cs="Arial"/>
          <w:color w:val="000000"/>
        </w:rPr>
        <w:t xml:space="preserve"> na podstawie art. 53a </w:t>
      </w:r>
      <w:r w:rsidRPr="00AC05C5">
        <w:rPr>
          <w:rFonts w:ascii="Arial" w:hAnsi="Arial" w:cs="Arial"/>
        </w:rPr>
        <w:t>Kart</w:t>
      </w:r>
      <w:r>
        <w:rPr>
          <w:rFonts w:ascii="Arial" w:hAnsi="Arial" w:cs="Arial"/>
        </w:rPr>
        <w:t>y</w:t>
      </w:r>
      <w:r w:rsidRPr="00AC05C5">
        <w:rPr>
          <w:rFonts w:ascii="Arial" w:hAnsi="Arial" w:cs="Arial"/>
        </w:rPr>
        <w:t xml:space="preserve"> </w:t>
      </w:r>
      <w:r w:rsidRPr="00907ABF">
        <w:rPr>
          <w:rFonts w:ascii="Arial" w:hAnsi="Arial" w:cs="Arial"/>
        </w:rPr>
        <w:t>Nauczyciela – „Świadczenie na</w:t>
      </w:r>
      <w:r>
        <w:rPr>
          <w:rFonts w:ascii="Arial" w:hAnsi="Arial" w:cs="Arial"/>
        </w:rPr>
        <w:t xml:space="preserve"> </w:t>
      </w:r>
      <w:r w:rsidRPr="00907ABF">
        <w:rPr>
          <w:rFonts w:ascii="Arial" w:hAnsi="Arial" w:cs="Arial"/>
        </w:rPr>
        <w:t>start” – 3.000,00</w:t>
      </w:r>
      <w:r>
        <w:rPr>
          <w:rFonts w:ascii="Arial" w:hAnsi="Arial" w:cs="Arial"/>
        </w:rPr>
        <w:t xml:space="preserve"> zł.</w:t>
      </w:r>
    </w:p>
    <w:p w14:paraId="38F982FF" w14:textId="3B77D777" w:rsidR="00397917" w:rsidRPr="00A709C5" w:rsidRDefault="00397917" w:rsidP="00924F65">
      <w:pPr>
        <w:pStyle w:val="Akapitzlist"/>
        <w:numPr>
          <w:ilvl w:val="0"/>
          <w:numId w:val="373"/>
        </w:numPr>
        <w:spacing w:line="360" w:lineRule="auto"/>
        <w:ind w:left="284"/>
        <w:jc w:val="both"/>
        <w:rPr>
          <w:rFonts w:ascii="Arial" w:hAnsi="Arial" w:cs="Arial"/>
          <w:color w:val="FF0000"/>
        </w:rPr>
      </w:pPr>
      <w:r w:rsidRPr="00D5289D">
        <w:rPr>
          <w:rFonts w:ascii="Arial" w:hAnsi="Arial" w:cs="Arial"/>
          <w:bCs/>
          <w:lang w:eastAsia="x-none"/>
        </w:rPr>
        <w:t>realizacj</w:t>
      </w:r>
      <w:r>
        <w:rPr>
          <w:rFonts w:ascii="Arial" w:hAnsi="Arial" w:cs="Arial"/>
          <w:bCs/>
          <w:lang w:eastAsia="x-none"/>
        </w:rPr>
        <w:t>i</w:t>
      </w:r>
      <w:r w:rsidRPr="00D5289D">
        <w:rPr>
          <w:rFonts w:ascii="Arial" w:hAnsi="Arial" w:cs="Arial"/>
          <w:bCs/>
          <w:lang w:eastAsia="x-none"/>
        </w:rPr>
        <w:t xml:space="preserve"> zadania pn. „Program wsparcia dwujęzyczności w</w:t>
      </w:r>
      <w:r>
        <w:rPr>
          <w:rFonts w:ascii="Arial" w:hAnsi="Arial" w:cs="Arial"/>
          <w:bCs/>
          <w:lang w:eastAsia="x-none"/>
        </w:rPr>
        <w:t xml:space="preserve"> </w:t>
      </w:r>
      <w:r w:rsidRPr="00D5289D">
        <w:rPr>
          <w:rFonts w:ascii="Arial" w:hAnsi="Arial" w:cs="Arial"/>
          <w:bCs/>
          <w:lang w:eastAsia="x-none"/>
        </w:rPr>
        <w:t xml:space="preserve">podkarpackich przedszkolach” w kwocie </w:t>
      </w:r>
      <w:r w:rsidR="001748E8">
        <w:rPr>
          <w:rFonts w:ascii="Arial" w:hAnsi="Arial" w:cs="Arial"/>
        </w:rPr>
        <w:t>1.524,08</w:t>
      </w:r>
      <w:r w:rsidRPr="00D5289D">
        <w:rPr>
          <w:rFonts w:ascii="Arial" w:hAnsi="Arial" w:cs="Arial"/>
        </w:rPr>
        <w:t xml:space="preserve"> zł </w:t>
      </w:r>
      <w:r w:rsidRPr="00D5289D">
        <w:rPr>
          <w:rFonts w:ascii="Arial" w:hAnsi="Arial" w:cs="Arial"/>
          <w:bCs/>
          <w:lang w:eastAsia="x-none"/>
        </w:rPr>
        <w:t>(</w:t>
      </w:r>
      <w:r w:rsidRPr="00D5289D">
        <w:rPr>
          <w:rFonts w:ascii="Arial" w:hAnsi="Arial" w:cs="Arial"/>
          <w:lang w:eastAsia="pl-PL"/>
        </w:rPr>
        <w:t>§ 4</w:t>
      </w:r>
      <w:r>
        <w:rPr>
          <w:rFonts w:ascii="Arial" w:hAnsi="Arial" w:cs="Arial"/>
          <w:lang w:eastAsia="pl-PL"/>
        </w:rPr>
        <w:t>4</w:t>
      </w:r>
      <w:r w:rsidRPr="00D5289D">
        <w:rPr>
          <w:rFonts w:ascii="Arial" w:hAnsi="Arial" w:cs="Arial"/>
          <w:lang w:eastAsia="pl-PL"/>
        </w:rPr>
        <w:t>10</w:t>
      </w:r>
      <w:r>
        <w:rPr>
          <w:rFonts w:ascii="Arial" w:hAnsi="Arial" w:cs="Arial"/>
          <w:lang w:eastAsia="pl-PL"/>
        </w:rPr>
        <w:t>)</w:t>
      </w:r>
      <w:r w:rsidRPr="00D5289D">
        <w:rPr>
          <w:rFonts w:ascii="Arial" w:hAnsi="Arial" w:cs="Arial"/>
          <w:bCs/>
          <w:lang w:eastAsia="x-none"/>
        </w:rPr>
        <w:t>.</w:t>
      </w:r>
    </w:p>
    <w:p w14:paraId="572352F1" w14:textId="1558333D" w:rsidR="00397917" w:rsidRDefault="00397917" w:rsidP="006C1242">
      <w:pPr>
        <w:pStyle w:val="Akapitzlist"/>
        <w:spacing w:line="360" w:lineRule="auto"/>
        <w:ind w:left="284"/>
        <w:jc w:val="both"/>
        <w:rPr>
          <w:rFonts w:ascii="Arial" w:hAnsi="Arial" w:cs="Arial"/>
          <w:bCs/>
          <w:lang w:eastAsia="x-none"/>
        </w:rPr>
      </w:pPr>
      <w:r w:rsidRPr="00570EFC">
        <w:rPr>
          <w:rFonts w:ascii="Arial" w:hAnsi="Arial" w:cs="Arial"/>
          <w:bCs/>
          <w:lang w:val="x-none" w:eastAsia="x-none"/>
        </w:rPr>
        <w:t>Środki przeznaczone zostały na</w:t>
      </w:r>
      <w:r w:rsidRPr="00570EFC">
        <w:rPr>
          <w:rFonts w:ascii="Arial" w:hAnsi="Arial" w:cs="Arial"/>
          <w:bCs/>
          <w:lang w:eastAsia="x-none"/>
        </w:rPr>
        <w:t xml:space="preserve"> koszt</w:t>
      </w:r>
      <w:r>
        <w:rPr>
          <w:rFonts w:ascii="Arial" w:hAnsi="Arial" w:cs="Arial"/>
          <w:bCs/>
          <w:lang w:eastAsia="x-none"/>
        </w:rPr>
        <w:t>y</w:t>
      </w:r>
      <w:r w:rsidRPr="00570EFC">
        <w:rPr>
          <w:rFonts w:ascii="Arial" w:hAnsi="Arial" w:cs="Arial"/>
          <w:bCs/>
          <w:lang w:eastAsia="x-none"/>
        </w:rPr>
        <w:t xml:space="preserve"> podróży służbowej </w:t>
      </w:r>
      <w:r>
        <w:rPr>
          <w:rFonts w:ascii="Arial" w:hAnsi="Arial" w:cs="Arial"/>
          <w:bCs/>
          <w:lang w:eastAsia="x-none"/>
        </w:rPr>
        <w:t>pracowników</w:t>
      </w:r>
      <w:r w:rsidRPr="006E48A0">
        <w:rPr>
          <w:rFonts w:ascii="Arial" w:hAnsi="Arial" w:cs="Arial"/>
          <w:bCs/>
          <w:lang w:eastAsia="x-none"/>
        </w:rPr>
        <w:t xml:space="preserve"> </w:t>
      </w:r>
      <w:r>
        <w:rPr>
          <w:rFonts w:ascii="Arial" w:hAnsi="Arial" w:cs="Arial"/>
          <w:bCs/>
          <w:lang w:eastAsia="x-none"/>
        </w:rPr>
        <w:t>w związku z</w:t>
      </w:r>
      <w:r w:rsidRPr="00570EFC">
        <w:rPr>
          <w:rFonts w:ascii="Arial" w:hAnsi="Arial" w:cs="Arial"/>
          <w:bCs/>
          <w:lang w:eastAsia="x-none"/>
        </w:rPr>
        <w:t xml:space="preserve"> przeprowadzeni</w:t>
      </w:r>
      <w:r>
        <w:rPr>
          <w:rFonts w:ascii="Arial" w:hAnsi="Arial" w:cs="Arial"/>
          <w:bCs/>
          <w:lang w:eastAsia="x-none"/>
        </w:rPr>
        <w:t>em</w:t>
      </w:r>
      <w:r w:rsidRPr="00570EFC">
        <w:rPr>
          <w:rFonts w:ascii="Arial" w:hAnsi="Arial" w:cs="Arial"/>
          <w:bCs/>
          <w:lang w:eastAsia="x-none"/>
        </w:rPr>
        <w:t xml:space="preserve"> wizyt monitorujących</w:t>
      </w:r>
      <w:r>
        <w:rPr>
          <w:rFonts w:ascii="Arial" w:hAnsi="Arial" w:cs="Arial"/>
          <w:bCs/>
          <w:lang w:eastAsia="x-none"/>
        </w:rPr>
        <w:t xml:space="preserve"> w przedszkolach.</w:t>
      </w:r>
    </w:p>
    <w:p w14:paraId="0131CD62" w14:textId="77777777" w:rsidR="00397917" w:rsidRPr="00570EFC" w:rsidRDefault="00397917" w:rsidP="006C1242">
      <w:pPr>
        <w:pStyle w:val="Akapitzlist"/>
        <w:spacing w:line="360" w:lineRule="auto"/>
        <w:ind w:left="284"/>
        <w:jc w:val="both"/>
        <w:rPr>
          <w:rFonts w:ascii="Arial" w:hAnsi="Arial" w:cs="Arial"/>
          <w:bCs/>
          <w:lang w:eastAsia="x-none"/>
        </w:rPr>
      </w:pPr>
      <w:r w:rsidRPr="00570EFC">
        <w:rPr>
          <w:rFonts w:ascii="Arial" w:eastAsia="Calibri" w:hAnsi="Arial" w:cs="Arial"/>
        </w:rPr>
        <w:t>Zadanie ujęte w wykazie przedsięwzięć do Wieloletniej Prognozy Finansowej Województwa Podkarpackiego opisane w rozdz. 80195.</w:t>
      </w:r>
    </w:p>
    <w:p w14:paraId="6EA0D64E" w14:textId="77777777" w:rsidR="00397917" w:rsidRPr="00CB3507" w:rsidRDefault="00397917" w:rsidP="00924F65">
      <w:pPr>
        <w:pStyle w:val="Akapitzlist"/>
        <w:numPr>
          <w:ilvl w:val="0"/>
          <w:numId w:val="373"/>
        </w:numPr>
        <w:spacing w:line="360" w:lineRule="auto"/>
        <w:ind w:left="284"/>
        <w:jc w:val="both"/>
        <w:rPr>
          <w:rFonts w:ascii="Arial" w:hAnsi="Arial" w:cs="Arial"/>
          <w:color w:val="FF0000"/>
        </w:rPr>
      </w:pPr>
      <w:r w:rsidRPr="00CB3507">
        <w:rPr>
          <w:rFonts w:ascii="Arial" w:hAnsi="Arial" w:cs="Arial"/>
          <w:lang w:eastAsia="pl-PL"/>
        </w:rPr>
        <w:t>realizacj</w:t>
      </w:r>
      <w:r>
        <w:rPr>
          <w:rFonts w:ascii="Arial" w:hAnsi="Arial" w:cs="Arial"/>
          <w:lang w:eastAsia="pl-PL"/>
        </w:rPr>
        <w:t>i</w:t>
      </w:r>
      <w:r w:rsidRPr="00CB3507">
        <w:rPr>
          <w:rFonts w:ascii="Arial" w:hAnsi="Arial" w:cs="Arial"/>
          <w:lang w:eastAsia="pl-PL"/>
        </w:rPr>
        <w:t xml:space="preserve"> przez Podkarpacki Zespół Placówek Wojewódzkich w Rzeszowie (</w:t>
      </w:r>
      <w:r w:rsidRPr="00CB3507">
        <w:rPr>
          <w:rFonts w:ascii="Arial" w:hAnsi="Arial" w:cs="Arial"/>
          <w:bCs/>
        </w:rPr>
        <w:t>Pedagogiczna Biblioteka Wojewódzka w Rzeszowie)</w:t>
      </w:r>
      <w:r w:rsidRPr="00CB3507">
        <w:rPr>
          <w:rFonts w:ascii="Arial" w:hAnsi="Arial" w:cs="Arial"/>
          <w:lang w:eastAsia="pl-PL"/>
        </w:rPr>
        <w:t xml:space="preserve"> projektu pn.  „Zdalnie odważni = cyfrowo pewni” w </w:t>
      </w:r>
      <w:r>
        <w:rPr>
          <w:rFonts w:ascii="Arial" w:hAnsi="Arial" w:cs="Arial"/>
          <w:lang w:eastAsia="pl-PL"/>
        </w:rPr>
        <w:t xml:space="preserve">ramach </w:t>
      </w:r>
      <w:r w:rsidRPr="00CB3507">
        <w:rPr>
          <w:rFonts w:ascii="Arial" w:hAnsi="Arial" w:cs="Arial"/>
        </w:rPr>
        <w:t xml:space="preserve">Programu Operacyjnego Wiedza, Edukacja, Rozwój na lata 2014-2020 </w:t>
      </w:r>
      <w:r w:rsidRPr="00CB3507">
        <w:rPr>
          <w:rFonts w:ascii="Arial" w:hAnsi="Arial" w:cs="Arial"/>
          <w:bCs/>
          <w:lang w:eastAsia="x-none"/>
        </w:rPr>
        <w:t>w kwocie 45.596,30 zł</w:t>
      </w:r>
      <w:r w:rsidRPr="00CB3507">
        <w:rPr>
          <w:rFonts w:ascii="Arial" w:hAnsi="Arial" w:cs="Arial"/>
          <w:iCs/>
        </w:rPr>
        <w:t xml:space="preserve">, </w:t>
      </w:r>
      <w:r w:rsidRPr="00CB3507">
        <w:rPr>
          <w:rFonts w:ascii="Arial" w:hAnsi="Arial" w:cs="Arial"/>
        </w:rPr>
        <w:t>z tego na:</w:t>
      </w:r>
    </w:p>
    <w:p w14:paraId="2B4A66E6" w14:textId="77777777" w:rsidR="00397917" w:rsidRPr="00AD4358" w:rsidRDefault="00397917" w:rsidP="00924F65">
      <w:pPr>
        <w:numPr>
          <w:ilvl w:val="0"/>
          <w:numId w:val="369"/>
        </w:numPr>
        <w:spacing w:after="0" w:line="360" w:lineRule="auto"/>
        <w:ind w:left="851"/>
        <w:jc w:val="both"/>
        <w:rPr>
          <w:rFonts w:ascii="Arial" w:eastAsia="Calibri" w:hAnsi="Arial" w:cs="Arial"/>
          <w:sz w:val="24"/>
          <w:szCs w:val="24"/>
        </w:rPr>
      </w:pPr>
      <w:r w:rsidRPr="00AD4358">
        <w:rPr>
          <w:rFonts w:ascii="Arial" w:eastAsia="Times New Roman" w:hAnsi="Arial" w:cs="Arial"/>
          <w:sz w:val="24"/>
          <w:szCs w:val="24"/>
        </w:rPr>
        <w:lastRenderedPageBreak/>
        <w:t xml:space="preserve">wynagrodzenia i składki od nich naliczane – 29.605,37 zł (§ 4017 – 1.906,00 zł, § 4019 – 356,00 zł, § 4117 – 2.841,56 zł, § 4119 – 530,00 zł, § 4127 – 436,00 zł, § 4129 – 81,00 zł, </w:t>
      </w:r>
      <w:r w:rsidRPr="00AD4358">
        <w:rPr>
          <w:rFonts w:ascii="Arial" w:eastAsia="Calibri" w:hAnsi="Arial" w:cs="Arial"/>
          <w:sz w:val="24"/>
          <w:szCs w:val="24"/>
        </w:rPr>
        <w:t>§ 4797 – 19.768,00 zł, § 4799 – 3.686,81 zł),</w:t>
      </w:r>
    </w:p>
    <w:p w14:paraId="605A4E9C" w14:textId="77777777" w:rsidR="00397917" w:rsidRPr="00AD4358" w:rsidRDefault="00397917" w:rsidP="00924F65">
      <w:pPr>
        <w:numPr>
          <w:ilvl w:val="0"/>
          <w:numId w:val="369"/>
        </w:numPr>
        <w:spacing w:after="0" w:line="360" w:lineRule="auto"/>
        <w:ind w:left="851"/>
        <w:jc w:val="both"/>
        <w:rPr>
          <w:rFonts w:ascii="Arial" w:eastAsia="Calibri" w:hAnsi="Arial" w:cs="Arial"/>
          <w:sz w:val="24"/>
          <w:szCs w:val="24"/>
        </w:rPr>
      </w:pPr>
      <w:r w:rsidRPr="00AD4358">
        <w:rPr>
          <w:rFonts w:ascii="Arial" w:eastAsia="Calibri" w:hAnsi="Arial" w:cs="Arial"/>
          <w:sz w:val="24"/>
          <w:szCs w:val="24"/>
        </w:rPr>
        <w:t>pozostałe wydatki związane z realizacją projektu – 15.990,93 zł (</w:t>
      </w:r>
      <w:r w:rsidRPr="00AD4358">
        <w:rPr>
          <w:rFonts w:ascii="Arial" w:eastAsia="Times New Roman" w:hAnsi="Arial" w:cs="Arial"/>
          <w:bCs/>
          <w:sz w:val="24"/>
          <w:szCs w:val="24"/>
          <w:lang w:eastAsia="x-none"/>
        </w:rPr>
        <w:t>§ 4247 – 13.4</w:t>
      </w:r>
      <w:r>
        <w:rPr>
          <w:rFonts w:ascii="Arial" w:eastAsia="Times New Roman" w:hAnsi="Arial" w:cs="Arial"/>
          <w:bCs/>
          <w:sz w:val="24"/>
          <w:szCs w:val="24"/>
          <w:lang w:eastAsia="x-none"/>
        </w:rPr>
        <w:t>7</w:t>
      </w:r>
      <w:r w:rsidRPr="00AD4358">
        <w:rPr>
          <w:rFonts w:ascii="Arial" w:eastAsia="Times New Roman" w:hAnsi="Arial" w:cs="Arial"/>
          <w:bCs/>
          <w:sz w:val="24"/>
          <w:szCs w:val="24"/>
          <w:lang w:eastAsia="x-none"/>
        </w:rPr>
        <w:t>7,00 zł, § 4249 – 2.513,93 zł</w:t>
      </w:r>
      <w:r w:rsidRPr="00AD4358">
        <w:rPr>
          <w:rFonts w:ascii="Arial" w:eastAsia="Calibri" w:hAnsi="Arial" w:cs="Arial"/>
          <w:sz w:val="24"/>
          <w:szCs w:val="24"/>
        </w:rPr>
        <w:t>).</w:t>
      </w:r>
    </w:p>
    <w:p w14:paraId="03869456" w14:textId="77777777" w:rsidR="00397917" w:rsidRPr="00AD4358" w:rsidRDefault="00397917" w:rsidP="00397917">
      <w:pPr>
        <w:spacing w:after="0" w:line="360" w:lineRule="auto"/>
        <w:ind w:left="357"/>
        <w:jc w:val="both"/>
        <w:rPr>
          <w:rFonts w:ascii="Arial" w:eastAsia="Calibri" w:hAnsi="Arial" w:cs="Arial"/>
          <w:bCs/>
          <w:sz w:val="24"/>
          <w:szCs w:val="24"/>
          <w:lang w:eastAsia="x-none"/>
        </w:rPr>
      </w:pPr>
      <w:r w:rsidRPr="00AD4358">
        <w:rPr>
          <w:rFonts w:ascii="Arial" w:eastAsia="Calibri" w:hAnsi="Arial" w:cs="Arial"/>
          <w:bCs/>
          <w:sz w:val="24"/>
          <w:szCs w:val="24"/>
          <w:lang w:val="x-none" w:eastAsia="x-none"/>
        </w:rPr>
        <w:t>Środki przeznaczone zostały na wynagrodze</w:t>
      </w:r>
      <w:r w:rsidRPr="00AD4358">
        <w:rPr>
          <w:rFonts w:ascii="Arial" w:eastAsia="Calibri" w:hAnsi="Arial" w:cs="Arial"/>
          <w:bCs/>
          <w:sz w:val="24"/>
          <w:szCs w:val="24"/>
          <w:lang w:eastAsia="x-none"/>
        </w:rPr>
        <w:t>nia lidera i trenerów – nauczycieli bibliotekarzy oraz zakup materiałów</w:t>
      </w:r>
      <w:r w:rsidRPr="00AD4358">
        <w:rPr>
          <w:rFonts w:ascii="Arial" w:hAnsi="Arial" w:cs="Arial"/>
          <w:bCs/>
          <w:sz w:val="24"/>
          <w:szCs w:val="24"/>
          <w:lang w:eastAsia="x-none"/>
        </w:rPr>
        <w:t xml:space="preserve"> dydaktycznych</w:t>
      </w:r>
      <w:r w:rsidRPr="00AD4358">
        <w:rPr>
          <w:rFonts w:ascii="Arial" w:eastAsia="Calibri" w:hAnsi="Arial" w:cs="Arial"/>
          <w:bCs/>
          <w:sz w:val="24"/>
          <w:szCs w:val="24"/>
          <w:lang w:eastAsia="x-none"/>
        </w:rPr>
        <w:t>.</w:t>
      </w:r>
    </w:p>
    <w:p w14:paraId="5CF55CAA" w14:textId="77777777" w:rsidR="00397917" w:rsidRPr="00AD4358" w:rsidRDefault="00397917" w:rsidP="00397917">
      <w:pPr>
        <w:spacing w:after="0" w:line="360" w:lineRule="auto"/>
        <w:ind w:left="357"/>
        <w:jc w:val="both"/>
        <w:rPr>
          <w:rFonts w:ascii="Arial" w:hAnsi="Arial" w:cs="Arial"/>
          <w:bCs/>
          <w:sz w:val="24"/>
          <w:szCs w:val="24"/>
          <w:lang w:eastAsia="x-none"/>
        </w:rPr>
      </w:pPr>
      <w:r w:rsidRPr="00AD4358">
        <w:rPr>
          <w:rFonts w:ascii="Arial" w:hAnsi="Arial" w:cs="Arial"/>
          <w:bCs/>
          <w:sz w:val="24"/>
          <w:szCs w:val="24"/>
          <w:lang w:eastAsia="x-none"/>
        </w:rPr>
        <w:t>W ramach projektu odbyło się szkolenie lidera i nauczycieli bibliotekarzy oraz prowadzono szkolenia dla nauczycieli szkół i przedszkoli z terenu województwa podkarpackiego.</w:t>
      </w:r>
    </w:p>
    <w:p w14:paraId="4BF0D327" w14:textId="77777777" w:rsidR="00397917" w:rsidRPr="00AD4358" w:rsidRDefault="00397917" w:rsidP="00397917">
      <w:pPr>
        <w:spacing w:after="0" w:line="360" w:lineRule="auto"/>
        <w:ind w:left="357"/>
        <w:jc w:val="both"/>
        <w:rPr>
          <w:rFonts w:ascii="Arial" w:hAnsi="Arial" w:cs="Arial"/>
          <w:bCs/>
          <w:sz w:val="24"/>
          <w:szCs w:val="24"/>
          <w:lang w:eastAsia="x-none"/>
        </w:rPr>
      </w:pPr>
      <w:r w:rsidRPr="00AD4358">
        <w:rPr>
          <w:rFonts w:ascii="Arial" w:hAnsi="Arial" w:cs="Arial"/>
          <w:bCs/>
          <w:sz w:val="24"/>
          <w:szCs w:val="24"/>
          <w:lang w:eastAsia="x-none"/>
        </w:rPr>
        <w:t>Zajęcia prowadzone były w formie zdalnej z wykorzystaniem Zintegrowanej Platformy Edukacyjnej.</w:t>
      </w:r>
    </w:p>
    <w:p w14:paraId="70E1607F" w14:textId="77777777" w:rsidR="00397917" w:rsidRPr="00CD3145" w:rsidRDefault="00397917" w:rsidP="00397917">
      <w:pPr>
        <w:spacing w:after="0" w:line="360" w:lineRule="auto"/>
        <w:ind w:left="357"/>
        <w:jc w:val="both"/>
        <w:rPr>
          <w:rFonts w:ascii="Arial" w:eastAsia="Calibri" w:hAnsi="Arial" w:cs="Arial"/>
          <w:bCs/>
          <w:iCs/>
          <w:sz w:val="24"/>
          <w:szCs w:val="24"/>
        </w:rPr>
      </w:pPr>
      <w:r w:rsidRPr="00AD4358">
        <w:rPr>
          <w:rFonts w:ascii="Arial" w:eastAsia="Calibri" w:hAnsi="Arial" w:cs="Arial"/>
          <w:bCs/>
          <w:iCs/>
          <w:sz w:val="24"/>
          <w:szCs w:val="24"/>
        </w:rPr>
        <w:t xml:space="preserve">Wydatki finansowane ze środków pochodzących z budżetu Unii Europejskiej </w:t>
      </w:r>
      <w:r w:rsidRPr="00AD4358">
        <w:rPr>
          <w:rFonts w:ascii="Arial" w:eastAsia="Calibri" w:hAnsi="Arial" w:cs="Arial"/>
          <w:bCs/>
          <w:iCs/>
          <w:sz w:val="24"/>
          <w:szCs w:val="24"/>
        </w:rPr>
        <w:br/>
        <w:t xml:space="preserve">w kwocie </w:t>
      </w:r>
      <w:r w:rsidRPr="00AD4358">
        <w:rPr>
          <w:rFonts w:ascii="Arial" w:eastAsia="Calibri" w:hAnsi="Arial" w:cs="Arial"/>
          <w:sz w:val="24"/>
          <w:szCs w:val="24"/>
        </w:rPr>
        <w:t>38.428,56 zł</w:t>
      </w:r>
      <w:r w:rsidRPr="00AD4358">
        <w:rPr>
          <w:rFonts w:ascii="Arial" w:eastAsia="Calibri" w:hAnsi="Arial" w:cs="Arial"/>
          <w:bCs/>
          <w:iCs/>
          <w:sz w:val="24"/>
          <w:szCs w:val="24"/>
        </w:rPr>
        <w:t xml:space="preserve"> oraz dotacji celowej z budżetu państwa w kwocie 7.167</w:t>
      </w:r>
      <w:r w:rsidRPr="00CD3145">
        <w:rPr>
          <w:rFonts w:ascii="Arial" w:eastAsia="Calibri" w:hAnsi="Arial" w:cs="Arial"/>
          <w:bCs/>
          <w:iCs/>
          <w:sz w:val="24"/>
          <w:szCs w:val="24"/>
        </w:rPr>
        <w:t>,74 zł.</w:t>
      </w:r>
    </w:p>
    <w:p w14:paraId="113FE678" w14:textId="0BF17A4B" w:rsidR="00397917" w:rsidRPr="00331C61" w:rsidRDefault="00397917" w:rsidP="00397917">
      <w:pPr>
        <w:spacing w:after="0" w:line="360" w:lineRule="auto"/>
        <w:ind w:left="357"/>
        <w:jc w:val="both"/>
        <w:rPr>
          <w:rFonts w:ascii="Arial" w:hAnsi="Arial" w:cs="Arial"/>
          <w:color w:val="FF0000"/>
          <w:sz w:val="24"/>
          <w:szCs w:val="24"/>
        </w:rPr>
      </w:pPr>
      <w:r w:rsidRPr="00CD3145">
        <w:rPr>
          <w:rFonts w:ascii="Arial" w:hAnsi="Arial" w:cs="Arial"/>
          <w:sz w:val="24"/>
          <w:szCs w:val="24"/>
        </w:rPr>
        <w:t xml:space="preserve">Ze względu na sytuację epidemiczną </w:t>
      </w:r>
      <w:bookmarkStart w:id="90" w:name="_Hlk128662318"/>
      <w:r w:rsidR="00BD0B30">
        <w:rPr>
          <w:rFonts w:ascii="Arial" w:hAnsi="Arial" w:cs="Arial"/>
          <w:sz w:val="24"/>
          <w:szCs w:val="24"/>
        </w:rPr>
        <w:t xml:space="preserve">nie </w:t>
      </w:r>
      <w:r w:rsidRPr="00CD3145">
        <w:rPr>
          <w:rFonts w:ascii="Arial" w:hAnsi="Arial" w:cs="Arial"/>
          <w:sz w:val="24"/>
          <w:szCs w:val="24"/>
        </w:rPr>
        <w:t xml:space="preserve">wykonano wydatków na </w:t>
      </w:r>
      <w:r w:rsidRPr="00CD3145">
        <w:rPr>
          <w:rFonts w:ascii="Arial" w:eastAsia="Times New Roman" w:hAnsi="Arial" w:cs="Arial"/>
          <w:sz w:val="24"/>
          <w:szCs w:val="24"/>
          <w:lang w:eastAsia="pl-PL"/>
        </w:rPr>
        <w:t xml:space="preserve">zakup środków żywności (§ </w:t>
      </w:r>
      <w:r w:rsidRPr="00715F19">
        <w:rPr>
          <w:rFonts w:ascii="Arial" w:eastAsia="Times New Roman" w:hAnsi="Arial" w:cs="Arial"/>
          <w:sz w:val="24"/>
          <w:szCs w:val="24"/>
          <w:lang w:eastAsia="pl-PL"/>
        </w:rPr>
        <w:t>4220) związanych z organizacją</w:t>
      </w:r>
      <w:r>
        <w:rPr>
          <w:rFonts w:ascii="Arial" w:eastAsia="Times New Roman" w:hAnsi="Arial" w:cs="Arial"/>
          <w:sz w:val="24"/>
          <w:szCs w:val="24"/>
          <w:lang w:eastAsia="pl-PL"/>
        </w:rPr>
        <w:t>:</w:t>
      </w:r>
      <w:r w:rsidRPr="00715F19">
        <w:rPr>
          <w:rFonts w:ascii="Arial" w:eastAsia="Times New Roman" w:hAnsi="Arial" w:cs="Arial"/>
          <w:sz w:val="24"/>
          <w:szCs w:val="24"/>
          <w:lang w:eastAsia="pl-PL"/>
        </w:rPr>
        <w:t xml:space="preserve"> </w:t>
      </w:r>
      <w:bookmarkStart w:id="91" w:name="_Hlk128662400"/>
      <w:bookmarkEnd w:id="90"/>
      <w:r w:rsidRPr="00161832">
        <w:rPr>
          <w:rFonts w:ascii="Arial" w:eastAsia="Times New Roman" w:hAnsi="Arial" w:cs="Arial"/>
          <w:sz w:val="24"/>
          <w:szCs w:val="24"/>
          <w:lang w:eastAsia="pl-PL"/>
        </w:rPr>
        <w:t>konferencji z okazji obchodów Narodowego Dnia Pamięci Polaków ratujących Żydów, finału całorocznej pracy Sieci Współpracy i Samokształcenia bibliotekarzy szkolnych i pedagogicznych – „Odjazdowy Bibliotekarz”, XXI</w:t>
      </w:r>
      <w:r>
        <w:rPr>
          <w:rFonts w:ascii="Arial" w:eastAsia="Times New Roman" w:hAnsi="Arial" w:cs="Arial"/>
          <w:sz w:val="24"/>
          <w:szCs w:val="24"/>
          <w:lang w:eastAsia="pl-PL"/>
        </w:rPr>
        <w:t>X</w:t>
      </w:r>
      <w:r w:rsidRPr="00161832">
        <w:rPr>
          <w:rFonts w:ascii="Arial" w:eastAsia="Times New Roman" w:hAnsi="Arial" w:cs="Arial"/>
          <w:sz w:val="24"/>
          <w:szCs w:val="24"/>
          <w:lang w:eastAsia="pl-PL"/>
        </w:rPr>
        <w:t xml:space="preserve"> Forum Nauczycieli Bibliotekarzy</w:t>
      </w:r>
      <w:r>
        <w:rPr>
          <w:rFonts w:ascii="Arial" w:eastAsia="Times New Roman" w:hAnsi="Arial" w:cs="Arial"/>
          <w:sz w:val="24"/>
          <w:szCs w:val="24"/>
          <w:lang w:eastAsia="pl-PL"/>
        </w:rPr>
        <w:t xml:space="preserve"> – forum odbyło się formie on - line.</w:t>
      </w:r>
      <w:bookmarkEnd w:id="91"/>
    </w:p>
    <w:p w14:paraId="5B7946A9" w14:textId="77777777" w:rsidR="00397917" w:rsidRPr="00920E7F" w:rsidRDefault="00397917" w:rsidP="00397917">
      <w:pPr>
        <w:tabs>
          <w:tab w:val="left" w:pos="1080"/>
        </w:tabs>
        <w:spacing w:after="0" w:line="360" w:lineRule="auto"/>
        <w:jc w:val="both"/>
        <w:rPr>
          <w:rFonts w:ascii="Arial" w:hAnsi="Arial" w:cs="Arial"/>
          <w:bCs/>
          <w:iCs/>
          <w:sz w:val="24"/>
          <w:szCs w:val="24"/>
        </w:rPr>
      </w:pPr>
      <w:r w:rsidRPr="00FC306A">
        <w:rPr>
          <w:rFonts w:ascii="Arial" w:hAnsi="Arial" w:cs="Arial"/>
          <w:bCs/>
          <w:iCs/>
          <w:sz w:val="24"/>
          <w:szCs w:val="24"/>
        </w:rPr>
        <w:t xml:space="preserve">Część wydatków związanych z bieżącym funkcjonowaniem jednostek były </w:t>
      </w:r>
      <w:r w:rsidRPr="00920E7F">
        <w:rPr>
          <w:rFonts w:ascii="Arial" w:hAnsi="Arial" w:cs="Arial"/>
          <w:bCs/>
          <w:iCs/>
          <w:sz w:val="24"/>
          <w:szCs w:val="24"/>
        </w:rPr>
        <w:t>finansowane z  dochodów gromadzonych na wyodrębnionym rachunku.</w:t>
      </w:r>
    </w:p>
    <w:p w14:paraId="56989CA8" w14:textId="54DFE2D3" w:rsidR="00397917" w:rsidRPr="00920E7F" w:rsidRDefault="00397917" w:rsidP="00397917">
      <w:pPr>
        <w:tabs>
          <w:tab w:val="left" w:pos="1080"/>
        </w:tabs>
        <w:spacing w:after="0" w:line="360" w:lineRule="auto"/>
        <w:jc w:val="both"/>
        <w:rPr>
          <w:rFonts w:ascii="Arial" w:hAnsi="Arial" w:cs="Arial"/>
          <w:sz w:val="24"/>
          <w:szCs w:val="24"/>
        </w:rPr>
      </w:pPr>
      <w:r w:rsidRPr="00920E7F">
        <w:rPr>
          <w:rFonts w:ascii="Arial" w:hAnsi="Arial" w:cs="Arial"/>
          <w:sz w:val="24"/>
          <w:szCs w:val="24"/>
        </w:rPr>
        <w:t>Miesięczny koszt utrzymania 1 biblioteki pedagogicznej w 2022 roku wyniósł 229.884,- zł.</w:t>
      </w:r>
    </w:p>
    <w:p w14:paraId="37BEBC03" w14:textId="77777777" w:rsidR="00397917" w:rsidRPr="004D19CE" w:rsidRDefault="00397917" w:rsidP="00397917">
      <w:pPr>
        <w:spacing w:after="0" w:line="360" w:lineRule="auto"/>
        <w:jc w:val="both"/>
        <w:rPr>
          <w:rFonts w:ascii="Arial" w:eastAsia="Calibri" w:hAnsi="Arial" w:cs="Arial"/>
          <w:b/>
          <w:bCs/>
          <w:i/>
          <w:iCs/>
          <w:sz w:val="24"/>
          <w:szCs w:val="24"/>
        </w:rPr>
      </w:pPr>
      <w:r w:rsidRPr="004D19CE">
        <w:rPr>
          <w:rFonts w:ascii="Arial" w:eastAsia="Calibri" w:hAnsi="Arial" w:cs="Arial"/>
          <w:b/>
          <w:bCs/>
          <w:i/>
          <w:iCs/>
          <w:sz w:val="24"/>
          <w:szCs w:val="24"/>
        </w:rPr>
        <w:t xml:space="preserve">Rozdział 80153 - </w:t>
      </w:r>
      <w:r w:rsidRPr="004D19CE">
        <w:rPr>
          <w:rFonts w:ascii="Arial" w:eastAsia="Calibri" w:hAnsi="Arial" w:cs="Arial"/>
          <w:b/>
          <w:i/>
          <w:sz w:val="24"/>
          <w:szCs w:val="24"/>
        </w:rPr>
        <w:t>Zapewnienie uczniom prawa do bezpłatnego dostępu do podręczników, materiałów edukacyjnych lub materiałów ćwiczeniowych</w:t>
      </w:r>
    </w:p>
    <w:p w14:paraId="2B3F96E8" w14:textId="77777777" w:rsidR="00397917" w:rsidRPr="004D19CE" w:rsidRDefault="00397917" w:rsidP="00397917">
      <w:pPr>
        <w:spacing w:after="0" w:line="360" w:lineRule="auto"/>
        <w:jc w:val="both"/>
        <w:rPr>
          <w:rFonts w:ascii="Arial" w:eastAsia="Calibri" w:hAnsi="Arial" w:cs="Arial"/>
          <w:sz w:val="24"/>
          <w:szCs w:val="24"/>
          <w:lang w:eastAsia="pl-PL"/>
        </w:rPr>
      </w:pPr>
      <w:r w:rsidRPr="004D19CE">
        <w:rPr>
          <w:rFonts w:ascii="Arial" w:eastAsia="Times New Roman" w:hAnsi="Arial" w:cs="Arial"/>
          <w:sz w:val="24"/>
          <w:szCs w:val="24"/>
          <w:lang w:eastAsia="pl-PL"/>
        </w:rPr>
        <w:t xml:space="preserve">Zaplanowane wydatki bieżące w kwocie 7.667,- zł </w:t>
      </w:r>
      <w:r w:rsidRPr="004D19CE">
        <w:rPr>
          <w:rFonts w:ascii="Arial" w:eastAsia="Times New Roman" w:hAnsi="Arial" w:cs="Arial"/>
          <w:bCs/>
          <w:sz w:val="24"/>
          <w:szCs w:val="24"/>
          <w:lang w:eastAsia="pl-PL"/>
        </w:rPr>
        <w:t xml:space="preserve">(jednostki oświatowe – Dep. EN) </w:t>
      </w:r>
      <w:r w:rsidRPr="004D19CE">
        <w:rPr>
          <w:rFonts w:ascii="Arial" w:eastAsia="Times New Roman" w:hAnsi="Arial" w:cs="Arial"/>
          <w:sz w:val="24"/>
          <w:szCs w:val="24"/>
          <w:lang w:eastAsia="pl-PL"/>
        </w:rPr>
        <w:t xml:space="preserve">zostały zrealizowane w kwocie </w:t>
      </w:r>
      <w:r w:rsidRPr="004D19CE">
        <w:rPr>
          <w:rFonts w:ascii="Arial" w:eastAsia="Times New Roman" w:hAnsi="Arial" w:cs="Arial"/>
          <w:bCs/>
          <w:sz w:val="24"/>
          <w:szCs w:val="24"/>
          <w:lang w:eastAsia="pl-PL"/>
        </w:rPr>
        <w:t>7.580,83 zł (</w:t>
      </w:r>
      <w:r w:rsidRPr="004D19CE">
        <w:rPr>
          <w:rFonts w:ascii="Arial" w:eastAsia="Calibri" w:hAnsi="Arial" w:cs="Arial"/>
          <w:sz w:val="24"/>
          <w:szCs w:val="24"/>
          <w:lang w:eastAsia="pl-PL"/>
        </w:rPr>
        <w:t>§ 4240</w:t>
      </w:r>
      <w:r w:rsidRPr="004D19CE">
        <w:rPr>
          <w:rFonts w:ascii="Arial" w:eastAsia="Times New Roman" w:hAnsi="Arial" w:cs="Arial"/>
          <w:bCs/>
          <w:sz w:val="24"/>
          <w:szCs w:val="24"/>
          <w:lang w:eastAsia="pl-PL"/>
        </w:rPr>
        <w:t>), tj. 98,88 %</w:t>
      </w:r>
      <w:r w:rsidRPr="004D19CE">
        <w:rPr>
          <w:rFonts w:ascii="Arial" w:eastAsia="Times New Roman" w:hAnsi="Arial" w:cs="Arial"/>
          <w:sz w:val="24"/>
          <w:szCs w:val="24"/>
          <w:lang w:eastAsia="pl-PL"/>
        </w:rPr>
        <w:t xml:space="preserve"> planu i obejmowały </w:t>
      </w:r>
      <w:r w:rsidRPr="004D19CE">
        <w:rPr>
          <w:rFonts w:ascii="Arial" w:eastAsia="Calibri" w:hAnsi="Arial" w:cs="Arial"/>
          <w:sz w:val="24"/>
          <w:szCs w:val="24"/>
          <w:lang w:eastAsia="pl-PL"/>
        </w:rPr>
        <w:t>wyposażenie szkół w podręczniki, materiały edukacyjne lub materiały ćwiczeniowe oraz wydatki na obsługę zadania.</w:t>
      </w:r>
    </w:p>
    <w:p w14:paraId="418D17A0" w14:textId="77777777" w:rsidR="00397917" w:rsidRDefault="00397917" w:rsidP="00397917">
      <w:pPr>
        <w:tabs>
          <w:tab w:val="left" w:pos="1080"/>
        </w:tabs>
        <w:spacing w:after="0" w:line="360" w:lineRule="auto"/>
        <w:jc w:val="both"/>
        <w:rPr>
          <w:rFonts w:ascii="Arial" w:eastAsia="Calibri" w:hAnsi="Arial" w:cs="Arial"/>
          <w:sz w:val="24"/>
          <w:szCs w:val="24"/>
        </w:rPr>
      </w:pPr>
      <w:r w:rsidRPr="004D19CE">
        <w:rPr>
          <w:rFonts w:ascii="Arial" w:eastAsia="Calibri" w:hAnsi="Arial" w:cs="Arial"/>
          <w:sz w:val="24"/>
          <w:szCs w:val="24"/>
        </w:rPr>
        <w:t xml:space="preserve">Środki zostały przekazane do 2 jednostek: ZS w Rzeszowie i ZSS w Rymanowie Zdroju. Wydatki finansowane z dotacji celowej z budżetu państwa. </w:t>
      </w:r>
    </w:p>
    <w:p w14:paraId="02D39556" w14:textId="77777777" w:rsidR="000A0D94" w:rsidRPr="004D19CE" w:rsidRDefault="000A0D94" w:rsidP="00397917">
      <w:pPr>
        <w:tabs>
          <w:tab w:val="left" w:pos="1080"/>
        </w:tabs>
        <w:spacing w:after="0" w:line="360" w:lineRule="auto"/>
        <w:jc w:val="both"/>
        <w:rPr>
          <w:rFonts w:ascii="Arial" w:eastAsia="Calibri" w:hAnsi="Arial" w:cs="Arial"/>
          <w:sz w:val="24"/>
          <w:szCs w:val="24"/>
        </w:rPr>
      </w:pPr>
    </w:p>
    <w:p w14:paraId="5CD02AB1" w14:textId="77777777" w:rsidR="00397917" w:rsidRPr="004D19CE" w:rsidRDefault="00397917" w:rsidP="00397917">
      <w:pPr>
        <w:spacing w:after="0" w:line="360" w:lineRule="auto"/>
        <w:jc w:val="both"/>
        <w:rPr>
          <w:rFonts w:ascii="Arial" w:eastAsia="Times New Roman" w:hAnsi="Arial" w:cs="Arial"/>
          <w:b/>
          <w:bCs/>
          <w:i/>
          <w:iCs/>
          <w:sz w:val="24"/>
          <w:szCs w:val="24"/>
          <w:lang w:eastAsia="pl-PL"/>
        </w:rPr>
      </w:pPr>
      <w:r w:rsidRPr="004D19CE">
        <w:rPr>
          <w:rFonts w:ascii="Arial" w:eastAsia="Times New Roman" w:hAnsi="Arial" w:cs="Arial"/>
          <w:b/>
          <w:bCs/>
          <w:i/>
          <w:iCs/>
          <w:sz w:val="24"/>
          <w:szCs w:val="24"/>
          <w:lang w:eastAsia="pl-PL"/>
        </w:rPr>
        <w:lastRenderedPageBreak/>
        <w:t>Rozdział 80195 – Pozostała działalność</w:t>
      </w:r>
    </w:p>
    <w:p w14:paraId="3902B2C6" w14:textId="77777777" w:rsidR="00397917" w:rsidRPr="004D19CE" w:rsidRDefault="00397917" w:rsidP="00397917">
      <w:pPr>
        <w:spacing w:after="0" w:line="360" w:lineRule="auto"/>
        <w:jc w:val="both"/>
        <w:rPr>
          <w:rFonts w:ascii="Arial" w:eastAsia="Calibri" w:hAnsi="Arial" w:cs="Arial"/>
          <w:sz w:val="24"/>
          <w:szCs w:val="24"/>
        </w:rPr>
      </w:pPr>
      <w:r w:rsidRPr="004D19CE">
        <w:rPr>
          <w:rFonts w:ascii="Arial" w:eastAsia="Calibri" w:hAnsi="Arial" w:cs="Arial"/>
          <w:sz w:val="24"/>
          <w:szCs w:val="24"/>
        </w:rPr>
        <w:t>Zaplanowane wydatki w wysokości 4.409.891,- zł zostały wykonane w kwocie 3.852.048,27 zł, tj. 87,35 % planu.</w:t>
      </w:r>
    </w:p>
    <w:p w14:paraId="3791340A" w14:textId="752277C8" w:rsidR="00397917" w:rsidRPr="00331C61" w:rsidRDefault="00397917" w:rsidP="00924F65">
      <w:pPr>
        <w:pStyle w:val="Akapitzlist"/>
        <w:numPr>
          <w:ilvl w:val="0"/>
          <w:numId w:val="356"/>
        </w:numPr>
        <w:spacing w:line="360" w:lineRule="auto"/>
        <w:ind w:left="284" w:hanging="142"/>
        <w:jc w:val="both"/>
        <w:rPr>
          <w:rFonts w:ascii="Arial" w:eastAsia="Calibri" w:hAnsi="Arial" w:cs="Arial"/>
          <w:color w:val="FF0000"/>
          <w:lang w:eastAsia="pl-PL"/>
        </w:rPr>
      </w:pPr>
      <w:r w:rsidRPr="004D19CE">
        <w:rPr>
          <w:rFonts w:ascii="Arial" w:eastAsia="Calibri" w:hAnsi="Arial" w:cs="Arial"/>
          <w:lang w:eastAsia="pl-PL"/>
        </w:rPr>
        <w:t xml:space="preserve">Wydatki bieżące zaplanowane w </w:t>
      </w:r>
      <w:r w:rsidRPr="00D979A6">
        <w:rPr>
          <w:rFonts w:ascii="Arial" w:eastAsia="Calibri" w:hAnsi="Arial" w:cs="Arial"/>
          <w:lang w:eastAsia="pl-PL"/>
        </w:rPr>
        <w:t xml:space="preserve">kwocie 4.375.665,- zł </w:t>
      </w:r>
      <w:r w:rsidRPr="00D979A6">
        <w:rPr>
          <w:rFonts w:ascii="Arial" w:hAnsi="Arial" w:cs="Arial"/>
        </w:rPr>
        <w:t xml:space="preserve">(w tym: dotacje dla jednostek sektora finansów publicznych – 604.702,- zł, dotacje dla jednostek spoza sektora </w:t>
      </w:r>
      <w:r w:rsidRPr="001E2DE4">
        <w:rPr>
          <w:rFonts w:ascii="Arial" w:hAnsi="Arial" w:cs="Arial"/>
        </w:rPr>
        <w:t>finansów publicznych – 1.3</w:t>
      </w:r>
      <w:r>
        <w:rPr>
          <w:rFonts w:ascii="Arial" w:hAnsi="Arial" w:cs="Arial"/>
        </w:rPr>
        <w:t>8</w:t>
      </w:r>
      <w:r w:rsidRPr="001E2DE4">
        <w:rPr>
          <w:rFonts w:ascii="Arial" w:hAnsi="Arial" w:cs="Arial"/>
        </w:rPr>
        <w:t xml:space="preserve">6.786,- zł dla </w:t>
      </w:r>
      <w:r w:rsidRPr="00D979A6">
        <w:rPr>
          <w:rFonts w:ascii="Arial" w:hAnsi="Arial" w:cs="Arial"/>
        </w:rPr>
        <w:t>beneficjentów projektów)</w:t>
      </w:r>
      <w:r w:rsidRPr="00D979A6">
        <w:rPr>
          <w:rFonts w:ascii="Arial" w:hAnsi="Arial" w:cs="Arial"/>
          <w:lang w:eastAsia="pl-PL"/>
        </w:rPr>
        <w:t xml:space="preserve"> </w:t>
      </w:r>
      <w:r w:rsidRPr="00D979A6">
        <w:rPr>
          <w:rFonts w:ascii="Arial" w:eastAsia="Calibri" w:hAnsi="Arial" w:cs="Arial"/>
          <w:lang w:eastAsia="pl-PL"/>
        </w:rPr>
        <w:t>zostały wykonane w kwocie 3.822</w:t>
      </w:r>
      <w:r>
        <w:rPr>
          <w:rFonts w:ascii="Arial" w:eastAsia="Calibri" w:hAnsi="Arial" w:cs="Arial"/>
          <w:lang w:eastAsia="pl-PL"/>
        </w:rPr>
        <w:t>.</w:t>
      </w:r>
      <w:r w:rsidRPr="00D979A6">
        <w:rPr>
          <w:rFonts w:ascii="Arial" w:eastAsia="Calibri" w:hAnsi="Arial" w:cs="Arial"/>
          <w:lang w:eastAsia="pl-PL"/>
        </w:rPr>
        <w:t>742,92 zł</w:t>
      </w:r>
      <w:r w:rsidR="00242210">
        <w:rPr>
          <w:rFonts w:ascii="Arial" w:eastAsia="Calibri" w:hAnsi="Arial" w:cs="Arial"/>
          <w:lang w:eastAsia="pl-PL"/>
        </w:rPr>
        <w:t>,</w:t>
      </w:r>
      <w:r w:rsidRPr="00D979A6">
        <w:rPr>
          <w:rFonts w:ascii="Arial" w:eastAsia="Calibri" w:hAnsi="Arial" w:cs="Arial"/>
          <w:lang w:eastAsia="pl-PL"/>
        </w:rPr>
        <w:t xml:space="preserve"> </w:t>
      </w:r>
      <w:r w:rsidRPr="00D979A6">
        <w:rPr>
          <w:rFonts w:ascii="Arial" w:eastAsia="Calibri" w:hAnsi="Arial" w:cs="Arial"/>
        </w:rPr>
        <w:t>tj. 87,36 % planu</w:t>
      </w:r>
      <w:r w:rsidRPr="00D979A6">
        <w:rPr>
          <w:rFonts w:ascii="Arial" w:eastAsia="Calibri" w:hAnsi="Arial" w:cs="Arial"/>
          <w:lang w:eastAsia="pl-PL"/>
        </w:rPr>
        <w:t xml:space="preserve"> i dotyczyły:</w:t>
      </w:r>
    </w:p>
    <w:p w14:paraId="588642DE" w14:textId="77777777" w:rsidR="00397917" w:rsidRPr="00920E7F" w:rsidRDefault="00397917" w:rsidP="00924F65">
      <w:pPr>
        <w:numPr>
          <w:ilvl w:val="0"/>
          <w:numId w:val="357"/>
        </w:numPr>
        <w:tabs>
          <w:tab w:val="left" w:pos="567"/>
        </w:tabs>
        <w:spacing w:after="0" w:line="360" w:lineRule="auto"/>
        <w:ind w:left="567"/>
        <w:jc w:val="both"/>
        <w:rPr>
          <w:rFonts w:ascii="Arial" w:eastAsia="Times New Roman" w:hAnsi="Arial" w:cs="Arial"/>
          <w:sz w:val="24"/>
          <w:szCs w:val="24"/>
          <w:lang w:eastAsia="pl-PL"/>
        </w:rPr>
      </w:pPr>
      <w:r w:rsidRPr="00920E7F">
        <w:rPr>
          <w:rFonts w:ascii="Arial" w:eastAsia="Times New Roman" w:hAnsi="Arial" w:cs="Arial"/>
          <w:sz w:val="24"/>
          <w:szCs w:val="24"/>
          <w:lang w:eastAsia="pl-PL"/>
        </w:rPr>
        <w:t>wynagrodzeń konferansjerów prowadzących Galę z okazji wręczania dyplomów uczniom w ramach programu „Nie zagubić talentu” w kwocie 700,00 zł (§ 4170 PZPW – Dep. EN),</w:t>
      </w:r>
    </w:p>
    <w:p w14:paraId="31C01352" w14:textId="77777777" w:rsidR="00397917" w:rsidRPr="00920E7F" w:rsidRDefault="00397917" w:rsidP="00924F65">
      <w:pPr>
        <w:numPr>
          <w:ilvl w:val="0"/>
          <w:numId w:val="357"/>
        </w:numPr>
        <w:tabs>
          <w:tab w:val="left" w:pos="567"/>
        </w:tabs>
        <w:spacing w:after="0" w:line="360" w:lineRule="auto"/>
        <w:ind w:left="567" w:hanging="283"/>
        <w:jc w:val="both"/>
        <w:rPr>
          <w:rFonts w:ascii="Arial" w:eastAsia="Times New Roman" w:hAnsi="Arial" w:cs="Arial"/>
          <w:sz w:val="24"/>
          <w:szCs w:val="24"/>
          <w:lang w:eastAsia="pl-PL"/>
        </w:rPr>
      </w:pPr>
      <w:r w:rsidRPr="00920E7F">
        <w:rPr>
          <w:rFonts w:ascii="Arial" w:eastAsia="Times New Roman" w:hAnsi="Arial" w:cs="Arial"/>
          <w:sz w:val="24"/>
          <w:szCs w:val="24"/>
        </w:rPr>
        <w:t>świadczeń na rzecz osób fizycznych w kwocie 753.100,00 zł, w tym:</w:t>
      </w:r>
    </w:p>
    <w:p w14:paraId="30B1EE02" w14:textId="77777777" w:rsidR="00397917" w:rsidRPr="00920E7F" w:rsidRDefault="00397917" w:rsidP="00924F65">
      <w:pPr>
        <w:pStyle w:val="Listapunktowana"/>
        <w:numPr>
          <w:ilvl w:val="0"/>
          <w:numId w:val="358"/>
        </w:numPr>
        <w:ind w:left="709"/>
        <w:rPr>
          <w:rFonts w:ascii="Arial" w:hAnsi="Arial" w:cs="Arial"/>
        </w:rPr>
      </w:pPr>
      <w:r>
        <w:rPr>
          <w:rFonts w:ascii="Arial" w:hAnsi="Arial" w:cs="Arial"/>
        </w:rPr>
        <w:t xml:space="preserve">wypłata </w:t>
      </w:r>
      <w:r w:rsidRPr="00920E7F">
        <w:rPr>
          <w:rFonts w:ascii="Arial" w:hAnsi="Arial" w:cs="Arial"/>
        </w:rPr>
        <w:t>stypendi</w:t>
      </w:r>
      <w:r>
        <w:rPr>
          <w:rFonts w:ascii="Arial" w:hAnsi="Arial" w:cs="Arial"/>
        </w:rPr>
        <w:t>ów</w:t>
      </w:r>
      <w:r w:rsidRPr="00920E7F">
        <w:rPr>
          <w:rFonts w:ascii="Arial" w:hAnsi="Arial" w:cs="Arial"/>
        </w:rPr>
        <w:t xml:space="preserve"> dla 251 uczniów szczególnie uzdolnionych w ramach programu „Nie zagubić  talentu” – 426.800,00 zł (§ 3240 –</w:t>
      </w:r>
      <w:r>
        <w:rPr>
          <w:rFonts w:ascii="Arial" w:hAnsi="Arial" w:cs="Arial"/>
        </w:rPr>
        <w:t xml:space="preserve"> </w:t>
      </w:r>
      <w:r w:rsidRPr="00920E7F">
        <w:rPr>
          <w:rFonts w:ascii="Arial" w:hAnsi="Arial" w:cs="Arial"/>
        </w:rPr>
        <w:t xml:space="preserve">Dep. EN). </w:t>
      </w:r>
    </w:p>
    <w:p w14:paraId="35048590" w14:textId="77777777" w:rsidR="00397917" w:rsidRPr="00920E7F" w:rsidRDefault="00397917" w:rsidP="00397917">
      <w:pPr>
        <w:shd w:val="clear" w:color="auto" w:fill="FFFFFF"/>
        <w:spacing w:after="0" w:line="360" w:lineRule="auto"/>
        <w:ind w:left="709"/>
        <w:jc w:val="both"/>
        <w:rPr>
          <w:rFonts w:ascii="Arial" w:eastAsia="Times New Roman" w:hAnsi="Arial" w:cs="Arial"/>
          <w:sz w:val="24"/>
          <w:szCs w:val="24"/>
          <w:lang w:eastAsia="pl-PL"/>
        </w:rPr>
      </w:pPr>
      <w:r w:rsidRPr="00920E7F">
        <w:rPr>
          <w:rFonts w:ascii="Arial" w:eastAsia="Times New Roman" w:hAnsi="Arial" w:cs="Arial"/>
          <w:sz w:val="24"/>
          <w:szCs w:val="24"/>
          <w:lang w:eastAsia="pl-PL"/>
        </w:rPr>
        <w:t xml:space="preserve">Zadanie finansowane ze środków własnych </w:t>
      </w:r>
      <w:r>
        <w:rPr>
          <w:rFonts w:ascii="Arial" w:eastAsia="Times New Roman" w:hAnsi="Arial" w:cs="Arial"/>
          <w:sz w:val="24"/>
          <w:szCs w:val="24"/>
          <w:lang w:eastAsia="pl-PL"/>
        </w:rPr>
        <w:t>Samorządu</w:t>
      </w:r>
      <w:r w:rsidRPr="00920E7F">
        <w:rPr>
          <w:rFonts w:ascii="Arial" w:eastAsia="Times New Roman" w:hAnsi="Arial" w:cs="Arial"/>
          <w:sz w:val="24"/>
          <w:szCs w:val="24"/>
          <w:lang w:eastAsia="pl-PL"/>
        </w:rPr>
        <w:t xml:space="preserve"> Województwa.</w:t>
      </w:r>
    </w:p>
    <w:p w14:paraId="0984C00E" w14:textId="77777777" w:rsidR="00397917" w:rsidRPr="00920E7F" w:rsidRDefault="00397917" w:rsidP="00397917">
      <w:pPr>
        <w:shd w:val="clear" w:color="auto" w:fill="FFFFFF"/>
        <w:spacing w:after="0" w:line="360" w:lineRule="auto"/>
        <w:ind w:left="709"/>
        <w:jc w:val="both"/>
        <w:rPr>
          <w:rFonts w:ascii="Arial" w:eastAsia="Times New Roman" w:hAnsi="Arial" w:cs="Arial"/>
          <w:sz w:val="24"/>
          <w:szCs w:val="24"/>
          <w:lang w:eastAsia="pl-PL"/>
        </w:rPr>
      </w:pPr>
      <w:r w:rsidRPr="00920E7F">
        <w:rPr>
          <w:rFonts w:ascii="Arial" w:eastAsia="Times New Roman" w:hAnsi="Arial" w:cs="Arial"/>
          <w:sz w:val="24"/>
          <w:szCs w:val="24"/>
          <w:lang w:eastAsia="pl-PL"/>
        </w:rPr>
        <w:t xml:space="preserve">Zadanie ujęte w wykazie przedsięwzięć do Wieloletniej Prognozy Finansowej Województwa Podkarpackiego </w:t>
      </w:r>
      <w:r>
        <w:rPr>
          <w:rFonts w:ascii="Arial" w:eastAsia="Times New Roman" w:hAnsi="Arial" w:cs="Arial"/>
          <w:sz w:val="24"/>
          <w:szCs w:val="24"/>
          <w:lang w:eastAsia="pl-PL"/>
        </w:rPr>
        <w:t xml:space="preserve">pn. „Program wspierania edukacji uzdolnionej młodzieży „Nie zagubić talentu” – stypendia” </w:t>
      </w:r>
      <w:r w:rsidRPr="00920E7F">
        <w:rPr>
          <w:rFonts w:ascii="Arial" w:eastAsia="Times New Roman" w:hAnsi="Arial" w:cs="Arial"/>
          <w:sz w:val="24"/>
          <w:szCs w:val="24"/>
          <w:lang w:eastAsia="pl-PL"/>
        </w:rPr>
        <w:t xml:space="preserve">o łącznych nakładach finansowych w kwocie 4.643.680,-zł, realizowane w latach 2008-2025. </w:t>
      </w:r>
    </w:p>
    <w:p w14:paraId="44C88B4A" w14:textId="5335B413" w:rsidR="00397917" w:rsidRPr="00331C61" w:rsidRDefault="00331C09" w:rsidP="00397917">
      <w:pPr>
        <w:shd w:val="clear" w:color="auto" w:fill="FFFFFF"/>
        <w:spacing w:after="0" w:line="360" w:lineRule="auto"/>
        <w:ind w:left="709"/>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O</w:t>
      </w:r>
      <w:r w:rsidR="00397917" w:rsidRPr="00920E7F">
        <w:rPr>
          <w:rFonts w:ascii="Arial" w:eastAsia="Times New Roman" w:hAnsi="Arial" w:cs="Arial"/>
          <w:sz w:val="24"/>
          <w:szCs w:val="24"/>
          <w:lang w:eastAsia="pl-PL"/>
        </w:rPr>
        <w:t>d początku realizacji programu udzielono 1.184</w:t>
      </w:r>
      <w:r>
        <w:rPr>
          <w:rFonts w:ascii="Arial" w:eastAsia="Times New Roman" w:hAnsi="Arial" w:cs="Arial"/>
          <w:sz w:val="24"/>
          <w:szCs w:val="24"/>
          <w:lang w:eastAsia="pl-PL"/>
        </w:rPr>
        <w:t xml:space="preserve"> </w:t>
      </w:r>
      <w:r w:rsidR="00397917" w:rsidRPr="00920E7F">
        <w:rPr>
          <w:rFonts w:ascii="Arial" w:eastAsia="Times New Roman" w:hAnsi="Arial" w:cs="Arial"/>
          <w:sz w:val="24"/>
          <w:szCs w:val="24"/>
          <w:lang w:eastAsia="pl-PL"/>
        </w:rPr>
        <w:t xml:space="preserve">stypendia. Dzięki pozyskanym środkom finansowym ze stypendiów uzdolniona młodzież poszerza swoje zdolności oraz inwestuje we własny rozwój. Nabór wniosków na stypendia odbywa się każdego roku. </w:t>
      </w:r>
    </w:p>
    <w:p w14:paraId="5C94642E" w14:textId="77777777" w:rsidR="00397917" w:rsidRPr="0078224E" w:rsidRDefault="00397917" w:rsidP="00924F65">
      <w:pPr>
        <w:pStyle w:val="Listapunktowana"/>
        <w:numPr>
          <w:ilvl w:val="0"/>
          <w:numId w:val="358"/>
        </w:numPr>
        <w:rPr>
          <w:rFonts w:ascii="Arial" w:hAnsi="Arial" w:cs="Arial"/>
        </w:rPr>
      </w:pPr>
      <w:r w:rsidRPr="0078224E">
        <w:rPr>
          <w:rFonts w:ascii="Arial" w:hAnsi="Arial" w:cs="Arial"/>
        </w:rPr>
        <w:t>wypłat</w:t>
      </w:r>
      <w:r>
        <w:rPr>
          <w:rFonts w:ascii="Arial" w:hAnsi="Arial" w:cs="Arial"/>
        </w:rPr>
        <w:t>a</w:t>
      </w:r>
      <w:r w:rsidRPr="0078224E">
        <w:rPr>
          <w:rFonts w:ascii="Arial" w:hAnsi="Arial" w:cs="Arial"/>
        </w:rPr>
        <w:t xml:space="preserve"> nagród pieniężnych dla 139 osób (laureatów olimpiad i konkursów) oraz 8 nagród pieniężnych dla zespołów artystycznych działających przy szkołach lub placówkach oświatowych i dla zespołów osób za szczególne osiągnięcia naukowe – 279.500,00 zł (§ 3040 </w:t>
      </w:r>
      <w:r w:rsidRPr="00920E7F">
        <w:rPr>
          <w:rFonts w:ascii="Arial" w:hAnsi="Arial" w:cs="Arial"/>
        </w:rPr>
        <w:t>–</w:t>
      </w:r>
      <w:r>
        <w:rPr>
          <w:rFonts w:ascii="Arial" w:hAnsi="Arial" w:cs="Arial"/>
        </w:rPr>
        <w:t xml:space="preserve"> </w:t>
      </w:r>
      <w:r w:rsidRPr="0078224E">
        <w:rPr>
          <w:rFonts w:ascii="Arial" w:hAnsi="Arial" w:cs="Arial"/>
        </w:rPr>
        <w:t>Dep. EN),</w:t>
      </w:r>
    </w:p>
    <w:p w14:paraId="43D431CC" w14:textId="77777777" w:rsidR="00397917" w:rsidRDefault="00397917" w:rsidP="00924F65">
      <w:pPr>
        <w:pStyle w:val="Listapunktowana"/>
        <w:numPr>
          <w:ilvl w:val="0"/>
          <w:numId w:val="358"/>
        </w:numPr>
        <w:rPr>
          <w:rFonts w:ascii="Arial" w:hAnsi="Arial" w:cs="Arial"/>
        </w:rPr>
      </w:pPr>
      <w:r w:rsidRPr="0078224E">
        <w:rPr>
          <w:rFonts w:ascii="Arial" w:hAnsi="Arial" w:cs="Arial"/>
        </w:rPr>
        <w:t xml:space="preserve">świadczenia pomocy zdrowotnej dla 35 nauczycieli – 46.800,00 zł (§ 3020 </w:t>
      </w:r>
      <w:r w:rsidRPr="008C4B4C">
        <w:rPr>
          <w:rFonts w:ascii="Arial" w:hAnsi="Arial" w:cs="Arial"/>
        </w:rPr>
        <w:t>jednostki oświatowe – Dep. EN),</w:t>
      </w:r>
    </w:p>
    <w:p w14:paraId="63B13EF9" w14:textId="23AF8945" w:rsidR="00924F65" w:rsidRDefault="00397917" w:rsidP="002079C1">
      <w:pPr>
        <w:pStyle w:val="Listapunktowana"/>
        <w:numPr>
          <w:ilvl w:val="0"/>
          <w:numId w:val="599"/>
        </w:numPr>
        <w:ind w:left="567"/>
        <w:rPr>
          <w:rFonts w:ascii="Arial" w:hAnsi="Arial" w:cs="Arial"/>
        </w:rPr>
      </w:pPr>
      <w:r>
        <w:rPr>
          <w:rFonts w:ascii="Arial" w:hAnsi="Arial" w:cs="Arial"/>
        </w:rPr>
        <w:t xml:space="preserve">realizację </w:t>
      </w:r>
      <w:r>
        <w:rPr>
          <w:rFonts w:ascii="Arial" w:eastAsia="Calibri" w:hAnsi="Arial" w:cs="Arial"/>
        </w:rPr>
        <w:t xml:space="preserve">Uchwały Nr XLVII/780/22 Sejmiku Województwa Podkarpackiego </w:t>
      </w:r>
      <w:r w:rsidR="000D2D4A">
        <w:rPr>
          <w:rFonts w:ascii="Arial" w:eastAsia="Calibri" w:hAnsi="Arial" w:cs="Arial"/>
        </w:rPr>
        <w:br/>
      </w:r>
      <w:r>
        <w:rPr>
          <w:rFonts w:ascii="Arial" w:eastAsia="Calibri" w:hAnsi="Arial" w:cs="Arial"/>
        </w:rPr>
        <w:t xml:space="preserve">z dnia 28.03.2022 roku </w:t>
      </w:r>
      <w:r w:rsidRPr="00900B70">
        <w:rPr>
          <w:rFonts w:ascii="Arial" w:eastAsia="Calibri" w:hAnsi="Arial" w:cs="Arial"/>
          <w:i/>
          <w:iCs/>
        </w:rPr>
        <w:t>w sprawie zakresu pomocy Województwa Podkarpackiego obywatelom Ukrainy w związku z konfliktem zbrojnym na terytorium tego państwa</w:t>
      </w:r>
      <w:r>
        <w:rPr>
          <w:rFonts w:ascii="Arial" w:eastAsia="Calibri" w:hAnsi="Arial" w:cs="Arial"/>
        </w:rPr>
        <w:t xml:space="preserve"> </w:t>
      </w:r>
      <w:r w:rsidRPr="00274452">
        <w:rPr>
          <w:rFonts w:ascii="Arial" w:hAnsi="Arial" w:cs="Arial"/>
        </w:rPr>
        <w:t>w kwocie</w:t>
      </w:r>
      <w:r w:rsidRPr="00274452">
        <w:rPr>
          <w:rFonts w:ascii="Arial" w:eastAsia="Calibri" w:hAnsi="Arial" w:cs="Arial"/>
        </w:rPr>
        <w:t xml:space="preserve"> 157.181,44 zł (§ 4350 – 15.842,01 zł, </w:t>
      </w:r>
      <w:r w:rsidRPr="00274452">
        <w:rPr>
          <w:rFonts w:ascii="Arial" w:hAnsi="Arial" w:cs="Arial"/>
        </w:rPr>
        <w:t>§ 4370 – 115.959,68 zł, § 4840 – 24.500,00 zł, § 4850 – 879,75 zł)</w:t>
      </w:r>
      <w:r>
        <w:rPr>
          <w:rFonts w:ascii="Arial" w:eastAsia="Calibri" w:hAnsi="Arial" w:cs="Arial"/>
        </w:rPr>
        <w:t xml:space="preserve">. Wydatki przeznaczono na </w:t>
      </w:r>
      <w:r w:rsidRPr="00274452">
        <w:rPr>
          <w:rFonts w:ascii="Arial" w:hAnsi="Arial" w:cs="Arial"/>
        </w:rPr>
        <w:t xml:space="preserve">organizację letniego wypoczynku </w:t>
      </w:r>
      <w:r w:rsidRPr="00274452">
        <w:rPr>
          <w:rFonts w:ascii="Arial" w:eastAsia="Calibri" w:hAnsi="Arial" w:cs="Arial"/>
        </w:rPr>
        <w:t xml:space="preserve">dla 50 dzieci z Ukrainy </w:t>
      </w:r>
      <w:r w:rsidRPr="00274452">
        <w:rPr>
          <w:rFonts w:ascii="Arial" w:eastAsia="Calibri" w:hAnsi="Arial" w:cs="Arial"/>
        </w:rPr>
        <w:lastRenderedPageBreak/>
        <w:t>przebywających na terenie województwa podkarpackiego</w:t>
      </w:r>
      <w:r w:rsidRPr="00274452">
        <w:rPr>
          <w:rFonts w:ascii="Arial" w:hAnsi="Arial" w:cs="Arial"/>
        </w:rPr>
        <w:t>.</w:t>
      </w:r>
      <w:r w:rsidRPr="00274452">
        <w:rPr>
          <w:rFonts w:ascii="Arial" w:eastAsia="Calibri" w:hAnsi="Arial" w:cs="Arial"/>
        </w:rPr>
        <w:t xml:space="preserve"> Kolonia zorganizowana została przez Zespół Szkół Specjalnych w Rymanowie Zdroju </w:t>
      </w:r>
      <w:r w:rsidR="000D2D4A">
        <w:rPr>
          <w:rFonts w:ascii="Arial" w:eastAsia="Calibri" w:hAnsi="Arial" w:cs="Arial"/>
        </w:rPr>
        <w:br/>
      </w:r>
      <w:r w:rsidRPr="00274452">
        <w:rPr>
          <w:rFonts w:ascii="Arial" w:eastAsia="Calibri" w:hAnsi="Arial" w:cs="Arial"/>
        </w:rPr>
        <w:t xml:space="preserve">w dniach od 18 do 31 lipca 2022 r. Wydatki zostały pokryte ze środków własnych w ramach środków przeznaczonych na pomoc Województwa Podkarpackiego obywatelom Ukrainy w związku z konfliktem zbrojnym na terytorium tego państwa </w:t>
      </w:r>
      <w:r w:rsidRPr="00274452">
        <w:rPr>
          <w:rFonts w:ascii="Arial" w:hAnsi="Arial" w:cs="Arial"/>
        </w:rPr>
        <w:t>(ZSS w Rymanowie Zdroju – Dep. EN)</w:t>
      </w:r>
      <w:r w:rsidRPr="00274452">
        <w:rPr>
          <w:rFonts w:ascii="Arial" w:eastAsia="Calibri" w:hAnsi="Arial" w:cs="Arial"/>
        </w:rPr>
        <w:t>.</w:t>
      </w:r>
    </w:p>
    <w:p w14:paraId="61EEB2FC" w14:textId="54FF5D75" w:rsidR="00397917" w:rsidRPr="00924F65" w:rsidRDefault="00397917" w:rsidP="002079C1">
      <w:pPr>
        <w:pStyle w:val="Listapunktowana"/>
        <w:numPr>
          <w:ilvl w:val="0"/>
          <w:numId w:val="599"/>
        </w:numPr>
        <w:ind w:left="567"/>
        <w:rPr>
          <w:rFonts w:ascii="Arial" w:hAnsi="Arial" w:cs="Arial"/>
        </w:rPr>
      </w:pPr>
      <w:r w:rsidRPr="00924F65">
        <w:rPr>
          <w:rFonts w:ascii="Arial" w:hAnsi="Arial" w:cs="Arial"/>
        </w:rPr>
        <w:t xml:space="preserve">dodatkowych zadań oświatowych związanych z kształceniem, wychowaniem i opieką nad dziećmi i uczniami będącymi obywatelami Ukrainy w kwocie </w:t>
      </w:r>
      <w:r w:rsidRPr="00924F65">
        <w:rPr>
          <w:rFonts w:ascii="Arial" w:eastAsia="Calibri" w:hAnsi="Arial" w:cs="Arial"/>
          <w:color w:val="000000"/>
        </w:rPr>
        <w:t xml:space="preserve">170.532,00 zł (§ 4350 – 96.291,00 zł, </w:t>
      </w:r>
      <w:r w:rsidRPr="00924F65">
        <w:rPr>
          <w:rFonts w:ascii="Arial" w:hAnsi="Arial" w:cs="Arial"/>
          <w:color w:val="000000"/>
        </w:rPr>
        <w:t xml:space="preserve">§ 4740 </w:t>
      </w:r>
      <w:r w:rsidRPr="00924F65">
        <w:rPr>
          <w:rFonts w:ascii="Arial" w:hAnsi="Arial" w:cs="Arial"/>
        </w:rPr>
        <w:t>–</w:t>
      </w:r>
      <w:r w:rsidRPr="00924F65">
        <w:rPr>
          <w:rFonts w:ascii="Arial" w:hAnsi="Arial" w:cs="Arial"/>
          <w:color w:val="000000"/>
        </w:rPr>
        <w:t xml:space="preserve"> 29.640,00 zł, § 4750 </w:t>
      </w:r>
      <w:r w:rsidRPr="00924F65">
        <w:rPr>
          <w:rFonts w:ascii="Arial" w:hAnsi="Arial" w:cs="Arial"/>
        </w:rPr>
        <w:t>–</w:t>
      </w:r>
      <w:r w:rsidRPr="00924F65">
        <w:rPr>
          <w:rFonts w:ascii="Arial" w:hAnsi="Arial" w:cs="Arial"/>
          <w:color w:val="000000"/>
        </w:rPr>
        <w:t xml:space="preserve"> 32.381,00 zł, § 4850 </w:t>
      </w:r>
      <w:r w:rsidRPr="00924F65">
        <w:rPr>
          <w:rFonts w:ascii="Arial" w:hAnsi="Arial" w:cs="Arial"/>
        </w:rPr>
        <w:t>–</w:t>
      </w:r>
      <w:r w:rsidRPr="00924F65">
        <w:rPr>
          <w:rFonts w:ascii="Arial" w:hAnsi="Arial" w:cs="Arial"/>
          <w:color w:val="000000"/>
        </w:rPr>
        <w:t xml:space="preserve"> 12.220,00 zł</w:t>
      </w:r>
      <w:r w:rsidRPr="00924F65">
        <w:rPr>
          <w:rFonts w:ascii="Arial" w:hAnsi="Arial" w:cs="Arial"/>
        </w:rPr>
        <w:t>) (jednostki oświatowe – Dep. EN),</w:t>
      </w:r>
    </w:p>
    <w:p w14:paraId="37472FE5" w14:textId="2031E499" w:rsidR="00924F65" w:rsidRDefault="00397917" w:rsidP="00924F65">
      <w:pPr>
        <w:spacing w:after="0" w:line="360" w:lineRule="auto"/>
        <w:ind w:left="567"/>
        <w:jc w:val="both"/>
        <w:rPr>
          <w:rFonts w:ascii="Arial" w:eastAsia="Times New Roman" w:hAnsi="Arial" w:cs="Arial"/>
          <w:sz w:val="24"/>
          <w:szCs w:val="24"/>
        </w:rPr>
      </w:pPr>
      <w:r w:rsidRPr="00AD4358">
        <w:rPr>
          <w:rFonts w:ascii="Arial" w:eastAsia="Times New Roman" w:hAnsi="Arial" w:cs="Arial"/>
          <w:sz w:val="24"/>
          <w:szCs w:val="24"/>
        </w:rPr>
        <w:t xml:space="preserve">Wydatki finansowane z </w:t>
      </w:r>
      <w:r w:rsidRPr="00AD4358">
        <w:rPr>
          <w:rFonts w:ascii="Arial" w:hAnsi="Arial" w:cs="Arial"/>
          <w:color w:val="000000"/>
          <w:sz w:val="24"/>
          <w:szCs w:val="24"/>
        </w:rPr>
        <w:t xml:space="preserve">Funduszu Pomocy. </w:t>
      </w:r>
      <w:r w:rsidRPr="00AD4358">
        <w:rPr>
          <w:rFonts w:ascii="Arial" w:hAnsi="Arial" w:cs="Arial"/>
          <w:sz w:val="24"/>
          <w:szCs w:val="24"/>
        </w:rPr>
        <w:t xml:space="preserve">Wydatki realizowane były przez </w:t>
      </w:r>
      <w:r w:rsidRPr="00AD4358">
        <w:rPr>
          <w:rFonts w:ascii="Arial" w:hAnsi="Arial" w:cs="Arial"/>
          <w:bCs/>
          <w:sz w:val="24"/>
          <w:szCs w:val="24"/>
        </w:rPr>
        <w:t xml:space="preserve">Zespół Szkół  przy Klinicznym Szpitalu Wojewódzkim Nr 2 w Rzeszowie </w:t>
      </w:r>
      <w:r>
        <w:rPr>
          <w:rFonts w:ascii="Arial" w:hAnsi="Arial" w:cs="Arial"/>
          <w:bCs/>
          <w:sz w:val="24"/>
          <w:szCs w:val="24"/>
        </w:rPr>
        <w:t xml:space="preserve"> kwocie 43.943,00 zł </w:t>
      </w:r>
      <w:r w:rsidRPr="00AD4358">
        <w:rPr>
          <w:rFonts w:ascii="Arial" w:hAnsi="Arial" w:cs="Arial"/>
          <w:bCs/>
          <w:sz w:val="24"/>
          <w:szCs w:val="24"/>
        </w:rPr>
        <w:t xml:space="preserve">oraz </w:t>
      </w:r>
      <w:r w:rsidRPr="00AD4358">
        <w:rPr>
          <w:rFonts w:ascii="Arial" w:hAnsi="Arial" w:cs="Arial"/>
          <w:sz w:val="24"/>
          <w:szCs w:val="24"/>
        </w:rPr>
        <w:t>Podkarpacki Zespół Placówek Wojewódzkich w Rzeszowie</w:t>
      </w:r>
      <w:r>
        <w:rPr>
          <w:rFonts w:ascii="Arial" w:hAnsi="Arial" w:cs="Arial"/>
          <w:sz w:val="24"/>
          <w:szCs w:val="24"/>
        </w:rPr>
        <w:t xml:space="preserve"> </w:t>
      </w:r>
      <w:r w:rsidR="000D2D4A">
        <w:rPr>
          <w:rFonts w:ascii="Arial" w:hAnsi="Arial" w:cs="Arial"/>
          <w:sz w:val="24"/>
          <w:szCs w:val="24"/>
        </w:rPr>
        <w:br/>
      </w:r>
      <w:r>
        <w:rPr>
          <w:rFonts w:ascii="Arial" w:hAnsi="Arial" w:cs="Arial"/>
          <w:sz w:val="24"/>
          <w:szCs w:val="24"/>
        </w:rPr>
        <w:t>w kwocie 126.589,00 zł.</w:t>
      </w:r>
    </w:p>
    <w:p w14:paraId="3FEB28F0" w14:textId="77777777" w:rsidR="00924F65" w:rsidRDefault="00397917" w:rsidP="00924F65">
      <w:pPr>
        <w:pStyle w:val="Akapitzlist"/>
        <w:numPr>
          <w:ilvl w:val="0"/>
          <w:numId w:val="194"/>
        </w:numPr>
        <w:spacing w:line="360" w:lineRule="auto"/>
        <w:ind w:left="567"/>
        <w:jc w:val="both"/>
        <w:rPr>
          <w:rFonts w:ascii="Arial" w:hAnsi="Arial" w:cs="Arial"/>
        </w:rPr>
      </w:pPr>
      <w:r w:rsidRPr="00924F65">
        <w:rPr>
          <w:rFonts w:ascii="Arial" w:hAnsi="Arial" w:cs="Arial"/>
        </w:rPr>
        <w:t>odpisów na ZFŚS dla nauczycieli emerytów i rencistów w 13 jednostkach oświatowych w kwocie 721.775,13 zł (§ 4440) (jednostki oświatowe – Dep. EN),</w:t>
      </w:r>
    </w:p>
    <w:p w14:paraId="3DB9A987" w14:textId="139FEA4C" w:rsidR="00397917" w:rsidRPr="00924F65" w:rsidRDefault="00397917" w:rsidP="00924F65">
      <w:pPr>
        <w:pStyle w:val="Akapitzlist"/>
        <w:numPr>
          <w:ilvl w:val="0"/>
          <w:numId w:val="194"/>
        </w:numPr>
        <w:spacing w:line="360" w:lineRule="auto"/>
        <w:ind w:left="567"/>
        <w:jc w:val="both"/>
        <w:rPr>
          <w:rFonts w:ascii="Arial" w:hAnsi="Arial" w:cs="Arial"/>
        </w:rPr>
      </w:pPr>
      <w:r w:rsidRPr="00924F65">
        <w:rPr>
          <w:rFonts w:ascii="Arial" w:hAnsi="Arial" w:cs="Arial"/>
        </w:rPr>
        <w:t>organizację:</w:t>
      </w:r>
      <w:r w:rsidRPr="00924F65">
        <w:rPr>
          <w:rFonts w:ascii="Arial" w:hAnsi="Arial" w:cs="Arial"/>
          <w:lang w:eastAsia="pl-PL"/>
        </w:rPr>
        <w:t xml:space="preserve"> </w:t>
      </w:r>
      <w:r w:rsidRPr="00924F65">
        <w:rPr>
          <w:rFonts w:ascii="Arial" w:hAnsi="Arial" w:cs="Arial"/>
        </w:rPr>
        <w:t xml:space="preserve">uroczystości z okazji Dnia Edukacji Narodowej, uroczystej Gali </w:t>
      </w:r>
      <w:r w:rsidR="000D2D4A">
        <w:rPr>
          <w:rFonts w:ascii="Arial" w:hAnsi="Arial" w:cs="Arial"/>
        </w:rPr>
        <w:br/>
      </w:r>
      <w:r w:rsidRPr="00924F65">
        <w:rPr>
          <w:rFonts w:ascii="Arial" w:hAnsi="Arial" w:cs="Arial"/>
        </w:rPr>
        <w:t xml:space="preserve">z okazji wręczania dyplomów uczniom w ramach programu „Nie zagubić talentu” w kwocie 15.015,00 zł (§ 4210 – 1.300,00 zł </w:t>
      </w:r>
      <w:r w:rsidRPr="00924F65">
        <w:rPr>
          <w:rFonts w:ascii="Arial" w:hAnsi="Arial" w:cs="Arial"/>
          <w:lang w:eastAsia="pl-PL"/>
        </w:rPr>
        <w:t xml:space="preserve">§ 4300 </w:t>
      </w:r>
      <w:r w:rsidRPr="00924F65">
        <w:rPr>
          <w:rFonts w:ascii="Arial" w:hAnsi="Arial" w:cs="Arial"/>
        </w:rPr>
        <w:t>– 13.715,00 zł</w:t>
      </w:r>
      <w:r w:rsidRPr="00924F65">
        <w:rPr>
          <w:rFonts w:ascii="Arial" w:hAnsi="Arial" w:cs="Arial"/>
          <w:lang w:eastAsia="pl-PL"/>
        </w:rPr>
        <w:t xml:space="preserve">) </w:t>
      </w:r>
      <w:r w:rsidRPr="00924F65">
        <w:rPr>
          <w:rFonts w:ascii="Arial" w:hAnsi="Arial" w:cs="Arial"/>
        </w:rPr>
        <w:t xml:space="preserve">(MSCKZiU </w:t>
      </w:r>
      <w:r w:rsidR="000D2D4A">
        <w:rPr>
          <w:rFonts w:ascii="Arial" w:hAnsi="Arial" w:cs="Arial"/>
        </w:rPr>
        <w:br/>
      </w:r>
      <w:r w:rsidR="00E202DC">
        <w:rPr>
          <w:rFonts w:ascii="Arial" w:hAnsi="Arial" w:cs="Arial"/>
        </w:rPr>
        <w:t xml:space="preserve">w </w:t>
      </w:r>
      <w:r w:rsidRPr="00924F65">
        <w:rPr>
          <w:rFonts w:ascii="Arial" w:hAnsi="Arial" w:cs="Arial"/>
        </w:rPr>
        <w:t>Rzesz</w:t>
      </w:r>
      <w:r w:rsidR="00E202DC">
        <w:rPr>
          <w:rFonts w:ascii="Arial" w:hAnsi="Arial" w:cs="Arial"/>
        </w:rPr>
        <w:t>owie</w:t>
      </w:r>
      <w:r w:rsidRPr="00924F65">
        <w:rPr>
          <w:rFonts w:ascii="Arial" w:hAnsi="Arial" w:cs="Arial"/>
        </w:rPr>
        <w:t>, PZPW)</w:t>
      </w:r>
      <w:r w:rsidRPr="00924F65">
        <w:rPr>
          <w:rFonts w:ascii="Arial" w:hAnsi="Arial" w:cs="Arial"/>
          <w:lang w:eastAsia="pl-PL"/>
        </w:rPr>
        <w:t>,</w:t>
      </w:r>
      <w:r w:rsidRPr="00924F65">
        <w:rPr>
          <w:rFonts w:ascii="Arial" w:hAnsi="Arial" w:cs="Arial"/>
        </w:rPr>
        <w:t xml:space="preserve"> w tym zakup usług cateringowo - gastronomicznych </w:t>
      </w:r>
      <w:r w:rsidR="000D2D4A">
        <w:rPr>
          <w:rFonts w:ascii="Arial" w:hAnsi="Arial" w:cs="Arial"/>
        </w:rPr>
        <w:br/>
      </w:r>
      <w:r w:rsidRPr="00924F65">
        <w:rPr>
          <w:rFonts w:ascii="Arial" w:hAnsi="Arial" w:cs="Arial"/>
        </w:rPr>
        <w:t>w kwocie</w:t>
      </w:r>
      <w:r w:rsidRPr="00924F65">
        <w:rPr>
          <w:rFonts w:ascii="Arial" w:hAnsi="Arial" w:cs="Arial"/>
          <w:lang w:eastAsia="pl-PL"/>
        </w:rPr>
        <w:t xml:space="preserve"> </w:t>
      </w:r>
      <w:r w:rsidRPr="00924F65">
        <w:rPr>
          <w:rFonts w:ascii="Arial" w:hAnsi="Arial" w:cs="Arial"/>
        </w:rPr>
        <w:t>12.800,00 zł</w:t>
      </w:r>
      <w:r w:rsidRPr="00924F65">
        <w:rPr>
          <w:rFonts w:ascii="Arial" w:hAnsi="Arial" w:cs="Arial"/>
          <w:lang w:eastAsia="pl-PL"/>
        </w:rPr>
        <w:t>.</w:t>
      </w:r>
    </w:p>
    <w:p w14:paraId="16A96880" w14:textId="6FEED747" w:rsidR="00397917" w:rsidRDefault="00397917" w:rsidP="00924F65">
      <w:pPr>
        <w:pStyle w:val="Tekstpodstawowy3"/>
        <w:tabs>
          <w:tab w:val="left" w:pos="284"/>
        </w:tabs>
        <w:spacing w:after="0" w:line="360" w:lineRule="auto"/>
        <w:ind w:left="567"/>
        <w:jc w:val="both"/>
        <w:rPr>
          <w:rFonts w:ascii="Arial" w:eastAsia="Calibri" w:hAnsi="Arial" w:cs="Arial"/>
          <w:sz w:val="24"/>
          <w:szCs w:val="24"/>
        </w:rPr>
      </w:pPr>
      <w:r w:rsidRPr="00482DE7">
        <w:rPr>
          <w:rFonts w:ascii="Arial" w:hAnsi="Arial" w:cs="Arial"/>
          <w:sz w:val="24"/>
          <w:szCs w:val="24"/>
        </w:rPr>
        <w:t xml:space="preserve">Nie zrealizowano wydatków </w:t>
      </w:r>
      <w:r>
        <w:rPr>
          <w:rFonts w:ascii="Arial" w:hAnsi="Arial" w:cs="Arial"/>
          <w:sz w:val="24"/>
          <w:szCs w:val="24"/>
        </w:rPr>
        <w:t xml:space="preserve">zaplanowanych na zakup usług cateringowo-gastronomicznych </w:t>
      </w:r>
      <w:r w:rsidRPr="00E76EB7">
        <w:rPr>
          <w:rFonts w:ascii="Arial" w:hAnsi="Arial" w:cs="Arial"/>
          <w:sz w:val="24"/>
          <w:szCs w:val="24"/>
        </w:rPr>
        <w:t xml:space="preserve">związanych m. in. z organizacją spotkań </w:t>
      </w:r>
      <w:r w:rsidRPr="00E76EB7">
        <w:rPr>
          <w:rFonts w:ascii="Arial" w:eastAsia="Calibri" w:hAnsi="Arial" w:cs="Arial"/>
          <w:sz w:val="24"/>
          <w:szCs w:val="24"/>
        </w:rPr>
        <w:t xml:space="preserve">z kadrą kierowniczą jednostek oraz pracownikami administracyjnymi i głównymi księgowymi </w:t>
      </w:r>
      <w:r w:rsidRPr="00E7388F">
        <w:rPr>
          <w:rFonts w:ascii="Arial" w:eastAsia="Calibri" w:hAnsi="Arial" w:cs="Arial"/>
          <w:sz w:val="24"/>
          <w:szCs w:val="24"/>
        </w:rPr>
        <w:t xml:space="preserve">wojewódzkich jednostek oświatowych, posiedzeń komisji egzaminacyjnych dla nauczycieli ubiegających się o awans na stopień </w:t>
      </w:r>
      <w:r w:rsidRPr="003A48BA">
        <w:rPr>
          <w:rFonts w:ascii="Arial" w:eastAsia="Calibri" w:hAnsi="Arial" w:cs="Arial"/>
          <w:sz w:val="24"/>
          <w:szCs w:val="24"/>
        </w:rPr>
        <w:t xml:space="preserve">nauczyciela mianowanego. </w:t>
      </w:r>
      <w:bookmarkStart w:id="92" w:name="_Hlk127516598"/>
      <w:r w:rsidRPr="003A48BA">
        <w:rPr>
          <w:rFonts w:ascii="Arial" w:eastAsia="Calibri" w:hAnsi="Arial" w:cs="Arial"/>
          <w:sz w:val="24"/>
          <w:szCs w:val="24"/>
        </w:rPr>
        <w:t xml:space="preserve">Spotkania organizowane </w:t>
      </w:r>
      <w:r>
        <w:rPr>
          <w:rFonts w:ascii="Arial" w:eastAsia="Calibri" w:hAnsi="Arial" w:cs="Arial"/>
          <w:sz w:val="24"/>
          <w:szCs w:val="24"/>
        </w:rPr>
        <w:t>były</w:t>
      </w:r>
      <w:r w:rsidRPr="003A48BA">
        <w:rPr>
          <w:rFonts w:ascii="Arial" w:eastAsia="Calibri" w:hAnsi="Arial" w:cs="Arial"/>
          <w:sz w:val="24"/>
          <w:szCs w:val="24"/>
        </w:rPr>
        <w:t xml:space="preserve"> w formie on-line.</w:t>
      </w:r>
      <w:bookmarkEnd w:id="92"/>
    </w:p>
    <w:p w14:paraId="7C1AC2C6" w14:textId="77777777" w:rsidR="00397917" w:rsidRPr="00274452" w:rsidRDefault="00397917" w:rsidP="002079C1">
      <w:pPr>
        <w:pStyle w:val="Tekstpodstawowy3"/>
        <w:numPr>
          <w:ilvl w:val="0"/>
          <w:numId w:val="600"/>
        </w:numPr>
        <w:tabs>
          <w:tab w:val="left" w:pos="284"/>
        </w:tabs>
        <w:spacing w:after="0" w:line="360" w:lineRule="auto"/>
        <w:ind w:left="567"/>
        <w:jc w:val="both"/>
        <w:rPr>
          <w:rFonts w:ascii="Arial" w:eastAsia="Calibri" w:hAnsi="Arial" w:cs="Arial"/>
          <w:sz w:val="24"/>
          <w:szCs w:val="24"/>
        </w:rPr>
      </w:pPr>
      <w:r w:rsidRPr="003A48BA">
        <w:rPr>
          <w:rFonts w:ascii="Arial" w:hAnsi="Arial" w:cs="Arial"/>
          <w:sz w:val="24"/>
          <w:szCs w:val="24"/>
          <w:lang w:eastAsia="x-none"/>
        </w:rPr>
        <w:t xml:space="preserve">przedsięwzięcie pn. „Program wsparcia dwujęzyczności w podkarpackich przedszkolach” w kwocie 130.505,00 zł </w:t>
      </w:r>
      <w:r w:rsidRPr="003A48BA">
        <w:rPr>
          <w:rFonts w:ascii="Arial" w:hAnsi="Arial" w:cs="Arial"/>
          <w:sz w:val="24"/>
          <w:szCs w:val="24"/>
        </w:rPr>
        <w:t>(§ 4210)</w:t>
      </w:r>
      <w:r w:rsidRPr="003A48BA">
        <w:rPr>
          <w:rFonts w:ascii="Arial" w:hAnsi="Arial" w:cs="Arial"/>
          <w:sz w:val="24"/>
          <w:szCs w:val="24"/>
          <w:lang w:eastAsia="x-none"/>
        </w:rPr>
        <w:t xml:space="preserve"> (Dep. EN). </w:t>
      </w:r>
    </w:p>
    <w:p w14:paraId="29AF22B0" w14:textId="78EC12F0" w:rsidR="00397917" w:rsidRPr="00696F0A" w:rsidRDefault="00397917" w:rsidP="00397917">
      <w:pPr>
        <w:pStyle w:val="Akapitzlist"/>
        <w:tabs>
          <w:tab w:val="left" w:pos="709"/>
        </w:tabs>
        <w:spacing w:line="360" w:lineRule="auto"/>
        <w:ind w:left="709"/>
        <w:jc w:val="both"/>
        <w:rPr>
          <w:rFonts w:ascii="Arial" w:hAnsi="Arial" w:cs="Arial"/>
          <w:lang w:eastAsia="x-none"/>
        </w:rPr>
      </w:pPr>
      <w:r>
        <w:rPr>
          <w:rFonts w:ascii="Arial" w:hAnsi="Arial" w:cs="Arial"/>
          <w:lang w:eastAsia="x-none"/>
        </w:rPr>
        <w:t xml:space="preserve">Program pilotażowy realizowany przez Departament Edukacji, Nauki i Sportu Urzędu Marszałkowskiego Województwa Podkarpackiego we współpracy </w:t>
      </w:r>
      <w:r w:rsidR="000D2D4A">
        <w:rPr>
          <w:rFonts w:ascii="Arial" w:hAnsi="Arial" w:cs="Arial"/>
          <w:lang w:eastAsia="x-none"/>
        </w:rPr>
        <w:br/>
      </w:r>
      <w:r>
        <w:rPr>
          <w:rFonts w:ascii="Arial" w:hAnsi="Arial" w:cs="Arial"/>
          <w:lang w:eastAsia="x-none"/>
        </w:rPr>
        <w:t>z Podkarpackim Zespołem Placówek Wojewódzkich w Rzeszowie</w:t>
      </w:r>
      <w:r w:rsidRPr="00696F0A">
        <w:rPr>
          <w:rFonts w:ascii="Arial" w:hAnsi="Arial" w:cs="Arial"/>
          <w:lang w:eastAsia="x-none"/>
        </w:rPr>
        <w:t xml:space="preserve">. W programie udział wzięło 25 przedszkoli z terenu województwa podkarpackiego. Wydatki przeznaczono na zakup licencji dostępowych do programu wychowania do </w:t>
      </w:r>
      <w:r w:rsidRPr="00696F0A">
        <w:rPr>
          <w:rFonts w:ascii="Arial" w:hAnsi="Arial" w:cs="Arial"/>
          <w:lang w:eastAsia="x-none"/>
        </w:rPr>
        <w:lastRenderedPageBreak/>
        <w:t>dwujęzyczności z językiem angielskim (poziom podstawowy dla dzieci), licencji dostępowych do programu wychowania do dwujęzyczności z językiem angielskim (poziom podstawowy dla nauczycieli)</w:t>
      </w:r>
      <w:r>
        <w:rPr>
          <w:rFonts w:ascii="Arial" w:hAnsi="Arial" w:cs="Arial"/>
          <w:lang w:eastAsia="x-none"/>
        </w:rPr>
        <w:t xml:space="preserve"> oraz pomocy dydaktycznych</w:t>
      </w:r>
      <w:r w:rsidRPr="00696F0A">
        <w:rPr>
          <w:rFonts w:ascii="Arial" w:hAnsi="Arial" w:cs="Arial"/>
          <w:lang w:eastAsia="x-none"/>
        </w:rPr>
        <w:t xml:space="preserve">. Zakupione licencje oraz pomoce dydaktyczne zostały przekazane jako pomoc rzeczowa dla gmin </w:t>
      </w:r>
      <w:r>
        <w:rPr>
          <w:rFonts w:ascii="Arial" w:hAnsi="Arial" w:cs="Arial"/>
          <w:lang w:eastAsia="x-none"/>
        </w:rPr>
        <w:t>prowadzących zakwalifikowane przedszkola</w:t>
      </w:r>
      <w:r w:rsidRPr="00696F0A">
        <w:rPr>
          <w:rFonts w:ascii="Arial" w:hAnsi="Arial" w:cs="Arial"/>
          <w:lang w:eastAsia="x-none"/>
        </w:rPr>
        <w:t>.</w:t>
      </w:r>
    </w:p>
    <w:p w14:paraId="3ED27E0C" w14:textId="77777777" w:rsidR="00397917" w:rsidRDefault="00397917" w:rsidP="00397917">
      <w:pPr>
        <w:pStyle w:val="Akapitzlist"/>
        <w:tabs>
          <w:tab w:val="left" w:pos="709"/>
        </w:tabs>
        <w:spacing w:line="360" w:lineRule="auto"/>
        <w:ind w:left="709"/>
        <w:jc w:val="both"/>
        <w:rPr>
          <w:rFonts w:ascii="Arial" w:eastAsia="Calibri" w:hAnsi="Arial" w:cs="Arial"/>
        </w:rPr>
      </w:pPr>
      <w:r w:rsidRPr="00696F0A">
        <w:rPr>
          <w:rFonts w:ascii="Arial" w:hAnsi="Arial" w:cs="Arial"/>
          <w:lang w:eastAsia="x-none"/>
        </w:rPr>
        <w:t>Z</w:t>
      </w:r>
      <w:r w:rsidRPr="00696F0A">
        <w:rPr>
          <w:rFonts w:ascii="Arial" w:eastAsia="Calibri" w:hAnsi="Arial" w:cs="Arial"/>
        </w:rPr>
        <w:t xml:space="preserve">adanie ujęte w wykazie przedsięwzięć do </w:t>
      </w:r>
      <w:r w:rsidRPr="00AD4358">
        <w:rPr>
          <w:rFonts w:ascii="Arial" w:eastAsia="Calibri" w:hAnsi="Arial" w:cs="Arial"/>
        </w:rPr>
        <w:t>Wieloletniej Prognozy Finansowej Województwa Podkarpackiego</w:t>
      </w:r>
      <w:r>
        <w:rPr>
          <w:rFonts w:ascii="Arial" w:eastAsia="Calibri" w:hAnsi="Arial" w:cs="Arial"/>
        </w:rPr>
        <w:t xml:space="preserve"> </w:t>
      </w:r>
      <w:r w:rsidRPr="006008D7">
        <w:rPr>
          <w:rFonts w:ascii="Arial" w:eastAsia="Calibri" w:hAnsi="Arial" w:cs="Arial"/>
        </w:rPr>
        <w:t xml:space="preserve">o łącznych nakładach finansowych w kwocie </w:t>
      </w:r>
      <w:r>
        <w:rPr>
          <w:rFonts w:ascii="Arial" w:eastAsia="Calibri" w:hAnsi="Arial" w:cs="Arial"/>
        </w:rPr>
        <w:t>180.000</w:t>
      </w:r>
      <w:r w:rsidRPr="006008D7">
        <w:rPr>
          <w:rFonts w:ascii="Arial" w:eastAsia="Calibri" w:hAnsi="Arial" w:cs="Arial"/>
        </w:rPr>
        <w:t>,-zł, realizowane w latach 202</w:t>
      </w:r>
      <w:r>
        <w:rPr>
          <w:rFonts w:ascii="Arial" w:eastAsia="Calibri" w:hAnsi="Arial" w:cs="Arial"/>
        </w:rPr>
        <w:t>2</w:t>
      </w:r>
      <w:r w:rsidRPr="006008D7">
        <w:rPr>
          <w:rFonts w:ascii="Arial" w:eastAsia="Calibri" w:hAnsi="Arial" w:cs="Arial"/>
        </w:rPr>
        <w:t>-202</w:t>
      </w:r>
      <w:r>
        <w:rPr>
          <w:rFonts w:ascii="Arial" w:eastAsia="Calibri" w:hAnsi="Arial" w:cs="Arial"/>
        </w:rPr>
        <w:t>3.</w:t>
      </w:r>
    </w:p>
    <w:p w14:paraId="2C3A7079" w14:textId="77777777" w:rsidR="00397917" w:rsidRPr="003A48BA" w:rsidRDefault="00397917" w:rsidP="002079C1">
      <w:pPr>
        <w:pStyle w:val="Akapitzlist"/>
        <w:numPr>
          <w:ilvl w:val="0"/>
          <w:numId w:val="601"/>
        </w:numPr>
        <w:tabs>
          <w:tab w:val="left" w:pos="709"/>
        </w:tabs>
        <w:spacing w:line="360" w:lineRule="auto"/>
        <w:ind w:left="709"/>
        <w:jc w:val="both"/>
        <w:rPr>
          <w:rFonts w:ascii="Arial" w:hAnsi="Arial" w:cs="Arial"/>
          <w:color w:val="FF0000"/>
        </w:rPr>
      </w:pPr>
      <w:r w:rsidRPr="003A48BA">
        <w:rPr>
          <w:rFonts w:ascii="Arial" w:hAnsi="Arial" w:cs="Arial"/>
          <w:lang w:eastAsia="pl-PL"/>
        </w:rPr>
        <w:t xml:space="preserve">realizację przez Podkarpacki Zespół Placówek Wojewódzkich </w:t>
      </w:r>
      <w:r w:rsidRPr="003A48BA">
        <w:rPr>
          <w:rFonts w:ascii="Arial" w:hAnsi="Arial" w:cs="Arial"/>
          <w:lang w:eastAsia="pl-PL"/>
        </w:rPr>
        <w:br/>
        <w:t>w Rzeszowie</w:t>
      </w:r>
      <w:r w:rsidRPr="003A48BA">
        <w:rPr>
          <w:rFonts w:ascii="Arial" w:hAnsi="Arial" w:cs="Arial"/>
          <w:bCs/>
          <w:lang w:eastAsia="x-none"/>
        </w:rPr>
        <w:t xml:space="preserve"> zadania pn. „Ekologia z myślą o przyszłych pokoleniach” </w:t>
      </w:r>
      <w:r w:rsidRPr="003A48BA">
        <w:rPr>
          <w:rFonts w:ascii="Arial" w:hAnsi="Arial" w:cs="Arial"/>
          <w:bCs/>
        </w:rPr>
        <w:t>w ramach Polsko-Litewskiego Funduszu Wymiany Młodzieży w kwocie 38.093,90 zł, z tego:</w:t>
      </w:r>
    </w:p>
    <w:p w14:paraId="58F98AD4" w14:textId="77777777" w:rsidR="00397917" w:rsidRPr="00AD4358" w:rsidRDefault="00397917" w:rsidP="00924F65">
      <w:pPr>
        <w:numPr>
          <w:ilvl w:val="0"/>
          <w:numId w:val="376"/>
        </w:numPr>
        <w:spacing w:after="0" w:line="360" w:lineRule="auto"/>
        <w:ind w:left="1134"/>
        <w:jc w:val="both"/>
        <w:rPr>
          <w:rFonts w:ascii="Arial" w:eastAsia="Calibri" w:hAnsi="Arial" w:cs="Arial"/>
          <w:sz w:val="24"/>
          <w:szCs w:val="24"/>
        </w:rPr>
      </w:pPr>
      <w:r w:rsidRPr="00AD4358">
        <w:rPr>
          <w:rFonts w:ascii="Arial" w:eastAsia="Times New Roman" w:hAnsi="Arial" w:cs="Arial"/>
          <w:sz w:val="24"/>
          <w:szCs w:val="24"/>
        </w:rPr>
        <w:t>wynagrodzenia i składki od nich naliczane – 3.149,90 zł (§ 4010 – 2.600,00 zł, § 4110 – 447,00 zł, § 4120 – 64,00 zł, § 4710 – 38,90 zł</w:t>
      </w:r>
      <w:r w:rsidRPr="00AD4358">
        <w:rPr>
          <w:rFonts w:ascii="Arial" w:eastAsia="Calibri" w:hAnsi="Arial" w:cs="Arial"/>
          <w:sz w:val="24"/>
          <w:szCs w:val="24"/>
        </w:rPr>
        <w:t>),</w:t>
      </w:r>
    </w:p>
    <w:p w14:paraId="784FBBAE" w14:textId="77777777" w:rsidR="00397917" w:rsidRPr="00AD4358" w:rsidRDefault="00397917" w:rsidP="00924F65">
      <w:pPr>
        <w:numPr>
          <w:ilvl w:val="0"/>
          <w:numId w:val="375"/>
        </w:numPr>
        <w:spacing w:after="0" w:line="360" w:lineRule="auto"/>
        <w:ind w:left="1134"/>
        <w:jc w:val="both"/>
        <w:rPr>
          <w:rFonts w:ascii="Arial" w:eastAsia="Calibri" w:hAnsi="Arial" w:cs="Arial"/>
          <w:sz w:val="24"/>
          <w:szCs w:val="24"/>
        </w:rPr>
      </w:pPr>
      <w:r w:rsidRPr="00AD4358">
        <w:rPr>
          <w:rFonts w:ascii="Arial" w:eastAsia="Calibri" w:hAnsi="Arial" w:cs="Arial"/>
          <w:sz w:val="24"/>
          <w:szCs w:val="24"/>
        </w:rPr>
        <w:t>pozostałe wydatki związane z realizacją projektu – 34.944,00 zł (</w:t>
      </w:r>
      <w:r w:rsidRPr="00AD4358">
        <w:rPr>
          <w:rFonts w:ascii="Arial" w:eastAsia="Times New Roman" w:hAnsi="Arial" w:cs="Arial"/>
          <w:bCs/>
          <w:sz w:val="24"/>
          <w:szCs w:val="24"/>
          <w:lang w:eastAsia="x-none"/>
        </w:rPr>
        <w:t>§ 4210 – 4.839,00 zł, § 4220 – 15.081,00 zł, § 4300 – 14.899,00 zł, § 4430 – 125,00 zł</w:t>
      </w:r>
      <w:r w:rsidRPr="00AD4358">
        <w:rPr>
          <w:rFonts w:ascii="Arial" w:eastAsia="Calibri" w:hAnsi="Arial" w:cs="Arial"/>
          <w:sz w:val="24"/>
          <w:szCs w:val="24"/>
        </w:rPr>
        <w:t>).</w:t>
      </w:r>
    </w:p>
    <w:p w14:paraId="25E00C28" w14:textId="77777777" w:rsidR="00397917" w:rsidRPr="00AD4358" w:rsidRDefault="00397917" w:rsidP="00397917">
      <w:pPr>
        <w:spacing w:after="0" w:line="360" w:lineRule="auto"/>
        <w:ind w:left="709"/>
        <w:jc w:val="both"/>
        <w:rPr>
          <w:rFonts w:ascii="Arial" w:eastAsia="Calibri" w:hAnsi="Arial" w:cs="Arial"/>
          <w:bCs/>
          <w:sz w:val="24"/>
          <w:szCs w:val="24"/>
          <w:lang w:eastAsia="x-none"/>
        </w:rPr>
      </w:pPr>
      <w:r w:rsidRPr="00AD4358">
        <w:rPr>
          <w:rFonts w:ascii="Arial" w:eastAsia="Calibri" w:hAnsi="Arial" w:cs="Arial"/>
          <w:bCs/>
          <w:sz w:val="24"/>
          <w:szCs w:val="24"/>
          <w:lang w:val="x-none" w:eastAsia="x-none"/>
        </w:rPr>
        <w:t>Środki przeznaczone zostały na wynagrodze</w:t>
      </w:r>
      <w:r w:rsidRPr="00AD4358">
        <w:rPr>
          <w:rFonts w:ascii="Arial" w:eastAsia="Calibri" w:hAnsi="Arial" w:cs="Arial"/>
          <w:bCs/>
          <w:sz w:val="24"/>
          <w:szCs w:val="24"/>
          <w:lang w:eastAsia="x-none"/>
        </w:rPr>
        <w:t>nia koordynatora projektu oraz zakup materiałów</w:t>
      </w:r>
      <w:r w:rsidRPr="00AD4358">
        <w:rPr>
          <w:rFonts w:ascii="Arial" w:hAnsi="Arial" w:cs="Arial"/>
          <w:bCs/>
          <w:sz w:val="24"/>
          <w:szCs w:val="24"/>
          <w:lang w:eastAsia="x-none"/>
        </w:rPr>
        <w:t xml:space="preserve"> i usług (m.in. zakup biletów wstępu dla uczestników wydarzeń, ubezpieczenia, usług transportowych, wyżywienia i zakwaterowania podczas warsztatów szkoleniowych)</w:t>
      </w:r>
      <w:r w:rsidRPr="00AD4358">
        <w:rPr>
          <w:rFonts w:ascii="Arial" w:eastAsia="Calibri" w:hAnsi="Arial" w:cs="Arial"/>
          <w:bCs/>
          <w:sz w:val="24"/>
          <w:szCs w:val="24"/>
          <w:lang w:eastAsia="x-none"/>
        </w:rPr>
        <w:t>.</w:t>
      </w:r>
    </w:p>
    <w:p w14:paraId="1F3F1D72" w14:textId="77777777" w:rsidR="00397917" w:rsidRPr="00AD4358" w:rsidRDefault="00397917" w:rsidP="00397917">
      <w:pPr>
        <w:spacing w:after="0" w:line="360" w:lineRule="auto"/>
        <w:ind w:left="709"/>
        <w:jc w:val="both"/>
        <w:rPr>
          <w:rFonts w:ascii="Arial" w:hAnsi="Arial" w:cs="Arial"/>
          <w:sz w:val="24"/>
          <w:szCs w:val="24"/>
        </w:rPr>
      </w:pPr>
      <w:r w:rsidRPr="00AD4358">
        <w:rPr>
          <w:rFonts w:ascii="Arial" w:hAnsi="Arial" w:cs="Arial"/>
          <w:sz w:val="24"/>
          <w:szCs w:val="24"/>
        </w:rPr>
        <w:t>Warsztaty i szkolenia dla uczestników projektu zostały zorganizowane w dniach 27.05 – 2.06.2022 r. w Szkolnym Schronisku Młodzieżowym w Czudcu przy PZPW w Rzeszowie. W projekcie uczestniczyli uczniowie wraz z opiekunami z</w:t>
      </w:r>
      <w:r>
        <w:rPr>
          <w:rFonts w:ascii="Arial" w:hAnsi="Arial" w:cs="Arial"/>
          <w:sz w:val="24"/>
          <w:szCs w:val="24"/>
        </w:rPr>
        <w:t> </w:t>
      </w:r>
      <w:r w:rsidRPr="00AD4358">
        <w:rPr>
          <w:rFonts w:ascii="Arial" w:hAnsi="Arial" w:cs="Arial"/>
          <w:sz w:val="24"/>
          <w:szCs w:val="24"/>
        </w:rPr>
        <w:t>Gimnazjum im. Szymona Konarskiego w Wilnie oraz uczniowie z Zespołu Szkół Technicznych w Rzeszowie</w:t>
      </w:r>
      <w:r w:rsidRPr="00AD4358">
        <w:rPr>
          <w:rFonts w:ascii="Arial" w:hAnsi="Arial" w:cs="Arial"/>
          <w:bCs/>
          <w:sz w:val="24"/>
          <w:szCs w:val="24"/>
          <w:lang w:eastAsia="x-none"/>
        </w:rPr>
        <w:t>.</w:t>
      </w:r>
    </w:p>
    <w:p w14:paraId="535959C2" w14:textId="77777777" w:rsidR="00397917" w:rsidRDefault="00397917" w:rsidP="00397917">
      <w:pPr>
        <w:spacing w:after="0" w:line="360" w:lineRule="auto"/>
        <w:ind w:left="709"/>
        <w:jc w:val="both"/>
        <w:rPr>
          <w:rFonts w:ascii="Arial" w:eastAsia="Calibri" w:hAnsi="Arial" w:cs="Arial"/>
          <w:bCs/>
          <w:iCs/>
          <w:sz w:val="24"/>
          <w:szCs w:val="24"/>
        </w:rPr>
      </w:pPr>
      <w:r w:rsidRPr="00AD4358">
        <w:rPr>
          <w:rFonts w:ascii="Arial" w:eastAsia="Calibri" w:hAnsi="Arial" w:cs="Arial"/>
          <w:bCs/>
          <w:iCs/>
          <w:sz w:val="24"/>
          <w:szCs w:val="24"/>
        </w:rPr>
        <w:t xml:space="preserve">Wydatki finansowane ze środków </w:t>
      </w:r>
      <w:r w:rsidRPr="00AD4358">
        <w:rPr>
          <w:rFonts w:ascii="Arial" w:hAnsi="Arial" w:cs="Arial"/>
          <w:bCs/>
          <w:sz w:val="24"/>
          <w:szCs w:val="24"/>
        </w:rPr>
        <w:t xml:space="preserve">Polsko-Litewskiego Funduszu Wymiany </w:t>
      </w:r>
      <w:r w:rsidRPr="00672E00">
        <w:rPr>
          <w:rFonts w:ascii="Arial" w:hAnsi="Arial" w:cs="Arial"/>
          <w:bCs/>
          <w:sz w:val="24"/>
          <w:szCs w:val="24"/>
        </w:rPr>
        <w:t>Młodzieży.</w:t>
      </w:r>
      <w:r w:rsidRPr="00672E00">
        <w:rPr>
          <w:rFonts w:ascii="Arial" w:eastAsia="Calibri" w:hAnsi="Arial" w:cs="Arial"/>
          <w:bCs/>
          <w:iCs/>
          <w:sz w:val="24"/>
          <w:szCs w:val="24"/>
        </w:rPr>
        <w:t xml:space="preserve"> Projekt został zakończony.</w:t>
      </w:r>
    </w:p>
    <w:p w14:paraId="25D53BEC" w14:textId="139F7D46" w:rsidR="00397917" w:rsidRPr="003A48BA" w:rsidRDefault="00397917" w:rsidP="002079C1">
      <w:pPr>
        <w:pStyle w:val="Akapitzlist"/>
        <w:numPr>
          <w:ilvl w:val="0"/>
          <w:numId w:val="602"/>
        </w:numPr>
        <w:spacing w:line="360" w:lineRule="auto"/>
        <w:ind w:left="709"/>
        <w:jc w:val="both"/>
        <w:rPr>
          <w:rFonts w:ascii="Arial" w:eastAsia="Calibri" w:hAnsi="Arial" w:cs="Arial"/>
          <w:bCs/>
          <w:iCs/>
        </w:rPr>
      </w:pPr>
      <w:r w:rsidRPr="003A48BA">
        <w:rPr>
          <w:rFonts w:ascii="Arial" w:hAnsi="Arial" w:cs="Arial"/>
          <w:lang w:eastAsia="pl-PL"/>
        </w:rPr>
        <w:t xml:space="preserve">realizację przez Podkarpacki Zespół Placówek Wojewódzkich </w:t>
      </w:r>
      <w:r w:rsidRPr="003A48BA">
        <w:rPr>
          <w:rFonts w:ascii="Arial" w:hAnsi="Arial" w:cs="Arial"/>
          <w:lang w:eastAsia="pl-PL"/>
        </w:rPr>
        <w:br/>
        <w:t>w Rzeszowie</w:t>
      </w:r>
      <w:r w:rsidRPr="003A48BA">
        <w:rPr>
          <w:rFonts w:ascii="Arial" w:hAnsi="Arial" w:cs="Arial"/>
          <w:bCs/>
        </w:rPr>
        <w:t xml:space="preserve"> zadania pn. „</w:t>
      </w:r>
      <w:r w:rsidRPr="003A48BA">
        <w:rPr>
          <w:rFonts w:ascii="Arial" w:hAnsi="Arial" w:cs="Arial"/>
          <w:bCs/>
          <w:lang w:eastAsia="x-none"/>
        </w:rPr>
        <w:t>Ekologia – nasza wspólna odpowiedzialność</w:t>
      </w:r>
      <w:r w:rsidRPr="003A48BA">
        <w:rPr>
          <w:rFonts w:ascii="Arial" w:hAnsi="Arial" w:cs="Arial"/>
          <w:bCs/>
        </w:rPr>
        <w:t xml:space="preserve">” </w:t>
      </w:r>
      <w:r w:rsidR="000D2D4A">
        <w:rPr>
          <w:rFonts w:ascii="Arial" w:hAnsi="Arial" w:cs="Arial"/>
          <w:bCs/>
        </w:rPr>
        <w:br/>
      </w:r>
      <w:r w:rsidRPr="003A48BA">
        <w:rPr>
          <w:rFonts w:ascii="Arial" w:hAnsi="Arial" w:cs="Arial"/>
          <w:bCs/>
          <w:lang w:eastAsia="x-none"/>
        </w:rPr>
        <w:t>w ramach Polsko-Ukraińskiej Rady Wymiany Młodzieży</w:t>
      </w:r>
      <w:r w:rsidRPr="003A48BA">
        <w:rPr>
          <w:rFonts w:ascii="Arial" w:hAnsi="Arial" w:cs="Arial"/>
          <w:bCs/>
        </w:rPr>
        <w:t xml:space="preserve"> </w:t>
      </w:r>
      <w:r w:rsidRPr="003A48BA">
        <w:rPr>
          <w:rFonts w:ascii="Arial" w:hAnsi="Arial" w:cs="Arial"/>
          <w:bCs/>
          <w:iCs/>
        </w:rPr>
        <w:t xml:space="preserve">w kwocie 83.895,97 zł, </w:t>
      </w:r>
      <w:r w:rsidRPr="003A48BA">
        <w:rPr>
          <w:rFonts w:ascii="Arial" w:hAnsi="Arial" w:cs="Arial"/>
          <w:bCs/>
        </w:rPr>
        <w:t>z tego na:</w:t>
      </w:r>
    </w:p>
    <w:p w14:paraId="00689B6A" w14:textId="77777777" w:rsidR="00397917" w:rsidRPr="009F404A" w:rsidRDefault="00397917" w:rsidP="002079C1">
      <w:pPr>
        <w:numPr>
          <w:ilvl w:val="0"/>
          <w:numId w:val="609"/>
        </w:numPr>
        <w:spacing w:after="0" w:line="360" w:lineRule="auto"/>
        <w:ind w:left="1134"/>
        <w:jc w:val="both"/>
        <w:rPr>
          <w:rFonts w:ascii="Arial" w:eastAsia="Calibri" w:hAnsi="Arial" w:cs="Arial"/>
          <w:sz w:val="24"/>
          <w:szCs w:val="24"/>
        </w:rPr>
      </w:pPr>
      <w:r w:rsidRPr="009F404A">
        <w:rPr>
          <w:rFonts w:ascii="Arial" w:eastAsia="Times New Roman" w:hAnsi="Arial" w:cs="Arial"/>
          <w:bCs/>
          <w:sz w:val="24"/>
          <w:szCs w:val="24"/>
        </w:rPr>
        <w:t xml:space="preserve">wynagrodzenia i składki od nich naliczane – </w:t>
      </w:r>
      <w:r w:rsidRPr="009F404A">
        <w:rPr>
          <w:rFonts w:ascii="Arial" w:hAnsi="Arial" w:cs="Arial"/>
          <w:bCs/>
          <w:sz w:val="24"/>
          <w:szCs w:val="24"/>
          <w:lang w:eastAsia="x-none"/>
        </w:rPr>
        <w:t xml:space="preserve">6.555,00 zł </w:t>
      </w:r>
      <w:r w:rsidRPr="009F404A">
        <w:rPr>
          <w:rFonts w:ascii="Arial" w:hAnsi="Arial" w:cs="Arial"/>
          <w:bCs/>
          <w:sz w:val="24"/>
          <w:szCs w:val="24"/>
          <w:lang w:val="x-none" w:eastAsia="x-none"/>
        </w:rPr>
        <w:t>(§</w:t>
      </w:r>
      <w:r w:rsidRPr="009F404A">
        <w:rPr>
          <w:rFonts w:ascii="Arial" w:hAnsi="Arial" w:cs="Arial"/>
          <w:bCs/>
          <w:sz w:val="24"/>
          <w:szCs w:val="24"/>
          <w:lang w:eastAsia="x-none"/>
        </w:rPr>
        <w:t xml:space="preserve"> </w:t>
      </w:r>
      <w:r w:rsidRPr="009F404A">
        <w:rPr>
          <w:rFonts w:ascii="Arial" w:hAnsi="Arial" w:cs="Arial"/>
          <w:bCs/>
          <w:sz w:val="24"/>
          <w:szCs w:val="24"/>
          <w:lang w:val="x-none" w:eastAsia="x-none"/>
        </w:rPr>
        <w:t>401</w:t>
      </w:r>
      <w:r w:rsidRPr="009F404A">
        <w:rPr>
          <w:rFonts w:ascii="Arial" w:hAnsi="Arial" w:cs="Arial"/>
          <w:bCs/>
          <w:sz w:val="24"/>
          <w:szCs w:val="24"/>
          <w:lang w:eastAsia="x-none"/>
        </w:rPr>
        <w:t>0</w:t>
      </w:r>
      <w:r w:rsidRPr="009F404A">
        <w:rPr>
          <w:rFonts w:ascii="Arial" w:hAnsi="Arial" w:cs="Arial"/>
          <w:bCs/>
          <w:sz w:val="24"/>
          <w:szCs w:val="24"/>
          <w:lang w:val="x-none" w:eastAsia="x-none"/>
        </w:rPr>
        <w:t xml:space="preserve"> –</w:t>
      </w:r>
      <w:r w:rsidRPr="009F404A">
        <w:rPr>
          <w:rFonts w:ascii="Arial" w:hAnsi="Arial" w:cs="Arial"/>
          <w:bCs/>
          <w:sz w:val="24"/>
          <w:szCs w:val="24"/>
          <w:lang w:eastAsia="x-none"/>
        </w:rPr>
        <w:t xml:space="preserve"> 5.400,00 </w:t>
      </w:r>
      <w:r w:rsidRPr="009F404A">
        <w:rPr>
          <w:rFonts w:ascii="Arial" w:hAnsi="Arial" w:cs="Arial"/>
          <w:bCs/>
          <w:sz w:val="24"/>
          <w:szCs w:val="24"/>
          <w:lang w:val="x-none" w:eastAsia="x-none"/>
        </w:rPr>
        <w:t>zł, §</w:t>
      </w:r>
      <w:r w:rsidRPr="009F404A">
        <w:rPr>
          <w:rFonts w:ascii="Arial" w:hAnsi="Arial" w:cs="Arial"/>
          <w:bCs/>
          <w:sz w:val="24"/>
          <w:szCs w:val="24"/>
          <w:lang w:eastAsia="x-none"/>
        </w:rPr>
        <w:t xml:space="preserve"> </w:t>
      </w:r>
      <w:r w:rsidRPr="009F404A">
        <w:rPr>
          <w:rFonts w:ascii="Arial" w:hAnsi="Arial" w:cs="Arial"/>
          <w:bCs/>
          <w:sz w:val="24"/>
          <w:szCs w:val="24"/>
          <w:lang w:val="x-none" w:eastAsia="x-none"/>
        </w:rPr>
        <w:t>4</w:t>
      </w:r>
      <w:r w:rsidRPr="009F404A">
        <w:rPr>
          <w:rFonts w:ascii="Arial" w:hAnsi="Arial" w:cs="Arial"/>
          <w:bCs/>
          <w:sz w:val="24"/>
          <w:szCs w:val="24"/>
          <w:lang w:eastAsia="x-none"/>
        </w:rPr>
        <w:t>110</w:t>
      </w:r>
      <w:r w:rsidRPr="009F404A">
        <w:rPr>
          <w:rFonts w:ascii="Arial" w:hAnsi="Arial" w:cs="Arial"/>
          <w:bCs/>
          <w:sz w:val="24"/>
          <w:szCs w:val="24"/>
          <w:lang w:val="x-none" w:eastAsia="x-none"/>
        </w:rPr>
        <w:t xml:space="preserve"> –</w:t>
      </w:r>
      <w:r w:rsidRPr="009F404A">
        <w:rPr>
          <w:rFonts w:ascii="Arial" w:hAnsi="Arial" w:cs="Arial"/>
          <w:bCs/>
          <w:sz w:val="24"/>
          <w:szCs w:val="24"/>
          <w:lang w:eastAsia="x-none"/>
        </w:rPr>
        <w:t xml:space="preserve"> 965,00 </w:t>
      </w:r>
      <w:r w:rsidRPr="009F404A">
        <w:rPr>
          <w:rFonts w:ascii="Arial" w:hAnsi="Arial" w:cs="Arial"/>
          <w:bCs/>
          <w:sz w:val="24"/>
          <w:szCs w:val="24"/>
          <w:lang w:val="x-none" w:eastAsia="x-none"/>
        </w:rPr>
        <w:t xml:space="preserve">zł, </w:t>
      </w:r>
      <w:r w:rsidRPr="009F404A">
        <w:rPr>
          <w:rFonts w:ascii="Arial" w:hAnsi="Arial" w:cs="Arial"/>
          <w:bCs/>
          <w:sz w:val="24"/>
          <w:szCs w:val="24"/>
          <w:lang w:eastAsia="x-none"/>
        </w:rPr>
        <w:t>§ 4120 –  132,00 zł, § 4710 – 58,00 zł)</w:t>
      </w:r>
      <w:r w:rsidRPr="009F404A">
        <w:rPr>
          <w:rFonts w:ascii="Arial" w:eastAsia="Calibri" w:hAnsi="Arial" w:cs="Arial"/>
          <w:sz w:val="24"/>
          <w:szCs w:val="24"/>
        </w:rPr>
        <w:t>,</w:t>
      </w:r>
    </w:p>
    <w:p w14:paraId="481EDA58" w14:textId="77777777" w:rsidR="00397917" w:rsidRPr="009F404A" w:rsidRDefault="00397917" w:rsidP="002079C1">
      <w:pPr>
        <w:numPr>
          <w:ilvl w:val="0"/>
          <w:numId w:val="609"/>
        </w:numPr>
        <w:spacing w:after="0" w:line="360" w:lineRule="auto"/>
        <w:ind w:left="1134"/>
        <w:jc w:val="both"/>
        <w:rPr>
          <w:rFonts w:ascii="Arial" w:eastAsia="Calibri" w:hAnsi="Arial" w:cs="Arial"/>
          <w:sz w:val="24"/>
          <w:szCs w:val="24"/>
        </w:rPr>
      </w:pPr>
      <w:r w:rsidRPr="009F404A">
        <w:rPr>
          <w:rFonts w:ascii="Arial" w:eastAsia="Calibri" w:hAnsi="Arial" w:cs="Arial"/>
          <w:sz w:val="24"/>
          <w:szCs w:val="24"/>
        </w:rPr>
        <w:lastRenderedPageBreak/>
        <w:t xml:space="preserve">pozostałe wydatki związane z realizacją projektu – </w:t>
      </w:r>
      <w:r w:rsidRPr="009F404A">
        <w:rPr>
          <w:rFonts w:ascii="Arial" w:hAnsi="Arial" w:cs="Arial"/>
          <w:bCs/>
          <w:sz w:val="24"/>
          <w:szCs w:val="24"/>
          <w:lang w:eastAsia="x-none"/>
        </w:rPr>
        <w:t>77.340,97 zł</w:t>
      </w:r>
      <w:r w:rsidRPr="009F404A">
        <w:rPr>
          <w:rFonts w:ascii="Arial" w:hAnsi="Arial" w:cs="Arial"/>
          <w:bCs/>
          <w:sz w:val="24"/>
          <w:szCs w:val="24"/>
          <w:lang w:val="x-none" w:eastAsia="x-none"/>
        </w:rPr>
        <w:t xml:space="preserve"> (§</w:t>
      </w:r>
      <w:r w:rsidRPr="009F404A">
        <w:rPr>
          <w:rFonts w:ascii="Arial" w:hAnsi="Arial" w:cs="Arial"/>
          <w:bCs/>
          <w:sz w:val="24"/>
          <w:szCs w:val="24"/>
          <w:lang w:eastAsia="x-none"/>
        </w:rPr>
        <w:t xml:space="preserve"> </w:t>
      </w:r>
      <w:r w:rsidRPr="009F404A">
        <w:rPr>
          <w:rFonts w:ascii="Arial" w:hAnsi="Arial" w:cs="Arial"/>
          <w:bCs/>
          <w:sz w:val="24"/>
          <w:szCs w:val="24"/>
          <w:lang w:val="x-none" w:eastAsia="x-none"/>
        </w:rPr>
        <w:t>4</w:t>
      </w:r>
      <w:r w:rsidRPr="009F404A">
        <w:rPr>
          <w:rFonts w:ascii="Arial" w:hAnsi="Arial" w:cs="Arial"/>
          <w:bCs/>
          <w:sz w:val="24"/>
          <w:szCs w:val="24"/>
          <w:lang w:eastAsia="x-none"/>
        </w:rPr>
        <w:t>210</w:t>
      </w:r>
      <w:r w:rsidRPr="009F404A">
        <w:rPr>
          <w:rFonts w:ascii="Arial" w:hAnsi="Arial" w:cs="Arial"/>
          <w:bCs/>
          <w:sz w:val="24"/>
          <w:szCs w:val="24"/>
          <w:lang w:val="x-none" w:eastAsia="x-none"/>
        </w:rPr>
        <w:t xml:space="preserve"> – </w:t>
      </w:r>
      <w:r w:rsidRPr="009F404A">
        <w:rPr>
          <w:rFonts w:ascii="Arial" w:hAnsi="Arial" w:cs="Arial"/>
          <w:bCs/>
          <w:sz w:val="24"/>
          <w:szCs w:val="24"/>
          <w:lang w:eastAsia="x-none"/>
        </w:rPr>
        <w:t>12.108,00 zł,</w:t>
      </w:r>
      <w:r w:rsidRPr="009F404A">
        <w:rPr>
          <w:rFonts w:ascii="Arial" w:hAnsi="Arial" w:cs="Arial"/>
          <w:bCs/>
          <w:sz w:val="24"/>
          <w:szCs w:val="24"/>
          <w:lang w:val="x-none" w:eastAsia="x-none"/>
        </w:rPr>
        <w:t xml:space="preserve"> §</w:t>
      </w:r>
      <w:r w:rsidRPr="009F404A">
        <w:rPr>
          <w:rFonts w:ascii="Arial" w:hAnsi="Arial" w:cs="Arial"/>
          <w:bCs/>
          <w:sz w:val="24"/>
          <w:szCs w:val="24"/>
          <w:lang w:eastAsia="x-none"/>
        </w:rPr>
        <w:t xml:space="preserve"> </w:t>
      </w:r>
      <w:r w:rsidRPr="009F404A">
        <w:rPr>
          <w:rFonts w:ascii="Arial" w:hAnsi="Arial" w:cs="Arial"/>
          <w:bCs/>
          <w:sz w:val="24"/>
          <w:szCs w:val="24"/>
          <w:lang w:val="x-none" w:eastAsia="x-none"/>
        </w:rPr>
        <w:t>4</w:t>
      </w:r>
      <w:r w:rsidRPr="009F404A">
        <w:rPr>
          <w:rFonts w:ascii="Arial" w:hAnsi="Arial" w:cs="Arial"/>
          <w:bCs/>
          <w:sz w:val="24"/>
          <w:szCs w:val="24"/>
          <w:lang w:eastAsia="x-none"/>
        </w:rPr>
        <w:t xml:space="preserve">220 – 36.162,00 zł, </w:t>
      </w:r>
      <w:r w:rsidRPr="009F404A">
        <w:rPr>
          <w:rFonts w:ascii="Arial" w:hAnsi="Arial" w:cs="Arial"/>
          <w:bCs/>
          <w:sz w:val="24"/>
          <w:szCs w:val="24"/>
          <w:lang w:val="x-none" w:eastAsia="x-none"/>
        </w:rPr>
        <w:t>§</w:t>
      </w:r>
      <w:r w:rsidRPr="009F404A">
        <w:rPr>
          <w:rFonts w:ascii="Arial" w:hAnsi="Arial" w:cs="Arial"/>
          <w:bCs/>
          <w:sz w:val="24"/>
          <w:szCs w:val="24"/>
          <w:lang w:eastAsia="x-none"/>
        </w:rPr>
        <w:t xml:space="preserve"> 4300 – 28.561,97 zł, </w:t>
      </w:r>
      <w:r w:rsidRPr="009F404A">
        <w:rPr>
          <w:rFonts w:ascii="Arial" w:hAnsi="Arial" w:cs="Arial"/>
          <w:bCs/>
          <w:sz w:val="24"/>
          <w:szCs w:val="24"/>
          <w:lang w:val="x-none" w:eastAsia="x-none"/>
        </w:rPr>
        <w:t>§</w:t>
      </w:r>
      <w:r w:rsidRPr="009F404A">
        <w:rPr>
          <w:rFonts w:ascii="Arial" w:hAnsi="Arial" w:cs="Arial"/>
          <w:bCs/>
          <w:sz w:val="24"/>
          <w:szCs w:val="24"/>
          <w:lang w:eastAsia="x-none"/>
        </w:rPr>
        <w:t xml:space="preserve"> </w:t>
      </w:r>
      <w:r w:rsidRPr="009F404A">
        <w:rPr>
          <w:rFonts w:ascii="Arial" w:hAnsi="Arial" w:cs="Arial"/>
          <w:bCs/>
          <w:sz w:val="24"/>
          <w:szCs w:val="24"/>
          <w:lang w:val="x-none" w:eastAsia="x-none"/>
        </w:rPr>
        <w:t>4</w:t>
      </w:r>
      <w:r w:rsidRPr="009F404A">
        <w:rPr>
          <w:rFonts w:ascii="Arial" w:hAnsi="Arial" w:cs="Arial"/>
          <w:bCs/>
          <w:sz w:val="24"/>
          <w:szCs w:val="24"/>
          <w:lang w:eastAsia="x-none"/>
        </w:rPr>
        <w:t>430 – 509,00 zł)</w:t>
      </w:r>
      <w:r w:rsidRPr="009F404A">
        <w:rPr>
          <w:rFonts w:ascii="Arial" w:eastAsia="Calibri" w:hAnsi="Arial" w:cs="Arial"/>
          <w:sz w:val="24"/>
          <w:szCs w:val="24"/>
        </w:rPr>
        <w:t>.</w:t>
      </w:r>
    </w:p>
    <w:p w14:paraId="62AB3B95" w14:textId="6895921C" w:rsidR="00397917" w:rsidRPr="009F404A" w:rsidRDefault="00397917" w:rsidP="00397917">
      <w:pPr>
        <w:spacing w:after="0" w:line="360" w:lineRule="auto"/>
        <w:ind w:left="567"/>
        <w:jc w:val="both"/>
        <w:rPr>
          <w:rFonts w:ascii="Arial" w:eastAsia="Calibri" w:hAnsi="Arial" w:cs="Arial"/>
          <w:bCs/>
          <w:sz w:val="24"/>
          <w:szCs w:val="24"/>
          <w:lang w:eastAsia="x-none"/>
        </w:rPr>
      </w:pPr>
      <w:r w:rsidRPr="009F404A">
        <w:rPr>
          <w:rFonts w:ascii="Arial" w:eastAsia="Calibri" w:hAnsi="Arial" w:cs="Arial"/>
          <w:bCs/>
          <w:sz w:val="24"/>
          <w:szCs w:val="24"/>
          <w:lang w:val="x-none" w:eastAsia="x-none"/>
        </w:rPr>
        <w:t>Środki przeznaczone zostały na wynagrodze</w:t>
      </w:r>
      <w:r w:rsidRPr="009F404A">
        <w:rPr>
          <w:rFonts w:ascii="Arial" w:eastAsia="Calibri" w:hAnsi="Arial" w:cs="Arial"/>
          <w:bCs/>
          <w:sz w:val="24"/>
          <w:szCs w:val="24"/>
          <w:lang w:eastAsia="x-none"/>
        </w:rPr>
        <w:t xml:space="preserve">nia za obsługę </w:t>
      </w:r>
      <w:r w:rsidRPr="009F404A">
        <w:rPr>
          <w:rFonts w:ascii="Arial" w:eastAsia="Calibri" w:hAnsi="Arial" w:cs="Arial"/>
          <w:bCs/>
          <w:sz w:val="24"/>
          <w:szCs w:val="24"/>
          <w:lang w:val="x-none" w:eastAsia="x-none"/>
        </w:rPr>
        <w:t>projektu</w:t>
      </w:r>
      <w:r w:rsidRPr="009F404A">
        <w:rPr>
          <w:rFonts w:ascii="Arial" w:eastAsia="Calibri" w:hAnsi="Arial" w:cs="Arial"/>
          <w:bCs/>
          <w:sz w:val="24"/>
          <w:szCs w:val="24"/>
          <w:lang w:eastAsia="x-none"/>
        </w:rPr>
        <w:t xml:space="preserve">, koszty zagranicznej delegacji oraz </w:t>
      </w:r>
      <w:r w:rsidRPr="009F404A">
        <w:rPr>
          <w:rFonts w:ascii="Arial" w:hAnsi="Arial" w:cs="Arial"/>
          <w:bCs/>
          <w:sz w:val="24"/>
          <w:szCs w:val="24"/>
          <w:lang w:eastAsia="x-none"/>
        </w:rPr>
        <w:t xml:space="preserve">zakup </w:t>
      </w:r>
      <w:r w:rsidRPr="00AD4358">
        <w:rPr>
          <w:rFonts w:ascii="Arial" w:eastAsia="Calibri" w:hAnsi="Arial" w:cs="Arial"/>
          <w:bCs/>
          <w:sz w:val="24"/>
          <w:szCs w:val="24"/>
          <w:lang w:eastAsia="x-none"/>
        </w:rPr>
        <w:t>materiałów</w:t>
      </w:r>
      <w:r w:rsidRPr="00AD4358">
        <w:rPr>
          <w:rFonts w:ascii="Arial" w:hAnsi="Arial" w:cs="Arial"/>
          <w:bCs/>
          <w:sz w:val="24"/>
          <w:szCs w:val="24"/>
          <w:lang w:eastAsia="x-none"/>
        </w:rPr>
        <w:t xml:space="preserve"> i usług (m.in. zakup biletów wstępu dla uczestników wydarzeń, ubezpieczenia, usług transportowych, wyżywienia </w:t>
      </w:r>
      <w:r w:rsidR="000D2D4A">
        <w:rPr>
          <w:rFonts w:ascii="Arial" w:hAnsi="Arial" w:cs="Arial"/>
          <w:bCs/>
          <w:sz w:val="24"/>
          <w:szCs w:val="24"/>
          <w:lang w:eastAsia="x-none"/>
        </w:rPr>
        <w:br/>
      </w:r>
      <w:r w:rsidRPr="00AD4358">
        <w:rPr>
          <w:rFonts w:ascii="Arial" w:hAnsi="Arial" w:cs="Arial"/>
          <w:bCs/>
          <w:sz w:val="24"/>
          <w:szCs w:val="24"/>
          <w:lang w:eastAsia="x-none"/>
        </w:rPr>
        <w:t>i zakwaterowania podczas warsztatów szkoleniowych)</w:t>
      </w:r>
      <w:r w:rsidRPr="00AD4358">
        <w:rPr>
          <w:rFonts w:ascii="Arial" w:eastAsia="Calibri" w:hAnsi="Arial" w:cs="Arial"/>
          <w:bCs/>
          <w:sz w:val="24"/>
          <w:szCs w:val="24"/>
          <w:lang w:eastAsia="x-none"/>
        </w:rPr>
        <w:t>.</w:t>
      </w:r>
    </w:p>
    <w:p w14:paraId="5E19B4A5" w14:textId="77777777" w:rsidR="00397917" w:rsidRPr="00AD4358" w:rsidRDefault="00397917" w:rsidP="00397917">
      <w:pPr>
        <w:spacing w:after="0" w:line="360" w:lineRule="auto"/>
        <w:ind w:left="567"/>
        <w:jc w:val="both"/>
        <w:rPr>
          <w:rFonts w:ascii="Arial" w:hAnsi="Arial" w:cs="Arial"/>
          <w:sz w:val="24"/>
          <w:szCs w:val="24"/>
        </w:rPr>
      </w:pPr>
      <w:r w:rsidRPr="00AD4358">
        <w:rPr>
          <w:rFonts w:ascii="Arial" w:hAnsi="Arial" w:cs="Arial"/>
          <w:sz w:val="24"/>
          <w:szCs w:val="24"/>
        </w:rPr>
        <w:t xml:space="preserve">Warsztaty i szkolenia dla uczestników projektu zostały zorganizowane w dniach </w:t>
      </w:r>
      <w:r>
        <w:rPr>
          <w:rFonts w:ascii="Arial" w:hAnsi="Arial" w:cs="Arial"/>
          <w:sz w:val="24"/>
          <w:szCs w:val="24"/>
        </w:rPr>
        <w:t>16.09</w:t>
      </w:r>
      <w:r w:rsidRPr="00AD4358">
        <w:rPr>
          <w:rFonts w:ascii="Arial" w:hAnsi="Arial" w:cs="Arial"/>
          <w:sz w:val="24"/>
          <w:szCs w:val="24"/>
        </w:rPr>
        <w:t xml:space="preserve"> – 2</w:t>
      </w:r>
      <w:r>
        <w:rPr>
          <w:rFonts w:ascii="Arial" w:hAnsi="Arial" w:cs="Arial"/>
          <w:sz w:val="24"/>
          <w:szCs w:val="24"/>
        </w:rPr>
        <w:t>5</w:t>
      </w:r>
      <w:r w:rsidRPr="00AD4358">
        <w:rPr>
          <w:rFonts w:ascii="Arial" w:hAnsi="Arial" w:cs="Arial"/>
          <w:sz w:val="24"/>
          <w:szCs w:val="24"/>
        </w:rPr>
        <w:t>.0</w:t>
      </w:r>
      <w:r>
        <w:rPr>
          <w:rFonts w:ascii="Arial" w:hAnsi="Arial" w:cs="Arial"/>
          <w:sz w:val="24"/>
          <w:szCs w:val="24"/>
        </w:rPr>
        <w:t>9</w:t>
      </w:r>
      <w:r w:rsidRPr="00AD4358">
        <w:rPr>
          <w:rFonts w:ascii="Arial" w:hAnsi="Arial" w:cs="Arial"/>
          <w:sz w:val="24"/>
          <w:szCs w:val="24"/>
        </w:rPr>
        <w:t xml:space="preserve">.2022 r. w Szkolnym Schronisku Młodzieżowym w Czudcu przy PZPW w Rzeszowie. W </w:t>
      </w:r>
      <w:r w:rsidRPr="009F404A">
        <w:rPr>
          <w:rFonts w:ascii="Arial" w:hAnsi="Arial" w:cs="Arial"/>
          <w:sz w:val="24"/>
          <w:szCs w:val="24"/>
        </w:rPr>
        <w:t xml:space="preserve">projekcie uczestniczyli uczniowie wraz z opiekunami </w:t>
      </w:r>
      <w:r w:rsidRPr="009F404A">
        <w:rPr>
          <w:rFonts w:ascii="Arial" w:hAnsi="Arial" w:cs="Arial"/>
          <w:sz w:val="24"/>
          <w:szCs w:val="24"/>
        </w:rPr>
        <w:br/>
        <w:t>z Europejskiej Kulturalno-Oświatowej Inicjatywy – Atomy z Iwano-Frankowska oraz z Zespołu Szkół Ekonomicznych w Rzeszowie</w:t>
      </w:r>
      <w:r w:rsidRPr="009F404A">
        <w:rPr>
          <w:rFonts w:ascii="Arial" w:hAnsi="Arial" w:cs="Arial"/>
          <w:bCs/>
          <w:sz w:val="24"/>
          <w:szCs w:val="24"/>
          <w:lang w:eastAsia="x-none"/>
        </w:rPr>
        <w:t>.</w:t>
      </w:r>
    </w:p>
    <w:p w14:paraId="60F38A32" w14:textId="77777777" w:rsidR="00924F65" w:rsidRDefault="00397917" w:rsidP="00924F65">
      <w:pPr>
        <w:spacing w:after="0" w:line="360" w:lineRule="auto"/>
        <w:ind w:left="567"/>
        <w:jc w:val="both"/>
        <w:rPr>
          <w:rFonts w:ascii="Arial" w:eastAsia="Calibri" w:hAnsi="Arial" w:cs="Arial"/>
          <w:bCs/>
          <w:iCs/>
          <w:sz w:val="24"/>
          <w:szCs w:val="24"/>
        </w:rPr>
      </w:pPr>
      <w:r w:rsidRPr="009F404A">
        <w:rPr>
          <w:rFonts w:ascii="Arial" w:eastAsia="Calibri" w:hAnsi="Arial" w:cs="Arial"/>
          <w:bCs/>
          <w:iCs/>
          <w:sz w:val="24"/>
          <w:szCs w:val="24"/>
        </w:rPr>
        <w:t>Wydatki finansowane ze środków</w:t>
      </w:r>
      <w:r w:rsidRPr="009F404A">
        <w:rPr>
          <w:rFonts w:ascii="Arial" w:hAnsi="Arial" w:cs="Arial"/>
          <w:sz w:val="24"/>
          <w:szCs w:val="24"/>
          <w:lang w:eastAsia="x-none"/>
        </w:rPr>
        <w:t xml:space="preserve"> </w:t>
      </w:r>
      <w:r w:rsidRPr="009F404A">
        <w:rPr>
          <w:rFonts w:ascii="Arial" w:hAnsi="Arial" w:cs="Arial"/>
          <w:sz w:val="24"/>
          <w:szCs w:val="24"/>
          <w:lang w:val="x-none" w:eastAsia="x-none"/>
        </w:rPr>
        <w:t>Polsko-</w:t>
      </w:r>
      <w:r w:rsidRPr="009F404A">
        <w:rPr>
          <w:rFonts w:ascii="Arial" w:hAnsi="Arial" w:cs="Arial"/>
          <w:sz w:val="24"/>
          <w:szCs w:val="24"/>
          <w:lang w:eastAsia="x-none"/>
        </w:rPr>
        <w:t xml:space="preserve">Ukraińskiej Rady </w:t>
      </w:r>
      <w:r w:rsidRPr="009F404A">
        <w:rPr>
          <w:rFonts w:ascii="Arial" w:hAnsi="Arial" w:cs="Arial"/>
          <w:sz w:val="24"/>
          <w:szCs w:val="24"/>
          <w:lang w:val="x-none" w:eastAsia="x-none"/>
        </w:rPr>
        <w:t>Wymiany Młodzieży</w:t>
      </w:r>
      <w:r w:rsidRPr="009F404A">
        <w:rPr>
          <w:rFonts w:ascii="Arial" w:eastAsia="Calibri" w:hAnsi="Arial" w:cs="Arial"/>
          <w:bCs/>
          <w:iCs/>
          <w:sz w:val="24"/>
          <w:szCs w:val="24"/>
        </w:rPr>
        <w:t>.</w:t>
      </w:r>
    </w:p>
    <w:p w14:paraId="34C6990B" w14:textId="10E29ED2" w:rsidR="00397917" w:rsidRPr="00924F65" w:rsidRDefault="00397917" w:rsidP="002079C1">
      <w:pPr>
        <w:pStyle w:val="Akapitzlist"/>
        <w:numPr>
          <w:ilvl w:val="0"/>
          <w:numId w:val="603"/>
        </w:numPr>
        <w:spacing w:line="360" w:lineRule="auto"/>
        <w:ind w:left="709" w:hanging="425"/>
        <w:jc w:val="both"/>
        <w:rPr>
          <w:rFonts w:ascii="Arial" w:eastAsia="Calibri" w:hAnsi="Arial" w:cs="Arial"/>
          <w:bCs/>
          <w:iCs/>
        </w:rPr>
      </w:pPr>
      <w:r w:rsidRPr="00924F65">
        <w:rPr>
          <w:rFonts w:ascii="Arial" w:hAnsi="Arial" w:cs="Arial"/>
          <w:lang w:eastAsia="pl-PL"/>
        </w:rPr>
        <w:t xml:space="preserve">realizację przez Podkarpacki Zespół Placówek Wojewódzkich </w:t>
      </w:r>
      <w:r w:rsidRPr="00924F65">
        <w:rPr>
          <w:rFonts w:ascii="Arial" w:hAnsi="Arial" w:cs="Arial"/>
          <w:lang w:eastAsia="pl-PL"/>
        </w:rPr>
        <w:br/>
        <w:t xml:space="preserve">w Rzeszowie projektu finansowanego ze środków Unii Europejskiej pn. </w:t>
      </w:r>
      <w:r w:rsidRPr="00924F65">
        <w:rPr>
          <w:rFonts w:ascii="Arial" w:hAnsi="Arial" w:cs="Arial"/>
        </w:rPr>
        <w:t xml:space="preserve">"Making personal learning experiences possible and visible also in a digital way - Das PerLen-Konzept” w ramach Programu Erasmus+ </w:t>
      </w:r>
      <w:r w:rsidRPr="00924F65">
        <w:rPr>
          <w:rFonts w:ascii="Arial" w:hAnsi="Arial" w:cs="Arial"/>
          <w:iCs/>
        </w:rPr>
        <w:t xml:space="preserve">w kwocie 64.866,64 zł, </w:t>
      </w:r>
      <w:r w:rsidRPr="00924F65">
        <w:rPr>
          <w:rFonts w:ascii="Arial" w:hAnsi="Arial" w:cs="Arial"/>
        </w:rPr>
        <w:t>z tego na:</w:t>
      </w:r>
    </w:p>
    <w:p w14:paraId="41EA0C85" w14:textId="77777777" w:rsidR="00397917" w:rsidRPr="00AD4358" w:rsidRDefault="00397917" w:rsidP="002079C1">
      <w:pPr>
        <w:numPr>
          <w:ilvl w:val="0"/>
          <w:numId w:val="609"/>
        </w:numPr>
        <w:spacing w:after="0" w:line="360" w:lineRule="auto"/>
        <w:ind w:left="993"/>
        <w:jc w:val="both"/>
        <w:rPr>
          <w:rFonts w:ascii="Arial" w:eastAsia="Calibri" w:hAnsi="Arial" w:cs="Arial"/>
          <w:sz w:val="24"/>
          <w:szCs w:val="24"/>
        </w:rPr>
      </w:pPr>
      <w:r w:rsidRPr="00A957CA">
        <w:rPr>
          <w:rFonts w:ascii="Arial" w:eastAsia="Times New Roman" w:hAnsi="Arial" w:cs="Arial"/>
          <w:sz w:val="24"/>
          <w:szCs w:val="24"/>
        </w:rPr>
        <w:t>wynagrodzenia i składki od nich naliczane</w:t>
      </w:r>
      <w:r w:rsidRPr="00AD4358">
        <w:rPr>
          <w:rFonts w:ascii="Arial" w:eastAsia="Times New Roman" w:hAnsi="Arial" w:cs="Arial"/>
          <w:sz w:val="24"/>
          <w:szCs w:val="24"/>
        </w:rPr>
        <w:t xml:space="preserve"> </w:t>
      </w:r>
      <w:r w:rsidRPr="000C54D8">
        <w:rPr>
          <w:rFonts w:ascii="Arial" w:hAnsi="Arial" w:cs="Arial"/>
          <w:sz w:val="24"/>
          <w:szCs w:val="24"/>
          <w:lang w:eastAsia="x-none"/>
        </w:rPr>
        <w:t xml:space="preserve">oraz umowy zlecenia i o </w:t>
      </w:r>
      <w:r>
        <w:rPr>
          <w:rFonts w:ascii="Arial" w:hAnsi="Arial" w:cs="Arial"/>
          <w:sz w:val="24"/>
          <w:szCs w:val="24"/>
          <w:lang w:eastAsia="x-none"/>
        </w:rPr>
        <w:t xml:space="preserve">dzieło </w:t>
      </w:r>
      <w:r w:rsidRPr="00AD4358">
        <w:rPr>
          <w:rFonts w:ascii="Arial" w:eastAsia="Times New Roman" w:hAnsi="Arial" w:cs="Arial"/>
          <w:sz w:val="24"/>
          <w:szCs w:val="24"/>
        </w:rPr>
        <w:t xml:space="preserve">– </w:t>
      </w:r>
      <w:r>
        <w:rPr>
          <w:rFonts w:ascii="Arial" w:eastAsia="Times New Roman" w:hAnsi="Arial" w:cs="Arial"/>
          <w:sz w:val="24"/>
          <w:szCs w:val="24"/>
        </w:rPr>
        <w:t>27.825,96</w:t>
      </w:r>
      <w:r w:rsidRPr="00AD4358">
        <w:rPr>
          <w:rFonts w:ascii="Arial" w:eastAsia="Times New Roman" w:hAnsi="Arial" w:cs="Arial"/>
          <w:sz w:val="24"/>
          <w:szCs w:val="24"/>
        </w:rPr>
        <w:t xml:space="preserve"> zł (§ 4011 – </w:t>
      </w:r>
      <w:r>
        <w:rPr>
          <w:rFonts w:ascii="Arial" w:eastAsia="Times New Roman" w:hAnsi="Arial" w:cs="Arial"/>
          <w:sz w:val="24"/>
          <w:szCs w:val="24"/>
        </w:rPr>
        <w:t>7</w:t>
      </w:r>
      <w:r w:rsidRPr="00AD4358">
        <w:rPr>
          <w:rFonts w:ascii="Arial" w:eastAsia="Times New Roman" w:hAnsi="Arial" w:cs="Arial"/>
          <w:sz w:val="24"/>
          <w:szCs w:val="24"/>
        </w:rPr>
        <w:t>.</w:t>
      </w:r>
      <w:r>
        <w:rPr>
          <w:rFonts w:ascii="Arial" w:eastAsia="Times New Roman" w:hAnsi="Arial" w:cs="Arial"/>
          <w:sz w:val="24"/>
          <w:szCs w:val="24"/>
        </w:rPr>
        <w:t>2</w:t>
      </w:r>
      <w:r w:rsidRPr="00AD4358">
        <w:rPr>
          <w:rFonts w:ascii="Arial" w:eastAsia="Times New Roman" w:hAnsi="Arial" w:cs="Arial"/>
          <w:sz w:val="24"/>
          <w:szCs w:val="24"/>
        </w:rPr>
        <w:t xml:space="preserve">00,00 zł, § 4111 – </w:t>
      </w:r>
      <w:r>
        <w:rPr>
          <w:rFonts w:ascii="Arial" w:eastAsia="Times New Roman" w:hAnsi="Arial" w:cs="Arial"/>
          <w:sz w:val="24"/>
          <w:szCs w:val="24"/>
        </w:rPr>
        <w:t>4.013,79</w:t>
      </w:r>
      <w:r w:rsidRPr="00AD4358">
        <w:rPr>
          <w:rFonts w:ascii="Arial" w:eastAsia="Times New Roman" w:hAnsi="Arial" w:cs="Arial"/>
          <w:sz w:val="24"/>
          <w:szCs w:val="24"/>
        </w:rPr>
        <w:t xml:space="preserve"> zł, § 4121 – </w:t>
      </w:r>
      <w:r>
        <w:rPr>
          <w:rFonts w:ascii="Arial" w:eastAsia="Times New Roman" w:hAnsi="Arial" w:cs="Arial"/>
          <w:sz w:val="24"/>
          <w:szCs w:val="24"/>
        </w:rPr>
        <w:t>309,17</w:t>
      </w:r>
      <w:r w:rsidRPr="00AD4358">
        <w:rPr>
          <w:rFonts w:ascii="Arial" w:eastAsia="Times New Roman" w:hAnsi="Arial" w:cs="Arial"/>
          <w:sz w:val="24"/>
          <w:szCs w:val="24"/>
        </w:rPr>
        <w:t xml:space="preserve"> zł, § 41</w:t>
      </w:r>
      <w:r>
        <w:rPr>
          <w:rFonts w:ascii="Arial" w:eastAsia="Times New Roman" w:hAnsi="Arial" w:cs="Arial"/>
          <w:sz w:val="24"/>
          <w:szCs w:val="24"/>
        </w:rPr>
        <w:t>7</w:t>
      </w:r>
      <w:r w:rsidRPr="00AD4358">
        <w:rPr>
          <w:rFonts w:ascii="Arial" w:eastAsia="Times New Roman" w:hAnsi="Arial" w:cs="Arial"/>
          <w:sz w:val="24"/>
          <w:szCs w:val="24"/>
        </w:rPr>
        <w:t xml:space="preserve">1 – </w:t>
      </w:r>
      <w:r>
        <w:rPr>
          <w:rFonts w:ascii="Arial" w:eastAsia="Times New Roman" w:hAnsi="Arial" w:cs="Arial"/>
          <w:sz w:val="24"/>
          <w:szCs w:val="24"/>
        </w:rPr>
        <w:t>14.683,76</w:t>
      </w:r>
      <w:r w:rsidRPr="00AD4358">
        <w:rPr>
          <w:rFonts w:ascii="Arial" w:eastAsia="Times New Roman" w:hAnsi="Arial" w:cs="Arial"/>
          <w:sz w:val="24"/>
          <w:szCs w:val="24"/>
        </w:rPr>
        <w:t xml:space="preserve"> zł</w:t>
      </w:r>
      <w:r>
        <w:rPr>
          <w:rFonts w:ascii="Arial" w:eastAsia="Times New Roman" w:hAnsi="Arial" w:cs="Arial"/>
          <w:sz w:val="24"/>
          <w:szCs w:val="24"/>
        </w:rPr>
        <w:t>,</w:t>
      </w:r>
      <w:r w:rsidRPr="00AD4358">
        <w:rPr>
          <w:rFonts w:ascii="Arial" w:eastAsia="Times New Roman" w:hAnsi="Arial" w:cs="Arial"/>
          <w:sz w:val="24"/>
          <w:szCs w:val="24"/>
        </w:rPr>
        <w:t xml:space="preserve"> § 4711 – </w:t>
      </w:r>
      <w:r>
        <w:rPr>
          <w:rFonts w:ascii="Arial" w:eastAsia="Times New Roman" w:hAnsi="Arial" w:cs="Arial"/>
          <w:sz w:val="24"/>
          <w:szCs w:val="24"/>
        </w:rPr>
        <w:t>153,30</w:t>
      </w:r>
      <w:r w:rsidRPr="00AD4358">
        <w:rPr>
          <w:rFonts w:ascii="Arial" w:eastAsia="Times New Roman" w:hAnsi="Arial" w:cs="Arial"/>
          <w:sz w:val="24"/>
          <w:szCs w:val="24"/>
        </w:rPr>
        <w:t xml:space="preserve"> zł, § 4791 – </w:t>
      </w:r>
      <w:r>
        <w:rPr>
          <w:rFonts w:ascii="Arial" w:eastAsia="Times New Roman" w:hAnsi="Arial" w:cs="Arial"/>
          <w:sz w:val="24"/>
          <w:szCs w:val="24"/>
        </w:rPr>
        <w:t>1.465,94</w:t>
      </w:r>
      <w:r w:rsidRPr="00AD4358">
        <w:rPr>
          <w:rFonts w:ascii="Arial" w:eastAsia="Times New Roman" w:hAnsi="Arial" w:cs="Arial"/>
          <w:sz w:val="24"/>
          <w:szCs w:val="24"/>
        </w:rPr>
        <w:t xml:space="preserve"> zł</w:t>
      </w:r>
      <w:r w:rsidRPr="00AD4358">
        <w:rPr>
          <w:rFonts w:ascii="Arial" w:eastAsia="Calibri" w:hAnsi="Arial" w:cs="Arial"/>
          <w:sz w:val="24"/>
          <w:szCs w:val="24"/>
        </w:rPr>
        <w:t>),</w:t>
      </w:r>
    </w:p>
    <w:p w14:paraId="4AEF15C5" w14:textId="77777777" w:rsidR="00397917" w:rsidRPr="00AD4358" w:rsidRDefault="00397917" w:rsidP="002079C1">
      <w:pPr>
        <w:numPr>
          <w:ilvl w:val="0"/>
          <w:numId w:val="609"/>
        </w:numPr>
        <w:spacing w:after="0" w:line="360" w:lineRule="auto"/>
        <w:ind w:left="993"/>
        <w:jc w:val="both"/>
        <w:rPr>
          <w:rFonts w:ascii="Arial" w:eastAsia="Calibri" w:hAnsi="Arial" w:cs="Arial"/>
          <w:sz w:val="24"/>
          <w:szCs w:val="24"/>
        </w:rPr>
      </w:pPr>
      <w:r w:rsidRPr="00AD4358">
        <w:rPr>
          <w:rFonts w:ascii="Arial" w:eastAsia="Calibri" w:hAnsi="Arial" w:cs="Arial"/>
          <w:sz w:val="24"/>
          <w:szCs w:val="24"/>
        </w:rPr>
        <w:t xml:space="preserve">pozostałe wydatki związane z realizacją projektu – </w:t>
      </w:r>
      <w:r>
        <w:rPr>
          <w:rFonts w:ascii="Arial" w:eastAsia="Calibri" w:hAnsi="Arial" w:cs="Arial"/>
          <w:sz w:val="24"/>
          <w:szCs w:val="24"/>
        </w:rPr>
        <w:t>37.040,68</w:t>
      </w:r>
      <w:r w:rsidRPr="00AD4358">
        <w:rPr>
          <w:rFonts w:ascii="Arial" w:eastAsia="Calibri" w:hAnsi="Arial" w:cs="Arial"/>
          <w:sz w:val="24"/>
          <w:szCs w:val="24"/>
        </w:rPr>
        <w:t xml:space="preserve"> zł (</w:t>
      </w:r>
      <w:r w:rsidRPr="00AD4358">
        <w:rPr>
          <w:rFonts w:ascii="Arial" w:eastAsia="Times New Roman" w:hAnsi="Arial" w:cs="Arial"/>
          <w:sz w:val="24"/>
          <w:szCs w:val="24"/>
        </w:rPr>
        <w:t>§ 4</w:t>
      </w:r>
      <w:r>
        <w:rPr>
          <w:rFonts w:ascii="Arial" w:eastAsia="Times New Roman" w:hAnsi="Arial" w:cs="Arial"/>
          <w:sz w:val="24"/>
          <w:szCs w:val="24"/>
        </w:rPr>
        <w:t>30</w:t>
      </w:r>
      <w:r w:rsidRPr="00AD4358">
        <w:rPr>
          <w:rFonts w:ascii="Arial" w:eastAsia="Times New Roman" w:hAnsi="Arial" w:cs="Arial"/>
          <w:sz w:val="24"/>
          <w:szCs w:val="24"/>
        </w:rPr>
        <w:t xml:space="preserve">1 – </w:t>
      </w:r>
      <w:r>
        <w:rPr>
          <w:rFonts w:ascii="Arial" w:eastAsia="Times New Roman" w:hAnsi="Arial" w:cs="Arial"/>
          <w:sz w:val="24"/>
          <w:szCs w:val="24"/>
        </w:rPr>
        <w:t xml:space="preserve">2.519,00 zł, </w:t>
      </w:r>
      <w:r w:rsidRPr="00AD4358">
        <w:rPr>
          <w:rFonts w:ascii="Arial" w:eastAsia="Times New Roman" w:hAnsi="Arial" w:cs="Arial"/>
          <w:sz w:val="24"/>
          <w:szCs w:val="24"/>
        </w:rPr>
        <w:t>§ 4</w:t>
      </w:r>
      <w:r>
        <w:rPr>
          <w:rFonts w:ascii="Arial" w:eastAsia="Times New Roman" w:hAnsi="Arial" w:cs="Arial"/>
          <w:sz w:val="24"/>
          <w:szCs w:val="24"/>
        </w:rPr>
        <w:t>41</w:t>
      </w:r>
      <w:r w:rsidRPr="00AD4358">
        <w:rPr>
          <w:rFonts w:ascii="Arial" w:eastAsia="Times New Roman" w:hAnsi="Arial" w:cs="Arial"/>
          <w:sz w:val="24"/>
          <w:szCs w:val="24"/>
        </w:rPr>
        <w:t>1 –</w:t>
      </w:r>
      <w:r>
        <w:rPr>
          <w:rFonts w:ascii="Arial" w:eastAsia="Times New Roman" w:hAnsi="Arial" w:cs="Arial"/>
          <w:sz w:val="24"/>
          <w:szCs w:val="24"/>
        </w:rPr>
        <w:t xml:space="preserve"> 2.576,00 zł,</w:t>
      </w:r>
      <w:r w:rsidRPr="00AD4358">
        <w:rPr>
          <w:rFonts w:ascii="Arial" w:eastAsia="Times New Roman" w:hAnsi="Arial" w:cs="Arial"/>
          <w:sz w:val="24"/>
          <w:szCs w:val="24"/>
        </w:rPr>
        <w:t xml:space="preserve"> </w:t>
      </w:r>
      <w:r w:rsidRPr="00AD4358">
        <w:rPr>
          <w:rFonts w:ascii="Arial" w:eastAsia="Times New Roman" w:hAnsi="Arial" w:cs="Arial"/>
          <w:bCs/>
          <w:sz w:val="24"/>
          <w:szCs w:val="24"/>
          <w:lang w:eastAsia="x-none"/>
        </w:rPr>
        <w:t>§ 4421</w:t>
      </w:r>
      <w:r>
        <w:rPr>
          <w:rFonts w:ascii="Arial" w:eastAsia="Times New Roman" w:hAnsi="Arial" w:cs="Arial"/>
          <w:bCs/>
          <w:sz w:val="24"/>
          <w:szCs w:val="24"/>
          <w:lang w:eastAsia="x-none"/>
        </w:rPr>
        <w:t xml:space="preserve"> – 31.571,68 zł, </w:t>
      </w:r>
      <w:r w:rsidRPr="00AD4358">
        <w:rPr>
          <w:rFonts w:ascii="Arial" w:eastAsia="Times New Roman" w:hAnsi="Arial" w:cs="Arial"/>
          <w:sz w:val="24"/>
          <w:szCs w:val="24"/>
        </w:rPr>
        <w:t>§ 4</w:t>
      </w:r>
      <w:r>
        <w:rPr>
          <w:rFonts w:ascii="Arial" w:eastAsia="Times New Roman" w:hAnsi="Arial" w:cs="Arial"/>
          <w:sz w:val="24"/>
          <w:szCs w:val="24"/>
        </w:rPr>
        <w:t>43</w:t>
      </w:r>
      <w:r w:rsidRPr="00AD4358">
        <w:rPr>
          <w:rFonts w:ascii="Arial" w:eastAsia="Times New Roman" w:hAnsi="Arial" w:cs="Arial"/>
          <w:sz w:val="24"/>
          <w:szCs w:val="24"/>
        </w:rPr>
        <w:t>1 –</w:t>
      </w:r>
      <w:r>
        <w:rPr>
          <w:rFonts w:ascii="Arial" w:eastAsia="Times New Roman" w:hAnsi="Arial" w:cs="Arial"/>
          <w:sz w:val="24"/>
          <w:szCs w:val="24"/>
        </w:rPr>
        <w:t xml:space="preserve"> 374,00 zł)</w:t>
      </w:r>
      <w:r w:rsidRPr="00AD4358">
        <w:rPr>
          <w:rFonts w:ascii="Arial" w:eastAsia="Calibri" w:hAnsi="Arial" w:cs="Arial"/>
          <w:sz w:val="24"/>
          <w:szCs w:val="24"/>
        </w:rPr>
        <w:t>.</w:t>
      </w:r>
    </w:p>
    <w:p w14:paraId="5122FD08" w14:textId="77777777" w:rsidR="00397917" w:rsidRPr="00D955B9" w:rsidRDefault="00397917" w:rsidP="00397917">
      <w:pPr>
        <w:spacing w:after="0" w:line="360" w:lineRule="auto"/>
        <w:ind w:left="567"/>
        <w:jc w:val="both"/>
        <w:rPr>
          <w:rFonts w:ascii="Arial" w:eastAsia="Calibri" w:hAnsi="Arial" w:cs="Arial"/>
          <w:bCs/>
          <w:sz w:val="24"/>
          <w:szCs w:val="24"/>
          <w:lang w:eastAsia="x-none"/>
        </w:rPr>
      </w:pPr>
      <w:r w:rsidRPr="00AD4358">
        <w:rPr>
          <w:rFonts w:ascii="Arial" w:eastAsia="Calibri" w:hAnsi="Arial" w:cs="Arial"/>
          <w:bCs/>
          <w:sz w:val="24"/>
          <w:szCs w:val="24"/>
          <w:lang w:val="x-none" w:eastAsia="x-none"/>
        </w:rPr>
        <w:t xml:space="preserve">Środki przeznaczone zostały </w:t>
      </w:r>
      <w:r>
        <w:rPr>
          <w:rFonts w:ascii="Arial" w:eastAsia="Calibri" w:hAnsi="Arial" w:cs="Arial"/>
          <w:bCs/>
          <w:sz w:val="24"/>
          <w:szCs w:val="24"/>
          <w:lang w:eastAsia="x-none"/>
        </w:rPr>
        <w:t xml:space="preserve">m.in. </w:t>
      </w:r>
      <w:r w:rsidRPr="00AD4358">
        <w:rPr>
          <w:rFonts w:ascii="Arial" w:eastAsia="Calibri" w:hAnsi="Arial" w:cs="Arial"/>
          <w:bCs/>
          <w:sz w:val="24"/>
          <w:szCs w:val="24"/>
          <w:lang w:val="x-none" w:eastAsia="x-none"/>
        </w:rPr>
        <w:t>na wynagrodze</w:t>
      </w:r>
      <w:r w:rsidRPr="00AD4358">
        <w:rPr>
          <w:rFonts w:ascii="Arial" w:eastAsia="Calibri" w:hAnsi="Arial" w:cs="Arial"/>
          <w:bCs/>
          <w:sz w:val="24"/>
          <w:szCs w:val="24"/>
          <w:lang w:eastAsia="x-none"/>
        </w:rPr>
        <w:t xml:space="preserve">nia za obsługę </w:t>
      </w:r>
      <w:r w:rsidRPr="00AD4358">
        <w:rPr>
          <w:rFonts w:ascii="Arial" w:eastAsia="Calibri" w:hAnsi="Arial" w:cs="Arial"/>
          <w:bCs/>
          <w:sz w:val="24"/>
          <w:szCs w:val="24"/>
          <w:lang w:val="x-none" w:eastAsia="x-none"/>
        </w:rPr>
        <w:t>projektu</w:t>
      </w:r>
      <w:r>
        <w:rPr>
          <w:rFonts w:ascii="Arial" w:eastAsia="Calibri" w:hAnsi="Arial" w:cs="Arial"/>
          <w:bCs/>
          <w:sz w:val="24"/>
          <w:szCs w:val="24"/>
          <w:lang w:eastAsia="x-none"/>
        </w:rPr>
        <w:t xml:space="preserve">, </w:t>
      </w:r>
      <w:r w:rsidRPr="000C54D8">
        <w:rPr>
          <w:rFonts w:ascii="Arial" w:hAnsi="Arial" w:cs="Arial"/>
          <w:sz w:val="24"/>
          <w:szCs w:val="24"/>
          <w:lang w:eastAsia="x-none"/>
        </w:rPr>
        <w:t>umowy zlecenia</w:t>
      </w:r>
      <w:r>
        <w:rPr>
          <w:rFonts w:ascii="Arial" w:hAnsi="Arial" w:cs="Arial"/>
          <w:sz w:val="24"/>
          <w:szCs w:val="24"/>
          <w:lang w:eastAsia="x-none"/>
        </w:rPr>
        <w:t xml:space="preserve"> za opracowanie rezultatów projektu</w:t>
      </w:r>
      <w:r w:rsidRPr="00AD4358">
        <w:rPr>
          <w:rFonts w:ascii="Arial" w:eastAsia="Calibri" w:hAnsi="Arial" w:cs="Arial"/>
          <w:bCs/>
          <w:sz w:val="24"/>
          <w:szCs w:val="24"/>
          <w:lang w:eastAsia="x-none"/>
        </w:rPr>
        <w:t xml:space="preserve"> oraz koszty delegacji</w:t>
      </w:r>
      <w:r>
        <w:rPr>
          <w:rFonts w:ascii="Arial" w:eastAsia="Calibri" w:hAnsi="Arial" w:cs="Arial"/>
          <w:bCs/>
          <w:sz w:val="24"/>
          <w:szCs w:val="24"/>
          <w:lang w:eastAsia="x-none"/>
        </w:rPr>
        <w:t xml:space="preserve"> </w:t>
      </w:r>
      <w:r w:rsidRPr="00D955B9">
        <w:rPr>
          <w:rFonts w:ascii="Arial" w:eastAsia="Calibri" w:hAnsi="Arial" w:cs="Arial"/>
          <w:bCs/>
          <w:sz w:val="24"/>
          <w:szCs w:val="24"/>
          <w:lang w:eastAsia="x-none"/>
        </w:rPr>
        <w:t xml:space="preserve">zagranicznej i krajowej. </w:t>
      </w:r>
    </w:p>
    <w:p w14:paraId="46520D46" w14:textId="4D133867" w:rsidR="00397917" w:rsidRPr="00D955B9" w:rsidRDefault="00397917" w:rsidP="00397917">
      <w:pPr>
        <w:spacing w:after="0" w:line="360" w:lineRule="auto"/>
        <w:ind w:left="567"/>
        <w:jc w:val="both"/>
        <w:rPr>
          <w:rFonts w:ascii="Arial" w:eastAsia="Times New Roman" w:hAnsi="Arial" w:cs="Arial"/>
          <w:bCs/>
          <w:sz w:val="24"/>
          <w:szCs w:val="24"/>
          <w:lang w:eastAsia="x-none"/>
        </w:rPr>
      </w:pPr>
      <w:r w:rsidRPr="00D955B9">
        <w:rPr>
          <w:rFonts w:ascii="Arial" w:eastAsia="Calibri" w:hAnsi="Arial" w:cs="Arial"/>
          <w:sz w:val="24"/>
          <w:szCs w:val="24"/>
          <w:lang w:eastAsia="x-none"/>
        </w:rPr>
        <w:t xml:space="preserve">Zrealizowano 4 międzynarodowe spotkania o charakterze szkoleniowym, które odbyły się w Polsce, Niemczech i na Litwie podczas których zespół projektowy </w:t>
      </w:r>
      <w:r w:rsidR="000D2D4A">
        <w:rPr>
          <w:rFonts w:ascii="Arial" w:eastAsia="Calibri" w:hAnsi="Arial" w:cs="Arial"/>
          <w:sz w:val="24"/>
          <w:szCs w:val="24"/>
          <w:lang w:eastAsia="x-none"/>
        </w:rPr>
        <w:br/>
      </w:r>
      <w:r w:rsidRPr="00D955B9">
        <w:rPr>
          <w:rFonts w:ascii="Arial" w:eastAsia="Calibri" w:hAnsi="Arial" w:cs="Arial"/>
          <w:sz w:val="24"/>
          <w:szCs w:val="24"/>
          <w:lang w:eastAsia="x-none"/>
        </w:rPr>
        <w:t>z PZPW/PCEN pracował nad poznawaniem filozofii i strategii Das PerLen–Konzept® oraz miał okazję uczestniczyć w zajęciach dotyczących dwóch pierwszych etapów pracy z uczniami tzw. "PerLen" w ramach koncepcji „Das PerLen-</w:t>
      </w:r>
      <w:r w:rsidRPr="00DA531A">
        <w:rPr>
          <w:rFonts w:ascii="Arial" w:eastAsia="Calibri" w:hAnsi="Arial" w:cs="Arial"/>
          <w:sz w:val="24"/>
          <w:szCs w:val="24"/>
          <w:lang w:eastAsia="x-none"/>
        </w:rPr>
        <w:t xml:space="preserve">Konzept®”. </w:t>
      </w:r>
      <w:r>
        <w:rPr>
          <w:rFonts w:ascii="Arial" w:eastAsia="Calibri" w:hAnsi="Arial" w:cs="Arial"/>
          <w:sz w:val="24"/>
          <w:szCs w:val="24"/>
          <w:lang w:eastAsia="x-none"/>
        </w:rPr>
        <w:t>Prze</w:t>
      </w:r>
      <w:r w:rsidRPr="00DA531A">
        <w:rPr>
          <w:rFonts w:ascii="Arial" w:eastAsia="Calibri" w:hAnsi="Arial" w:cs="Arial"/>
          <w:sz w:val="24"/>
          <w:szCs w:val="24"/>
          <w:lang w:eastAsia="x-none"/>
        </w:rPr>
        <w:t>prowadzon</w:t>
      </w:r>
      <w:r>
        <w:rPr>
          <w:rFonts w:ascii="Arial" w:eastAsia="Calibri" w:hAnsi="Arial" w:cs="Arial"/>
          <w:sz w:val="24"/>
          <w:szCs w:val="24"/>
          <w:lang w:eastAsia="x-none"/>
        </w:rPr>
        <w:t>o</w:t>
      </w:r>
      <w:r w:rsidRPr="00DA531A">
        <w:rPr>
          <w:rFonts w:ascii="Arial" w:eastAsia="Calibri" w:hAnsi="Arial" w:cs="Arial"/>
          <w:sz w:val="24"/>
          <w:szCs w:val="24"/>
          <w:lang w:eastAsia="x-none"/>
        </w:rPr>
        <w:t xml:space="preserve"> szkoleni</w:t>
      </w:r>
      <w:r>
        <w:rPr>
          <w:rFonts w:ascii="Arial" w:eastAsia="Calibri" w:hAnsi="Arial" w:cs="Arial"/>
          <w:sz w:val="24"/>
          <w:szCs w:val="24"/>
          <w:lang w:eastAsia="x-none"/>
        </w:rPr>
        <w:t>e</w:t>
      </w:r>
      <w:r w:rsidRPr="00DA531A">
        <w:rPr>
          <w:rFonts w:ascii="Arial" w:eastAsia="Calibri" w:hAnsi="Arial" w:cs="Arial"/>
          <w:sz w:val="24"/>
          <w:szCs w:val="24"/>
          <w:lang w:eastAsia="x-none"/>
        </w:rPr>
        <w:t xml:space="preserve"> </w:t>
      </w:r>
      <w:r>
        <w:rPr>
          <w:rFonts w:ascii="Arial" w:eastAsia="Calibri" w:hAnsi="Arial" w:cs="Arial"/>
          <w:sz w:val="24"/>
          <w:szCs w:val="24"/>
          <w:lang w:eastAsia="x-none"/>
        </w:rPr>
        <w:t>podczas którego</w:t>
      </w:r>
      <w:r w:rsidRPr="00DA531A">
        <w:rPr>
          <w:rFonts w:ascii="Arial" w:eastAsia="Calibri" w:hAnsi="Arial" w:cs="Arial"/>
          <w:sz w:val="24"/>
          <w:szCs w:val="24"/>
          <w:lang w:eastAsia="x-none"/>
        </w:rPr>
        <w:t xml:space="preserve">  uczestnicy projektu mieli możliwość: pogłębić swoją wiedzę na temat naukowych podstaw </w:t>
      </w:r>
      <w:r w:rsidRPr="00DA531A">
        <w:rPr>
          <w:rFonts w:ascii="Arial" w:eastAsia="Calibri" w:hAnsi="Arial" w:cs="Arial"/>
          <w:sz w:val="24"/>
          <w:szCs w:val="24"/>
          <w:lang w:eastAsia="x-none"/>
        </w:rPr>
        <w:lastRenderedPageBreak/>
        <w:t>uzasadniających potrzebę rozwijania u uczniów takich umiejętności jak: komunikacja, współpraca, informacja zwrotna, wizualizacja, stosowanie TIK</w:t>
      </w:r>
      <w:r>
        <w:rPr>
          <w:rFonts w:ascii="Arial" w:eastAsia="Calibri" w:hAnsi="Arial" w:cs="Arial"/>
          <w:sz w:val="24"/>
          <w:szCs w:val="24"/>
          <w:lang w:eastAsia="x-none"/>
        </w:rPr>
        <w:t>.</w:t>
      </w:r>
    </w:p>
    <w:p w14:paraId="54D40973" w14:textId="77777777" w:rsidR="00397917" w:rsidRPr="003E2426" w:rsidRDefault="00397917" w:rsidP="00397917">
      <w:pPr>
        <w:spacing w:after="0" w:line="360" w:lineRule="auto"/>
        <w:ind w:left="567"/>
        <w:jc w:val="both"/>
        <w:rPr>
          <w:rFonts w:ascii="Arial" w:eastAsia="Calibri" w:hAnsi="Arial" w:cs="Arial"/>
          <w:bCs/>
          <w:iCs/>
          <w:sz w:val="24"/>
          <w:szCs w:val="24"/>
        </w:rPr>
      </w:pPr>
      <w:r w:rsidRPr="003E2426">
        <w:rPr>
          <w:rFonts w:ascii="Arial" w:eastAsia="Calibri" w:hAnsi="Arial" w:cs="Arial"/>
          <w:bCs/>
          <w:iCs/>
          <w:sz w:val="24"/>
          <w:szCs w:val="24"/>
        </w:rPr>
        <w:t xml:space="preserve">Wydatki finansowane ze środków pochodzących z budżetu Unii Europejskiej </w:t>
      </w:r>
      <w:r w:rsidRPr="003E2426">
        <w:rPr>
          <w:rFonts w:ascii="Arial" w:eastAsia="Calibri" w:hAnsi="Arial" w:cs="Arial"/>
          <w:bCs/>
          <w:iCs/>
          <w:sz w:val="24"/>
          <w:szCs w:val="24"/>
        </w:rPr>
        <w:br/>
        <w:t xml:space="preserve">w kwocie </w:t>
      </w:r>
      <w:r w:rsidRPr="003E2426">
        <w:rPr>
          <w:rFonts w:ascii="Arial" w:hAnsi="Arial" w:cs="Arial"/>
          <w:iCs/>
          <w:sz w:val="24"/>
          <w:szCs w:val="24"/>
        </w:rPr>
        <w:t>64.866,64 zł</w:t>
      </w:r>
      <w:r w:rsidRPr="003E2426">
        <w:rPr>
          <w:rFonts w:ascii="Arial" w:eastAsia="Calibri" w:hAnsi="Arial" w:cs="Arial"/>
          <w:bCs/>
          <w:iCs/>
          <w:sz w:val="24"/>
          <w:szCs w:val="24"/>
        </w:rPr>
        <w:t>.</w:t>
      </w:r>
    </w:p>
    <w:p w14:paraId="657B6481" w14:textId="77777777" w:rsidR="00397917" w:rsidRPr="00034E81" w:rsidRDefault="00397917" w:rsidP="00397917">
      <w:pPr>
        <w:pStyle w:val="Akapitzlist"/>
        <w:tabs>
          <w:tab w:val="left" w:pos="567"/>
        </w:tabs>
        <w:spacing w:line="360" w:lineRule="auto"/>
        <w:ind w:left="567"/>
        <w:jc w:val="both"/>
        <w:rPr>
          <w:rFonts w:ascii="Arial" w:hAnsi="Arial" w:cs="Arial"/>
          <w:color w:val="FF0000"/>
        </w:rPr>
      </w:pPr>
      <w:r w:rsidRPr="00AD4358">
        <w:rPr>
          <w:rFonts w:ascii="Arial" w:eastAsia="Calibri" w:hAnsi="Arial" w:cs="Arial"/>
        </w:rPr>
        <w:t>Zadanie ujęte w wykazie przedsięwzięć do Wieloletniej Prognozy Finansowej Województwa Podkarpackiego</w:t>
      </w:r>
      <w:r w:rsidRPr="00215B56">
        <w:rPr>
          <w:rFonts w:ascii="Arial" w:eastAsia="Calibri" w:hAnsi="Arial" w:cs="Arial"/>
        </w:rPr>
        <w:t xml:space="preserve"> </w:t>
      </w:r>
      <w:r w:rsidRPr="006008D7">
        <w:rPr>
          <w:rFonts w:ascii="Arial" w:eastAsia="Calibri" w:hAnsi="Arial" w:cs="Arial"/>
        </w:rPr>
        <w:t xml:space="preserve">o łącznych nakładach finansowych w kwocie </w:t>
      </w:r>
      <w:r w:rsidRPr="00034E81">
        <w:rPr>
          <w:rFonts w:ascii="Arial" w:eastAsia="Calibri" w:hAnsi="Arial" w:cs="Arial"/>
        </w:rPr>
        <w:t>167.444,-zł, realizowane w latach 2022-2024.</w:t>
      </w:r>
    </w:p>
    <w:p w14:paraId="49CBA000" w14:textId="77777777" w:rsidR="00397917" w:rsidRPr="00924F65" w:rsidRDefault="00397917" w:rsidP="002079C1">
      <w:pPr>
        <w:pStyle w:val="Akapitzlist"/>
        <w:numPr>
          <w:ilvl w:val="0"/>
          <w:numId w:val="604"/>
        </w:numPr>
        <w:tabs>
          <w:tab w:val="left" w:pos="567"/>
        </w:tabs>
        <w:spacing w:line="360" w:lineRule="auto"/>
        <w:ind w:left="567" w:hanging="425"/>
        <w:jc w:val="both"/>
        <w:rPr>
          <w:rFonts w:ascii="Arial" w:hAnsi="Arial" w:cs="Arial"/>
          <w:lang w:eastAsia="pl-PL"/>
        </w:rPr>
      </w:pPr>
      <w:r w:rsidRPr="00924F65">
        <w:rPr>
          <w:rFonts w:ascii="Arial" w:hAnsi="Arial" w:cs="Arial"/>
          <w:lang w:eastAsia="pl-PL"/>
        </w:rPr>
        <w:t xml:space="preserve">dotacji celowych dla organizacji prowadzących działalność pożytku publicznego w kwocie 30.000,00 zł </w:t>
      </w:r>
      <w:r w:rsidRPr="00924F65">
        <w:rPr>
          <w:rFonts w:ascii="Arial" w:hAnsi="Arial" w:cs="Arial"/>
        </w:rPr>
        <w:t xml:space="preserve">(§ 2360) </w:t>
      </w:r>
      <w:r w:rsidRPr="00924F65">
        <w:rPr>
          <w:rFonts w:ascii="Arial" w:hAnsi="Arial" w:cs="Arial"/>
          <w:lang w:eastAsia="pl-PL"/>
        </w:rPr>
        <w:t>(KZ), w tym dla:</w:t>
      </w:r>
    </w:p>
    <w:p w14:paraId="23C5F280" w14:textId="77777777" w:rsidR="00397917" w:rsidRPr="00034E81" w:rsidRDefault="00397917" w:rsidP="00924F65">
      <w:pPr>
        <w:pStyle w:val="Akapitzlist"/>
        <w:numPr>
          <w:ilvl w:val="0"/>
          <w:numId w:val="375"/>
        </w:numPr>
        <w:tabs>
          <w:tab w:val="left" w:pos="567"/>
        </w:tabs>
        <w:spacing w:line="360" w:lineRule="auto"/>
        <w:ind w:left="993"/>
        <w:jc w:val="both"/>
        <w:rPr>
          <w:rFonts w:ascii="Arial" w:hAnsi="Arial" w:cs="Arial"/>
          <w:lang w:eastAsia="pl-PL"/>
        </w:rPr>
      </w:pPr>
      <w:r w:rsidRPr="00034E81">
        <w:rPr>
          <w:rFonts w:ascii="Arial" w:hAnsi="Arial" w:cs="Arial"/>
          <w:lang w:eastAsia="pl-PL"/>
        </w:rPr>
        <w:t>Fundacj</w:t>
      </w:r>
      <w:r>
        <w:rPr>
          <w:rFonts w:ascii="Arial" w:hAnsi="Arial" w:cs="Arial"/>
          <w:lang w:eastAsia="pl-PL"/>
        </w:rPr>
        <w:t>i</w:t>
      </w:r>
      <w:r w:rsidRPr="00034E81">
        <w:rPr>
          <w:rFonts w:ascii="Arial" w:hAnsi="Arial" w:cs="Arial"/>
          <w:lang w:eastAsia="pl-PL"/>
        </w:rPr>
        <w:t xml:space="preserve"> Biesz</w:t>
      </w:r>
      <w:r>
        <w:rPr>
          <w:rFonts w:ascii="Arial" w:hAnsi="Arial" w:cs="Arial"/>
          <w:lang w:eastAsia="pl-PL"/>
        </w:rPr>
        <w:t>cz</w:t>
      </w:r>
      <w:r w:rsidRPr="00034E81">
        <w:rPr>
          <w:rFonts w:ascii="Arial" w:hAnsi="Arial" w:cs="Arial"/>
          <w:lang w:eastAsia="pl-PL"/>
        </w:rPr>
        <w:t>adzk</w:t>
      </w:r>
      <w:r>
        <w:rPr>
          <w:rFonts w:ascii="Arial" w:hAnsi="Arial" w:cs="Arial"/>
          <w:lang w:eastAsia="pl-PL"/>
        </w:rPr>
        <w:t>iej na zadanie pn.</w:t>
      </w:r>
      <w:r w:rsidRPr="00034E81">
        <w:rPr>
          <w:rFonts w:ascii="Arial" w:hAnsi="Arial" w:cs="Arial"/>
          <w:lang w:eastAsia="pl-PL"/>
        </w:rPr>
        <w:t xml:space="preserve"> „Działaj Lokalnie” – wyzwalamy społeczną energię. Edycja 2022 – 15.000,00 zł,</w:t>
      </w:r>
    </w:p>
    <w:p w14:paraId="7BF4CB73" w14:textId="77777777" w:rsidR="00397917" w:rsidRPr="00034E81" w:rsidRDefault="00397917" w:rsidP="00924F65">
      <w:pPr>
        <w:pStyle w:val="Akapitzlist"/>
        <w:numPr>
          <w:ilvl w:val="0"/>
          <w:numId w:val="375"/>
        </w:numPr>
        <w:tabs>
          <w:tab w:val="left" w:pos="567"/>
        </w:tabs>
        <w:spacing w:line="360" w:lineRule="auto"/>
        <w:ind w:left="993"/>
        <w:jc w:val="both"/>
        <w:rPr>
          <w:rFonts w:ascii="Arial" w:hAnsi="Arial" w:cs="Arial"/>
          <w:lang w:eastAsia="pl-PL"/>
        </w:rPr>
      </w:pPr>
      <w:r w:rsidRPr="00034E81">
        <w:rPr>
          <w:rFonts w:ascii="Arial" w:hAnsi="Arial" w:cs="Arial"/>
          <w:lang w:eastAsia="pl-PL"/>
        </w:rPr>
        <w:t>Fundacj</w:t>
      </w:r>
      <w:r>
        <w:rPr>
          <w:rFonts w:ascii="Arial" w:hAnsi="Arial" w:cs="Arial"/>
          <w:lang w:eastAsia="pl-PL"/>
        </w:rPr>
        <w:t>i</w:t>
      </w:r>
      <w:r w:rsidRPr="00034E81">
        <w:rPr>
          <w:rFonts w:ascii="Arial" w:hAnsi="Arial" w:cs="Arial"/>
          <w:lang w:eastAsia="pl-PL"/>
        </w:rPr>
        <w:t xml:space="preserve"> Fundusz Lokalny SMK </w:t>
      </w:r>
      <w:r>
        <w:rPr>
          <w:rFonts w:ascii="Arial" w:hAnsi="Arial" w:cs="Arial"/>
          <w:lang w:eastAsia="pl-PL"/>
        </w:rPr>
        <w:t>na zadanie pn.</w:t>
      </w:r>
      <w:r w:rsidRPr="00034E81">
        <w:rPr>
          <w:rFonts w:ascii="Arial" w:hAnsi="Arial" w:cs="Arial"/>
          <w:lang w:eastAsia="pl-PL"/>
        </w:rPr>
        <w:t xml:space="preserve"> Działaj Lokalnie z SMK 2022 – 15.000,00 zł,</w:t>
      </w:r>
    </w:p>
    <w:p w14:paraId="792DE865" w14:textId="77777777" w:rsidR="00397917" w:rsidRPr="00924F65" w:rsidRDefault="00397917" w:rsidP="002079C1">
      <w:pPr>
        <w:pStyle w:val="Akapitzlist"/>
        <w:numPr>
          <w:ilvl w:val="0"/>
          <w:numId w:val="605"/>
        </w:numPr>
        <w:tabs>
          <w:tab w:val="left" w:pos="567"/>
        </w:tabs>
        <w:spacing w:line="360" w:lineRule="auto"/>
        <w:ind w:left="567" w:hanging="425"/>
        <w:jc w:val="both"/>
        <w:rPr>
          <w:rFonts w:ascii="Arial" w:hAnsi="Arial" w:cs="Arial"/>
          <w:lang w:eastAsia="pl-PL"/>
        </w:rPr>
      </w:pPr>
      <w:r w:rsidRPr="00924F65">
        <w:rPr>
          <w:rFonts w:ascii="Arial" w:hAnsi="Arial" w:cs="Arial"/>
          <w:lang w:eastAsia="pl-PL"/>
        </w:rPr>
        <w:t xml:space="preserve">dotacji celowych dla beneficjentów na realizację projektów w ramach Osi Priorytetowej IX </w:t>
      </w:r>
      <w:r w:rsidRPr="00924F65">
        <w:rPr>
          <w:rFonts w:ascii="Arial" w:hAnsi="Arial" w:cs="Arial"/>
          <w:i/>
          <w:lang w:eastAsia="pl-PL"/>
        </w:rPr>
        <w:t>Jakość edukacji i kompetencji w regionie</w:t>
      </w:r>
      <w:r w:rsidRPr="00924F65">
        <w:rPr>
          <w:rFonts w:ascii="Arial" w:hAnsi="Arial" w:cs="Arial"/>
          <w:lang w:eastAsia="pl-PL"/>
        </w:rPr>
        <w:t xml:space="preserve">, działanie 9.1 </w:t>
      </w:r>
      <w:r w:rsidRPr="00924F65">
        <w:rPr>
          <w:rFonts w:ascii="Arial" w:hAnsi="Arial" w:cs="Arial"/>
          <w:i/>
          <w:lang w:eastAsia="pl-PL"/>
        </w:rPr>
        <w:t>Rozwój edukacji przedszkolnej</w:t>
      </w:r>
      <w:r w:rsidRPr="00924F65">
        <w:rPr>
          <w:rFonts w:ascii="Arial" w:hAnsi="Arial" w:cs="Arial"/>
          <w:lang w:eastAsia="pl-PL"/>
        </w:rPr>
        <w:t xml:space="preserve">, działanie 9.2 </w:t>
      </w:r>
      <w:r w:rsidRPr="00924F65">
        <w:rPr>
          <w:rFonts w:ascii="Arial" w:hAnsi="Arial" w:cs="Arial"/>
          <w:i/>
          <w:lang w:eastAsia="pl-PL"/>
        </w:rPr>
        <w:t>Poprawa jakości kształcenia ogólnego</w:t>
      </w:r>
      <w:r w:rsidRPr="00924F65">
        <w:rPr>
          <w:rFonts w:ascii="Arial" w:hAnsi="Arial" w:cs="Arial"/>
          <w:lang w:eastAsia="pl-PL"/>
        </w:rPr>
        <w:t xml:space="preserve">, działanie 9.3 </w:t>
      </w:r>
      <w:r w:rsidRPr="00924F65">
        <w:rPr>
          <w:rFonts w:ascii="Arial" w:hAnsi="Arial" w:cs="Arial"/>
          <w:i/>
          <w:lang w:eastAsia="pl-PL"/>
        </w:rPr>
        <w:t>Podnoszenie kompetencji osób dorosłych w obszarze TIK i języków obcych</w:t>
      </w:r>
      <w:r w:rsidRPr="00924F65">
        <w:rPr>
          <w:rFonts w:ascii="Arial" w:hAnsi="Arial" w:cs="Arial"/>
          <w:lang w:eastAsia="pl-PL"/>
        </w:rPr>
        <w:t xml:space="preserve">, działanie 9.4 </w:t>
      </w:r>
      <w:r w:rsidRPr="00924F65">
        <w:rPr>
          <w:rFonts w:ascii="Arial" w:hAnsi="Arial" w:cs="Arial"/>
          <w:i/>
          <w:lang w:eastAsia="pl-PL"/>
        </w:rPr>
        <w:t>Poprawa jakości kształcenia zawodowego</w:t>
      </w:r>
      <w:r w:rsidRPr="00924F65">
        <w:rPr>
          <w:rFonts w:ascii="Arial" w:hAnsi="Arial" w:cs="Arial"/>
          <w:lang w:eastAsia="pl-PL"/>
        </w:rPr>
        <w:t xml:space="preserve"> oraz działanie 9.5 </w:t>
      </w:r>
      <w:r w:rsidRPr="00924F65">
        <w:rPr>
          <w:rFonts w:ascii="Arial" w:hAnsi="Arial" w:cs="Arial"/>
          <w:i/>
          <w:lang w:eastAsia="pl-PL"/>
        </w:rPr>
        <w:t>Podnoszenie kompetencji osób dorosłych w formach pozaszkolnych</w:t>
      </w:r>
      <w:r w:rsidRPr="00924F65">
        <w:rPr>
          <w:rFonts w:ascii="Arial" w:hAnsi="Arial" w:cs="Arial"/>
          <w:lang w:eastAsia="pl-PL"/>
        </w:rPr>
        <w:t xml:space="preserve"> Regionalnego Programu Operacyjnego Województwa Podkarpackiego na lata 2014-2020 w kwocie 1.562.322,48 zł, (WUP – Dep. RP), z tego:</w:t>
      </w:r>
    </w:p>
    <w:p w14:paraId="71396100" w14:textId="77777777" w:rsidR="00397917" w:rsidRPr="00706F07" w:rsidRDefault="00397917" w:rsidP="00FD7A8F">
      <w:pPr>
        <w:numPr>
          <w:ilvl w:val="0"/>
          <w:numId w:val="453"/>
        </w:numPr>
        <w:spacing w:after="0" w:line="360" w:lineRule="auto"/>
        <w:ind w:left="851" w:hanging="284"/>
        <w:jc w:val="both"/>
        <w:rPr>
          <w:rFonts w:ascii="Arial" w:eastAsia="Times New Roman" w:hAnsi="Arial" w:cs="Arial"/>
          <w:sz w:val="24"/>
          <w:szCs w:val="24"/>
          <w:lang w:eastAsia="pl-PL"/>
        </w:rPr>
      </w:pPr>
      <w:r w:rsidRPr="00706F07">
        <w:rPr>
          <w:rFonts w:ascii="Arial" w:eastAsia="Times New Roman" w:hAnsi="Arial" w:cs="Arial"/>
          <w:sz w:val="24"/>
          <w:szCs w:val="24"/>
          <w:lang w:eastAsia="pl-PL"/>
        </w:rPr>
        <w:t xml:space="preserve">w ramach działania 9.1 </w:t>
      </w:r>
      <w:r w:rsidRPr="00706F07">
        <w:rPr>
          <w:rFonts w:ascii="Arial" w:hAnsi="Arial" w:cs="Arial"/>
          <w:sz w:val="24"/>
          <w:szCs w:val="24"/>
        </w:rPr>
        <w:t>w 2022 roku nie ogłaszano konkursów, kontynuowano realizację 9 projektów z lat ubiegłych. Zatwierdzono 45 wniosków o płatność na łączną kwotę 6.703.568,27 zł wydatków kwalifikowalnych. W</w:t>
      </w:r>
      <w:r w:rsidRPr="00706F07">
        <w:rPr>
          <w:rFonts w:ascii="Arial" w:hAnsi="Arial" w:cs="Arial"/>
          <w:bCs/>
          <w:sz w:val="24"/>
          <w:szCs w:val="24"/>
        </w:rPr>
        <w:t xml:space="preserve"> 2022 roku</w:t>
      </w:r>
      <w:r w:rsidRPr="00706F07">
        <w:rPr>
          <w:rFonts w:ascii="Arial" w:hAnsi="Arial" w:cs="Arial"/>
          <w:sz w:val="24"/>
          <w:szCs w:val="24"/>
        </w:rPr>
        <w:t xml:space="preserve"> wydatkowano środki dotacji celowej w kwocie 176.097,01</w:t>
      </w:r>
      <w:r w:rsidRPr="00706F07">
        <w:rPr>
          <w:rFonts w:ascii="Arial" w:eastAsia="Times New Roman" w:hAnsi="Arial" w:cs="Arial"/>
          <w:sz w:val="24"/>
          <w:szCs w:val="24"/>
          <w:lang w:eastAsia="pl-PL"/>
        </w:rPr>
        <w:t xml:space="preserve"> zł (§ 2009 – 175.</w:t>
      </w:r>
      <w:r>
        <w:rPr>
          <w:rFonts w:ascii="Arial" w:eastAsia="Times New Roman" w:hAnsi="Arial" w:cs="Arial"/>
          <w:sz w:val="24"/>
          <w:szCs w:val="24"/>
          <w:lang w:eastAsia="pl-PL"/>
        </w:rPr>
        <w:t>3</w:t>
      </w:r>
      <w:r w:rsidRPr="00706F07">
        <w:rPr>
          <w:rFonts w:ascii="Arial" w:eastAsia="Times New Roman" w:hAnsi="Arial" w:cs="Arial"/>
          <w:sz w:val="24"/>
          <w:szCs w:val="24"/>
          <w:lang w:eastAsia="pl-PL"/>
        </w:rPr>
        <w:t>85,82 zł, § 2059 – 711,19 zł), w tym:</w:t>
      </w:r>
    </w:p>
    <w:p w14:paraId="414B3602" w14:textId="77777777" w:rsidR="00397917" w:rsidRPr="00F025EC" w:rsidRDefault="00397917" w:rsidP="00FD7A8F">
      <w:pPr>
        <w:numPr>
          <w:ilvl w:val="0"/>
          <w:numId w:val="452"/>
        </w:numPr>
        <w:spacing w:after="0" w:line="360" w:lineRule="auto"/>
        <w:ind w:left="1276" w:hanging="425"/>
        <w:jc w:val="both"/>
        <w:rPr>
          <w:rFonts w:ascii="Arial" w:eastAsia="Times New Roman" w:hAnsi="Arial" w:cs="Arial"/>
          <w:sz w:val="24"/>
          <w:szCs w:val="24"/>
          <w:lang w:eastAsia="pl-PL"/>
        </w:rPr>
      </w:pPr>
      <w:r w:rsidRPr="00F025EC">
        <w:rPr>
          <w:rFonts w:ascii="Arial" w:eastAsia="Times New Roman" w:hAnsi="Arial" w:cs="Arial"/>
          <w:sz w:val="24"/>
          <w:szCs w:val="24"/>
          <w:lang w:eastAsia="pl-PL"/>
        </w:rPr>
        <w:t>dotacje dla jednostek sektora finansów publicznych w kwocie 711,19 zł:</w:t>
      </w:r>
    </w:p>
    <w:p w14:paraId="7D63D20D" w14:textId="77777777" w:rsidR="00397917" w:rsidRPr="00F025EC" w:rsidRDefault="00397917" w:rsidP="00FD7A8F">
      <w:pPr>
        <w:numPr>
          <w:ilvl w:val="0"/>
          <w:numId w:val="458"/>
        </w:numPr>
        <w:spacing w:after="0" w:line="360" w:lineRule="auto"/>
        <w:ind w:left="1560" w:hanging="284"/>
        <w:jc w:val="both"/>
        <w:rPr>
          <w:rFonts w:ascii="Arial" w:eastAsia="Times New Roman" w:hAnsi="Arial" w:cs="Arial"/>
          <w:sz w:val="24"/>
          <w:szCs w:val="24"/>
          <w:lang w:eastAsia="pl-PL"/>
        </w:rPr>
      </w:pPr>
      <w:r w:rsidRPr="00F025EC">
        <w:rPr>
          <w:rFonts w:ascii="Arial" w:eastAsia="Times New Roman" w:hAnsi="Arial" w:cs="Arial"/>
          <w:sz w:val="24"/>
          <w:szCs w:val="24"/>
          <w:lang w:eastAsia="pl-PL"/>
        </w:rPr>
        <w:t>RPPK.09.01.00-18-0026/18 Gmina Miejska Mielec - 0,08 zł,</w:t>
      </w:r>
    </w:p>
    <w:p w14:paraId="797E2911" w14:textId="77777777" w:rsidR="00397917" w:rsidRPr="00F025EC" w:rsidRDefault="00397917" w:rsidP="00FD7A8F">
      <w:pPr>
        <w:numPr>
          <w:ilvl w:val="0"/>
          <w:numId w:val="458"/>
        </w:numPr>
        <w:spacing w:after="0" w:line="360" w:lineRule="auto"/>
        <w:ind w:left="1560" w:hanging="284"/>
        <w:jc w:val="both"/>
        <w:rPr>
          <w:rFonts w:ascii="Arial" w:eastAsia="Times New Roman" w:hAnsi="Arial" w:cs="Arial"/>
          <w:sz w:val="24"/>
          <w:szCs w:val="24"/>
          <w:lang w:eastAsia="pl-PL"/>
        </w:rPr>
      </w:pPr>
      <w:r w:rsidRPr="00F025EC">
        <w:rPr>
          <w:rFonts w:ascii="Arial" w:eastAsia="Times New Roman" w:hAnsi="Arial" w:cs="Arial"/>
          <w:sz w:val="24"/>
          <w:szCs w:val="24"/>
          <w:lang w:eastAsia="pl-PL"/>
        </w:rPr>
        <w:t>RPPK.09.01.00-18-0034/19 Gmina Przemyśl - 711,11 zł.</w:t>
      </w:r>
    </w:p>
    <w:p w14:paraId="77FA6430" w14:textId="77777777" w:rsidR="00397917" w:rsidRPr="00352793" w:rsidRDefault="00397917" w:rsidP="00FD7A8F">
      <w:pPr>
        <w:numPr>
          <w:ilvl w:val="0"/>
          <w:numId w:val="452"/>
        </w:numPr>
        <w:spacing w:after="0" w:line="360" w:lineRule="auto"/>
        <w:ind w:left="1276" w:hanging="425"/>
        <w:jc w:val="both"/>
        <w:rPr>
          <w:rFonts w:ascii="Arial" w:eastAsia="Times New Roman" w:hAnsi="Arial" w:cs="Arial"/>
          <w:sz w:val="24"/>
          <w:szCs w:val="24"/>
          <w:lang w:eastAsia="pl-PL"/>
        </w:rPr>
      </w:pPr>
      <w:r w:rsidRPr="00F025EC">
        <w:rPr>
          <w:rFonts w:ascii="Arial" w:eastAsia="Times New Roman" w:hAnsi="Arial" w:cs="Arial"/>
          <w:sz w:val="24"/>
          <w:szCs w:val="24"/>
          <w:lang w:eastAsia="pl-PL"/>
        </w:rPr>
        <w:t xml:space="preserve">dotacje dla jednostek spoza sektora finansów publicznych w kwocie </w:t>
      </w:r>
      <w:r w:rsidRPr="00352793">
        <w:rPr>
          <w:rFonts w:ascii="Arial" w:eastAsia="Times New Roman" w:hAnsi="Arial" w:cs="Arial"/>
          <w:sz w:val="24"/>
          <w:szCs w:val="24"/>
          <w:lang w:eastAsia="pl-PL"/>
        </w:rPr>
        <w:t>175.385,82 zł:</w:t>
      </w:r>
    </w:p>
    <w:p w14:paraId="5BE27EBF" w14:textId="77777777" w:rsidR="00397917" w:rsidRPr="00352793" w:rsidRDefault="00397917" w:rsidP="00FD7A8F">
      <w:pPr>
        <w:numPr>
          <w:ilvl w:val="0"/>
          <w:numId w:val="455"/>
        </w:numPr>
        <w:spacing w:after="0" w:line="360" w:lineRule="auto"/>
        <w:ind w:left="1560" w:hanging="284"/>
        <w:jc w:val="both"/>
        <w:rPr>
          <w:rFonts w:ascii="Arial" w:eastAsia="Times New Roman" w:hAnsi="Arial" w:cs="Arial"/>
          <w:sz w:val="24"/>
          <w:szCs w:val="24"/>
          <w:lang w:eastAsia="pl-PL"/>
        </w:rPr>
      </w:pPr>
      <w:r w:rsidRPr="00352793">
        <w:rPr>
          <w:rFonts w:ascii="Arial" w:hAnsi="Arial" w:cs="Arial"/>
          <w:sz w:val="24"/>
          <w:szCs w:val="24"/>
        </w:rPr>
        <w:t>RPPK.09.01.00-18-0010/19 Agencja Kreatywna "SHOW-CASE" Iwona Szczęch - 55.935,39 zł,</w:t>
      </w:r>
    </w:p>
    <w:p w14:paraId="1B25423A" w14:textId="77777777" w:rsidR="00397917" w:rsidRPr="00352793" w:rsidRDefault="00397917" w:rsidP="00FD7A8F">
      <w:pPr>
        <w:numPr>
          <w:ilvl w:val="0"/>
          <w:numId w:val="455"/>
        </w:numPr>
        <w:spacing w:after="0" w:line="360" w:lineRule="auto"/>
        <w:ind w:left="1560" w:hanging="284"/>
        <w:jc w:val="both"/>
        <w:rPr>
          <w:rFonts w:ascii="Arial" w:eastAsia="Times New Roman" w:hAnsi="Arial" w:cs="Arial"/>
          <w:sz w:val="24"/>
          <w:szCs w:val="24"/>
          <w:lang w:eastAsia="pl-PL"/>
        </w:rPr>
      </w:pPr>
      <w:r w:rsidRPr="00352793">
        <w:rPr>
          <w:rFonts w:ascii="Arial" w:hAnsi="Arial" w:cs="Arial"/>
          <w:sz w:val="24"/>
          <w:szCs w:val="24"/>
        </w:rPr>
        <w:lastRenderedPageBreak/>
        <w:t>RPPK.09.01.00-18-0014/18 Parafia Rzymsko-Katolicka pw. św. Józefa w Głogowie Małopolskim - 38.166,66 zł,</w:t>
      </w:r>
    </w:p>
    <w:p w14:paraId="7F6A6091" w14:textId="77777777" w:rsidR="00397917" w:rsidRPr="00352793" w:rsidRDefault="00397917" w:rsidP="00FD7A8F">
      <w:pPr>
        <w:numPr>
          <w:ilvl w:val="0"/>
          <w:numId w:val="455"/>
        </w:numPr>
        <w:spacing w:after="0" w:line="360" w:lineRule="auto"/>
        <w:ind w:left="1560" w:hanging="284"/>
        <w:jc w:val="both"/>
        <w:rPr>
          <w:rFonts w:ascii="Arial" w:eastAsia="Times New Roman" w:hAnsi="Arial" w:cs="Arial"/>
          <w:sz w:val="24"/>
          <w:szCs w:val="24"/>
          <w:lang w:eastAsia="pl-PL"/>
        </w:rPr>
      </w:pPr>
      <w:r w:rsidRPr="00352793">
        <w:rPr>
          <w:rFonts w:ascii="Arial" w:hAnsi="Arial" w:cs="Arial"/>
          <w:sz w:val="24"/>
          <w:szCs w:val="24"/>
        </w:rPr>
        <w:t>RPPK.09.01.00-18-0029/19 Niepubliczne Przedszkole Akademia Małego Inżyniera w Rzeszowie - 12.655,15 zł,</w:t>
      </w:r>
    </w:p>
    <w:p w14:paraId="2F078F0A" w14:textId="77777777" w:rsidR="00397917" w:rsidRPr="00352793" w:rsidRDefault="00397917" w:rsidP="00FD7A8F">
      <w:pPr>
        <w:numPr>
          <w:ilvl w:val="0"/>
          <w:numId w:val="455"/>
        </w:numPr>
        <w:spacing w:after="0" w:line="360" w:lineRule="auto"/>
        <w:ind w:left="1560" w:hanging="284"/>
        <w:jc w:val="both"/>
        <w:rPr>
          <w:rFonts w:ascii="Arial" w:eastAsia="Times New Roman" w:hAnsi="Arial" w:cs="Arial"/>
          <w:sz w:val="24"/>
          <w:szCs w:val="24"/>
          <w:lang w:eastAsia="pl-PL"/>
        </w:rPr>
      </w:pPr>
      <w:r w:rsidRPr="00352793">
        <w:rPr>
          <w:rFonts w:ascii="Arial" w:hAnsi="Arial" w:cs="Arial"/>
          <w:sz w:val="24"/>
          <w:szCs w:val="24"/>
        </w:rPr>
        <w:t>RPPK.09.01.00-18-0049/19 Grupa MPD Sp. z o.o. - 48.110,78 zł,</w:t>
      </w:r>
    </w:p>
    <w:p w14:paraId="50074FEB" w14:textId="77777777" w:rsidR="00397917" w:rsidRPr="00352793" w:rsidRDefault="00397917" w:rsidP="00FD7A8F">
      <w:pPr>
        <w:numPr>
          <w:ilvl w:val="0"/>
          <w:numId w:val="455"/>
        </w:numPr>
        <w:spacing w:after="0" w:line="360" w:lineRule="auto"/>
        <w:ind w:left="1560" w:hanging="284"/>
        <w:jc w:val="both"/>
        <w:rPr>
          <w:rFonts w:ascii="Arial" w:eastAsia="Times New Roman" w:hAnsi="Arial" w:cs="Arial"/>
          <w:sz w:val="24"/>
          <w:szCs w:val="24"/>
          <w:lang w:eastAsia="pl-PL"/>
        </w:rPr>
      </w:pPr>
      <w:r w:rsidRPr="00352793">
        <w:rPr>
          <w:rFonts w:ascii="Arial" w:hAnsi="Arial" w:cs="Arial"/>
          <w:sz w:val="24"/>
          <w:szCs w:val="24"/>
        </w:rPr>
        <w:t>RPPK.09.01.00-18-0056/19 Fundacja HIC ET NUNC w Rzeszowie - 20.517,84 zł.</w:t>
      </w:r>
    </w:p>
    <w:p w14:paraId="4391C9AE" w14:textId="77777777" w:rsidR="00397917" w:rsidRPr="008960DE" w:rsidRDefault="00397917" w:rsidP="00FD7A8F">
      <w:pPr>
        <w:numPr>
          <w:ilvl w:val="0"/>
          <w:numId w:val="453"/>
        </w:numPr>
        <w:spacing w:after="0" w:line="360" w:lineRule="auto"/>
        <w:ind w:left="851" w:hanging="284"/>
        <w:jc w:val="both"/>
        <w:rPr>
          <w:rFonts w:ascii="Arial" w:hAnsi="Arial" w:cs="Arial"/>
          <w:sz w:val="24"/>
          <w:szCs w:val="24"/>
          <w:lang w:eastAsia="pl-PL"/>
        </w:rPr>
      </w:pPr>
      <w:r w:rsidRPr="008960DE">
        <w:rPr>
          <w:rFonts w:ascii="Arial" w:eastAsia="Times New Roman" w:hAnsi="Arial" w:cs="Arial"/>
          <w:sz w:val="24"/>
          <w:szCs w:val="24"/>
          <w:lang w:eastAsia="pl-PL"/>
        </w:rPr>
        <w:t xml:space="preserve">w ramach działania 9.2 </w:t>
      </w:r>
      <w:r w:rsidRPr="008960DE">
        <w:rPr>
          <w:rFonts w:ascii="Arial" w:hAnsi="Arial" w:cs="Arial"/>
          <w:sz w:val="24"/>
          <w:szCs w:val="24"/>
        </w:rPr>
        <w:t xml:space="preserve">w 2022 roku nie ogłaszano konkursów, kontynuowano 1 projekt z lat ubiegłych. Zatwierdzono 3 wnioski o płatność na kwotę 515.529,98 zł wydatków kwalifikowalnych. </w:t>
      </w:r>
      <w:r w:rsidRPr="008960DE">
        <w:rPr>
          <w:rFonts w:ascii="Arial" w:eastAsia="Times New Roman" w:hAnsi="Arial" w:cs="Arial"/>
          <w:sz w:val="24"/>
          <w:szCs w:val="24"/>
          <w:lang w:eastAsia="pl-PL"/>
        </w:rPr>
        <w:t>W</w:t>
      </w:r>
      <w:r w:rsidRPr="008960DE">
        <w:rPr>
          <w:rFonts w:ascii="Arial" w:hAnsi="Arial" w:cs="Arial"/>
          <w:bCs/>
          <w:sz w:val="24"/>
          <w:szCs w:val="24"/>
        </w:rPr>
        <w:t xml:space="preserve"> 2022</w:t>
      </w:r>
      <w:r w:rsidRPr="008960DE">
        <w:rPr>
          <w:rFonts w:ascii="Arial" w:eastAsia="Times New Roman" w:hAnsi="Arial" w:cs="Arial"/>
          <w:sz w:val="24"/>
          <w:szCs w:val="24"/>
          <w:lang w:eastAsia="pl-PL"/>
        </w:rPr>
        <w:t xml:space="preserve"> </w:t>
      </w:r>
      <w:r w:rsidRPr="008960DE">
        <w:rPr>
          <w:rFonts w:ascii="Arial" w:eastAsia="Times New Roman" w:hAnsi="Arial" w:cs="Arial"/>
          <w:bCs/>
          <w:sz w:val="24"/>
          <w:szCs w:val="24"/>
          <w:lang w:eastAsia="pl-PL"/>
        </w:rPr>
        <w:t>roku</w:t>
      </w:r>
      <w:r w:rsidRPr="008960DE">
        <w:rPr>
          <w:rFonts w:ascii="Arial" w:eastAsia="Times New Roman" w:hAnsi="Arial" w:cs="Arial"/>
          <w:sz w:val="24"/>
          <w:szCs w:val="24"/>
          <w:lang w:eastAsia="pl-PL"/>
        </w:rPr>
        <w:t xml:space="preserve"> wydatkowano środki dotacji celowej </w:t>
      </w:r>
      <w:r w:rsidRPr="008960DE">
        <w:rPr>
          <w:rFonts w:ascii="Arial" w:hAnsi="Arial" w:cs="Arial"/>
          <w:sz w:val="24"/>
          <w:szCs w:val="24"/>
          <w:lang w:eastAsia="pl-PL"/>
        </w:rPr>
        <w:t xml:space="preserve">dla jednostki sektora finansów publicznych </w:t>
      </w:r>
      <w:r w:rsidRPr="008960DE">
        <w:rPr>
          <w:rFonts w:ascii="Arial" w:hAnsi="Arial" w:cs="Arial"/>
          <w:sz w:val="24"/>
          <w:szCs w:val="24"/>
        </w:rPr>
        <w:t xml:space="preserve">Powiatu Lubaczowskiego - beneficjenta projektu RPPK.09.02.00-18-0086/17 </w:t>
      </w:r>
      <w:r w:rsidRPr="008960DE">
        <w:rPr>
          <w:rFonts w:ascii="Arial" w:eastAsia="Times New Roman" w:hAnsi="Arial" w:cs="Arial"/>
          <w:sz w:val="24"/>
          <w:szCs w:val="24"/>
          <w:lang w:eastAsia="pl-PL"/>
        </w:rPr>
        <w:t xml:space="preserve">w kwocie 7.926,42 zł (§ 2059), </w:t>
      </w:r>
    </w:p>
    <w:p w14:paraId="4AF2F3D9" w14:textId="77777777" w:rsidR="00397917" w:rsidRPr="00C45DC5" w:rsidRDefault="00397917" w:rsidP="00FD7A8F">
      <w:pPr>
        <w:numPr>
          <w:ilvl w:val="0"/>
          <w:numId w:val="453"/>
        </w:numPr>
        <w:spacing w:after="0" w:line="360" w:lineRule="auto"/>
        <w:ind w:left="851" w:hanging="284"/>
        <w:jc w:val="both"/>
        <w:rPr>
          <w:rFonts w:ascii="Arial" w:eastAsia="Times New Roman" w:hAnsi="Arial" w:cs="Arial"/>
          <w:sz w:val="24"/>
          <w:szCs w:val="24"/>
          <w:lang w:eastAsia="pl-PL"/>
        </w:rPr>
      </w:pPr>
      <w:r w:rsidRPr="001B5C70">
        <w:rPr>
          <w:rFonts w:ascii="Arial" w:eastAsia="Times New Roman" w:hAnsi="Arial" w:cs="Arial"/>
          <w:sz w:val="24"/>
          <w:szCs w:val="24"/>
          <w:lang w:eastAsia="pl-PL"/>
        </w:rPr>
        <w:t xml:space="preserve">w ramach działania 9.3 </w:t>
      </w:r>
      <w:r w:rsidRPr="001B5C70">
        <w:rPr>
          <w:rFonts w:ascii="Arial" w:hAnsi="Arial" w:cs="Arial"/>
          <w:sz w:val="24"/>
          <w:szCs w:val="24"/>
        </w:rPr>
        <w:t xml:space="preserve">w 2022 roku nie ogłaszano konkursów, kontynuowano </w:t>
      </w:r>
      <w:r w:rsidRPr="001B5C70">
        <w:rPr>
          <w:rFonts w:ascii="Arial" w:hAnsi="Arial" w:cs="Arial"/>
          <w:bCs/>
          <w:iCs/>
          <w:sz w:val="24"/>
          <w:szCs w:val="24"/>
        </w:rPr>
        <w:t xml:space="preserve">realizację </w:t>
      </w:r>
      <w:r w:rsidRPr="001B5C70">
        <w:rPr>
          <w:rFonts w:ascii="Arial" w:hAnsi="Arial" w:cs="Arial"/>
          <w:sz w:val="24"/>
          <w:szCs w:val="24"/>
        </w:rPr>
        <w:t xml:space="preserve">33 projektów z lat ubiegłych. Zatwierdzono 129 wniosków o płatność na kwotę 18.775.416,03 zł wydatków kwalifikowalnych. W </w:t>
      </w:r>
      <w:r w:rsidRPr="001B5C70">
        <w:rPr>
          <w:rFonts w:ascii="Arial" w:hAnsi="Arial" w:cs="Arial"/>
          <w:bCs/>
          <w:sz w:val="24"/>
          <w:szCs w:val="24"/>
        </w:rPr>
        <w:t>2022 roku</w:t>
      </w:r>
      <w:r w:rsidRPr="001B5C70">
        <w:rPr>
          <w:rFonts w:ascii="Arial" w:hAnsi="Arial" w:cs="Arial"/>
          <w:sz w:val="24"/>
          <w:szCs w:val="24"/>
        </w:rPr>
        <w:t xml:space="preserve"> wydatkowano środki dotacji celowej </w:t>
      </w:r>
      <w:r w:rsidRPr="001B5C70">
        <w:rPr>
          <w:rFonts w:ascii="Arial" w:hAnsi="Arial" w:cs="Arial"/>
          <w:sz w:val="24"/>
          <w:szCs w:val="24"/>
          <w:lang w:eastAsia="pl-PL"/>
        </w:rPr>
        <w:t xml:space="preserve">dla jednostek spoza sektora finansów publicznych </w:t>
      </w:r>
      <w:r w:rsidRPr="001B5C70">
        <w:rPr>
          <w:rFonts w:ascii="Arial" w:hAnsi="Arial" w:cs="Arial"/>
          <w:sz w:val="24"/>
          <w:szCs w:val="24"/>
        </w:rPr>
        <w:t xml:space="preserve">w kwocie 510.352,35 zł </w:t>
      </w:r>
      <w:r w:rsidRPr="001B5C70">
        <w:rPr>
          <w:rFonts w:ascii="Arial" w:eastAsia="Times New Roman" w:hAnsi="Arial" w:cs="Arial"/>
          <w:sz w:val="24"/>
          <w:szCs w:val="24"/>
          <w:lang w:eastAsia="pl-PL"/>
        </w:rPr>
        <w:t>(§ 2009), w tym:</w:t>
      </w:r>
    </w:p>
    <w:p w14:paraId="6581AB4A"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RPPK.09.03.00-18-0005/19 Language School Sp. z o.o. </w:t>
      </w:r>
      <w:r>
        <w:rPr>
          <w:rFonts w:ascii="Arial" w:hAnsi="Arial" w:cs="Arial"/>
        </w:rPr>
        <w:t>-</w:t>
      </w:r>
      <w:r w:rsidRPr="00C45DC5">
        <w:rPr>
          <w:rFonts w:ascii="Arial" w:hAnsi="Arial" w:cs="Arial"/>
        </w:rPr>
        <w:t xml:space="preserve"> 1.230,65 zł</w:t>
      </w:r>
      <w:r>
        <w:rPr>
          <w:rFonts w:ascii="Arial" w:hAnsi="Arial" w:cs="Arial"/>
        </w:rPr>
        <w:t>,</w:t>
      </w:r>
    </w:p>
    <w:p w14:paraId="3A951F75"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RPPK.09.03.00-18-0006/20 CNJA Edukacja - Witold Szaszkiewicz Sp. jawna z siedziba w Krakowie </w:t>
      </w:r>
      <w:r>
        <w:rPr>
          <w:rFonts w:ascii="Arial" w:hAnsi="Arial" w:cs="Arial"/>
        </w:rPr>
        <w:t>-</w:t>
      </w:r>
      <w:r w:rsidRPr="00C45DC5">
        <w:rPr>
          <w:rFonts w:ascii="Arial" w:hAnsi="Arial" w:cs="Arial"/>
        </w:rPr>
        <w:t xml:space="preserve"> 34.403,41 zł</w:t>
      </w:r>
      <w:r>
        <w:rPr>
          <w:rFonts w:ascii="Arial" w:hAnsi="Arial" w:cs="Arial"/>
        </w:rPr>
        <w:t>,</w:t>
      </w:r>
    </w:p>
    <w:p w14:paraId="05E4A2B9"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RPPK.09.03.00-18-0008/19 NEW English School Michalina Gromadzka-Róg </w:t>
      </w:r>
      <w:r>
        <w:rPr>
          <w:rFonts w:ascii="Arial" w:hAnsi="Arial" w:cs="Arial"/>
        </w:rPr>
        <w:t>-</w:t>
      </w:r>
      <w:r w:rsidRPr="00C45DC5">
        <w:rPr>
          <w:rFonts w:ascii="Arial" w:hAnsi="Arial" w:cs="Arial"/>
        </w:rPr>
        <w:t xml:space="preserve"> 1.228,90 zł</w:t>
      </w:r>
      <w:r>
        <w:rPr>
          <w:rFonts w:ascii="Arial" w:hAnsi="Arial" w:cs="Arial"/>
        </w:rPr>
        <w:t>,</w:t>
      </w:r>
    </w:p>
    <w:p w14:paraId="2F43572B"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RPPK.09.03.00-18-0012/19 New English School Sp. z o.o. </w:t>
      </w:r>
      <w:r>
        <w:rPr>
          <w:rFonts w:ascii="Arial" w:hAnsi="Arial" w:cs="Arial"/>
        </w:rPr>
        <w:t>-</w:t>
      </w:r>
      <w:r w:rsidRPr="00C45DC5">
        <w:rPr>
          <w:rFonts w:ascii="Arial" w:hAnsi="Arial" w:cs="Arial"/>
        </w:rPr>
        <w:t xml:space="preserve"> 1.587,23 zł</w:t>
      </w:r>
      <w:r>
        <w:rPr>
          <w:rFonts w:ascii="Arial" w:hAnsi="Arial" w:cs="Arial"/>
        </w:rPr>
        <w:t>,</w:t>
      </w:r>
    </w:p>
    <w:p w14:paraId="4573DCCB"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RPPK.09.03.00-18-0016/20 Centrum Szkoleniowo-Terapeutyczne "Self" Tomasz Kobylański </w:t>
      </w:r>
      <w:r>
        <w:rPr>
          <w:rFonts w:ascii="Arial" w:hAnsi="Arial" w:cs="Arial"/>
        </w:rPr>
        <w:t>-</w:t>
      </w:r>
      <w:r w:rsidRPr="00C45DC5">
        <w:rPr>
          <w:rFonts w:ascii="Arial" w:hAnsi="Arial" w:cs="Arial"/>
        </w:rPr>
        <w:t xml:space="preserve"> 36.295,00 zł</w:t>
      </w:r>
      <w:r>
        <w:rPr>
          <w:rFonts w:ascii="Arial" w:hAnsi="Arial" w:cs="Arial"/>
        </w:rPr>
        <w:t>,</w:t>
      </w:r>
    </w:p>
    <w:p w14:paraId="08EA3F3A"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RPPK.09.03.00-18-0027/20 Kopido Spółka z o.o. </w:t>
      </w:r>
      <w:r>
        <w:rPr>
          <w:rFonts w:ascii="Arial" w:hAnsi="Arial" w:cs="Arial"/>
        </w:rPr>
        <w:t>-</w:t>
      </w:r>
      <w:r w:rsidRPr="00C45DC5">
        <w:rPr>
          <w:rFonts w:ascii="Arial" w:hAnsi="Arial" w:cs="Arial"/>
        </w:rPr>
        <w:t xml:space="preserve"> 22.968,72 zł</w:t>
      </w:r>
      <w:r>
        <w:rPr>
          <w:rFonts w:ascii="Arial" w:hAnsi="Arial" w:cs="Arial"/>
        </w:rPr>
        <w:t>,</w:t>
      </w:r>
    </w:p>
    <w:p w14:paraId="1D8841A1"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RPPK.09.03.00-18-0045/20 Fundacja Akademia Obywatelska z siedzibą w Przeworsku </w:t>
      </w:r>
      <w:r>
        <w:rPr>
          <w:rFonts w:ascii="Arial" w:hAnsi="Arial" w:cs="Arial"/>
        </w:rPr>
        <w:t>-</w:t>
      </w:r>
      <w:r w:rsidRPr="00C45DC5">
        <w:rPr>
          <w:rFonts w:ascii="Arial" w:hAnsi="Arial" w:cs="Arial"/>
        </w:rPr>
        <w:t xml:space="preserve"> 27.777,49 zł</w:t>
      </w:r>
      <w:r>
        <w:rPr>
          <w:rFonts w:ascii="Arial" w:hAnsi="Arial" w:cs="Arial"/>
        </w:rPr>
        <w:t>,</w:t>
      </w:r>
    </w:p>
    <w:p w14:paraId="0F4A81C0"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RPPK.09.03.00-18-0056/20 BD Center Sp. z o.o. </w:t>
      </w:r>
      <w:r>
        <w:rPr>
          <w:rFonts w:ascii="Arial" w:hAnsi="Arial" w:cs="Arial"/>
        </w:rPr>
        <w:t>-</w:t>
      </w:r>
      <w:r w:rsidRPr="00C45DC5">
        <w:rPr>
          <w:rFonts w:ascii="Arial" w:hAnsi="Arial" w:cs="Arial"/>
        </w:rPr>
        <w:t xml:space="preserve"> 9.162,33 zł</w:t>
      </w:r>
      <w:r>
        <w:rPr>
          <w:rFonts w:ascii="Arial" w:hAnsi="Arial" w:cs="Arial"/>
        </w:rPr>
        <w:t>,</w:t>
      </w:r>
    </w:p>
    <w:p w14:paraId="3860686F"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RPPK.09.03.00-18-0059/20 Stowarzyszenie Cras - Centrum Rozwoju Aktywności Społecznej w Rzeszowie </w:t>
      </w:r>
      <w:r>
        <w:rPr>
          <w:rFonts w:ascii="Arial" w:hAnsi="Arial" w:cs="Arial"/>
        </w:rPr>
        <w:t>-</w:t>
      </w:r>
      <w:r w:rsidRPr="00C45DC5">
        <w:rPr>
          <w:rFonts w:ascii="Arial" w:hAnsi="Arial" w:cs="Arial"/>
        </w:rPr>
        <w:t xml:space="preserve"> 10.596,65 zł</w:t>
      </w:r>
      <w:r>
        <w:rPr>
          <w:rFonts w:ascii="Arial" w:hAnsi="Arial" w:cs="Arial"/>
        </w:rPr>
        <w:t>,</w:t>
      </w:r>
    </w:p>
    <w:p w14:paraId="65934150"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lastRenderedPageBreak/>
        <w:t xml:space="preserve">RPPK.09.03.00-18-0060/20 Michalina Gromadzka-Róg New English School </w:t>
      </w:r>
      <w:r>
        <w:rPr>
          <w:rFonts w:ascii="Arial" w:hAnsi="Arial" w:cs="Arial"/>
        </w:rPr>
        <w:t>-</w:t>
      </w:r>
      <w:r w:rsidRPr="00C45DC5">
        <w:rPr>
          <w:rFonts w:ascii="Arial" w:hAnsi="Arial" w:cs="Arial"/>
        </w:rPr>
        <w:t xml:space="preserve"> 9.040,03 zł</w:t>
      </w:r>
      <w:r>
        <w:rPr>
          <w:rFonts w:ascii="Arial" w:hAnsi="Arial" w:cs="Arial"/>
        </w:rPr>
        <w:t>,</w:t>
      </w:r>
    </w:p>
    <w:p w14:paraId="5D3D95D8"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RPPK.09.03.00-18-0067/20 SEVERN Sp. z o.o. </w:t>
      </w:r>
      <w:r>
        <w:rPr>
          <w:rFonts w:ascii="Arial" w:hAnsi="Arial" w:cs="Arial"/>
        </w:rPr>
        <w:t>-</w:t>
      </w:r>
      <w:r w:rsidRPr="00C45DC5">
        <w:rPr>
          <w:rFonts w:ascii="Arial" w:hAnsi="Arial" w:cs="Arial"/>
        </w:rPr>
        <w:t xml:space="preserve"> 44.625,64 zł</w:t>
      </w:r>
      <w:r>
        <w:rPr>
          <w:rFonts w:ascii="Arial" w:hAnsi="Arial" w:cs="Arial"/>
        </w:rPr>
        <w:t>,</w:t>
      </w:r>
    </w:p>
    <w:p w14:paraId="1EAA5C02"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RPPK.09.03.00-18-0072/20 Bonum Consulting Piotr Nakonieczny </w:t>
      </w:r>
      <w:r>
        <w:rPr>
          <w:rFonts w:ascii="Arial" w:hAnsi="Arial" w:cs="Arial"/>
        </w:rPr>
        <w:t>-</w:t>
      </w:r>
      <w:r w:rsidRPr="00C45DC5">
        <w:rPr>
          <w:rFonts w:ascii="Arial" w:hAnsi="Arial" w:cs="Arial"/>
        </w:rPr>
        <w:t xml:space="preserve"> 25.055,29 zł</w:t>
      </w:r>
      <w:r>
        <w:rPr>
          <w:rFonts w:ascii="Arial" w:hAnsi="Arial" w:cs="Arial"/>
        </w:rPr>
        <w:t>,</w:t>
      </w:r>
    </w:p>
    <w:p w14:paraId="089878B8"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RPPK.09.03.00-18-0084/20 INNOVO Innowacje w Biznesie Sp. z o.o.</w:t>
      </w:r>
      <w:r>
        <w:rPr>
          <w:rFonts w:ascii="Arial" w:hAnsi="Arial" w:cs="Arial"/>
        </w:rPr>
        <w:t xml:space="preserve"> -</w:t>
      </w:r>
      <w:r w:rsidRPr="00C45DC5">
        <w:rPr>
          <w:rFonts w:ascii="Arial" w:hAnsi="Arial" w:cs="Arial"/>
        </w:rPr>
        <w:t xml:space="preserve">               6.260,24 zł</w:t>
      </w:r>
      <w:r>
        <w:rPr>
          <w:rFonts w:ascii="Arial" w:hAnsi="Arial" w:cs="Arial"/>
        </w:rPr>
        <w:t>,</w:t>
      </w:r>
    </w:p>
    <w:p w14:paraId="5C5BE2F7"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RPPK.09.03.00-18-0085/20 Towarzystwo ALTUM, Programy Społeczno-Gospodarcze </w:t>
      </w:r>
      <w:r>
        <w:rPr>
          <w:rFonts w:ascii="Arial" w:hAnsi="Arial" w:cs="Arial"/>
        </w:rPr>
        <w:t>-</w:t>
      </w:r>
      <w:r w:rsidRPr="00C45DC5">
        <w:rPr>
          <w:rFonts w:ascii="Arial" w:hAnsi="Arial" w:cs="Arial"/>
        </w:rPr>
        <w:t xml:space="preserve"> 6.819,01 zł</w:t>
      </w:r>
      <w:r>
        <w:rPr>
          <w:rFonts w:ascii="Arial" w:hAnsi="Arial" w:cs="Arial"/>
        </w:rPr>
        <w:t>,</w:t>
      </w:r>
    </w:p>
    <w:p w14:paraId="4C1EF971"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RPPK.09.03.00-18-0092/20 IT Config Sp. z o.o. z siedzibą w Błoniu </w:t>
      </w:r>
      <w:r>
        <w:rPr>
          <w:rFonts w:ascii="Arial" w:hAnsi="Arial" w:cs="Arial"/>
        </w:rPr>
        <w:t>-</w:t>
      </w:r>
      <w:r w:rsidRPr="00C45DC5">
        <w:rPr>
          <w:rFonts w:ascii="Arial" w:hAnsi="Arial" w:cs="Arial"/>
        </w:rPr>
        <w:t xml:space="preserve">                14.726,11 zł</w:t>
      </w:r>
      <w:r>
        <w:rPr>
          <w:rFonts w:ascii="Arial" w:hAnsi="Arial" w:cs="Arial"/>
        </w:rPr>
        <w:t>,</w:t>
      </w:r>
    </w:p>
    <w:p w14:paraId="5B544A7A"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RPPK.09.03.00-18-0095/20 Centrum Edukacyjno-Szkoleniowe Sp. z o.o. z siedzibą w Gorlicach </w:t>
      </w:r>
      <w:r>
        <w:rPr>
          <w:rFonts w:ascii="Arial" w:hAnsi="Arial" w:cs="Arial"/>
        </w:rPr>
        <w:t>-</w:t>
      </w:r>
      <w:r w:rsidRPr="00C45DC5">
        <w:rPr>
          <w:rFonts w:ascii="Arial" w:hAnsi="Arial" w:cs="Arial"/>
        </w:rPr>
        <w:t xml:space="preserve"> 37.327,50 zł</w:t>
      </w:r>
      <w:r>
        <w:rPr>
          <w:rFonts w:ascii="Arial" w:hAnsi="Arial" w:cs="Arial"/>
        </w:rPr>
        <w:t>,</w:t>
      </w:r>
    </w:p>
    <w:p w14:paraId="4BBA0FC6"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RPPK.09.03.00-18-0097/20 Placówka Kształcenia Policealnego i Kursowego MITEINANDER s.c. Beata Zawada i Paweł Zawada </w:t>
      </w:r>
      <w:r>
        <w:rPr>
          <w:rFonts w:ascii="Arial" w:hAnsi="Arial" w:cs="Arial"/>
        </w:rPr>
        <w:t>-</w:t>
      </w:r>
      <w:r w:rsidRPr="00C45DC5">
        <w:rPr>
          <w:rFonts w:ascii="Arial" w:hAnsi="Arial" w:cs="Arial"/>
        </w:rPr>
        <w:t xml:space="preserve"> 25.569,45 zł</w:t>
      </w:r>
      <w:r>
        <w:rPr>
          <w:rFonts w:ascii="Arial" w:hAnsi="Arial" w:cs="Arial"/>
        </w:rPr>
        <w:t>,</w:t>
      </w:r>
    </w:p>
    <w:p w14:paraId="3BFBF685"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RPPK.09.03.00-18-0100/20 Stawil Sp. z o.o. </w:t>
      </w:r>
      <w:r>
        <w:rPr>
          <w:rFonts w:ascii="Arial" w:hAnsi="Arial" w:cs="Arial"/>
        </w:rPr>
        <w:t>-</w:t>
      </w:r>
      <w:r w:rsidRPr="00C45DC5">
        <w:rPr>
          <w:rFonts w:ascii="Arial" w:hAnsi="Arial" w:cs="Arial"/>
        </w:rPr>
        <w:t xml:space="preserve"> 3.378,12 zł</w:t>
      </w:r>
      <w:r>
        <w:rPr>
          <w:rFonts w:ascii="Arial" w:hAnsi="Arial" w:cs="Arial"/>
        </w:rPr>
        <w:t>,</w:t>
      </w:r>
    </w:p>
    <w:p w14:paraId="4C2D331E"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RPPK.09.03.00-18-0113/20 SELFART Piotr Chrzan z siedzibą w Jarosławiu  </w:t>
      </w:r>
      <w:r>
        <w:rPr>
          <w:rFonts w:ascii="Arial" w:hAnsi="Arial" w:cs="Arial"/>
        </w:rPr>
        <w:t>-</w:t>
      </w:r>
      <w:r w:rsidRPr="00C45DC5">
        <w:rPr>
          <w:rFonts w:ascii="Arial" w:hAnsi="Arial" w:cs="Arial"/>
        </w:rPr>
        <w:t xml:space="preserve"> 56.160,00 zł</w:t>
      </w:r>
      <w:r>
        <w:rPr>
          <w:rFonts w:ascii="Arial" w:hAnsi="Arial" w:cs="Arial"/>
        </w:rPr>
        <w:t>,</w:t>
      </w:r>
    </w:p>
    <w:p w14:paraId="7D0EE7D4"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RPPK.09.03.00-18-0114/20 Sagitum Spółka Akcyjna </w:t>
      </w:r>
      <w:r>
        <w:rPr>
          <w:rFonts w:ascii="Arial" w:hAnsi="Arial" w:cs="Arial"/>
        </w:rPr>
        <w:t>-</w:t>
      </w:r>
      <w:r w:rsidRPr="00C45DC5">
        <w:rPr>
          <w:rFonts w:ascii="Arial" w:hAnsi="Arial" w:cs="Arial"/>
        </w:rPr>
        <w:t xml:space="preserve"> 24.124,20 zł</w:t>
      </w:r>
      <w:r>
        <w:rPr>
          <w:rFonts w:ascii="Arial" w:hAnsi="Arial" w:cs="Arial"/>
        </w:rPr>
        <w:t>,</w:t>
      </w:r>
    </w:p>
    <w:p w14:paraId="3FE0995D"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RPPK.09.03.00-18-0115/20 HYBRYDA Katarzyna Wolak </w:t>
      </w:r>
      <w:r>
        <w:rPr>
          <w:rFonts w:ascii="Arial" w:hAnsi="Arial" w:cs="Arial"/>
        </w:rPr>
        <w:t>-</w:t>
      </w:r>
      <w:r w:rsidRPr="00C45DC5">
        <w:rPr>
          <w:rFonts w:ascii="Arial" w:hAnsi="Arial" w:cs="Arial"/>
        </w:rPr>
        <w:t xml:space="preserve"> 12.825,00 zł</w:t>
      </w:r>
      <w:r>
        <w:rPr>
          <w:rFonts w:ascii="Arial" w:hAnsi="Arial" w:cs="Arial"/>
        </w:rPr>
        <w:t>,</w:t>
      </w:r>
    </w:p>
    <w:p w14:paraId="26686D9D"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RPPK.09.03.00-18-0127/20 GD Consulting NON PROFIT Sp. z o.o. </w:t>
      </w:r>
      <w:r>
        <w:rPr>
          <w:rFonts w:ascii="Arial" w:hAnsi="Arial" w:cs="Arial"/>
        </w:rPr>
        <w:t>-</w:t>
      </w:r>
      <w:r w:rsidRPr="00C45DC5">
        <w:rPr>
          <w:rFonts w:ascii="Arial" w:hAnsi="Arial" w:cs="Arial"/>
        </w:rPr>
        <w:t xml:space="preserve">               44.444,44 zł</w:t>
      </w:r>
      <w:r>
        <w:rPr>
          <w:rFonts w:ascii="Arial" w:hAnsi="Arial" w:cs="Arial"/>
        </w:rPr>
        <w:t>,</w:t>
      </w:r>
    </w:p>
    <w:p w14:paraId="0F41D7EF"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RPPK.09.03.00-18-0129/20 Jarosław Patrzyk EURODIALOG</w:t>
      </w:r>
      <w:r>
        <w:rPr>
          <w:rFonts w:ascii="Arial" w:hAnsi="Arial" w:cs="Arial"/>
        </w:rPr>
        <w:t xml:space="preserve"> -</w:t>
      </w:r>
      <w:r w:rsidRPr="00C45DC5">
        <w:rPr>
          <w:rFonts w:ascii="Arial" w:hAnsi="Arial" w:cs="Arial"/>
        </w:rPr>
        <w:t xml:space="preserve"> 38.888,89</w:t>
      </w:r>
      <w:r>
        <w:rPr>
          <w:rFonts w:ascii="Arial" w:hAnsi="Arial" w:cs="Arial"/>
        </w:rPr>
        <w:t xml:space="preserve"> </w:t>
      </w:r>
      <w:r w:rsidRPr="00C45DC5">
        <w:rPr>
          <w:rFonts w:ascii="Arial" w:hAnsi="Arial" w:cs="Arial"/>
        </w:rPr>
        <w:t>zł</w:t>
      </w:r>
      <w:r>
        <w:rPr>
          <w:rFonts w:ascii="Arial" w:hAnsi="Arial" w:cs="Arial"/>
        </w:rPr>
        <w:t>,</w:t>
      </w:r>
    </w:p>
    <w:p w14:paraId="6C05B2A1" w14:textId="77777777" w:rsidR="00397917" w:rsidRPr="00C45DC5" w:rsidRDefault="00397917" w:rsidP="00FD7A8F">
      <w:pPr>
        <w:pStyle w:val="Akapitzlist"/>
        <w:numPr>
          <w:ilvl w:val="0"/>
          <w:numId w:val="459"/>
        </w:numPr>
        <w:spacing w:line="360" w:lineRule="auto"/>
        <w:ind w:left="1134" w:hanging="283"/>
        <w:rPr>
          <w:rFonts w:ascii="Arial" w:hAnsi="Arial" w:cs="Arial"/>
        </w:rPr>
      </w:pPr>
      <w:r w:rsidRPr="00C45DC5">
        <w:rPr>
          <w:rFonts w:ascii="Arial" w:hAnsi="Arial" w:cs="Arial"/>
        </w:rPr>
        <w:t xml:space="preserve">RPPK.09.03.00-18-0130/20 Fundacja Cooperante z siedzibą w Rzeszowie </w:t>
      </w:r>
      <w:r>
        <w:rPr>
          <w:rFonts w:ascii="Arial" w:hAnsi="Arial" w:cs="Arial"/>
        </w:rPr>
        <w:t>-</w:t>
      </w:r>
      <w:r w:rsidRPr="00C45DC5">
        <w:rPr>
          <w:rFonts w:ascii="Arial" w:hAnsi="Arial" w:cs="Arial"/>
        </w:rPr>
        <w:t xml:space="preserve"> 15.858,05 zł.</w:t>
      </w:r>
    </w:p>
    <w:p w14:paraId="31A2BD48" w14:textId="77777777" w:rsidR="00397917" w:rsidRPr="00A54836" w:rsidRDefault="00397917" w:rsidP="00FD7A8F">
      <w:pPr>
        <w:numPr>
          <w:ilvl w:val="0"/>
          <w:numId w:val="453"/>
        </w:numPr>
        <w:spacing w:after="0" w:line="360" w:lineRule="auto"/>
        <w:ind w:left="851" w:hanging="284"/>
        <w:jc w:val="both"/>
        <w:rPr>
          <w:rFonts w:ascii="Arial" w:eastAsia="Times New Roman" w:hAnsi="Arial" w:cs="Arial"/>
          <w:sz w:val="24"/>
          <w:szCs w:val="24"/>
          <w:lang w:eastAsia="pl-PL"/>
        </w:rPr>
      </w:pPr>
      <w:r w:rsidRPr="00A54836">
        <w:rPr>
          <w:rFonts w:ascii="Arial" w:eastAsia="Times New Roman" w:hAnsi="Arial" w:cs="Arial"/>
          <w:sz w:val="24"/>
          <w:szCs w:val="24"/>
          <w:lang w:eastAsia="pl-PL"/>
        </w:rPr>
        <w:t xml:space="preserve">w ramach działania 9.4 </w:t>
      </w:r>
      <w:r w:rsidRPr="00A54836">
        <w:rPr>
          <w:rFonts w:ascii="Arial" w:hAnsi="Arial" w:cs="Arial"/>
          <w:sz w:val="24"/>
          <w:szCs w:val="24"/>
        </w:rPr>
        <w:t>w 2022 roku nie ogłaszano konkursów, kontynuowa</w:t>
      </w:r>
      <w:r w:rsidRPr="00A54836">
        <w:rPr>
          <w:rFonts w:ascii="Arial" w:hAnsi="Arial" w:cs="Arial"/>
          <w:bCs/>
          <w:iCs/>
          <w:sz w:val="24"/>
          <w:szCs w:val="24"/>
        </w:rPr>
        <w:t>no realizację 24 projektów z lat ubiegłych. Z</w:t>
      </w:r>
      <w:r w:rsidRPr="00A54836">
        <w:rPr>
          <w:rFonts w:ascii="Arial" w:hAnsi="Arial" w:cs="Arial"/>
          <w:sz w:val="24"/>
          <w:szCs w:val="24"/>
        </w:rPr>
        <w:t>atwierdzono 95 wniosków o płatność na kwotę 14.913.137,37 zł wydatków kwalifikowalnych. W</w:t>
      </w:r>
      <w:r w:rsidRPr="00A54836">
        <w:rPr>
          <w:rFonts w:ascii="Arial" w:hAnsi="Arial" w:cs="Arial"/>
          <w:bCs/>
          <w:sz w:val="24"/>
          <w:szCs w:val="24"/>
        </w:rPr>
        <w:t xml:space="preserve"> 2022 roku</w:t>
      </w:r>
      <w:r w:rsidRPr="00A54836">
        <w:rPr>
          <w:rFonts w:ascii="Arial" w:hAnsi="Arial" w:cs="Arial"/>
          <w:sz w:val="24"/>
          <w:szCs w:val="24"/>
        </w:rPr>
        <w:t xml:space="preserve"> wydatkowano środki dotacji celowej w kwocie </w:t>
      </w:r>
      <w:r w:rsidRPr="00A54836">
        <w:rPr>
          <w:rFonts w:ascii="Arial" w:eastAsia="Times New Roman" w:hAnsi="Arial" w:cs="Arial"/>
          <w:sz w:val="24"/>
          <w:szCs w:val="24"/>
          <w:lang w:eastAsia="pl-PL"/>
        </w:rPr>
        <w:t xml:space="preserve">586.278,17 zł </w:t>
      </w:r>
      <w:r w:rsidRPr="00A54836">
        <w:rPr>
          <w:rFonts w:ascii="Arial" w:eastAsia="Calibri" w:hAnsi="Arial" w:cs="Arial"/>
          <w:sz w:val="24"/>
          <w:szCs w:val="24"/>
        </w:rPr>
        <w:t>(§ 2009 – 183.072,58 zł, § 2059 – 403.205,59 zł), w tym:</w:t>
      </w:r>
    </w:p>
    <w:p w14:paraId="4B44311F" w14:textId="77777777" w:rsidR="00397917" w:rsidRPr="0028491B" w:rsidRDefault="00397917" w:rsidP="00FD7A8F">
      <w:pPr>
        <w:numPr>
          <w:ilvl w:val="0"/>
          <w:numId w:val="454"/>
        </w:numPr>
        <w:spacing w:after="0" w:line="360" w:lineRule="auto"/>
        <w:ind w:left="1276" w:hanging="425"/>
        <w:jc w:val="both"/>
        <w:rPr>
          <w:rFonts w:ascii="Arial" w:eastAsia="Times New Roman" w:hAnsi="Arial" w:cs="Arial"/>
          <w:sz w:val="24"/>
          <w:szCs w:val="24"/>
          <w:lang w:eastAsia="pl-PL"/>
        </w:rPr>
      </w:pPr>
      <w:r w:rsidRPr="00A54836">
        <w:rPr>
          <w:rFonts w:ascii="Arial" w:eastAsia="Times New Roman" w:hAnsi="Arial" w:cs="Arial"/>
          <w:sz w:val="24"/>
          <w:szCs w:val="24"/>
          <w:lang w:eastAsia="pl-PL"/>
        </w:rPr>
        <w:lastRenderedPageBreak/>
        <w:t>dotacje dla jednostek sektora finansów publicznych w kwocie 430.617,44 zł:</w:t>
      </w:r>
    </w:p>
    <w:p w14:paraId="121D546C"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RPPK.09.04.00-18-0001/19 Powiat Leżajski/ Zespół Szkół Licealnych im. B. Chrobrego w Leżajsku</w:t>
      </w:r>
      <w:r>
        <w:rPr>
          <w:rFonts w:ascii="Arial" w:hAnsi="Arial" w:cs="Arial"/>
        </w:rPr>
        <w:t xml:space="preserve"> -</w:t>
      </w:r>
      <w:r w:rsidRPr="0028491B">
        <w:rPr>
          <w:rFonts w:ascii="Arial" w:hAnsi="Arial" w:cs="Arial"/>
        </w:rPr>
        <w:t xml:space="preserve"> 4.170,70 zł</w:t>
      </w:r>
      <w:r>
        <w:rPr>
          <w:rFonts w:ascii="Arial" w:hAnsi="Arial" w:cs="Arial"/>
        </w:rPr>
        <w:t>,</w:t>
      </w:r>
    </w:p>
    <w:p w14:paraId="0A3C64C4"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 xml:space="preserve">RPPK.09.04.00-18-0002/20 Gmina Miejska Przemyśl </w:t>
      </w:r>
      <w:r>
        <w:rPr>
          <w:rFonts w:ascii="Arial" w:hAnsi="Arial" w:cs="Arial"/>
        </w:rPr>
        <w:t xml:space="preserve">- </w:t>
      </w:r>
      <w:r w:rsidRPr="0028491B">
        <w:rPr>
          <w:rFonts w:ascii="Arial" w:hAnsi="Arial" w:cs="Arial"/>
        </w:rPr>
        <w:t>37.751,53 zł</w:t>
      </w:r>
      <w:r>
        <w:rPr>
          <w:rFonts w:ascii="Arial" w:hAnsi="Arial" w:cs="Arial"/>
        </w:rPr>
        <w:t>,</w:t>
      </w:r>
    </w:p>
    <w:p w14:paraId="49F26927"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 xml:space="preserve">RPPK.09.04.00-18-0002/19 Gmina Głogów Małopolski/ Zespół Szkół Ogólnokształcących w Głogowie Młp. </w:t>
      </w:r>
      <w:r>
        <w:rPr>
          <w:rFonts w:ascii="Arial" w:hAnsi="Arial" w:cs="Arial"/>
        </w:rPr>
        <w:t xml:space="preserve">- </w:t>
      </w:r>
      <w:r w:rsidRPr="0028491B">
        <w:rPr>
          <w:rFonts w:ascii="Arial" w:hAnsi="Arial" w:cs="Arial"/>
        </w:rPr>
        <w:t>12.733,46 zł</w:t>
      </w:r>
      <w:r>
        <w:rPr>
          <w:rFonts w:ascii="Arial" w:hAnsi="Arial" w:cs="Arial"/>
        </w:rPr>
        <w:t>,</w:t>
      </w:r>
    </w:p>
    <w:p w14:paraId="73B8CE9D"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 xml:space="preserve">RPPK.09.04.00-18-0004/20 Powiat Przeworski </w:t>
      </w:r>
      <w:r>
        <w:rPr>
          <w:rFonts w:ascii="Arial" w:hAnsi="Arial" w:cs="Arial"/>
        </w:rPr>
        <w:t xml:space="preserve">- </w:t>
      </w:r>
      <w:r w:rsidRPr="0028491B">
        <w:rPr>
          <w:rFonts w:ascii="Arial" w:hAnsi="Arial" w:cs="Arial"/>
        </w:rPr>
        <w:t>40.573,52 zł</w:t>
      </w:r>
      <w:r>
        <w:rPr>
          <w:rFonts w:ascii="Arial" w:hAnsi="Arial" w:cs="Arial"/>
        </w:rPr>
        <w:t>,</w:t>
      </w:r>
    </w:p>
    <w:p w14:paraId="13DB47E3"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 xml:space="preserve">RPPK.09.04.00-18-0006/20 Powiat Kolbuszowski </w:t>
      </w:r>
      <w:r>
        <w:rPr>
          <w:rFonts w:ascii="Arial" w:hAnsi="Arial" w:cs="Arial"/>
        </w:rPr>
        <w:t xml:space="preserve">- </w:t>
      </w:r>
      <w:r w:rsidRPr="0028491B">
        <w:rPr>
          <w:rFonts w:ascii="Arial" w:hAnsi="Arial" w:cs="Arial"/>
        </w:rPr>
        <w:t>54.847,30 zł</w:t>
      </w:r>
      <w:r>
        <w:rPr>
          <w:rFonts w:ascii="Arial" w:hAnsi="Arial" w:cs="Arial"/>
        </w:rPr>
        <w:t>,</w:t>
      </w:r>
    </w:p>
    <w:p w14:paraId="5E6183D7"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 xml:space="preserve">RPPK.09.04.00-18-0007/19 Powiat Mielecki </w:t>
      </w:r>
      <w:r>
        <w:rPr>
          <w:rFonts w:ascii="Arial" w:hAnsi="Arial" w:cs="Arial"/>
        </w:rPr>
        <w:t xml:space="preserve">- </w:t>
      </w:r>
      <w:r w:rsidRPr="0028491B">
        <w:rPr>
          <w:rFonts w:ascii="Arial" w:hAnsi="Arial" w:cs="Arial"/>
        </w:rPr>
        <w:t>43.303,39 zł</w:t>
      </w:r>
      <w:r>
        <w:rPr>
          <w:rFonts w:ascii="Arial" w:hAnsi="Arial" w:cs="Arial"/>
        </w:rPr>
        <w:t>,</w:t>
      </w:r>
    </w:p>
    <w:p w14:paraId="5E0BA7AB"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 xml:space="preserve">RPPK.09.04.00-18-0008/19 Powiat Krośnieński/ Zespół Szkół im. Armii Krajowej w Jedliczu </w:t>
      </w:r>
      <w:r>
        <w:rPr>
          <w:rFonts w:ascii="Arial" w:hAnsi="Arial" w:cs="Arial"/>
        </w:rPr>
        <w:t xml:space="preserve">- </w:t>
      </w:r>
      <w:r w:rsidRPr="0028491B">
        <w:rPr>
          <w:rFonts w:ascii="Arial" w:hAnsi="Arial" w:cs="Arial"/>
        </w:rPr>
        <w:t>4.005,75 zł</w:t>
      </w:r>
      <w:r>
        <w:rPr>
          <w:rFonts w:ascii="Arial" w:hAnsi="Arial" w:cs="Arial"/>
        </w:rPr>
        <w:t>,</w:t>
      </w:r>
    </w:p>
    <w:p w14:paraId="002C3FCA"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 xml:space="preserve">RPPK.09.04.00-18-0009/20 Powiat Rzeszowski </w:t>
      </w:r>
      <w:r>
        <w:rPr>
          <w:rFonts w:ascii="Arial" w:hAnsi="Arial" w:cs="Arial"/>
        </w:rPr>
        <w:t xml:space="preserve">- </w:t>
      </w:r>
      <w:r w:rsidRPr="0028491B">
        <w:rPr>
          <w:rFonts w:ascii="Arial" w:hAnsi="Arial" w:cs="Arial"/>
        </w:rPr>
        <w:t>39.840,96 zł</w:t>
      </w:r>
      <w:r>
        <w:rPr>
          <w:rFonts w:ascii="Arial" w:hAnsi="Arial" w:cs="Arial"/>
        </w:rPr>
        <w:t>,</w:t>
      </w:r>
    </w:p>
    <w:p w14:paraId="3C97D4BE"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 xml:space="preserve">RPPK.09.04.00-18-0011/20 Powiat Strzyżowski/ Zespół Szkół Technicznych w Strzyżowie </w:t>
      </w:r>
      <w:r>
        <w:rPr>
          <w:rFonts w:ascii="Arial" w:hAnsi="Arial" w:cs="Arial"/>
        </w:rPr>
        <w:t xml:space="preserve">- </w:t>
      </w:r>
      <w:r w:rsidRPr="0028491B">
        <w:rPr>
          <w:rFonts w:ascii="Arial" w:hAnsi="Arial" w:cs="Arial"/>
        </w:rPr>
        <w:t>55.528,18 zł</w:t>
      </w:r>
      <w:r>
        <w:rPr>
          <w:rFonts w:ascii="Arial" w:hAnsi="Arial" w:cs="Arial"/>
        </w:rPr>
        <w:t>,</w:t>
      </w:r>
    </w:p>
    <w:p w14:paraId="27C944E2"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 xml:space="preserve">RPPK.09.04.00-18-0011/19 Powiat Lubaczowski/ Zespół Szkół im. Józefa Kustronia  </w:t>
      </w:r>
      <w:r>
        <w:rPr>
          <w:rFonts w:ascii="Arial" w:hAnsi="Arial" w:cs="Arial"/>
        </w:rPr>
        <w:t xml:space="preserve">- </w:t>
      </w:r>
      <w:r w:rsidRPr="0028491B">
        <w:rPr>
          <w:rFonts w:ascii="Arial" w:hAnsi="Arial" w:cs="Arial"/>
        </w:rPr>
        <w:t>5.676,46 zł</w:t>
      </w:r>
      <w:r>
        <w:rPr>
          <w:rFonts w:ascii="Arial" w:hAnsi="Arial" w:cs="Arial"/>
        </w:rPr>
        <w:t>,</w:t>
      </w:r>
    </w:p>
    <w:p w14:paraId="6F645B61" w14:textId="77777777" w:rsidR="00397917" w:rsidRPr="0028491B" w:rsidRDefault="00397917" w:rsidP="00FD7A8F">
      <w:pPr>
        <w:pStyle w:val="Akapitzlist"/>
        <w:numPr>
          <w:ilvl w:val="0"/>
          <w:numId w:val="460"/>
        </w:numPr>
        <w:spacing w:line="360" w:lineRule="auto"/>
        <w:ind w:left="1560" w:hanging="284"/>
        <w:rPr>
          <w:rFonts w:ascii="Arial" w:hAnsi="Arial" w:cs="Arial"/>
        </w:rPr>
      </w:pPr>
      <w:r w:rsidRPr="0028491B">
        <w:rPr>
          <w:rFonts w:ascii="Arial" w:hAnsi="Arial" w:cs="Arial"/>
        </w:rPr>
        <w:t xml:space="preserve">RPPK.09.04.00-18-0012/20 Powiat Niżański </w:t>
      </w:r>
      <w:r>
        <w:rPr>
          <w:rFonts w:ascii="Arial" w:hAnsi="Arial" w:cs="Arial"/>
        </w:rPr>
        <w:t xml:space="preserve">- </w:t>
      </w:r>
      <w:r w:rsidRPr="0028491B">
        <w:rPr>
          <w:rFonts w:ascii="Arial" w:hAnsi="Arial" w:cs="Arial"/>
        </w:rPr>
        <w:t>44.471,15 zł</w:t>
      </w:r>
      <w:r>
        <w:rPr>
          <w:rFonts w:ascii="Arial" w:hAnsi="Arial" w:cs="Arial"/>
        </w:rPr>
        <w:t>,</w:t>
      </w:r>
    </w:p>
    <w:p w14:paraId="78128ACD" w14:textId="77777777" w:rsidR="00397917" w:rsidRPr="00D431B1" w:rsidRDefault="00397917" w:rsidP="00FD7A8F">
      <w:pPr>
        <w:pStyle w:val="Akapitzlist"/>
        <w:numPr>
          <w:ilvl w:val="0"/>
          <w:numId w:val="460"/>
        </w:numPr>
        <w:spacing w:line="360" w:lineRule="auto"/>
        <w:ind w:left="1560" w:hanging="284"/>
        <w:rPr>
          <w:rFonts w:ascii="Arial" w:hAnsi="Arial" w:cs="Arial"/>
        </w:rPr>
      </w:pPr>
      <w:r w:rsidRPr="00D431B1">
        <w:rPr>
          <w:rFonts w:ascii="Arial" w:hAnsi="Arial" w:cs="Arial"/>
        </w:rPr>
        <w:t>RPPK.09.04.00-18-0012/19 Powiat Ropczycko-Sędziszowski - 31.903,69 zł,</w:t>
      </w:r>
    </w:p>
    <w:p w14:paraId="7A63D055" w14:textId="77777777" w:rsidR="00397917" w:rsidRPr="00D431B1" w:rsidRDefault="00397917" w:rsidP="00FD7A8F">
      <w:pPr>
        <w:numPr>
          <w:ilvl w:val="0"/>
          <w:numId w:val="460"/>
        </w:numPr>
        <w:spacing w:after="0" w:line="360" w:lineRule="auto"/>
        <w:ind w:left="1560" w:hanging="284"/>
        <w:jc w:val="both"/>
        <w:rPr>
          <w:rFonts w:ascii="Arial" w:eastAsia="Times New Roman" w:hAnsi="Arial" w:cs="Arial"/>
          <w:sz w:val="24"/>
          <w:szCs w:val="24"/>
          <w:lang w:eastAsia="pl-PL"/>
        </w:rPr>
      </w:pPr>
      <w:r w:rsidRPr="00D431B1">
        <w:rPr>
          <w:rFonts w:ascii="Arial" w:hAnsi="Arial" w:cs="Arial"/>
          <w:sz w:val="24"/>
          <w:szCs w:val="24"/>
        </w:rPr>
        <w:t>RPPK.09.04.00-18-0015/20 Powiat Leski - 55.811,35 zł.</w:t>
      </w:r>
    </w:p>
    <w:p w14:paraId="623C4271" w14:textId="77777777" w:rsidR="00397917" w:rsidRPr="00D431B1" w:rsidRDefault="00397917" w:rsidP="00FD7A8F">
      <w:pPr>
        <w:numPr>
          <w:ilvl w:val="0"/>
          <w:numId w:val="454"/>
        </w:numPr>
        <w:spacing w:after="0" w:line="360" w:lineRule="auto"/>
        <w:ind w:left="1276" w:hanging="425"/>
        <w:jc w:val="both"/>
        <w:rPr>
          <w:rFonts w:ascii="Arial" w:eastAsia="Times New Roman" w:hAnsi="Arial" w:cs="Arial"/>
          <w:sz w:val="24"/>
          <w:szCs w:val="24"/>
          <w:lang w:eastAsia="pl-PL"/>
        </w:rPr>
      </w:pPr>
      <w:r w:rsidRPr="00D431B1">
        <w:rPr>
          <w:rFonts w:ascii="Arial" w:eastAsia="Times New Roman" w:hAnsi="Arial" w:cs="Arial"/>
          <w:sz w:val="24"/>
          <w:szCs w:val="24"/>
          <w:lang w:eastAsia="pl-PL"/>
        </w:rPr>
        <w:t>dotacje dla jednostek spoza sektora finansów publicznych w kwocie 155.660,73 zł:</w:t>
      </w:r>
    </w:p>
    <w:p w14:paraId="3CCDC2BE" w14:textId="77777777" w:rsidR="00397917" w:rsidRPr="00AE65EF" w:rsidRDefault="00397917" w:rsidP="00FD7A8F">
      <w:pPr>
        <w:numPr>
          <w:ilvl w:val="0"/>
          <w:numId w:val="456"/>
        </w:numPr>
        <w:spacing w:after="0" w:line="360" w:lineRule="auto"/>
        <w:ind w:left="1560" w:hanging="284"/>
        <w:jc w:val="both"/>
        <w:rPr>
          <w:rFonts w:ascii="Arial" w:eastAsia="Times New Roman" w:hAnsi="Arial" w:cs="Arial"/>
          <w:sz w:val="24"/>
          <w:szCs w:val="24"/>
          <w:lang w:eastAsia="pl-PL"/>
        </w:rPr>
      </w:pPr>
      <w:r w:rsidRPr="00D431B1">
        <w:rPr>
          <w:rFonts w:ascii="Arial" w:hAnsi="Arial" w:cs="Arial"/>
          <w:sz w:val="24"/>
          <w:szCs w:val="24"/>
        </w:rPr>
        <w:t xml:space="preserve">RPPK.09.04.00-18-0005/19 LOT Aircraft Maintenance Services </w:t>
      </w:r>
      <w:r w:rsidRPr="00AE65EF">
        <w:rPr>
          <w:rFonts w:ascii="Arial" w:hAnsi="Arial" w:cs="Arial"/>
          <w:sz w:val="24"/>
          <w:szCs w:val="24"/>
        </w:rPr>
        <w:t>Sp. z o.o. - 14.363,04 zł,</w:t>
      </w:r>
    </w:p>
    <w:p w14:paraId="3CB4B6C2" w14:textId="77777777" w:rsidR="00397917" w:rsidRPr="00AE65EF" w:rsidRDefault="00397917" w:rsidP="00FD7A8F">
      <w:pPr>
        <w:numPr>
          <w:ilvl w:val="0"/>
          <w:numId w:val="456"/>
        </w:numPr>
        <w:spacing w:after="0" w:line="360" w:lineRule="auto"/>
        <w:ind w:left="1560" w:hanging="284"/>
        <w:jc w:val="both"/>
        <w:rPr>
          <w:rFonts w:ascii="Arial" w:eastAsia="Times New Roman" w:hAnsi="Arial" w:cs="Arial"/>
          <w:sz w:val="24"/>
          <w:szCs w:val="24"/>
          <w:lang w:eastAsia="pl-PL"/>
        </w:rPr>
      </w:pPr>
      <w:r w:rsidRPr="00AE65EF">
        <w:rPr>
          <w:rFonts w:ascii="Arial" w:hAnsi="Arial" w:cs="Arial"/>
          <w:sz w:val="24"/>
          <w:szCs w:val="24"/>
        </w:rPr>
        <w:t>RPPK.09.04.00-18-0007/20 Unia Producentów i Pracodawców Przemysłu Mięsnego  - 95.409,99 zł,</w:t>
      </w:r>
    </w:p>
    <w:p w14:paraId="7BD4121B" w14:textId="77777777" w:rsidR="00397917" w:rsidRPr="00AE65EF" w:rsidRDefault="00397917" w:rsidP="00FD7A8F">
      <w:pPr>
        <w:numPr>
          <w:ilvl w:val="0"/>
          <w:numId w:val="456"/>
        </w:numPr>
        <w:spacing w:after="0" w:line="360" w:lineRule="auto"/>
        <w:ind w:left="1560" w:hanging="284"/>
        <w:jc w:val="both"/>
        <w:rPr>
          <w:rFonts w:ascii="Arial" w:eastAsia="Times New Roman" w:hAnsi="Arial" w:cs="Arial"/>
          <w:sz w:val="24"/>
          <w:szCs w:val="24"/>
          <w:lang w:eastAsia="pl-PL"/>
        </w:rPr>
      </w:pPr>
      <w:r w:rsidRPr="00AE65EF">
        <w:rPr>
          <w:rFonts w:ascii="Arial" w:hAnsi="Arial" w:cs="Arial"/>
          <w:sz w:val="24"/>
          <w:szCs w:val="24"/>
        </w:rPr>
        <w:t>RPPK.09.04.00-18-0022/20 Stowarzyszenie "Wschodni Sojusz Motoryzacyjny" - 23.950,84 zł,</w:t>
      </w:r>
    </w:p>
    <w:p w14:paraId="11C789A7" w14:textId="77777777" w:rsidR="00397917" w:rsidRPr="00AE65EF" w:rsidRDefault="00397917" w:rsidP="00FD7A8F">
      <w:pPr>
        <w:numPr>
          <w:ilvl w:val="0"/>
          <w:numId w:val="456"/>
        </w:numPr>
        <w:spacing w:after="0" w:line="360" w:lineRule="auto"/>
        <w:ind w:left="1560" w:hanging="284"/>
        <w:jc w:val="both"/>
        <w:rPr>
          <w:rFonts w:ascii="Arial" w:eastAsia="Times New Roman" w:hAnsi="Arial" w:cs="Arial"/>
          <w:color w:val="FF0000"/>
          <w:sz w:val="24"/>
          <w:szCs w:val="24"/>
          <w:lang w:eastAsia="pl-PL"/>
        </w:rPr>
      </w:pPr>
      <w:r w:rsidRPr="00AE65EF">
        <w:rPr>
          <w:rFonts w:ascii="Arial" w:hAnsi="Arial" w:cs="Arial"/>
          <w:sz w:val="24"/>
          <w:szCs w:val="24"/>
        </w:rPr>
        <w:t>RPPK.09.04.00-18-0025/20 Educare Et Servire Fundacja Antoniego Kamińskiego -  21.936,86 zł.</w:t>
      </w:r>
    </w:p>
    <w:p w14:paraId="2EF87840" w14:textId="77777777" w:rsidR="00397917" w:rsidRPr="00731BF3" w:rsidRDefault="00397917" w:rsidP="00FD7A8F">
      <w:pPr>
        <w:numPr>
          <w:ilvl w:val="0"/>
          <w:numId w:val="453"/>
        </w:numPr>
        <w:spacing w:after="0" w:line="360" w:lineRule="auto"/>
        <w:ind w:left="851" w:hanging="284"/>
        <w:jc w:val="both"/>
        <w:rPr>
          <w:rFonts w:ascii="Arial" w:eastAsia="Times New Roman" w:hAnsi="Arial" w:cs="Arial"/>
          <w:sz w:val="24"/>
          <w:szCs w:val="24"/>
          <w:lang w:eastAsia="pl-PL"/>
        </w:rPr>
      </w:pPr>
      <w:r w:rsidRPr="00731BF3">
        <w:rPr>
          <w:rFonts w:ascii="Arial" w:eastAsia="Times New Roman" w:hAnsi="Arial" w:cs="Arial"/>
          <w:sz w:val="24"/>
          <w:szCs w:val="24"/>
          <w:lang w:eastAsia="pl-PL"/>
        </w:rPr>
        <w:t xml:space="preserve">w ramach działania 9.5 </w:t>
      </w:r>
      <w:r w:rsidRPr="00731BF3">
        <w:rPr>
          <w:rFonts w:ascii="Arial" w:hAnsi="Arial" w:cs="Arial"/>
          <w:sz w:val="24"/>
          <w:szCs w:val="24"/>
        </w:rPr>
        <w:t xml:space="preserve">w 2022 roku nie ogłaszano konkursów, kontynuowano 4 projekty z lat ubiegłych, zatwierdzono 17 wniosków o płatność na kwotę </w:t>
      </w:r>
      <w:r w:rsidRPr="00731BF3">
        <w:rPr>
          <w:rFonts w:ascii="Arial" w:hAnsi="Arial" w:cs="Arial"/>
          <w:sz w:val="24"/>
          <w:szCs w:val="24"/>
        </w:rPr>
        <w:lastRenderedPageBreak/>
        <w:t xml:space="preserve">4.940.109,03 zł wydatków kwalifikowalnych. W </w:t>
      </w:r>
      <w:r w:rsidRPr="00731BF3">
        <w:rPr>
          <w:rFonts w:ascii="Arial" w:hAnsi="Arial" w:cs="Arial"/>
          <w:bCs/>
          <w:sz w:val="24"/>
          <w:szCs w:val="24"/>
        </w:rPr>
        <w:t>2022 roku</w:t>
      </w:r>
      <w:r w:rsidRPr="00731BF3">
        <w:rPr>
          <w:rFonts w:ascii="Arial" w:hAnsi="Arial" w:cs="Arial"/>
          <w:sz w:val="24"/>
          <w:szCs w:val="24"/>
        </w:rPr>
        <w:t xml:space="preserve"> wydatkowano środki dotacji celowej </w:t>
      </w:r>
      <w:r w:rsidRPr="00731BF3">
        <w:rPr>
          <w:rFonts w:ascii="Arial" w:hAnsi="Arial" w:cs="Arial"/>
          <w:sz w:val="24"/>
          <w:szCs w:val="24"/>
          <w:lang w:eastAsia="pl-PL"/>
        </w:rPr>
        <w:t xml:space="preserve">dla jednostek spoza sektora finansów publicznych </w:t>
      </w:r>
      <w:r w:rsidRPr="00731BF3">
        <w:rPr>
          <w:rFonts w:ascii="Arial" w:hAnsi="Arial" w:cs="Arial"/>
          <w:sz w:val="24"/>
          <w:szCs w:val="24"/>
        </w:rPr>
        <w:t>w kwocie 281.668,53 zł (§ 2009)</w:t>
      </w:r>
      <w:r>
        <w:rPr>
          <w:rFonts w:ascii="Arial" w:eastAsia="Times New Roman" w:hAnsi="Arial" w:cs="Arial"/>
          <w:sz w:val="24"/>
          <w:szCs w:val="24"/>
          <w:lang w:eastAsia="pl-PL"/>
        </w:rPr>
        <w:t>, w tym</w:t>
      </w:r>
      <w:r w:rsidRPr="00731BF3">
        <w:rPr>
          <w:rFonts w:ascii="Arial" w:eastAsia="Times New Roman" w:hAnsi="Arial" w:cs="Arial"/>
          <w:sz w:val="24"/>
          <w:szCs w:val="24"/>
          <w:lang w:eastAsia="pl-PL"/>
        </w:rPr>
        <w:t>:</w:t>
      </w:r>
    </w:p>
    <w:p w14:paraId="0D2A0C04" w14:textId="7567A766" w:rsidR="00397917" w:rsidRPr="00731BF3" w:rsidRDefault="00397917" w:rsidP="00FD7A8F">
      <w:pPr>
        <w:numPr>
          <w:ilvl w:val="0"/>
          <w:numId w:val="457"/>
        </w:numPr>
        <w:spacing w:after="0" w:line="360" w:lineRule="auto"/>
        <w:ind w:left="1276" w:hanging="283"/>
        <w:jc w:val="both"/>
        <w:rPr>
          <w:rFonts w:ascii="Arial" w:eastAsia="Times New Roman" w:hAnsi="Arial" w:cs="Arial"/>
          <w:sz w:val="24"/>
          <w:szCs w:val="24"/>
          <w:lang w:eastAsia="pl-PL"/>
        </w:rPr>
      </w:pPr>
      <w:r w:rsidRPr="00731BF3">
        <w:rPr>
          <w:rFonts w:ascii="Arial" w:eastAsia="Times New Roman" w:hAnsi="Arial" w:cs="Arial"/>
          <w:sz w:val="24"/>
          <w:szCs w:val="24"/>
          <w:lang w:eastAsia="pl-PL"/>
        </w:rPr>
        <w:t xml:space="preserve">RPPK.09.05.00-18-0006/18 Centrum Doradztwa Gospodarczego </w:t>
      </w:r>
      <w:r w:rsidR="000D2D4A">
        <w:rPr>
          <w:rFonts w:ascii="Arial" w:eastAsia="Times New Roman" w:hAnsi="Arial" w:cs="Arial"/>
          <w:sz w:val="24"/>
          <w:szCs w:val="24"/>
          <w:lang w:eastAsia="pl-PL"/>
        </w:rPr>
        <w:br/>
      </w:r>
      <w:r w:rsidRPr="00731BF3">
        <w:rPr>
          <w:rFonts w:ascii="Arial" w:eastAsia="Times New Roman" w:hAnsi="Arial" w:cs="Arial"/>
          <w:sz w:val="24"/>
          <w:szCs w:val="24"/>
          <w:lang w:eastAsia="pl-PL"/>
        </w:rPr>
        <w:t>Sp. z o.o.  - 95.557,05 zł,</w:t>
      </w:r>
    </w:p>
    <w:p w14:paraId="211BA3FC" w14:textId="77777777" w:rsidR="00397917" w:rsidRDefault="00397917" w:rsidP="00FD7A8F">
      <w:pPr>
        <w:numPr>
          <w:ilvl w:val="0"/>
          <w:numId w:val="457"/>
        </w:numPr>
        <w:spacing w:after="0" w:line="360" w:lineRule="auto"/>
        <w:ind w:left="1276" w:hanging="283"/>
        <w:jc w:val="both"/>
        <w:rPr>
          <w:rFonts w:ascii="Arial" w:eastAsia="Times New Roman" w:hAnsi="Arial" w:cs="Arial"/>
          <w:sz w:val="24"/>
          <w:szCs w:val="24"/>
          <w:lang w:eastAsia="pl-PL"/>
        </w:rPr>
      </w:pPr>
      <w:r w:rsidRPr="00731BF3">
        <w:rPr>
          <w:rFonts w:ascii="Arial" w:eastAsia="Times New Roman" w:hAnsi="Arial" w:cs="Arial"/>
          <w:sz w:val="24"/>
          <w:szCs w:val="24"/>
          <w:lang w:eastAsia="pl-PL"/>
        </w:rPr>
        <w:t>RPPK.09.05.00-18-0022/21 Stawil Sp. z o.o. – 87.285,00 zł,</w:t>
      </w:r>
    </w:p>
    <w:p w14:paraId="3C6ECCAB" w14:textId="77777777" w:rsidR="00397917" w:rsidRPr="00731BF3" w:rsidRDefault="00397917" w:rsidP="00FD7A8F">
      <w:pPr>
        <w:numPr>
          <w:ilvl w:val="0"/>
          <w:numId w:val="457"/>
        </w:numPr>
        <w:spacing w:after="0" w:line="360" w:lineRule="auto"/>
        <w:ind w:left="1276" w:hanging="283"/>
        <w:jc w:val="both"/>
        <w:rPr>
          <w:rFonts w:ascii="Arial" w:eastAsia="Times New Roman" w:hAnsi="Arial" w:cs="Arial"/>
          <w:sz w:val="24"/>
          <w:szCs w:val="24"/>
          <w:lang w:eastAsia="pl-PL"/>
        </w:rPr>
      </w:pPr>
      <w:r w:rsidRPr="00731BF3">
        <w:rPr>
          <w:rFonts w:ascii="Arial" w:hAnsi="Arial" w:cs="Arial"/>
          <w:sz w:val="24"/>
          <w:szCs w:val="24"/>
        </w:rPr>
        <w:t>RPPK.09.05.00-18-0014/18 Podkarpacka Agencja Konsultingowo Doradcza Sp. z o.o. - 98.826,48 zł.</w:t>
      </w:r>
    </w:p>
    <w:p w14:paraId="01AE98F6" w14:textId="77777777" w:rsidR="00397917" w:rsidRPr="008F3A26" w:rsidRDefault="00397917" w:rsidP="00397917">
      <w:pPr>
        <w:spacing w:after="0" w:line="360" w:lineRule="auto"/>
        <w:ind w:left="709"/>
        <w:jc w:val="both"/>
        <w:rPr>
          <w:rFonts w:ascii="Arial" w:eastAsia="Times New Roman" w:hAnsi="Arial" w:cs="Arial"/>
          <w:iCs/>
          <w:color w:val="FF0000"/>
          <w:sz w:val="24"/>
          <w:szCs w:val="24"/>
          <w:lang w:eastAsia="pl-PL"/>
        </w:rPr>
      </w:pPr>
      <w:r w:rsidRPr="003A1B35">
        <w:rPr>
          <w:rFonts w:ascii="Arial" w:hAnsi="Arial" w:cs="Arial"/>
          <w:sz w:val="24"/>
        </w:rPr>
        <w:t>Zagrożenie epidemiologiczne COVID-19 oraz wojna na Ukrainie przyczyniły się do opóźnień w realizacji zajęć w ramach projektów z działań 9.1, 9.2, 9.3, 9.4 oraz 9.5, co przyczyniło się do przesunięć przez Beneficjentów wypłat w harmonogramach na kolejne okresy rozliczeniowe.</w:t>
      </w:r>
    </w:p>
    <w:p w14:paraId="222ECADE" w14:textId="77777777" w:rsidR="00397917" w:rsidRPr="003A1B35" w:rsidRDefault="00397917" w:rsidP="00397917">
      <w:pPr>
        <w:spacing w:after="0" w:line="360" w:lineRule="auto"/>
        <w:ind w:left="709"/>
        <w:jc w:val="both"/>
        <w:rPr>
          <w:rFonts w:ascii="Arial" w:eastAsia="Times New Roman" w:hAnsi="Arial" w:cs="Arial"/>
          <w:iCs/>
          <w:sz w:val="24"/>
          <w:szCs w:val="24"/>
          <w:lang w:eastAsia="pl-PL"/>
        </w:rPr>
      </w:pPr>
      <w:r w:rsidRPr="003A1B35">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3A1B35">
        <w:rPr>
          <w:rFonts w:ascii="Arial" w:eastAsia="Times New Roman" w:hAnsi="Arial" w:cs="Arial"/>
          <w:iCs/>
          <w:sz w:val="24"/>
          <w:szCs w:val="24"/>
          <w:lang w:eastAsia="pl-PL"/>
        </w:rPr>
        <w:br/>
        <w:t>z rachunku Ministra Finansów w BGK do beneficjentów z pominięciem przepływu przez budżet Województwa, w związku z czym nie są objęte planem dochodów i wydatków budżetu Województwa.</w:t>
      </w:r>
    </w:p>
    <w:p w14:paraId="782974A6" w14:textId="77777777" w:rsidR="00397917" w:rsidRPr="005A4622" w:rsidRDefault="00397917" w:rsidP="00397917">
      <w:pPr>
        <w:pStyle w:val="Akapitzlist"/>
        <w:spacing w:line="360" w:lineRule="auto"/>
        <w:jc w:val="both"/>
        <w:rPr>
          <w:rFonts w:ascii="Arial" w:hAnsi="Arial" w:cs="Arial"/>
          <w:iCs/>
          <w:lang w:eastAsia="pl-PL"/>
        </w:rPr>
      </w:pPr>
      <w:r w:rsidRPr="001E2DE4">
        <w:rPr>
          <w:rFonts w:ascii="Arial" w:eastAsia="Calibri" w:hAnsi="Arial" w:cs="Arial"/>
          <w:lang w:eastAsia="pl-PL"/>
        </w:rPr>
        <w:t>Wydatki realizowane w ramach zadania „Dotacja celowa na rzecz beneficjentów osi priorytetowych VII-IX RPO WP na lata 2014-2020” ujętego w wykazie przedsięwzięć do Wieloletniej Prognozy Finansowej Województwa Podkarpackiego, opisanego w rozdziale 15011.</w:t>
      </w:r>
    </w:p>
    <w:p w14:paraId="1486D5AB" w14:textId="3474B356" w:rsidR="00397917" w:rsidRPr="00924F65" w:rsidRDefault="00397917" w:rsidP="002079C1">
      <w:pPr>
        <w:pStyle w:val="Akapitzlist"/>
        <w:numPr>
          <w:ilvl w:val="0"/>
          <w:numId w:val="606"/>
        </w:numPr>
        <w:spacing w:line="360" w:lineRule="auto"/>
        <w:ind w:left="709" w:hanging="425"/>
        <w:jc w:val="both"/>
        <w:rPr>
          <w:rFonts w:ascii="Arial" w:eastAsiaTheme="minorEastAsia" w:hAnsi="Arial" w:cs="Arial"/>
          <w:lang w:eastAsia="pl-PL"/>
        </w:rPr>
      </w:pPr>
      <w:r w:rsidRPr="00924F65">
        <w:rPr>
          <w:rFonts w:ascii="Arial" w:hAnsi="Arial" w:cs="Arial"/>
          <w:lang w:eastAsia="pl-PL"/>
        </w:rPr>
        <w:t xml:space="preserve">zwrotów do </w:t>
      </w:r>
      <w:r w:rsidRPr="00924F65">
        <w:rPr>
          <w:rFonts w:ascii="Arial" w:hAnsi="Arial" w:cs="Arial"/>
          <w:bCs/>
        </w:rPr>
        <w:t>Ministerstwa Funduszy i Polityki Regionalnej</w:t>
      </w:r>
      <w:r w:rsidRPr="00924F65">
        <w:rPr>
          <w:rFonts w:ascii="Arial" w:eastAsia="Calibri" w:hAnsi="Arial" w:cs="Arial"/>
        </w:rPr>
        <w:t xml:space="preserve"> </w:t>
      </w:r>
      <w:r w:rsidRPr="00924F65">
        <w:rPr>
          <w:rFonts w:ascii="Arial" w:hAnsi="Arial" w:cs="Arial"/>
          <w:lang w:eastAsia="pl-PL"/>
        </w:rPr>
        <w:t xml:space="preserve">części niewykorzystanych </w:t>
      </w:r>
      <w:r w:rsidRPr="00924F65">
        <w:rPr>
          <w:rFonts w:ascii="Arial" w:hAnsi="Arial" w:cs="Arial"/>
        </w:rPr>
        <w:t xml:space="preserve">dotacji </w:t>
      </w:r>
      <w:r w:rsidRPr="00924F65">
        <w:rPr>
          <w:rFonts w:ascii="Arial" w:hAnsi="Arial" w:cs="Arial"/>
          <w:iCs/>
        </w:rPr>
        <w:t xml:space="preserve">oraz </w:t>
      </w:r>
      <w:r w:rsidRPr="00924F65">
        <w:rPr>
          <w:rFonts w:ascii="Arial" w:eastAsia="Calibri" w:hAnsi="Arial" w:cs="Arial"/>
          <w:iCs/>
        </w:rPr>
        <w:t xml:space="preserve">części dotacji wykorzystanych niezgodnie </w:t>
      </w:r>
      <w:r w:rsidRPr="00924F65">
        <w:rPr>
          <w:rFonts w:ascii="Arial" w:eastAsia="Calibri" w:hAnsi="Arial" w:cs="Arial"/>
          <w:iCs/>
        </w:rPr>
        <w:br/>
        <w:t>z przeznaczeniem, pobranych nienależnie lub w nadmiernej wysokości przez beneficjentów projektów realizowanych</w:t>
      </w:r>
      <w:r w:rsidRPr="00924F65">
        <w:rPr>
          <w:rFonts w:ascii="Arial" w:hAnsi="Arial" w:cs="Arial"/>
          <w:iCs/>
          <w:lang w:eastAsia="pl-PL"/>
        </w:rPr>
        <w:t xml:space="preserve"> w ramach </w:t>
      </w:r>
      <w:r w:rsidRPr="00924F65">
        <w:rPr>
          <w:rFonts w:ascii="Arial" w:hAnsi="Arial" w:cs="Arial"/>
          <w:lang w:eastAsia="pl-PL"/>
        </w:rPr>
        <w:t>Regionalnego Programu Operacyjnego Województwa Podkarpackiego na lata 2014-2020</w:t>
      </w:r>
      <w:r w:rsidRPr="00924F65">
        <w:rPr>
          <w:rFonts w:ascii="Arial" w:hAnsi="Arial" w:cs="Arial"/>
          <w:bCs/>
          <w:lang w:eastAsia="pl-PL"/>
        </w:rPr>
        <w:t xml:space="preserve"> w kwocie 94.755,36 zł </w:t>
      </w:r>
      <w:r w:rsidRPr="00924F65">
        <w:rPr>
          <w:rFonts w:ascii="Arial" w:hAnsi="Arial" w:cs="Arial"/>
          <w:bCs/>
          <w:iCs/>
          <w:lang w:eastAsia="pl-PL"/>
        </w:rPr>
        <w:t xml:space="preserve">(§ 2919 – 22.533,70 zł, § 2959 – 72.221,66 zł) </w:t>
      </w:r>
      <w:r w:rsidRPr="00924F65">
        <w:rPr>
          <w:rFonts w:ascii="Arial" w:hAnsi="Arial" w:cs="Arial"/>
          <w:bCs/>
          <w:lang w:eastAsia="pl-PL"/>
        </w:rPr>
        <w:t>(WUP – Dep. RP)</w:t>
      </w:r>
      <w:r w:rsidRPr="00924F65">
        <w:rPr>
          <w:rFonts w:ascii="Arial" w:hAnsi="Arial" w:cs="Arial"/>
          <w:lang w:eastAsia="pl-PL"/>
        </w:rPr>
        <w:t>.</w:t>
      </w:r>
      <w:r w:rsidRPr="00924F65">
        <w:rPr>
          <w:rFonts w:ascii="Arial" w:eastAsiaTheme="minorEastAsia" w:hAnsi="Arial" w:cs="Arial"/>
          <w:lang w:eastAsia="pl-PL"/>
        </w:rPr>
        <w:t xml:space="preserve"> </w:t>
      </w:r>
    </w:p>
    <w:p w14:paraId="13BFC250" w14:textId="49ED4C9D" w:rsidR="00397917" w:rsidRPr="00A957CA" w:rsidRDefault="00BD0B30" w:rsidP="00397917">
      <w:pPr>
        <w:spacing w:after="0" w:line="360" w:lineRule="auto"/>
        <w:jc w:val="both"/>
        <w:rPr>
          <w:rFonts w:ascii="Arial" w:hAnsi="Arial" w:cs="Arial"/>
          <w:sz w:val="24"/>
          <w:szCs w:val="24"/>
        </w:rPr>
      </w:pPr>
      <w:r>
        <w:rPr>
          <w:rFonts w:ascii="Arial" w:hAnsi="Arial" w:cs="Arial"/>
          <w:sz w:val="24"/>
          <w:szCs w:val="24"/>
        </w:rPr>
        <w:t xml:space="preserve">Nie </w:t>
      </w:r>
      <w:r w:rsidR="00397917" w:rsidRPr="00A957CA">
        <w:rPr>
          <w:rFonts w:ascii="Arial" w:hAnsi="Arial" w:cs="Arial"/>
          <w:sz w:val="24"/>
          <w:szCs w:val="24"/>
        </w:rPr>
        <w:t xml:space="preserve">wykonano wydatków zaplanowanych na realizację projektu pn. "Projekt akredytowany - nr 2022-1-PL01-KA121-SCH-000062408 w ramach programu </w:t>
      </w:r>
      <w:r w:rsidR="00397917" w:rsidRPr="00A957CA">
        <w:rPr>
          <w:rFonts w:ascii="Arial" w:hAnsi="Arial" w:cs="Arial"/>
          <w:sz w:val="24"/>
          <w:szCs w:val="24"/>
        </w:rPr>
        <w:lastRenderedPageBreak/>
        <w:t xml:space="preserve">Erasmus+” </w:t>
      </w:r>
      <w:r w:rsidR="00397917" w:rsidRPr="00A957CA">
        <w:rPr>
          <w:rFonts w:ascii="Arial" w:eastAsia="Calibri" w:hAnsi="Arial" w:cs="Arial"/>
          <w:sz w:val="24"/>
          <w:szCs w:val="24"/>
          <w:lang w:eastAsia="x-none"/>
        </w:rPr>
        <w:t xml:space="preserve">z uwagi na długotrwały proces przygotowania specyfikacji przetargowej na wyjazdy zagraniczne pracowników PZPW. </w:t>
      </w:r>
      <w:r w:rsidR="00397917" w:rsidRPr="00A957CA">
        <w:rPr>
          <w:rFonts w:ascii="Arial" w:hAnsi="Arial" w:cs="Arial"/>
          <w:sz w:val="24"/>
          <w:szCs w:val="24"/>
        </w:rPr>
        <w:t xml:space="preserve"> </w:t>
      </w:r>
    </w:p>
    <w:p w14:paraId="3E8E2B96" w14:textId="77777777" w:rsidR="00397917" w:rsidRPr="00A957CA" w:rsidRDefault="00397917" w:rsidP="00397917">
      <w:pPr>
        <w:spacing w:after="0" w:line="360" w:lineRule="auto"/>
        <w:jc w:val="both"/>
        <w:rPr>
          <w:rFonts w:ascii="Arial" w:hAnsi="Arial" w:cs="Arial"/>
          <w:sz w:val="24"/>
          <w:szCs w:val="24"/>
        </w:rPr>
      </w:pPr>
      <w:r w:rsidRPr="00A957CA">
        <w:rPr>
          <w:rFonts w:ascii="Arial" w:hAnsi="Arial" w:cs="Arial"/>
          <w:sz w:val="24"/>
          <w:szCs w:val="24"/>
          <w:lang w:eastAsia="ar-SA"/>
        </w:rPr>
        <w:t>Grupę docelową projektu stanowi kadra dydaktyczna oraz pracownicy administracyjni zatrudnieni w</w:t>
      </w:r>
      <w:r>
        <w:rPr>
          <w:rFonts w:ascii="Arial" w:hAnsi="Arial" w:cs="Arial"/>
          <w:sz w:val="24"/>
          <w:szCs w:val="24"/>
          <w:lang w:eastAsia="ar-SA"/>
        </w:rPr>
        <w:t xml:space="preserve"> </w:t>
      </w:r>
      <w:r w:rsidRPr="00A957CA">
        <w:rPr>
          <w:rFonts w:ascii="Arial" w:hAnsi="Arial" w:cs="Arial"/>
          <w:sz w:val="24"/>
          <w:szCs w:val="24"/>
          <w:lang w:eastAsia="ar-SA"/>
        </w:rPr>
        <w:t>PZPW w Rzeszowie. C</w:t>
      </w:r>
      <w:r w:rsidRPr="00A957CA">
        <w:rPr>
          <w:rFonts w:ascii="Arial" w:hAnsi="Arial" w:cs="Arial"/>
          <w:sz w:val="24"/>
          <w:szCs w:val="24"/>
        </w:rPr>
        <w:t>elem projektu jest:</w:t>
      </w:r>
      <w:r w:rsidRPr="00A957CA">
        <w:rPr>
          <w:rFonts w:ascii="Arial" w:eastAsia="MS Mincho" w:hAnsi="Arial" w:cs="Arial"/>
          <w:bCs/>
          <w:sz w:val="24"/>
          <w:szCs w:val="24"/>
        </w:rPr>
        <w:t xml:space="preserve"> wzrost umiejętności komunikacji w języku obcym, wsparcie rozwoju zawodowego w zakresie innowacyjnych i efektywnych rozwiązań wzmacniających europejski wymiar nauczania i uczenia a także realizacji wysokiej jakości projektów i zarządzania zespołami projektowymi (job shadowing).</w:t>
      </w:r>
    </w:p>
    <w:p w14:paraId="6F2AFFFE" w14:textId="77777777" w:rsidR="00397917" w:rsidRPr="00A957CA" w:rsidRDefault="00397917" w:rsidP="00397917">
      <w:pPr>
        <w:spacing w:after="0" w:line="360" w:lineRule="auto"/>
        <w:jc w:val="both"/>
        <w:rPr>
          <w:rFonts w:ascii="Arial" w:hAnsi="Arial" w:cs="Arial"/>
          <w:sz w:val="24"/>
          <w:szCs w:val="24"/>
        </w:rPr>
      </w:pPr>
      <w:r w:rsidRPr="00A957CA">
        <w:rPr>
          <w:rFonts w:ascii="Arial" w:eastAsia="Calibri" w:hAnsi="Arial" w:cs="Arial"/>
          <w:bCs/>
          <w:iCs/>
          <w:sz w:val="24"/>
          <w:szCs w:val="24"/>
        </w:rPr>
        <w:t xml:space="preserve">Wydatki finansowane ze środków pochodzących z budżetu Unii Europejskiej. </w:t>
      </w:r>
    </w:p>
    <w:p w14:paraId="5FAB9FB1" w14:textId="77777777" w:rsidR="00397917" w:rsidRPr="00A957CA" w:rsidRDefault="00397917" w:rsidP="00397917">
      <w:pPr>
        <w:spacing w:after="0" w:line="360" w:lineRule="auto"/>
        <w:jc w:val="both"/>
        <w:rPr>
          <w:rFonts w:ascii="Arial" w:hAnsi="Arial" w:cs="Arial"/>
          <w:sz w:val="24"/>
          <w:szCs w:val="24"/>
        </w:rPr>
      </w:pPr>
      <w:r w:rsidRPr="00A957CA">
        <w:rPr>
          <w:rFonts w:ascii="Arial" w:eastAsia="Calibri" w:hAnsi="Arial" w:cs="Arial"/>
          <w:sz w:val="24"/>
          <w:szCs w:val="24"/>
        </w:rPr>
        <w:t>Zadanie ujęte w wykazie przedsięwzięć do Wieloletniej Prognozy Finansowej Województwa Podkarpackiego o łącznych nakładach finansowych w kwocie 986.761,-zł, realizowane w latach 2022-2023.</w:t>
      </w:r>
    </w:p>
    <w:p w14:paraId="561A4335" w14:textId="77777777" w:rsidR="00397917" w:rsidRPr="00331C61" w:rsidRDefault="00397917" w:rsidP="00924F65">
      <w:pPr>
        <w:pStyle w:val="Akapitzlist"/>
        <w:numPr>
          <w:ilvl w:val="0"/>
          <w:numId w:val="359"/>
        </w:numPr>
        <w:spacing w:line="360" w:lineRule="auto"/>
        <w:ind w:left="142" w:firstLine="0"/>
        <w:jc w:val="both"/>
        <w:rPr>
          <w:rFonts w:ascii="Arial" w:hAnsi="Arial" w:cs="Arial"/>
          <w:bCs/>
          <w:color w:val="FF0000"/>
          <w:lang w:eastAsia="pl-PL"/>
        </w:rPr>
      </w:pPr>
      <w:r w:rsidRPr="002B4D57">
        <w:rPr>
          <w:rFonts w:ascii="Arial" w:hAnsi="Arial" w:cs="Arial"/>
          <w:bCs/>
          <w:lang w:eastAsia="pl-PL"/>
        </w:rPr>
        <w:t>Wydatki majątkowe zaplanowane w kwocie 34.</w:t>
      </w:r>
      <w:r w:rsidRPr="005A4622">
        <w:rPr>
          <w:rFonts w:ascii="Arial" w:hAnsi="Arial" w:cs="Arial"/>
          <w:bCs/>
          <w:lang w:eastAsia="pl-PL"/>
        </w:rPr>
        <w:t xml:space="preserve">226,- zł </w:t>
      </w:r>
      <w:r w:rsidRPr="005A4622">
        <w:rPr>
          <w:rFonts w:ascii="Arial" w:hAnsi="Arial" w:cs="Arial"/>
        </w:rPr>
        <w:t xml:space="preserve">(w tym: dotacje dla jednostek sektora finansów publicznych – </w:t>
      </w:r>
      <w:r>
        <w:rPr>
          <w:rFonts w:ascii="Arial" w:hAnsi="Arial" w:cs="Arial"/>
        </w:rPr>
        <w:t>16</w:t>
      </w:r>
      <w:r w:rsidRPr="005A4622">
        <w:rPr>
          <w:rFonts w:ascii="Arial" w:hAnsi="Arial" w:cs="Arial"/>
        </w:rPr>
        <w:t xml:space="preserve">.917,- zł, dotacje dla jednostek spoza sektora finansów publicznych – 7.839,- zł dla beneficjentów projektów) </w:t>
      </w:r>
      <w:r w:rsidRPr="005A4622">
        <w:rPr>
          <w:rFonts w:ascii="Arial" w:hAnsi="Arial" w:cs="Arial"/>
          <w:bCs/>
          <w:lang w:eastAsia="pl-PL"/>
        </w:rPr>
        <w:t xml:space="preserve">zostały </w:t>
      </w:r>
      <w:r w:rsidRPr="002B4D57">
        <w:rPr>
          <w:rFonts w:ascii="Arial" w:hAnsi="Arial" w:cs="Arial"/>
          <w:bCs/>
          <w:lang w:eastAsia="pl-PL"/>
        </w:rPr>
        <w:t xml:space="preserve">wykonane w kwocie 29.305,35 zł, </w:t>
      </w:r>
      <w:r w:rsidRPr="002B4D57">
        <w:rPr>
          <w:rFonts w:ascii="Arial" w:hAnsi="Arial" w:cs="Arial"/>
          <w:lang w:eastAsia="pl-PL"/>
        </w:rPr>
        <w:t xml:space="preserve">tj. 85,62 % planu </w:t>
      </w:r>
      <w:r w:rsidRPr="002B4D57">
        <w:rPr>
          <w:rFonts w:ascii="Arial" w:hAnsi="Arial" w:cs="Arial"/>
          <w:bCs/>
          <w:lang w:eastAsia="pl-PL"/>
        </w:rPr>
        <w:t>i dotyczyły:</w:t>
      </w:r>
    </w:p>
    <w:p w14:paraId="48913666" w14:textId="77777777" w:rsidR="00397917" w:rsidRPr="003F5A10" w:rsidRDefault="00397917" w:rsidP="00FD7A8F">
      <w:pPr>
        <w:numPr>
          <w:ilvl w:val="0"/>
          <w:numId w:val="461"/>
        </w:numPr>
        <w:spacing w:after="0" w:line="360" w:lineRule="auto"/>
        <w:ind w:left="426" w:hanging="284"/>
        <w:jc w:val="both"/>
        <w:rPr>
          <w:rFonts w:ascii="Arial" w:eastAsia="Times New Roman" w:hAnsi="Arial" w:cs="Arial"/>
          <w:bCs/>
          <w:sz w:val="24"/>
          <w:szCs w:val="24"/>
          <w:lang w:eastAsia="pl-PL"/>
        </w:rPr>
      </w:pPr>
      <w:r w:rsidRPr="003F5A10">
        <w:rPr>
          <w:rFonts w:ascii="Arial" w:eastAsia="Times New Roman" w:hAnsi="Arial" w:cs="Arial"/>
          <w:sz w:val="24"/>
          <w:szCs w:val="24"/>
          <w:lang w:eastAsia="pl-PL"/>
        </w:rPr>
        <w:t xml:space="preserve">dotacji celowych dla beneficjentów na realizację projektów w ramach Osi Priorytetowej IX </w:t>
      </w:r>
      <w:r w:rsidRPr="003F5A10">
        <w:rPr>
          <w:rFonts w:ascii="Arial" w:eastAsia="Times New Roman" w:hAnsi="Arial" w:cs="Arial"/>
          <w:i/>
          <w:sz w:val="24"/>
          <w:szCs w:val="24"/>
          <w:lang w:eastAsia="pl-PL"/>
        </w:rPr>
        <w:t>Jakość edukacji i kompetencji w regionie</w:t>
      </w:r>
      <w:r w:rsidRPr="003F5A10">
        <w:rPr>
          <w:rFonts w:ascii="Arial" w:eastAsia="Times New Roman" w:hAnsi="Arial" w:cs="Arial"/>
          <w:sz w:val="24"/>
          <w:szCs w:val="24"/>
          <w:lang w:eastAsia="pl-PL"/>
        </w:rPr>
        <w:t xml:space="preserve"> działanie 9.1 </w:t>
      </w:r>
      <w:r w:rsidRPr="003F5A10">
        <w:rPr>
          <w:rFonts w:ascii="Arial" w:eastAsia="Times New Roman" w:hAnsi="Arial" w:cs="Arial"/>
          <w:i/>
          <w:sz w:val="24"/>
          <w:szCs w:val="24"/>
          <w:lang w:eastAsia="pl-PL"/>
        </w:rPr>
        <w:t>Rozwój edukacji przedszkolnej</w:t>
      </w:r>
      <w:r w:rsidRPr="003F5A10">
        <w:rPr>
          <w:rFonts w:ascii="Arial" w:eastAsia="Times New Roman" w:hAnsi="Arial" w:cs="Arial"/>
          <w:sz w:val="24"/>
          <w:szCs w:val="24"/>
          <w:lang w:eastAsia="pl-PL"/>
        </w:rPr>
        <w:t xml:space="preserve">, i działanie 9.4 </w:t>
      </w:r>
      <w:r w:rsidRPr="003F5A10">
        <w:rPr>
          <w:rFonts w:ascii="Arial" w:eastAsia="Times New Roman" w:hAnsi="Arial" w:cs="Arial"/>
          <w:i/>
          <w:sz w:val="24"/>
          <w:szCs w:val="24"/>
          <w:lang w:eastAsia="pl-PL"/>
        </w:rPr>
        <w:t>Poprawa jakości kształcenia zawodowego</w:t>
      </w:r>
      <w:r w:rsidRPr="003F5A10">
        <w:rPr>
          <w:rFonts w:ascii="Arial" w:eastAsia="Times New Roman" w:hAnsi="Arial" w:cs="Arial"/>
          <w:sz w:val="24"/>
          <w:szCs w:val="24"/>
          <w:lang w:eastAsia="pl-PL"/>
        </w:rPr>
        <w:t xml:space="preserve"> Regionalnego Programu Operacyjnego Województwa Podkarpackiego na lata 2014-2020 w kwocie 7.838,68 zł </w:t>
      </w:r>
      <w:r w:rsidRPr="003F5A10">
        <w:rPr>
          <w:rFonts w:ascii="Arial" w:eastAsia="Times New Roman" w:hAnsi="Arial" w:cs="Arial"/>
          <w:bCs/>
          <w:sz w:val="24"/>
          <w:szCs w:val="24"/>
          <w:lang w:eastAsia="pl-PL"/>
        </w:rPr>
        <w:t xml:space="preserve">(WUP – Dep. RP), </w:t>
      </w:r>
      <w:r w:rsidRPr="003F5A10">
        <w:rPr>
          <w:rFonts w:ascii="Arial" w:eastAsia="Times New Roman" w:hAnsi="Arial" w:cs="Arial"/>
          <w:sz w:val="24"/>
          <w:szCs w:val="24"/>
          <w:lang w:eastAsia="pl-PL"/>
        </w:rPr>
        <w:t>z tego:</w:t>
      </w:r>
    </w:p>
    <w:p w14:paraId="05E0C159" w14:textId="77777777" w:rsidR="00397917" w:rsidRPr="003F5A10" w:rsidRDefault="00397917" w:rsidP="00FD7A8F">
      <w:pPr>
        <w:numPr>
          <w:ilvl w:val="0"/>
          <w:numId w:val="462"/>
        </w:numPr>
        <w:spacing w:after="0" w:line="360" w:lineRule="auto"/>
        <w:ind w:left="851" w:hanging="425"/>
        <w:jc w:val="both"/>
        <w:rPr>
          <w:rFonts w:ascii="Arial" w:hAnsi="Arial" w:cs="Arial"/>
          <w:sz w:val="24"/>
          <w:szCs w:val="24"/>
        </w:rPr>
      </w:pPr>
      <w:r w:rsidRPr="003F5A10">
        <w:rPr>
          <w:rFonts w:ascii="Arial" w:eastAsia="Times New Roman" w:hAnsi="Arial" w:cs="Arial"/>
          <w:sz w:val="24"/>
          <w:szCs w:val="24"/>
          <w:lang w:eastAsia="pl-PL"/>
        </w:rPr>
        <w:t xml:space="preserve">w ramach działania 9.1 </w:t>
      </w:r>
      <w:r w:rsidRPr="003F5A10">
        <w:rPr>
          <w:rFonts w:ascii="Arial" w:hAnsi="Arial" w:cs="Arial"/>
          <w:sz w:val="24"/>
          <w:szCs w:val="24"/>
        </w:rPr>
        <w:t xml:space="preserve">w 2022 roku </w:t>
      </w:r>
      <w:r w:rsidRPr="003F5A10">
        <w:rPr>
          <w:rFonts w:ascii="Arial" w:eastAsia="Times New Roman" w:hAnsi="Arial" w:cs="Arial"/>
          <w:sz w:val="24"/>
          <w:szCs w:val="24"/>
          <w:lang w:eastAsia="pl-PL"/>
        </w:rPr>
        <w:t xml:space="preserve">wydatkowano środki dotacji celowej </w:t>
      </w:r>
      <w:r w:rsidRPr="003F5A10">
        <w:rPr>
          <w:rFonts w:ascii="Arial" w:hAnsi="Arial" w:cs="Arial"/>
          <w:sz w:val="24"/>
          <w:szCs w:val="24"/>
          <w:lang w:eastAsia="pl-PL"/>
        </w:rPr>
        <w:t xml:space="preserve">dla jednostki spoza sektora finansów publicznych </w:t>
      </w:r>
      <w:r w:rsidRPr="003F5A10">
        <w:rPr>
          <w:rFonts w:ascii="Arial" w:hAnsi="Arial" w:cs="Arial"/>
          <w:sz w:val="24"/>
          <w:szCs w:val="24"/>
        </w:rPr>
        <w:t xml:space="preserve">Parafii Rzymsko-Katolickiej pw. św. Józefa w Głogowie Małopolskim realizującej projekt RPPK.09.01.00-18-0014/18 </w:t>
      </w:r>
      <w:r w:rsidRPr="003F5A10">
        <w:rPr>
          <w:rFonts w:ascii="Arial" w:eastAsia="Times New Roman" w:hAnsi="Arial" w:cs="Arial"/>
          <w:sz w:val="24"/>
          <w:szCs w:val="24"/>
          <w:lang w:eastAsia="pl-PL"/>
        </w:rPr>
        <w:t xml:space="preserve">w kwocie 3.500,00 zł (§ 6209), </w:t>
      </w:r>
    </w:p>
    <w:p w14:paraId="1A662217" w14:textId="77777777" w:rsidR="00397917" w:rsidRPr="003F5A10" w:rsidRDefault="00397917" w:rsidP="00FD7A8F">
      <w:pPr>
        <w:numPr>
          <w:ilvl w:val="0"/>
          <w:numId w:val="462"/>
        </w:numPr>
        <w:spacing w:after="0" w:line="360" w:lineRule="auto"/>
        <w:ind w:left="851" w:hanging="425"/>
        <w:jc w:val="both"/>
        <w:rPr>
          <w:rFonts w:ascii="Arial" w:hAnsi="Arial" w:cs="Arial"/>
          <w:sz w:val="24"/>
          <w:szCs w:val="24"/>
        </w:rPr>
      </w:pPr>
      <w:r w:rsidRPr="003F5A10">
        <w:rPr>
          <w:rFonts w:ascii="Arial" w:eastAsia="Times New Roman" w:hAnsi="Arial" w:cs="Arial"/>
          <w:sz w:val="24"/>
          <w:szCs w:val="24"/>
          <w:lang w:eastAsia="pl-PL"/>
        </w:rPr>
        <w:t xml:space="preserve">w ramach działania 9.4 </w:t>
      </w:r>
      <w:r w:rsidRPr="003F5A10">
        <w:rPr>
          <w:rFonts w:ascii="Arial" w:hAnsi="Arial" w:cs="Arial"/>
          <w:sz w:val="24"/>
          <w:szCs w:val="24"/>
        </w:rPr>
        <w:t xml:space="preserve">w 2022 roku </w:t>
      </w:r>
      <w:r w:rsidRPr="003F5A10">
        <w:rPr>
          <w:rFonts w:ascii="Arial" w:eastAsia="Times New Roman" w:hAnsi="Arial" w:cs="Arial"/>
          <w:sz w:val="24"/>
          <w:szCs w:val="24"/>
          <w:lang w:eastAsia="pl-PL"/>
        </w:rPr>
        <w:t xml:space="preserve">wydatkowano środki dotacji celowej </w:t>
      </w:r>
      <w:r w:rsidRPr="003F5A10">
        <w:rPr>
          <w:rFonts w:ascii="Arial" w:hAnsi="Arial" w:cs="Arial"/>
          <w:sz w:val="24"/>
          <w:szCs w:val="24"/>
          <w:lang w:eastAsia="pl-PL"/>
        </w:rPr>
        <w:t xml:space="preserve">dla jednostki spoza sektora finansów publicznych </w:t>
      </w:r>
      <w:r w:rsidRPr="003F5A10">
        <w:rPr>
          <w:rFonts w:ascii="Arial" w:hAnsi="Arial" w:cs="Arial"/>
          <w:sz w:val="24"/>
          <w:szCs w:val="24"/>
        </w:rPr>
        <w:t xml:space="preserve">Jasielskiego Stowarzyszenia Przedsiębiorców realizującego projekt RPPK.09.04.00-18-0010/19 </w:t>
      </w:r>
      <w:r w:rsidRPr="003F5A10">
        <w:rPr>
          <w:rFonts w:ascii="Arial" w:eastAsia="Times New Roman" w:hAnsi="Arial" w:cs="Arial"/>
          <w:sz w:val="24"/>
          <w:szCs w:val="24"/>
          <w:lang w:eastAsia="pl-PL"/>
        </w:rPr>
        <w:t xml:space="preserve">w kwocie </w:t>
      </w:r>
      <w:r w:rsidRPr="003F5A10">
        <w:rPr>
          <w:rFonts w:ascii="Arial" w:hAnsi="Arial" w:cs="Arial"/>
          <w:sz w:val="24"/>
          <w:szCs w:val="24"/>
        </w:rPr>
        <w:t xml:space="preserve">4.338,68 zł </w:t>
      </w:r>
      <w:r w:rsidRPr="003F5A10">
        <w:rPr>
          <w:rFonts w:ascii="Arial" w:eastAsia="Times New Roman" w:hAnsi="Arial" w:cs="Arial"/>
          <w:sz w:val="24"/>
          <w:szCs w:val="24"/>
          <w:lang w:eastAsia="pl-PL"/>
        </w:rPr>
        <w:t>(§ 6209).</w:t>
      </w:r>
    </w:p>
    <w:p w14:paraId="5B368D04" w14:textId="77777777" w:rsidR="00397917" w:rsidRDefault="00397917" w:rsidP="00397917">
      <w:pPr>
        <w:spacing w:after="0" w:line="360" w:lineRule="auto"/>
        <w:ind w:left="426"/>
        <w:jc w:val="both"/>
        <w:rPr>
          <w:rFonts w:ascii="Arial" w:eastAsia="Times New Roman" w:hAnsi="Arial" w:cs="Arial"/>
          <w:iCs/>
          <w:sz w:val="24"/>
          <w:szCs w:val="24"/>
          <w:lang w:eastAsia="pl-PL"/>
        </w:rPr>
      </w:pPr>
      <w:r w:rsidRPr="00D630E2">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w:t>
      </w:r>
      <w:r w:rsidRPr="00D630E2">
        <w:rPr>
          <w:rFonts w:ascii="Arial" w:eastAsia="Times New Roman" w:hAnsi="Arial" w:cs="Arial"/>
          <w:iCs/>
          <w:sz w:val="24"/>
          <w:szCs w:val="24"/>
          <w:lang w:eastAsia="pl-PL"/>
        </w:rPr>
        <w:lastRenderedPageBreak/>
        <w:t>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w:t>
      </w:r>
    </w:p>
    <w:p w14:paraId="56CCC94A" w14:textId="77777777" w:rsidR="00397917" w:rsidRPr="00AE7442" w:rsidRDefault="00397917" w:rsidP="00397917">
      <w:pPr>
        <w:spacing w:after="0" w:line="360" w:lineRule="auto"/>
        <w:ind w:left="426"/>
        <w:jc w:val="both"/>
        <w:rPr>
          <w:rFonts w:ascii="Arial" w:eastAsia="Times New Roman" w:hAnsi="Arial" w:cs="Arial"/>
          <w:iCs/>
          <w:sz w:val="24"/>
          <w:szCs w:val="24"/>
          <w:lang w:eastAsia="pl-PL"/>
        </w:rPr>
      </w:pPr>
      <w:r w:rsidRPr="00AE7442">
        <w:rPr>
          <w:rFonts w:ascii="Arial" w:eastAsia="Calibri" w:hAnsi="Arial" w:cs="Arial"/>
          <w:sz w:val="24"/>
          <w:szCs w:val="24"/>
          <w:lang w:eastAsia="pl-PL"/>
        </w:rPr>
        <w:t>Wydatki realizowane w ramach zadania „Dotacja celowa na rzecz beneficjentów osi priorytetowych VII-IX RPO WP na lata 2014-2020” ujętego w wykazie przedsięwzięć do Wieloletniej Prognozy Finansowej Województwa Podkarpackiego, opisanego w rozdziale 15011.</w:t>
      </w:r>
    </w:p>
    <w:p w14:paraId="0952F8DF" w14:textId="77777777" w:rsidR="00397917" w:rsidRPr="00052BA2" w:rsidRDefault="00397917" w:rsidP="00FD7A8F">
      <w:pPr>
        <w:numPr>
          <w:ilvl w:val="0"/>
          <w:numId w:val="461"/>
        </w:numPr>
        <w:tabs>
          <w:tab w:val="left" w:pos="7513"/>
        </w:tabs>
        <w:spacing w:after="0" w:line="360" w:lineRule="auto"/>
        <w:ind w:left="426" w:hanging="284"/>
        <w:jc w:val="both"/>
        <w:rPr>
          <w:rFonts w:ascii="Arial" w:eastAsia="Times New Roman" w:hAnsi="Arial" w:cs="Arial"/>
          <w:bCs/>
          <w:sz w:val="24"/>
          <w:szCs w:val="24"/>
          <w:lang w:eastAsia="pl-PL"/>
        </w:rPr>
      </w:pPr>
      <w:r w:rsidRPr="00D630E2">
        <w:rPr>
          <w:rFonts w:ascii="Arial" w:eastAsia="Times New Roman" w:hAnsi="Arial" w:cs="Arial"/>
          <w:sz w:val="24"/>
          <w:szCs w:val="24"/>
          <w:lang w:eastAsia="pl-PL"/>
        </w:rPr>
        <w:t xml:space="preserve">zwrotów do </w:t>
      </w:r>
      <w:r w:rsidRPr="00D630E2">
        <w:rPr>
          <w:rFonts w:ascii="Arial" w:eastAsia="Times New Roman" w:hAnsi="Arial" w:cs="Arial"/>
          <w:bCs/>
          <w:sz w:val="24"/>
          <w:szCs w:val="24"/>
        </w:rPr>
        <w:t>Ministerstwa Funduszy i Polityki Regionalnej</w:t>
      </w:r>
      <w:r w:rsidRPr="00D630E2">
        <w:rPr>
          <w:rFonts w:ascii="Arial" w:eastAsia="Calibri" w:hAnsi="Arial" w:cs="Arial"/>
          <w:sz w:val="24"/>
          <w:szCs w:val="24"/>
        </w:rPr>
        <w:t xml:space="preserve"> </w:t>
      </w:r>
      <w:r w:rsidRPr="00D630E2">
        <w:rPr>
          <w:rFonts w:ascii="Arial" w:eastAsia="Times New Roman" w:hAnsi="Arial" w:cs="Arial"/>
          <w:sz w:val="24"/>
          <w:szCs w:val="24"/>
          <w:lang w:eastAsia="pl-PL"/>
        </w:rPr>
        <w:t xml:space="preserve">części niewykorzystanych </w:t>
      </w:r>
      <w:r w:rsidRPr="00D630E2">
        <w:rPr>
          <w:rFonts w:ascii="Arial" w:eastAsia="Times New Roman" w:hAnsi="Arial" w:cs="Arial"/>
          <w:sz w:val="24"/>
          <w:szCs w:val="24"/>
        </w:rPr>
        <w:t xml:space="preserve">dotacji </w:t>
      </w:r>
      <w:r w:rsidRPr="00D630E2">
        <w:rPr>
          <w:rFonts w:ascii="Arial" w:eastAsia="Times New Roman" w:hAnsi="Arial" w:cs="Arial"/>
          <w:iCs/>
          <w:sz w:val="24"/>
          <w:szCs w:val="24"/>
        </w:rPr>
        <w:t xml:space="preserve">oraz </w:t>
      </w:r>
      <w:r w:rsidRPr="00D630E2">
        <w:rPr>
          <w:rFonts w:ascii="Arial" w:eastAsia="Calibri" w:hAnsi="Arial" w:cs="Arial"/>
          <w:iCs/>
          <w:sz w:val="24"/>
          <w:szCs w:val="24"/>
        </w:rPr>
        <w:t xml:space="preserve">części dotacji wykorzystanych niezgodnie </w:t>
      </w:r>
      <w:r w:rsidRPr="00D630E2">
        <w:rPr>
          <w:rFonts w:ascii="Arial" w:eastAsia="Calibri" w:hAnsi="Arial" w:cs="Arial"/>
          <w:iCs/>
          <w:sz w:val="24"/>
          <w:szCs w:val="24"/>
        </w:rPr>
        <w:br/>
        <w:t>z przeznaczeniem, pobranych nienależnie lub w nadmiernej wysokości przez beneficjentów projektów realizowanych</w:t>
      </w:r>
      <w:r w:rsidRPr="00D630E2">
        <w:rPr>
          <w:rFonts w:ascii="Arial" w:eastAsia="Times New Roman" w:hAnsi="Arial" w:cs="Arial"/>
          <w:iCs/>
          <w:sz w:val="24"/>
          <w:szCs w:val="24"/>
          <w:lang w:eastAsia="pl-PL"/>
        </w:rPr>
        <w:t xml:space="preserve"> w ramach </w:t>
      </w:r>
      <w:r w:rsidRPr="00D630E2">
        <w:rPr>
          <w:rFonts w:ascii="Arial" w:eastAsia="Times New Roman" w:hAnsi="Arial" w:cs="Arial"/>
          <w:sz w:val="24"/>
          <w:szCs w:val="24"/>
          <w:lang w:eastAsia="pl-PL"/>
        </w:rPr>
        <w:t xml:space="preserve">Regionalnego Programu </w:t>
      </w:r>
      <w:r w:rsidRPr="00052BA2">
        <w:rPr>
          <w:rFonts w:ascii="Arial" w:eastAsia="Times New Roman" w:hAnsi="Arial" w:cs="Arial"/>
          <w:sz w:val="24"/>
          <w:szCs w:val="24"/>
          <w:lang w:eastAsia="pl-PL"/>
        </w:rPr>
        <w:t>Operacyjnego Województwa Podkarpackiego na lata 2014-2020</w:t>
      </w:r>
      <w:r w:rsidRPr="00052BA2">
        <w:rPr>
          <w:rFonts w:ascii="Arial" w:eastAsia="Times New Roman" w:hAnsi="Arial" w:cs="Arial"/>
          <w:bCs/>
          <w:sz w:val="24"/>
          <w:szCs w:val="24"/>
          <w:lang w:eastAsia="pl-PL"/>
        </w:rPr>
        <w:t xml:space="preserve"> w kwocie 9.466,67 zł </w:t>
      </w:r>
      <w:r w:rsidRPr="00052BA2">
        <w:rPr>
          <w:rFonts w:ascii="Arial" w:eastAsia="Times New Roman" w:hAnsi="Arial" w:cs="Arial"/>
          <w:bCs/>
          <w:iCs/>
          <w:sz w:val="24"/>
          <w:szCs w:val="24"/>
          <w:lang w:eastAsia="pl-PL"/>
        </w:rPr>
        <w:t xml:space="preserve">(§ 6699 – 8.526,50 zł, § 6669 – 940,17 zł) </w:t>
      </w:r>
      <w:r w:rsidRPr="00052BA2">
        <w:rPr>
          <w:rFonts w:ascii="Arial" w:eastAsia="Times New Roman" w:hAnsi="Arial" w:cs="Arial"/>
          <w:bCs/>
          <w:sz w:val="24"/>
          <w:szCs w:val="24"/>
          <w:lang w:eastAsia="pl-PL"/>
        </w:rPr>
        <w:t>(WUP – Dep. RP).</w:t>
      </w:r>
    </w:p>
    <w:p w14:paraId="4F224672" w14:textId="730BCEBA" w:rsidR="00397917" w:rsidRPr="00052BA2" w:rsidRDefault="00397917" w:rsidP="00FD7A8F">
      <w:pPr>
        <w:numPr>
          <w:ilvl w:val="0"/>
          <w:numId w:val="461"/>
        </w:numPr>
        <w:tabs>
          <w:tab w:val="left" w:pos="7513"/>
        </w:tabs>
        <w:spacing w:after="0" w:line="360" w:lineRule="auto"/>
        <w:ind w:left="426" w:hanging="284"/>
        <w:jc w:val="both"/>
        <w:rPr>
          <w:rFonts w:ascii="Arial" w:eastAsia="Times New Roman" w:hAnsi="Arial" w:cs="Arial"/>
          <w:bCs/>
          <w:sz w:val="24"/>
          <w:szCs w:val="24"/>
          <w:lang w:eastAsia="pl-PL"/>
        </w:rPr>
      </w:pPr>
      <w:r w:rsidRPr="00341941">
        <w:rPr>
          <w:rFonts w:ascii="Arial" w:hAnsi="Arial" w:cs="Arial"/>
          <w:bCs/>
          <w:sz w:val="24"/>
          <w:szCs w:val="24"/>
          <w:lang w:eastAsia="pl-PL"/>
        </w:rPr>
        <w:t>dotacji celowej dla jednostki</w:t>
      </w:r>
      <w:r w:rsidRPr="00052BA2">
        <w:rPr>
          <w:rFonts w:ascii="Arial" w:hAnsi="Arial" w:cs="Arial"/>
          <w:bCs/>
          <w:sz w:val="24"/>
          <w:szCs w:val="24"/>
          <w:lang w:eastAsia="pl-PL"/>
        </w:rPr>
        <w:t xml:space="preserve"> sektora finansów publicznych na pomoc finansową </w:t>
      </w:r>
      <w:r w:rsidR="000D2D4A">
        <w:rPr>
          <w:rFonts w:ascii="Arial" w:hAnsi="Arial" w:cs="Arial"/>
          <w:bCs/>
          <w:sz w:val="24"/>
          <w:szCs w:val="24"/>
          <w:lang w:eastAsia="pl-PL"/>
        </w:rPr>
        <w:br/>
      </w:r>
      <w:r w:rsidRPr="00341941">
        <w:rPr>
          <w:rFonts w:ascii="Arial" w:hAnsi="Arial" w:cs="Arial"/>
          <w:bCs/>
          <w:sz w:val="24"/>
          <w:szCs w:val="24"/>
        </w:rPr>
        <w:t xml:space="preserve">w ramach „Podkarpackiego Programu Odnowy Wsi na lata 2021-2025” </w:t>
      </w:r>
      <w:r w:rsidRPr="00052BA2">
        <w:rPr>
          <w:rFonts w:ascii="Arial" w:hAnsi="Arial" w:cs="Arial"/>
          <w:bCs/>
          <w:sz w:val="24"/>
          <w:szCs w:val="24"/>
          <w:lang w:eastAsia="pl-PL"/>
        </w:rPr>
        <w:t xml:space="preserve">dla </w:t>
      </w:r>
      <w:r w:rsidRPr="00052BA2">
        <w:rPr>
          <w:rFonts w:ascii="Arial" w:hAnsi="Arial" w:cs="Arial"/>
          <w:bCs/>
          <w:sz w:val="24"/>
          <w:szCs w:val="24"/>
        </w:rPr>
        <w:t>Gminy Grodzisko Dolne na zadanie pn. „R</w:t>
      </w:r>
      <w:r w:rsidRPr="00052BA2">
        <w:rPr>
          <w:rFonts w:ascii="Arial" w:hAnsi="Arial" w:cs="Arial"/>
          <w:sz w:val="24"/>
          <w:szCs w:val="24"/>
        </w:rPr>
        <w:t xml:space="preserve">ozbudowa placu zabaw przy Zespole Szkół </w:t>
      </w:r>
      <w:r w:rsidR="000D2D4A">
        <w:rPr>
          <w:rFonts w:ascii="Arial" w:hAnsi="Arial" w:cs="Arial"/>
          <w:sz w:val="24"/>
          <w:szCs w:val="24"/>
        </w:rPr>
        <w:br/>
      </w:r>
      <w:r w:rsidRPr="00052BA2">
        <w:rPr>
          <w:rFonts w:ascii="Arial" w:hAnsi="Arial" w:cs="Arial"/>
          <w:sz w:val="24"/>
          <w:szCs w:val="24"/>
        </w:rPr>
        <w:t>w Grodzisku Górnym</w:t>
      </w:r>
      <w:r w:rsidRPr="00052BA2">
        <w:rPr>
          <w:rFonts w:ascii="Arial" w:hAnsi="Arial" w:cs="Arial"/>
          <w:bCs/>
          <w:sz w:val="24"/>
          <w:szCs w:val="24"/>
        </w:rPr>
        <w:t xml:space="preserve">” w kwocie 12.000,00 zł </w:t>
      </w:r>
      <w:r w:rsidRPr="00052BA2">
        <w:rPr>
          <w:rFonts w:ascii="Arial" w:hAnsi="Arial" w:cs="Arial"/>
          <w:bCs/>
          <w:sz w:val="24"/>
          <w:szCs w:val="24"/>
          <w:lang w:eastAsia="pl-PL"/>
        </w:rPr>
        <w:t xml:space="preserve">(§ 6300 </w:t>
      </w:r>
      <w:r w:rsidRPr="00052BA2">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w:t>
      </w:r>
      <w:r w:rsidRPr="00052BA2">
        <w:rPr>
          <w:rFonts w:ascii="Arial" w:hAnsi="Arial" w:cs="Arial"/>
          <w:bCs/>
          <w:sz w:val="24"/>
          <w:szCs w:val="24"/>
          <w:lang w:eastAsia="pl-PL"/>
        </w:rPr>
        <w:t>Dep. OW)</w:t>
      </w:r>
      <w:r w:rsidRPr="00052BA2">
        <w:rPr>
          <w:rFonts w:ascii="Arial" w:hAnsi="Arial" w:cs="Arial"/>
          <w:bCs/>
          <w:sz w:val="24"/>
          <w:szCs w:val="24"/>
        </w:rPr>
        <w:t>.</w:t>
      </w:r>
    </w:p>
    <w:p w14:paraId="1CAB2724" w14:textId="77777777" w:rsidR="00397917" w:rsidRDefault="00397917" w:rsidP="00603B4F">
      <w:pPr>
        <w:spacing w:after="0" w:line="360" w:lineRule="auto"/>
        <w:contextualSpacing/>
        <w:jc w:val="both"/>
        <w:rPr>
          <w:rFonts w:ascii="Arial" w:hAnsi="Arial" w:cs="Arial"/>
          <w:color w:val="FF0000"/>
          <w:sz w:val="24"/>
          <w:lang w:eastAsia="pl-PL"/>
        </w:rPr>
      </w:pPr>
    </w:p>
    <w:p w14:paraId="06491EFB" w14:textId="77777777" w:rsidR="0087369D" w:rsidRPr="00F94397" w:rsidRDefault="0087369D" w:rsidP="0087369D">
      <w:pPr>
        <w:spacing w:after="0" w:line="360" w:lineRule="auto"/>
        <w:jc w:val="both"/>
        <w:rPr>
          <w:rFonts w:ascii="Arial" w:eastAsia="Calibri" w:hAnsi="Arial" w:cs="Arial"/>
          <w:b/>
          <w:color w:val="000000" w:themeColor="text1"/>
          <w:sz w:val="24"/>
          <w:szCs w:val="24"/>
        </w:rPr>
      </w:pPr>
      <w:bookmarkStart w:id="93" w:name="_Hlk127779509"/>
      <w:r w:rsidRPr="00F94397">
        <w:rPr>
          <w:rFonts w:ascii="Arial" w:eastAsia="Calibri" w:hAnsi="Arial" w:cs="Arial"/>
          <w:b/>
          <w:color w:val="000000" w:themeColor="text1"/>
          <w:sz w:val="24"/>
          <w:szCs w:val="24"/>
        </w:rPr>
        <w:t>DZIAŁ 851 – OCHRONA ZDROWIA</w:t>
      </w:r>
    </w:p>
    <w:p w14:paraId="3E36390F" w14:textId="77777777" w:rsidR="0087369D" w:rsidRPr="00F94397" w:rsidRDefault="0087369D" w:rsidP="0087369D">
      <w:pPr>
        <w:tabs>
          <w:tab w:val="left" w:pos="7513"/>
        </w:tabs>
        <w:spacing w:after="0" w:line="360" w:lineRule="auto"/>
        <w:rPr>
          <w:rFonts w:ascii="Arial" w:eastAsia="Times New Roman" w:hAnsi="Arial" w:cs="Arial"/>
          <w:b/>
          <w:i/>
          <w:color w:val="000000" w:themeColor="text1"/>
          <w:sz w:val="24"/>
          <w:szCs w:val="24"/>
          <w:lang w:eastAsia="pl-PL"/>
        </w:rPr>
      </w:pPr>
      <w:r w:rsidRPr="00F94397">
        <w:rPr>
          <w:rFonts w:ascii="Arial" w:eastAsia="Times New Roman" w:hAnsi="Arial" w:cs="Arial"/>
          <w:b/>
          <w:i/>
          <w:color w:val="000000" w:themeColor="text1"/>
          <w:sz w:val="24"/>
          <w:szCs w:val="24"/>
          <w:lang w:eastAsia="pl-PL"/>
        </w:rPr>
        <w:t>Rozdział 85111 – Szpitale ogólne</w:t>
      </w:r>
    </w:p>
    <w:p w14:paraId="4137BEEE" w14:textId="77777777" w:rsidR="0087369D" w:rsidRPr="00F94397" w:rsidRDefault="0087369D" w:rsidP="0087369D">
      <w:pPr>
        <w:tabs>
          <w:tab w:val="left" w:pos="7513"/>
        </w:tabs>
        <w:spacing w:after="0" w:line="360" w:lineRule="auto"/>
        <w:jc w:val="both"/>
        <w:rPr>
          <w:rFonts w:ascii="Arial" w:eastAsia="Times New Roman" w:hAnsi="Arial" w:cs="Arial"/>
          <w:color w:val="000000" w:themeColor="text1"/>
          <w:sz w:val="24"/>
          <w:szCs w:val="24"/>
          <w:lang w:eastAsia="pl-PL"/>
        </w:rPr>
      </w:pPr>
      <w:r w:rsidRPr="00F94397">
        <w:rPr>
          <w:rFonts w:ascii="Arial" w:eastAsia="Times New Roman" w:hAnsi="Arial" w:cs="Arial"/>
          <w:color w:val="000000" w:themeColor="text1"/>
          <w:sz w:val="24"/>
          <w:szCs w:val="24"/>
          <w:lang w:eastAsia="pl-PL"/>
        </w:rPr>
        <w:t xml:space="preserve">Zaplanowane wydatki ogółem w kwocie 96.350.700,- zł zostały zrealizowane </w:t>
      </w:r>
      <w:r w:rsidRPr="00F94397">
        <w:rPr>
          <w:rFonts w:ascii="Arial" w:eastAsia="Times New Roman" w:hAnsi="Arial" w:cs="Arial"/>
          <w:color w:val="000000" w:themeColor="text1"/>
          <w:sz w:val="24"/>
          <w:szCs w:val="24"/>
          <w:lang w:eastAsia="pl-PL"/>
        </w:rPr>
        <w:br/>
        <w:t>w wysokości 8</w:t>
      </w:r>
      <w:r>
        <w:rPr>
          <w:rFonts w:ascii="Arial" w:eastAsia="Times New Roman" w:hAnsi="Arial" w:cs="Arial"/>
          <w:color w:val="000000" w:themeColor="text1"/>
          <w:sz w:val="24"/>
          <w:szCs w:val="24"/>
          <w:lang w:eastAsia="pl-PL"/>
        </w:rPr>
        <w:t>2</w:t>
      </w:r>
      <w:r w:rsidRPr="00F94397">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201.362,75</w:t>
      </w:r>
      <w:r w:rsidRPr="00F94397">
        <w:rPr>
          <w:rFonts w:ascii="Arial" w:eastAsia="Times New Roman" w:hAnsi="Arial" w:cs="Arial"/>
          <w:color w:val="000000" w:themeColor="text1"/>
          <w:sz w:val="24"/>
          <w:szCs w:val="24"/>
          <w:lang w:eastAsia="pl-PL"/>
        </w:rPr>
        <w:t xml:space="preserve"> zł, tj. </w:t>
      </w:r>
      <w:r>
        <w:rPr>
          <w:rFonts w:ascii="Arial" w:eastAsia="Times New Roman" w:hAnsi="Arial" w:cs="Arial"/>
          <w:color w:val="000000" w:themeColor="text1"/>
          <w:sz w:val="24"/>
          <w:szCs w:val="24"/>
          <w:lang w:eastAsia="pl-PL"/>
        </w:rPr>
        <w:t>85,31</w:t>
      </w:r>
      <w:r w:rsidRPr="00F94397">
        <w:rPr>
          <w:rFonts w:ascii="Arial" w:eastAsia="Times New Roman" w:hAnsi="Arial" w:cs="Arial"/>
          <w:color w:val="000000" w:themeColor="text1"/>
          <w:sz w:val="24"/>
          <w:szCs w:val="24"/>
          <w:lang w:eastAsia="pl-PL"/>
        </w:rPr>
        <w:t xml:space="preserve"> % planu.</w:t>
      </w:r>
    </w:p>
    <w:p w14:paraId="12A47912" w14:textId="2706A285" w:rsidR="0087369D" w:rsidRPr="00F94397" w:rsidRDefault="0087369D" w:rsidP="0020411E">
      <w:pPr>
        <w:numPr>
          <w:ilvl w:val="0"/>
          <w:numId w:val="205"/>
        </w:numPr>
        <w:spacing w:after="0" w:line="360" w:lineRule="auto"/>
        <w:ind w:left="142" w:hanging="142"/>
        <w:contextualSpacing/>
        <w:jc w:val="both"/>
        <w:rPr>
          <w:rFonts w:ascii="Arial" w:eastAsia="Calibri" w:hAnsi="Arial" w:cs="Arial"/>
          <w:color w:val="000000" w:themeColor="text1"/>
          <w:sz w:val="24"/>
          <w:szCs w:val="24"/>
        </w:rPr>
      </w:pPr>
      <w:r w:rsidRPr="00F94397">
        <w:rPr>
          <w:rFonts w:ascii="Arial" w:eastAsia="Calibri" w:hAnsi="Arial" w:cs="Arial"/>
          <w:color w:val="000000" w:themeColor="text1"/>
          <w:sz w:val="24"/>
          <w:szCs w:val="24"/>
          <w:lang w:eastAsia="pl-PL"/>
        </w:rPr>
        <w:t>Zaplanowane wydatki bieżące w kwocie 7.619.287</w:t>
      </w:r>
      <w:r w:rsidR="006D599B">
        <w:rPr>
          <w:rFonts w:ascii="Arial" w:eastAsia="Calibri" w:hAnsi="Arial" w:cs="Arial"/>
          <w:color w:val="000000" w:themeColor="text1"/>
          <w:sz w:val="24"/>
          <w:szCs w:val="24"/>
          <w:lang w:eastAsia="pl-PL"/>
        </w:rPr>
        <w:t>,-</w:t>
      </w:r>
      <w:r w:rsidRPr="00F94397">
        <w:rPr>
          <w:rFonts w:ascii="Arial" w:eastAsia="Calibri" w:hAnsi="Arial" w:cs="Arial"/>
          <w:color w:val="000000" w:themeColor="text1"/>
          <w:sz w:val="24"/>
          <w:szCs w:val="24"/>
          <w:lang w:eastAsia="pl-PL"/>
        </w:rPr>
        <w:t xml:space="preserve"> zł (w tym jako dotacje dla jednostek sektora finansów publicznych – 1.037.514,</w:t>
      </w:r>
      <w:r w:rsidR="006D599B">
        <w:rPr>
          <w:rFonts w:ascii="Arial" w:eastAsia="Calibri" w:hAnsi="Arial" w:cs="Arial"/>
          <w:color w:val="000000" w:themeColor="text1"/>
          <w:sz w:val="24"/>
          <w:szCs w:val="24"/>
          <w:lang w:eastAsia="pl-PL"/>
        </w:rPr>
        <w:t xml:space="preserve">00 </w:t>
      </w:r>
      <w:r w:rsidRPr="00F94397">
        <w:rPr>
          <w:rFonts w:ascii="Arial" w:eastAsia="Calibri" w:hAnsi="Arial" w:cs="Arial"/>
          <w:color w:val="000000" w:themeColor="text1"/>
          <w:sz w:val="24"/>
          <w:szCs w:val="24"/>
          <w:lang w:eastAsia="pl-PL"/>
        </w:rPr>
        <w:t xml:space="preserve">zł) zostały zrealizowane </w:t>
      </w:r>
      <w:r w:rsidR="000D2D4A">
        <w:rPr>
          <w:rFonts w:ascii="Arial" w:eastAsia="Calibri" w:hAnsi="Arial" w:cs="Arial"/>
          <w:color w:val="000000" w:themeColor="text1"/>
          <w:sz w:val="24"/>
          <w:szCs w:val="24"/>
          <w:lang w:eastAsia="pl-PL"/>
        </w:rPr>
        <w:br/>
      </w:r>
      <w:r w:rsidRPr="00F94397">
        <w:rPr>
          <w:rFonts w:ascii="Arial" w:eastAsia="Calibri" w:hAnsi="Arial" w:cs="Arial"/>
          <w:color w:val="000000" w:themeColor="text1"/>
          <w:sz w:val="24"/>
          <w:szCs w:val="24"/>
          <w:lang w:eastAsia="pl-PL"/>
        </w:rPr>
        <w:t>w kwocie 7.551.269,45 zł (Dep. OZ) tj. 99,1</w:t>
      </w:r>
      <w:r w:rsidR="006D599B">
        <w:rPr>
          <w:rFonts w:ascii="Arial" w:eastAsia="Calibri" w:hAnsi="Arial" w:cs="Arial"/>
          <w:color w:val="000000" w:themeColor="text1"/>
          <w:sz w:val="24"/>
          <w:szCs w:val="24"/>
          <w:lang w:eastAsia="pl-PL"/>
        </w:rPr>
        <w:t>1</w:t>
      </w:r>
      <w:r w:rsidRPr="00F94397">
        <w:rPr>
          <w:rFonts w:ascii="Arial" w:eastAsia="Calibri" w:hAnsi="Arial" w:cs="Arial"/>
          <w:color w:val="000000" w:themeColor="text1"/>
          <w:sz w:val="24"/>
          <w:szCs w:val="24"/>
          <w:lang w:eastAsia="pl-PL"/>
        </w:rPr>
        <w:t xml:space="preserve"> % planu i dotyczyły:</w:t>
      </w:r>
    </w:p>
    <w:p w14:paraId="104FD97B" w14:textId="779E31DA" w:rsidR="0087369D" w:rsidRPr="00DB19D0" w:rsidRDefault="0087369D" w:rsidP="00FD7A8F">
      <w:pPr>
        <w:pStyle w:val="Akapitzlist"/>
        <w:numPr>
          <w:ilvl w:val="0"/>
          <w:numId w:val="562"/>
        </w:numPr>
        <w:spacing w:line="360" w:lineRule="auto"/>
        <w:ind w:left="567"/>
        <w:contextualSpacing/>
        <w:jc w:val="both"/>
        <w:rPr>
          <w:rFonts w:ascii="Arial" w:eastAsia="Calibri" w:hAnsi="Arial" w:cs="Arial"/>
          <w:color w:val="000000" w:themeColor="text1"/>
        </w:rPr>
      </w:pPr>
      <w:r w:rsidRPr="006D599B">
        <w:rPr>
          <w:rFonts w:ascii="Arial" w:eastAsia="Calibri" w:hAnsi="Arial" w:cs="Arial"/>
          <w:color w:val="000000" w:themeColor="text1"/>
          <w:lang w:eastAsia="pl-PL"/>
        </w:rPr>
        <w:t>d</w:t>
      </w:r>
      <w:r w:rsidR="00DB19D0">
        <w:rPr>
          <w:rFonts w:ascii="Arial" w:eastAsia="Calibri" w:hAnsi="Arial" w:cs="Arial"/>
          <w:color w:val="000000" w:themeColor="text1"/>
          <w:lang w:eastAsia="pl-PL"/>
        </w:rPr>
        <w:t>otacji podmiotowej dla jednostki</w:t>
      </w:r>
      <w:r w:rsidRPr="006D599B">
        <w:rPr>
          <w:rFonts w:ascii="Arial" w:eastAsia="Calibri" w:hAnsi="Arial" w:cs="Arial"/>
          <w:color w:val="000000" w:themeColor="text1"/>
          <w:lang w:eastAsia="pl-PL"/>
        </w:rPr>
        <w:t xml:space="preserve"> sektora finansów publicznych</w:t>
      </w:r>
      <w:r w:rsidRPr="006D599B">
        <w:rPr>
          <w:rFonts w:ascii="Arial" w:hAnsi="Arial" w:cs="Arial"/>
          <w:color w:val="000000" w:themeColor="text1"/>
        </w:rPr>
        <w:t xml:space="preserve"> –</w:t>
      </w:r>
      <w:r w:rsidR="00DB19D0">
        <w:rPr>
          <w:rFonts w:ascii="Arial" w:hAnsi="Arial" w:cs="Arial"/>
          <w:color w:val="000000" w:themeColor="text1"/>
        </w:rPr>
        <w:t xml:space="preserve"> </w:t>
      </w:r>
      <w:r w:rsidRPr="00DB19D0">
        <w:rPr>
          <w:rFonts w:ascii="Arial" w:eastAsia="Calibri" w:hAnsi="Arial" w:cs="Arial"/>
          <w:color w:val="000000" w:themeColor="text1"/>
          <w:lang w:eastAsia="pl-PL"/>
        </w:rPr>
        <w:t xml:space="preserve">Klinicznego Szpitala Wojewódzkiego Nr 1 im. </w:t>
      </w:r>
      <w:r w:rsidRPr="00DB19D0">
        <w:rPr>
          <w:rFonts w:ascii="Arial" w:hAnsi="Arial" w:cs="Arial"/>
          <w:color w:val="000000" w:themeColor="text1"/>
        </w:rPr>
        <w:t>Fryderyka Chopina</w:t>
      </w:r>
      <w:r w:rsidRPr="00DB19D0">
        <w:rPr>
          <w:rFonts w:ascii="Arial" w:hAnsi="Arial" w:cs="Arial"/>
          <w:b/>
          <w:color w:val="000000" w:themeColor="text1"/>
        </w:rPr>
        <w:t xml:space="preserve"> </w:t>
      </w:r>
      <w:r w:rsidRPr="00DB19D0">
        <w:rPr>
          <w:rFonts w:ascii="Arial" w:eastAsia="Calibri" w:hAnsi="Arial" w:cs="Arial"/>
          <w:color w:val="000000" w:themeColor="text1"/>
          <w:lang w:eastAsia="pl-PL"/>
        </w:rPr>
        <w:t xml:space="preserve">w Rzeszowie na </w:t>
      </w:r>
      <w:r w:rsidRPr="00DB19D0">
        <w:rPr>
          <w:rFonts w:ascii="Arial" w:hAnsi="Arial" w:cs="Arial"/>
          <w:color w:val="000000" w:themeColor="text1"/>
        </w:rPr>
        <w:t>realizację zadania pn. „Zakup narzędzi i akcesoriów do zabiegów metodą chirurgii robotycznej” –</w:t>
      </w:r>
      <w:r w:rsidR="00DB19D0">
        <w:rPr>
          <w:rFonts w:ascii="Arial" w:hAnsi="Arial" w:cs="Arial"/>
          <w:color w:val="000000" w:themeColor="text1"/>
        </w:rPr>
        <w:t xml:space="preserve"> </w:t>
      </w:r>
      <w:r w:rsidR="00DB19D0" w:rsidRPr="00DB19D0">
        <w:rPr>
          <w:rFonts w:ascii="Arial" w:hAnsi="Arial" w:cs="Arial"/>
          <w:color w:val="000000" w:themeColor="text1"/>
        </w:rPr>
        <w:t>269.633,75 zł</w:t>
      </w:r>
      <w:r w:rsidR="00DB19D0" w:rsidRPr="006D599B">
        <w:rPr>
          <w:rFonts w:ascii="Arial" w:eastAsia="Calibri" w:hAnsi="Arial" w:cs="Arial"/>
          <w:color w:val="000000" w:themeColor="text1"/>
          <w:lang w:eastAsia="pl-PL"/>
        </w:rPr>
        <w:t xml:space="preserve"> (§ 2560)</w:t>
      </w:r>
      <w:r w:rsidR="00DB19D0">
        <w:rPr>
          <w:rFonts w:ascii="Arial" w:eastAsia="Calibri" w:hAnsi="Arial" w:cs="Arial"/>
          <w:color w:val="000000" w:themeColor="text1"/>
          <w:lang w:eastAsia="pl-PL"/>
        </w:rPr>
        <w:t>.</w:t>
      </w:r>
    </w:p>
    <w:p w14:paraId="62570877" w14:textId="77777777" w:rsidR="0087369D" w:rsidRPr="007C21EA" w:rsidRDefault="0087369D" w:rsidP="00DB19D0">
      <w:pPr>
        <w:pStyle w:val="Akapitzlist"/>
        <w:spacing w:line="360" w:lineRule="auto"/>
        <w:ind w:left="567"/>
        <w:contextualSpacing/>
        <w:jc w:val="both"/>
        <w:rPr>
          <w:rFonts w:ascii="Arial" w:eastAsia="Calibri" w:hAnsi="Arial" w:cs="Arial"/>
          <w:color w:val="000000" w:themeColor="text1"/>
        </w:rPr>
      </w:pPr>
      <w:r w:rsidRPr="007C21EA">
        <w:rPr>
          <w:rFonts w:ascii="Arial" w:eastAsia="Calibri" w:hAnsi="Arial" w:cs="Arial"/>
          <w:color w:val="000000" w:themeColor="text1"/>
        </w:rPr>
        <w:t xml:space="preserve">Zadanie finansowane ze środków </w:t>
      </w:r>
      <w:bookmarkStart w:id="94" w:name="_Hlk130368209"/>
      <w:r w:rsidRPr="007C21EA">
        <w:rPr>
          <w:rFonts w:ascii="Arial" w:eastAsia="Calibri" w:hAnsi="Arial" w:cs="Arial"/>
          <w:color w:val="000000" w:themeColor="text1"/>
        </w:rPr>
        <w:t>własnych Samorządu Województwa</w:t>
      </w:r>
      <w:bookmarkEnd w:id="94"/>
      <w:r w:rsidRPr="007C21EA">
        <w:rPr>
          <w:rFonts w:ascii="Arial" w:eastAsia="Calibri" w:hAnsi="Arial" w:cs="Arial"/>
          <w:color w:val="000000" w:themeColor="text1"/>
        </w:rPr>
        <w:t>.</w:t>
      </w:r>
    </w:p>
    <w:p w14:paraId="3FECB3B1" w14:textId="77777777" w:rsidR="0087369D" w:rsidRPr="007C21EA" w:rsidRDefault="0087369D" w:rsidP="00DB19D0">
      <w:pPr>
        <w:pStyle w:val="Akapitzlist"/>
        <w:spacing w:line="360" w:lineRule="auto"/>
        <w:ind w:left="567"/>
        <w:contextualSpacing/>
        <w:jc w:val="both"/>
        <w:rPr>
          <w:rFonts w:ascii="Arial" w:eastAsia="Calibri" w:hAnsi="Arial" w:cs="Arial"/>
          <w:color w:val="000000" w:themeColor="text1"/>
        </w:rPr>
      </w:pPr>
      <w:r w:rsidRPr="007C21EA">
        <w:rPr>
          <w:rFonts w:ascii="Arial" w:eastAsia="Calibri" w:hAnsi="Arial" w:cs="Arial"/>
          <w:color w:val="000000" w:themeColor="text1"/>
        </w:rPr>
        <w:t>Zadanie ujęte w wykazie przedsięwzięć do Wieloletniej Prognozy Finansowej Województwa Podkarpackiego o łącznych nakładach finansowych ze środków Samorządu Województwa w kwocie 1.552.984,-zł, realizowane w latach 2021-</w:t>
      </w:r>
      <w:r w:rsidRPr="007C21EA">
        <w:rPr>
          <w:rFonts w:ascii="Arial" w:eastAsia="Calibri" w:hAnsi="Arial" w:cs="Arial"/>
          <w:color w:val="000000" w:themeColor="text1"/>
        </w:rPr>
        <w:lastRenderedPageBreak/>
        <w:t xml:space="preserve">2022. Od początku realizacji zadania do końca 2022r., dofinansowano przedsięwzięcie ze </w:t>
      </w:r>
      <w:bookmarkStart w:id="95" w:name="_Hlk130368920"/>
      <w:r w:rsidRPr="007C21EA">
        <w:rPr>
          <w:rFonts w:ascii="Arial" w:eastAsia="Calibri" w:hAnsi="Arial" w:cs="Arial"/>
          <w:color w:val="000000" w:themeColor="text1"/>
        </w:rPr>
        <w:t xml:space="preserve">środków własnych Samorządu Województwa </w:t>
      </w:r>
      <w:bookmarkEnd w:id="95"/>
      <w:r w:rsidRPr="007C21EA">
        <w:rPr>
          <w:rFonts w:ascii="Arial" w:eastAsia="Calibri" w:hAnsi="Arial" w:cs="Arial"/>
          <w:color w:val="000000" w:themeColor="text1"/>
        </w:rPr>
        <w:t>w kwocie 1.552.983,75 zł, co stanowi 100 % nakładów finansowych planowanych do poniesienia ze środków własnych Samorządu Województwa.</w:t>
      </w:r>
    </w:p>
    <w:p w14:paraId="76B66DCE" w14:textId="44957FFD" w:rsidR="0087369D" w:rsidRPr="00F94397" w:rsidRDefault="0087369D" w:rsidP="00DB19D0">
      <w:pPr>
        <w:pStyle w:val="Akapitzlist"/>
        <w:spacing w:line="360" w:lineRule="auto"/>
        <w:ind w:left="567"/>
        <w:contextualSpacing/>
        <w:jc w:val="both"/>
        <w:rPr>
          <w:rFonts w:ascii="Arial" w:eastAsia="Calibri" w:hAnsi="Arial" w:cs="Arial"/>
          <w:color w:val="000000" w:themeColor="text1"/>
        </w:rPr>
      </w:pPr>
      <w:r w:rsidRPr="007C21EA">
        <w:rPr>
          <w:rFonts w:ascii="Arial" w:eastAsia="Calibri" w:hAnsi="Arial" w:cs="Arial"/>
          <w:color w:val="000000" w:themeColor="text1"/>
        </w:rPr>
        <w:t xml:space="preserve">Zakupiono narzędzia i akcesoria do zabiegów robotem da Vinci. Wykonywane operacje laparoskopowe robotem da Vinci są uznanym najwyższej jakości </w:t>
      </w:r>
      <w:r w:rsidR="000D2D4A">
        <w:rPr>
          <w:rFonts w:ascii="Arial" w:eastAsia="Calibri" w:hAnsi="Arial" w:cs="Arial"/>
          <w:color w:val="000000" w:themeColor="text1"/>
        </w:rPr>
        <w:br/>
      </w:r>
      <w:r w:rsidRPr="007C21EA">
        <w:rPr>
          <w:rFonts w:ascii="Arial" w:eastAsia="Calibri" w:hAnsi="Arial" w:cs="Arial"/>
          <w:color w:val="000000" w:themeColor="text1"/>
        </w:rPr>
        <w:t xml:space="preserve">i precyzji standardem nowoczesnej chirurgii. Operacje te dają możliwość </w:t>
      </w:r>
      <w:r>
        <w:rPr>
          <w:rFonts w:ascii="Arial" w:eastAsia="Calibri" w:hAnsi="Arial" w:cs="Arial"/>
          <w:color w:val="000000" w:themeColor="text1"/>
        </w:rPr>
        <w:t xml:space="preserve">zabiegów </w:t>
      </w:r>
      <w:r w:rsidRPr="007C21EA">
        <w:rPr>
          <w:rFonts w:ascii="Arial" w:eastAsia="Calibri" w:hAnsi="Arial" w:cs="Arial"/>
          <w:color w:val="000000" w:themeColor="text1"/>
        </w:rPr>
        <w:t>w trudno dostępnych miejscach, pozwalają na wysoką precyzję preparowania, eliminują ewentualne drżenie rąk lekarza, umożliwiają wysoką precyzję hemostazy i zespoleń, zmniejszają urazy i powikłania  okołooperacyjne, pozwalają na szybką rekonwalescencję.</w:t>
      </w:r>
    </w:p>
    <w:p w14:paraId="4F9F763D" w14:textId="238B31BC" w:rsidR="0087369D" w:rsidRPr="00F94397" w:rsidRDefault="00DB19D0" w:rsidP="00FD7A8F">
      <w:pPr>
        <w:pStyle w:val="Akapitzlist"/>
        <w:numPr>
          <w:ilvl w:val="0"/>
          <w:numId w:val="562"/>
        </w:numPr>
        <w:spacing w:line="360" w:lineRule="auto"/>
        <w:ind w:left="567"/>
        <w:jc w:val="both"/>
        <w:rPr>
          <w:rFonts w:ascii="Arial" w:eastAsia="Calibri" w:hAnsi="Arial" w:cs="Arial"/>
          <w:color w:val="000000" w:themeColor="text1"/>
        </w:rPr>
      </w:pPr>
      <w:r w:rsidRPr="006D599B">
        <w:rPr>
          <w:rFonts w:ascii="Arial" w:eastAsia="Calibri" w:hAnsi="Arial" w:cs="Arial"/>
          <w:color w:val="000000" w:themeColor="text1"/>
          <w:lang w:eastAsia="pl-PL"/>
        </w:rPr>
        <w:t>d</w:t>
      </w:r>
      <w:r>
        <w:rPr>
          <w:rFonts w:ascii="Arial" w:eastAsia="Calibri" w:hAnsi="Arial" w:cs="Arial"/>
          <w:color w:val="000000" w:themeColor="text1"/>
          <w:lang w:eastAsia="pl-PL"/>
        </w:rPr>
        <w:t>otacji podmiotowej dla jednostki</w:t>
      </w:r>
      <w:r w:rsidRPr="006D599B">
        <w:rPr>
          <w:rFonts w:ascii="Arial" w:eastAsia="Calibri" w:hAnsi="Arial" w:cs="Arial"/>
          <w:color w:val="000000" w:themeColor="text1"/>
          <w:lang w:eastAsia="pl-PL"/>
        </w:rPr>
        <w:t xml:space="preserve"> sektora finansów publicznych</w:t>
      </w:r>
      <w:r w:rsidRPr="006D599B">
        <w:rPr>
          <w:rFonts w:ascii="Arial" w:hAnsi="Arial" w:cs="Arial"/>
          <w:color w:val="000000" w:themeColor="text1"/>
        </w:rPr>
        <w:t xml:space="preserve"> –</w:t>
      </w:r>
      <w:r>
        <w:rPr>
          <w:rFonts w:ascii="Arial" w:hAnsi="Arial" w:cs="Arial"/>
          <w:color w:val="000000" w:themeColor="text1"/>
        </w:rPr>
        <w:t xml:space="preserve"> </w:t>
      </w:r>
      <w:r w:rsidR="0087369D" w:rsidRPr="00F94397">
        <w:rPr>
          <w:rFonts w:ascii="Arial" w:eastAsia="Calibri" w:hAnsi="Arial" w:cs="Arial"/>
          <w:color w:val="000000" w:themeColor="text1"/>
        </w:rPr>
        <w:t>Wojewódzki</w:t>
      </w:r>
      <w:r w:rsidR="0087369D">
        <w:rPr>
          <w:rFonts w:ascii="Arial" w:eastAsia="Calibri" w:hAnsi="Arial" w:cs="Arial"/>
          <w:color w:val="000000" w:themeColor="text1"/>
        </w:rPr>
        <w:t>ego</w:t>
      </w:r>
      <w:r w:rsidR="0087369D" w:rsidRPr="00F94397">
        <w:rPr>
          <w:rFonts w:ascii="Arial" w:eastAsia="Calibri" w:hAnsi="Arial" w:cs="Arial"/>
          <w:color w:val="000000" w:themeColor="text1"/>
        </w:rPr>
        <w:t xml:space="preserve"> Szpital</w:t>
      </w:r>
      <w:r w:rsidR="0087369D">
        <w:rPr>
          <w:rFonts w:ascii="Arial" w:eastAsia="Calibri" w:hAnsi="Arial" w:cs="Arial"/>
          <w:color w:val="000000" w:themeColor="text1"/>
        </w:rPr>
        <w:t>a</w:t>
      </w:r>
      <w:r w:rsidR="0087369D" w:rsidRPr="00F94397">
        <w:rPr>
          <w:rFonts w:ascii="Arial" w:eastAsia="Calibri" w:hAnsi="Arial" w:cs="Arial"/>
          <w:color w:val="000000" w:themeColor="text1"/>
        </w:rPr>
        <w:t xml:space="preserve"> im. Zofii z Zamoyskich Tarnowskiej w Tarnobrzegu na realizację zadania pn. „Poprawa stanu technicznego obiektów użytkowych Szpitala poprzez modernizację systemu sygnalizacji pożaru i monitoringu pożarowego</w:t>
      </w:r>
      <w:r>
        <w:rPr>
          <w:rFonts w:ascii="Arial" w:eastAsia="Calibri" w:hAnsi="Arial" w:cs="Arial"/>
          <w:color w:val="000000" w:themeColor="text1"/>
        </w:rPr>
        <w:t xml:space="preserve"> w budynku F1.” – 376.238,00 zł </w:t>
      </w:r>
      <w:r w:rsidRPr="006D599B">
        <w:rPr>
          <w:rFonts w:ascii="Arial" w:eastAsia="Calibri" w:hAnsi="Arial" w:cs="Arial"/>
          <w:color w:val="000000" w:themeColor="text1"/>
          <w:lang w:eastAsia="pl-PL"/>
        </w:rPr>
        <w:t>(§ 2560)</w:t>
      </w:r>
      <w:r>
        <w:rPr>
          <w:rFonts w:ascii="Arial" w:eastAsia="Calibri" w:hAnsi="Arial" w:cs="Arial"/>
          <w:color w:val="000000" w:themeColor="text1"/>
          <w:lang w:eastAsia="pl-PL"/>
        </w:rPr>
        <w:t>.</w:t>
      </w:r>
    </w:p>
    <w:p w14:paraId="3387EC7C" w14:textId="3640504F" w:rsidR="0087369D" w:rsidRPr="001844B7" w:rsidRDefault="00DB19D0" w:rsidP="00FD7A8F">
      <w:pPr>
        <w:pStyle w:val="Akapitzlist"/>
        <w:numPr>
          <w:ilvl w:val="0"/>
          <w:numId w:val="562"/>
        </w:numPr>
        <w:spacing w:line="360" w:lineRule="auto"/>
        <w:ind w:left="567"/>
        <w:jc w:val="both"/>
        <w:rPr>
          <w:rFonts w:ascii="Arial" w:eastAsia="Calibri" w:hAnsi="Arial" w:cs="Arial"/>
          <w:color w:val="000000" w:themeColor="text1"/>
          <w:lang w:eastAsia="pl-PL"/>
        </w:rPr>
      </w:pPr>
      <w:r>
        <w:rPr>
          <w:rFonts w:ascii="Arial" w:eastAsia="Calibri" w:hAnsi="Arial" w:cs="Arial"/>
          <w:color w:val="000000" w:themeColor="text1"/>
          <w:lang w:eastAsia="pl-PL"/>
        </w:rPr>
        <w:t xml:space="preserve">dotacji podmiotowej dla </w:t>
      </w:r>
      <w:r w:rsidR="0087369D" w:rsidRPr="001844B7">
        <w:rPr>
          <w:rFonts w:ascii="Arial" w:eastAsia="Calibri" w:hAnsi="Arial" w:cs="Arial"/>
          <w:color w:val="000000" w:themeColor="text1"/>
          <w:lang w:eastAsia="pl-PL"/>
        </w:rPr>
        <w:t>jednostek sektora finansów publicznych</w:t>
      </w:r>
      <w:r w:rsidR="0087369D" w:rsidRPr="001844B7">
        <w:rPr>
          <w:rFonts w:ascii="Arial" w:hAnsi="Arial" w:cs="Arial"/>
          <w:color w:val="000000" w:themeColor="text1"/>
        </w:rPr>
        <w:t xml:space="preserve"> na realizację programów z zakresu promocji zdrowia</w:t>
      </w:r>
      <w:r w:rsidR="0087369D" w:rsidRPr="001844B7">
        <w:rPr>
          <w:rFonts w:ascii="Arial" w:eastAsia="Calibri" w:hAnsi="Arial" w:cs="Arial"/>
          <w:color w:val="000000" w:themeColor="text1"/>
          <w:lang w:eastAsia="pl-PL"/>
        </w:rPr>
        <w:t xml:space="preserve"> w kwocie 323.625,10 zł</w:t>
      </w:r>
      <w:bookmarkStart w:id="96" w:name="_Hlk127266874"/>
      <w:r>
        <w:rPr>
          <w:rFonts w:ascii="Arial" w:eastAsia="Calibri" w:hAnsi="Arial" w:cs="Arial"/>
          <w:color w:val="000000" w:themeColor="text1"/>
          <w:lang w:eastAsia="pl-PL"/>
        </w:rPr>
        <w:t xml:space="preserve"> </w:t>
      </w:r>
      <w:r w:rsidRPr="006D599B">
        <w:rPr>
          <w:rFonts w:ascii="Arial" w:eastAsia="Calibri" w:hAnsi="Arial" w:cs="Arial"/>
          <w:color w:val="000000" w:themeColor="text1"/>
          <w:lang w:eastAsia="pl-PL"/>
        </w:rPr>
        <w:t>(§ 2560)</w:t>
      </w:r>
      <w:r w:rsidR="0087369D">
        <w:rPr>
          <w:rFonts w:ascii="Arial" w:eastAsia="Calibri" w:hAnsi="Arial" w:cs="Arial"/>
          <w:color w:val="000000" w:themeColor="text1"/>
          <w:lang w:eastAsia="pl-PL"/>
        </w:rPr>
        <w:t xml:space="preserve">, z tego </w:t>
      </w:r>
      <w:bookmarkEnd w:id="96"/>
      <w:r w:rsidR="0087369D" w:rsidRPr="001844B7">
        <w:rPr>
          <w:rFonts w:ascii="Arial" w:eastAsia="Calibri" w:hAnsi="Arial" w:cs="Arial"/>
          <w:color w:val="000000" w:themeColor="text1"/>
          <w:lang w:eastAsia="pl-PL"/>
        </w:rPr>
        <w:t>dla:</w:t>
      </w:r>
    </w:p>
    <w:p w14:paraId="00882139" w14:textId="64004118" w:rsidR="0087369D" w:rsidRPr="001844B7" w:rsidRDefault="0087369D" w:rsidP="00DB19D0">
      <w:pPr>
        <w:pStyle w:val="Akapitzlist"/>
        <w:numPr>
          <w:ilvl w:val="2"/>
          <w:numId w:val="153"/>
        </w:numPr>
        <w:spacing w:line="360" w:lineRule="auto"/>
        <w:ind w:left="851" w:hanging="284"/>
        <w:contextualSpacing/>
        <w:jc w:val="both"/>
        <w:rPr>
          <w:rFonts w:ascii="Arial" w:eastAsia="Calibri" w:hAnsi="Arial" w:cs="Arial"/>
          <w:color w:val="000000" w:themeColor="text1"/>
        </w:rPr>
      </w:pPr>
      <w:r w:rsidRPr="001844B7">
        <w:rPr>
          <w:rFonts w:ascii="Arial" w:eastAsia="Calibri" w:hAnsi="Arial" w:cs="Arial"/>
          <w:color w:val="000000" w:themeColor="text1"/>
        </w:rPr>
        <w:t>Klinicznego Szpitala Wojewódzki</w:t>
      </w:r>
      <w:r w:rsidR="00BD4841">
        <w:rPr>
          <w:rFonts w:ascii="Arial" w:eastAsia="Calibri" w:hAnsi="Arial" w:cs="Arial"/>
          <w:color w:val="000000" w:themeColor="text1"/>
        </w:rPr>
        <w:t>ego</w:t>
      </w:r>
      <w:r w:rsidRPr="001844B7">
        <w:rPr>
          <w:rFonts w:ascii="Arial" w:eastAsia="Calibri" w:hAnsi="Arial" w:cs="Arial"/>
          <w:color w:val="000000" w:themeColor="text1"/>
        </w:rPr>
        <w:t xml:space="preserve"> Nr 1 im. Fryderyka Chopina w Rzeszowie - 59.418,71 zł</w:t>
      </w:r>
      <w:r>
        <w:rPr>
          <w:rFonts w:ascii="Arial" w:eastAsia="Calibri" w:hAnsi="Arial" w:cs="Arial"/>
          <w:color w:val="000000" w:themeColor="text1"/>
        </w:rPr>
        <w:t xml:space="preserve"> </w:t>
      </w:r>
      <w:r w:rsidRPr="001844B7">
        <w:rPr>
          <w:rFonts w:ascii="Arial" w:eastAsia="Calibri" w:hAnsi="Arial" w:cs="Arial"/>
          <w:color w:val="000000" w:themeColor="text1"/>
        </w:rPr>
        <w:t xml:space="preserve">na realizację zadań pn.: </w:t>
      </w:r>
    </w:p>
    <w:p w14:paraId="016F48D3" w14:textId="77777777" w:rsidR="0087369D" w:rsidRPr="00F94397" w:rsidRDefault="0087369D" w:rsidP="00986C8A">
      <w:pPr>
        <w:pStyle w:val="Akapitzlist"/>
        <w:numPr>
          <w:ilvl w:val="3"/>
          <w:numId w:val="215"/>
        </w:numPr>
        <w:spacing w:line="360" w:lineRule="auto"/>
        <w:ind w:left="1134" w:hanging="283"/>
        <w:contextualSpacing/>
        <w:jc w:val="both"/>
        <w:rPr>
          <w:rFonts w:ascii="Arial" w:eastAsia="Calibri" w:hAnsi="Arial" w:cs="Arial"/>
          <w:color w:val="000000" w:themeColor="text1"/>
        </w:rPr>
      </w:pPr>
      <w:r w:rsidRPr="00F94397">
        <w:rPr>
          <w:rFonts w:ascii="Arial" w:eastAsia="Calibri" w:hAnsi="Arial" w:cs="Arial"/>
          <w:color w:val="000000" w:themeColor="text1"/>
        </w:rPr>
        <w:t>„Teraźniejszość i przyszłość onkologii. 135 lat Klinicznego Szpitala Wojewódzkiego nr 1 im. Fryderyka Chopina w Rzeszowie - 39.615,71 zł,</w:t>
      </w:r>
    </w:p>
    <w:p w14:paraId="25497436" w14:textId="77777777" w:rsidR="0087369D" w:rsidRPr="00F94397" w:rsidRDefault="0087369D" w:rsidP="00986C8A">
      <w:pPr>
        <w:pStyle w:val="Akapitzlist"/>
        <w:numPr>
          <w:ilvl w:val="3"/>
          <w:numId w:val="215"/>
        </w:numPr>
        <w:spacing w:line="360" w:lineRule="auto"/>
        <w:ind w:left="1134" w:hanging="283"/>
        <w:contextualSpacing/>
        <w:jc w:val="both"/>
        <w:rPr>
          <w:rFonts w:ascii="Arial" w:eastAsia="Calibri" w:hAnsi="Arial" w:cs="Arial"/>
          <w:color w:val="000000" w:themeColor="text1"/>
        </w:rPr>
      </w:pPr>
      <w:r w:rsidRPr="00F94397">
        <w:rPr>
          <w:rFonts w:ascii="Arial" w:eastAsia="Calibri" w:hAnsi="Arial" w:cs="Arial"/>
          <w:color w:val="000000" w:themeColor="text1"/>
        </w:rPr>
        <w:t xml:space="preserve"> „IV Spotkanie i Konferencja Naukowa Konsorcjum Szpitali Klinicznych"- 19.803,00 zł, </w:t>
      </w:r>
    </w:p>
    <w:p w14:paraId="0DFC0B61" w14:textId="365BE52D" w:rsidR="0087369D" w:rsidRPr="001844B7" w:rsidRDefault="0087369D" w:rsidP="00A81D63">
      <w:pPr>
        <w:pStyle w:val="Akapitzlist"/>
        <w:numPr>
          <w:ilvl w:val="2"/>
          <w:numId w:val="153"/>
        </w:numPr>
        <w:spacing w:line="360" w:lineRule="auto"/>
        <w:ind w:left="851" w:hanging="284"/>
        <w:contextualSpacing/>
        <w:jc w:val="both"/>
        <w:rPr>
          <w:rFonts w:ascii="Arial" w:eastAsia="Calibri" w:hAnsi="Arial" w:cs="Arial"/>
          <w:color w:val="000000" w:themeColor="text1"/>
        </w:rPr>
      </w:pPr>
      <w:r w:rsidRPr="001844B7">
        <w:rPr>
          <w:rFonts w:ascii="Arial" w:eastAsia="Calibri" w:hAnsi="Arial" w:cs="Arial"/>
          <w:color w:val="000000" w:themeColor="text1"/>
        </w:rPr>
        <w:t>Klinicznego Szpitala Wojewódzki</w:t>
      </w:r>
      <w:r w:rsidR="00BD4841">
        <w:rPr>
          <w:rFonts w:ascii="Arial" w:eastAsia="Calibri" w:hAnsi="Arial" w:cs="Arial"/>
          <w:color w:val="000000" w:themeColor="text1"/>
        </w:rPr>
        <w:t>ego</w:t>
      </w:r>
      <w:r w:rsidRPr="001844B7">
        <w:rPr>
          <w:rFonts w:ascii="Arial" w:eastAsia="Calibri" w:hAnsi="Arial" w:cs="Arial"/>
          <w:color w:val="000000" w:themeColor="text1"/>
        </w:rPr>
        <w:t xml:space="preserve"> Nr 2 im. Św. Jadwigi Królowej </w:t>
      </w:r>
      <w:r w:rsidR="000D2D4A">
        <w:rPr>
          <w:rFonts w:ascii="Arial" w:eastAsia="Calibri" w:hAnsi="Arial" w:cs="Arial"/>
          <w:color w:val="000000" w:themeColor="text1"/>
        </w:rPr>
        <w:br/>
      </w:r>
      <w:r w:rsidRPr="001844B7">
        <w:rPr>
          <w:rFonts w:ascii="Arial" w:eastAsia="Calibri" w:hAnsi="Arial" w:cs="Arial"/>
          <w:color w:val="000000" w:themeColor="text1"/>
        </w:rPr>
        <w:t xml:space="preserve">w Rzeszowie - 172.225,00 zł na realizację zadań pn.: </w:t>
      </w:r>
    </w:p>
    <w:p w14:paraId="194D4592" w14:textId="77777777" w:rsidR="0087369D" w:rsidRPr="00F94397" w:rsidRDefault="0087369D" w:rsidP="00A81D63">
      <w:pPr>
        <w:pStyle w:val="Akapitzlist"/>
        <w:numPr>
          <w:ilvl w:val="3"/>
          <w:numId w:val="216"/>
        </w:numPr>
        <w:spacing w:line="360" w:lineRule="auto"/>
        <w:ind w:left="1134" w:hanging="283"/>
        <w:contextualSpacing/>
        <w:jc w:val="both"/>
        <w:rPr>
          <w:rFonts w:ascii="Arial" w:eastAsia="Calibri" w:hAnsi="Arial" w:cs="Arial"/>
          <w:color w:val="000000" w:themeColor="text1"/>
        </w:rPr>
      </w:pPr>
      <w:r w:rsidRPr="00F94397">
        <w:rPr>
          <w:rFonts w:ascii="Arial" w:eastAsia="Calibri" w:hAnsi="Arial" w:cs="Arial"/>
          <w:color w:val="000000" w:themeColor="text1"/>
        </w:rPr>
        <w:t xml:space="preserve">„Ruch to zdrowie” – 132.225,00 zł, </w:t>
      </w:r>
    </w:p>
    <w:p w14:paraId="4472AC25" w14:textId="77777777" w:rsidR="0087369D" w:rsidRPr="00F94397" w:rsidRDefault="0087369D" w:rsidP="00A81D63">
      <w:pPr>
        <w:pStyle w:val="Akapitzlist"/>
        <w:numPr>
          <w:ilvl w:val="3"/>
          <w:numId w:val="216"/>
        </w:numPr>
        <w:spacing w:line="360" w:lineRule="auto"/>
        <w:ind w:left="1134" w:hanging="283"/>
        <w:contextualSpacing/>
        <w:jc w:val="both"/>
        <w:rPr>
          <w:rFonts w:ascii="Arial" w:eastAsia="Calibri" w:hAnsi="Arial" w:cs="Arial"/>
          <w:color w:val="000000" w:themeColor="text1"/>
        </w:rPr>
      </w:pPr>
      <w:r w:rsidRPr="00F94397">
        <w:rPr>
          <w:rFonts w:ascii="Arial" w:eastAsia="Calibri" w:hAnsi="Arial" w:cs="Arial"/>
          <w:color w:val="000000" w:themeColor="text1"/>
        </w:rPr>
        <w:t xml:space="preserve">Program edukacyjny „Naturalne karmienie piersią” – 10.000,00 zł, </w:t>
      </w:r>
    </w:p>
    <w:p w14:paraId="7E42EF2D" w14:textId="77777777" w:rsidR="0087369D" w:rsidRPr="00F94397" w:rsidRDefault="0087369D" w:rsidP="00A81D63">
      <w:pPr>
        <w:pStyle w:val="Akapitzlist"/>
        <w:numPr>
          <w:ilvl w:val="3"/>
          <w:numId w:val="216"/>
        </w:numPr>
        <w:spacing w:line="360" w:lineRule="auto"/>
        <w:ind w:left="1134" w:hanging="283"/>
        <w:contextualSpacing/>
        <w:jc w:val="both"/>
        <w:rPr>
          <w:rFonts w:ascii="Arial" w:eastAsia="Calibri" w:hAnsi="Arial" w:cs="Arial"/>
          <w:color w:val="000000" w:themeColor="text1"/>
        </w:rPr>
      </w:pPr>
      <w:r w:rsidRPr="00F94397">
        <w:rPr>
          <w:rFonts w:ascii="Arial" w:eastAsia="Calibri" w:hAnsi="Arial" w:cs="Arial"/>
          <w:color w:val="000000" w:themeColor="text1"/>
        </w:rPr>
        <w:t xml:space="preserve">„Zagrożenia cywilizacyjne – program zapobiegania nadwadze i otyłości wśród dzieci i młodzieży c. d. – 10.000,00 zł, </w:t>
      </w:r>
    </w:p>
    <w:p w14:paraId="68DE90E0" w14:textId="77777777" w:rsidR="0087369D" w:rsidRPr="00F94397" w:rsidRDefault="0087369D" w:rsidP="00A81D63">
      <w:pPr>
        <w:pStyle w:val="Akapitzlist"/>
        <w:numPr>
          <w:ilvl w:val="3"/>
          <w:numId w:val="216"/>
        </w:numPr>
        <w:spacing w:line="360" w:lineRule="auto"/>
        <w:ind w:left="1134" w:hanging="283"/>
        <w:contextualSpacing/>
        <w:jc w:val="both"/>
        <w:rPr>
          <w:rFonts w:ascii="Arial" w:eastAsia="Calibri" w:hAnsi="Arial" w:cs="Arial"/>
          <w:color w:val="000000" w:themeColor="text1"/>
        </w:rPr>
      </w:pPr>
      <w:r w:rsidRPr="00F94397">
        <w:rPr>
          <w:rFonts w:ascii="Arial" w:eastAsia="Calibri" w:hAnsi="Arial" w:cs="Arial"/>
          <w:color w:val="000000" w:themeColor="text1"/>
        </w:rPr>
        <w:t xml:space="preserve">„Program wczesnego wykrywania cukrzycy typu II c.d.” – 10.000,00 zł, </w:t>
      </w:r>
    </w:p>
    <w:p w14:paraId="3D68C135" w14:textId="77777777" w:rsidR="0087369D" w:rsidRPr="00F94397" w:rsidRDefault="0087369D" w:rsidP="00A81D63">
      <w:pPr>
        <w:pStyle w:val="Akapitzlist"/>
        <w:numPr>
          <w:ilvl w:val="3"/>
          <w:numId w:val="216"/>
        </w:numPr>
        <w:spacing w:line="360" w:lineRule="auto"/>
        <w:ind w:left="1134" w:hanging="283"/>
        <w:contextualSpacing/>
        <w:jc w:val="both"/>
        <w:rPr>
          <w:rFonts w:ascii="Arial" w:eastAsia="Calibri" w:hAnsi="Arial" w:cs="Arial"/>
          <w:color w:val="000000" w:themeColor="text1"/>
        </w:rPr>
      </w:pPr>
      <w:r w:rsidRPr="00F94397">
        <w:rPr>
          <w:rFonts w:ascii="Arial" w:eastAsia="Calibri" w:hAnsi="Arial" w:cs="Arial"/>
          <w:color w:val="000000" w:themeColor="text1"/>
        </w:rPr>
        <w:t xml:space="preserve">„Program edukacji dziecka z cukrzycą i jego rodziców” – 10.000,00 zł, </w:t>
      </w:r>
    </w:p>
    <w:p w14:paraId="76C8F44E" w14:textId="77777777" w:rsidR="0087369D" w:rsidRPr="001844B7" w:rsidRDefault="0087369D" w:rsidP="00A81D63">
      <w:pPr>
        <w:pStyle w:val="Akapitzlist"/>
        <w:numPr>
          <w:ilvl w:val="2"/>
          <w:numId w:val="153"/>
        </w:numPr>
        <w:spacing w:line="360" w:lineRule="auto"/>
        <w:ind w:left="851" w:hanging="284"/>
        <w:contextualSpacing/>
        <w:jc w:val="both"/>
        <w:rPr>
          <w:rFonts w:ascii="Arial" w:eastAsia="Calibri" w:hAnsi="Arial" w:cs="Arial"/>
          <w:color w:val="000000" w:themeColor="text1"/>
        </w:rPr>
      </w:pPr>
      <w:r w:rsidRPr="001844B7">
        <w:rPr>
          <w:rFonts w:ascii="Arial" w:eastAsia="Calibri" w:hAnsi="Arial" w:cs="Arial"/>
          <w:color w:val="000000" w:themeColor="text1"/>
        </w:rPr>
        <w:lastRenderedPageBreak/>
        <w:t>Wojewódzkiego Szpitala im. Św. Ojca Pio w Przemyślu - 80.000,00 zł</w:t>
      </w:r>
      <w:r>
        <w:rPr>
          <w:rFonts w:ascii="Arial" w:eastAsia="Calibri" w:hAnsi="Arial" w:cs="Arial"/>
          <w:color w:val="000000" w:themeColor="text1"/>
        </w:rPr>
        <w:t xml:space="preserve"> </w:t>
      </w:r>
      <w:r w:rsidRPr="001844B7">
        <w:rPr>
          <w:rFonts w:ascii="Arial" w:eastAsia="Calibri" w:hAnsi="Arial" w:cs="Arial"/>
          <w:color w:val="000000" w:themeColor="text1"/>
        </w:rPr>
        <w:t>na realizację zadań pn. :</w:t>
      </w:r>
    </w:p>
    <w:p w14:paraId="16513D50" w14:textId="77777777" w:rsidR="0087369D" w:rsidRPr="0041377F" w:rsidRDefault="0087369D" w:rsidP="00A81D63">
      <w:pPr>
        <w:pStyle w:val="Akapitzlist"/>
        <w:numPr>
          <w:ilvl w:val="3"/>
          <w:numId w:val="220"/>
        </w:numPr>
        <w:spacing w:line="360" w:lineRule="auto"/>
        <w:ind w:left="1134" w:hanging="283"/>
        <w:contextualSpacing/>
        <w:jc w:val="both"/>
        <w:rPr>
          <w:rFonts w:ascii="Arial" w:eastAsia="Calibri" w:hAnsi="Arial" w:cs="Arial"/>
          <w:color w:val="000000" w:themeColor="text1"/>
        </w:rPr>
      </w:pPr>
      <w:r w:rsidRPr="0041377F">
        <w:rPr>
          <w:rFonts w:ascii="Arial" w:eastAsia="Calibri" w:hAnsi="Arial" w:cs="Arial"/>
          <w:color w:val="000000" w:themeColor="text1"/>
        </w:rPr>
        <w:t>„XXI Podkarpackie Dni Onkologiczne- Chirurgiczne” – 30.000,00 zł,</w:t>
      </w:r>
    </w:p>
    <w:p w14:paraId="45A9EBF8" w14:textId="77777777" w:rsidR="0087369D" w:rsidRPr="0041377F" w:rsidRDefault="0087369D" w:rsidP="00A81D63">
      <w:pPr>
        <w:pStyle w:val="Akapitzlist"/>
        <w:numPr>
          <w:ilvl w:val="3"/>
          <w:numId w:val="220"/>
        </w:numPr>
        <w:spacing w:line="360" w:lineRule="auto"/>
        <w:ind w:left="1134" w:hanging="283"/>
        <w:contextualSpacing/>
        <w:jc w:val="both"/>
        <w:rPr>
          <w:rFonts w:ascii="Arial" w:eastAsia="Calibri" w:hAnsi="Arial" w:cs="Arial"/>
          <w:color w:val="000000" w:themeColor="text1"/>
        </w:rPr>
      </w:pPr>
      <w:r w:rsidRPr="0041377F">
        <w:rPr>
          <w:rFonts w:ascii="Arial" w:eastAsia="Calibri" w:hAnsi="Arial" w:cs="Arial"/>
          <w:color w:val="000000" w:themeColor="text1"/>
        </w:rPr>
        <w:t>Profilaktyka zdrowotna X Bieg pn. ”Wyganiamy Raka” – 3.000,00 zł</w:t>
      </w:r>
      <w:r>
        <w:rPr>
          <w:rFonts w:ascii="Arial" w:eastAsia="Calibri" w:hAnsi="Arial" w:cs="Arial"/>
          <w:color w:val="000000" w:themeColor="text1"/>
        </w:rPr>
        <w:t>,</w:t>
      </w:r>
    </w:p>
    <w:p w14:paraId="22CE74FE" w14:textId="77777777" w:rsidR="0087369D" w:rsidRPr="0041377F" w:rsidRDefault="0087369D" w:rsidP="00A81D63">
      <w:pPr>
        <w:pStyle w:val="Akapitzlist"/>
        <w:numPr>
          <w:ilvl w:val="3"/>
          <w:numId w:val="220"/>
        </w:numPr>
        <w:spacing w:line="360" w:lineRule="auto"/>
        <w:ind w:left="1134" w:hanging="283"/>
        <w:contextualSpacing/>
        <w:jc w:val="both"/>
        <w:rPr>
          <w:rFonts w:ascii="Arial" w:eastAsia="Calibri" w:hAnsi="Arial" w:cs="Arial"/>
          <w:color w:val="000000" w:themeColor="text1"/>
        </w:rPr>
      </w:pPr>
      <w:r w:rsidRPr="0041377F">
        <w:rPr>
          <w:rFonts w:ascii="Arial" w:eastAsia="Calibri" w:hAnsi="Arial" w:cs="Arial"/>
          <w:color w:val="000000" w:themeColor="text1"/>
        </w:rPr>
        <w:t>Konferencja naukowa pn. „Pozytywne zmiany w ochronie zdrowia nowoczesność, kompleksowość, dostępność w leczeniu” – 30.000,00 zł,</w:t>
      </w:r>
    </w:p>
    <w:p w14:paraId="656AFD54" w14:textId="77777777" w:rsidR="0087369D" w:rsidRPr="0041377F" w:rsidRDefault="0087369D" w:rsidP="00A81D63">
      <w:pPr>
        <w:pStyle w:val="Akapitzlist"/>
        <w:numPr>
          <w:ilvl w:val="3"/>
          <w:numId w:val="220"/>
        </w:numPr>
        <w:spacing w:line="360" w:lineRule="auto"/>
        <w:ind w:left="1134" w:hanging="283"/>
        <w:contextualSpacing/>
        <w:jc w:val="both"/>
        <w:rPr>
          <w:rFonts w:ascii="Arial" w:eastAsia="Calibri" w:hAnsi="Arial" w:cs="Arial"/>
          <w:color w:val="000000" w:themeColor="text1"/>
        </w:rPr>
      </w:pPr>
      <w:r w:rsidRPr="0041377F">
        <w:rPr>
          <w:rFonts w:ascii="Arial" w:eastAsia="Calibri" w:hAnsi="Arial" w:cs="Arial"/>
          <w:color w:val="000000" w:themeColor="text1"/>
        </w:rPr>
        <w:t>Konkurs literacko- plastyczny  dla uczniów miasta Przemyśla i powiatu  pn. „Troska o zdrowie w dobie pandemii COVID-19” - 7.000,00 zł</w:t>
      </w:r>
      <w:r>
        <w:rPr>
          <w:rFonts w:ascii="Arial" w:eastAsia="Calibri" w:hAnsi="Arial" w:cs="Arial"/>
          <w:color w:val="000000" w:themeColor="text1"/>
        </w:rPr>
        <w:t>,</w:t>
      </w:r>
    </w:p>
    <w:p w14:paraId="54855D2D" w14:textId="77777777" w:rsidR="0087369D" w:rsidRPr="0041377F" w:rsidRDefault="0087369D" w:rsidP="00A81D63">
      <w:pPr>
        <w:pStyle w:val="Akapitzlist"/>
        <w:numPr>
          <w:ilvl w:val="3"/>
          <w:numId w:val="220"/>
        </w:numPr>
        <w:spacing w:line="360" w:lineRule="auto"/>
        <w:ind w:left="1134" w:hanging="283"/>
        <w:contextualSpacing/>
        <w:jc w:val="both"/>
        <w:rPr>
          <w:rFonts w:ascii="Arial" w:eastAsia="Calibri" w:hAnsi="Arial" w:cs="Arial"/>
          <w:color w:val="000000" w:themeColor="text1"/>
        </w:rPr>
      </w:pPr>
      <w:r w:rsidRPr="0041377F">
        <w:rPr>
          <w:rFonts w:ascii="Arial" w:eastAsia="Calibri" w:hAnsi="Arial" w:cs="Arial"/>
          <w:color w:val="000000" w:themeColor="text1"/>
        </w:rPr>
        <w:t>Profilaktyka zdrowia Rajd Rowerowy Tydzień Urologiczny pn. „UroRajd” – 7.000,00 zł</w:t>
      </w:r>
      <w:r>
        <w:rPr>
          <w:rFonts w:ascii="Arial" w:eastAsia="Calibri" w:hAnsi="Arial" w:cs="Arial"/>
          <w:color w:val="000000" w:themeColor="text1"/>
        </w:rPr>
        <w:t>,</w:t>
      </w:r>
    </w:p>
    <w:p w14:paraId="1B546323" w14:textId="77777777" w:rsidR="0087369D" w:rsidRPr="0041377F" w:rsidRDefault="0087369D" w:rsidP="00A81D63">
      <w:pPr>
        <w:pStyle w:val="Akapitzlist"/>
        <w:numPr>
          <w:ilvl w:val="3"/>
          <w:numId w:val="220"/>
        </w:numPr>
        <w:spacing w:line="360" w:lineRule="auto"/>
        <w:ind w:left="1134" w:hanging="283"/>
        <w:contextualSpacing/>
        <w:jc w:val="both"/>
        <w:rPr>
          <w:rFonts w:ascii="Arial" w:eastAsia="Calibri" w:hAnsi="Arial" w:cs="Arial"/>
          <w:color w:val="000000" w:themeColor="text1"/>
        </w:rPr>
      </w:pPr>
      <w:r w:rsidRPr="0041377F">
        <w:rPr>
          <w:rFonts w:ascii="Arial" w:eastAsia="Calibri" w:hAnsi="Arial" w:cs="Arial"/>
          <w:color w:val="000000" w:themeColor="text1"/>
        </w:rPr>
        <w:t xml:space="preserve">Przemyski Dzień Serca – 3.000 zł. </w:t>
      </w:r>
    </w:p>
    <w:p w14:paraId="0F6BFCC0" w14:textId="362DD616" w:rsidR="0087369D" w:rsidRPr="001844B7" w:rsidRDefault="0087369D" w:rsidP="00A81D63">
      <w:pPr>
        <w:pStyle w:val="Akapitzlist"/>
        <w:numPr>
          <w:ilvl w:val="2"/>
          <w:numId w:val="153"/>
        </w:numPr>
        <w:spacing w:line="360" w:lineRule="auto"/>
        <w:ind w:left="851" w:hanging="284"/>
        <w:contextualSpacing/>
        <w:jc w:val="both"/>
        <w:rPr>
          <w:rFonts w:ascii="Arial" w:eastAsia="Calibri" w:hAnsi="Arial" w:cs="Arial"/>
          <w:color w:val="000000" w:themeColor="text1"/>
        </w:rPr>
      </w:pPr>
      <w:r w:rsidRPr="001844B7">
        <w:rPr>
          <w:rFonts w:ascii="Arial" w:eastAsia="Calibri" w:hAnsi="Arial" w:cs="Arial"/>
          <w:color w:val="000000" w:themeColor="text1"/>
        </w:rPr>
        <w:t>Wojewódzkiego Szpitala Podkarpacki</w:t>
      </w:r>
      <w:r w:rsidR="00BD4841">
        <w:rPr>
          <w:rFonts w:ascii="Arial" w:eastAsia="Calibri" w:hAnsi="Arial" w:cs="Arial"/>
          <w:color w:val="000000" w:themeColor="text1"/>
        </w:rPr>
        <w:t>ego</w:t>
      </w:r>
      <w:r w:rsidRPr="001844B7">
        <w:rPr>
          <w:rFonts w:ascii="Arial" w:eastAsia="Calibri" w:hAnsi="Arial" w:cs="Arial"/>
          <w:color w:val="000000" w:themeColor="text1"/>
        </w:rPr>
        <w:t xml:space="preserve"> im. Jana Pawła II w Krośnie na realizację zadania pn. „Konferencja naukowo-szkoleniowa „Zakażenia szpitalne działajmy razem” – 11.981,39 zł.</w:t>
      </w:r>
    </w:p>
    <w:p w14:paraId="3CCC0CB8" w14:textId="7E73C822" w:rsidR="0087369D" w:rsidRPr="006D599B" w:rsidRDefault="0087369D" w:rsidP="00FD7A8F">
      <w:pPr>
        <w:pStyle w:val="Akapitzlist"/>
        <w:numPr>
          <w:ilvl w:val="0"/>
          <w:numId w:val="562"/>
        </w:numPr>
        <w:spacing w:line="360" w:lineRule="auto"/>
        <w:ind w:left="567" w:hanging="283"/>
        <w:contextualSpacing/>
        <w:jc w:val="both"/>
        <w:rPr>
          <w:rFonts w:ascii="Arial" w:eastAsia="Calibri" w:hAnsi="Arial" w:cs="Arial"/>
          <w:color w:val="000000" w:themeColor="text1"/>
        </w:rPr>
      </w:pPr>
      <w:r w:rsidRPr="006D599B">
        <w:rPr>
          <w:rFonts w:ascii="Arial" w:eastAsia="Calibri" w:hAnsi="Arial" w:cs="Arial"/>
          <w:color w:val="000000" w:themeColor="text1"/>
        </w:rPr>
        <w:t xml:space="preserve">pokrycie ujemnego wyniku finansowego Wojewódzkiego Szpitala im. Zofii </w:t>
      </w:r>
      <w:r w:rsidR="000D2D4A">
        <w:rPr>
          <w:rFonts w:ascii="Arial" w:eastAsia="Calibri" w:hAnsi="Arial" w:cs="Arial"/>
          <w:color w:val="000000" w:themeColor="text1"/>
        </w:rPr>
        <w:br/>
      </w:r>
      <w:r w:rsidRPr="006D599B">
        <w:rPr>
          <w:rFonts w:ascii="Arial" w:eastAsia="Calibri" w:hAnsi="Arial" w:cs="Arial"/>
          <w:color w:val="000000" w:themeColor="text1"/>
        </w:rPr>
        <w:t xml:space="preserve">z  Zamoyskich Tarnowskiej w Tarnobrzegu – 6.581.772,60 zł (§ 4160).  </w:t>
      </w:r>
    </w:p>
    <w:p w14:paraId="7B10C6CE" w14:textId="48324517" w:rsidR="0087369D" w:rsidRPr="007C21EA" w:rsidRDefault="0087369D" w:rsidP="0020411E">
      <w:pPr>
        <w:numPr>
          <w:ilvl w:val="0"/>
          <w:numId w:val="200"/>
        </w:numPr>
        <w:tabs>
          <w:tab w:val="left" w:pos="0"/>
          <w:tab w:val="left" w:pos="284"/>
          <w:tab w:val="left" w:pos="7513"/>
        </w:tabs>
        <w:spacing w:after="0" w:line="360" w:lineRule="auto"/>
        <w:ind w:left="284" w:hanging="284"/>
        <w:contextualSpacing/>
        <w:jc w:val="both"/>
        <w:rPr>
          <w:rFonts w:ascii="Arial" w:eastAsia="Times New Roman" w:hAnsi="Arial" w:cs="Arial"/>
          <w:color w:val="000000" w:themeColor="text1"/>
          <w:sz w:val="24"/>
          <w:szCs w:val="24"/>
          <w:lang w:eastAsia="pl-PL"/>
        </w:rPr>
      </w:pPr>
      <w:r w:rsidRPr="007C21EA">
        <w:rPr>
          <w:rFonts w:ascii="Arial" w:eastAsia="Calibri" w:hAnsi="Arial" w:cs="Arial"/>
          <w:color w:val="000000" w:themeColor="text1"/>
          <w:sz w:val="24"/>
          <w:szCs w:val="24"/>
          <w:lang w:eastAsia="pl-PL"/>
        </w:rPr>
        <w:t>Wydatki majątkowe zaplanowane w kwocie</w:t>
      </w:r>
      <w:r w:rsidRPr="007C21EA">
        <w:rPr>
          <w:rFonts w:ascii="Arial" w:eastAsia="Times New Roman" w:hAnsi="Arial" w:cs="Arial"/>
          <w:color w:val="000000" w:themeColor="text1"/>
          <w:sz w:val="24"/>
          <w:szCs w:val="24"/>
          <w:lang w:eastAsia="pl-PL"/>
        </w:rPr>
        <w:t xml:space="preserve"> 88.731.413,-</w:t>
      </w:r>
      <w:r w:rsidR="006D599B">
        <w:rPr>
          <w:rFonts w:ascii="Arial" w:eastAsia="Times New Roman" w:hAnsi="Arial" w:cs="Arial"/>
          <w:color w:val="000000" w:themeColor="text1"/>
          <w:sz w:val="24"/>
          <w:szCs w:val="24"/>
          <w:lang w:eastAsia="pl-PL"/>
        </w:rPr>
        <w:t xml:space="preserve"> </w:t>
      </w:r>
      <w:r w:rsidRPr="007C21EA">
        <w:rPr>
          <w:rFonts w:ascii="Arial" w:eastAsia="Calibri" w:hAnsi="Arial" w:cs="Arial"/>
          <w:color w:val="000000" w:themeColor="text1"/>
          <w:sz w:val="24"/>
          <w:szCs w:val="24"/>
          <w:lang w:eastAsia="pl-PL"/>
        </w:rPr>
        <w:t xml:space="preserve">zł (w tym jako dotacje celowe dla jednostek sektora finansów publicznych – 87.838.444,-zł) zostały zrealizowane w kwocie </w:t>
      </w:r>
      <w:r w:rsidRPr="007C21EA">
        <w:rPr>
          <w:rFonts w:ascii="Arial" w:eastAsia="Times New Roman" w:hAnsi="Arial" w:cs="Arial"/>
          <w:color w:val="000000" w:themeColor="text1"/>
          <w:sz w:val="24"/>
          <w:szCs w:val="24"/>
          <w:lang w:eastAsia="pl-PL"/>
        </w:rPr>
        <w:t xml:space="preserve">74.650.093,30 </w:t>
      </w:r>
      <w:r w:rsidRPr="007C21EA">
        <w:rPr>
          <w:rFonts w:ascii="Arial" w:eastAsia="Calibri" w:hAnsi="Arial" w:cs="Arial"/>
          <w:color w:val="000000" w:themeColor="text1"/>
          <w:sz w:val="24"/>
          <w:szCs w:val="24"/>
          <w:lang w:eastAsia="pl-PL"/>
        </w:rPr>
        <w:t>zł</w:t>
      </w:r>
      <w:r w:rsidRPr="007C21EA">
        <w:rPr>
          <w:rFonts w:ascii="Arial" w:hAnsi="Arial" w:cs="Arial"/>
          <w:color w:val="000000" w:themeColor="text1"/>
          <w:sz w:val="24"/>
          <w:szCs w:val="24"/>
          <w:lang w:eastAsia="pl-PL"/>
        </w:rPr>
        <w:t>,</w:t>
      </w:r>
      <w:r w:rsidRPr="007C21EA">
        <w:rPr>
          <w:rFonts w:ascii="Arial" w:eastAsia="Calibri" w:hAnsi="Arial" w:cs="Arial"/>
          <w:color w:val="000000" w:themeColor="text1"/>
          <w:sz w:val="24"/>
          <w:szCs w:val="24"/>
          <w:lang w:eastAsia="pl-PL"/>
        </w:rPr>
        <w:t xml:space="preserve"> tj. 84,13 % planu i dotyczyły:</w:t>
      </w:r>
    </w:p>
    <w:p w14:paraId="4DA7D67B" w14:textId="77777777" w:rsidR="0087369D" w:rsidRPr="007C21EA" w:rsidRDefault="0087369D" w:rsidP="0020411E">
      <w:pPr>
        <w:numPr>
          <w:ilvl w:val="0"/>
          <w:numId w:val="203"/>
        </w:numPr>
        <w:tabs>
          <w:tab w:val="left" w:pos="7513"/>
        </w:tabs>
        <w:spacing w:after="0" w:line="360" w:lineRule="auto"/>
        <w:ind w:left="567" w:hanging="283"/>
        <w:contextualSpacing/>
        <w:jc w:val="both"/>
        <w:rPr>
          <w:rFonts w:ascii="Arial" w:eastAsia="Times New Roman" w:hAnsi="Arial" w:cs="Arial"/>
          <w:color w:val="000000" w:themeColor="text1"/>
          <w:sz w:val="24"/>
          <w:szCs w:val="24"/>
          <w:lang w:eastAsia="pl-PL"/>
        </w:rPr>
      </w:pPr>
      <w:r w:rsidRPr="007C21EA">
        <w:rPr>
          <w:rFonts w:ascii="Arial" w:eastAsia="Times New Roman" w:hAnsi="Arial" w:cs="Arial"/>
          <w:color w:val="000000" w:themeColor="text1"/>
          <w:sz w:val="24"/>
          <w:szCs w:val="24"/>
          <w:lang w:eastAsia="pl-PL"/>
        </w:rPr>
        <w:t>dotacji celowych dla szpitali wojewódzkich w kwocie 70.597.920,40 zł (§ 6220)</w:t>
      </w:r>
      <w:r w:rsidRPr="007C21EA">
        <w:rPr>
          <w:rFonts w:ascii="Arial" w:eastAsia="Calibri" w:hAnsi="Arial" w:cs="Arial"/>
          <w:color w:val="000000" w:themeColor="text1"/>
          <w:sz w:val="24"/>
          <w:szCs w:val="24"/>
          <w:lang w:eastAsia="pl-PL"/>
        </w:rPr>
        <w:t xml:space="preserve"> (Dep. OZ),</w:t>
      </w:r>
      <w:r w:rsidRPr="007C21EA">
        <w:rPr>
          <w:rFonts w:ascii="Arial" w:eastAsia="Times New Roman" w:hAnsi="Arial" w:cs="Arial"/>
          <w:color w:val="000000" w:themeColor="text1"/>
          <w:sz w:val="24"/>
          <w:szCs w:val="24"/>
          <w:lang w:eastAsia="pl-PL"/>
        </w:rPr>
        <w:t xml:space="preserve"> z tego dla:</w:t>
      </w:r>
    </w:p>
    <w:p w14:paraId="3ADBFA16" w14:textId="77777777" w:rsidR="0087369D" w:rsidRPr="00341F7A" w:rsidRDefault="0087369D" w:rsidP="0020411E">
      <w:pPr>
        <w:numPr>
          <w:ilvl w:val="0"/>
          <w:numId w:val="201"/>
        </w:numPr>
        <w:tabs>
          <w:tab w:val="left" w:pos="851"/>
        </w:tabs>
        <w:spacing w:after="0" w:line="360" w:lineRule="auto"/>
        <w:ind w:left="851" w:hanging="284"/>
        <w:contextualSpacing/>
        <w:jc w:val="both"/>
        <w:rPr>
          <w:rFonts w:ascii="Arial" w:eastAsia="Times New Roman" w:hAnsi="Arial" w:cs="Arial"/>
          <w:color w:val="000000" w:themeColor="text1"/>
          <w:sz w:val="24"/>
          <w:szCs w:val="24"/>
          <w:lang w:eastAsia="pl-PL"/>
        </w:rPr>
      </w:pPr>
      <w:r w:rsidRPr="00341F7A">
        <w:rPr>
          <w:rFonts w:ascii="Arial" w:eastAsia="Times New Roman" w:hAnsi="Arial" w:cs="Arial"/>
          <w:color w:val="000000" w:themeColor="text1"/>
          <w:sz w:val="24"/>
          <w:szCs w:val="24"/>
          <w:lang w:eastAsia="pl-PL"/>
        </w:rPr>
        <w:t>Klinicznego Szpitala Wojewódzkiego Nr 1 im. Fryderyka Chopina w Rzeszowie w kwocie 29.273.959,14 zł, w tym na:</w:t>
      </w:r>
    </w:p>
    <w:p w14:paraId="2415E9D2" w14:textId="77777777" w:rsidR="0087369D" w:rsidRPr="00341F7A" w:rsidRDefault="0087369D" w:rsidP="0020411E">
      <w:pPr>
        <w:numPr>
          <w:ilvl w:val="2"/>
          <w:numId w:val="221"/>
        </w:numPr>
        <w:spacing w:after="0" w:line="360" w:lineRule="auto"/>
        <w:ind w:left="1134" w:hanging="283"/>
        <w:jc w:val="both"/>
        <w:rPr>
          <w:rFonts w:ascii="Arial" w:eastAsia="Times New Roman" w:hAnsi="Arial" w:cs="Arial"/>
          <w:color w:val="000000" w:themeColor="text1"/>
          <w:sz w:val="24"/>
          <w:szCs w:val="24"/>
        </w:rPr>
      </w:pPr>
      <w:r w:rsidRPr="00341F7A">
        <w:rPr>
          <w:rFonts w:ascii="Arial" w:eastAsia="Times New Roman" w:hAnsi="Arial" w:cs="Arial"/>
          <w:color w:val="000000" w:themeColor="text1"/>
          <w:sz w:val="24"/>
          <w:szCs w:val="24"/>
        </w:rPr>
        <w:t>zadanie pn. „Profilaktyka, diagnostyka i kompleksowe leczenie chorób układu oddechowego z chirurgicznym i chemicznym leczeniem nowotworów klatki piersiowej na oddziałach klinicznych oraz rehabilitacja” – 87.969,73  zł.</w:t>
      </w:r>
    </w:p>
    <w:p w14:paraId="77B7F03B" w14:textId="77777777" w:rsidR="0087369D" w:rsidRPr="00715596" w:rsidRDefault="0087369D" w:rsidP="0087369D">
      <w:pPr>
        <w:spacing w:after="0" w:line="360" w:lineRule="auto"/>
        <w:ind w:left="1134"/>
        <w:jc w:val="both"/>
        <w:rPr>
          <w:rFonts w:ascii="Arial" w:eastAsia="Times New Roman" w:hAnsi="Arial" w:cs="Arial"/>
          <w:color w:val="000000" w:themeColor="text1"/>
          <w:sz w:val="24"/>
          <w:szCs w:val="24"/>
        </w:rPr>
      </w:pPr>
      <w:r w:rsidRPr="00715596">
        <w:rPr>
          <w:rFonts w:ascii="Arial" w:eastAsia="Times New Roman" w:hAnsi="Arial" w:cs="Arial"/>
          <w:color w:val="000000" w:themeColor="text1"/>
          <w:sz w:val="24"/>
          <w:szCs w:val="24"/>
        </w:rPr>
        <w:t xml:space="preserve">Zadanie o wartości kosztorysowej 102.696.441,95 zł, ujęte w wykazie przedsięwzięć do Wieloletniej Prognozy Finansowej Województwa Podkarpackiego o łącznych nakładach finansowych w kwocie 23.422.405,- zł, realizowane w latach 2019-2023. Od początku realizacji zadania do końca 2022r., dofinansowano przedsięwzięcie </w:t>
      </w:r>
      <w:r w:rsidRPr="00943470">
        <w:rPr>
          <w:rFonts w:ascii="Arial" w:eastAsia="Times New Roman" w:hAnsi="Arial" w:cs="Arial"/>
          <w:color w:val="000000" w:themeColor="text1"/>
          <w:sz w:val="24"/>
          <w:szCs w:val="24"/>
        </w:rPr>
        <w:t xml:space="preserve">ze </w:t>
      </w:r>
      <w:r w:rsidRPr="00943470">
        <w:rPr>
          <w:rFonts w:ascii="Arial" w:eastAsia="Calibri" w:hAnsi="Arial" w:cs="Arial"/>
          <w:color w:val="000000" w:themeColor="text1"/>
          <w:sz w:val="24"/>
          <w:szCs w:val="24"/>
        </w:rPr>
        <w:t>środków własnych Samorządu Województwa</w:t>
      </w:r>
      <w:r w:rsidRPr="00943470">
        <w:rPr>
          <w:rFonts w:ascii="Arial" w:eastAsia="Times New Roman" w:hAnsi="Arial" w:cs="Arial"/>
          <w:color w:val="000000" w:themeColor="text1"/>
          <w:sz w:val="24"/>
          <w:szCs w:val="24"/>
        </w:rPr>
        <w:t xml:space="preserve"> w kwocie 2.170.406,67 zł, co</w:t>
      </w:r>
      <w:r w:rsidRPr="00715596">
        <w:rPr>
          <w:rFonts w:ascii="Arial" w:eastAsia="Times New Roman" w:hAnsi="Arial" w:cs="Arial"/>
          <w:color w:val="000000" w:themeColor="text1"/>
          <w:sz w:val="24"/>
          <w:szCs w:val="24"/>
        </w:rPr>
        <w:t xml:space="preserve"> stanowi 12,46 % </w:t>
      </w:r>
      <w:r w:rsidRPr="00715596">
        <w:rPr>
          <w:rFonts w:ascii="Arial" w:eastAsia="Times New Roman" w:hAnsi="Arial" w:cs="Arial"/>
          <w:color w:val="000000" w:themeColor="text1"/>
          <w:sz w:val="24"/>
          <w:szCs w:val="24"/>
        </w:rPr>
        <w:lastRenderedPageBreak/>
        <w:t xml:space="preserve">nakładów finansowych planowanych do poniesienia ze środków </w:t>
      </w:r>
      <w:r>
        <w:rPr>
          <w:rFonts w:ascii="Arial" w:eastAsia="Times New Roman" w:hAnsi="Arial" w:cs="Arial"/>
          <w:color w:val="000000" w:themeColor="text1"/>
          <w:sz w:val="24"/>
          <w:szCs w:val="24"/>
        </w:rPr>
        <w:t xml:space="preserve">własnych Samorządu </w:t>
      </w:r>
      <w:r w:rsidRPr="00715596">
        <w:rPr>
          <w:rFonts w:ascii="Arial" w:eastAsia="Times New Roman" w:hAnsi="Arial" w:cs="Arial"/>
          <w:color w:val="000000" w:themeColor="text1"/>
          <w:sz w:val="24"/>
          <w:szCs w:val="24"/>
        </w:rPr>
        <w:t xml:space="preserve">Województwa. </w:t>
      </w:r>
    </w:p>
    <w:p w14:paraId="66880A8E" w14:textId="77777777" w:rsidR="0087369D" w:rsidRPr="00341F7A" w:rsidRDefault="0087369D" w:rsidP="0087369D">
      <w:pPr>
        <w:spacing w:after="0" w:line="360" w:lineRule="auto"/>
        <w:ind w:left="1134"/>
        <w:jc w:val="both"/>
        <w:rPr>
          <w:rFonts w:ascii="Arial" w:eastAsia="Times New Roman" w:hAnsi="Arial" w:cs="Arial"/>
          <w:color w:val="000000" w:themeColor="text1"/>
          <w:sz w:val="24"/>
          <w:szCs w:val="24"/>
        </w:rPr>
      </w:pPr>
      <w:r w:rsidRPr="00715596">
        <w:rPr>
          <w:rFonts w:ascii="Arial" w:eastAsia="Times New Roman" w:hAnsi="Arial" w:cs="Arial"/>
          <w:color w:val="000000" w:themeColor="text1"/>
          <w:sz w:val="24"/>
          <w:szCs w:val="24"/>
        </w:rPr>
        <w:t>Zadanie finansowane ze środków Samorządu Województwa w kwocie 17.422.405,- zł oraz środków z Rządowego Funduszu Inwestycji Lokalnych w kwocie 6.000.000,- zł.</w:t>
      </w:r>
    </w:p>
    <w:p w14:paraId="0C09E4FF" w14:textId="77777777" w:rsidR="0087369D" w:rsidRDefault="0087369D" w:rsidP="0087369D">
      <w:pPr>
        <w:spacing w:after="0" w:line="360" w:lineRule="auto"/>
        <w:ind w:left="1134"/>
        <w:jc w:val="both"/>
        <w:rPr>
          <w:rFonts w:ascii="Arial" w:eastAsia="Times New Roman" w:hAnsi="Arial" w:cs="Arial"/>
          <w:color w:val="000000" w:themeColor="text1"/>
          <w:sz w:val="24"/>
          <w:szCs w:val="24"/>
        </w:rPr>
      </w:pPr>
      <w:r w:rsidRPr="00772BC7">
        <w:rPr>
          <w:rFonts w:ascii="Arial" w:eastAsia="Times New Roman" w:hAnsi="Arial" w:cs="Arial"/>
          <w:color w:val="000000" w:themeColor="text1"/>
          <w:sz w:val="24"/>
          <w:szCs w:val="24"/>
        </w:rPr>
        <w:t xml:space="preserve">Zadanie realizowane w ramach Regionalnego Programu Operacyjnego Województwa Podkarpackiego na lata 2014-2020. </w:t>
      </w:r>
    </w:p>
    <w:p w14:paraId="72A2C454" w14:textId="77777777" w:rsidR="0087369D" w:rsidRPr="00772BC7" w:rsidRDefault="0087369D" w:rsidP="0087369D">
      <w:pPr>
        <w:spacing w:after="0" w:line="360" w:lineRule="auto"/>
        <w:ind w:left="1134"/>
        <w:jc w:val="both"/>
        <w:rPr>
          <w:rFonts w:ascii="Arial" w:eastAsia="Times New Roman" w:hAnsi="Arial" w:cs="Arial"/>
          <w:color w:val="000000" w:themeColor="text1"/>
          <w:sz w:val="24"/>
          <w:szCs w:val="24"/>
        </w:rPr>
      </w:pPr>
      <w:bookmarkStart w:id="97" w:name="_Hlk130196544"/>
      <w:r>
        <w:rPr>
          <w:rFonts w:ascii="Arial" w:eastAsia="Times New Roman" w:hAnsi="Arial" w:cs="Arial"/>
          <w:color w:val="000000" w:themeColor="text1"/>
          <w:sz w:val="24"/>
          <w:szCs w:val="24"/>
        </w:rPr>
        <w:t>Stan zaawansowania realizacji zadania i osiągnięte efekty:</w:t>
      </w:r>
    </w:p>
    <w:bookmarkEnd w:id="97"/>
    <w:p w14:paraId="6952C579" w14:textId="3AD1C9EC" w:rsidR="0087369D" w:rsidRPr="00772BC7" w:rsidRDefault="0087369D" w:rsidP="0087369D">
      <w:pPr>
        <w:spacing w:after="0" w:line="360" w:lineRule="auto"/>
        <w:ind w:left="1134"/>
        <w:jc w:val="both"/>
        <w:rPr>
          <w:rFonts w:ascii="Arial" w:eastAsia="Times New Roman" w:hAnsi="Arial" w:cs="Arial"/>
          <w:color w:val="000000" w:themeColor="text1"/>
          <w:sz w:val="24"/>
          <w:szCs w:val="24"/>
        </w:rPr>
      </w:pPr>
      <w:r w:rsidRPr="00772BC7">
        <w:rPr>
          <w:rFonts w:ascii="Arial" w:eastAsia="Times New Roman" w:hAnsi="Arial" w:cs="Arial"/>
          <w:color w:val="000000" w:themeColor="text1"/>
          <w:sz w:val="24"/>
          <w:szCs w:val="24"/>
        </w:rPr>
        <w:t>Zakończon</w:t>
      </w:r>
      <w:r>
        <w:rPr>
          <w:rFonts w:ascii="Arial" w:eastAsia="Times New Roman" w:hAnsi="Arial" w:cs="Arial"/>
          <w:color w:val="000000" w:themeColor="text1"/>
          <w:sz w:val="24"/>
          <w:szCs w:val="24"/>
        </w:rPr>
        <w:t>o</w:t>
      </w:r>
      <w:r w:rsidRPr="00772BC7">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p</w:t>
      </w:r>
      <w:r w:rsidRPr="00772BC7">
        <w:rPr>
          <w:rFonts w:ascii="Arial" w:eastAsia="Times New Roman" w:hAnsi="Arial" w:cs="Arial"/>
          <w:color w:val="000000" w:themeColor="text1"/>
          <w:sz w:val="24"/>
          <w:szCs w:val="24"/>
        </w:rPr>
        <w:t xml:space="preserve">race związane z przeprowadzeniem Oddziałów </w:t>
      </w:r>
      <w:r>
        <w:rPr>
          <w:rFonts w:ascii="Arial" w:eastAsia="Times New Roman" w:hAnsi="Arial" w:cs="Arial"/>
          <w:color w:val="000000" w:themeColor="text1"/>
          <w:sz w:val="24"/>
          <w:szCs w:val="24"/>
        </w:rPr>
        <w:t>K</w:t>
      </w:r>
      <w:r w:rsidRPr="00772BC7">
        <w:rPr>
          <w:rFonts w:ascii="Arial" w:eastAsia="Times New Roman" w:hAnsi="Arial" w:cs="Arial"/>
          <w:color w:val="000000" w:themeColor="text1"/>
          <w:sz w:val="24"/>
          <w:szCs w:val="24"/>
        </w:rPr>
        <w:t xml:space="preserve">linicznych  do nowych budynków, </w:t>
      </w:r>
      <w:r>
        <w:rPr>
          <w:rFonts w:ascii="Arial" w:eastAsia="Times New Roman" w:hAnsi="Arial" w:cs="Arial"/>
          <w:color w:val="000000" w:themeColor="text1"/>
          <w:sz w:val="24"/>
          <w:szCs w:val="24"/>
        </w:rPr>
        <w:t xml:space="preserve">zakupiono </w:t>
      </w:r>
      <w:r w:rsidRPr="00772BC7">
        <w:rPr>
          <w:rFonts w:ascii="Arial" w:eastAsia="Times New Roman" w:hAnsi="Arial" w:cs="Arial"/>
          <w:color w:val="000000" w:themeColor="text1"/>
          <w:sz w:val="24"/>
          <w:szCs w:val="24"/>
        </w:rPr>
        <w:t>nowe wyposażenie oraz sprzęt medyczny</w:t>
      </w:r>
      <w:r w:rsidR="00B2533E">
        <w:rPr>
          <w:rFonts w:ascii="Arial" w:eastAsia="Times New Roman" w:hAnsi="Arial" w:cs="Arial"/>
          <w:color w:val="000000" w:themeColor="text1"/>
          <w:sz w:val="24"/>
          <w:szCs w:val="24"/>
        </w:rPr>
        <w:t>.</w:t>
      </w:r>
      <w:r w:rsidRPr="00772BC7">
        <w:rPr>
          <w:rFonts w:ascii="Arial" w:eastAsia="Times New Roman" w:hAnsi="Arial" w:cs="Arial"/>
          <w:color w:val="000000" w:themeColor="text1"/>
          <w:sz w:val="24"/>
          <w:szCs w:val="24"/>
        </w:rPr>
        <w:t xml:space="preserve"> </w:t>
      </w:r>
      <w:r w:rsidR="00B2533E">
        <w:rPr>
          <w:rFonts w:ascii="Arial" w:eastAsia="Times New Roman" w:hAnsi="Arial" w:cs="Arial"/>
          <w:color w:val="000000" w:themeColor="text1"/>
          <w:sz w:val="24"/>
          <w:szCs w:val="24"/>
        </w:rPr>
        <w:t>Oddziały</w:t>
      </w:r>
      <w:r w:rsidRPr="00772BC7">
        <w:rPr>
          <w:rFonts w:ascii="Arial" w:eastAsia="Times New Roman" w:hAnsi="Arial" w:cs="Arial"/>
          <w:color w:val="000000" w:themeColor="text1"/>
          <w:sz w:val="24"/>
          <w:szCs w:val="24"/>
        </w:rPr>
        <w:t xml:space="preserve"> rozpoczęły swoją działalność w nowych pomieszczeniach. Obecnie realizowany jest II i III etap przedmiotowej inwestycji. Trwają roboty rozbiórkowe istniejącego budynku „B” oraz roboty rozbiórkowe wewnątrz pomieszczeń zlokalizowanych w istniejącym budynku „A”.</w:t>
      </w:r>
      <w:r>
        <w:rPr>
          <w:rFonts w:ascii="Arial" w:eastAsia="Times New Roman" w:hAnsi="Arial" w:cs="Arial"/>
          <w:color w:val="000000" w:themeColor="text1"/>
          <w:sz w:val="24"/>
          <w:szCs w:val="24"/>
        </w:rPr>
        <w:t xml:space="preserve"> </w:t>
      </w:r>
      <w:r w:rsidRPr="00772BC7">
        <w:rPr>
          <w:rFonts w:ascii="Arial" w:eastAsia="Times New Roman" w:hAnsi="Arial" w:cs="Arial"/>
          <w:color w:val="000000" w:themeColor="text1"/>
          <w:sz w:val="24"/>
          <w:szCs w:val="24"/>
        </w:rPr>
        <w:t xml:space="preserve">Ze względu  na konieczność powtarzania postępowań przetargowych nie zakupiono całości sprzętu medycznego </w:t>
      </w:r>
      <w:r w:rsidR="000D2D4A">
        <w:rPr>
          <w:rFonts w:ascii="Arial" w:eastAsia="Times New Roman" w:hAnsi="Arial" w:cs="Arial"/>
          <w:color w:val="000000" w:themeColor="text1"/>
          <w:sz w:val="24"/>
          <w:szCs w:val="24"/>
        </w:rPr>
        <w:br/>
      </w:r>
      <w:r w:rsidRPr="00772BC7">
        <w:rPr>
          <w:rFonts w:ascii="Arial" w:eastAsia="Times New Roman" w:hAnsi="Arial" w:cs="Arial"/>
          <w:color w:val="000000" w:themeColor="text1"/>
          <w:sz w:val="24"/>
          <w:szCs w:val="24"/>
        </w:rPr>
        <w:t xml:space="preserve">i niemedycznego oraz sprzętu komputerowego wraz z oprogramowaniem dla Sterylizatorni i Klinicznego Zakładu Patomorfologii. Zakupy będą kontynuowane w 2023r. </w:t>
      </w:r>
    </w:p>
    <w:p w14:paraId="276E8FA5" w14:textId="77777777" w:rsidR="0087369D" w:rsidRPr="00E50ECF" w:rsidRDefault="0087369D" w:rsidP="0020411E">
      <w:pPr>
        <w:pStyle w:val="Akapitzlist"/>
        <w:numPr>
          <w:ilvl w:val="2"/>
          <w:numId w:val="221"/>
        </w:numPr>
        <w:spacing w:line="360" w:lineRule="auto"/>
        <w:ind w:left="1134" w:hanging="283"/>
        <w:jc w:val="both"/>
        <w:rPr>
          <w:rFonts w:ascii="Arial" w:hAnsi="Arial" w:cs="Arial"/>
          <w:color w:val="000000" w:themeColor="text1"/>
        </w:rPr>
      </w:pPr>
      <w:r w:rsidRPr="00E50ECF">
        <w:rPr>
          <w:rFonts w:ascii="Arial" w:hAnsi="Arial" w:cs="Arial"/>
          <w:color w:val="000000" w:themeColor="text1"/>
        </w:rPr>
        <w:t>zadanie pn. „E-usługi w Klinicznym Szpitalu Wojewódzkim Nr 1 im. Fryderyka Chopina w Rzeszowie – 2.119.435,56 zł.</w:t>
      </w:r>
    </w:p>
    <w:p w14:paraId="4C3BEE28" w14:textId="77777777" w:rsidR="002B344C" w:rsidRPr="00E50ECF" w:rsidRDefault="002B344C" w:rsidP="002B344C">
      <w:pPr>
        <w:pStyle w:val="Akapitzlist"/>
        <w:spacing w:line="360" w:lineRule="auto"/>
        <w:ind w:left="1134"/>
        <w:jc w:val="both"/>
        <w:rPr>
          <w:rFonts w:ascii="Arial" w:hAnsi="Arial" w:cs="Arial"/>
          <w:color w:val="000000" w:themeColor="text1"/>
        </w:rPr>
      </w:pPr>
      <w:r w:rsidRPr="00E231E0">
        <w:rPr>
          <w:rFonts w:ascii="Arial" w:hAnsi="Arial" w:cs="Arial"/>
          <w:color w:val="000000" w:themeColor="text1"/>
        </w:rPr>
        <w:t xml:space="preserve">Zadanie o wartości kosztorysowej </w:t>
      </w:r>
      <w:r>
        <w:rPr>
          <w:rFonts w:ascii="Arial" w:hAnsi="Arial" w:cs="Arial"/>
          <w:color w:val="000000" w:themeColor="text1"/>
        </w:rPr>
        <w:t>7.373.604,00</w:t>
      </w:r>
      <w:r w:rsidRPr="00E231E0">
        <w:rPr>
          <w:rFonts w:ascii="Arial" w:hAnsi="Arial" w:cs="Arial"/>
          <w:color w:val="000000" w:themeColor="text1"/>
        </w:rPr>
        <w:t xml:space="preserve"> zł, realizowane w 2022r.</w:t>
      </w:r>
      <w:r>
        <w:rPr>
          <w:rFonts w:ascii="Arial" w:hAnsi="Arial" w:cs="Arial"/>
          <w:color w:val="000000" w:themeColor="text1"/>
        </w:rPr>
        <w:t>,</w:t>
      </w:r>
      <w:r w:rsidRPr="002B344C">
        <w:rPr>
          <w:rFonts w:ascii="Arial" w:hAnsi="Arial" w:cs="Arial"/>
          <w:color w:val="000000" w:themeColor="text1"/>
        </w:rPr>
        <w:t xml:space="preserve"> </w:t>
      </w:r>
      <w:r w:rsidRPr="009113D2">
        <w:rPr>
          <w:rFonts w:ascii="Arial" w:hAnsi="Arial" w:cs="Arial"/>
          <w:color w:val="000000" w:themeColor="text1"/>
        </w:rPr>
        <w:t>Zadanie realizowane w ramach Regionalnego Programu Operacyjnego Województwa Podkarpackiego na lata 2014-2020, finansowane ze środków UE oraz środków własnych Samorządu Województwa.</w:t>
      </w:r>
    </w:p>
    <w:p w14:paraId="57897ADE" w14:textId="7E6BA248" w:rsidR="0087369D" w:rsidRDefault="0087369D" w:rsidP="0087369D">
      <w:pPr>
        <w:pStyle w:val="Akapitzlist"/>
        <w:spacing w:line="360" w:lineRule="auto"/>
        <w:ind w:left="1134"/>
        <w:jc w:val="both"/>
        <w:rPr>
          <w:rFonts w:ascii="Arial" w:hAnsi="Arial" w:cs="Arial"/>
          <w:color w:val="000000" w:themeColor="text1"/>
        </w:rPr>
      </w:pPr>
      <w:r w:rsidRPr="00E50ECF">
        <w:rPr>
          <w:rFonts w:ascii="Arial" w:hAnsi="Arial" w:cs="Arial"/>
          <w:color w:val="000000" w:themeColor="text1"/>
        </w:rPr>
        <w:t xml:space="preserve">Zakupiono sprzęt komputerowy oraz serwery wraz z licencją </w:t>
      </w:r>
      <w:r w:rsidR="00532365">
        <w:rPr>
          <w:rFonts w:ascii="Arial" w:hAnsi="Arial" w:cs="Arial"/>
          <w:color w:val="000000" w:themeColor="text1"/>
        </w:rPr>
        <w:br/>
      </w:r>
      <w:r w:rsidRPr="00E50ECF">
        <w:rPr>
          <w:rFonts w:ascii="Arial" w:hAnsi="Arial" w:cs="Arial"/>
          <w:color w:val="000000" w:themeColor="text1"/>
        </w:rPr>
        <w:t xml:space="preserve">i oprogramowaniem.  </w:t>
      </w:r>
      <w:bookmarkStart w:id="98" w:name="_Hlk127443648"/>
      <w:r>
        <w:rPr>
          <w:rFonts w:ascii="Arial" w:hAnsi="Arial" w:cs="Arial"/>
          <w:color w:val="000000" w:themeColor="text1"/>
        </w:rPr>
        <w:t>Z</w:t>
      </w:r>
      <w:r w:rsidRPr="00DF0FFF">
        <w:rPr>
          <w:rFonts w:ascii="Arial" w:hAnsi="Arial" w:cs="Arial"/>
          <w:color w:val="000000" w:themeColor="text1"/>
        </w:rPr>
        <w:t xml:space="preserve"> uwagi na wydłużający się termin udostępniania platformy regionalnej i brakiem możliwości integracji systemu </w:t>
      </w:r>
      <w:r w:rsidR="00532365">
        <w:rPr>
          <w:rFonts w:ascii="Arial" w:hAnsi="Arial" w:cs="Arial"/>
          <w:color w:val="000000" w:themeColor="text1"/>
        </w:rPr>
        <w:br/>
      </w:r>
      <w:r w:rsidRPr="00DF0FFF">
        <w:rPr>
          <w:rFonts w:ascii="Arial" w:hAnsi="Arial" w:cs="Arial"/>
          <w:color w:val="000000" w:themeColor="text1"/>
        </w:rPr>
        <w:t>z Rzeszowskim Centrum Informacji Medycznej</w:t>
      </w:r>
      <w:r>
        <w:rPr>
          <w:rFonts w:ascii="Arial" w:hAnsi="Arial" w:cs="Arial"/>
          <w:color w:val="000000" w:themeColor="text1"/>
        </w:rPr>
        <w:t xml:space="preserve"> zaplanowane wydatki nie zostały zrealizowane w całości</w:t>
      </w:r>
      <w:r w:rsidRPr="00DF0FFF">
        <w:rPr>
          <w:rFonts w:ascii="Arial" w:hAnsi="Arial" w:cs="Arial"/>
          <w:color w:val="000000" w:themeColor="text1"/>
        </w:rPr>
        <w:t xml:space="preserve">. </w:t>
      </w:r>
      <w:r w:rsidRPr="00E50ECF">
        <w:rPr>
          <w:rFonts w:ascii="Arial" w:hAnsi="Arial" w:cs="Arial"/>
          <w:color w:val="000000" w:themeColor="text1"/>
        </w:rPr>
        <w:t xml:space="preserve"> </w:t>
      </w:r>
      <w:r w:rsidRPr="00DF7F7D">
        <w:rPr>
          <w:rFonts w:ascii="Arial" w:hAnsi="Arial" w:cs="Arial"/>
          <w:color w:val="000000" w:themeColor="text1"/>
        </w:rPr>
        <w:t>Środki niewykorzystane w 202</w:t>
      </w:r>
      <w:r>
        <w:rPr>
          <w:rFonts w:ascii="Arial" w:hAnsi="Arial" w:cs="Arial"/>
          <w:color w:val="000000" w:themeColor="text1"/>
        </w:rPr>
        <w:t>2</w:t>
      </w:r>
      <w:r w:rsidRPr="00DF7F7D">
        <w:rPr>
          <w:rFonts w:ascii="Arial" w:hAnsi="Arial" w:cs="Arial"/>
          <w:color w:val="000000" w:themeColor="text1"/>
        </w:rPr>
        <w:t>r. zostaną wydatkowane w 202</w:t>
      </w:r>
      <w:r>
        <w:rPr>
          <w:rFonts w:ascii="Arial" w:hAnsi="Arial" w:cs="Arial"/>
          <w:color w:val="000000" w:themeColor="text1"/>
        </w:rPr>
        <w:t>3</w:t>
      </w:r>
      <w:r w:rsidRPr="00DF7F7D">
        <w:rPr>
          <w:rFonts w:ascii="Arial" w:hAnsi="Arial" w:cs="Arial"/>
          <w:color w:val="000000" w:themeColor="text1"/>
        </w:rPr>
        <w:t>r.</w:t>
      </w:r>
    </w:p>
    <w:bookmarkEnd w:id="98"/>
    <w:p w14:paraId="12CD434B" w14:textId="77777777" w:rsidR="0087369D" w:rsidRPr="00E50ECF" w:rsidRDefault="0087369D" w:rsidP="0020411E">
      <w:pPr>
        <w:pStyle w:val="Akapitzlist"/>
        <w:numPr>
          <w:ilvl w:val="2"/>
          <w:numId w:val="221"/>
        </w:numPr>
        <w:spacing w:line="360" w:lineRule="auto"/>
        <w:jc w:val="both"/>
        <w:rPr>
          <w:rFonts w:ascii="Arial" w:hAnsi="Arial" w:cs="Arial"/>
          <w:color w:val="000000" w:themeColor="text1"/>
        </w:rPr>
      </w:pPr>
      <w:r w:rsidRPr="00E50ECF">
        <w:rPr>
          <w:rFonts w:ascii="Arial" w:hAnsi="Arial" w:cs="Arial"/>
          <w:color w:val="000000" w:themeColor="text1"/>
        </w:rPr>
        <w:t>doposażenie zakładów radioterapii – 799.770,00 zł.</w:t>
      </w:r>
    </w:p>
    <w:p w14:paraId="1D64DD3C" w14:textId="1AE94677" w:rsidR="002B344C" w:rsidRPr="00E50ECF" w:rsidRDefault="002B344C" w:rsidP="002B344C">
      <w:pPr>
        <w:pStyle w:val="Akapitzlist"/>
        <w:spacing w:line="360" w:lineRule="auto"/>
        <w:ind w:left="1080"/>
        <w:jc w:val="both"/>
        <w:rPr>
          <w:rFonts w:ascii="Arial" w:hAnsi="Arial" w:cs="Arial"/>
          <w:color w:val="000000" w:themeColor="text1"/>
        </w:rPr>
      </w:pPr>
      <w:bookmarkStart w:id="99" w:name="_Hlk131054322"/>
      <w:r w:rsidRPr="00E231E0">
        <w:rPr>
          <w:rFonts w:ascii="Arial" w:hAnsi="Arial" w:cs="Arial"/>
          <w:color w:val="000000" w:themeColor="text1"/>
        </w:rPr>
        <w:lastRenderedPageBreak/>
        <w:t xml:space="preserve">Zadanie o wartości kosztorysowej </w:t>
      </w:r>
      <w:r>
        <w:rPr>
          <w:rFonts w:ascii="Arial" w:hAnsi="Arial" w:cs="Arial"/>
          <w:color w:val="000000" w:themeColor="text1"/>
        </w:rPr>
        <w:t>3.553.029,00</w:t>
      </w:r>
      <w:r w:rsidRPr="00E231E0">
        <w:rPr>
          <w:rFonts w:ascii="Arial" w:hAnsi="Arial" w:cs="Arial"/>
          <w:color w:val="000000" w:themeColor="text1"/>
        </w:rPr>
        <w:t xml:space="preserve"> zł, zrealizowane w 2022r.</w:t>
      </w:r>
      <w:r>
        <w:rPr>
          <w:rFonts w:ascii="Arial" w:hAnsi="Arial" w:cs="Arial"/>
          <w:color w:val="000000" w:themeColor="text1"/>
        </w:rPr>
        <w:t>,</w:t>
      </w:r>
      <w:r w:rsidRPr="002B344C">
        <w:rPr>
          <w:rFonts w:ascii="Arial" w:hAnsi="Arial" w:cs="Arial"/>
          <w:color w:val="000000" w:themeColor="text1"/>
        </w:rPr>
        <w:t xml:space="preserve"> </w:t>
      </w:r>
      <w:bookmarkEnd w:id="99"/>
      <w:r w:rsidRPr="00E50ECF">
        <w:rPr>
          <w:rFonts w:ascii="Arial" w:hAnsi="Arial" w:cs="Arial"/>
          <w:color w:val="000000" w:themeColor="text1"/>
        </w:rPr>
        <w:t xml:space="preserve">finansowane ze środków Ministerstwa Zdrowia oraz środków własnych Samorządu Województwa. </w:t>
      </w:r>
    </w:p>
    <w:p w14:paraId="679B4D44" w14:textId="023D94C7" w:rsidR="0087369D" w:rsidRPr="00E50ECF" w:rsidRDefault="0087369D" w:rsidP="0087369D">
      <w:pPr>
        <w:pStyle w:val="Akapitzlist"/>
        <w:spacing w:line="360" w:lineRule="auto"/>
        <w:ind w:left="1080"/>
        <w:jc w:val="both"/>
        <w:rPr>
          <w:rFonts w:ascii="Arial" w:hAnsi="Arial" w:cs="Arial"/>
          <w:color w:val="000000" w:themeColor="text1"/>
        </w:rPr>
      </w:pPr>
      <w:r w:rsidRPr="00E50ECF">
        <w:rPr>
          <w:rFonts w:ascii="Arial" w:hAnsi="Arial" w:cs="Arial"/>
          <w:color w:val="000000" w:themeColor="text1"/>
        </w:rPr>
        <w:t xml:space="preserve">Zakupiono nową wersję systemu planowania radioterapii (upgrade) wraz </w:t>
      </w:r>
      <w:r w:rsidR="00532365">
        <w:rPr>
          <w:rFonts w:ascii="Arial" w:hAnsi="Arial" w:cs="Arial"/>
          <w:color w:val="000000" w:themeColor="text1"/>
        </w:rPr>
        <w:br/>
      </w:r>
      <w:r w:rsidRPr="00E50ECF">
        <w:rPr>
          <w:rFonts w:ascii="Arial" w:hAnsi="Arial" w:cs="Arial"/>
          <w:color w:val="000000" w:themeColor="text1"/>
        </w:rPr>
        <w:t xml:space="preserve">z niezbędnym sprzętem. </w:t>
      </w:r>
    </w:p>
    <w:p w14:paraId="53150E09" w14:textId="77777777" w:rsidR="0087369D" w:rsidRPr="00E50ECF" w:rsidRDefault="0087369D" w:rsidP="0020411E">
      <w:pPr>
        <w:pStyle w:val="Akapitzlist"/>
        <w:numPr>
          <w:ilvl w:val="2"/>
          <w:numId w:val="221"/>
        </w:numPr>
        <w:spacing w:line="360" w:lineRule="auto"/>
        <w:rPr>
          <w:rFonts w:ascii="Arial" w:hAnsi="Arial" w:cs="Arial"/>
          <w:color w:val="000000" w:themeColor="text1"/>
        </w:rPr>
      </w:pPr>
      <w:r w:rsidRPr="00E50ECF">
        <w:rPr>
          <w:rFonts w:ascii="Arial" w:hAnsi="Arial" w:cs="Arial"/>
          <w:color w:val="000000" w:themeColor="text1"/>
        </w:rPr>
        <w:t>zakup aparatury i sprzętu medycznego – 2.701.914,00 zł.</w:t>
      </w:r>
    </w:p>
    <w:p w14:paraId="207A1890" w14:textId="5C5AD0DF" w:rsidR="002B344C" w:rsidRPr="00E50ECF" w:rsidRDefault="002B344C" w:rsidP="002B344C">
      <w:pPr>
        <w:pStyle w:val="Akapitzlist"/>
        <w:spacing w:line="360" w:lineRule="auto"/>
        <w:ind w:left="1077"/>
        <w:jc w:val="both"/>
        <w:rPr>
          <w:rFonts w:ascii="Arial" w:hAnsi="Arial" w:cs="Arial"/>
          <w:color w:val="000000" w:themeColor="text1"/>
        </w:rPr>
      </w:pPr>
      <w:r w:rsidRPr="00E231E0">
        <w:rPr>
          <w:rFonts w:ascii="Arial" w:hAnsi="Arial" w:cs="Arial"/>
          <w:color w:val="000000" w:themeColor="text1"/>
        </w:rPr>
        <w:t xml:space="preserve">Zadanie o wartości kosztorysowej </w:t>
      </w:r>
      <w:r>
        <w:rPr>
          <w:rFonts w:ascii="Arial" w:hAnsi="Arial" w:cs="Arial"/>
          <w:color w:val="000000" w:themeColor="text1"/>
        </w:rPr>
        <w:t>2.735.561,41</w:t>
      </w:r>
      <w:r w:rsidRPr="00E231E0">
        <w:rPr>
          <w:rFonts w:ascii="Arial" w:hAnsi="Arial" w:cs="Arial"/>
          <w:color w:val="000000" w:themeColor="text1"/>
        </w:rPr>
        <w:t xml:space="preserve"> zł, zrealizowane w 2022r.</w:t>
      </w:r>
      <w:r>
        <w:rPr>
          <w:rFonts w:ascii="Arial" w:hAnsi="Arial" w:cs="Arial"/>
          <w:color w:val="000000" w:themeColor="text1"/>
        </w:rPr>
        <w:t>,</w:t>
      </w:r>
      <w:r w:rsidRPr="002B344C">
        <w:rPr>
          <w:rFonts w:ascii="Arial" w:hAnsi="Arial" w:cs="Arial"/>
          <w:color w:val="000000" w:themeColor="text1"/>
        </w:rPr>
        <w:t xml:space="preserve"> </w:t>
      </w:r>
      <w:r w:rsidRPr="00E50ECF">
        <w:rPr>
          <w:rFonts w:ascii="Arial" w:hAnsi="Arial" w:cs="Arial"/>
          <w:color w:val="000000" w:themeColor="text1"/>
        </w:rPr>
        <w:t>finansowane ze środków własnych Szpitala oraz środków własnych Samorządu Województwa.</w:t>
      </w:r>
    </w:p>
    <w:p w14:paraId="69C85937" w14:textId="0240F151" w:rsidR="0087369D" w:rsidRPr="00E50ECF" w:rsidRDefault="0087369D" w:rsidP="0087369D">
      <w:pPr>
        <w:pStyle w:val="Akapitzlist"/>
        <w:spacing w:line="360" w:lineRule="auto"/>
        <w:ind w:left="1077"/>
        <w:jc w:val="both"/>
        <w:rPr>
          <w:rFonts w:ascii="Arial" w:hAnsi="Arial" w:cs="Arial"/>
          <w:color w:val="000000" w:themeColor="text1"/>
        </w:rPr>
      </w:pPr>
      <w:r w:rsidRPr="00E50ECF">
        <w:rPr>
          <w:rFonts w:ascii="Arial" w:hAnsi="Arial" w:cs="Arial"/>
          <w:color w:val="000000" w:themeColor="text1"/>
        </w:rPr>
        <w:t>Zakupiono: mikroskop fluorescencyjny z oprogramowaniem do analizy kariotypu i FISH dla Pracowni Cytogenetycznej Kliniki Hematologii, dwa stoły operacyjne dla Kliniki Urologii i Urologii Onkologicznej, endoskopowy tor wizyjny dla Kliniki Otolaryngologii, wyposażenie Sali endoskopowej dla Kliniki Gastroenterologii i Hepatologii, aparat RTG typu ramię C, dwa endoskopy, szafę do suszenia i przechowywania endoskopów</w:t>
      </w:r>
      <w:r w:rsidR="00B2533E">
        <w:rPr>
          <w:rFonts w:ascii="Arial" w:hAnsi="Arial" w:cs="Arial"/>
          <w:color w:val="000000" w:themeColor="text1"/>
        </w:rPr>
        <w:t>,</w:t>
      </w:r>
      <w:r w:rsidRPr="00E50ECF">
        <w:rPr>
          <w:rFonts w:ascii="Arial" w:hAnsi="Arial" w:cs="Arial"/>
          <w:color w:val="000000" w:themeColor="text1"/>
        </w:rPr>
        <w:t xml:space="preserve"> stół zabiegowy.</w:t>
      </w:r>
      <w:r w:rsidRPr="00E50ECF">
        <w:rPr>
          <w:color w:val="000000" w:themeColor="text1"/>
        </w:rPr>
        <w:t xml:space="preserve"> </w:t>
      </w:r>
    </w:p>
    <w:p w14:paraId="77168E59" w14:textId="6009B2AA" w:rsidR="0087369D" w:rsidRDefault="0087369D" w:rsidP="0020411E">
      <w:pPr>
        <w:pStyle w:val="Akapitzlist"/>
        <w:numPr>
          <w:ilvl w:val="2"/>
          <w:numId w:val="221"/>
        </w:numPr>
        <w:spacing w:line="360" w:lineRule="auto"/>
        <w:jc w:val="both"/>
        <w:rPr>
          <w:rFonts w:ascii="Arial" w:hAnsi="Arial" w:cs="Arial"/>
          <w:color w:val="000000" w:themeColor="text1"/>
        </w:rPr>
      </w:pPr>
      <w:r w:rsidRPr="00EA1B2E">
        <w:rPr>
          <w:rFonts w:ascii="Arial" w:hAnsi="Arial" w:cs="Arial"/>
          <w:color w:val="000000" w:themeColor="text1"/>
        </w:rPr>
        <w:t>zadanie pn. „Przebudowa pomieszczeń II piętra w budynku „A” i „BG” użytkowanych przez Klinikę Ginekologii i Położnictwa w Klinicznym Szpitalu Wojewódzkim nr 1 im. Fryderyka Chopina w Rzeszowie” – 6.467.120,74 zł.</w:t>
      </w:r>
    </w:p>
    <w:p w14:paraId="375FE4BE" w14:textId="1BCFE4FD" w:rsidR="0087369D" w:rsidRPr="00D60034" w:rsidRDefault="0087369D" w:rsidP="0087369D">
      <w:pPr>
        <w:pStyle w:val="Akapitzlist"/>
        <w:spacing w:line="360" w:lineRule="auto"/>
        <w:ind w:left="1080"/>
        <w:jc w:val="both"/>
        <w:rPr>
          <w:rFonts w:ascii="Arial" w:hAnsi="Arial" w:cs="Arial"/>
          <w:color w:val="000000" w:themeColor="text1"/>
        </w:rPr>
      </w:pPr>
      <w:r w:rsidRPr="00EA1B2E">
        <w:rPr>
          <w:rFonts w:ascii="Arial" w:hAnsi="Arial" w:cs="Arial"/>
          <w:color w:val="000000" w:themeColor="text1"/>
        </w:rPr>
        <w:t xml:space="preserve">Zadanie o wartości </w:t>
      </w:r>
      <w:r w:rsidR="000D30C3">
        <w:rPr>
          <w:rFonts w:ascii="Arial" w:hAnsi="Arial" w:cs="Arial"/>
          <w:color w:val="000000" w:themeColor="text1"/>
        </w:rPr>
        <w:t>kosztorysowej 19.5</w:t>
      </w:r>
      <w:r w:rsidRPr="00625044">
        <w:rPr>
          <w:rFonts w:ascii="Arial" w:hAnsi="Arial" w:cs="Arial"/>
          <w:color w:val="000000" w:themeColor="text1"/>
        </w:rPr>
        <w:t>00.000,-zł, ujęte</w:t>
      </w:r>
      <w:r w:rsidRPr="00D60034">
        <w:rPr>
          <w:rFonts w:ascii="Arial" w:hAnsi="Arial" w:cs="Arial"/>
          <w:color w:val="000000" w:themeColor="text1"/>
        </w:rPr>
        <w:t xml:space="preserve"> w wykazie przedsięwzięć do Wieloletniej Prognozy Finansowej Województwa Podkarpackiego o łącznych nakładach finansowych w kwocie 19.378.363,-zł. Realizowane w latach 2021-2023. Od początku realizacji zadania do końca 2022r., dofinansowano przedsięwzięcie ze środków </w:t>
      </w:r>
      <w:r w:rsidRPr="00E50ECF">
        <w:rPr>
          <w:rFonts w:ascii="Arial" w:hAnsi="Arial" w:cs="Arial"/>
          <w:color w:val="000000" w:themeColor="text1"/>
        </w:rPr>
        <w:t>własnych Samorządu Województwa</w:t>
      </w:r>
      <w:r w:rsidRPr="00D60034">
        <w:rPr>
          <w:rFonts w:ascii="Arial" w:hAnsi="Arial" w:cs="Arial"/>
          <w:color w:val="000000" w:themeColor="text1"/>
        </w:rPr>
        <w:t xml:space="preserve"> w kwocie 60.026,55 zł, co stanowi 0,31 % nakładów finansowych planowanych do poniesienia ze środków </w:t>
      </w:r>
      <w:r w:rsidRPr="00E50ECF">
        <w:rPr>
          <w:rFonts w:ascii="Arial" w:hAnsi="Arial" w:cs="Arial"/>
          <w:color w:val="000000" w:themeColor="text1"/>
        </w:rPr>
        <w:t>własnych Samorządu Województwa</w:t>
      </w:r>
      <w:r w:rsidRPr="00D60034">
        <w:rPr>
          <w:rFonts w:ascii="Arial" w:hAnsi="Arial" w:cs="Arial"/>
          <w:color w:val="000000" w:themeColor="text1"/>
        </w:rPr>
        <w:t xml:space="preserve">. </w:t>
      </w:r>
    </w:p>
    <w:p w14:paraId="74D722F7" w14:textId="77777777" w:rsidR="0087369D" w:rsidRPr="00D60034" w:rsidRDefault="0087369D" w:rsidP="0087369D">
      <w:pPr>
        <w:pStyle w:val="Akapitzlist"/>
        <w:spacing w:line="360" w:lineRule="auto"/>
        <w:ind w:left="1080"/>
        <w:jc w:val="both"/>
        <w:rPr>
          <w:rFonts w:ascii="Arial" w:hAnsi="Arial" w:cs="Arial"/>
          <w:color w:val="000000" w:themeColor="text1"/>
        </w:rPr>
      </w:pPr>
      <w:r w:rsidRPr="00D60034">
        <w:rPr>
          <w:rFonts w:ascii="Arial" w:hAnsi="Arial" w:cs="Arial"/>
          <w:color w:val="000000" w:themeColor="text1"/>
        </w:rPr>
        <w:t>Zadanie finansowane ze środków Samorządu Województwa w kwocie 9.378.363,- zł oraz środków z Rządowego Funduszu Inwestycji Lokalnych w kwocie 10.000.000,- zł.</w:t>
      </w:r>
    </w:p>
    <w:p w14:paraId="7C6544AE" w14:textId="0C81036F" w:rsidR="0087369D" w:rsidRPr="00772BC7" w:rsidRDefault="000D30C3" w:rsidP="000D30C3">
      <w:pPr>
        <w:spacing w:after="0" w:line="360" w:lineRule="auto"/>
        <w:ind w:left="993"/>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87369D">
        <w:rPr>
          <w:rFonts w:ascii="Arial" w:eastAsia="Times New Roman" w:hAnsi="Arial" w:cs="Arial"/>
          <w:color w:val="000000" w:themeColor="text1"/>
          <w:sz w:val="24"/>
          <w:szCs w:val="24"/>
        </w:rPr>
        <w:t>Stan zaawansowania realizacji zadania i osiągnięte efekty:</w:t>
      </w:r>
    </w:p>
    <w:p w14:paraId="5408B73A" w14:textId="6E035BB9" w:rsidR="0087369D" w:rsidRPr="0069090D" w:rsidRDefault="0087369D" w:rsidP="0087369D">
      <w:pPr>
        <w:pStyle w:val="Akapitzlist"/>
        <w:spacing w:line="360" w:lineRule="auto"/>
        <w:ind w:left="1080"/>
        <w:jc w:val="both"/>
        <w:rPr>
          <w:rFonts w:ascii="Arial" w:hAnsi="Arial" w:cs="Arial"/>
          <w:color w:val="000000" w:themeColor="text1"/>
        </w:rPr>
      </w:pPr>
      <w:r w:rsidRPr="0069090D">
        <w:rPr>
          <w:rFonts w:ascii="Arial" w:hAnsi="Arial" w:cs="Arial"/>
          <w:color w:val="000000" w:themeColor="text1"/>
        </w:rPr>
        <w:t xml:space="preserve">Wykonane zostały roboty budowlane i instalacyjne w Pododdziale Położnictwa </w:t>
      </w:r>
      <w:r>
        <w:rPr>
          <w:rFonts w:ascii="Arial" w:hAnsi="Arial" w:cs="Arial"/>
          <w:color w:val="000000" w:themeColor="text1"/>
        </w:rPr>
        <w:t>oraz</w:t>
      </w:r>
      <w:r w:rsidRPr="0069090D">
        <w:rPr>
          <w:rFonts w:ascii="Arial" w:hAnsi="Arial" w:cs="Arial"/>
          <w:color w:val="000000" w:themeColor="text1"/>
        </w:rPr>
        <w:t xml:space="preserve"> nowe pomieszczenia tj. łazienki w salach dla pacjentek. Wykonano roboty rozbiórkowe, murarskie, tynkarskie, malarskie, posadzki </w:t>
      </w:r>
      <w:r w:rsidR="00532365">
        <w:rPr>
          <w:rFonts w:ascii="Arial" w:hAnsi="Arial" w:cs="Arial"/>
          <w:color w:val="000000" w:themeColor="text1"/>
        </w:rPr>
        <w:br/>
      </w:r>
      <w:r w:rsidRPr="0069090D">
        <w:rPr>
          <w:rFonts w:ascii="Arial" w:hAnsi="Arial" w:cs="Arial"/>
          <w:color w:val="000000" w:themeColor="text1"/>
        </w:rPr>
        <w:lastRenderedPageBreak/>
        <w:t xml:space="preserve">z płytek i wykładziny pcv, montaż sufitów podwieszanych i montaż nowej stolarki okiennej i drzwiowej. </w:t>
      </w:r>
      <w:r>
        <w:rPr>
          <w:rFonts w:ascii="Arial" w:hAnsi="Arial" w:cs="Arial"/>
          <w:color w:val="000000" w:themeColor="text1"/>
        </w:rPr>
        <w:t>Ponadto</w:t>
      </w:r>
      <w:r w:rsidRPr="0069090D">
        <w:rPr>
          <w:rFonts w:ascii="Arial" w:hAnsi="Arial" w:cs="Arial"/>
          <w:color w:val="000000" w:themeColor="text1"/>
        </w:rPr>
        <w:t xml:space="preserve"> </w:t>
      </w:r>
      <w:r w:rsidR="00B2533E">
        <w:rPr>
          <w:rFonts w:ascii="Arial" w:hAnsi="Arial" w:cs="Arial"/>
          <w:color w:val="000000" w:themeColor="text1"/>
        </w:rPr>
        <w:t xml:space="preserve">wykonano </w:t>
      </w:r>
      <w:r w:rsidRPr="0069090D">
        <w:rPr>
          <w:rFonts w:ascii="Arial" w:hAnsi="Arial" w:cs="Arial"/>
          <w:color w:val="000000" w:themeColor="text1"/>
        </w:rPr>
        <w:t xml:space="preserve">nowe instalacje elektryczne, sanitarne, gazów medycznych, klimatyzacji, komputerowe, </w:t>
      </w:r>
      <w:r w:rsidR="00532365">
        <w:rPr>
          <w:rFonts w:ascii="Arial" w:hAnsi="Arial" w:cs="Arial"/>
          <w:color w:val="000000" w:themeColor="text1"/>
        </w:rPr>
        <w:br/>
      </w:r>
      <w:r w:rsidRPr="0069090D">
        <w:rPr>
          <w:rFonts w:ascii="Arial" w:hAnsi="Arial" w:cs="Arial"/>
          <w:color w:val="000000" w:themeColor="text1"/>
        </w:rPr>
        <w:t>p. pożarowe, sygnalizacyjne, RTV.</w:t>
      </w:r>
    </w:p>
    <w:p w14:paraId="6D6A1B30" w14:textId="39A42571" w:rsidR="0087369D" w:rsidRPr="0069090D" w:rsidRDefault="0087369D" w:rsidP="0087369D">
      <w:pPr>
        <w:pStyle w:val="Akapitzlist"/>
        <w:spacing w:line="360" w:lineRule="auto"/>
        <w:ind w:left="1080"/>
        <w:jc w:val="both"/>
        <w:rPr>
          <w:rFonts w:ascii="Arial" w:hAnsi="Arial" w:cs="Arial"/>
          <w:color w:val="000000" w:themeColor="text1"/>
        </w:rPr>
      </w:pPr>
      <w:r w:rsidRPr="0069090D">
        <w:rPr>
          <w:rFonts w:ascii="Arial" w:hAnsi="Arial" w:cs="Arial"/>
          <w:color w:val="000000" w:themeColor="text1"/>
        </w:rPr>
        <w:t>W pomieszczeniach Bloku Porodowego wykonano roboty rozbiórkowe, murarskie i instalację wentylacji mechanicznej. Trwają prace instalacyjne: wod</w:t>
      </w:r>
      <w:r w:rsidR="00B2533E">
        <w:rPr>
          <w:rFonts w:ascii="Arial" w:hAnsi="Arial" w:cs="Arial"/>
          <w:color w:val="000000" w:themeColor="text1"/>
        </w:rPr>
        <w:t>no</w:t>
      </w:r>
      <w:r w:rsidRPr="0069090D">
        <w:rPr>
          <w:rFonts w:ascii="Arial" w:hAnsi="Arial" w:cs="Arial"/>
          <w:color w:val="000000" w:themeColor="text1"/>
        </w:rPr>
        <w:t>-kan</w:t>
      </w:r>
      <w:r w:rsidR="00B2533E">
        <w:rPr>
          <w:rFonts w:ascii="Arial" w:hAnsi="Arial" w:cs="Arial"/>
          <w:color w:val="000000" w:themeColor="text1"/>
        </w:rPr>
        <w:t>alizacyjne</w:t>
      </w:r>
      <w:r w:rsidRPr="0069090D">
        <w:rPr>
          <w:rFonts w:ascii="Arial" w:hAnsi="Arial" w:cs="Arial"/>
          <w:color w:val="000000" w:themeColor="text1"/>
        </w:rPr>
        <w:t xml:space="preserve"> i instalacji elektrycznych i komputerowych. Roboty budowlane i instalacyjne zrealizowane zostały na poziomie 60% przewidzianych do wykonania robót. Planowane na 2022r. zakupy  wyposażenia medycznego i niemedycznego do Pododdziału Położnictwa w budynku „A” zostaną zrealizowane w 2023r. </w:t>
      </w:r>
      <w:r>
        <w:rPr>
          <w:rFonts w:ascii="Arial" w:hAnsi="Arial" w:cs="Arial"/>
          <w:color w:val="000000" w:themeColor="text1"/>
        </w:rPr>
        <w:t>W</w:t>
      </w:r>
      <w:r w:rsidRPr="0069090D">
        <w:rPr>
          <w:rFonts w:ascii="Arial" w:hAnsi="Arial" w:cs="Arial"/>
          <w:color w:val="000000" w:themeColor="text1"/>
        </w:rPr>
        <w:t xml:space="preserve"> I kwartale 2023r. zostanie ogłoszony przetarg na dostawę i montaż wyposażenia medycznego </w:t>
      </w:r>
      <w:r w:rsidR="00532365">
        <w:rPr>
          <w:rFonts w:ascii="Arial" w:hAnsi="Arial" w:cs="Arial"/>
          <w:color w:val="000000" w:themeColor="text1"/>
        </w:rPr>
        <w:br/>
      </w:r>
      <w:r w:rsidRPr="0069090D">
        <w:rPr>
          <w:rFonts w:ascii="Arial" w:hAnsi="Arial" w:cs="Arial"/>
          <w:color w:val="000000" w:themeColor="text1"/>
        </w:rPr>
        <w:t xml:space="preserve">i niemedycznego dla całości realizowanej inwestycji, która obejmuje swoim zakresem również Blok Porodowy w budynku „BG” i Pododdział Patologii </w:t>
      </w:r>
      <w:r w:rsidR="00532365">
        <w:rPr>
          <w:rFonts w:ascii="Arial" w:hAnsi="Arial" w:cs="Arial"/>
          <w:color w:val="000000" w:themeColor="text1"/>
        </w:rPr>
        <w:br/>
      </w:r>
      <w:r w:rsidRPr="0069090D">
        <w:rPr>
          <w:rFonts w:ascii="Arial" w:hAnsi="Arial" w:cs="Arial"/>
          <w:color w:val="000000" w:themeColor="text1"/>
        </w:rPr>
        <w:t xml:space="preserve">w budynku „BG”. </w:t>
      </w:r>
      <w:r w:rsidRPr="00230BBE">
        <w:rPr>
          <w:rFonts w:ascii="Arial" w:hAnsi="Arial" w:cs="Arial"/>
          <w:color w:val="000000" w:themeColor="text1"/>
        </w:rPr>
        <w:t>Środki niewykorzystane w 202</w:t>
      </w:r>
      <w:r>
        <w:rPr>
          <w:rFonts w:ascii="Arial" w:hAnsi="Arial" w:cs="Arial"/>
          <w:color w:val="000000" w:themeColor="text1"/>
        </w:rPr>
        <w:t>2</w:t>
      </w:r>
      <w:r w:rsidRPr="00230BBE">
        <w:rPr>
          <w:rFonts w:ascii="Arial" w:hAnsi="Arial" w:cs="Arial"/>
          <w:color w:val="000000" w:themeColor="text1"/>
        </w:rPr>
        <w:t xml:space="preserve">r. zostaną wydatkowane </w:t>
      </w:r>
      <w:r w:rsidR="00532365">
        <w:rPr>
          <w:rFonts w:ascii="Arial" w:hAnsi="Arial" w:cs="Arial"/>
          <w:color w:val="000000" w:themeColor="text1"/>
        </w:rPr>
        <w:br/>
      </w:r>
      <w:r w:rsidRPr="00230BBE">
        <w:rPr>
          <w:rFonts w:ascii="Arial" w:hAnsi="Arial" w:cs="Arial"/>
          <w:color w:val="000000" w:themeColor="text1"/>
        </w:rPr>
        <w:t>w 202</w:t>
      </w:r>
      <w:r>
        <w:rPr>
          <w:rFonts w:ascii="Arial" w:hAnsi="Arial" w:cs="Arial"/>
          <w:color w:val="000000" w:themeColor="text1"/>
        </w:rPr>
        <w:t>3</w:t>
      </w:r>
      <w:r w:rsidRPr="00230BBE">
        <w:rPr>
          <w:rFonts w:ascii="Arial" w:hAnsi="Arial" w:cs="Arial"/>
          <w:color w:val="000000" w:themeColor="text1"/>
        </w:rPr>
        <w:t xml:space="preserve">r. </w:t>
      </w:r>
      <w:r>
        <w:rPr>
          <w:rFonts w:ascii="Arial" w:hAnsi="Arial" w:cs="Arial"/>
          <w:color w:val="000000" w:themeColor="text1"/>
        </w:rPr>
        <w:t xml:space="preserve">  </w:t>
      </w:r>
    </w:p>
    <w:p w14:paraId="1AA1E897" w14:textId="6112ED95" w:rsidR="0087369D" w:rsidRPr="0069090D" w:rsidRDefault="0087369D" w:rsidP="0020411E">
      <w:pPr>
        <w:pStyle w:val="Akapitzlist"/>
        <w:numPr>
          <w:ilvl w:val="2"/>
          <w:numId w:val="221"/>
        </w:numPr>
        <w:spacing w:line="360" w:lineRule="auto"/>
        <w:ind w:left="992" w:hanging="283"/>
        <w:jc w:val="both"/>
        <w:rPr>
          <w:rFonts w:ascii="Arial" w:hAnsi="Arial" w:cs="Arial"/>
          <w:lang w:eastAsia="pl-PL"/>
        </w:rPr>
      </w:pPr>
      <w:r>
        <w:rPr>
          <w:rFonts w:ascii="Arial" w:hAnsi="Arial" w:cs="Arial"/>
          <w:lang w:eastAsia="pl-PL"/>
        </w:rPr>
        <w:t>zadanie pn. „</w:t>
      </w:r>
      <w:r w:rsidRPr="0069090D">
        <w:rPr>
          <w:rFonts w:ascii="Arial" w:hAnsi="Arial" w:cs="Arial"/>
          <w:lang w:eastAsia="pl-PL"/>
        </w:rPr>
        <w:t>Przebudowa pomieszczeń Bloków Operacyjnych: Kliniki Chirurgii Ogólnej i</w:t>
      </w:r>
      <w:r w:rsidR="006D599B">
        <w:rPr>
          <w:rFonts w:ascii="Arial" w:hAnsi="Arial" w:cs="Arial"/>
          <w:lang w:eastAsia="pl-PL"/>
        </w:rPr>
        <w:t xml:space="preserve"> </w:t>
      </w:r>
      <w:r w:rsidRPr="0069090D">
        <w:rPr>
          <w:rFonts w:ascii="Arial" w:hAnsi="Arial" w:cs="Arial"/>
          <w:lang w:eastAsia="pl-PL"/>
        </w:rPr>
        <w:t xml:space="preserve">Onkologicznej, Kliniki Ginekologii, Ginekologii Onkologicznej i Położnictwa, Kliniki Otolaryngologii, Otolaryngologii Dziecięcej </w:t>
      </w:r>
      <w:r w:rsidR="00BD4841">
        <w:rPr>
          <w:rFonts w:ascii="Arial" w:hAnsi="Arial" w:cs="Arial"/>
          <w:lang w:eastAsia="pl-PL"/>
        </w:rPr>
        <w:t xml:space="preserve">i </w:t>
      </w:r>
      <w:r w:rsidRPr="0069090D">
        <w:rPr>
          <w:rFonts w:ascii="Arial" w:hAnsi="Arial" w:cs="Arial"/>
          <w:lang w:eastAsia="pl-PL"/>
        </w:rPr>
        <w:t>Onkologii Laryngologicznej zlokalizowanych w Budynku B</w:t>
      </w:r>
      <w:r>
        <w:rPr>
          <w:rFonts w:ascii="Arial" w:hAnsi="Arial" w:cs="Arial"/>
          <w:lang w:eastAsia="pl-PL"/>
        </w:rPr>
        <w:t>” – 388.758,72 zł</w:t>
      </w:r>
      <w:r w:rsidR="006D599B">
        <w:rPr>
          <w:rFonts w:ascii="Arial" w:hAnsi="Arial" w:cs="Arial"/>
          <w:lang w:eastAsia="pl-PL"/>
        </w:rPr>
        <w:t>.</w:t>
      </w:r>
      <w:r>
        <w:rPr>
          <w:rFonts w:ascii="Arial" w:hAnsi="Arial" w:cs="Arial"/>
          <w:lang w:eastAsia="pl-PL"/>
        </w:rPr>
        <w:t xml:space="preserve"> </w:t>
      </w:r>
    </w:p>
    <w:p w14:paraId="019C4849" w14:textId="6635563F" w:rsidR="002F5559" w:rsidRPr="00E50ECF" w:rsidRDefault="0087369D" w:rsidP="002F5559">
      <w:pPr>
        <w:pStyle w:val="Akapitzlist"/>
        <w:spacing w:line="360" w:lineRule="auto"/>
        <w:ind w:left="993"/>
        <w:jc w:val="both"/>
        <w:rPr>
          <w:rFonts w:ascii="Arial" w:hAnsi="Arial" w:cs="Arial"/>
          <w:color w:val="000000" w:themeColor="text1"/>
        </w:rPr>
      </w:pPr>
      <w:r w:rsidRPr="00394F2A">
        <w:rPr>
          <w:rFonts w:ascii="Arial" w:hAnsi="Arial" w:cs="Arial"/>
          <w:color w:val="000000" w:themeColor="text1"/>
        </w:rPr>
        <w:t xml:space="preserve">Zadanie o wartości kosztorysowej  </w:t>
      </w:r>
      <w:r>
        <w:rPr>
          <w:rFonts w:ascii="Arial" w:hAnsi="Arial" w:cs="Arial"/>
          <w:color w:val="000000" w:themeColor="text1"/>
        </w:rPr>
        <w:t>400.000,00</w:t>
      </w:r>
      <w:r w:rsidRPr="00394F2A">
        <w:rPr>
          <w:rFonts w:ascii="Arial" w:hAnsi="Arial" w:cs="Arial"/>
          <w:color w:val="000000" w:themeColor="text1"/>
        </w:rPr>
        <w:t xml:space="preserve"> zł, zrealizowane w 202</w:t>
      </w:r>
      <w:r>
        <w:rPr>
          <w:rFonts w:ascii="Arial" w:hAnsi="Arial" w:cs="Arial"/>
          <w:color w:val="000000" w:themeColor="text1"/>
        </w:rPr>
        <w:t>2</w:t>
      </w:r>
      <w:r w:rsidR="002F5559">
        <w:rPr>
          <w:rFonts w:ascii="Arial" w:hAnsi="Arial" w:cs="Arial"/>
          <w:color w:val="000000" w:themeColor="text1"/>
        </w:rPr>
        <w:t xml:space="preserve"> r., </w:t>
      </w:r>
      <w:r w:rsidR="002F5559" w:rsidRPr="00E50ECF">
        <w:rPr>
          <w:rFonts w:ascii="Arial" w:hAnsi="Arial" w:cs="Arial"/>
          <w:color w:val="000000" w:themeColor="text1"/>
        </w:rPr>
        <w:t xml:space="preserve"> </w:t>
      </w:r>
      <w:bookmarkStart w:id="100" w:name="_Hlk131053698"/>
      <w:r w:rsidR="002F5559" w:rsidRPr="00E50ECF">
        <w:rPr>
          <w:rFonts w:ascii="Arial" w:hAnsi="Arial" w:cs="Arial"/>
          <w:color w:val="000000" w:themeColor="text1"/>
        </w:rPr>
        <w:t>finansowane ze środków własnych Szpitala oraz środków własnych Samorządu Województwa.</w:t>
      </w:r>
    </w:p>
    <w:bookmarkEnd w:id="100"/>
    <w:p w14:paraId="41971A7A" w14:textId="693D2642" w:rsidR="0087369D" w:rsidRDefault="0087369D" w:rsidP="0087369D">
      <w:pPr>
        <w:spacing w:after="0" w:line="360" w:lineRule="auto"/>
        <w:ind w:left="993"/>
        <w:jc w:val="both"/>
        <w:rPr>
          <w:rFonts w:ascii="Arial" w:eastAsia="Calibri" w:hAnsi="Arial" w:cs="Arial"/>
          <w:sz w:val="24"/>
          <w:szCs w:val="24"/>
        </w:rPr>
      </w:pPr>
      <w:r w:rsidRPr="0069090D">
        <w:rPr>
          <w:rFonts w:ascii="Arial" w:eastAsia="Times New Roman" w:hAnsi="Arial" w:cs="Arial"/>
          <w:sz w:val="24"/>
          <w:szCs w:val="24"/>
          <w:lang w:eastAsia="pl-PL"/>
        </w:rPr>
        <w:t>Wykonano projekty koncepcyjne</w:t>
      </w:r>
      <w:r>
        <w:rPr>
          <w:rFonts w:ascii="Arial" w:eastAsia="Times New Roman" w:hAnsi="Arial" w:cs="Arial"/>
          <w:sz w:val="24"/>
          <w:szCs w:val="24"/>
          <w:lang w:eastAsia="pl-PL"/>
        </w:rPr>
        <w:t xml:space="preserve">, </w:t>
      </w:r>
      <w:r w:rsidRPr="0069090D">
        <w:rPr>
          <w:rFonts w:ascii="Arial" w:eastAsia="Times New Roman" w:hAnsi="Arial" w:cs="Arial"/>
          <w:sz w:val="24"/>
          <w:szCs w:val="24"/>
          <w:lang w:eastAsia="pl-PL"/>
        </w:rPr>
        <w:t xml:space="preserve">budowlane, wykonawcze wielobranżowe, projekty technologii z zestawieniem wyposażenia medycznego </w:t>
      </w:r>
      <w:r w:rsidR="00532365">
        <w:rPr>
          <w:rFonts w:ascii="Arial" w:eastAsia="Times New Roman" w:hAnsi="Arial" w:cs="Arial"/>
          <w:sz w:val="24"/>
          <w:szCs w:val="24"/>
          <w:lang w:eastAsia="pl-PL"/>
        </w:rPr>
        <w:br/>
      </w:r>
      <w:r w:rsidRPr="0069090D">
        <w:rPr>
          <w:rFonts w:ascii="Arial" w:eastAsia="Times New Roman" w:hAnsi="Arial" w:cs="Arial"/>
          <w:sz w:val="24"/>
          <w:szCs w:val="24"/>
          <w:lang w:eastAsia="pl-PL"/>
        </w:rPr>
        <w:t>i niemedycznego, przedmiary robót, kosztorysy inwestorskie, szczegółowe specyfikacje techniczne wykonania i odbioru robót budowlanych dla przebudowy pomieszczeń</w:t>
      </w:r>
      <w:r>
        <w:rPr>
          <w:rFonts w:ascii="Arial" w:eastAsia="Times New Roman" w:hAnsi="Arial" w:cs="Arial"/>
          <w:sz w:val="24"/>
          <w:szCs w:val="24"/>
          <w:lang w:eastAsia="pl-PL"/>
        </w:rPr>
        <w:t xml:space="preserve">. </w:t>
      </w:r>
      <w:r w:rsidRPr="0069090D">
        <w:rPr>
          <w:rFonts w:ascii="Arial" w:eastAsia="Calibri" w:hAnsi="Arial" w:cs="Arial"/>
          <w:sz w:val="24"/>
          <w:szCs w:val="24"/>
        </w:rPr>
        <w:t>Zadanie zakończono</w:t>
      </w:r>
      <w:r>
        <w:rPr>
          <w:rFonts w:ascii="Arial" w:eastAsia="Calibri" w:hAnsi="Arial" w:cs="Arial"/>
          <w:sz w:val="24"/>
          <w:szCs w:val="24"/>
        </w:rPr>
        <w:t>. N</w:t>
      </w:r>
      <w:r w:rsidRPr="0069090D">
        <w:rPr>
          <w:rFonts w:ascii="Arial" w:eastAsia="Calibri" w:hAnsi="Arial" w:cs="Arial"/>
          <w:sz w:val="24"/>
          <w:szCs w:val="24"/>
        </w:rPr>
        <w:t xml:space="preserve">iewykorzystane środki </w:t>
      </w:r>
      <w:r>
        <w:rPr>
          <w:rFonts w:ascii="Arial" w:eastAsia="Calibri" w:hAnsi="Arial" w:cs="Arial"/>
          <w:sz w:val="24"/>
          <w:szCs w:val="24"/>
        </w:rPr>
        <w:t xml:space="preserve">stanowią oszczędności </w:t>
      </w:r>
      <w:r w:rsidRPr="0069090D">
        <w:rPr>
          <w:rFonts w:ascii="Arial" w:eastAsia="Calibri" w:hAnsi="Arial" w:cs="Arial"/>
          <w:sz w:val="24"/>
          <w:szCs w:val="24"/>
        </w:rPr>
        <w:t>poprzetargowe.</w:t>
      </w:r>
    </w:p>
    <w:p w14:paraId="5CDFA17F" w14:textId="77777777" w:rsidR="0087369D" w:rsidRPr="00932961" w:rsidRDefault="0087369D" w:rsidP="0020411E">
      <w:pPr>
        <w:pStyle w:val="Akapitzlist"/>
        <w:numPr>
          <w:ilvl w:val="2"/>
          <w:numId w:val="221"/>
        </w:numPr>
        <w:spacing w:line="360" w:lineRule="auto"/>
        <w:ind w:left="993" w:hanging="273"/>
        <w:jc w:val="both"/>
        <w:rPr>
          <w:rFonts w:ascii="Arial" w:hAnsi="Arial" w:cs="Arial"/>
          <w:color w:val="000000" w:themeColor="text1"/>
        </w:rPr>
      </w:pPr>
      <w:r w:rsidRPr="00932961">
        <w:rPr>
          <w:rFonts w:ascii="Arial" w:hAnsi="Arial" w:cs="Arial"/>
          <w:color w:val="000000" w:themeColor="text1"/>
        </w:rPr>
        <w:t>zadanie pn. „Modernizacja i adaptacja pomieszczeń Kliniki Neurologii na potrzeby Kliniki Psychiatrii Ogólnej z utworzeniem Izby Przyjęć dla pacjentów psychiatrycznych” – 222.238,19 zł.</w:t>
      </w:r>
    </w:p>
    <w:p w14:paraId="704EE1F3" w14:textId="69F19362" w:rsidR="002F5559" w:rsidRPr="00E50ECF" w:rsidRDefault="0087369D" w:rsidP="002F5559">
      <w:pPr>
        <w:pStyle w:val="Akapitzlist"/>
        <w:spacing w:line="360" w:lineRule="auto"/>
        <w:ind w:left="993"/>
        <w:jc w:val="both"/>
        <w:rPr>
          <w:rFonts w:ascii="Arial" w:hAnsi="Arial" w:cs="Arial"/>
          <w:color w:val="000000" w:themeColor="text1"/>
        </w:rPr>
      </w:pPr>
      <w:r w:rsidRPr="00932961">
        <w:rPr>
          <w:rFonts w:ascii="Arial" w:hAnsi="Arial" w:cs="Arial"/>
          <w:color w:val="000000" w:themeColor="text1"/>
        </w:rPr>
        <w:lastRenderedPageBreak/>
        <w:t xml:space="preserve">Zadanie o wartości kosztorysowej  3.162.941,81 zł, </w:t>
      </w:r>
      <w:r w:rsidRPr="00B24951">
        <w:rPr>
          <w:rFonts w:ascii="Arial" w:hAnsi="Arial" w:cs="Arial"/>
          <w:color w:val="000000" w:themeColor="text1"/>
        </w:rPr>
        <w:t xml:space="preserve">realizowane etapami </w:t>
      </w:r>
      <w:r w:rsidR="00532365">
        <w:rPr>
          <w:rFonts w:ascii="Arial" w:hAnsi="Arial" w:cs="Arial"/>
          <w:color w:val="000000" w:themeColor="text1"/>
        </w:rPr>
        <w:br/>
      </w:r>
      <w:r w:rsidRPr="00B24951">
        <w:rPr>
          <w:rFonts w:ascii="Arial" w:hAnsi="Arial" w:cs="Arial"/>
          <w:color w:val="000000" w:themeColor="text1"/>
        </w:rPr>
        <w:t>w</w:t>
      </w:r>
      <w:r w:rsidRPr="00932961">
        <w:rPr>
          <w:rFonts w:ascii="Arial" w:hAnsi="Arial" w:cs="Arial"/>
          <w:color w:val="000000" w:themeColor="text1"/>
        </w:rPr>
        <w:t xml:space="preserve"> latach 2021-2023</w:t>
      </w:r>
      <w:r w:rsidR="002F5559">
        <w:rPr>
          <w:rFonts w:ascii="Arial" w:hAnsi="Arial" w:cs="Arial"/>
          <w:color w:val="000000" w:themeColor="text1"/>
        </w:rPr>
        <w:t xml:space="preserve">, </w:t>
      </w:r>
      <w:r w:rsidR="002F5559" w:rsidRPr="00E50ECF">
        <w:rPr>
          <w:rFonts w:ascii="Arial" w:hAnsi="Arial" w:cs="Arial"/>
          <w:color w:val="000000" w:themeColor="text1"/>
        </w:rPr>
        <w:t>finansowane ze środków własnych Szpitala oraz środków własnych Samorządu Województwa.</w:t>
      </w:r>
    </w:p>
    <w:p w14:paraId="564EC69A" w14:textId="77777777" w:rsidR="0087369D" w:rsidRPr="00B730D7" w:rsidRDefault="0087369D" w:rsidP="0087369D">
      <w:pPr>
        <w:pStyle w:val="Akapitzlist"/>
        <w:spacing w:line="360" w:lineRule="auto"/>
        <w:ind w:left="1080"/>
        <w:jc w:val="both"/>
        <w:rPr>
          <w:rFonts w:ascii="Arial" w:hAnsi="Arial" w:cs="Arial"/>
          <w:color w:val="000000" w:themeColor="text1"/>
        </w:rPr>
      </w:pPr>
      <w:r w:rsidRPr="00B730D7">
        <w:rPr>
          <w:rFonts w:ascii="Arial" w:hAnsi="Arial" w:cs="Arial"/>
          <w:color w:val="000000" w:themeColor="text1"/>
        </w:rPr>
        <w:t>Dostosowano pomieszczenia do wymogów sanitarnych, wykonano remont sali chorych oraz dyżurki pielęgniarek, przeniesiono i zabezpieczono gniazda elektryczne, pomalowano pomieszczenia oraz wykonano modernizację łazienki  na  Izbie Przyjęć Kliniki Psychiatrii Ogólnej. Wykonano prace budowlane na Oddziale Kliniki Psychiatrii Ogólnej. Zakupiono defibrylator ZOLL, wózek reanimacyjny, wózek do przewożenia potraw, alkomat oraz wyposażenie medyczne i  niemedyczne.</w:t>
      </w:r>
    </w:p>
    <w:p w14:paraId="2725EC7F" w14:textId="06E5D5E9" w:rsidR="0087369D" w:rsidRDefault="0087369D" w:rsidP="0087369D">
      <w:pPr>
        <w:pStyle w:val="Akapitzlist"/>
        <w:spacing w:line="360" w:lineRule="auto"/>
        <w:ind w:left="1080"/>
        <w:jc w:val="both"/>
        <w:rPr>
          <w:rFonts w:ascii="Arial" w:hAnsi="Arial" w:cs="Arial"/>
          <w:color w:val="000000" w:themeColor="text1"/>
        </w:rPr>
      </w:pPr>
      <w:r w:rsidRPr="00230BBE">
        <w:rPr>
          <w:rFonts w:ascii="Arial" w:hAnsi="Arial" w:cs="Arial"/>
          <w:color w:val="000000" w:themeColor="text1"/>
        </w:rPr>
        <w:t xml:space="preserve">Z powodu nierozstrzygnięcia postępowania przetargowego na modernizację I piętra Kliniki Psychiatrii Ogólnej </w:t>
      </w:r>
      <w:r>
        <w:rPr>
          <w:rFonts w:ascii="Arial" w:hAnsi="Arial" w:cs="Arial"/>
          <w:color w:val="000000" w:themeColor="text1"/>
        </w:rPr>
        <w:t xml:space="preserve">wydatki nie zostały zrealizowane w całości. </w:t>
      </w:r>
      <w:r w:rsidRPr="00230BBE">
        <w:rPr>
          <w:rFonts w:ascii="Arial" w:hAnsi="Arial" w:cs="Arial"/>
          <w:color w:val="000000" w:themeColor="text1"/>
        </w:rPr>
        <w:t>Środki niewykorzystane w 2022r. zostaną wydatkowane w 2023r.</w:t>
      </w:r>
    </w:p>
    <w:p w14:paraId="74EE82D9" w14:textId="77777777" w:rsidR="0087369D" w:rsidRPr="00E231E0" w:rsidRDefault="0087369D" w:rsidP="0020411E">
      <w:pPr>
        <w:pStyle w:val="Akapitzlist"/>
        <w:numPr>
          <w:ilvl w:val="2"/>
          <w:numId w:val="221"/>
        </w:numPr>
        <w:spacing w:line="360" w:lineRule="auto"/>
        <w:ind w:left="993" w:hanging="273"/>
        <w:jc w:val="both"/>
        <w:rPr>
          <w:rFonts w:ascii="Arial" w:hAnsi="Arial" w:cs="Arial"/>
          <w:color w:val="000000" w:themeColor="text1"/>
        </w:rPr>
      </w:pPr>
      <w:r w:rsidRPr="00E231E0">
        <w:rPr>
          <w:rFonts w:ascii="Arial" w:hAnsi="Arial" w:cs="Arial"/>
          <w:color w:val="000000" w:themeColor="text1"/>
        </w:rPr>
        <w:t>Zakup robota chirurgicznego wraz z wyposażeniem i adaptacją pomieszczeń dla Podkarpackiego Centrum Chirurgii Robotycznej – 13.913.734,03 zł.</w:t>
      </w:r>
    </w:p>
    <w:p w14:paraId="7B971EF3" w14:textId="2A04BB8C" w:rsidR="002F5559" w:rsidRPr="00E50ECF" w:rsidRDefault="0087369D" w:rsidP="002F5559">
      <w:pPr>
        <w:pStyle w:val="Akapitzlist"/>
        <w:spacing w:line="360" w:lineRule="auto"/>
        <w:ind w:left="993"/>
        <w:jc w:val="both"/>
        <w:rPr>
          <w:rFonts w:ascii="Arial" w:hAnsi="Arial" w:cs="Arial"/>
          <w:color w:val="000000" w:themeColor="text1"/>
        </w:rPr>
      </w:pPr>
      <w:r w:rsidRPr="00E231E0">
        <w:rPr>
          <w:rFonts w:ascii="Arial" w:hAnsi="Arial" w:cs="Arial"/>
          <w:color w:val="000000" w:themeColor="text1"/>
        </w:rPr>
        <w:t>Zadanie o wartości kosztorysowej 14.000.000,00 zł, zrealizowane w 2022r.</w:t>
      </w:r>
      <w:r w:rsidR="002F5559">
        <w:rPr>
          <w:rFonts w:ascii="Arial" w:hAnsi="Arial" w:cs="Arial"/>
          <w:color w:val="000000" w:themeColor="text1"/>
        </w:rPr>
        <w:t>,</w:t>
      </w:r>
      <w:r w:rsidR="002F5559" w:rsidRPr="002F5559">
        <w:rPr>
          <w:rFonts w:ascii="Arial" w:hAnsi="Arial" w:cs="Arial"/>
          <w:color w:val="000000" w:themeColor="text1"/>
        </w:rPr>
        <w:t xml:space="preserve"> </w:t>
      </w:r>
      <w:r w:rsidR="002F5559" w:rsidRPr="00E50ECF">
        <w:rPr>
          <w:rFonts w:ascii="Arial" w:hAnsi="Arial" w:cs="Arial"/>
          <w:color w:val="000000" w:themeColor="text1"/>
        </w:rPr>
        <w:t xml:space="preserve">finansowane </w:t>
      </w:r>
      <w:r w:rsidR="002F5559" w:rsidRPr="00E231E0">
        <w:rPr>
          <w:rFonts w:ascii="Arial" w:hAnsi="Arial" w:cs="Arial"/>
          <w:color w:val="000000" w:themeColor="text1"/>
        </w:rPr>
        <w:t>z dotacji celowej z budżetu państwa</w:t>
      </w:r>
      <w:r w:rsidR="002F5559">
        <w:rPr>
          <w:rFonts w:ascii="Arial" w:hAnsi="Arial" w:cs="Arial"/>
          <w:color w:val="000000" w:themeColor="text1"/>
        </w:rPr>
        <w:t xml:space="preserve">, </w:t>
      </w:r>
      <w:r w:rsidR="002F5559" w:rsidRPr="00E231E0">
        <w:rPr>
          <w:rFonts w:ascii="Arial" w:hAnsi="Arial" w:cs="Arial"/>
          <w:color w:val="000000" w:themeColor="text1"/>
        </w:rPr>
        <w:t xml:space="preserve"> </w:t>
      </w:r>
      <w:r w:rsidR="002F5559" w:rsidRPr="00E50ECF">
        <w:rPr>
          <w:rFonts w:ascii="Arial" w:hAnsi="Arial" w:cs="Arial"/>
          <w:color w:val="000000" w:themeColor="text1"/>
        </w:rPr>
        <w:t>środków własnych Szpitala oraz środków własnych Samorządu Województwa.</w:t>
      </w:r>
    </w:p>
    <w:p w14:paraId="1FC46BBF" w14:textId="2C4B9F3F" w:rsidR="0087369D" w:rsidRPr="00E231E0" w:rsidRDefault="0087369D" w:rsidP="0087369D">
      <w:pPr>
        <w:pStyle w:val="Akapitzlist"/>
        <w:spacing w:line="360" w:lineRule="auto"/>
        <w:ind w:left="993"/>
        <w:jc w:val="both"/>
        <w:rPr>
          <w:rFonts w:ascii="Arial" w:hAnsi="Arial" w:cs="Arial"/>
          <w:color w:val="000000" w:themeColor="text1"/>
        </w:rPr>
      </w:pPr>
      <w:r w:rsidRPr="00E231E0">
        <w:rPr>
          <w:rFonts w:ascii="Arial" w:hAnsi="Arial" w:cs="Arial"/>
          <w:color w:val="000000" w:themeColor="text1"/>
        </w:rPr>
        <w:t>Zakupiono robot chirurgiczny wraz z wyposażeniem i zestawem startowym, symulator do szkoleń, wykonano adaptację miejsca instalacji, wzmocnieni</w:t>
      </w:r>
      <w:r w:rsidR="00B2533E">
        <w:rPr>
          <w:rFonts w:ascii="Arial" w:hAnsi="Arial" w:cs="Arial"/>
          <w:color w:val="000000" w:themeColor="text1"/>
        </w:rPr>
        <w:t>e</w:t>
      </w:r>
      <w:r w:rsidR="008E6D13">
        <w:rPr>
          <w:rFonts w:ascii="Arial" w:hAnsi="Arial" w:cs="Arial"/>
          <w:color w:val="000000" w:themeColor="text1"/>
        </w:rPr>
        <w:t xml:space="preserve"> </w:t>
      </w:r>
      <w:r w:rsidRPr="00E231E0">
        <w:rPr>
          <w:rFonts w:ascii="Arial" w:hAnsi="Arial" w:cs="Arial"/>
          <w:color w:val="000000" w:themeColor="text1"/>
        </w:rPr>
        <w:t xml:space="preserve">stropu celem umożliwienia eksploatacji robota chirurgicznego. </w:t>
      </w:r>
    </w:p>
    <w:p w14:paraId="65853217" w14:textId="77777777" w:rsidR="0087369D" w:rsidRDefault="0087369D" w:rsidP="0087369D">
      <w:pPr>
        <w:pStyle w:val="Akapitzlist"/>
        <w:spacing w:line="360" w:lineRule="auto"/>
        <w:ind w:left="993"/>
        <w:jc w:val="both"/>
        <w:rPr>
          <w:rFonts w:ascii="Arial" w:hAnsi="Arial" w:cs="Arial"/>
          <w:color w:val="000000" w:themeColor="text1"/>
        </w:rPr>
      </w:pPr>
      <w:r w:rsidRPr="00DF08F3">
        <w:rPr>
          <w:rFonts w:ascii="Arial" w:hAnsi="Arial" w:cs="Arial"/>
          <w:color w:val="000000" w:themeColor="text1"/>
        </w:rPr>
        <w:t>Niewykorzystane środki  stanowią oszczędności przetargowe.</w:t>
      </w:r>
    </w:p>
    <w:p w14:paraId="41DF9B36" w14:textId="77777777" w:rsidR="0087369D" w:rsidRDefault="0087369D" w:rsidP="0020411E">
      <w:pPr>
        <w:pStyle w:val="Akapitzlist"/>
        <w:numPr>
          <w:ilvl w:val="2"/>
          <w:numId w:val="221"/>
        </w:numPr>
        <w:spacing w:line="360" w:lineRule="auto"/>
        <w:ind w:left="993" w:hanging="276"/>
        <w:rPr>
          <w:rFonts w:ascii="Arial" w:hAnsi="Arial" w:cs="Arial"/>
          <w:color w:val="000000" w:themeColor="text1"/>
        </w:rPr>
      </w:pPr>
      <w:r w:rsidRPr="00E231E0">
        <w:rPr>
          <w:rFonts w:ascii="Arial" w:hAnsi="Arial" w:cs="Arial"/>
          <w:color w:val="000000" w:themeColor="text1"/>
        </w:rPr>
        <w:t xml:space="preserve">Zakup urządzenia do biopsji fuzyjnej gruczołu krokowego </w:t>
      </w:r>
      <w:r>
        <w:rPr>
          <w:rFonts w:ascii="Arial" w:hAnsi="Arial" w:cs="Arial"/>
          <w:color w:val="000000" w:themeColor="text1"/>
        </w:rPr>
        <w:t>592.560,73 zł.</w:t>
      </w:r>
    </w:p>
    <w:p w14:paraId="487ECB64" w14:textId="11AB4C72" w:rsidR="002B344C" w:rsidRPr="00E50ECF" w:rsidRDefault="0087369D" w:rsidP="002B344C">
      <w:pPr>
        <w:pStyle w:val="Akapitzlist"/>
        <w:spacing w:line="360" w:lineRule="auto"/>
        <w:ind w:left="993"/>
        <w:jc w:val="both"/>
        <w:rPr>
          <w:rFonts w:ascii="Arial" w:hAnsi="Arial" w:cs="Arial"/>
          <w:color w:val="000000" w:themeColor="text1"/>
        </w:rPr>
      </w:pPr>
      <w:r w:rsidRPr="00E231E0">
        <w:rPr>
          <w:rFonts w:ascii="Arial" w:hAnsi="Arial" w:cs="Arial"/>
          <w:color w:val="000000" w:themeColor="text1"/>
        </w:rPr>
        <w:t xml:space="preserve">Zadanie o wartości kosztorysowej </w:t>
      </w:r>
      <w:r>
        <w:rPr>
          <w:rFonts w:ascii="Arial" w:hAnsi="Arial" w:cs="Arial"/>
          <w:color w:val="000000" w:themeColor="text1"/>
        </w:rPr>
        <w:t>607.472,00</w:t>
      </w:r>
      <w:r w:rsidRPr="00E231E0">
        <w:rPr>
          <w:rFonts w:ascii="Arial" w:hAnsi="Arial" w:cs="Arial"/>
          <w:color w:val="000000" w:themeColor="text1"/>
        </w:rPr>
        <w:t xml:space="preserve"> zł, zrealizowane w 2022r.</w:t>
      </w:r>
      <w:r w:rsidR="002B344C">
        <w:rPr>
          <w:rFonts w:ascii="Arial" w:hAnsi="Arial" w:cs="Arial"/>
          <w:color w:val="000000" w:themeColor="text1"/>
        </w:rPr>
        <w:t>,</w:t>
      </w:r>
      <w:r w:rsidR="002B344C" w:rsidRPr="002B344C">
        <w:rPr>
          <w:rFonts w:ascii="Arial" w:hAnsi="Arial" w:cs="Arial"/>
          <w:color w:val="000000" w:themeColor="text1"/>
        </w:rPr>
        <w:t xml:space="preserve"> </w:t>
      </w:r>
      <w:r w:rsidR="002B344C" w:rsidRPr="00E50ECF">
        <w:rPr>
          <w:rFonts w:ascii="Arial" w:hAnsi="Arial" w:cs="Arial"/>
          <w:color w:val="000000" w:themeColor="text1"/>
        </w:rPr>
        <w:t>finansowane ze środków własnych Szpitala oraz środków własnych Samorządu Województwa.</w:t>
      </w:r>
    </w:p>
    <w:p w14:paraId="7DB99A1E" w14:textId="6C28F778" w:rsidR="0087369D" w:rsidRDefault="0087369D" w:rsidP="0087369D">
      <w:pPr>
        <w:pStyle w:val="Akapitzlist"/>
        <w:spacing w:line="360" w:lineRule="auto"/>
        <w:ind w:left="993"/>
        <w:jc w:val="both"/>
        <w:rPr>
          <w:rFonts w:ascii="Arial" w:hAnsi="Arial" w:cs="Arial"/>
          <w:color w:val="000000" w:themeColor="text1"/>
        </w:rPr>
      </w:pPr>
      <w:r>
        <w:rPr>
          <w:rFonts w:ascii="Arial" w:hAnsi="Arial" w:cs="Arial"/>
          <w:color w:val="000000" w:themeColor="text1"/>
        </w:rPr>
        <w:t>Z</w:t>
      </w:r>
      <w:r w:rsidRPr="00E231E0">
        <w:rPr>
          <w:rFonts w:ascii="Arial" w:hAnsi="Arial" w:cs="Arial"/>
          <w:color w:val="000000" w:themeColor="text1"/>
        </w:rPr>
        <w:t>akupiono aparat do biopsji fuzyjnej MRI-USG gruczołu krokowego dla Kliniki Urologii i Urologii Onkologicznej.</w:t>
      </w:r>
      <w:r>
        <w:rPr>
          <w:rFonts w:ascii="Arial" w:hAnsi="Arial" w:cs="Arial"/>
          <w:color w:val="000000" w:themeColor="text1"/>
        </w:rPr>
        <w:t xml:space="preserve"> </w:t>
      </w:r>
      <w:r w:rsidRPr="003532C6">
        <w:rPr>
          <w:rFonts w:ascii="Arial" w:hAnsi="Arial" w:cs="Arial"/>
          <w:color w:val="000000" w:themeColor="text1"/>
        </w:rPr>
        <w:t>Niewykorzystane środki  stanowią oszczędności przetargowe.</w:t>
      </w:r>
    </w:p>
    <w:p w14:paraId="545A5EBE" w14:textId="02034041" w:rsidR="0087369D" w:rsidRPr="00E231E0" w:rsidRDefault="0087369D" w:rsidP="0020411E">
      <w:pPr>
        <w:pStyle w:val="Akapitzlist"/>
        <w:numPr>
          <w:ilvl w:val="2"/>
          <w:numId w:val="221"/>
        </w:numPr>
        <w:spacing w:line="360" w:lineRule="auto"/>
        <w:ind w:left="993" w:hanging="284"/>
        <w:rPr>
          <w:rFonts w:ascii="Arial" w:hAnsi="Arial" w:cs="Arial"/>
          <w:color w:val="000000" w:themeColor="text1"/>
        </w:rPr>
      </w:pPr>
      <w:r w:rsidRPr="00E231E0">
        <w:rPr>
          <w:rFonts w:ascii="Arial" w:hAnsi="Arial" w:cs="Arial"/>
          <w:color w:val="000000" w:themeColor="text1"/>
        </w:rPr>
        <w:t>Zakup aparatury dla Centralnej Pracowni Endoskopowej</w:t>
      </w:r>
      <w:r>
        <w:rPr>
          <w:rFonts w:ascii="Arial" w:hAnsi="Arial" w:cs="Arial"/>
          <w:color w:val="000000" w:themeColor="text1"/>
        </w:rPr>
        <w:t xml:space="preserve"> – 1.084.416,00 zł</w:t>
      </w:r>
      <w:r w:rsidR="006D599B">
        <w:rPr>
          <w:rFonts w:ascii="Arial" w:hAnsi="Arial" w:cs="Arial"/>
          <w:color w:val="000000" w:themeColor="text1"/>
        </w:rPr>
        <w:t>.</w:t>
      </w:r>
    </w:p>
    <w:p w14:paraId="73A05B85" w14:textId="6AFA63A1" w:rsidR="002B344C" w:rsidRPr="00E50ECF" w:rsidRDefault="0087369D" w:rsidP="002B344C">
      <w:pPr>
        <w:pStyle w:val="Akapitzlist"/>
        <w:spacing w:line="360" w:lineRule="auto"/>
        <w:ind w:left="993"/>
        <w:jc w:val="both"/>
        <w:rPr>
          <w:rFonts w:ascii="Arial" w:hAnsi="Arial" w:cs="Arial"/>
          <w:color w:val="000000" w:themeColor="text1"/>
        </w:rPr>
      </w:pPr>
      <w:r w:rsidRPr="003532C6">
        <w:rPr>
          <w:rFonts w:ascii="Arial" w:hAnsi="Arial" w:cs="Arial"/>
          <w:color w:val="000000" w:themeColor="text1"/>
        </w:rPr>
        <w:t xml:space="preserve">Zadanie o wartości kosztorysowej </w:t>
      </w:r>
      <w:r>
        <w:rPr>
          <w:rFonts w:ascii="Arial" w:hAnsi="Arial" w:cs="Arial"/>
          <w:color w:val="000000" w:themeColor="text1"/>
        </w:rPr>
        <w:t>1.113.700,00</w:t>
      </w:r>
      <w:r w:rsidRPr="003532C6">
        <w:rPr>
          <w:rFonts w:ascii="Arial" w:hAnsi="Arial" w:cs="Arial"/>
          <w:color w:val="000000" w:themeColor="text1"/>
        </w:rPr>
        <w:t xml:space="preserve"> zł, zrealizowane w 2022r.</w:t>
      </w:r>
      <w:r w:rsidR="002B344C">
        <w:rPr>
          <w:rFonts w:ascii="Arial" w:hAnsi="Arial" w:cs="Arial"/>
          <w:color w:val="000000" w:themeColor="text1"/>
        </w:rPr>
        <w:t>,</w:t>
      </w:r>
      <w:r w:rsidR="002B344C" w:rsidRPr="002B344C">
        <w:rPr>
          <w:rFonts w:ascii="Arial" w:hAnsi="Arial" w:cs="Arial"/>
          <w:color w:val="000000" w:themeColor="text1"/>
        </w:rPr>
        <w:t xml:space="preserve"> </w:t>
      </w:r>
      <w:r w:rsidR="002B344C" w:rsidRPr="00E50ECF">
        <w:rPr>
          <w:rFonts w:ascii="Arial" w:hAnsi="Arial" w:cs="Arial"/>
          <w:color w:val="000000" w:themeColor="text1"/>
        </w:rPr>
        <w:t>finansowane ze środków własnych Szpitala oraz środków własnych Samorządu Województwa.</w:t>
      </w:r>
    </w:p>
    <w:p w14:paraId="315FF4D1" w14:textId="4D1363D5" w:rsidR="0087369D" w:rsidRDefault="0087369D" w:rsidP="0087369D">
      <w:pPr>
        <w:pStyle w:val="Akapitzlist"/>
        <w:spacing w:line="360" w:lineRule="auto"/>
        <w:ind w:left="993"/>
        <w:jc w:val="both"/>
        <w:rPr>
          <w:rFonts w:ascii="Arial" w:hAnsi="Arial" w:cs="Arial"/>
          <w:color w:val="000000" w:themeColor="text1"/>
        </w:rPr>
      </w:pPr>
      <w:r>
        <w:rPr>
          <w:rFonts w:ascii="Arial" w:hAnsi="Arial" w:cs="Arial"/>
          <w:color w:val="000000" w:themeColor="text1"/>
        </w:rPr>
        <w:lastRenderedPageBreak/>
        <w:t>Z</w:t>
      </w:r>
      <w:r w:rsidRPr="00E231E0">
        <w:rPr>
          <w:rFonts w:ascii="Arial" w:hAnsi="Arial" w:cs="Arial"/>
          <w:color w:val="000000" w:themeColor="text1"/>
        </w:rPr>
        <w:t>akupiono dwa du</w:t>
      </w:r>
      <w:r w:rsidR="00BD4841">
        <w:rPr>
          <w:rFonts w:ascii="Arial" w:hAnsi="Arial" w:cs="Arial"/>
          <w:color w:val="000000" w:themeColor="text1"/>
        </w:rPr>
        <w:t>o</w:t>
      </w:r>
      <w:r w:rsidRPr="00E231E0">
        <w:rPr>
          <w:rFonts w:ascii="Arial" w:hAnsi="Arial" w:cs="Arial"/>
          <w:color w:val="000000" w:themeColor="text1"/>
        </w:rPr>
        <w:t>edenoskopy i dwa kolonoskopy oraz tor wizyjny dla C</w:t>
      </w:r>
      <w:r w:rsidR="00CD3130">
        <w:rPr>
          <w:rFonts w:ascii="Arial" w:hAnsi="Arial" w:cs="Arial"/>
          <w:color w:val="000000" w:themeColor="text1"/>
        </w:rPr>
        <w:t>entralnej Pracowni Endoskopowej</w:t>
      </w:r>
      <w:r>
        <w:rPr>
          <w:rFonts w:ascii="Arial" w:hAnsi="Arial" w:cs="Arial"/>
          <w:color w:val="000000" w:themeColor="text1"/>
        </w:rPr>
        <w:t xml:space="preserve">. </w:t>
      </w:r>
      <w:r w:rsidRPr="00E231E0">
        <w:rPr>
          <w:rFonts w:ascii="Arial" w:hAnsi="Arial" w:cs="Arial"/>
          <w:color w:val="000000" w:themeColor="text1"/>
        </w:rPr>
        <w:t>Niewykorzystane środki  stanowią oszczędności przetargowe.</w:t>
      </w:r>
    </w:p>
    <w:p w14:paraId="493FD336" w14:textId="77777777" w:rsidR="0087369D" w:rsidRDefault="0087369D" w:rsidP="0020411E">
      <w:pPr>
        <w:pStyle w:val="Akapitzlist"/>
        <w:numPr>
          <w:ilvl w:val="2"/>
          <w:numId w:val="221"/>
        </w:numPr>
        <w:spacing w:line="360" w:lineRule="auto"/>
        <w:ind w:left="993" w:hanging="284"/>
        <w:jc w:val="both"/>
        <w:rPr>
          <w:rFonts w:ascii="Arial" w:hAnsi="Arial" w:cs="Arial"/>
          <w:color w:val="000000" w:themeColor="text1"/>
        </w:rPr>
      </w:pPr>
      <w:r w:rsidRPr="00E231E0">
        <w:rPr>
          <w:rFonts w:ascii="Arial" w:hAnsi="Arial" w:cs="Arial"/>
          <w:color w:val="000000" w:themeColor="text1"/>
        </w:rPr>
        <w:t>Zakup aparatów do znieczuleń ogólnych dla bloków operacyjnych Klinicznego Szpitala Wojewódzkiego Nr 1 im. F. Chopina w Rzeszowie</w:t>
      </w:r>
      <w:r>
        <w:rPr>
          <w:rFonts w:ascii="Arial" w:hAnsi="Arial" w:cs="Arial"/>
          <w:color w:val="000000" w:themeColor="text1"/>
        </w:rPr>
        <w:t xml:space="preserve"> – 896.041,44 zł.</w:t>
      </w:r>
    </w:p>
    <w:p w14:paraId="534670FB" w14:textId="77777777" w:rsidR="002B344C" w:rsidRPr="00E50ECF" w:rsidRDefault="0087369D" w:rsidP="002B344C">
      <w:pPr>
        <w:pStyle w:val="Akapitzlist"/>
        <w:spacing w:line="360" w:lineRule="auto"/>
        <w:ind w:left="993"/>
        <w:jc w:val="both"/>
        <w:rPr>
          <w:rFonts w:ascii="Arial" w:hAnsi="Arial" w:cs="Arial"/>
          <w:color w:val="000000" w:themeColor="text1"/>
        </w:rPr>
      </w:pPr>
      <w:bookmarkStart w:id="101" w:name="_Hlk130198649"/>
      <w:r w:rsidRPr="003532C6">
        <w:rPr>
          <w:rFonts w:ascii="Arial" w:hAnsi="Arial" w:cs="Arial"/>
          <w:color w:val="000000" w:themeColor="text1"/>
        </w:rPr>
        <w:t xml:space="preserve">Zadanie o wartości kosztorysowej </w:t>
      </w:r>
      <w:r>
        <w:rPr>
          <w:rFonts w:ascii="Arial" w:hAnsi="Arial" w:cs="Arial"/>
          <w:color w:val="000000" w:themeColor="text1"/>
        </w:rPr>
        <w:t>911.208,00</w:t>
      </w:r>
      <w:r w:rsidRPr="003532C6">
        <w:rPr>
          <w:rFonts w:ascii="Arial" w:hAnsi="Arial" w:cs="Arial"/>
          <w:color w:val="000000" w:themeColor="text1"/>
        </w:rPr>
        <w:t xml:space="preserve"> zł, zrealizowane w 2022r.</w:t>
      </w:r>
      <w:r w:rsidR="002B344C">
        <w:rPr>
          <w:rFonts w:ascii="Arial" w:hAnsi="Arial" w:cs="Arial"/>
          <w:color w:val="000000" w:themeColor="text1"/>
        </w:rPr>
        <w:t xml:space="preserve">, </w:t>
      </w:r>
      <w:r w:rsidR="002B344C" w:rsidRPr="00E50ECF">
        <w:rPr>
          <w:rFonts w:ascii="Arial" w:hAnsi="Arial" w:cs="Arial"/>
          <w:color w:val="000000" w:themeColor="text1"/>
        </w:rPr>
        <w:t>finansowane ze środków własnych Szpitala oraz środków własnych Samorządu Województwa.</w:t>
      </w:r>
    </w:p>
    <w:bookmarkEnd w:id="101"/>
    <w:p w14:paraId="1D3568BD" w14:textId="7BE9C6B4" w:rsidR="0087369D" w:rsidRPr="00E231E0" w:rsidRDefault="0087369D" w:rsidP="0087369D">
      <w:pPr>
        <w:pStyle w:val="Akapitzlist"/>
        <w:spacing w:line="360" w:lineRule="auto"/>
        <w:ind w:left="993"/>
        <w:jc w:val="both"/>
        <w:rPr>
          <w:rFonts w:ascii="Arial" w:hAnsi="Arial" w:cs="Arial"/>
          <w:color w:val="000000" w:themeColor="text1"/>
        </w:rPr>
      </w:pPr>
      <w:r>
        <w:rPr>
          <w:rFonts w:ascii="Arial" w:hAnsi="Arial" w:cs="Arial"/>
          <w:color w:val="000000" w:themeColor="text1"/>
        </w:rPr>
        <w:t>Z</w:t>
      </w:r>
      <w:r w:rsidRPr="00E231E0">
        <w:rPr>
          <w:rFonts w:ascii="Arial" w:hAnsi="Arial" w:cs="Arial"/>
          <w:color w:val="000000" w:themeColor="text1"/>
        </w:rPr>
        <w:t xml:space="preserve">akupiono pięć aparatów do znieczuleń ogólnych dla bloków operacyjnych. </w:t>
      </w:r>
      <w:r>
        <w:rPr>
          <w:rFonts w:ascii="Arial" w:hAnsi="Arial" w:cs="Arial"/>
          <w:color w:val="000000" w:themeColor="text1"/>
        </w:rPr>
        <w:t>N</w:t>
      </w:r>
      <w:r w:rsidRPr="00E231E0">
        <w:rPr>
          <w:rFonts w:ascii="Arial" w:hAnsi="Arial" w:cs="Arial"/>
          <w:color w:val="000000" w:themeColor="text1"/>
        </w:rPr>
        <w:t xml:space="preserve">iewykorzystane </w:t>
      </w:r>
      <w:r>
        <w:rPr>
          <w:rFonts w:ascii="Arial" w:hAnsi="Arial" w:cs="Arial"/>
          <w:color w:val="000000" w:themeColor="text1"/>
        </w:rPr>
        <w:t xml:space="preserve">stanowią </w:t>
      </w:r>
      <w:r w:rsidRPr="00E231E0">
        <w:rPr>
          <w:rFonts w:ascii="Arial" w:hAnsi="Arial" w:cs="Arial"/>
          <w:color w:val="000000" w:themeColor="text1"/>
        </w:rPr>
        <w:t xml:space="preserve"> oszczędności poprzetargowe.</w:t>
      </w:r>
    </w:p>
    <w:p w14:paraId="24FFD3C2" w14:textId="77777777" w:rsidR="0087369D" w:rsidRPr="003532C6" w:rsidRDefault="0087369D" w:rsidP="0020411E">
      <w:pPr>
        <w:pStyle w:val="Akapitzlist"/>
        <w:numPr>
          <w:ilvl w:val="0"/>
          <w:numId w:val="201"/>
        </w:numPr>
        <w:tabs>
          <w:tab w:val="left" w:pos="993"/>
        </w:tabs>
        <w:spacing w:line="360" w:lineRule="auto"/>
        <w:ind w:left="851" w:hanging="284"/>
        <w:jc w:val="both"/>
        <w:rPr>
          <w:rFonts w:ascii="Arial" w:hAnsi="Arial" w:cs="Arial"/>
          <w:color w:val="000000" w:themeColor="text1"/>
          <w:lang w:eastAsia="pl-PL"/>
        </w:rPr>
      </w:pPr>
      <w:r w:rsidRPr="003532C6">
        <w:rPr>
          <w:rFonts w:ascii="Arial" w:hAnsi="Arial" w:cs="Arial"/>
          <w:color w:val="000000" w:themeColor="text1"/>
          <w:lang w:eastAsia="pl-PL"/>
        </w:rPr>
        <w:t xml:space="preserve">Klinicznego Szpitala Wojewódzkiego Nr 2 im Św. Jadwigi Królowej </w:t>
      </w:r>
      <w:r w:rsidRPr="003532C6">
        <w:rPr>
          <w:rFonts w:ascii="Arial" w:hAnsi="Arial" w:cs="Arial"/>
          <w:color w:val="000000" w:themeColor="text1"/>
          <w:lang w:eastAsia="pl-PL"/>
        </w:rPr>
        <w:br/>
        <w:t>w Rzeszowie w kwocie 25.916.818,96 zł z przeznaczeniem na:</w:t>
      </w:r>
    </w:p>
    <w:p w14:paraId="056B7CB1" w14:textId="77777777" w:rsidR="0087369D" w:rsidRPr="003532C6" w:rsidRDefault="0087369D" w:rsidP="0020411E">
      <w:pPr>
        <w:pStyle w:val="Akapitzlist"/>
        <w:numPr>
          <w:ilvl w:val="1"/>
          <w:numId w:val="222"/>
        </w:numPr>
        <w:spacing w:line="360" w:lineRule="auto"/>
        <w:ind w:left="1134" w:hanging="283"/>
        <w:jc w:val="both"/>
        <w:rPr>
          <w:rFonts w:ascii="Arial" w:hAnsi="Arial" w:cs="Arial"/>
          <w:color w:val="000000" w:themeColor="text1"/>
          <w:lang w:eastAsia="pl-PL"/>
        </w:rPr>
      </w:pPr>
      <w:r w:rsidRPr="003532C6">
        <w:rPr>
          <w:rFonts w:ascii="Arial" w:hAnsi="Arial" w:cs="Arial"/>
          <w:color w:val="000000" w:themeColor="text1"/>
          <w:lang w:eastAsia="pl-PL"/>
        </w:rPr>
        <w:t xml:space="preserve">zadanie pn. „Utworzenie Centrum Interwencyjnego Leczenia Udarów Mózgu w Klinicznym Szpitalu Nr 2 im. Św. Jadwigi Królowej  w  Rzeszowie” – </w:t>
      </w:r>
      <w:r>
        <w:rPr>
          <w:rFonts w:ascii="Arial" w:hAnsi="Arial" w:cs="Arial"/>
          <w:color w:val="000000" w:themeColor="text1"/>
          <w:lang w:eastAsia="pl-PL"/>
        </w:rPr>
        <w:t>4.388.246,11</w:t>
      </w:r>
      <w:r w:rsidRPr="003532C6">
        <w:rPr>
          <w:rFonts w:ascii="Arial" w:hAnsi="Arial" w:cs="Arial"/>
          <w:color w:val="000000" w:themeColor="text1"/>
          <w:lang w:eastAsia="pl-PL"/>
        </w:rPr>
        <w:t xml:space="preserve"> zł.</w:t>
      </w:r>
    </w:p>
    <w:p w14:paraId="0A70560A" w14:textId="77777777" w:rsidR="002B344C" w:rsidRPr="00E50ECF" w:rsidRDefault="0087369D" w:rsidP="002B344C">
      <w:pPr>
        <w:pStyle w:val="Akapitzlist"/>
        <w:spacing w:line="360" w:lineRule="auto"/>
        <w:ind w:left="1134"/>
        <w:jc w:val="both"/>
        <w:rPr>
          <w:rFonts w:ascii="Arial" w:hAnsi="Arial" w:cs="Arial"/>
          <w:color w:val="000000" w:themeColor="text1"/>
        </w:rPr>
      </w:pPr>
      <w:r w:rsidRPr="003532C6">
        <w:rPr>
          <w:rFonts w:ascii="Arial" w:hAnsi="Arial" w:cs="Arial"/>
          <w:color w:val="000000" w:themeColor="text1"/>
          <w:lang w:eastAsia="pl-PL"/>
        </w:rPr>
        <w:t>Zadanie o wartości kosztorysowej  14.680.828,00 zł</w:t>
      </w:r>
      <w:r>
        <w:rPr>
          <w:rFonts w:ascii="Arial" w:hAnsi="Arial" w:cs="Arial"/>
          <w:color w:val="000000" w:themeColor="text1"/>
          <w:lang w:eastAsia="pl-PL"/>
        </w:rPr>
        <w:t>,</w:t>
      </w:r>
      <w:r w:rsidRPr="003532C6">
        <w:rPr>
          <w:rFonts w:ascii="Arial" w:hAnsi="Arial" w:cs="Arial"/>
          <w:color w:val="000000" w:themeColor="text1"/>
          <w:lang w:eastAsia="pl-PL"/>
        </w:rPr>
        <w:t xml:space="preserve"> realizowane etapami w latach 2018-2023</w:t>
      </w:r>
      <w:r w:rsidR="002B344C">
        <w:rPr>
          <w:rFonts w:ascii="Arial" w:hAnsi="Arial" w:cs="Arial"/>
          <w:color w:val="000000" w:themeColor="text1"/>
          <w:lang w:eastAsia="pl-PL"/>
        </w:rPr>
        <w:t xml:space="preserve">, </w:t>
      </w:r>
      <w:r w:rsidR="002B344C" w:rsidRPr="00E50ECF">
        <w:rPr>
          <w:rFonts w:ascii="Arial" w:hAnsi="Arial" w:cs="Arial"/>
          <w:color w:val="000000" w:themeColor="text1"/>
        </w:rPr>
        <w:t>finansowane ze środków własnych Szpitala oraz środków własnych Samorządu Województwa.</w:t>
      </w:r>
    </w:p>
    <w:p w14:paraId="6A6C197D" w14:textId="3708C0E6" w:rsidR="0087369D" w:rsidRPr="00DF08F3" w:rsidRDefault="0087369D" w:rsidP="0087369D">
      <w:pPr>
        <w:spacing w:after="0" w:line="360" w:lineRule="auto"/>
        <w:ind w:left="1134"/>
        <w:jc w:val="both"/>
        <w:rPr>
          <w:rFonts w:ascii="Arial" w:eastAsia="Times New Roman" w:hAnsi="Arial" w:cs="Arial"/>
          <w:color w:val="000000" w:themeColor="text1"/>
          <w:sz w:val="24"/>
          <w:szCs w:val="24"/>
          <w:lang w:eastAsia="pl-PL"/>
        </w:rPr>
      </w:pPr>
      <w:r w:rsidRPr="003532C6">
        <w:rPr>
          <w:rFonts w:ascii="Arial" w:eastAsia="Times New Roman" w:hAnsi="Arial" w:cs="Arial"/>
          <w:color w:val="000000" w:themeColor="text1"/>
          <w:sz w:val="24"/>
          <w:szCs w:val="24"/>
          <w:lang w:eastAsia="pl-PL"/>
        </w:rPr>
        <w:t xml:space="preserve">Wykonano roboty budowlane, elektryczne i sanitarne </w:t>
      </w:r>
      <w:r w:rsidRPr="003532C6">
        <w:rPr>
          <w:rFonts w:ascii="Arial" w:eastAsia="Times New Roman" w:hAnsi="Arial" w:cs="Arial"/>
          <w:color w:val="000000" w:themeColor="text1"/>
          <w:sz w:val="24"/>
          <w:szCs w:val="24"/>
          <w:lang w:eastAsia="pl-PL"/>
        </w:rPr>
        <w:br/>
        <w:t>w Klinice Neurologii z Pododdziałem Leczenia Udaru Mózgu. Zakupiono sprzęt medyczny</w:t>
      </w:r>
      <w:r>
        <w:rPr>
          <w:rFonts w:ascii="Arial" w:eastAsia="Times New Roman" w:hAnsi="Arial" w:cs="Arial"/>
          <w:color w:val="000000" w:themeColor="text1"/>
          <w:sz w:val="24"/>
          <w:szCs w:val="24"/>
          <w:lang w:eastAsia="pl-PL"/>
        </w:rPr>
        <w:t xml:space="preserve">. </w:t>
      </w:r>
      <w:r w:rsidRPr="00DF08F3">
        <w:rPr>
          <w:rFonts w:ascii="Arial" w:eastAsia="Times New Roman" w:hAnsi="Arial" w:cs="Arial"/>
          <w:color w:val="000000" w:themeColor="text1"/>
          <w:sz w:val="24"/>
          <w:szCs w:val="24"/>
          <w:lang w:eastAsia="pl-PL"/>
        </w:rPr>
        <w:t>Z uwagi na kilkukrotne powtarzanie postępowań przetargowych na dostawę sprzętu komputerowego umowę z wykonawcą zadania podpisano  dopiero 22.11.2022r. Późny termin podpisania umowy uniemożliwił dostawę sprzętu w 2022r. Środki niewykorzystane w 2022r. zostaną wydatkowane w 2023r.</w:t>
      </w:r>
    </w:p>
    <w:p w14:paraId="501AC6F2" w14:textId="77777777" w:rsidR="0087369D" w:rsidRPr="0014537D" w:rsidRDefault="0087369D" w:rsidP="0020411E">
      <w:pPr>
        <w:pStyle w:val="Akapitzlist"/>
        <w:numPr>
          <w:ilvl w:val="1"/>
          <w:numId w:val="222"/>
        </w:numPr>
        <w:spacing w:line="360" w:lineRule="auto"/>
        <w:ind w:left="1134" w:hanging="283"/>
        <w:jc w:val="both"/>
        <w:rPr>
          <w:rFonts w:ascii="Arial" w:hAnsi="Arial" w:cs="Arial"/>
          <w:color w:val="000000" w:themeColor="text1"/>
          <w:lang w:eastAsia="pl-PL"/>
        </w:rPr>
      </w:pPr>
      <w:r w:rsidRPr="0014537D">
        <w:rPr>
          <w:rFonts w:ascii="Arial" w:hAnsi="Arial" w:cs="Arial"/>
          <w:color w:val="000000" w:themeColor="text1"/>
          <w:lang w:eastAsia="pl-PL"/>
        </w:rPr>
        <w:t>zadanie pn. „Przebudowa Kliniki Neurologii Dzieci wraz z wyposażeniem medycznym i niemedycznym” – 7.313.101,70 zł.</w:t>
      </w:r>
    </w:p>
    <w:p w14:paraId="13506F8E" w14:textId="6108335C" w:rsidR="002B344C" w:rsidRPr="00E50ECF" w:rsidRDefault="0087369D" w:rsidP="002B344C">
      <w:pPr>
        <w:pStyle w:val="Akapitzlist"/>
        <w:spacing w:line="360" w:lineRule="auto"/>
        <w:ind w:left="1134"/>
        <w:jc w:val="both"/>
        <w:rPr>
          <w:rFonts w:ascii="Arial" w:hAnsi="Arial" w:cs="Arial"/>
          <w:color w:val="000000" w:themeColor="text1"/>
        </w:rPr>
      </w:pPr>
      <w:r w:rsidRPr="0014537D">
        <w:rPr>
          <w:rFonts w:ascii="Arial" w:hAnsi="Arial" w:cs="Arial"/>
          <w:color w:val="000000" w:themeColor="text1"/>
          <w:lang w:eastAsia="pl-PL"/>
        </w:rPr>
        <w:t>Zadanie o wartości 10.892.138,00 zł realizowane etapami w latach 2019-2023.</w:t>
      </w:r>
      <w:r w:rsidR="002B344C">
        <w:rPr>
          <w:rFonts w:ascii="Arial" w:hAnsi="Arial" w:cs="Arial"/>
          <w:color w:val="000000" w:themeColor="text1"/>
          <w:lang w:eastAsia="pl-PL"/>
        </w:rPr>
        <w:t>,</w:t>
      </w:r>
      <w:r w:rsidR="002B344C" w:rsidRPr="002B344C">
        <w:rPr>
          <w:rFonts w:ascii="Arial" w:hAnsi="Arial" w:cs="Arial"/>
          <w:color w:val="000000" w:themeColor="text1"/>
        </w:rPr>
        <w:t xml:space="preserve"> </w:t>
      </w:r>
      <w:r w:rsidR="002B344C" w:rsidRPr="00E50ECF">
        <w:rPr>
          <w:rFonts w:ascii="Arial" w:hAnsi="Arial" w:cs="Arial"/>
          <w:color w:val="000000" w:themeColor="text1"/>
        </w:rPr>
        <w:t>finansowane ze środków własnych Szpitala oraz środków własnych Samorządu Województwa.</w:t>
      </w:r>
    </w:p>
    <w:p w14:paraId="2B8DE540" w14:textId="73AFF588" w:rsidR="0087369D" w:rsidRPr="0014537D" w:rsidRDefault="0087369D" w:rsidP="0087369D">
      <w:pPr>
        <w:pStyle w:val="Akapitzlist"/>
        <w:spacing w:line="360" w:lineRule="auto"/>
        <w:ind w:left="1134"/>
        <w:jc w:val="both"/>
        <w:rPr>
          <w:rFonts w:ascii="Arial" w:hAnsi="Arial" w:cs="Arial"/>
          <w:color w:val="000000" w:themeColor="text1"/>
          <w:lang w:eastAsia="pl-PL"/>
        </w:rPr>
      </w:pPr>
      <w:r w:rsidRPr="0014537D">
        <w:rPr>
          <w:rFonts w:ascii="Arial" w:hAnsi="Arial" w:cs="Arial"/>
          <w:color w:val="000000" w:themeColor="text1"/>
          <w:lang w:eastAsia="pl-PL"/>
        </w:rPr>
        <w:t xml:space="preserve">Wykonano roboty budowlane, elektryczne i sanitarne </w:t>
      </w:r>
      <w:r w:rsidRPr="0014537D">
        <w:rPr>
          <w:rFonts w:ascii="Arial" w:hAnsi="Arial" w:cs="Arial"/>
          <w:color w:val="000000" w:themeColor="text1"/>
          <w:lang w:eastAsia="pl-PL"/>
        </w:rPr>
        <w:br/>
        <w:t xml:space="preserve">w Klinice Neurologii Dziecięcej i Pediatrii oraz sprawowano nadzór </w:t>
      </w:r>
      <w:r w:rsidRPr="0014537D">
        <w:rPr>
          <w:rFonts w:ascii="Arial" w:hAnsi="Arial" w:cs="Arial"/>
          <w:color w:val="000000" w:themeColor="text1"/>
          <w:lang w:eastAsia="pl-PL"/>
        </w:rPr>
        <w:lastRenderedPageBreak/>
        <w:t xml:space="preserve">inwestorski nad tymi robotami. Zakupiono </w:t>
      </w:r>
      <w:r>
        <w:rPr>
          <w:rFonts w:ascii="Arial" w:hAnsi="Arial" w:cs="Arial"/>
          <w:color w:val="000000" w:themeColor="text1"/>
          <w:lang w:eastAsia="pl-PL"/>
        </w:rPr>
        <w:t xml:space="preserve">częściowo </w:t>
      </w:r>
      <w:r w:rsidRPr="0014537D">
        <w:rPr>
          <w:rFonts w:ascii="Arial" w:hAnsi="Arial" w:cs="Arial"/>
          <w:color w:val="000000" w:themeColor="text1"/>
          <w:lang w:eastAsia="pl-PL"/>
        </w:rPr>
        <w:t xml:space="preserve">sprzęt medyczny </w:t>
      </w:r>
      <w:r w:rsidR="00532365">
        <w:rPr>
          <w:rFonts w:ascii="Arial" w:hAnsi="Arial" w:cs="Arial"/>
          <w:color w:val="000000" w:themeColor="text1"/>
          <w:lang w:eastAsia="pl-PL"/>
        </w:rPr>
        <w:br/>
      </w:r>
      <w:r w:rsidRPr="0014537D">
        <w:rPr>
          <w:rFonts w:ascii="Arial" w:hAnsi="Arial" w:cs="Arial"/>
          <w:color w:val="000000" w:themeColor="text1"/>
          <w:lang w:eastAsia="pl-PL"/>
        </w:rPr>
        <w:t>i niemedyczny</w:t>
      </w:r>
      <w:r>
        <w:rPr>
          <w:rFonts w:ascii="Arial" w:hAnsi="Arial" w:cs="Arial"/>
          <w:color w:val="000000" w:themeColor="text1"/>
          <w:lang w:eastAsia="pl-PL"/>
        </w:rPr>
        <w:t xml:space="preserve">. </w:t>
      </w:r>
      <w:r w:rsidRPr="0014537D">
        <w:rPr>
          <w:rFonts w:ascii="Arial" w:hAnsi="Arial" w:cs="Arial"/>
          <w:color w:val="000000" w:themeColor="text1"/>
          <w:lang w:eastAsia="pl-PL"/>
        </w:rPr>
        <w:t xml:space="preserve"> </w:t>
      </w:r>
    </w:p>
    <w:p w14:paraId="7DA08C82" w14:textId="737EE34F" w:rsidR="0087369D" w:rsidRPr="00DF08F3" w:rsidRDefault="0087369D" w:rsidP="0087369D">
      <w:pPr>
        <w:pStyle w:val="Akapitzlist"/>
        <w:spacing w:line="360" w:lineRule="auto"/>
        <w:ind w:left="1134"/>
        <w:jc w:val="both"/>
        <w:rPr>
          <w:rFonts w:ascii="Arial" w:hAnsi="Arial" w:cs="Arial"/>
          <w:color w:val="000000" w:themeColor="text1"/>
          <w:lang w:eastAsia="pl-PL"/>
        </w:rPr>
      </w:pPr>
      <w:r w:rsidRPr="00DF08F3">
        <w:rPr>
          <w:rFonts w:ascii="Arial" w:hAnsi="Arial" w:cs="Arial"/>
          <w:color w:val="000000" w:themeColor="text1"/>
          <w:lang w:eastAsia="pl-PL"/>
        </w:rPr>
        <w:t>Ze względu na konieczność wstrzymania prac na czynnym obiekcie, nie zrealizowano całego zakresu robót budowalnych</w:t>
      </w:r>
      <w:r>
        <w:rPr>
          <w:rFonts w:ascii="Arial" w:hAnsi="Arial" w:cs="Arial"/>
          <w:color w:val="000000" w:themeColor="text1"/>
          <w:lang w:eastAsia="pl-PL"/>
        </w:rPr>
        <w:t xml:space="preserve">. Ponadto </w:t>
      </w:r>
      <w:r w:rsidRPr="00DF08F3">
        <w:rPr>
          <w:rFonts w:ascii="Arial" w:hAnsi="Arial" w:cs="Arial"/>
          <w:color w:val="000000" w:themeColor="text1"/>
          <w:lang w:eastAsia="pl-PL"/>
        </w:rPr>
        <w:t xml:space="preserve">w związku </w:t>
      </w:r>
      <w:r w:rsidR="00532365">
        <w:rPr>
          <w:rFonts w:ascii="Arial" w:hAnsi="Arial" w:cs="Arial"/>
          <w:color w:val="000000" w:themeColor="text1"/>
          <w:lang w:eastAsia="pl-PL"/>
        </w:rPr>
        <w:br/>
      </w:r>
      <w:r w:rsidRPr="00DF08F3">
        <w:rPr>
          <w:rFonts w:ascii="Arial" w:hAnsi="Arial" w:cs="Arial"/>
          <w:color w:val="000000" w:themeColor="text1"/>
          <w:lang w:eastAsia="pl-PL"/>
        </w:rPr>
        <w:t>z koniecznością powtarzania postępowań przetargowych na zakup wyposażenia medycznego i niemedycznego środki zaplanowane na to zadanie nie zostały wykorzystane</w:t>
      </w:r>
      <w:r>
        <w:rPr>
          <w:rFonts w:ascii="Arial" w:hAnsi="Arial" w:cs="Arial"/>
          <w:color w:val="000000" w:themeColor="text1"/>
          <w:lang w:eastAsia="pl-PL"/>
        </w:rPr>
        <w:t xml:space="preserve"> </w:t>
      </w:r>
      <w:r w:rsidRPr="00DF08F3">
        <w:rPr>
          <w:rFonts w:ascii="Arial" w:hAnsi="Arial" w:cs="Arial"/>
          <w:color w:val="000000" w:themeColor="text1"/>
          <w:lang w:eastAsia="pl-PL"/>
        </w:rPr>
        <w:t>w</w:t>
      </w:r>
      <w:r>
        <w:rPr>
          <w:rFonts w:ascii="Arial" w:hAnsi="Arial" w:cs="Arial"/>
          <w:color w:val="000000" w:themeColor="text1"/>
          <w:lang w:eastAsia="pl-PL"/>
        </w:rPr>
        <w:t xml:space="preserve"> </w:t>
      </w:r>
      <w:r w:rsidRPr="00DF08F3">
        <w:rPr>
          <w:rFonts w:ascii="Arial" w:hAnsi="Arial" w:cs="Arial"/>
          <w:color w:val="000000" w:themeColor="text1"/>
          <w:lang w:eastAsia="pl-PL"/>
        </w:rPr>
        <w:t xml:space="preserve">całości. </w:t>
      </w:r>
      <w:bookmarkStart w:id="102" w:name="_Hlk127357109"/>
      <w:r w:rsidRPr="00DF08F3">
        <w:rPr>
          <w:rFonts w:ascii="Arial" w:hAnsi="Arial" w:cs="Arial"/>
          <w:color w:val="000000" w:themeColor="text1"/>
          <w:lang w:eastAsia="pl-PL"/>
        </w:rPr>
        <w:t xml:space="preserve">Środki niewykorzystane </w:t>
      </w:r>
      <w:r w:rsidR="00532365">
        <w:rPr>
          <w:rFonts w:ascii="Arial" w:hAnsi="Arial" w:cs="Arial"/>
          <w:color w:val="000000" w:themeColor="text1"/>
          <w:lang w:eastAsia="pl-PL"/>
        </w:rPr>
        <w:br/>
      </w:r>
      <w:r w:rsidRPr="00DF08F3">
        <w:rPr>
          <w:rFonts w:ascii="Arial" w:hAnsi="Arial" w:cs="Arial"/>
          <w:color w:val="000000" w:themeColor="text1"/>
          <w:lang w:eastAsia="pl-PL"/>
        </w:rPr>
        <w:t xml:space="preserve">w 2022r. zostaną wydatkowane w 2023r. </w:t>
      </w:r>
    </w:p>
    <w:bookmarkEnd w:id="102"/>
    <w:p w14:paraId="133B4347" w14:textId="77777777" w:rsidR="0087369D" w:rsidRPr="0014537D" w:rsidRDefault="0087369D" w:rsidP="0020411E">
      <w:pPr>
        <w:pStyle w:val="Akapitzlist"/>
        <w:numPr>
          <w:ilvl w:val="1"/>
          <w:numId w:val="222"/>
        </w:numPr>
        <w:spacing w:line="360" w:lineRule="auto"/>
        <w:ind w:left="1134"/>
        <w:rPr>
          <w:rFonts w:ascii="Arial" w:hAnsi="Arial" w:cs="Arial"/>
          <w:color w:val="000000" w:themeColor="text1"/>
          <w:lang w:eastAsia="pl-PL"/>
        </w:rPr>
      </w:pPr>
      <w:r w:rsidRPr="0014537D">
        <w:rPr>
          <w:rFonts w:ascii="Arial" w:hAnsi="Arial" w:cs="Arial"/>
          <w:color w:val="000000" w:themeColor="text1"/>
          <w:lang w:eastAsia="pl-PL"/>
        </w:rPr>
        <w:t xml:space="preserve">Zakup systemu do nawigacji robotycznej dla ortopedii – 7.102.906,84 zł. </w:t>
      </w:r>
    </w:p>
    <w:p w14:paraId="39414A99" w14:textId="18D79A83" w:rsidR="00CE514A" w:rsidRPr="00E50ECF" w:rsidRDefault="0087369D" w:rsidP="00CE514A">
      <w:pPr>
        <w:pStyle w:val="Akapitzlist"/>
        <w:spacing w:line="360" w:lineRule="auto"/>
        <w:ind w:left="1134"/>
        <w:jc w:val="both"/>
        <w:rPr>
          <w:rFonts w:ascii="Arial" w:hAnsi="Arial" w:cs="Arial"/>
          <w:color w:val="000000" w:themeColor="text1"/>
        </w:rPr>
      </w:pPr>
      <w:r w:rsidRPr="00350ADF">
        <w:rPr>
          <w:rFonts w:ascii="Arial" w:hAnsi="Arial" w:cs="Arial"/>
          <w:color w:val="000000" w:themeColor="text1"/>
          <w:lang w:eastAsia="pl-PL"/>
        </w:rPr>
        <w:t xml:space="preserve">Zadanie o wartości kosztorysowej </w:t>
      </w:r>
      <w:r>
        <w:rPr>
          <w:rFonts w:ascii="Arial" w:hAnsi="Arial" w:cs="Arial"/>
          <w:color w:val="000000" w:themeColor="text1"/>
          <w:lang w:eastAsia="pl-PL"/>
        </w:rPr>
        <w:t>7.564.718,20</w:t>
      </w:r>
      <w:r w:rsidRPr="00350ADF">
        <w:rPr>
          <w:rFonts w:ascii="Arial" w:hAnsi="Arial" w:cs="Arial"/>
          <w:color w:val="000000" w:themeColor="text1"/>
          <w:lang w:eastAsia="pl-PL"/>
        </w:rPr>
        <w:t xml:space="preserve"> zł, zrealizowane w 2022r.</w:t>
      </w:r>
      <w:r w:rsidR="00CE514A" w:rsidRPr="00CE514A">
        <w:rPr>
          <w:rFonts w:ascii="Arial" w:hAnsi="Arial" w:cs="Arial"/>
          <w:color w:val="000000" w:themeColor="text1"/>
        </w:rPr>
        <w:t xml:space="preserve"> </w:t>
      </w:r>
      <w:r w:rsidR="00CE514A" w:rsidRPr="00E50ECF">
        <w:rPr>
          <w:rFonts w:ascii="Arial" w:hAnsi="Arial" w:cs="Arial"/>
          <w:color w:val="000000" w:themeColor="text1"/>
        </w:rPr>
        <w:t>finansowane ze środków własnych Szpitala oraz środków własnych Samorządu Województwa.</w:t>
      </w:r>
    </w:p>
    <w:p w14:paraId="4012E365" w14:textId="049895B0" w:rsidR="0087369D" w:rsidRPr="0014537D" w:rsidRDefault="0087369D" w:rsidP="0087369D">
      <w:pPr>
        <w:pStyle w:val="Akapitzlist"/>
        <w:spacing w:line="360" w:lineRule="auto"/>
        <w:ind w:left="1134"/>
        <w:jc w:val="both"/>
        <w:rPr>
          <w:rFonts w:ascii="Arial" w:hAnsi="Arial" w:cs="Arial"/>
          <w:color w:val="000000" w:themeColor="text1"/>
          <w:lang w:eastAsia="pl-PL"/>
        </w:rPr>
      </w:pPr>
      <w:r w:rsidRPr="00350ADF">
        <w:rPr>
          <w:rFonts w:ascii="Arial" w:hAnsi="Arial" w:cs="Arial"/>
          <w:color w:val="000000" w:themeColor="text1"/>
          <w:lang w:eastAsia="pl-PL"/>
        </w:rPr>
        <w:t>Oszczędności powstałe na zadaniu wynikają z naliczenia kar umownych za opóźnienie wykonania przedmiotu umowy.</w:t>
      </w:r>
    </w:p>
    <w:p w14:paraId="2FAA6DFD" w14:textId="77777777" w:rsidR="0087369D" w:rsidRPr="004D76FD" w:rsidRDefault="0087369D" w:rsidP="0020411E">
      <w:pPr>
        <w:pStyle w:val="Akapitzlist"/>
        <w:numPr>
          <w:ilvl w:val="1"/>
          <w:numId w:val="222"/>
        </w:numPr>
        <w:spacing w:line="360" w:lineRule="auto"/>
        <w:ind w:left="1134"/>
        <w:jc w:val="both"/>
        <w:rPr>
          <w:rFonts w:ascii="Arial" w:hAnsi="Arial" w:cs="Arial"/>
          <w:color w:val="000000" w:themeColor="text1"/>
          <w:lang w:eastAsia="pl-PL"/>
        </w:rPr>
      </w:pPr>
      <w:r w:rsidRPr="004D76FD">
        <w:rPr>
          <w:rFonts w:ascii="Arial" w:hAnsi="Arial" w:cs="Arial"/>
          <w:color w:val="000000" w:themeColor="text1"/>
          <w:lang w:eastAsia="pl-PL"/>
        </w:rPr>
        <w:t xml:space="preserve">zadanie pn. „Poprawa jakości i dostępności do świadczeń medycznych </w:t>
      </w:r>
      <w:r w:rsidRPr="004D76FD">
        <w:rPr>
          <w:rFonts w:ascii="Arial" w:hAnsi="Arial" w:cs="Arial"/>
          <w:color w:val="000000" w:themeColor="text1"/>
          <w:lang w:eastAsia="pl-PL"/>
        </w:rPr>
        <w:br/>
        <w:t xml:space="preserve">w Klinicznym Szpitalu Wojewódzkim Nr 2 im. Św. Jadwigi Królowej </w:t>
      </w:r>
      <w:r w:rsidRPr="004D76FD">
        <w:rPr>
          <w:rFonts w:ascii="Arial" w:hAnsi="Arial" w:cs="Arial"/>
          <w:color w:val="000000" w:themeColor="text1"/>
          <w:lang w:eastAsia="pl-PL"/>
        </w:rPr>
        <w:br/>
        <w:t>w Rzeszowie” – 1.040.282,00 zł.</w:t>
      </w:r>
    </w:p>
    <w:p w14:paraId="384A43A6" w14:textId="77777777" w:rsidR="0087369D" w:rsidRDefault="0087369D" w:rsidP="0087369D">
      <w:pPr>
        <w:pStyle w:val="Akapitzlist"/>
        <w:spacing w:line="360" w:lineRule="auto"/>
        <w:ind w:left="1134"/>
        <w:jc w:val="both"/>
        <w:rPr>
          <w:rFonts w:ascii="Arial" w:hAnsi="Arial" w:cs="Arial"/>
          <w:color w:val="000000" w:themeColor="text1"/>
          <w:lang w:eastAsia="pl-PL"/>
        </w:rPr>
      </w:pPr>
      <w:bookmarkStart w:id="103" w:name="_Hlk109821276"/>
      <w:r w:rsidRPr="004D76FD">
        <w:rPr>
          <w:rFonts w:ascii="Arial" w:hAnsi="Arial" w:cs="Arial"/>
          <w:color w:val="000000" w:themeColor="text1"/>
          <w:lang w:eastAsia="pl-PL"/>
        </w:rPr>
        <w:t xml:space="preserve">Zadanie o wartości kosztorysowej 9.057.186,40 zł, ujęte w wykazie przedsięwzięć do Wieloletniej Prognozy Finansowej Województwa Podkarpackiego o łącznych nakładach finansowych ze środków Samorządu Województwa w kwocie 2.868.544,-zł, realizowane w latach 2019-2022. Od początku realizacji zadania do końca 2022r., dofinansowano przedsięwzięcie ze środków </w:t>
      </w:r>
      <w:r w:rsidRPr="00A418D3">
        <w:rPr>
          <w:rFonts w:ascii="Arial" w:hAnsi="Arial" w:cs="Arial"/>
          <w:color w:val="000000" w:themeColor="text1"/>
          <w:lang w:eastAsia="pl-PL"/>
        </w:rPr>
        <w:t xml:space="preserve">własnych Samorządu Województwa </w:t>
      </w:r>
      <w:r w:rsidRPr="004D76FD">
        <w:rPr>
          <w:rFonts w:ascii="Arial" w:hAnsi="Arial" w:cs="Arial"/>
          <w:color w:val="000000" w:themeColor="text1"/>
          <w:lang w:eastAsia="pl-PL"/>
        </w:rPr>
        <w:t xml:space="preserve">w kwocie 2.780.569,24 zł, co stanowi 96,93 % nakładów finansowych planowanych do poniesienia ze środków </w:t>
      </w:r>
      <w:r w:rsidRPr="00E50ECF">
        <w:rPr>
          <w:rFonts w:ascii="Arial" w:hAnsi="Arial" w:cs="Arial"/>
          <w:color w:val="000000" w:themeColor="text1"/>
        </w:rPr>
        <w:t>własnych Samorządu Województwa</w:t>
      </w:r>
      <w:r w:rsidRPr="004D76FD">
        <w:rPr>
          <w:rFonts w:ascii="Arial" w:hAnsi="Arial" w:cs="Arial"/>
          <w:color w:val="000000" w:themeColor="text1"/>
          <w:lang w:eastAsia="pl-PL"/>
        </w:rPr>
        <w:t>.</w:t>
      </w:r>
    </w:p>
    <w:p w14:paraId="14120EC0" w14:textId="77777777" w:rsidR="0087369D" w:rsidRPr="004D76FD" w:rsidRDefault="0087369D" w:rsidP="0087369D">
      <w:pPr>
        <w:pStyle w:val="Akapitzlist"/>
        <w:spacing w:line="360" w:lineRule="auto"/>
        <w:ind w:left="1134"/>
        <w:jc w:val="both"/>
        <w:rPr>
          <w:rFonts w:ascii="Arial" w:hAnsi="Arial" w:cs="Arial"/>
          <w:color w:val="000000" w:themeColor="text1"/>
          <w:lang w:eastAsia="pl-PL"/>
        </w:rPr>
      </w:pPr>
      <w:r w:rsidRPr="009113D2">
        <w:rPr>
          <w:rFonts w:ascii="Arial" w:hAnsi="Arial" w:cs="Arial"/>
          <w:color w:val="000000" w:themeColor="text1"/>
          <w:lang w:eastAsia="pl-PL"/>
        </w:rPr>
        <w:t>Zadanie realizowane w ramach Regionalnego Programu Operacyjnego Województwa Podkarpackiego na lata 2014-2020, finansowane ze środków UE, dotacji z budżetu państwa oraz środków własnych Samorządu Województwa.</w:t>
      </w:r>
    </w:p>
    <w:p w14:paraId="13CC8E41" w14:textId="77777777" w:rsidR="0087369D" w:rsidRPr="00350ADF" w:rsidRDefault="0087369D" w:rsidP="0087369D">
      <w:pPr>
        <w:pStyle w:val="Akapitzlist"/>
        <w:spacing w:line="360" w:lineRule="auto"/>
        <w:ind w:left="1134"/>
        <w:jc w:val="both"/>
        <w:rPr>
          <w:rFonts w:ascii="Arial" w:hAnsi="Arial" w:cs="Arial"/>
          <w:color w:val="000000" w:themeColor="text1"/>
          <w:lang w:eastAsia="pl-PL"/>
        </w:rPr>
      </w:pPr>
      <w:r w:rsidRPr="00350ADF">
        <w:rPr>
          <w:rFonts w:ascii="Arial" w:hAnsi="Arial" w:cs="Arial"/>
          <w:color w:val="000000" w:themeColor="text1"/>
          <w:lang w:eastAsia="pl-PL"/>
        </w:rPr>
        <w:t>Stan zaawansowania realizacji zadania i osiągnięte efekty:</w:t>
      </w:r>
    </w:p>
    <w:p w14:paraId="297A176D" w14:textId="77777777" w:rsidR="0087369D" w:rsidRPr="00350ADF" w:rsidRDefault="0087369D" w:rsidP="0087369D">
      <w:pPr>
        <w:pStyle w:val="Akapitzlist"/>
        <w:spacing w:line="360" w:lineRule="auto"/>
        <w:ind w:left="1134"/>
        <w:jc w:val="both"/>
        <w:rPr>
          <w:rFonts w:ascii="Arial" w:hAnsi="Arial" w:cs="Arial"/>
          <w:color w:val="000000" w:themeColor="text1"/>
          <w:lang w:eastAsia="pl-PL"/>
        </w:rPr>
      </w:pPr>
      <w:r w:rsidRPr="00350ADF">
        <w:rPr>
          <w:rFonts w:ascii="Arial" w:hAnsi="Arial" w:cs="Arial"/>
          <w:color w:val="000000" w:themeColor="text1"/>
          <w:lang w:eastAsia="pl-PL"/>
        </w:rPr>
        <w:t>W ramach inwestycji wyposażono w sprzęt oraz zrealizowano przebudowę Kliniki Noworodków z Pododdziałem Intensywnej Terapii Noworodka na potrzeby Centrum Perinatologii</w:t>
      </w:r>
      <w:r>
        <w:rPr>
          <w:rFonts w:ascii="Arial" w:hAnsi="Arial" w:cs="Arial"/>
          <w:color w:val="000000" w:themeColor="text1"/>
          <w:lang w:eastAsia="pl-PL"/>
        </w:rPr>
        <w:t>. P</w:t>
      </w:r>
      <w:r w:rsidRPr="00350ADF">
        <w:rPr>
          <w:rFonts w:ascii="Arial" w:hAnsi="Arial" w:cs="Arial"/>
          <w:color w:val="000000" w:themeColor="text1"/>
          <w:lang w:eastAsia="pl-PL"/>
        </w:rPr>
        <w:t>rzebudow</w:t>
      </w:r>
      <w:r>
        <w:rPr>
          <w:rFonts w:ascii="Arial" w:hAnsi="Arial" w:cs="Arial"/>
          <w:color w:val="000000" w:themeColor="text1"/>
          <w:lang w:eastAsia="pl-PL"/>
        </w:rPr>
        <w:t>ano</w:t>
      </w:r>
      <w:r w:rsidRPr="00350ADF">
        <w:rPr>
          <w:rFonts w:ascii="Arial" w:hAnsi="Arial" w:cs="Arial"/>
          <w:color w:val="000000" w:themeColor="text1"/>
          <w:lang w:eastAsia="pl-PL"/>
        </w:rPr>
        <w:t xml:space="preserve"> 3 sal</w:t>
      </w:r>
      <w:r>
        <w:rPr>
          <w:rFonts w:ascii="Arial" w:hAnsi="Arial" w:cs="Arial"/>
          <w:color w:val="000000" w:themeColor="text1"/>
          <w:lang w:eastAsia="pl-PL"/>
        </w:rPr>
        <w:t>e</w:t>
      </w:r>
      <w:r w:rsidRPr="00350ADF">
        <w:rPr>
          <w:rFonts w:ascii="Arial" w:hAnsi="Arial" w:cs="Arial"/>
          <w:color w:val="000000" w:themeColor="text1"/>
          <w:lang w:eastAsia="pl-PL"/>
        </w:rPr>
        <w:t xml:space="preserve"> operacyjn</w:t>
      </w:r>
      <w:r>
        <w:rPr>
          <w:rFonts w:ascii="Arial" w:hAnsi="Arial" w:cs="Arial"/>
          <w:color w:val="000000" w:themeColor="text1"/>
          <w:lang w:eastAsia="pl-PL"/>
        </w:rPr>
        <w:t>e</w:t>
      </w:r>
      <w:r w:rsidRPr="00350ADF">
        <w:rPr>
          <w:rFonts w:ascii="Arial" w:hAnsi="Arial" w:cs="Arial"/>
          <w:color w:val="000000" w:themeColor="text1"/>
          <w:lang w:eastAsia="pl-PL"/>
        </w:rPr>
        <w:t xml:space="preserve"> zlokalizowan</w:t>
      </w:r>
      <w:r>
        <w:rPr>
          <w:rFonts w:ascii="Arial" w:hAnsi="Arial" w:cs="Arial"/>
          <w:color w:val="000000" w:themeColor="text1"/>
          <w:lang w:eastAsia="pl-PL"/>
        </w:rPr>
        <w:t>e</w:t>
      </w:r>
      <w:r w:rsidRPr="00350ADF">
        <w:rPr>
          <w:rFonts w:ascii="Arial" w:hAnsi="Arial" w:cs="Arial"/>
          <w:color w:val="000000" w:themeColor="text1"/>
          <w:lang w:eastAsia="pl-PL"/>
        </w:rPr>
        <w:t xml:space="preserve"> w budynku C na potrzeby Bloku Operacyjnego,  </w:t>
      </w:r>
      <w:r w:rsidRPr="00350ADF">
        <w:rPr>
          <w:rFonts w:ascii="Arial" w:hAnsi="Arial" w:cs="Arial"/>
          <w:color w:val="000000" w:themeColor="text1"/>
          <w:lang w:eastAsia="pl-PL"/>
        </w:rPr>
        <w:lastRenderedPageBreak/>
        <w:t>pomieszcze</w:t>
      </w:r>
      <w:r>
        <w:rPr>
          <w:rFonts w:ascii="Arial" w:hAnsi="Arial" w:cs="Arial"/>
          <w:color w:val="000000" w:themeColor="text1"/>
          <w:lang w:eastAsia="pl-PL"/>
        </w:rPr>
        <w:t>nia</w:t>
      </w:r>
      <w:r w:rsidRPr="00350ADF">
        <w:rPr>
          <w:rFonts w:ascii="Arial" w:hAnsi="Arial" w:cs="Arial"/>
          <w:color w:val="000000" w:themeColor="text1"/>
          <w:lang w:eastAsia="pl-PL"/>
        </w:rPr>
        <w:t xml:space="preserve"> VI piętra bloku 1A na potrzeby diagnostyki i leczenia pacjentów w zakresie chorób przewodu pokarmowego. Zadanie zostało zrealizowane</w:t>
      </w:r>
      <w:r>
        <w:rPr>
          <w:rFonts w:ascii="Arial" w:hAnsi="Arial" w:cs="Arial"/>
          <w:color w:val="000000" w:themeColor="text1"/>
          <w:lang w:eastAsia="pl-PL"/>
        </w:rPr>
        <w:t>.</w:t>
      </w:r>
    </w:p>
    <w:bookmarkEnd w:id="103"/>
    <w:p w14:paraId="4BE172D5" w14:textId="77777777" w:rsidR="0087369D" w:rsidRPr="00377958" w:rsidRDefault="0087369D" w:rsidP="0020411E">
      <w:pPr>
        <w:pStyle w:val="Akapitzlist"/>
        <w:numPr>
          <w:ilvl w:val="1"/>
          <w:numId w:val="222"/>
        </w:numPr>
        <w:spacing w:line="360" w:lineRule="auto"/>
        <w:ind w:left="1134"/>
        <w:jc w:val="both"/>
        <w:rPr>
          <w:rFonts w:ascii="Arial" w:hAnsi="Arial" w:cs="Arial"/>
          <w:color w:val="000000" w:themeColor="text1"/>
          <w:lang w:eastAsia="pl-PL"/>
        </w:rPr>
      </w:pPr>
      <w:r w:rsidRPr="00377958">
        <w:rPr>
          <w:rFonts w:ascii="Arial" w:hAnsi="Arial" w:cs="Arial"/>
          <w:color w:val="000000" w:themeColor="text1"/>
          <w:lang w:eastAsia="pl-PL"/>
        </w:rPr>
        <w:t>zadanie pn. „Modernizacja kliniki ortopedii w KSW nr 2 w Rzeszowie” – 249.300,00 zł.</w:t>
      </w:r>
    </w:p>
    <w:p w14:paraId="22FF4519" w14:textId="77777777" w:rsidR="0087369D" w:rsidRPr="00377958" w:rsidRDefault="0087369D" w:rsidP="0087369D">
      <w:pPr>
        <w:pStyle w:val="Akapitzlist"/>
        <w:spacing w:line="360" w:lineRule="auto"/>
        <w:ind w:left="1134"/>
        <w:jc w:val="both"/>
        <w:rPr>
          <w:rFonts w:ascii="Arial" w:hAnsi="Arial" w:cs="Arial"/>
          <w:color w:val="000000" w:themeColor="text1"/>
          <w:lang w:eastAsia="pl-PL"/>
        </w:rPr>
      </w:pPr>
      <w:r w:rsidRPr="00377958">
        <w:rPr>
          <w:rFonts w:ascii="Arial" w:hAnsi="Arial" w:cs="Arial"/>
          <w:color w:val="000000" w:themeColor="text1"/>
          <w:lang w:eastAsia="pl-PL"/>
        </w:rPr>
        <w:t>Zadanie o wartości kosztorysowej 13.356.288 zł, ujęte w wykazie przedsięwzięć do Wieloletniej Prognozy Finansowej Województwa Podkarpackiego o łącznych nakładach finansowych ze środków Samorządu Województwa w kwocie 9.356.288,-zł, realizowane w latach 2021-2023. Od początku realizacji zadania do końca 2022r., nie wydatkowano środków budżetu Województwa Podkarpackiego.</w:t>
      </w:r>
    </w:p>
    <w:p w14:paraId="360AA341" w14:textId="77777777" w:rsidR="0087369D" w:rsidRPr="00377958" w:rsidRDefault="0087369D" w:rsidP="0087369D">
      <w:pPr>
        <w:pStyle w:val="Akapitzlist"/>
        <w:spacing w:line="360" w:lineRule="auto"/>
        <w:ind w:left="1134"/>
        <w:jc w:val="both"/>
        <w:rPr>
          <w:rFonts w:ascii="Arial" w:hAnsi="Arial" w:cs="Arial"/>
          <w:color w:val="000000" w:themeColor="text1"/>
          <w:lang w:eastAsia="pl-PL"/>
        </w:rPr>
      </w:pPr>
      <w:bookmarkStart w:id="104" w:name="_Hlk130201838"/>
      <w:r w:rsidRPr="00377958">
        <w:rPr>
          <w:rFonts w:ascii="Arial" w:hAnsi="Arial" w:cs="Arial"/>
          <w:color w:val="000000" w:themeColor="text1"/>
          <w:lang w:eastAsia="pl-PL"/>
        </w:rPr>
        <w:t xml:space="preserve">Zadanie finansowane ze środków Samorządu Województwa w kwocie 9.356.288,- zł oraz środków </w:t>
      </w:r>
      <w:bookmarkEnd w:id="104"/>
      <w:r w:rsidRPr="00377958">
        <w:rPr>
          <w:rFonts w:ascii="Arial" w:hAnsi="Arial" w:cs="Arial"/>
          <w:color w:val="000000" w:themeColor="text1"/>
          <w:lang w:eastAsia="pl-PL"/>
        </w:rPr>
        <w:t>z Rządowego Funduszu Inwestycji Lokalnych w kwocie 4.000.000,- zł.</w:t>
      </w:r>
    </w:p>
    <w:p w14:paraId="5125BFEA" w14:textId="77777777" w:rsidR="0087369D" w:rsidRDefault="0087369D" w:rsidP="0087369D">
      <w:pPr>
        <w:pStyle w:val="Akapitzlist"/>
        <w:spacing w:line="360" w:lineRule="auto"/>
        <w:ind w:left="1134"/>
        <w:jc w:val="both"/>
        <w:rPr>
          <w:rFonts w:ascii="Arial" w:hAnsi="Arial" w:cs="Arial"/>
          <w:color w:val="000000" w:themeColor="text1"/>
          <w:lang w:eastAsia="pl-PL"/>
        </w:rPr>
      </w:pPr>
      <w:r w:rsidRPr="00350ADF">
        <w:rPr>
          <w:rFonts w:ascii="Arial" w:hAnsi="Arial" w:cs="Arial"/>
          <w:color w:val="000000" w:themeColor="text1"/>
          <w:lang w:eastAsia="pl-PL"/>
        </w:rPr>
        <w:t>Stan zaawansowania realizacji zadania i osiągnięte efekty:</w:t>
      </w:r>
    </w:p>
    <w:p w14:paraId="304062E7" w14:textId="65E34356" w:rsidR="0087369D" w:rsidRPr="00377958" w:rsidRDefault="0087369D" w:rsidP="0087369D">
      <w:pPr>
        <w:pStyle w:val="Akapitzlist"/>
        <w:spacing w:line="360" w:lineRule="auto"/>
        <w:ind w:left="1134"/>
        <w:jc w:val="both"/>
        <w:rPr>
          <w:rFonts w:ascii="Arial" w:hAnsi="Arial" w:cs="Arial"/>
          <w:color w:val="000000" w:themeColor="text1"/>
          <w:lang w:eastAsia="pl-PL"/>
        </w:rPr>
      </w:pPr>
      <w:r w:rsidRPr="00377958">
        <w:rPr>
          <w:rFonts w:ascii="Arial" w:hAnsi="Arial" w:cs="Arial"/>
          <w:color w:val="000000" w:themeColor="text1"/>
          <w:lang w:eastAsia="pl-PL"/>
        </w:rPr>
        <w:t>Opracowano dokumentację projektową</w:t>
      </w:r>
      <w:r>
        <w:rPr>
          <w:rFonts w:ascii="Arial" w:hAnsi="Arial" w:cs="Arial"/>
          <w:color w:val="000000" w:themeColor="text1"/>
          <w:lang w:eastAsia="pl-PL"/>
        </w:rPr>
        <w:t xml:space="preserve"> obejmującą </w:t>
      </w:r>
      <w:r w:rsidRPr="00377958">
        <w:rPr>
          <w:rFonts w:ascii="Arial" w:hAnsi="Arial" w:cs="Arial"/>
          <w:color w:val="000000" w:themeColor="text1"/>
          <w:lang w:eastAsia="pl-PL"/>
        </w:rPr>
        <w:t>inwentaryzacj</w:t>
      </w:r>
      <w:r>
        <w:rPr>
          <w:rFonts w:ascii="Arial" w:hAnsi="Arial" w:cs="Arial"/>
          <w:color w:val="000000" w:themeColor="text1"/>
          <w:lang w:eastAsia="pl-PL"/>
        </w:rPr>
        <w:t>ę</w:t>
      </w:r>
      <w:r w:rsidRPr="00377958">
        <w:rPr>
          <w:rFonts w:ascii="Arial" w:hAnsi="Arial" w:cs="Arial"/>
          <w:color w:val="000000" w:themeColor="text1"/>
          <w:lang w:eastAsia="pl-PL"/>
        </w:rPr>
        <w:t xml:space="preserve"> </w:t>
      </w:r>
      <w:r w:rsidR="00532365">
        <w:rPr>
          <w:rFonts w:ascii="Arial" w:hAnsi="Arial" w:cs="Arial"/>
          <w:color w:val="000000" w:themeColor="text1"/>
          <w:lang w:eastAsia="pl-PL"/>
        </w:rPr>
        <w:br/>
      </w:r>
      <w:r w:rsidRPr="00377958">
        <w:rPr>
          <w:rFonts w:ascii="Arial" w:hAnsi="Arial" w:cs="Arial"/>
          <w:color w:val="000000" w:themeColor="text1"/>
          <w:lang w:eastAsia="pl-PL"/>
        </w:rPr>
        <w:t>i wielobranżow</w:t>
      </w:r>
      <w:r>
        <w:rPr>
          <w:rFonts w:ascii="Arial" w:hAnsi="Arial" w:cs="Arial"/>
          <w:color w:val="000000" w:themeColor="text1"/>
          <w:lang w:eastAsia="pl-PL"/>
        </w:rPr>
        <w:t>ą</w:t>
      </w:r>
      <w:r w:rsidRPr="00377958">
        <w:rPr>
          <w:rFonts w:ascii="Arial" w:hAnsi="Arial" w:cs="Arial"/>
          <w:color w:val="000000" w:themeColor="text1"/>
          <w:lang w:eastAsia="pl-PL"/>
        </w:rPr>
        <w:t xml:space="preserve"> koncepcj</w:t>
      </w:r>
      <w:r>
        <w:rPr>
          <w:rFonts w:ascii="Arial" w:hAnsi="Arial" w:cs="Arial"/>
          <w:color w:val="000000" w:themeColor="text1"/>
          <w:lang w:eastAsia="pl-PL"/>
        </w:rPr>
        <w:t>ę</w:t>
      </w:r>
      <w:r w:rsidRPr="00377958">
        <w:rPr>
          <w:rFonts w:ascii="Arial" w:hAnsi="Arial" w:cs="Arial"/>
          <w:color w:val="000000" w:themeColor="text1"/>
          <w:lang w:eastAsia="pl-PL"/>
        </w:rPr>
        <w:t xml:space="preserve"> przebudowy, projekt budowlany, wykonawczy, przedmiary, kosztorysy oraz specyfikację techniczną. Podpisano umowę z wykonawcą robót budowlanych.  Rozpoczęto roboty rozbiórkowe.</w:t>
      </w:r>
    </w:p>
    <w:p w14:paraId="311F0B2A" w14:textId="5A9B1AF9" w:rsidR="0087369D" w:rsidRPr="00377958" w:rsidRDefault="0087369D" w:rsidP="0087369D">
      <w:pPr>
        <w:pStyle w:val="Akapitzlist"/>
        <w:spacing w:line="360" w:lineRule="auto"/>
        <w:ind w:left="1134"/>
        <w:jc w:val="both"/>
        <w:rPr>
          <w:rFonts w:ascii="Arial" w:hAnsi="Arial" w:cs="Arial"/>
          <w:color w:val="000000" w:themeColor="text1"/>
          <w:lang w:eastAsia="pl-PL"/>
        </w:rPr>
      </w:pPr>
      <w:r w:rsidRPr="00350ADF">
        <w:rPr>
          <w:rFonts w:ascii="Arial" w:hAnsi="Arial" w:cs="Arial"/>
          <w:color w:val="000000" w:themeColor="text1"/>
          <w:lang w:eastAsia="pl-PL"/>
        </w:rPr>
        <w:t xml:space="preserve">Z uwagi </w:t>
      </w:r>
      <w:r w:rsidR="00BD4841">
        <w:rPr>
          <w:rFonts w:ascii="Arial" w:hAnsi="Arial" w:cs="Arial"/>
          <w:color w:val="000000" w:themeColor="text1"/>
          <w:lang w:eastAsia="pl-PL"/>
        </w:rPr>
        <w:t xml:space="preserve">na </w:t>
      </w:r>
      <w:r w:rsidRPr="00350ADF">
        <w:rPr>
          <w:rFonts w:ascii="Arial" w:hAnsi="Arial" w:cs="Arial"/>
          <w:color w:val="000000" w:themeColor="text1"/>
          <w:lang w:eastAsia="pl-PL"/>
        </w:rPr>
        <w:t>konieczność powtórzenia postępowania przetargowego na roboty budowlane i późne podpisanie umowy środki nie zostały w całości wykorzystane.</w:t>
      </w:r>
      <w:r w:rsidRPr="00377958">
        <w:rPr>
          <w:rFonts w:ascii="Arial" w:hAnsi="Arial" w:cs="Arial"/>
          <w:color w:val="000000" w:themeColor="text1"/>
          <w:lang w:eastAsia="pl-PL"/>
        </w:rPr>
        <w:t xml:space="preserve">  Środki niewykorzystane w 2022r. zostaną wydatkowane </w:t>
      </w:r>
      <w:r w:rsidR="00532365">
        <w:rPr>
          <w:rFonts w:ascii="Arial" w:hAnsi="Arial" w:cs="Arial"/>
          <w:color w:val="000000" w:themeColor="text1"/>
          <w:lang w:eastAsia="pl-PL"/>
        </w:rPr>
        <w:br/>
      </w:r>
      <w:r w:rsidRPr="00377958">
        <w:rPr>
          <w:rFonts w:ascii="Arial" w:hAnsi="Arial" w:cs="Arial"/>
          <w:color w:val="000000" w:themeColor="text1"/>
          <w:lang w:eastAsia="pl-PL"/>
        </w:rPr>
        <w:t>w 2023r.</w:t>
      </w:r>
    </w:p>
    <w:p w14:paraId="0EFC1C88" w14:textId="0B66AF68" w:rsidR="0087369D" w:rsidRPr="00C14F61" w:rsidRDefault="0087369D" w:rsidP="0020411E">
      <w:pPr>
        <w:pStyle w:val="Akapitzlist"/>
        <w:numPr>
          <w:ilvl w:val="1"/>
          <w:numId w:val="222"/>
        </w:numPr>
        <w:spacing w:line="360" w:lineRule="auto"/>
        <w:ind w:left="1134" w:hanging="357"/>
        <w:jc w:val="both"/>
        <w:rPr>
          <w:rFonts w:ascii="Arial" w:hAnsi="Arial" w:cs="Arial"/>
          <w:color w:val="000000" w:themeColor="text1"/>
          <w:lang w:eastAsia="pl-PL"/>
        </w:rPr>
      </w:pPr>
      <w:r>
        <w:rPr>
          <w:rFonts w:ascii="Arial" w:hAnsi="Arial" w:cs="Arial"/>
          <w:color w:val="000000" w:themeColor="text1"/>
          <w:lang w:eastAsia="pl-PL"/>
        </w:rPr>
        <w:t xml:space="preserve">zadanie pn. </w:t>
      </w:r>
      <w:r w:rsidRPr="00C14F61">
        <w:rPr>
          <w:rFonts w:ascii="Arial" w:hAnsi="Arial" w:cs="Arial"/>
          <w:color w:val="000000" w:themeColor="text1"/>
          <w:lang w:eastAsia="pl-PL"/>
        </w:rPr>
        <w:t xml:space="preserve">Przebudowa budynku Histopatologii i Patomorfologii </w:t>
      </w:r>
      <w:r w:rsidR="00532365">
        <w:rPr>
          <w:rFonts w:ascii="Arial" w:hAnsi="Arial" w:cs="Arial"/>
          <w:color w:val="000000" w:themeColor="text1"/>
          <w:lang w:eastAsia="pl-PL"/>
        </w:rPr>
        <w:br/>
      </w:r>
      <w:r w:rsidRPr="00C14F61">
        <w:rPr>
          <w:rFonts w:ascii="Arial" w:hAnsi="Arial" w:cs="Arial"/>
          <w:color w:val="000000" w:themeColor="text1"/>
          <w:lang w:eastAsia="pl-PL"/>
        </w:rPr>
        <w:t>w Klinicznym Szpitalu Nr 2 im. Św. Jadwigi Królowej w Rzeszowie – 509.089,64 zł</w:t>
      </w:r>
      <w:r w:rsidR="006D599B">
        <w:rPr>
          <w:rFonts w:ascii="Arial" w:hAnsi="Arial" w:cs="Arial"/>
          <w:color w:val="000000" w:themeColor="text1"/>
          <w:lang w:eastAsia="pl-PL"/>
        </w:rPr>
        <w:t>.</w:t>
      </w:r>
    </w:p>
    <w:p w14:paraId="78DF51D0" w14:textId="7D63E04D" w:rsidR="0087369D" w:rsidRDefault="0087369D" w:rsidP="0087369D">
      <w:pPr>
        <w:spacing w:after="0" w:line="360" w:lineRule="auto"/>
        <w:ind w:left="1134"/>
        <w:jc w:val="both"/>
        <w:rPr>
          <w:rFonts w:ascii="Arial" w:hAnsi="Arial" w:cs="Arial"/>
          <w:color w:val="000000" w:themeColor="text1"/>
          <w:sz w:val="24"/>
          <w:szCs w:val="24"/>
          <w:lang w:eastAsia="pl-PL"/>
        </w:rPr>
      </w:pPr>
      <w:r w:rsidRPr="00C14F61">
        <w:rPr>
          <w:rFonts w:ascii="Arial" w:hAnsi="Arial" w:cs="Arial"/>
          <w:color w:val="000000" w:themeColor="text1"/>
          <w:sz w:val="24"/>
          <w:szCs w:val="24"/>
          <w:lang w:eastAsia="pl-PL"/>
        </w:rPr>
        <w:t xml:space="preserve">Zadanie o wartości </w:t>
      </w:r>
      <w:r w:rsidRPr="00A431B2">
        <w:rPr>
          <w:rFonts w:ascii="Arial" w:hAnsi="Arial" w:cs="Arial"/>
          <w:color w:val="000000" w:themeColor="text1"/>
          <w:sz w:val="24"/>
          <w:szCs w:val="24"/>
          <w:lang w:eastAsia="pl-PL"/>
        </w:rPr>
        <w:t>kosztorysowej 16.450.897,-zł,</w:t>
      </w:r>
      <w:r w:rsidRPr="00C14F61">
        <w:rPr>
          <w:rFonts w:ascii="Arial" w:hAnsi="Arial" w:cs="Arial"/>
          <w:color w:val="000000" w:themeColor="text1"/>
          <w:sz w:val="24"/>
          <w:szCs w:val="24"/>
          <w:lang w:eastAsia="pl-PL"/>
        </w:rPr>
        <w:t xml:space="preserve"> ujęte w wykazie przedsięwzięć do Wieloletniej Prognozy Finansowej Województwa Podkarpackiego o łącznych nakładach finansowych ze środków Samorządu Województwa w kwocie 16.317.851,-zł, realizowane w latach 2022-2023. Od początku realizacji zadania do końca 2022r., dofinansowano przedsięwzięcie ze środków budżetu Województwa Podkarpackiego </w:t>
      </w:r>
      <w:r w:rsidR="00532365">
        <w:rPr>
          <w:rFonts w:ascii="Arial" w:hAnsi="Arial" w:cs="Arial"/>
          <w:color w:val="000000" w:themeColor="text1"/>
          <w:sz w:val="24"/>
          <w:szCs w:val="24"/>
          <w:lang w:eastAsia="pl-PL"/>
        </w:rPr>
        <w:br/>
      </w:r>
      <w:r w:rsidRPr="00C14F61">
        <w:rPr>
          <w:rFonts w:ascii="Arial" w:hAnsi="Arial" w:cs="Arial"/>
          <w:color w:val="000000" w:themeColor="text1"/>
          <w:sz w:val="24"/>
          <w:szCs w:val="24"/>
          <w:lang w:eastAsia="pl-PL"/>
        </w:rPr>
        <w:t>w kwocie 509.089,64 zł, co stanowi 3,12 % nakładów finansowych planowanych do poniesienia ze środków budżetu Województwa.</w:t>
      </w:r>
    </w:p>
    <w:p w14:paraId="2A52928C" w14:textId="77777777" w:rsidR="0087369D" w:rsidRDefault="0087369D" w:rsidP="0087369D">
      <w:pPr>
        <w:spacing w:after="0" w:line="360" w:lineRule="auto"/>
        <w:ind w:left="1134"/>
        <w:jc w:val="both"/>
        <w:rPr>
          <w:rFonts w:ascii="Arial" w:hAnsi="Arial" w:cs="Arial"/>
          <w:color w:val="000000" w:themeColor="text1"/>
          <w:sz w:val="24"/>
          <w:szCs w:val="24"/>
          <w:lang w:eastAsia="pl-PL"/>
        </w:rPr>
      </w:pPr>
      <w:r w:rsidRPr="009113D2">
        <w:rPr>
          <w:rFonts w:ascii="Arial" w:hAnsi="Arial" w:cs="Arial"/>
          <w:color w:val="000000" w:themeColor="text1"/>
          <w:sz w:val="24"/>
          <w:szCs w:val="24"/>
          <w:lang w:eastAsia="pl-PL"/>
        </w:rPr>
        <w:lastRenderedPageBreak/>
        <w:t>Zadanie finansowane ze środków Samorządu Województwa oraz środków własnych Szpitala.</w:t>
      </w:r>
    </w:p>
    <w:p w14:paraId="3CCCD39C" w14:textId="77777777" w:rsidR="0087369D" w:rsidRDefault="0087369D" w:rsidP="0087369D">
      <w:pPr>
        <w:spacing w:after="0" w:line="360" w:lineRule="auto"/>
        <w:ind w:left="1134"/>
        <w:jc w:val="both"/>
        <w:rPr>
          <w:rFonts w:ascii="Arial" w:hAnsi="Arial" w:cs="Arial"/>
          <w:color w:val="000000" w:themeColor="text1"/>
          <w:sz w:val="24"/>
          <w:szCs w:val="24"/>
          <w:lang w:eastAsia="pl-PL"/>
        </w:rPr>
      </w:pPr>
      <w:r w:rsidRPr="00A431B2">
        <w:rPr>
          <w:rFonts w:ascii="Arial" w:hAnsi="Arial" w:cs="Arial"/>
          <w:color w:val="000000" w:themeColor="text1"/>
          <w:sz w:val="24"/>
          <w:szCs w:val="24"/>
          <w:lang w:eastAsia="pl-PL"/>
        </w:rPr>
        <w:t>Stan zaawansowania realizacji zadania i osiągnięte efekty:</w:t>
      </w:r>
    </w:p>
    <w:p w14:paraId="18DEDDD8" w14:textId="55D5CF42" w:rsidR="0087369D" w:rsidRPr="005F1F87" w:rsidRDefault="0087369D" w:rsidP="0087369D">
      <w:pPr>
        <w:spacing w:after="0" w:line="360" w:lineRule="auto"/>
        <w:ind w:left="1134"/>
        <w:jc w:val="both"/>
        <w:rPr>
          <w:rFonts w:ascii="Arial" w:hAnsi="Arial" w:cs="Arial"/>
          <w:color w:val="000000" w:themeColor="text1"/>
          <w:sz w:val="24"/>
          <w:szCs w:val="24"/>
          <w:lang w:eastAsia="pl-PL"/>
        </w:rPr>
      </w:pPr>
      <w:r w:rsidRPr="00C14F61">
        <w:rPr>
          <w:rFonts w:ascii="Arial" w:hAnsi="Arial" w:cs="Arial"/>
          <w:color w:val="000000" w:themeColor="text1"/>
          <w:sz w:val="24"/>
          <w:szCs w:val="24"/>
          <w:lang w:eastAsia="pl-PL"/>
        </w:rPr>
        <w:t>Opracowano dokumentację projektową, zakupiono 3 drukar</w:t>
      </w:r>
      <w:r w:rsidR="00B2533E">
        <w:rPr>
          <w:rFonts w:ascii="Arial" w:hAnsi="Arial" w:cs="Arial"/>
          <w:color w:val="000000" w:themeColor="text1"/>
          <w:sz w:val="24"/>
          <w:szCs w:val="24"/>
          <w:lang w:eastAsia="pl-PL"/>
        </w:rPr>
        <w:t xml:space="preserve">ki </w:t>
      </w:r>
      <w:r w:rsidRPr="00C14F61">
        <w:rPr>
          <w:rFonts w:ascii="Arial" w:hAnsi="Arial" w:cs="Arial"/>
          <w:color w:val="000000" w:themeColor="text1"/>
          <w:sz w:val="24"/>
          <w:szCs w:val="24"/>
          <w:lang w:eastAsia="pl-PL"/>
        </w:rPr>
        <w:t>termotransferow</w:t>
      </w:r>
      <w:r w:rsidR="00B2533E">
        <w:rPr>
          <w:rFonts w:ascii="Arial" w:hAnsi="Arial" w:cs="Arial"/>
          <w:color w:val="000000" w:themeColor="text1"/>
          <w:sz w:val="24"/>
          <w:szCs w:val="24"/>
          <w:lang w:eastAsia="pl-PL"/>
        </w:rPr>
        <w:t>e</w:t>
      </w:r>
      <w:r w:rsidRPr="00C14F61">
        <w:rPr>
          <w:rFonts w:ascii="Arial" w:hAnsi="Arial" w:cs="Arial"/>
          <w:color w:val="000000" w:themeColor="text1"/>
          <w:sz w:val="24"/>
          <w:szCs w:val="24"/>
          <w:lang w:eastAsia="pl-PL"/>
        </w:rPr>
        <w:t xml:space="preserve"> do preparatów oraz drukark</w:t>
      </w:r>
      <w:r w:rsidR="00B2533E">
        <w:rPr>
          <w:rFonts w:ascii="Arial" w:hAnsi="Arial" w:cs="Arial"/>
          <w:color w:val="000000" w:themeColor="text1"/>
          <w:sz w:val="24"/>
          <w:szCs w:val="24"/>
          <w:lang w:eastAsia="pl-PL"/>
        </w:rPr>
        <w:t>ę</w:t>
      </w:r>
      <w:r w:rsidRPr="00C14F61">
        <w:rPr>
          <w:rFonts w:ascii="Arial" w:hAnsi="Arial" w:cs="Arial"/>
          <w:color w:val="000000" w:themeColor="text1"/>
          <w:sz w:val="24"/>
          <w:szCs w:val="24"/>
          <w:lang w:eastAsia="pl-PL"/>
        </w:rPr>
        <w:t xml:space="preserve"> laserow</w:t>
      </w:r>
      <w:r w:rsidR="00B2533E">
        <w:rPr>
          <w:rFonts w:ascii="Arial" w:hAnsi="Arial" w:cs="Arial"/>
          <w:color w:val="000000" w:themeColor="text1"/>
          <w:sz w:val="24"/>
          <w:szCs w:val="24"/>
          <w:lang w:eastAsia="pl-PL"/>
        </w:rPr>
        <w:t>ą</w:t>
      </w:r>
      <w:r w:rsidRPr="00C14F61">
        <w:rPr>
          <w:rFonts w:ascii="Arial" w:hAnsi="Arial" w:cs="Arial"/>
          <w:color w:val="000000" w:themeColor="text1"/>
          <w:sz w:val="24"/>
          <w:szCs w:val="24"/>
          <w:lang w:eastAsia="pl-PL"/>
        </w:rPr>
        <w:t xml:space="preserve"> do kasetek histopatologicznych. Podpisano umowę z wykonawcą robót </w:t>
      </w:r>
      <w:r w:rsidRPr="005F1F87">
        <w:rPr>
          <w:rFonts w:ascii="Arial" w:hAnsi="Arial" w:cs="Arial"/>
          <w:color w:val="000000" w:themeColor="text1"/>
          <w:sz w:val="24"/>
          <w:szCs w:val="24"/>
          <w:lang w:eastAsia="pl-PL"/>
        </w:rPr>
        <w:t xml:space="preserve">budowlanych. Rozpoczęto roboty rozbiórkowe. </w:t>
      </w:r>
    </w:p>
    <w:p w14:paraId="38F15699" w14:textId="64F18CCA" w:rsidR="0087369D" w:rsidRPr="00C1515B" w:rsidRDefault="0087369D" w:rsidP="0087369D">
      <w:pPr>
        <w:spacing w:after="0" w:line="360" w:lineRule="auto"/>
        <w:ind w:left="1134"/>
        <w:jc w:val="both"/>
        <w:rPr>
          <w:rFonts w:ascii="Arial" w:hAnsi="Arial" w:cs="Arial"/>
          <w:sz w:val="24"/>
          <w:szCs w:val="24"/>
          <w:lang w:eastAsia="pl-PL"/>
        </w:rPr>
      </w:pPr>
      <w:bookmarkStart w:id="105" w:name="_Hlk127429078"/>
      <w:r w:rsidRPr="005F1F87">
        <w:rPr>
          <w:rFonts w:ascii="Arial" w:hAnsi="Arial" w:cs="Arial"/>
          <w:sz w:val="24"/>
          <w:szCs w:val="24"/>
          <w:lang w:eastAsia="pl-PL"/>
        </w:rPr>
        <w:t>W związku z rozszerzeniem zakresu prac, konieczne było dokonanie zmiany decyzji pozwolenia na budowę oraz opracowania zamiennego Projektu Budowlanego spełniającego wymagan</w:t>
      </w:r>
      <w:r w:rsidR="00B2533E">
        <w:rPr>
          <w:rFonts w:ascii="Arial" w:hAnsi="Arial" w:cs="Arial"/>
          <w:sz w:val="24"/>
          <w:szCs w:val="24"/>
          <w:lang w:eastAsia="pl-PL"/>
        </w:rPr>
        <w:t>i</w:t>
      </w:r>
      <w:r w:rsidRPr="005F1F87">
        <w:rPr>
          <w:rFonts w:ascii="Arial" w:hAnsi="Arial" w:cs="Arial"/>
          <w:sz w:val="24"/>
          <w:szCs w:val="24"/>
          <w:lang w:eastAsia="pl-PL"/>
        </w:rPr>
        <w:t xml:space="preserve">a znowelizowanego Prawa budowlanego jak również opracowanie dokumentacji projektowo-kosztorysowej dla Prosektorium zlokalizowanego na poziomie niskiego parteru. Ponadto w związku z przedłużającą  się procedurą przetargową  związaną  m.in. z wniesieniem odwołania do KIO jednego z uczestników postępowania przetargowego, umowę z wykonawcą robót podpisano 01.12.22r. Zakup sprzętu IT został przesunięty na I kwartał 2023r. </w:t>
      </w:r>
      <w:r w:rsidR="00532365">
        <w:rPr>
          <w:rFonts w:ascii="Arial" w:hAnsi="Arial" w:cs="Arial"/>
          <w:sz w:val="24"/>
          <w:szCs w:val="24"/>
          <w:lang w:eastAsia="pl-PL"/>
        </w:rPr>
        <w:br/>
      </w:r>
      <w:r w:rsidRPr="005F1F87">
        <w:rPr>
          <w:rFonts w:ascii="Arial" w:hAnsi="Arial" w:cs="Arial"/>
          <w:sz w:val="24"/>
          <w:szCs w:val="24"/>
          <w:lang w:eastAsia="pl-PL"/>
        </w:rPr>
        <w:t xml:space="preserve">w związku z opóźnieniami w realizacji projektu pn. „E-usługi w Klinicznym Szpitalu Wojewódzkim Nr 2 im. Św. Jadwigi Królowej w Rzeszowie” </w:t>
      </w:r>
      <w:r w:rsidR="00532365">
        <w:rPr>
          <w:rFonts w:ascii="Arial" w:hAnsi="Arial" w:cs="Arial"/>
          <w:sz w:val="24"/>
          <w:szCs w:val="24"/>
          <w:lang w:eastAsia="pl-PL"/>
        </w:rPr>
        <w:br/>
      </w:r>
      <w:r w:rsidRPr="005F1F87">
        <w:rPr>
          <w:rFonts w:ascii="Arial" w:hAnsi="Arial" w:cs="Arial"/>
          <w:sz w:val="24"/>
          <w:szCs w:val="24"/>
          <w:lang w:eastAsia="pl-PL"/>
        </w:rPr>
        <w:t>(z uwagi na kompatybilność systemu LIS - Laboratoryjny system informatyczny w ramach obu projektów). Powyższe okoliczności miały bezpośredni wpływ na opóźnienia w realizacji zadania i niewykonanie zaplanowanych wydatków.</w:t>
      </w:r>
      <w:r w:rsidRPr="00C1515B">
        <w:rPr>
          <w:rFonts w:ascii="Arial" w:hAnsi="Arial" w:cs="Arial"/>
          <w:sz w:val="24"/>
          <w:szCs w:val="24"/>
          <w:lang w:eastAsia="pl-PL"/>
        </w:rPr>
        <w:t xml:space="preserve">  </w:t>
      </w:r>
    </w:p>
    <w:bookmarkEnd w:id="105"/>
    <w:p w14:paraId="1D940F17" w14:textId="03FDF7B0" w:rsidR="0087369D" w:rsidRPr="00E12E41" w:rsidRDefault="0087369D" w:rsidP="0020411E">
      <w:pPr>
        <w:pStyle w:val="Akapitzlist"/>
        <w:numPr>
          <w:ilvl w:val="1"/>
          <w:numId w:val="222"/>
        </w:numPr>
        <w:spacing w:line="360" w:lineRule="auto"/>
        <w:ind w:left="1134"/>
        <w:jc w:val="both"/>
        <w:rPr>
          <w:rFonts w:ascii="Arial" w:hAnsi="Arial" w:cs="Arial"/>
          <w:color w:val="000000" w:themeColor="text1"/>
          <w:lang w:eastAsia="pl-PL"/>
        </w:rPr>
      </w:pPr>
      <w:r w:rsidRPr="00E12E41">
        <w:rPr>
          <w:rFonts w:ascii="Arial" w:hAnsi="Arial" w:cs="Arial"/>
          <w:color w:val="000000" w:themeColor="text1"/>
          <w:lang w:eastAsia="pl-PL"/>
        </w:rPr>
        <w:t>zadanie pn. „Rozszerzenie działalności Podkarpackiego Centrum Zdrowia Dziecka wraz z rozbudową Klinicznego Szpitala Wojewódzkiego Nr 2 im. Św. Jadwigi Królowej w Rzeszowie” – 236.884,68 zł</w:t>
      </w:r>
      <w:r w:rsidR="006D599B">
        <w:rPr>
          <w:rFonts w:ascii="Arial" w:hAnsi="Arial" w:cs="Arial"/>
          <w:color w:val="000000" w:themeColor="text1"/>
          <w:lang w:eastAsia="pl-PL"/>
        </w:rPr>
        <w:t>.</w:t>
      </w:r>
    </w:p>
    <w:p w14:paraId="0D722AF6" w14:textId="6FE6D995" w:rsidR="00D34FA2" w:rsidRPr="00E50ECF" w:rsidRDefault="0087369D" w:rsidP="00D34FA2">
      <w:pPr>
        <w:pStyle w:val="Akapitzlist"/>
        <w:spacing w:line="360" w:lineRule="auto"/>
        <w:ind w:left="1134"/>
        <w:jc w:val="both"/>
        <w:rPr>
          <w:rFonts w:ascii="Arial" w:hAnsi="Arial" w:cs="Arial"/>
          <w:color w:val="000000" w:themeColor="text1"/>
        </w:rPr>
      </w:pPr>
      <w:r w:rsidRPr="00A07584">
        <w:rPr>
          <w:rFonts w:ascii="Arial" w:hAnsi="Arial" w:cs="Arial"/>
          <w:color w:val="000000" w:themeColor="text1"/>
          <w:lang w:eastAsia="pl-PL"/>
        </w:rPr>
        <w:t>Zadanie o wartości kosztorysowej 298.618,-zł  realizowane w latach 2022-2023</w:t>
      </w:r>
      <w:r w:rsidR="00D34FA2">
        <w:rPr>
          <w:rFonts w:ascii="Arial" w:hAnsi="Arial" w:cs="Arial"/>
          <w:color w:val="000000" w:themeColor="text1"/>
          <w:lang w:eastAsia="pl-PL"/>
        </w:rPr>
        <w:t>,</w:t>
      </w:r>
      <w:r w:rsidR="00D34FA2" w:rsidRPr="00D34FA2">
        <w:rPr>
          <w:rFonts w:ascii="Arial" w:hAnsi="Arial" w:cs="Arial"/>
          <w:color w:val="000000" w:themeColor="text1"/>
        </w:rPr>
        <w:t xml:space="preserve"> </w:t>
      </w:r>
      <w:r w:rsidR="00D34FA2" w:rsidRPr="00E50ECF">
        <w:rPr>
          <w:rFonts w:ascii="Arial" w:hAnsi="Arial" w:cs="Arial"/>
          <w:color w:val="000000" w:themeColor="text1"/>
        </w:rPr>
        <w:t>finansowane ze środków własnych Szpitala oraz środków własnych Samorządu Województwa.</w:t>
      </w:r>
    </w:p>
    <w:p w14:paraId="101CE692" w14:textId="21B303EA" w:rsidR="0087369D" w:rsidRPr="00E12E41" w:rsidRDefault="0087369D" w:rsidP="0087369D">
      <w:pPr>
        <w:pStyle w:val="Akapitzlist"/>
        <w:spacing w:line="360" w:lineRule="auto"/>
        <w:ind w:left="1134"/>
        <w:jc w:val="both"/>
        <w:rPr>
          <w:rFonts w:ascii="Arial" w:hAnsi="Arial" w:cs="Arial"/>
          <w:color w:val="000000" w:themeColor="text1"/>
          <w:lang w:eastAsia="pl-PL"/>
        </w:rPr>
      </w:pPr>
      <w:r w:rsidRPr="00A07584">
        <w:rPr>
          <w:rFonts w:ascii="Arial" w:hAnsi="Arial" w:cs="Arial"/>
          <w:color w:val="000000" w:themeColor="text1"/>
          <w:lang w:eastAsia="pl-PL"/>
        </w:rPr>
        <w:t xml:space="preserve"> Przeprowadzono i rozstrzygnięto konkurs architektoniczno-urbanistyczny na koncepcję nowego kompleksu Podkarpackiego Centrum Zdrowia Dziecka przy Klinicznym Szpitalu Wojewódzkim Nr 2 im. Św. Jadwigi Królowej w Rzeszowie wraz z zagospodarowaniem terenu. Podpisano umowę ze zwycięzcą konkursu, wypł</w:t>
      </w:r>
      <w:r>
        <w:rPr>
          <w:rFonts w:ascii="Arial" w:hAnsi="Arial" w:cs="Arial"/>
          <w:color w:val="000000" w:themeColor="text1"/>
          <w:lang w:eastAsia="pl-PL"/>
        </w:rPr>
        <w:t>a</w:t>
      </w:r>
      <w:r w:rsidRPr="00A07584">
        <w:rPr>
          <w:rFonts w:ascii="Arial" w:hAnsi="Arial" w:cs="Arial"/>
          <w:color w:val="000000" w:themeColor="text1"/>
          <w:lang w:eastAsia="pl-PL"/>
        </w:rPr>
        <w:t>cono nagrody dla zwycięzców</w:t>
      </w:r>
      <w:r>
        <w:rPr>
          <w:rFonts w:ascii="Arial" w:hAnsi="Arial" w:cs="Arial"/>
          <w:color w:val="000000" w:themeColor="text1"/>
          <w:lang w:eastAsia="pl-PL"/>
        </w:rPr>
        <w:t xml:space="preserve"> </w:t>
      </w:r>
      <w:r w:rsidR="00532365">
        <w:rPr>
          <w:rFonts w:ascii="Arial" w:hAnsi="Arial" w:cs="Arial"/>
          <w:color w:val="000000" w:themeColor="text1"/>
          <w:lang w:eastAsia="pl-PL"/>
        </w:rPr>
        <w:br/>
      </w:r>
      <w:r>
        <w:rPr>
          <w:rFonts w:ascii="Arial" w:hAnsi="Arial" w:cs="Arial"/>
          <w:color w:val="000000" w:themeColor="text1"/>
          <w:lang w:eastAsia="pl-PL"/>
        </w:rPr>
        <w:t>i</w:t>
      </w:r>
      <w:r w:rsidRPr="00A07584">
        <w:rPr>
          <w:rFonts w:ascii="Arial" w:hAnsi="Arial" w:cs="Arial"/>
          <w:color w:val="000000" w:themeColor="text1"/>
          <w:lang w:eastAsia="pl-PL"/>
        </w:rPr>
        <w:t xml:space="preserve"> zakupiono sprzęt informatyczny. W związku z opóźnieniem w ogłoszeniu </w:t>
      </w:r>
      <w:r w:rsidRPr="00A07584">
        <w:rPr>
          <w:rFonts w:ascii="Arial" w:hAnsi="Arial" w:cs="Arial"/>
          <w:color w:val="000000" w:themeColor="text1"/>
          <w:lang w:eastAsia="pl-PL"/>
        </w:rPr>
        <w:lastRenderedPageBreak/>
        <w:t>postępowania przetargowego na zakup usług eksperckich</w:t>
      </w:r>
      <w:r>
        <w:rPr>
          <w:rFonts w:ascii="Arial" w:hAnsi="Arial" w:cs="Arial"/>
          <w:color w:val="000000" w:themeColor="text1"/>
          <w:lang w:eastAsia="pl-PL"/>
        </w:rPr>
        <w:t xml:space="preserve"> z uwagi na </w:t>
      </w:r>
      <w:r w:rsidRPr="00A07584">
        <w:rPr>
          <w:rFonts w:ascii="Arial" w:hAnsi="Arial" w:cs="Arial"/>
          <w:color w:val="000000" w:themeColor="text1"/>
          <w:lang w:eastAsia="pl-PL"/>
        </w:rPr>
        <w:t>koniecznoś</w:t>
      </w:r>
      <w:r>
        <w:rPr>
          <w:rFonts w:ascii="Arial" w:hAnsi="Arial" w:cs="Arial"/>
          <w:color w:val="000000" w:themeColor="text1"/>
          <w:lang w:eastAsia="pl-PL"/>
        </w:rPr>
        <w:t>ć</w:t>
      </w:r>
      <w:r w:rsidRPr="00A07584">
        <w:rPr>
          <w:rFonts w:ascii="Arial" w:hAnsi="Arial" w:cs="Arial"/>
          <w:color w:val="000000" w:themeColor="text1"/>
          <w:lang w:eastAsia="pl-PL"/>
        </w:rPr>
        <w:t xml:space="preserve"> uzyskania opinii wielu ekspertów z różnych specjalności zaplanowane  wydatki nie zostały w całości zrealizowane. Niezrealizowane w 2022r. wydatki zostaną wykonane w 2023r.  </w:t>
      </w:r>
      <w:r w:rsidRPr="00E12E41">
        <w:rPr>
          <w:rFonts w:ascii="Arial" w:hAnsi="Arial" w:cs="Arial"/>
          <w:color w:val="000000" w:themeColor="text1"/>
          <w:lang w:eastAsia="pl-PL"/>
        </w:rPr>
        <w:t xml:space="preserve"> </w:t>
      </w:r>
    </w:p>
    <w:p w14:paraId="3FC620DE" w14:textId="77777777" w:rsidR="0087369D" w:rsidRPr="00BF3342" w:rsidRDefault="0087369D" w:rsidP="0020411E">
      <w:pPr>
        <w:pStyle w:val="Akapitzlist"/>
        <w:numPr>
          <w:ilvl w:val="1"/>
          <w:numId w:val="222"/>
        </w:numPr>
        <w:spacing w:line="360" w:lineRule="auto"/>
        <w:ind w:left="1134"/>
        <w:jc w:val="both"/>
        <w:rPr>
          <w:rFonts w:ascii="Arial" w:hAnsi="Arial" w:cs="Arial"/>
          <w:color w:val="000000" w:themeColor="text1"/>
          <w:lang w:eastAsia="pl-PL"/>
        </w:rPr>
      </w:pPr>
      <w:r w:rsidRPr="00BF3342">
        <w:rPr>
          <w:rFonts w:ascii="Arial" w:hAnsi="Arial" w:cs="Arial"/>
          <w:color w:val="000000" w:themeColor="text1"/>
          <w:lang w:eastAsia="pl-PL"/>
        </w:rPr>
        <w:t>zadanie pn. „E-usługi w Klinicznym Szpitalu Wojewódzkim Nr 2 im. Św. Jadwigi Królowej w Rzeszowie”  - 1.603.258,00 zł.</w:t>
      </w:r>
    </w:p>
    <w:p w14:paraId="2EE7B679" w14:textId="77777777" w:rsidR="0087369D" w:rsidRPr="00BF3342" w:rsidRDefault="0087369D" w:rsidP="0087369D">
      <w:pPr>
        <w:pStyle w:val="Akapitzlist"/>
        <w:spacing w:line="360" w:lineRule="auto"/>
        <w:ind w:left="1134"/>
        <w:jc w:val="both"/>
        <w:rPr>
          <w:rFonts w:ascii="Arial" w:hAnsi="Arial" w:cs="Arial"/>
          <w:color w:val="000000" w:themeColor="text1"/>
          <w:lang w:eastAsia="pl-PL"/>
        </w:rPr>
      </w:pPr>
      <w:r w:rsidRPr="00BF3342">
        <w:rPr>
          <w:rFonts w:ascii="Arial" w:hAnsi="Arial" w:cs="Arial"/>
          <w:color w:val="000000" w:themeColor="text1"/>
          <w:lang w:eastAsia="pl-PL"/>
        </w:rPr>
        <w:t xml:space="preserve">Zadanie o wartości kosztorysowej 7.221.916,70 </w:t>
      </w:r>
      <w:r>
        <w:rPr>
          <w:rFonts w:ascii="Arial" w:hAnsi="Arial" w:cs="Arial"/>
          <w:color w:val="000000" w:themeColor="text1"/>
          <w:lang w:eastAsia="pl-PL"/>
        </w:rPr>
        <w:t xml:space="preserve">zł </w:t>
      </w:r>
      <w:r w:rsidRPr="00BF3342">
        <w:rPr>
          <w:rFonts w:ascii="Arial" w:hAnsi="Arial" w:cs="Arial"/>
          <w:color w:val="000000" w:themeColor="text1"/>
          <w:lang w:eastAsia="pl-PL"/>
        </w:rPr>
        <w:t>realizowane w latach 2022-2023.</w:t>
      </w:r>
    </w:p>
    <w:p w14:paraId="0A5000EC" w14:textId="7343DCF1" w:rsidR="0087369D" w:rsidRPr="009542E7" w:rsidRDefault="0087369D" w:rsidP="0087369D">
      <w:pPr>
        <w:pStyle w:val="Akapitzlist"/>
        <w:spacing w:line="360" w:lineRule="auto"/>
        <w:ind w:left="1134"/>
        <w:jc w:val="both"/>
        <w:rPr>
          <w:rFonts w:ascii="Arial" w:hAnsi="Arial" w:cs="Arial"/>
          <w:lang w:eastAsia="pl-PL"/>
        </w:rPr>
      </w:pPr>
      <w:r w:rsidRPr="00BF3342">
        <w:rPr>
          <w:rFonts w:ascii="Arial" w:hAnsi="Arial" w:cs="Arial"/>
          <w:color w:val="000000" w:themeColor="text1"/>
          <w:lang w:eastAsia="pl-PL"/>
        </w:rPr>
        <w:t xml:space="preserve">Dostarczony został cały sprzęt informatyczny wraz z oprogramowaniem. Zakończono analizy przedwdrożeniowe oraz konfigurację macierzy </w:t>
      </w:r>
      <w:r w:rsidR="00532365">
        <w:rPr>
          <w:rFonts w:ascii="Arial" w:hAnsi="Arial" w:cs="Arial"/>
          <w:color w:val="000000" w:themeColor="text1"/>
          <w:lang w:eastAsia="pl-PL"/>
        </w:rPr>
        <w:br/>
      </w:r>
      <w:r w:rsidRPr="00BF3342">
        <w:rPr>
          <w:rFonts w:ascii="Arial" w:hAnsi="Arial" w:cs="Arial"/>
          <w:color w:val="000000" w:themeColor="text1"/>
          <w:lang w:eastAsia="pl-PL"/>
        </w:rPr>
        <w:t xml:space="preserve">i częściowo konfigurację systemów </w:t>
      </w:r>
      <w:r w:rsidRPr="009542E7">
        <w:rPr>
          <w:rFonts w:ascii="Arial" w:hAnsi="Arial" w:cs="Arial"/>
          <w:lang w:eastAsia="pl-PL"/>
        </w:rPr>
        <w:t>dziedzinowych</w:t>
      </w:r>
      <w:r w:rsidRPr="009113D2">
        <w:rPr>
          <w:rFonts w:ascii="Arial" w:hAnsi="Arial" w:cs="Arial"/>
          <w:lang w:eastAsia="pl-PL"/>
        </w:rPr>
        <w:t xml:space="preserve">. Z uwagi na  wydłużający się termin udostępniania platformy regionalnej i brak możliwości integracji </w:t>
      </w:r>
      <w:r w:rsidR="00532365">
        <w:rPr>
          <w:rFonts w:ascii="Arial" w:hAnsi="Arial" w:cs="Arial"/>
          <w:lang w:eastAsia="pl-PL"/>
        </w:rPr>
        <w:br/>
      </w:r>
      <w:r w:rsidRPr="009113D2">
        <w:rPr>
          <w:rFonts w:ascii="Arial" w:hAnsi="Arial" w:cs="Arial"/>
          <w:lang w:eastAsia="pl-PL"/>
        </w:rPr>
        <w:t>z RCIM wydatki nie zostały w całości zrealizowane. Środki niewykorzystane w 2022r. zostaną wydatkowane w 2023r.</w:t>
      </w:r>
    </w:p>
    <w:p w14:paraId="3A4023B8" w14:textId="77777777" w:rsidR="0087369D" w:rsidRPr="00BF3342" w:rsidRDefault="0087369D" w:rsidP="0087369D">
      <w:pPr>
        <w:pStyle w:val="Akapitzlist"/>
        <w:spacing w:line="360" w:lineRule="auto"/>
        <w:ind w:left="1134"/>
        <w:jc w:val="both"/>
        <w:rPr>
          <w:rFonts w:ascii="Arial" w:hAnsi="Arial" w:cs="Arial"/>
          <w:color w:val="000000" w:themeColor="text1"/>
          <w:lang w:eastAsia="pl-PL"/>
        </w:rPr>
      </w:pPr>
      <w:r w:rsidRPr="00BF3342">
        <w:rPr>
          <w:rFonts w:ascii="Arial" w:hAnsi="Arial" w:cs="Arial"/>
          <w:color w:val="000000" w:themeColor="text1"/>
          <w:lang w:eastAsia="pl-PL"/>
        </w:rPr>
        <w:t>Zadanie realizowane w ramach Regionalnego Programu Operacyjnego Województwa Podkarpackiego na lata 2014-2020, finansowane ze środków UE oraz środków własnych Samorządu Województwa.</w:t>
      </w:r>
    </w:p>
    <w:p w14:paraId="49A71658" w14:textId="77777777" w:rsidR="0087369D" w:rsidRPr="00BF3342" w:rsidRDefault="0087369D" w:rsidP="0020411E">
      <w:pPr>
        <w:pStyle w:val="Akapitzlist"/>
        <w:numPr>
          <w:ilvl w:val="1"/>
          <w:numId w:val="222"/>
        </w:numPr>
        <w:spacing w:line="360" w:lineRule="auto"/>
        <w:ind w:left="1134"/>
        <w:jc w:val="both"/>
        <w:rPr>
          <w:rFonts w:ascii="Arial" w:hAnsi="Arial" w:cs="Arial"/>
          <w:color w:val="000000" w:themeColor="text1"/>
          <w:lang w:eastAsia="pl-PL"/>
        </w:rPr>
      </w:pPr>
      <w:r w:rsidRPr="00BF3342">
        <w:rPr>
          <w:rFonts w:ascii="Arial" w:hAnsi="Arial" w:cs="Arial"/>
          <w:color w:val="000000" w:themeColor="text1"/>
          <w:lang w:eastAsia="pl-PL"/>
        </w:rPr>
        <w:t xml:space="preserve">zadanie pn. „Doposażenie Zakładu patomorfologii w Klinicznym Szpitalu Wojewódzkim Nr 2 im. Św. Jadwigi Królowej w Rzeszowie” – 495.780,74 zł. </w:t>
      </w:r>
    </w:p>
    <w:p w14:paraId="1928B847" w14:textId="05265AE5" w:rsidR="00D34FA2" w:rsidRPr="00E50ECF" w:rsidRDefault="0087369D" w:rsidP="00D34FA2">
      <w:pPr>
        <w:pStyle w:val="Akapitzlist"/>
        <w:spacing w:line="360" w:lineRule="auto"/>
        <w:ind w:left="1134"/>
        <w:jc w:val="both"/>
        <w:rPr>
          <w:rFonts w:ascii="Arial" w:hAnsi="Arial" w:cs="Arial"/>
          <w:color w:val="000000" w:themeColor="text1"/>
        </w:rPr>
      </w:pPr>
      <w:r w:rsidRPr="00BF3342">
        <w:rPr>
          <w:rFonts w:ascii="Arial" w:hAnsi="Arial" w:cs="Arial"/>
          <w:color w:val="000000" w:themeColor="text1"/>
          <w:lang w:eastAsia="pl-PL"/>
        </w:rPr>
        <w:t>Zadanie o wartości kosztorysowej 500.705,-zł zrealizowane w 2022</w:t>
      </w:r>
      <w:r w:rsidR="00B2533E">
        <w:rPr>
          <w:rFonts w:ascii="Arial" w:hAnsi="Arial" w:cs="Arial"/>
          <w:color w:val="000000" w:themeColor="text1"/>
          <w:lang w:eastAsia="pl-PL"/>
        </w:rPr>
        <w:t>r</w:t>
      </w:r>
      <w:r w:rsidRPr="00BF3342">
        <w:rPr>
          <w:rFonts w:ascii="Arial" w:hAnsi="Arial" w:cs="Arial"/>
          <w:color w:val="000000" w:themeColor="text1"/>
          <w:lang w:eastAsia="pl-PL"/>
        </w:rPr>
        <w:t>.</w:t>
      </w:r>
      <w:r w:rsidR="00D34FA2">
        <w:rPr>
          <w:rFonts w:ascii="Arial" w:hAnsi="Arial" w:cs="Arial"/>
          <w:color w:val="000000" w:themeColor="text1"/>
          <w:lang w:eastAsia="pl-PL"/>
        </w:rPr>
        <w:t>,</w:t>
      </w:r>
      <w:r w:rsidR="00D34FA2" w:rsidRPr="00D34FA2">
        <w:rPr>
          <w:rFonts w:ascii="Arial" w:hAnsi="Arial" w:cs="Arial"/>
          <w:color w:val="000000" w:themeColor="text1"/>
        </w:rPr>
        <w:t xml:space="preserve"> </w:t>
      </w:r>
      <w:r w:rsidR="00D34FA2" w:rsidRPr="00E50ECF">
        <w:rPr>
          <w:rFonts w:ascii="Arial" w:hAnsi="Arial" w:cs="Arial"/>
          <w:color w:val="000000" w:themeColor="text1"/>
        </w:rPr>
        <w:t>finansowane ze środków własnych Szpitala oraz środków własnych Samorządu Województwa.</w:t>
      </w:r>
    </w:p>
    <w:p w14:paraId="6D0323BC" w14:textId="6CB344D2" w:rsidR="0087369D" w:rsidRDefault="0087369D" w:rsidP="0087369D">
      <w:pPr>
        <w:pStyle w:val="Akapitzlist"/>
        <w:spacing w:line="360" w:lineRule="auto"/>
        <w:ind w:left="1134"/>
        <w:jc w:val="both"/>
        <w:rPr>
          <w:rFonts w:ascii="Arial" w:hAnsi="Arial" w:cs="Arial"/>
          <w:color w:val="000000" w:themeColor="text1"/>
          <w:lang w:eastAsia="pl-PL"/>
        </w:rPr>
      </w:pPr>
      <w:r w:rsidRPr="00BF3342">
        <w:rPr>
          <w:rFonts w:ascii="Arial" w:hAnsi="Arial" w:cs="Arial"/>
          <w:color w:val="000000" w:themeColor="text1"/>
          <w:lang w:eastAsia="pl-PL"/>
        </w:rPr>
        <w:t>Zakupiono skaner do preparatów histopatologicznych.</w:t>
      </w:r>
      <w:r>
        <w:rPr>
          <w:rFonts w:ascii="Arial" w:hAnsi="Arial" w:cs="Arial"/>
          <w:color w:val="000000" w:themeColor="text1"/>
          <w:lang w:eastAsia="pl-PL"/>
        </w:rPr>
        <w:t xml:space="preserve"> </w:t>
      </w:r>
      <w:bookmarkStart w:id="106" w:name="_Hlk127434298"/>
      <w:r w:rsidRPr="00BF3342">
        <w:rPr>
          <w:rFonts w:ascii="Arial" w:hAnsi="Arial" w:cs="Arial"/>
          <w:color w:val="000000" w:themeColor="text1"/>
          <w:lang w:eastAsia="pl-PL"/>
        </w:rPr>
        <w:t>Niewykorzystane środki stanowią oszczędności przetargowe</w:t>
      </w:r>
      <w:bookmarkEnd w:id="106"/>
      <w:r w:rsidRPr="00BF3342">
        <w:rPr>
          <w:rFonts w:ascii="Arial" w:hAnsi="Arial" w:cs="Arial"/>
          <w:color w:val="000000" w:themeColor="text1"/>
          <w:lang w:eastAsia="pl-PL"/>
        </w:rPr>
        <w:t xml:space="preserve">. </w:t>
      </w:r>
    </w:p>
    <w:p w14:paraId="2C7EE1ED" w14:textId="77777777" w:rsidR="0087369D" w:rsidRDefault="0087369D" w:rsidP="0020411E">
      <w:pPr>
        <w:pStyle w:val="Akapitzlist"/>
        <w:numPr>
          <w:ilvl w:val="1"/>
          <w:numId w:val="222"/>
        </w:numPr>
        <w:spacing w:line="360" w:lineRule="auto"/>
        <w:ind w:left="1134" w:hanging="425"/>
        <w:jc w:val="both"/>
        <w:rPr>
          <w:rFonts w:ascii="Arial" w:hAnsi="Arial" w:cs="Arial"/>
          <w:color w:val="000000" w:themeColor="text1"/>
          <w:lang w:eastAsia="pl-PL"/>
        </w:rPr>
      </w:pPr>
      <w:r w:rsidRPr="00B628C5">
        <w:rPr>
          <w:rFonts w:ascii="Arial" w:hAnsi="Arial" w:cs="Arial"/>
          <w:color w:val="000000" w:themeColor="text1"/>
          <w:lang w:eastAsia="pl-PL"/>
        </w:rPr>
        <w:t xml:space="preserve">Zakup niezbędnej aparatury medycznej (wymiana wyeksploatowanego sprzętu) w Klinicznym Szpitalu Wojewódzkim Nr 2 im. Św. Jadwigi Królowej w Rzeszowie </w:t>
      </w:r>
      <w:r>
        <w:rPr>
          <w:rFonts w:ascii="Arial" w:hAnsi="Arial" w:cs="Arial"/>
          <w:color w:val="000000" w:themeColor="text1"/>
          <w:lang w:eastAsia="pl-PL"/>
        </w:rPr>
        <w:t>– 2.425.319,81 zł.</w:t>
      </w:r>
    </w:p>
    <w:p w14:paraId="3AE2B70F" w14:textId="26959ACF" w:rsidR="00D34FA2" w:rsidRPr="00E50ECF" w:rsidRDefault="0087369D" w:rsidP="00D34FA2">
      <w:pPr>
        <w:pStyle w:val="Akapitzlist"/>
        <w:spacing w:line="360" w:lineRule="auto"/>
        <w:ind w:left="1134"/>
        <w:jc w:val="both"/>
        <w:rPr>
          <w:rFonts w:ascii="Arial" w:hAnsi="Arial" w:cs="Arial"/>
          <w:color w:val="000000" w:themeColor="text1"/>
        </w:rPr>
      </w:pPr>
      <w:r>
        <w:rPr>
          <w:rFonts w:ascii="Arial" w:hAnsi="Arial" w:cs="Arial"/>
          <w:color w:val="000000" w:themeColor="text1"/>
          <w:lang w:eastAsia="pl-PL"/>
        </w:rPr>
        <w:t>Zadanie o wartości kosztorysowej 2.500.000,-zł</w:t>
      </w:r>
      <w:r w:rsidR="00B2533E">
        <w:rPr>
          <w:rFonts w:ascii="Arial" w:hAnsi="Arial" w:cs="Arial"/>
          <w:color w:val="000000" w:themeColor="text1"/>
          <w:lang w:eastAsia="pl-PL"/>
        </w:rPr>
        <w:t>,</w:t>
      </w:r>
      <w:r>
        <w:rPr>
          <w:rFonts w:ascii="Arial" w:hAnsi="Arial" w:cs="Arial"/>
          <w:color w:val="000000" w:themeColor="text1"/>
          <w:lang w:eastAsia="pl-PL"/>
        </w:rPr>
        <w:t xml:space="preserve"> zrealizowane w 2022r.</w:t>
      </w:r>
      <w:r w:rsidR="00D34FA2">
        <w:rPr>
          <w:rFonts w:ascii="Arial" w:hAnsi="Arial" w:cs="Arial"/>
          <w:color w:val="000000" w:themeColor="text1"/>
          <w:lang w:eastAsia="pl-PL"/>
        </w:rPr>
        <w:t>,</w:t>
      </w:r>
      <w:r w:rsidR="00D34FA2" w:rsidRPr="00D34FA2">
        <w:rPr>
          <w:rFonts w:ascii="Arial" w:hAnsi="Arial" w:cs="Arial"/>
          <w:color w:val="000000" w:themeColor="text1"/>
        </w:rPr>
        <w:t xml:space="preserve"> </w:t>
      </w:r>
      <w:r w:rsidR="00D34FA2" w:rsidRPr="00E50ECF">
        <w:rPr>
          <w:rFonts w:ascii="Arial" w:hAnsi="Arial" w:cs="Arial"/>
          <w:color w:val="000000" w:themeColor="text1"/>
        </w:rPr>
        <w:t>finansowane ze środków własnych Szpitala oraz środków własnych Samorządu Województwa.</w:t>
      </w:r>
    </w:p>
    <w:p w14:paraId="2429BC6A" w14:textId="36F5215E" w:rsidR="0087369D" w:rsidRDefault="0087369D" w:rsidP="00CD3130">
      <w:pPr>
        <w:pStyle w:val="Akapitzlist"/>
        <w:spacing w:line="360" w:lineRule="auto"/>
        <w:ind w:left="1134"/>
        <w:jc w:val="both"/>
        <w:rPr>
          <w:rFonts w:ascii="Arial" w:hAnsi="Arial" w:cs="Arial"/>
          <w:color w:val="000000" w:themeColor="text1"/>
          <w:lang w:eastAsia="pl-PL"/>
        </w:rPr>
      </w:pPr>
      <w:r>
        <w:rPr>
          <w:rFonts w:ascii="Arial" w:hAnsi="Arial" w:cs="Arial"/>
          <w:color w:val="000000" w:themeColor="text1"/>
          <w:lang w:eastAsia="pl-PL"/>
        </w:rPr>
        <w:t>Z</w:t>
      </w:r>
      <w:r w:rsidRPr="00B628C5">
        <w:rPr>
          <w:rFonts w:ascii="Arial" w:hAnsi="Arial" w:cs="Arial"/>
          <w:color w:val="000000" w:themeColor="text1"/>
          <w:lang w:eastAsia="pl-PL"/>
        </w:rPr>
        <w:t xml:space="preserve">akupiono </w:t>
      </w:r>
      <w:r>
        <w:rPr>
          <w:rFonts w:ascii="Arial" w:hAnsi="Arial" w:cs="Arial"/>
          <w:color w:val="000000" w:themeColor="text1"/>
          <w:lang w:eastAsia="pl-PL"/>
        </w:rPr>
        <w:t>u</w:t>
      </w:r>
      <w:r w:rsidRPr="00B628C5">
        <w:rPr>
          <w:rFonts w:ascii="Arial" w:hAnsi="Arial" w:cs="Arial"/>
          <w:color w:val="000000" w:themeColor="text1"/>
          <w:lang w:eastAsia="pl-PL"/>
        </w:rPr>
        <w:t>rządzenie grzewczo-chłodzące</w:t>
      </w:r>
      <w:r>
        <w:rPr>
          <w:rFonts w:ascii="Arial" w:hAnsi="Arial" w:cs="Arial"/>
          <w:color w:val="000000" w:themeColor="text1"/>
          <w:lang w:eastAsia="pl-PL"/>
        </w:rPr>
        <w:t xml:space="preserve"> - </w:t>
      </w:r>
      <w:r w:rsidRPr="00B628C5">
        <w:rPr>
          <w:rFonts w:ascii="Arial" w:hAnsi="Arial" w:cs="Arial"/>
          <w:color w:val="000000" w:themeColor="text1"/>
          <w:lang w:eastAsia="pl-PL"/>
        </w:rPr>
        <w:t xml:space="preserve"> 2 kpl., oraz</w:t>
      </w:r>
      <w:r w:rsidR="00B2533E">
        <w:rPr>
          <w:rFonts w:ascii="Arial" w:hAnsi="Arial" w:cs="Arial"/>
          <w:color w:val="000000" w:themeColor="text1"/>
          <w:lang w:eastAsia="pl-PL"/>
        </w:rPr>
        <w:t xml:space="preserve"> dwie</w:t>
      </w:r>
      <w:r w:rsidRPr="00B628C5">
        <w:rPr>
          <w:rFonts w:ascii="Arial" w:hAnsi="Arial" w:cs="Arial"/>
          <w:color w:val="000000" w:themeColor="text1"/>
          <w:lang w:eastAsia="pl-PL"/>
        </w:rPr>
        <w:t xml:space="preserve"> </w:t>
      </w:r>
      <w:r>
        <w:rPr>
          <w:rFonts w:ascii="Arial" w:hAnsi="Arial" w:cs="Arial"/>
          <w:color w:val="000000" w:themeColor="text1"/>
          <w:lang w:eastAsia="pl-PL"/>
        </w:rPr>
        <w:t>p</w:t>
      </w:r>
      <w:r w:rsidRPr="00B628C5">
        <w:rPr>
          <w:rFonts w:ascii="Arial" w:hAnsi="Arial" w:cs="Arial"/>
          <w:color w:val="000000" w:themeColor="text1"/>
          <w:lang w:eastAsia="pl-PL"/>
        </w:rPr>
        <w:t>ompy do krążenia pozaustrojowego</w:t>
      </w:r>
      <w:r w:rsidR="00B2533E">
        <w:rPr>
          <w:rFonts w:ascii="Arial" w:hAnsi="Arial" w:cs="Arial"/>
          <w:color w:val="000000" w:themeColor="text1"/>
          <w:lang w:eastAsia="pl-PL"/>
        </w:rPr>
        <w:t>.</w:t>
      </w:r>
      <w:r w:rsidRPr="008301DB">
        <w:t xml:space="preserve"> </w:t>
      </w:r>
      <w:r w:rsidRPr="008301DB">
        <w:rPr>
          <w:rFonts w:ascii="Arial" w:hAnsi="Arial" w:cs="Arial"/>
          <w:color w:val="000000" w:themeColor="text1"/>
          <w:lang w:eastAsia="pl-PL"/>
        </w:rPr>
        <w:t>Niewykorzystane środki stanowią oszczędności przetargowe</w:t>
      </w:r>
      <w:r>
        <w:rPr>
          <w:rFonts w:ascii="Arial" w:hAnsi="Arial" w:cs="Arial"/>
          <w:color w:val="000000" w:themeColor="text1"/>
          <w:lang w:eastAsia="pl-PL"/>
        </w:rPr>
        <w:t>.</w:t>
      </w:r>
    </w:p>
    <w:p w14:paraId="702DEC9F" w14:textId="77777777" w:rsidR="0087369D" w:rsidRDefault="0087369D" w:rsidP="0020411E">
      <w:pPr>
        <w:pStyle w:val="Akapitzlist"/>
        <w:numPr>
          <w:ilvl w:val="1"/>
          <w:numId w:val="222"/>
        </w:numPr>
        <w:spacing w:line="360" w:lineRule="auto"/>
        <w:ind w:left="1134" w:hanging="425"/>
        <w:rPr>
          <w:rFonts w:ascii="Arial" w:hAnsi="Arial" w:cs="Arial"/>
          <w:color w:val="000000" w:themeColor="text1"/>
          <w:lang w:eastAsia="pl-PL"/>
        </w:rPr>
      </w:pPr>
      <w:r w:rsidRPr="008301DB">
        <w:rPr>
          <w:rFonts w:ascii="Arial" w:hAnsi="Arial" w:cs="Arial"/>
          <w:color w:val="000000" w:themeColor="text1"/>
          <w:lang w:eastAsia="pl-PL"/>
        </w:rPr>
        <w:t xml:space="preserve">Zakup aparatu do badań urodynamicznych </w:t>
      </w:r>
      <w:r>
        <w:rPr>
          <w:rFonts w:ascii="Arial" w:hAnsi="Arial" w:cs="Arial"/>
          <w:color w:val="000000" w:themeColor="text1"/>
          <w:lang w:eastAsia="pl-PL"/>
        </w:rPr>
        <w:t>– 95.514,44 zł.</w:t>
      </w:r>
    </w:p>
    <w:p w14:paraId="7B1EF33E" w14:textId="6D6682BD" w:rsidR="00D34FA2" w:rsidRPr="00E50ECF" w:rsidRDefault="0087369D" w:rsidP="00D34FA2">
      <w:pPr>
        <w:pStyle w:val="Akapitzlist"/>
        <w:spacing w:line="360" w:lineRule="auto"/>
        <w:ind w:left="1134"/>
        <w:jc w:val="both"/>
        <w:rPr>
          <w:rFonts w:ascii="Arial" w:hAnsi="Arial" w:cs="Arial"/>
          <w:color w:val="000000" w:themeColor="text1"/>
        </w:rPr>
      </w:pPr>
      <w:r>
        <w:rPr>
          <w:rFonts w:ascii="Arial" w:hAnsi="Arial" w:cs="Arial"/>
          <w:color w:val="000000" w:themeColor="text1"/>
          <w:lang w:eastAsia="pl-PL"/>
        </w:rPr>
        <w:lastRenderedPageBreak/>
        <w:t>Zadanie o wartości kosztorysowej 100.634,00 zł, zrealizowane w 2022r.</w:t>
      </w:r>
      <w:r w:rsidR="00D34FA2" w:rsidRPr="00D34FA2">
        <w:rPr>
          <w:rFonts w:ascii="Arial" w:hAnsi="Arial" w:cs="Arial"/>
          <w:color w:val="000000" w:themeColor="text1"/>
        </w:rPr>
        <w:t xml:space="preserve"> </w:t>
      </w:r>
      <w:r w:rsidR="00D34FA2" w:rsidRPr="00E50ECF">
        <w:rPr>
          <w:rFonts w:ascii="Arial" w:hAnsi="Arial" w:cs="Arial"/>
          <w:color w:val="000000" w:themeColor="text1"/>
        </w:rPr>
        <w:t>finansowane ze środków własnych Szpitala oraz środków własnych Samorządu Województwa.</w:t>
      </w:r>
    </w:p>
    <w:p w14:paraId="7BC4C434" w14:textId="7A9682A5" w:rsidR="0087369D" w:rsidRDefault="0087369D" w:rsidP="0087369D">
      <w:pPr>
        <w:pStyle w:val="Akapitzlist"/>
        <w:spacing w:line="360" w:lineRule="auto"/>
        <w:ind w:left="1134"/>
        <w:jc w:val="both"/>
        <w:rPr>
          <w:rFonts w:ascii="Arial" w:hAnsi="Arial" w:cs="Arial"/>
          <w:color w:val="000000" w:themeColor="text1"/>
          <w:lang w:eastAsia="pl-PL"/>
        </w:rPr>
      </w:pPr>
      <w:r w:rsidRPr="008301DB">
        <w:rPr>
          <w:rFonts w:ascii="Arial" w:hAnsi="Arial" w:cs="Arial"/>
          <w:color w:val="000000" w:themeColor="text1"/>
          <w:lang w:eastAsia="pl-PL"/>
        </w:rPr>
        <w:t>Niewykorzystane środki stanowią oszczędności przetargowe.</w:t>
      </w:r>
    </w:p>
    <w:p w14:paraId="46A80251" w14:textId="77777777" w:rsidR="0087369D" w:rsidRDefault="0087369D" w:rsidP="000A0D94">
      <w:pPr>
        <w:pStyle w:val="Akapitzlist"/>
        <w:numPr>
          <w:ilvl w:val="1"/>
          <w:numId w:val="222"/>
        </w:numPr>
        <w:spacing w:line="360" w:lineRule="auto"/>
        <w:ind w:left="1134" w:hanging="283"/>
        <w:jc w:val="both"/>
        <w:rPr>
          <w:rFonts w:ascii="Arial" w:hAnsi="Arial" w:cs="Arial"/>
          <w:color w:val="000000" w:themeColor="text1"/>
          <w:lang w:eastAsia="pl-PL"/>
        </w:rPr>
      </w:pPr>
      <w:r w:rsidRPr="008301DB">
        <w:rPr>
          <w:rFonts w:ascii="Arial" w:hAnsi="Arial" w:cs="Arial"/>
          <w:color w:val="000000" w:themeColor="text1"/>
          <w:lang w:eastAsia="pl-PL"/>
        </w:rPr>
        <w:t>Zakup aparatu do ultrasonografii endoskopowej (EUS)</w:t>
      </w:r>
      <w:r>
        <w:rPr>
          <w:rFonts w:ascii="Arial" w:hAnsi="Arial" w:cs="Arial"/>
          <w:color w:val="000000" w:themeColor="text1"/>
          <w:lang w:eastAsia="pl-PL"/>
        </w:rPr>
        <w:t xml:space="preserve"> – 457.135,00 zł.</w:t>
      </w:r>
    </w:p>
    <w:p w14:paraId="304CAF43" w14:textId="77777777" w:rsidR="00D34FA2" w:rsidRPr="00E50ECF" w:rsidRDefault="0087369D" w:rsidP="00D34FA2">
      <w:pPr>
        <w:pStyle w:val="Akapitzlist"/>
        <w:spacing w:line="360" w:lineRule="auto"/>
        <w:ind w:left="1134"/>
        <w:jc w:val="both"/>
        <w:rPr>
          <w:rFonts w:ascii="Arial" w:hAnsi="Arial" w:cs="Arial"/>
          <w:color w:val="000000" w:themeColor="text1"/>
        </w:rPr>
      </w:pPr>
      <w:r>
        <w:rPr>
          <w:rFonts w:ascii="Arial" w:hAnsi="Arial" w:cs="Arial"/>
          <w:color w:val="000000" w:themeColor="text1"/>
          <w:lang w:eastAsia="pl-PL"/>
        </w:rPr>
        <w:t xml:space="preserve">Zadanie o wartości kosztorysowej 470.000,-zł, zrealizowane w 2022r. </w:t>
      </w:r>
      <w:r w:rsidR="00D34FA2" w:rsidRPr="00E50ECF">
        <w:rPr>
          <w:rFonts w:ascii="Arial" w:hAnsi="Arial" w:cs="Arial"/>
          <w:color w:val="000000" w:themeColor="text1"/>
        </w:rPr>
        <w:t>finansowane ze środków własnych Szpitala oraz środków własnych Samorządu Województwa.</w:t>
      </w:r>
    </w:p>
    <w:p w14:paraId="41E64392" w14:textId="77777777" w:rsidR="0087369D" w:rsidRPr="00E56B81" w:rsidRDefault="0087369D" w:rsidP="0020411E">
      <w:pPr>
        <w:numPr>
          <w:ilvl w:val="2"/>
          <w:numId w:val="208"/>
        </w:numPr>
        <w:spacing w:after="0" w:line="360" w:lineRule="auto"/>
        <w:ind w:left="851" w:hanging="284"/>
        <w:jc w:val="both"/>
        <w:rPr>
          <w:rFonts w:ascii="Arial" w:eastAsia="Times New Roman" w:hAnsi="Arial" w:cs="Arial"/>
          <w:color w:val="000000" w:themeColor="text1"/>
          <w:sz w:val="24"/>
          <w:szCs w:val="24"/>
          <w:lang w:eastAsia="pl-PL"/>
        </w:rPr>
      </w:pPr>
      <w:r w:rsidRPr="00E56B81">
        <w:rPr>
          <w:rFonts w:ascii="Arial" w:eastAsia="Times New Roman" w:hAnsi="Arial" w:cs="Arial"/>
          <w:color w:val="000000" w:themeColor="text1"/>
          <w:sz w:val="24"/>
          <w:szCs w:val="24"/>
          <w:lang w:eastAsia="pl-PL"/>
        </w:rPr>
        <w:t>Wojewódzki</w:t>
      </w:r>
      <w:r>
        <w:rPr>
          <w:rFonts w:ascii="Arial" w:eastAsia="Times New Roman" w:hAnsi="Arial" w:cs="Arial"/>
          <w:color w:val="000000" w:themeColor="text1"/>
          <w:sz w:val="24"/>
          <w:szCs w:val="24"/>
          <w:lang w:eastAsia="pl-PL"/>
        </w:rPr>
        <w:t>ego</w:t>
      </w:r>
      <w:r w:rsidRPr="00E56B81">
        <w:rPr>
          <w:rFonts w:ascii="Arial" w:eastAsia="Times New Roman" w:hAnsi="Arial" w:cs="Arial"/>
          <w:color w:val="000000" w:themeColor="text1"/>
          <w:sz w:val="24"/>
          <w:szCs w:val="24"/>
          <w:lang w:eastAsia="pl-PL"/>
        </w:rPr>
        <w:t xml:space="preserve"> Szpital</w:t>
      </w:r>
      <w:r>
        <w:rPr>
          <w:rFonts w:ascii="Arial" w:eastAsia="Times New Roman" w:hAnsi="Arial" w:cs="Arial"/>
          <w:color w:val="000000" w:themeColor="text1"/>
          <w:sz w:val="24"/>
          <w:szCs w:val="24"/>
          <w:lang w:eastAsia="pl-PL"/>
        </w:rPr>
        <w:t>a</w:t>
      </w:r>
      <w:r w:rsidRPr="00E56B81">
        <w:rPr>
          <w:rFonts w:ascii="Arial" w:eastAsia="Times New Roman" w:hAnsi="Arial" w:cs="Arial"/>
          <w:color w:val="000000" w:themeColor="text1"/>
          <w:sz w:val="24"/>
          <w:szCs w:val="24"/>
          <w:lang w:eastAsia="pl-PL"/>
        </w:rPr>
        <w:t xml:space="preserve"> im. Ojca Pio w Przemyślu w kwocie 6.206.854,45</w:t>
      </w:r>
      <w:r>
        <w:rPr>
          <w:rFonts w:ascii="Arial" w:eastAsia="Times New Roman" w:hAnsi="Arial" w:cs="Arial"/>
          <w:color w:val="000000" w:themeColor="text1"/>
          <w:sz w:val="24"/>
          <w:szCs w:val="24"/>
          <w:lang w:eastAsia="pl-PL"/>
        </w:rPr>
        <w:t xml:space="preserve"> zł</w:t>
      </w:r>
      <w:r w:rsidRPr="00E56B81">
        <w:rPr>
          <w:rFonts w:ascii="Arial" w:eastAsia="Times New Roman" w:hAnsi="Arial" w:cs="Arial"/>
          <w:color w:val="000000" w:themeColor="text1"/>
          <w:sz w:val="24"/>
          <w:szCs w:val="24"/>
          <w:lang w:eastAsia="pl-PL"/>
        </w:rPr>
        <w:t xml:space="preserve"> z przeznaczeniem na:</w:t>
      </w:r>
    </w:p>
    <w:p w14:paraId="39BB0691" w14:textId="4113BC81" w:rsidR="0087369D" w:rsidRPr="00E56B81" w:rsidRDefault="0087369D" w:rsidP="0020411E">
      <w:pPr>
        <w:pStyle w:val="Akapitzlist"/>
        <w:numPr>
          <w:ilvl w:val="2"/>
          <w:numId w:val="204"/>
        </w:numPr>
        <w:spacing w:line="360" w:lineRule="auto"/>
        <w:ind w:left="1134" w:hanging="283"/>
        <w:jc w:val="both"/>
        <w:rPr>
          <w:rFonts w:ascii="Arial" w:hAnsi="Arial" w:cs="Arial"/>
          <w:color w:val="000000" w:themeColor="text1"/>
        </w:rPr>
      </w:pPr>
      <w:r w:rsidRPr="00E56B81">
        <w:rPr>
          <w:rFonts w:ascii="Arial" w:hAnsi="Arial" w:cs="Arial"/>
          <w:color w:val="000000" w:themeColor="text1"/>
          <w:lang w:eastAsia="pl-PL"/>
        </w:rPr>
        <w:t>zadanie pn. „Reorganizacja Oddziału Chirurgii Ogólnej z Pododdziałem Chirurgii Naczyniowej ” – 2.500.000,00 zł.</w:t>
      </w:r>
    </w:p>
    <w:p w14:paraId="56F7A9F0" w14:textId="6515B565" w:rsidR="0087369D" w:rsidRPr="006167E6" w:rsidRDefault="0087369D" w:rsidP="006167E6">
      <w:pPr>
        <w:pStyle w:val="Akapitzlist"/>
        <w:spacing w:line="360" w:lineRule="auto"/>
        <w:ind w:left="1134"/>
        <w:jc w:val="both"/>
        <w:rPr>
          <w:rFonts w:ascii="Arial" w:hAnsi="Arial" w:cs="Arial"/>
          <w:color w:val="000000" w:themeColor="text1"/>
        </w:rPr>
      </w:pPr>
      <w:r w:rsidRPr="00E56B81">
        <w:rPr>
          <w:rFonts w:ascii="Arial" w:hAnsi="Arial" w:cs="Arial"/>
          <w:color w:val="000000" w:themeColor="text1"/>
        </w:rPr>
        <w:t>Zadanie o wartości kosztorysowej 2.575.</w:t>
      </w:r>
      <w:r w:rsidRPr="00802A81">
        <w:rPr>
          <w:rFonts w:ascii="Arial" w:hAnsi="Arial" w:cs="Arial"/>
          <w:color w:val="000000" w:themeColor="text1"/>
        </w:rPr>
        <w:t>620,-</w:t>
      </w:r>
      <w:r w:rsidRPr="00802A81">
        <w:rPr>
          <w:rFonts w:ascii="Arial" w:hAnsi="Arial" w:cs="Arial"/>
        </w:rPr>
        <w:t>zł, zrealizowane w 2022r.</w:t>
      </w:r>
      <w:r w:rsidR="00D34FA2" w:rsidRPr="00D34FA2">
        <w:rPr>
          <w:rFonts w:ascii="Arial" w:hAnsi="Arial" w:cs="Arial"/>
          <w:color w:val="000000" w:themeColor="text1"/>
        </w:rPr>
        <w:t xml:space="preserve"> </w:t>
      </w:r>
      <w:r w:rsidR="00D34FA2" w:rsidRPr="00E50ECF">
        <w:rPr>
          <w:rFonts w:ascii="Arial" w:hAnsi="Arial" w:cs="Arial"/>
          <w:color w:val="000000" w:themeColor="text1"/>
        </w:rPr>
        <w:t>finansowane ze środków własnych Szpitala oraz środków własnych Samorządu Województwa.</w:t>
      </w:r>
    </w:p>
    <w:p w14:paraId="763F3E0A" w14:textId="685F5FA9" w:rsidR="0087369D" w:rsidRDefault="0087369D" w:rsidP="0087369D">
      <w:pPr>
        <w:pStyle w:val="Akapitzlist"/>
        <w:spacing w:line="360" w:lineRule="auto"/>
        <w:ind w:left="1134"/>
        <w:contextualSpacing/>
        <w:jc w:val="both"/>
        <w:rPr>
          <w:rFonts w:ascii="Arial" w:hAnsi="Arial" w:cs="Arial"/>
        </w:rPr>
      </w:pPr>
      <w:r w:rsidRPr="00E07C1F">
        <w:rPr>
          <w:rFonts w:ascii="Arial" w:hAnsi="Arial" w:cs="Arial"/>
        </w:rPr>
        <w:t>Wykonano modernizac</w:t>
      </w:r>
      <w:r>
        <w:rPr>
          <w:rFonts w:ascii="Arial" w:hAnsi="Arial" w:cs="Arial"/>
        </w:rPr>
        <w:t>ję</w:t>
      </w:r>
      <w:r w:rsidRPr="00E07C1F">
        <w:rPr>
          <w:rFonts w:ascii="Arial" w:hAnsi="Arial" w:cs="Arial"/>
        </w:rPr>
        <w:t xml:space="preserve"> instalacji: wentylacyjno - klimatyzacyjnych, elektrycznych, teletechnicznych, instalacji wodnych i kanalizacyjnych. Przebudowano pomieszczenia w cel</w:t>
      </w:r>
      <w:r>
        <w:rPr>
          <w:rFonts w:ascii="Arial" w:hAnsi="Arial" w:cs="Arial"/>
        </w:rPr>
        <w:t>u zwiększenia funkcjonalności i </w:t>
      </w:r>
      <w:r w:rsidRPr="00E07C1F">
        <w:rPr>
          <w:rFonts w:ascii="Arial" w:hAnsi="Arial" w:cs="Arial"/>
        </w:rPr>
        <w:t>dostosowania do potrzeb oddziału, wymieniono okładziny podłogowe oraz części okładzin ściennych i sufitowych, stolark</w:t>
      </w:r>
      <w:r w:rsidR="00B2533E">
        <w:rPr>
          <w:rFonts w:ascii="Arial" w:hAnsi="Arial" w:cs="Arial"/>
        </w:rPr>
        <w:t>ą</w:t>
      </w:r>
      <w:r w:rsidRPr="00E07C1F">
        <w:rPr>
          <w:rFonts w:ascii="Arial" w:hAnsi="Arial" w:cs="Arial"/>
        </w:rPr>
        <w:t xml:space="preserve"> drzwiowej</w:t>
      </w:r>
      <w:r>
        <w:rPr>
          <w:rFonts w:ascii="Arial" w:hAnsi="Arial" w:cs="Arial"/>
        </w:rPr>
        <w:t>,</w:t>
      </w:r>
      <w:r w:rsidRPr="00E07C1F">
        <w:rPr>
          <w:rFonts w:ascii="Arial" w:hAnsi="Arial" w:cs="Arial"/>
        </w:rPr>
        <w:t xml:space="preserve"> a także część osprzętu elektrycznego i sanitarnego. W ramach zadania został zrealizowany nadzór inwestorski oraz prace projektowe</w:t>
      </w:r>
      <w:r w:rsidR="00CD3130">
        <w:rPr>
          <w:rFonts w:ascii="Arial" w:hAnsi="Arial" w:cs="Arial"/>
        </w:rPr>
        <w:t>.</w:t>
      </w:r>
    </w:p>
    <w:p w14:paraId="733C0E60" w14:textId="77777777" w:rsidR="0087369D" w:rsidRPr="00C52AD6" w:rsidRDefault="0087369D" w:rsidP="0020411E">
      <w:pPr>
        <w:pStyle w:val="Akapitzlist"/>
        <w:numPr>
          <w:ilvl w:val="2"/>
          <w:numId w:val="204"/>
        </w:numPr>
        <w:spacing w:line="360" w:lineRule="auto"/>
        <w:ind w:left="1134" w:hanging="283"/>
        <w:jc w:val="both"/>
        <w:rPr>
          <w:rFonts w:ascii="Arial" w:hAnsi="Arial" w:cs="Arial"/>
          <w:color w:val="000000" w:themeColor="text1"/>
        </w:rPr>
      </w:pPr>
      <w:r w:rsidRPr="00C52AD6">
        <w:rPr>
          <w:rFonts w:ascii="Arial" w:hAnsi="Arial" w:cs="Arial"/>
          <w:color w:val="000000" w:themeColor="text1"/>
        </w:rPr>
        <w:t>zadanie pn. „Klimatyzacja Oddziałów Szpitalnych budynku „A” VII-VI” – 441.090,00,-zł.</w:t>
      </w:r>
    </w:p>
    <w:p w14:paraId="620065BE" w14:textId="77777777" w:rsidR="0087369D" w:rsidRPr="00C52AD6" w:rsidRDefault="0087369D" w:rsidP="0087369D">
      <w:pPr>
        <w:pStyle w:val="Akapitzlist"/>
        <w:spacing w:line="360" w:lineRule="auto"/>
        <w:ind w:left="1134"/>
        <w:jc w:val="both"/>
        <w:rPr>
          <w:rFonts w:ascii="Arial" w:hAnsi="Arial" w:cs="Arial"/>
          <w:color w:val="000000" w:themeColor="text1"/>
        </w:rPr>
      </w:pPr>
      <w:r w:rsidRPr="00C52AD6">
        <w:rPr>
          <w:rFonts w:ascii="Arial" w:hAnsi="Arial" w:cs="Arial"/>
          <w:color w:val="000000" w:themeColor="text1"/>
        </w:rPr>
        <w:t xml:space="preserve">Zadanie o wartości kosztorysowej 450.000,-zł, zrealizowane w 2022r. </w:t>
      </w:r>
    </w:p>
    <w:p w14:paraId="444C2761" w14:textId="2DE5CB0F" w:rsidR="0087369D" w:rsidRPr="00C52AD6" w:rsidRDefault="0087369D" w:rsidP="0087369D">
      <w:pPr>
        <w:pStyle w:val="Akapitzlist"/>
        <w:spacing w:line="360" w:lineRule="auto"/>
        <w:ind w:left="1134"/>
        <w:jc w:val="both"/>
        <w:rPr>
          <w:rFonts w:ascii="Arial" w:hAnsi="Arial" w:cs="Arial"/>
          <w:color w:val="000000" w:themeColor="text1"/>
        </w:rPr>
      </w:pPr>
      <w:r w:rsidRPr="00C52AD6">
        <w:rPr>
          <w:rFonts w:ascii="Arial" w:hAnsi="Arial" w:cs="Arial"/>
          <w:color w:val="000000" w:themeColor="text1"/>
        </w:rPr>
        <w:t xml:space="preserve">Wykonano roboty instalacyjne polegające na wykonaniu instalacji elektrycznych i sanitarnych na  potrzeby wykonania klimatyzacji, zainstalowano urządzenia. Ponadto poniesiono wydatki na  nadzór inwestorski nad wykonywanymi robotami budowlano-instalacyjnymi. </w:t>
      </w:r>
    </w:p>
    <w:p w14:paraId="388F89A8" w14:textId="77777777" w:rsidR="0087369D" w:rsidRPr="00C52AD6" w:rsidRDefault="0087369D" w:rsidP="0020411E">
      <w:pPr>
        <w:pStyle w:val="Akapitzlist"/>
        <w:numPr>
          <w:ilvl w:val="2"/>
          <w:numId w:val="204"/>
        </w:numPr>
        <w:spacing w:line="360" w:lineRule="auto"/>
        <w:ind w:left="1134" w:hanging="283"/>
        <w:jc w:val="both"/>
        <w:rPr>
          <w:rFonts w:ascii="Arial" w:hAnsi="Arial" w:cs="Arial"/>
          <w:color w:val="000000" w:themeColor="text1"/>
        </w:rPr>
      </w:pPr>
      <w:r w:rsidRPr="00C52AD6">
        <w:rPr>
          <w:rFonts w:ascii="Arial" w:hAnsi="Arial" w:cs="Arial"/>
          <w:color w:val="000000" w:themeColor="text1"/>
        </w:rPr>
        <w:t xml:space="preserve">zadanie pn. „Dostosowane szpitala w ramach „Dostępność Plus” – 1.470.300,00 zł. </w:t>
      </w:r>
    </w:p>
    <w:p w14:paraId="2056972F" w14:textId="77777777" w:rsidR="00D34FA2" w:rsidRPr="00E50ECF" w:rsidRDefault="0087369D" w:rsidP="00D34FA2">
      <w:pPr>
        <w:pStyle w:val="Akapitzlist"/>
        <w:spacing w:line="360" w:lineRule="auto"/>
        <w:ind w:left="1134"/>
        <w:jc w:val="both"/>
        <w:rPr>
          <w:rFonts w:ascii="Arial" w:hAnsi="Arial" w:cs="Arial"/>
          <w:color w:val="000000" w:themeColor="text1"/>
        </w:rPr>
      </w:pPr>
      <w:r w:rsidRPr="00C52AD6">
        <w:rPr>
          <w:rFonts w:ascii="Arial" w:hAnsi="Arial" w:cs="Arial"/>
          <w:color w:val="000000" w:themeColor="text1"/>
        </w:rPr>
        <w:t>Zadanie o wartości kosztorysowej 3.500.000,-zł, zrealizowane w 2022r.</w:t>
      </w:r>
      <w:r w:rsidR="00D34FA2">
        <w:rPr>
          <w:rFonts w:ascii="Arial" w:hAnsi="Arial" w:cs="Arial"/>
          <w:color w:val="000000" w:themeColor="text1"/>
        </w:rPr>
        <w:t xml:space="preserve">, </w:t>
      </w:r>
      <w:r w:rsidR="00D34FA2" w:rsidRPr="00E50ECF">
        <w:rPr>
          <w:rFonts w:ascii="Arial" w:hAnsi="Arial" w:cs="Arial"/>
          <w:color w:val="000000" w:themeColor="text1"/>
        </w:rPr>
        <w:t>finansowane ze środków własnych Szpitala oraz środków własnych Samorządu Województwa.</w:t>
      </w:r>
    </w:p>
    <w:p w14:paraId="35217707" w14:textId="1036C458" w:rsidR="0087369D" w:rsidRDefault="0087369D" w:rsidP="0087369D">
      <w:pPr>
        <w:pStyle w:val="Akapitzlist"/>
        <w:spacing w:line="360" w:lineRule="auto"/>
        <w:ind w:left="1134"/>
        <w:jc w:val="both"/>
        <w:rPr>
          <w:rFonts w:ascii="Arial" w:hAnsi="Arial" w:cs="Arial"/>
          <w:color w:val="000000" w:themeColor="text1"/>
        </w:rPr>
      </w:pPr>
      <w:r w:rsidRPr="00C52AD6">
        <w:rPr>
          <w:rFonts w:ascii="Arial" w:hAnsi="Arial" w:cs="Arial"/>
          <w:color w:val="000000" w:themeColor="text1"/>
        </w:rPr>
        <w:lastRenderedPageBreak/>
        <w:t>Wybudowano szyb windowy</w:t>
      </w:r>
      <w:r w:rsidR="00DB1DB0">
        <w:rPr>
          <w:rFonts w:ascii="Arial" w:hAnsi="Arial" w:cs="Arial"/>
          <w:color w:val="000000" w:themeColor="text1"/>
        </w:rPr>
        <w:t>,</w:t>
      </w:r>
      <w:r w:rsidRPr="00C52AD6">
        <w:rPr>
          <w:rFonts w:ascii="Arial" w:hAnsi="Arial" w:cs="Arial"/>
          <w:color w:val="000000" w:themeColor="text1"/>
        </w:rPr>
        <w:t xml:space="preserve"> w którym zainstalowano dwie windy. Zakupiono sześć stołów zabiegowych dla osób niepełnosprawnych, dziesięć pętli indukcyjnych. Zmodernizowano i utworzono nowe łazienki dla osób niepełnosprawnych  z możliwością przewijania dzieci. Wykonano pomieszczenia do przewijania dostosowane do osób niepełnosprawnych. Wykonano pomieszczenia na potrzeby przewijania karmienia dzieci oraz gabinet zabiegowy i lekarski dla Poradni Chorób Piersi w Centrum Lecznictwa Ambulatoryjnego. Wymieniono drzwi wejściow</w:t>
      </w:r>
      <w:r>
        <w:rPr>
          <w:rFonts w:ascii="Arial" w:hAnsi="Arial" w:cs="Arial"/>
          <w:color w:val="000000" w:themeColor="text1"/>
        </w:rPr>
        <w:t>e</w:t>
      </w:r>
      <w:r w:rsidRPr="00C52AD6">
        <w:rPr>
          <w:rFonts w:ascii="Arial" w:hAnsi="Arial" w:cs="Arial"/>
          <w:color w:val="000000" w:themeColor="text1"/>
        </w:rPr>
        <w:t xml:space="preserve">, przebudowano chodnik oraz podjazd do Szpitalnego Oddziału Ratunkowego. Zmodernizowano izolatki wraz z łazienką w Oddziale Chorób Dzieci </w:t>
      </w:r>
      <w:r w:rsidR="006167E6">
        <w:rPr>
          <w:rFonts w:ascii="Arial" w:hAnsi="Arial" w:cs="Arial"/>
          <w:color w:val="000000" w:themeColor="text1"/>
        </w:rPr>
        <w:br/>
      </w:r>
      <w:r w:rsidRPr="00C52AD6">
        <w:rPr>
          <w:rFonts w:ascii="Arial" w:hAnsi="Arial" w:cs="Arial"/>
          <w:color w:val="000000" w:themeColor="text1"/>
        </w:rPr>
        <w:t xml:space="preserve">z Pododdziałem Pulmonologii dziecięcej, dostosowano dwie sale łóżkowe do potrzeb osób ze szczególnymi potrzebami w Oddziale Otolaryngologii. Zakupiono  fartuchy umywalkowe dla osób niepełnosprawnych na wszystkich oddziałach szpitalnych. Dobudowano podjazd dla osób niepełnosprawnych do Medycyny Nuklearnej oraz przebudowano wejście główne szpitala. Wykonano salę dwułóżkową z łazienką dla matek niepełnosprawnych ze szczególnymi potrzebami w Oddziale Ginekologii </w:t>
      </w:r>
      <w:r w:rsidR="006167E6">
        <w:rPr>
          <w:rFonts w:ascii="Arial" w:hAnsi="Arial" w:cs="Arial"/>
          <w:color w:val="000000" w:themeColor="text1"/>
        </w:rPr>
        <w:br/>
      </w:r>
      <w:r w:rsidRPr="00C52AD6">
        <w:rPr>
          <w:rFonts w:ascii="Arial" w:hAnsi="Arial" w:cs="Arial"/>
          <w:color w:val="000000" w:themeColor="text1"/>
        </w:rPr>
        <w:t xml:space="preserve">i Położnictwa. </w:t>
      </w:r>
    </w:p>
    <w:p w14:paraId="5FE0262D" w14:textId="77777777" w:rsidR="0087369D" w:rsidRPr="00457A73" w:rsidRDefault="0087369D" w:rsidP="0020411E">
      <w:pPr>
        <w:pStyle w:val="Akapitzlist"/>
        <w:numPr>
          <w:ilvl w:val="2"/>
          <w:numId w:val="204"/>
        </w:numPr>
        <w:spacing w:line="360" w:lineRule="auto"/>
        <w:ind w:left="1134"/>
        <w:jc w:val="both"/>
        <w:rPr>
          <w:rFonts w:ascii="Arial" w:hAnsi="Arial" w:cs="Arial"/>
          <w:color w:val="000000" w:themeColor="text1"/>
        </w:rPr>
      </w:pPr>
      <w:r>
        <w:rPr>
          <w:rFonts w:ascii="Arial" w:hAnsi="Arial" w:cs="Arial"/>
          <w:color w:val="000000" w:themeColor="text1"/>
        </w:rPr>
        <w:t>Z</w:t>
      </w:r>
      <w:r w:rsidRPr="00457A73">
        <w:rPr>
          <w:rFonts w:ascii="Arial" w:hAnsi="Arial" w:cs="Arial"/>
          <w:color w:val="000000" w:themeColor="text1"/>
        </w:rPr>
        <w:t>akup aparatu RTG z ramieniem C wraz ze stołem operacyjnym oraz stanowiskiem do znieczulania – 735.150,00 zł.</w:t>
      </w:r>
    </w:p>
    <w:p w14:paraId="62B9ADE6" w14:textId="08513E7A" w:rsidR="00D34FA2" w:rsidRPr="00E50ECF" w:rsidRDefault="0087369D" w:rsidP="00D34FA2">
      <w:pPr>
        <w:pStyle w:val="Akapitzlist"/>
        <w:spacing w:line="360" w:lineRule="auto"/>
        <w:ind w:left="1134"/>
        <w:jc w:val="both"/>
        <w:rPr>
          <w:rFonts w:ascii="Arial" w:hAnsi="Arial" w:cs="Arial"/>
          <w:color w:val="000000" w:themeColor="text1"/>
        </w:rPr>
      </w:pPr>
      <w:r w:rsidRPr="00457A73">
        <w:rPr>
          <w:rFonts w:ascii="Arial" w:hAnsi="Arial" w:cs="Arial"/>
          <w:color w:val="000000" w:themeColor="text1"/>
        </w:rPr>
        <w:t>Zadanie o wartości kosztorysowej 750.000,-zł zrealizowane w 2022r.</w:t>
      </w:r>
      <w:r w:rsidR="00D34FA2">
        <w:rPr>
          <w:rFonts w:ascii="Arial" w:hAnsi="Arial" w:cs="Arial"/>
          <w:color w:val="000000" w:themeColor="text1"/>
        </w:rPr>
        <w:t>,</w:t>
      </w:r>
      <w:r w:rsidR="00D34FA2" w:rsidRPr="00D34FA2">
        <w:rPr>
          <w:rFonts w:ascii="Arial" w:hAnsi="Arial" w:cs="Arial"/>
          <w:color w:val="000000" w:themeColor="text1"/>
        </w:rPr>
        <w:t xml:space="preserve"> </w:t>
      </w:r>
      <w:r w:rsidR="00D34FA2" w:rsidRPr="00E50ECF">
        <w:rPr>
          <w:rFonts w:ascii="Arial" w:hAnsi="Arial" w:cs="Arial"/>
          <w:color w:val="000000" w:themeColor="text1"/>
        </w:rPr>
        <w:t>finansowane ze środków własnych Szpitala oraz środków własnych Samorządu Województwa.</w:t>
      </w:r>
    </w:p>
    <w:p w14:paraId="3E7C7F7E" w14:textId="6C566B6F" w:rsidR="0087369D" w:rsidRDefault="0087369D" w:rsidP="00CD3130">
      <w:pPr>
        <w:pStyle w:val="Akapitzlist"/>
        <w:numPr>
          <w:ilvl w:val="2"/>
          <w:numId w:val="204"/>
        </w:numPr>
        <w:spacing w:line="360" w:lineRule="auto"/>
        <w:ind w:left="1134" w:hanging="425"/>
        <w:jc w:val="both"/>
        <w:rPr>
          <w:rFonts w:ascii="Arial" w:hAnsi="Arial" w:cs="Arial"/>
          <w:color w:val="000000" w:themeColor="text1"/>
        </w:rPr>
      </w:pPr>
      <w:r w:rsidRPr="00871DA7">
        <w:rPr>
          <w:rFonts w:ascii="Arial" w:hAnsi="Arial" w:cs="Arial"/>
          <w:color w:val="000000" w:themeColor="text1"/>
        </w:rPr>
        <w:t>zadanie pn. „Utworzenie Transgranicznego Oddziału Obserwacyjno-Zakaźnego z Poradnią Leczenia Chorób Zakaźnych przy Wojewódzkim Szpitalu im. Ojca Pio w Przemyślu” – 306.000,00 zł.</w:t>
      </w:r>
    </w:p>
    <w:p w14:paraId="4A6465A7" w14:textId="195137A1" w:rsidR="00D34FA2" w:rsidRPr="00871DA7" w:rsidRDefault="00D34FA2" w:rsidP="00D34FA2">
      <w:pPr>
        <w:pStyle w:val="Akapitzlist"/>
        <w:spacing w:line="360" w:lineRule="auto"/>
        <w:ind w:left="1134"/>
        <w:jc w:val="both"/>
        <w:rPr>
          <w:rFonts w:ascii="Arial" w:hAnsi="Arial" w:cs="Arial"/>
          <w:color w:val="000000" w:themeColor="text1"/>
        </w:rPr>
      </w:pPr>
      <w:r w:rsidRPr="00D34FA2">
        <w:rPr>
          <w:rFonts w:ascii="Arial" w:hAnsi="Arial" w:cs="Arial"/>
          <w:color w:val="000000" w:themeColor="text1"/>
        </w:rPr>
        <w:t xml:space="preserve">Zadanie o wartości kosztorysowej </w:t>
      </w:r>
      <w:r w:rsidR="00800459">
        <w:rPr>
          <w:rFonts w:ascii="Arial" w:hAnsi="Arial" w:cs="Arial"/>
          <w:color w:val="000000" w:themeColor="text1"/>
        </w:rPr>
        <w:t>500.000</w:t>
      </w:r>
      <w:r w:rsidRPr="00D34FA2">
        <w:rPr>
          <w:rFonts w:ascii="Arial" w:hAnsi="Arial" w:cs="Arial"/>
          <w:color w:val="000000" w:themeColor="text1"/>
        </w:rPr>
        <w:t>,-zł zrealizowane w 2022r., finansowane ze środków własnych Szpitala oraz środków własnych Samorządu Województwa.</w:t>
      </w:r>
    </w:p>
    <w:p w14:paraId="4933D552" w14:textId="7A5CB490" w:rsidR="0087369D" w:rsidRPr="00871DA7" w:rsidRDefault="0087369D" w:rsidP="0087369D">
      <w:pPr>
        <w:pStyle w:val="Akapitzlist"/>
        <w:spacing w:line="360" w:lineRule="auto"/>
        <w:ind w:left="1134"/>
        <w:jc w:val="both"/>
        <w:rPr>
          <w:rFonts w:ascii="Arial" w:hAnsi="Arial" w:cs="Arial"/>
          <w:color w:val="000000" w:themeColor="text1"/>
        </w:rPr>
      </w:pPr>
      <w:r w:rsidRPr="00871DA7">
        <w:rPr>
          <w:rFonts w:ascii="Arial" w:hAnsi="Arial" w:cs="Arial"/>
          <w:color w:val="000000" w:themeColor="text1"/>
        </w:rPr>
        <w:t>Opracowano dokumentację projektową obejmującą: opracowanie wielobranżowego projektu budowlanego wraz</w:t>
      </w:r>
      <w:r w:rsidR="00BD4841">
        <w:rPr>
          <w:rFonts w:ascii="Arial" w:hAnsi="Arial" w:cs="Arial"/>
          <w:color w:val="000000" w:themeColor="text1"/>
        </w:rPr>
        <w:t xml:space="preserve"> z</w:t>
      </w:r>
      <w:r w:rsidRPr="00871DA7">
        <w:rPr>
          <w:rFonts w:ascii="Arial" w:hAnsi="Arial" w:cs="Arial"/>
          <w:color w:val="000000" w:themeColor="text1"/>
        </w:rPr>
        <w:t xml:space="preserve"> projektem technologicznym oraz kolorystyką wnętrz zawierającą wszystkie wymagane prawem uzgodnienia. </w:t>
      </w:r>
    </w:p>
    <w:p w14:paraId="648B8EBE" w14:textId="2D338917" w:rsidR="0087369D" w:rsidRPr="00871DA7" w:rsidRDefault="0087369D" w:rsidP="0020411E">
      <w:pPr>
        <w:pStyle w:val="Akapitzlist"/>
        <w:numPr>
          <w:ilvl w:val="2"/>
          <w:numId w:val="204"/>
        </w:numPr>
        <w:spacing w:line="360" w:lineRule="auto"/>
        <w:ind w:left="1134" w:hanging="283"/>
        <w:jc w:val="both"/>
        <w:rPr>
          <w:rFonts w:ascii="Arial" w:hAnsi="Arial" w:cs="Arial"/>
          <w:color w:val="000000" w:themeColor="text1"/>
        </w:rPr>
      </w:pPr>
      <w:r>
        <w:rPr>
          <w:rFonts w:ascii="Arial" w:hAnsi="Arial" w:cs="Arial"/>
          <w:color w:val="000000" w:themeColor="text1"/>
        </w:rPr>
        <w:lastRenderedPageBreak/>
        <w:t>Z</w:t>
      </w:r>
      <w:r w:rsidRPr="00871DA7">
        <w:rPr>
          <w:rFonts w:ascii="Arial" w:hAnsi="Arial" w:cs="Arial"/>
          <w:color w:val="000000" w:themeColor="text1"/>
        </w:rPr>
        <w:t>akup urządzenia do wykonywania biopsji fuzyjnej prostaty – 685.643,62 zł</w:t>
      </w:r>
      <w:r w:rsidR="006D599B">
        <w:rPr>
          <w:rFonts w:ascii="Arial" w:hAnsi="Arial" w:cs="Arial"/>
          <w:color w:val="000000" w:themeColor="text1"/>
        </w:rPr>
        <w:t>.</w:t>
      </w:r>
    </w:p>
    <w:p w14:paraId="22774188" w14:textId="5419B2C8" w:rsidR="00800459" w:rsidRPr="00871DA7" w:rsidRDefault="006D599B" w:rsidP="00800459">
      <w:pPr>
        <w:pStyle w:val="Akapitzlist"/>
        <w:spacing w:line="360" w:lineRule="auto"/>
        <w:ind w:left="1134"/>
        <w:jc w:val="both"/>
        <w:rPr>
          <w:rFonts w:ascii="Arial" w:hAnsi="Arial" w:cs="Arial"/>
          <w:color w:val="000000" w:themeColor="text1"/>
        </w:rPr>
      </w:pPr>
      <w:r>
        <w:rPr>
          <w:rFonts w:ascii="Arial" w:hAnsi="Arial" w:cs="Arial"/>
          <w:color w:val="000000" w:themeColor="text1"/>
        </w:rPr>
        <w:t>Z</w:t>
      </w:r>
      <w:r w:rsidR="0087369D" w:rsidRPr="00871DA7">
        <w:rPr>
          <w:rFonts w:ascii="Arial" w:hAnsi="Arial" w:cs="Arial"/>
          <w:color w:val="000000" w:themeColor="text1"/>
        </w:rPr>
        <w:t>adanie o wartości kosztorysowej 699.716,-zł,</w:t>
      </w:r>
      <w:r>
        <w:rPr>
          <w:rFonts w:ascii="Arial" w:hAnsi="Arial" w:cs="Arial"/>
          <w:color w:val="000000" w:themeColor="text1"/>
        </w:rPr>
        <w:t xml:space="preserve"> </w:t>
      </w:r>
      <w:r w:rsidR="0087369D" w:rsidRPr="00871DA7">
        <w:rPr>
          <w:rFonts w:ascii="Arial" w:hAnsi="Arial" w:cs="Arial"/>
          <w:color w:val="000000" w:themeColor="text1"/>
        </w:rPr>
        <w:t>zreali</w:t>
      </w:r>
      <w:r w:rsidR="00DB1DB0">
        <w:rPr>
          <w:rFonts w:ascii="Arial" w:hAnsi="Arial" w:cs="Arial"/>
          <w:color w:val="000000" w:themeColor="text1"/>
        </w:rPr>
        <w:t>z</w:t>
      </w:r>
      <w:r w:rsidR="0087369D" w:rsidRPr="00871DA7">
        <w:rPr>
          <w:rFonts w:ascii="Arial" w:hAnsi="Arial" w:cs="Arial"/>
          <w:color w:val="000000" w:themeColor="text1"/>
        </w:rPr>
        <w:t>owane w 2022r.</w:t>
      </w:r>
      <w:r w:rsidR="00800459">
        <w:rPr>
          <w:rFonts w:ascii="Arial" w:hAnsi="Arial" w:cs="Arial"/>
          <w:color w:val="000000" w:themeColor="text1"/>
        </w:rPr>
        <w:t>,</w:t>
      </w:r>
      <w:r w:rsidR="00800459" w:rsidRPr="00800459">
        <w:rPr>
          <w:rFonts w:ascii="Arial" w:hAnsi="Arial" w:cs="Arial"/>
          <w:color w:val="000000" w:themeColor="text1"/>
        </w:rPr>
        <w:t xml:space="preserve"> </w:t>
      </w:r>
      <w:r w:rsidR="00800459" w:rsidRPr="00D34FA2">
        <w:rPr>
          <w:rFonts w:ascii="Arial" w:hAnsi="Arial" w:cs="Arial"/>
          <w:color w:val="000000" w:themeColor="text1"/>
        </w:rPr>
        <w:t>finansowane ze środków własnych Szpitala oraz środków własnych Samorządu Województwa.</w:t>
      </w:r>
    </w:p>
    <w:p w14:paraId="088B6387" w14:textId="5187E63B" w:rsidR="0087369D" w:rsidRPr="00871DA7" w:rsidRDefault="0087369D" w:rsidP="0087369D">
      <w:pPr>
        <w:pStyle w:val="Akapitzlist"/>
        <w:spacing w:line="360" w:lineRule="auto"/>
        <w:ind w:left="1134"/>
        <w:jc w:val="both"/>
        <w:rPr>
          <w:rFonts w:ascii="Arial" w:hAnsi="Arial" w:cs="Arial"/>
          <w:color w:val="000000" w:themeColor="text1"/>
        </w:rPr>
      </w:pPr>
      <w:r w:rsidRPr="00871DA7">
        <w:rPr>
          <w:rFonts w:ascii="Arial" w:hAnsi="Arial" w:cs="Arial"/>
          <w:color w:val="000000" w:themeColor="text1"/>
        </w:rPr>
        <w:t xml:space="preserve">Zakupiono urządzenie do wykonywania biopsji fuzyjnej prostaty na potrzeby Oddziału Urologicznego. Niewykorzystane  środki stanowią oszczędności przetargowe.  </w:t>
      </w:r>
    </w:p>
    <w:p w14:paraId="6675E61E" w14:textId="77777777" w:rsidR="0087369D" w:rsidRPr="00871DA7" w:rsidRDefault="0087369D" w:rsidP="0020411E">
      <w:pPr>
        <w:pStyle w:val="Akapitzlist"/>
        <w:numPr>
          <w:ilvl w:val="2"/>
          <w:numId w:val="204"/>
        </w:numPr>
        <w:spacing w:line="360" w:lineRule="auto"/>
        <w:ind w:left="1134" w:hanging="283"/>
        <w:jc w:val="both"/>
        <w:rPr>
          <w:rFonts w:ascii="Arial" w:hAnsi="Arial" w:cs="Arial"/>
          <w:color w:val="000000" w:themeColor="text1"/>
        </w:rPr>
      </w:pPr>
      <w:r>
        <w:rPr>
          <w:rFonts w:ascii="Arial" w:hAnsi="Arial" w:cs="Arial"/>
          <w:color w:val="000000" w:themeColor="text1"/>
        </w:rPr>
        <w:t>Z</w:t>
      </w:r>
      <w:r w:rsidRPr="00871DA7">
        <w:rPr>
          <w:rFonts w:ascii="Arial" w:hAnsi="Arial" w:cs="Arial"/>
          <w:color w:val="000000" w:themeColor="text1"/>
        </w:rPr>
        <w:t>akup głowicy do badań proktologicznych – 68.670,83 zł.</w:t>
      </w:r>
    </w:p>
    <w:p w14:paraId="6A800785" w14:textId="77777777" w:rsidR="00800459" w:rsidRPr="00871DA7" w:rsidRDefault="0087369D" w:rsidP="00800459">
      <w:pPr>
        <w:pStyle w:val="Akapitzlist"/>
        <w:spacing w:line="360" w:lineRule="auto"/>
        <w:ind w:left="1134"/>
        <w:jc w:val="both"/>
        <w:rPr>
          <w:rFonts w:ascii="Arial" w:hAnsi="Arial" w:cs="Arial"/>
          <w:color w:val="000000" w:themeColor="text1"/>
        </w:rPr>
      </w:pPr>
      <w:r w:rsidRPr="00871DA7">
        <w:rPr>
          <w:rFonts w:ascii="Arial" w:hAnsi="Arial" w:cs="Arial"/>
          <w:color w:val="000000" w:themeColor="text1"/>
        </w:rPr>
        <w:t>Zadanie o wartości kosztorysowej 69.972,-zł, zrealizowane w 2022r.</w:t>
      </w:r>
      <w:r w:rsidR="00800459">
        <w:rPr>
          <w:rFonts w:ascii="Arial" w:hAnsi="Arial" w:cs="Arial"/>
          <w:color w:val="000000" w:themeColor="text1"/>
        </w:rPr>
        <w:t xml:space="preserve">, </w:t>
      </w:r>
      <w:r w:rsidR="00800459" w:rsidRPr="00D34FA2">
        <w:rPr>
          <w:rFonts w:ascii="Arial" w:hAnsi="Arial" w:cs="Arial"/>
          <w:color w:val="000000" w:themeColor="text1"/>
        </w:rPr>
        <w:t>finansowane ze środków własnych Szpitala oraz środków własnych Samorządu Województwa.</w:t>
      </w:r>
    </w:p>
    <w:p w14:paraId="1C47426D" w14:textId="65985141" w:rsidR="0087369D" w:rsidRDefault="0087369D" w:rsidP="0087369D">
      <w:pPr>
        <w:pStyle w:val="Akapitzlist"/>
        <w:spacing w:line="360" w:lineRule="auto"/>
        <w:ind w:left="1134"/>
        <w:jc w:val="both"/>
        <w:rPr>
          <w:rFonts w:ascii="Arial" w:hAnsi="Arial" w:cs="Arial"/>
          <w:color w:val="000000" w:themeColor="text1"/>
        </w:rPr>
      </w:pPr>
      <w:r w:rsidRPr="00871DA7">
        <w:rPr>
          <w:rFonts w:ascii="Arial" w:hAnsi="Arial" w:cs="Arial"/>
          <w:color w:val="000000" w:themeColor="text1"/>
        </w:rPr>
        <w:t xml:space="preserve">Zakupiono głowicę do badań proktologicznych na potrzeby Oddziału Chirurgii Ogólnej z Pododdziałem Chirurgii Onkologicznej. Niewykorzystane  środki stanowią oszczędności przetargowe.  </w:t>
      </w:r>
    </w:p>
    <w:p w14:paraId="74CC20D1" w14:textId="0BE0B060" w:rsidR="0087369D" w:rsidRPr="005F1F87" w:rsidRDefault="0087369D" w:rsidP="0020411E">
      <w:pPr>
        <w:pStyle w:val="Akapitzlist"/>
        <w:numPr>
          <w:ilvl w:val="1"/>
          <w:numId w:val="224"/>
        </w:numPr>
        <w:spacing w:line="360" w:lineRule="auto"/>
        <w:ind w:left="851" w:hanging="284"/>
        <w:jc w:val="both"/>
        <w:rPr>
          <w:rFonts w:ascii="Arial" w:hAnsi="Arial" w:cs="Arial"/>
          <w:color w:val="000000" w:themeColor="text1"/>
        </w:rPr>
      </w:pPr>
      <w:r w:rsidRPr="005F1F87">
        <w:rPr>
          <w:rFonts w:ascii="Arial" w:hAnsi="Arial" w:cs="Arial"/>
          <w:color w:val="000000" w:themeColor="text1"/>
          <w:lang w:eastAsia="pl-PL"/>
        </w:rPr>
        <w:t>Wojewódzki</w:t>
      </w:r>
      <w:r w:rsidR="00DB1DB0">
        <w:rPr>
          <w:rFonts w:ascii="Arial" w:hAnsi="Arial" w:cs="Arial"/>
          <w:color w:val="000000" w:themeColor="text1"/>
          <w:lang w:eastAsia="pl-PL"/>
        </w:rPr>
        <w:t>go</w:t>
      </w:r>
      <w:r w:rsidRPr="005F1F87">
        <w:rPr>
          <w:rFonts w:ascii="Arial" w:hAnsi="Arial" w:cs="Arial"/>
          <w:color w:val="000000" w:themeColor="text1"/>
          <w:lang w:eastAsia="pl-PL"/>
        </w:rPr>
        <w:t xml:space="preserve"> Szpital</w:t>
      </w:r>
      <w:r w:rsidR="00DB1DB0">
        <w:rPr>
          <w:rFonts w:ascii="Arial" w:hAnsi="Arial" w:cs="Arial"/>
          <w:color w:val="000000" w:themeColor="text1"/>
          <w:lang w:eastAsia="pl-PL"/>
        </w:rPr>
        <w:t>a</w:t>
      </w:r>
      <w:r w:rsidRPr="005F1F87">
        <w:rPr>
          <w:rFonts w:ascii="Arial" w:hAnsi="Arial" w:cs="Arial"/>
          <w:color w:val="000000" w:themeColor="text1"/>
          <w:lang w:eastAsia="pl-PL"/>
        </w:rPr>
        <w:t xml:space="preserve"> Podkarpacki</w:t>
      </w:r>
      <w:r w:rsidR="00DB1DB0">
        <w:rPr>
          <w:rFonts w:ascii="Arial" w:hAnsi="Arial" w:cs="Arial"/>
          <w:color w:val="000000" w:themeColor="text1"/>
          <w:lang w:eastAsia="pl-PL"/>
        </w:rPr>
        <w:t>ego</w:t>
      </w:r>
      <w:r w:rsidRPr="005F1F87">
        <w:rPr>
          <w:rFonts w:ascii="Arial" w:hAnsi="Arial" w:cs="Arial"/>
          <w:color w:val="000000" w:themeColor="text1"/>
          <w:lang w:eastAsia="pl-PL"/>
        </w:rPr>
        <w:t xml:space="preserve"> im. Jana Pawła II w Krośnie w kwocie 4.480.469,73 </w:t>
      </w:r>
      <w:r>
        <w:rPr>
          <w:rFonts w:ascii="Arial" w:hAnsi="Arial" w:cs="Arial"/>
          <w:color w:val="000000" w:themeColor="text1"/>
          <w:lang w:eastAsia="pl-PL"/>
        </w:rPr>
        <w:t xml:space="preserve">zł </w:t>
      </w:r>
      <w:r w:rsidRPr="005F1F87">
        <w:rPr>
          <w:rFonts w:ascii="Arial" w:hAnsi="Arial" w:cs="Arial"/>
          <w:color w:val="000000" w:themeColor="text1"/>
          <w:lang w:eastAsia="pl-PL"/>
        </w:rPr>
        <w:t xml:space="preserve">z przeznaczeniem  na: </w:t>
      </w:r>
    </w:p>
    <w:p w14:paraId="5613EE3B" w14:textId="77777777" w:rsidR="0087369D" w:rsidRPr="00165B45" w:rsidRDefault="0087369D" w:rsidP="0020411E">
      <w:pPr>
        <w:pStyle w:val="Akapitzlist"/>
        <w:numPr>
          <w:ilvl w:val="2"/>
          <w:numId w:val="224"/>
        </w:numPr>
        <w:spacing w:line="360" w:lineRule="auto"/>
        <w:ind w:left="1134" w:hanging="283"/>
        <w:jc w:val="both"/>
        <w:rPr>
          <w:rFonts w:ascii="Arial" w:hAnsi="Arial" w:cs="Arial"/>
          <w:color w:val="000000" w:themeColor="text1"/>
        </w:rPr>
      </w:pPr>
      <w:r w:rsidRPr="00165B45">
        <w:rPr>
          <w:rFonts w:ascii="Arial" w:hAnsi="Arial" w:cs="Arial"/>
          <w:color w:val="000000" w:themeColor="text1"/>
          <w:lang w:eastAsia="pl-PL"/>
        </w:rPr>
        <w:t>zadanie pn.: „</w:t>
      </w:r>
      <w:r w:rsidRPr="00165B45">
        <w:rPr>
          <w:rFonts w:ascii="Arial" w:hAnsi="Arial" w:cs="Arial"/>
          <w:color w:val="000000" w:themeColor="text1"/>
        </w:rPr>
        <w:t>Poprawa dostępności do kompleksu budynków Wojewódzkiego Szpitala Podkarpackiego im. Jana Pawła II w Krośnie poprzez przebudowę układu komunikacyjnego i parkingów – etap I”</w:t>
      </w:r>
      <w:r>
        <w:rPr>
          <w:rFonts w:ascii="Arial" w:hAnsi="Arial" w:cs="Arial"/>
          <w:color w:val="000000" w:themeColor="text1"/>
        </w:rPr>
        <w:t xml:space="preserve"> – 440.850,50 zł</w:t>
      </w:r>
      <w:r w:rsidRPr="00165B45">
        <w:rPr>
          <w:rFonts w:ascii="Arial" w:hAnsi="Arial" w:cs="Arial"/>
          <w:color w:val="000000" w:themeColor="text1"/>
        </w:rPr>
        <w:t xml:space="preserve">. </w:t>
      </w:r>
    </w:p>
    <w:p w14:paraId="0A946358" w14:textId="6B384334" w:rsidR="0087369D" w:rsidRDefault="0087369D" w:rsidP="0087369D">
      <w:pPr>
        <w:pStyle w:val="Akapitzlist"/>
        <w:spacing w:line="360" w:lineRule="auto"/>
        <w:ind w:left="1134"/>
        <w:jc w:val="both"/>
        <w:rPr>
          <w:rFonts w:ascii="Arial" w:hAnsi="Arial" w:cs="Arial"/>
          <w:color w:val="000000" w:themeColor="text1"/>
        </w:rPr>
      </w:pPr>
      <w:r w:rsidRPr="00165B45">
        <w:rPr>
          <w:rFonts w:ascii="Arial" w:hAnsi="Arial" w:cs="Arial"/>
          <w:color w:val="000000" w:themeColor="text1"/>
        </w:rPr>
        <w:t xml:space="preserve">Zadanie o wartości kosztorysowej 7.534.968 zł, ujęte w wykazie przedsięwzięć do Wieloletniej Prognozy Finansowej Województwa Podkarpackiego o łącznych nakładach finansowych ze środków Samorządu Województwa w kwocie 7.315.853,-zł, realizowane w latach 2022-2024. Od początku realizacji zadania do końca 2022r., dofinansowano przedsięwzięcie ze środków </w:t>
      </w:r>
      <w:r w:rsidRPr="00E50ECF">
        <w:rPr>
          <w:rFonts w:ascii="Arial" w:hAnsi="Arial" w:cs="Arial"/>
          <w:color w:val="000000" w:themeColor="text1"/>
        </w:rPr>
        <w:t>własnych Samorządu Województwa</w:t>
      </w:r>
      <w:r w:rsidRPr="00165B45">
        <w:rPr>
          <w:rFonts w:ascii="Arial" w:hAnsi="Arial" w:cs="Arial"/>
          <w:color w:val="000000" w:themeColor="text1"/>
        </w:rPr>
        <w:t xml:space="preserve"> w kwocie 440.850,50 zł, co stanowi 6,03 % nakładów finansowych planowanych do poniesienia ze środków </w:t>
      </w:r>
      <w:r w:rsidRPr="00E50ECF">
        <w:rPr>
          <w:rFonts w:ascii="Arial" w:hAnsi="Arial" w:cs="Arial"/>
          <w:color w:val="000000" w:themeColor="text1"/>
        </w:rPr>
        <w:t>własnych Samorządu Województwa</w:t>
      </w:r>
      <w:r w:rsidRPr="00165B45">
        <w:rPr>
          <w:rFonts w:ascii="Arial" w:hAnsi="Arial" w:cs="Arial"/>
          <w:color w:val="000000" w:themeColor="text1"/>
        </w:rPr>
        <w:t>.</w:t>
      </w:r>
    </w:p>
    <w:p w14:paraId="68771AF9" w14:textId="70921352" w:rsidR="00800459" w:rsidRDefault="00800459" w:rsidP="0087369D">
      <w:pPr>
        <w:pStyle w:val="Akapitzlist"/>
        <w:spacing w:line="360" w:lineRule="auto"/>
        <w:ind w:left="1134"/>
        <w:jc w:val="both"/>
        <w:rPr>
          <w:rFonts w:ascii="Arial" w:hAnsi="Arial" w:cs="Arial"/>
          <w:color w:val="000000" w:themeColor="text1"/>
        </w:rPr>
      </w:pPr>
      <w:r>
        <w:rPr>
          <w:rFonts w:ascii="Arial" w:hAnsi="Arial" w:cs="Arial"/>
          <w:color w:val="000000" w:themeColor="text1"/>
        </w:rPr>
        <w:t xml:space="preserve">Zadanie </w:t>
      </w:r>
      <w:r w:rsidRPr="00D34FA2">
        <w:rPr>
          <w:rFonts w:ascii="Arial" w:hAnsi="Arial" w:cs="Arial"/>
          <w:color w:val="000000" w:themeColor="text1"/>
        </w:rPr>
        <w:t>finansowane ze środków własnych Szpitala oraz środków własnych Samorządu Województwa.</w:t>
      </w:r>
    </w:p>
    <w:p w14:paraId="229D5C0A" w14:textId="77777777" w:rsidR="00800459" w:rsidRDefault="00800459" w:rsidP="00800459">
      <w:pPr>
        <w:pStyle w:val="Akapitzlist"/>
        <w:spacing w:line="360" w:lineRule="auto"/>
        <w:ind w:left="1134"/>
        <w:jc w:val="both"/>
        <w:rPr>
          <w:rFonts w:ascii="Arial" w:hAnsi="Arial" w:cs="Arial"/>
          <w:color w:val="000000" w:themeColor="text1"/>
        </w:rPr>
      </w:pPr>
      <w:r w:rsidRPr="00802A81">
        <w:rPr>
          <w:rFonts w:ascii="Arial" w:hAnsi="Arial" w:cs="Arial"/>
          <w:color w:val="000000" w:themeColor="text1"/>
        </w:rPr>
        <w:t>Stan zaawansowania realizacji zadania i osiągnięte efekty:</w:t>
      </w:r>
    </w:p>
    <w:p w14:paraId="79B3DD97" w14:textId="2F2236A6" w:rsidR="0087369D" w:rsidRPr="00165B45" w:rsidRDefault="0087369D" w:rsidP="0087369D">
      <w:pPr>
        <w:pStyle w:val="Akapitzlist"/>
        <w:spacing w:line="360" w:lineRule="auto"/>
        <w:ind w:left="1134"/>
        <w:jc w:val="both"/>
        <w:rPr>
          <w:rFonts w:ascii="Arial" w:hAnsi="Arial" w:cs="Arial"/>
          <w:color w:val="000000" w:themeColor="text1"/>
        </w:rPr>
      </w:pPr>
      <w:r w:rsidRPr="00802A81">
        <w:rPr>
          <w:rFonts w:ascii="Arial" w:hAnsi="Arial" w:cs="Arial"/>
        </w:rPr>
        <w:t xml:space="preserve">Wykonano dokumentację projektowo-kosztorysową, podpisano umowę </w:t>
      </w:r>
      <w:r w:rsidR="006167E6">
        <w:rPr>
          <w:rFonts w:ascii="Arial" w:hAnsi="Arial" w:cs="Arial"/>
        </w:rPr>
        <w:br/>
      </w:r>
      <w:r w:rsidRPr="00802A81">
        <w:rPr>
          <w:rFonts w:ascii="Arial" w:hAnsi="Arial" w:cs="Arial"/>
        </w:rPr>
        <w:t>z wykonawcą  robót</w:t>
      </w:r>
      <w:r w:rsidRPr="00802A81">
        <w:t xml:space="preserve"> </w:t>
      </w:r>
      <w:r w:rsidRPr="00802A81">
        <w:rPr>
          <w:rFonts w:ascii="Arial" w:hAnsi="Arial" w:cs="Arial"/>
        </w:rPr>
        <w:t xml:space="preserve">budowlanych, instalacyjnych i sanitarnych . Ponadto </w:t>
      </w:r>
      <w:r w:rsidRPr="00802A81">
        <w:rPr>
          <w:rFonts w:ascii="Arial" w:hAnsi="Arial" w:cs="Arial"/>
        </w:rPr>
        <w:lastRenderedPageBreak/>
        <w:t xml:space="preserve">poniesiono wydatki na nadzór autorski i inwestorski oraz dostawę i montaż urządzenia dźwigowego wraz z robotami budowlanymi oraz instalacyjnymi. Z uwagi </w:t>
      </w:r>
      <w:r w:rsidRPr="00802A81">
        <w:rPr>
          <w:rFonts w:ascii="Arial" w:hAnsi="Arial" w:cs="Arial"/>
          <w:color w:val="000000" w:themeColor="text1"/>
        </w:rPr>
        <w:t xml:space="preserve">na przedłużające się procedury administracyjne związane </w:t>
      </w:r>
      <w:r w:rsidR="006167E6">
        <w:rPr>
          <w:rFonts w:ascii="Arial" w:hAnsi="Arial" w:cs="Arial"/>
          <w:color w:val="000000" w:themeColor="text1"/>
        </w:rPr>
        <w:br/>
      </w:r>
      <w:r w:rsidRPr="00802A81">
        <w:rPr>
          <w:rFonts w:ascii="Arial" w:hAnsi="Arial" w:cs="Arial"/>
          <w:color w:val="000000" w:themeColor="text1"/>
        </w:rPr>
        <w:t>z u</w:t>
      </w:r>
      <w:r w:rsidR="00BD0B30">
        <w:rPr>
          <w:rFonts w:ascii="Arial" w:hAnsi="Arial" w:cs="Arial"/>
          <w:color w:val="000000" w:themeColor="text1"/>
        </w:rPr>
        <w:t xml:space="preserve">zyskaniem decyzji na budowę nie </w:t>
      </w:r>
      <w:r w:rsidRPr="00802A81">
        <w:rPr>
          <w:rFonts w:ascii="Arial" w:hAnsi="Arial" w:cs="Arial"/>
          <w:color w:val="000000" w:themeColor="text1"/>
        </w:rPr>
        <w:t>wykonano pełnego zakresu rzeczowego zadania. Środki niewykorzystane w 2022r. zostaną wydatkowane w 2023r.</w:t>
      </w:r>
      <w:r w:rsidRPr="00165B45">
        <w:rPr>
          <w:rFonts w:ascii="Arial" w:hAnsi="Arial" w:cs="Arial"/>
          <w:color w:val="000000" w:themeColor="text1"/>
        </w:rPr>
        <w:t xml:space="preserve"> </w:t>
      </w:r>
    </w:p>
    <w:p w14:paraId="0448D3A8" w14:textId="77777777" w:rsidR="0087369D" w:rsidRPr="00603CDF" w:rsidRDefault="0087369D" w:rsidP="0020411E">
      <w:pPr>
        <w:pStyle w:val="Akapitzlist"/>
        <w:numPr>
          <w:ilvl w:val="2"/>
          <w:numId w:val="224"/>
        </w:numPr>
        <w:spacing w:line="360" w:lineRule="auto"/>
        <w:ind w:left="1134" w:hanging="283"/>
        <w:jc w:val="both"/>
        <w:rPr>
          <w:rFonts w:ascii="Arial" w:hAnsi="Arial" w:cs="Arial"/>
          <w:color w:val="000000" w:themeColor="text1"/>
        </w:rPr>
      </w:pPr>
      <w:r>
        <w:rPr>
          <w:rFonts w:ascii="Arial" w:hAnsi="Arial" w:cs="Arial"/>
          <w:color w:val="000000" w:themeColor="text1"/>
        </w:rPr>
        <w:t>Z</w:t>
      </w:r>
      <w:r w:rsidRPr="00603CDF">
        <w:rPr>
          <w:rFonts w:ascii="Arial" w:hAnsi="Arial" w:cs="Arial"/>
          <w:color w:val="000000" w:themeColor="text1"/>
        </w:rPr>
        <w:t>akup sprzętu medycznego: laseru holmowego, aparatu USG, urządzenia do radiochirurgii   skóry, artroskopu oraz sterylizaatora plazmowego dla Wojewódzkiego Szpitala   Podkarpackiego im. Jana Pawła II w Krośnie – 1.478.816,10 zł.</w:t>
      </w:r>
    </w:p>
    <w:p w14:paraId="7AB28427" w14:textId="77777777" w:rsidR="00800459" w:rsidRDefault="0087369D" w:rsidP="0087369D">
      <w:pPr>
        <w:pStyle w:val="Akapitzlist"/>
        <w:spacing w:line="360" w:lineRule="auto"/>
        <w:ind w:left="1134"/>
        <w:jc w:val="both"/>
        <w:rPr>
          <w:rFonts w:ascii="Arial" w:hAnsi="Arial" w:cs="Arial"/>
          <w:color w:val="000000" w:themeColor="text1"/>
        </w:rPr>
      </w:pPr>
      <w:r>
        <w:rPr>
          <w:rFonts w:ascii="Arial" w:hAnsi="Arial" w:cs="Arial"/>
          <w:color w:val="000000" w:themeColor="text1"/>
        </w:rPr>
        <w:t>Zadanie o wartości kosztorysowej 1.574.614,-zł, zrealizowane w 2022r.</w:t>
      </w:r>
      <w:r w:rsidR="00800459">
        <w:rPr>
          <w:rFonts w:ascii="Arial" w:hAnsi="Arial" w:cs="Arial"/>
          <w:color w:val="000000" w:themeColor="text1"/>
        </w:rPr>
        <w:t>,</w:t>
      </w:r>
      <w:r>
        <w:rPr>
          <w:rFonts w:ascii="Arial" w:hAnsi="Arial" w:cs="Arial"/>
          <w:color w:val="000000" w:themeColor="text1"/>
        </w:rPr>
        <w:t xml:space="preserve"> </w:t>
      </w:r>
      <w:r w:rsidR="00800459" w:rsidRPr="00D34FA2">
        <w:rPr>
          <w:rFonts w:ascii="Arial" w:hAnsi="Arial" w:cs="Arial"/>
          <w:color w:val="000000" w:themeColor="text1"/>
        </w:rPr>
        <w:t>finansowane ze środków własnych Szpitala oraz środków własnych Samorządu Województwa.</w:t>
      </w:r>
    </w:p>
    <w:p w14:paraId="78EC99C9" w14:textId="4F5493AF" w:rsidR="0087369D" w:rsidRPr="00603CDF" w:rsidRDefault="0087369D" w:rsidP="0087369D">
      <w:pPr>
        <w:pStyle w:val="Akapitzlist"/>
        <w:spacing w:line="360" w:lineRule="auto"/>
        <w:ind w:left="1134"/>
        <w:jc w:val="both"/>
        <w:rPr>
          <w:rFonts w:ascii="Arial" w:hAnsi="Arial" w:cs="Arial"/>
          <w:color w:val="000000" w:themeColor="text1"/>
        </w:rPr>
      </w:pPr>
      <w:r w:rsidRPr="00603CDF">
        <w:rPr>
          <w:rFonts w:ascii="Arial" w:hAnsi="Arial" w:cs="Arial"/>
          <w:color w:val="000000" w:themeColor="text1"/>
        </w:rPr>
        <w:t xml:space="preserve">Zakupiono: laser holmowy, aparat USG, urządzenie do radiochirurgii skóry, artroskop oraz sterylizator niskotemperaturowy z fazą plazmy lub bez fazy plazmy. </w:t>
      </w:r>
    </w:p>
    <w:p w14:paraId="27D4B858" w14:textId="77777777" w:rsidR="0087369D" w:rsidRPr="00F025D5" w:rsidRDefault="0087369D" w:rsidP="0020411E">
      <w:pPr>
        <w:pStyle w:val="Akapitzlist"/>
        <w:numPr>
          <w:ilvl w:val="2"/>
          <w:numId w:val="224"/>
        </w:numPr>
        <w:spacing w:line="360" w:lineRule="auto"/>
        <w:ind w:left="1134" w:hanging="283"/>
        <w:jc w:val="both"/>
        <w:rPr>
          <w:rFonts w:ascii="Arial" w:hAnsi="Arial" w:cs="Arial"/>
        </w:rPr>
      </w:pPr>
      <w:r w:rsidRPr="00F025D5">
        <w:rPr>
          <w:rFonts w:ascii="Arial" w:hAnsi="Arial" w:cs="Arial"/>
        </w:rPr>
        <w:t>zadanie pn. „Poprawa dostępności do świadczeń medycznych poprzez modernizację i rozwój e- usług w Wojewódzkim Szpitalu Podkarpackim im. Jana Pawła II w Krośnie” – 2.560.803,13 zł.</w:t>
      </w:r>
    </w:p>
    <w:p w14:paraId="26B0D96B" w14:textId="77777777" w:rsidR="0087369D" w:rsidRPr="00F025D5" w:rsidRDefault="0087369D" w:rsidP="0087369D">
      <w:pPr>
        <w:pStyle w:val="Akapitzlist"/>
        <w:spacing w:line="360" w:lineRule="auto"/>
        <w:ind w:left="1134"/>
        <w:jc w:val="both"/>
        <w:rPr>
          <w:rFonts w:ascii="Arial" w:hAnsi="Arial" w:cs="Arial"/>
        </w:rPr>
      </w:pPr>
      <w:r w:rsidRPr="00F025D5">
        <w:rPr>
          <w:rFonts w:ascii="Arial" w:hAnsi="Arial" w:cs="Arial"/>
        </w:rPr>
        <w:t xml:space="preserve">Zadanie o wartości kosztorysowej 6.793.881,50, zrealizowane w 2022r. </w:t>
      </w:r>
    </w:p>
    <w:p w14:paraId="6991A25A" w14:textId="56F78D19" w:rsidR="0087369D" w:rsidRPr="00240FBB" w:rsidRDefault="0087369D" w:rsidP="0087369D">
      <w:pPr>
        <w:pStyle w:val="Akapitzlist"/>
        <w:spacing w:line="360" w:lineRule="auto"/>
        <w:ind w:left="1134"/>
        <w:jc w:val="both"/>
        <w:rPr>
          <w:rFonts w:ascii="Arial" w:hAnsi="Arial" w:cs="Arial"/>
        </w:rPr>
      </w:pPr>
      <w:r w:rsidRPr="00F025D5">
        <w:rPr>
          <w:rFonts w:ascii="Arial" w:hAnsi="Arial" w:cs="Arial"/>
        </w:rPr>
        <w:t>Zakupiono i zainstalowano sprzęt w serwerowni, okablowanie strukturalne, sprzęt informatyczny wraz z oprogramowaniem</w:t>
      </w:r>
      <w:r w:rsidR="00DB1DB0">
        <w:rPr>
          <w:rFonts w:ascii="Arial" w:hAnsi="Arial" w:cs="Arial"/>
        </w:rPr>
        <w:t xml:space="preserve"> oraz</w:t>
      </w:r>
      <w:r w:rsidRPr="00F025D5">
        <w:rPr>
          <w:rFonts w:ascii="Arial" w:hAnsi="Arial" w:cs="Arial"/>
        </w:rPr>
        <w:t xml:space="preserve"> licencjami, zakupiono komplet wyposażenia telemedycznego z aplikacjami telemedycznymi </w:t>
      </w:r>
      <w:r w:rsidR="006167E6">
        <w:rPr>
          <w:rFonts w:ascii="Arial" w:hAnsi="Arial" w:cs="Arial"/>
        </w:rPr>
        <w:br/>
      </w:r>
      <w:r w:rsidRPr="00F025D5">
        <w:rPr>
          <w:rFonts w:ascii="Arial" w:hAnsi="Arial" w:cs="Arial"/>
        </w:rPr>
        <w:t xml:space="preserve">i opaskę do obsługi telemedycyny. Wdrożono i rozbudowano system </w:t>
      </w:r>
      <w:r w:rsidR="006167E6">
        <w:rPr>
          <w:rFonts w:ascii="Arial" w:hAnsi="Arial" w:cs="Arial"/>
        </w:rPr>
        <w:br/>
      </w:r>
      <w:r w:rsidRPr="00F025D5">
        <w:rPr>
          <w:rFonts w:ascii="Arial" w:hAnsi="Arial" w:cs="Arial"/>
        </w:rPr>
        <w:t xml:space="preserve">e-Informacja, e-Rejestracja, EDM (elektroniczna dokumentacja medyczna).  Wytworzono rozwiązania wspomagające prowadzenie telekonsutacji </w:t>
      </w:r>
      <w:r w:rsidR="006167E6">
        <w:rPr>
          <w:rFonts w:ascii="Arial" w:hAnsi="Arial" w:cs="Arial"/>
        </w:rPr>
        <w:br/>
      </w:r>
      <w:r w:rsidRPr="00F025D5">
        <w:rPr>
          <w:rFonts w:ascii="Arial" w:hAnsi="Arial" w:cs="Arial"/>
        </w:rPr>
        <w:t xml:space="preserve">z wykorzystaniem platformy EPW-ZOZ (elektroniczna platforma współpracy ZOZ). Zintegrowano ERP (elektroniczny rekord pacjenta)  z systemem EDM. Zakupiono tablice i plakaty informacyjne promujące projekt. Ponadto </w:t>
      </w:r>
      <w:r w:rsidRPr="00240FBB">
        <w:rPr>
          <w:rFonts w:ascii="Arial" w:hAnsi="Arial" w:cs="Arial"/>
        </w:rPr>
        <w:t xml:space="preserve">przeznaczono wydatki na pełnienie funkcji Inżyniera Kontraktu. </w:t>
      </w:r>
    </w:p>
    <w:p w14:paraId="130E57A6" w14:textId="71ECD36B" w:rsidR="0087369D" w:rsidRPr="00800459" w:rsidRDefault="0087369D" w:rsidP="0087369D">
      <w:pPr>
        <w:spacing w:after="0" w:line="360" w:lineRule="auto"/>
        <w:ind w:left="1134"/>
        <w:jc w:val="both"/>
        <w:rPr>
          <w:rFonts w:ascii="Arial" w:eastAsia="Times New Roman" w:hAnsi="Arial" w:cs="Arial"/>
          <w:sz w:val="24"/>
          <w:szCs w:val="24"/>
        </w:rPr>
      </w:pPr>
      <w:r w:rsidRPr="00240FBB">
        <w:rPr>
          <w:rFonts w:ascii="Arial" w:eastAsia="Times New Roman" w:hAnsi="Arial" w:cs="Arial"/>
          <w:sz w:val="24"/>
          <w:szCs w:val="24"/>
        </w:rPr>
        <w:t xml:space="preserve">Z uwagi </w:t>
      </w:r>
      <w:r w:rsidR="00DB1DB0">
        <w:rPr>
          <w:rFonts w:ascii="Arial" w:eastAsia="Times New Roman" w:hAnsi="Arial" w:cs="Arial"/>
          <w:sz w:val="24"/>
          <w:szCs w:val="24"/>
        </w:rPr>
        <w:t>n</w:t>
      </w:r>
      <w:r w:rsidRPr="00240FBB">
        <w:rPr>
          <w:rFonts w:ascii="Arial" w:eastAsia="Times New Roman" w:hAnsi="Arial" w:cs="Arial"/>
          <w:sz w:val="24"/>
          <w:szCs w:val="24"/>
        </w:rPr>
        <w:t xml:space="preserve">a wydłużający się termin udostępnienia platformy regionalnej </w:t>
      </w:r>
      <w:r w:rsidR="006167E6">
        <w:rPr>
          <w:rFonts w:ascii="Arial" w:eastAsia="Times New Roman" w:hAnsi="Arial" w:cs="Arial"/>
          <w:sz w:val="24"/>
          <w:szCs w:val="24"/>
        </w:rPr>
        <w:br/>
      </w:r>
      <w:r w:rsidRPr="00240FBB">
        <w:rPr>
          <w:rFonts w:ascii="Arial" w:eastAsia="Times New Roman" w:hAnsi="Arial" w:cs="Arial"/>
          <w:sz w:val="24"/>
          <w:szCs w:val="24"/>
        </w:rPr>
        <w:t>i brakiem możliwości  integracji systemu z Rzeszowskim Centrum Informacji Medycznej</w:t>
      </w:r>
      <w:r w:rsidRPr="00240FBB">
        <w:t xml:space="preserve"> </w:t>
      </w:r>
      <w:r w:rsidRPr="00240FBB">
        <w:rPr>
          <w:rFonts w:ascii="Arial" w:eastAsia="Times New Roman" w:hAnsi="Arial" w:cs="Arial"/>
          <w:sz w:val="24"/>
          <w:szCs w:val="24"/>
        </w:rPr>
        <w:t xml:space="preserve">część zaplanowanych wydatków nie została </w:t>
      </w:r>
      <w:r w:rsidRPr="00800459">
        <w:rPr>
          <w:rFonts w:ascii="Arial" w:eastAsia="Times New Roman" w:hAnsi="Arial" w:cs="Arial"/>
          <w:sz w:val="24"/>
          <w:szCs w:val="24"/>
        </w:rPr>
        <w:t xml:space="preserve">wykonana.  </w:t>
      </w:r>
      <w:r w:rsidR="00800459" w:rsidRPr="00800459">
        <w:rPr>
          <w:rFonts w:ascii="Arial" w:hAnsi="Arial" w:cs="Arial"/>
          <w:color w:val="000000" w:themeColor="text1"/>
          <w:sz w:val="24"/>
          <w:szCs w:val="24"/>
        </w:rPr>
        <w:t>Środki niewykorzystane w 2022r. zostaną wydatkowane w 2023r.</w:t>
      </w:r>
    </w:p>
    <w:p w14:paraId="284545EF" w14:textId="77777777" w:rsidR="0087369D" w:rsidRPr="0034545F" w:rsidRDefault="0087369D" w:rsidP="0087369D">
      <w:pPr>
        <w:pStyle w:val="Akapitzlist"/>
        <w:spacing w:line="360" w:lineRule="auto"/>
        <w:ind w:left="1134"/>
        <w:jc w:val="both"/>
        <w:rPr>
          <w:rFonts w:ascii="Arial" w:hAnsi="Arial" w:cs="Arial"/>
          <w:color w:val="000000" w:themeColor="text1"/>
        </w:rPr>
      </w:pPr>
      <w:r w:rsidRPr="00800459">
        <w:rPr>
          <w:rFonts w:ascii="Arial" w:hAnsi="Arial" w:cs="Arial"/>
        </w:rPr>
        <w:lastRenderedPageBreak/>
        <w:t xml:space="preserve">Zadanie realizowane w ramach Regionalnego Programu </w:t>
      </w:r>
      <w:r w:rsidRPr="00800459">
        <w:rPr>
          <w:rFonts w:ascii="Arial" w:hAnsi="Arial" w:cs="Arial"/>
          <w:color w:val="000000" w:themeColor="text1"/>
        </w:rPr>
        <w:t>Operacyjnego</w:t>
      </w:r>
      <w:r w:rsidRPr="0034545F">
        <w:rPr>
          <w:rFonts w:ascii="Arial" w:hAnsi="Arial" w:cs="Arial"/>
          <w:color w:val="000000" w:themeColor="text1"/>
        </w:rPr>
        <w:t xml:space="preserve"> Województwa Podkarpackiego na lata 2014-2020, finansowane ze środków UE, środków własnych Samorządu Województwa oraz środków własnych Szpitala.</w:t>
      </w:r>
    </w:p>
    <w:p w14:paraId="0498B85F" w14:textId="257799D2" w:rsidR="0087369D" w:rsidRPr="001F46A4" w:rsidRDefault="0087369D" w:rsidP="0020411E">
      <w:pPr>
        <w:pStyle w:val="Akapitzlist"/>
        <w:numPr>
          <w:ilvl w:val="0"/>
          <w:numId w:val="225"/>
        </w:numPr>
        <w:spacing w:line="360" w:lineRule="auto"/>
        <w:ind w:left="851" w:hanging="284"/>
        <w:jc w:val="both"/>
        <w:rPr>
          <w:rFonts w:ascii="Arial" w:hAnsi="Arial" w:cs="Arial"/>
          <w:color w:val="000000" w:themeColor="text1"/>
          <w:lang w:eastAsia="pl-PL"/>
        </w:rPr>
      </w:pPr>
      <w:r w:rsidRPr="001F46A4">
        <w:rPr>
          <w:rFonts w:ascii="Arial" w:hAnsi="Arial" w:cs="Arial"/>
          <w:color w:val="000000" w:themeColor="text1"/>
          <w:lang w:eastAsia="pl-PL"/>
        </w:rPr>
        <w:t xml:space="preserve">Wojewódzkiego Szpitala im. Zofii z Zamoyskich Tarnowskiej w Tarnobrzegu </w:t>
      </w:r>
      <w:r w:rsidR="006167E6">
        <w:rPr>
          <w:rFonts w:ascii="Arial" w:hAnsi="Arial" w:cs="Arial"/>
          <w:color w:val="000000" w:themeColor="text1"/>
          <w:lang w:eastAsia="pl-PL"/>
        </w:rPr>
        <w:br/>
      </w:r>
      <w:r w:rsidRPr="001F46A4">
        <w:rPr>
          <w:rFonts w:ascii="Arial" w:hAnsi="Arial" w:cs="Arial"/>
          <w:color w:val="000000" w:themeColor="text1"/>
          <w:lang w:eastAsia="pl-PL"/>
        </w:rPr>
        <w:t xml:space="preserve">w kwocie 4.719.818,12 </w:t>
      </w:r>
      <w:r w:rsidR="006D599B">
        <w:rPr>
          <w:rFonts w:ascii="Arial" w:hAnsi="Arial" w:cs="Arial"/>
          <w:color w:val="000000" w:themeColor="text1"/>
          <w:lang w:eastAsia="pl-PL"/>
        </w:rPr>
        <w:t xml:space="preserve">zł </w:t>
      </w:r>
      <w:r w:rsidRPr="001F46A4">
        <w:rPr>
          <w:rFonts w:ascii="Arial" w:hAnsi="Arial" w:cs="Arial"/>
          <w:color w:val="000000" w:themeColor="text1"/>
          <w:lang w:eastAsia="pl-PL"/>
        </w:rPr>
        <w:t>z przeznaczeniem na:</w:t>
      </w:r>
    </w:p>
    <w:p w14:paraId="71E5C01E" w14:textId="7854E121" w:rsidR="0087369D" w:rsidRDefault="0087369D" w:rsidP="0020411E">
      <w:pPr>
        <w:pStyle w:val="Akapitzlist"/>
        <w:numPr>
          <w:ilvl w:val="2"/>
          <w:numId w:val="223"/>
        </w:numPr>
        <w:spacing w:line="360" w:lineRule="auto"/>
        <w:ind w:left="1134" w:hanging="283"/>
        <w:jc w:val="both"/>
        <w:rPr>
          <w:rFonts w:ascii="Arial" w:hAnsi="Arial" w:cs="Arial"/>
          <w:color w:val="000000" w:themeColor="text1"/>
          <w:lang w:eastAsia="pl-PL"/>
        </w:rPr>
      </w:pPr>
      <w:r>
        <w:rPr>
          <w:rFonts w:ascii="Arial" w:hAnsi="Arial" w:cs="Arial"/>
          <w:color w:val="000000" w:themeColor="text1"/>
          <w:lang w:eastAsia="pl-PL"/>
        </w:rPr>
        <w:t>Z</w:t>
      </w:r>
      <w:r w:rsidRPr="001F46A4">
        <w:rPr>
          <w:rFonts w:ascii="Arial" w:hAnsi="Arial" w:cs="Arial"/>
          <w:color w:val="000000" w:themeColor="text1"/>
          <w:lang w:eastAsia="pl-PL"/>
        </w:rPr>
        <w:t xml:space="preserve">akup tomografu komputerowego dla Pracowni Tomografii Komputerowej Wojewódzkiego Szpitala im. Zofii z Zamoyskich Tarnowskiej </w:t>
      </w:r>
      <w:r w:rsidR="006167E6">
        <w:rPr>
          <w:rFonts w:ascii="Arial" w:hAnsi="Arial" w:cs="Arial"/>
          <w:color w:val="000000" w:themeColor="text1"/>
          <w:lang w:eastAsia="pl-PL"/>
        </w:rPr>
        <w:br/>
      </w:r>
      <w:r w:rsidRPr="001F46A4">
        <w:rPr>
          <w:rFonts w:ascii="Arial" w:hAnsi="Arial" w:cs="Arial"/>
          <w:color w:val="000000" w:themeColor="text1"/>
          <w:lang w:eastAsia="pl-PL"/>
        </w:rPr>
        <w:t>w Tarnobrzegu” – 351.950,85 zł.</w:t>
      </w:r>
    </w:p>
    <w:p w14:paraId="2A7CEA47" w14:textId="06D85E99" w:rsidR="00800459" w:rsidRPr="001F46A4" w:rsidRDefault="00800459" w:rsidP="00800459">
      <w:pPr>
        <w:pStyle w:val="Akapitzlist"/>
        <w:spacing w:line="360" w:lineRule="auto"/>
        <w:ind w:left="1134"/>
        <w:jc w:val="both"/>
        <w:rPr>
          <w:rFonts w:ascii="Arial" w:hAnsi="Arial" w:cs="Arial"/>
          <w:color w:val="000000" w:themeColor="text1"/>
          <w:lang w:eastAsia="pl-PL"/>
        </w:rPr>
      </w:pPr>
      <w:r w:rsidRPr="00800459">
        <w:rPr>
          <w:rFonts w:ascii="Arial" w:hAnsi="Arial" w:cs="Arial"/>
          <w:color w:val="000000" w:themeColor="text1"/>
          <w:lang w:eastAsia="pl-PL"/>
        </w:rPr>
        <w:t xml:space="preserve">Zadanie o wartości kosztorysowej </w:t>
      </w:r>
      <w:r>
        <w:rPr>
          <w:rFonts w:ascii="Arial" w:hAnsi="Arial" w:cs="Arial"/>
          <w:color w:val="000000" w:themeColor="text1"/>
          <w:lang w:eastAsia="pl-PL"/>
        </w:rPr>
        <w:t>356.218,</w:t>
      </w:r>
      <w:r w:rsidRPr="00800459">
        <w:rPr>
          <w:rFonts w:ascii="Arial" w:hAnsi="Arial" w:cs="Arial"/>
          <w:color w:val="000000" w:themeColor="text1"/>
          <w:lang w:eastAsia="pl-PL"/>
        </w:rPr>
        <w:t>-zł, zrealizowane w 2022r., finansowane ze środków własnych Szpitala oraz środków własnych Samorządu Województwa.</w:t>
      </w:r>
    </w:p>
    <w:p w14:paraId="1608342A" w14:textId="6B4DB901" w:rsidR="0087369D" w:rsidRPr="00ED54AA" w:rsidRDefault="0087369D" w:rsidP="0087369D">
      <w:pPr>
        <w:pStyle w:val="Akapitzlist"/>
        <w:spacing w:line="360" w:lineRule="auto"/>
        <w:ind w:left="1134"/>
        <w:jc w:val="both"/>
        <w:rPr>
          <w:rFonts w:ascii="Arial" w:hAnsi="Arial" w:cs="Arial"/>
          <w:color w:val="000000" w:themeColor="text1"/>
          <w:lang w:eastAsia="pl-PL"/>
        </w:rPr>
      </w:pPr>
      <w:r w:rsidRPr="00ED54AA">
        <w:rPr>
          <w:rFonts w:ascii="Arial" w:hAnsi="Arial" w:cs="Arial"/>
          <w:color w:val="000000" w:themeColor="text1"/>
          <w:lang w:eastAsia="pl-PL"/>
        </w:rPr>
        <w:t>Wykonano adaptację pomieszczeń i uruchomiono tomograf</w:t>
      </w:r>
      <w:r>
        <w:rPr>
          <w:rFonts w:ascii="Arial" w:hAnsi="Arial" w:cs="Arial"/>
          <w:color w:val="000000" w:themeColor="text1"/>
          <w:lang w:eastAsia="pl-PL"/>
        </w:rPr>
        <w:t xml:space="preserve"> (</w:t>
      </w:r>
      <w:r w:rsidRPr="00ED54AA">
        <w:rPr>
          <w:rFonts w:ascii="Arial" w:hAnsi="Arial" w:cs="Arial"/>
          <w:color w:val="000000" w:themeColor="text1"/>
          <w:lang w:eastAsia="pl-PL"/>
        </w:rPr>
        <w:t xml:space="preserve">zakupiony </w:t>
      </w:r>
      <w:r w:rsidR="006167E6">
        <w:rPr>
          <w:rFonts w:ascii="Arial" w:hAnsi="Arial" w:cs="Arial"/>
          <w:color w:val="000000" w:themeColor="text1"/>
          <w:lang w:eastAsia="pl-PL"/>
        </w:rPr>
        <w:br/>
      </w:r>
      <w:r w:rsidRPr="00ED54AA">
        <w:rPr>
          <w:rFonts w:ascii="Arial" w:hAnsi="Arial" w:cs="Arial"/>
          <w:color w:val="000000" w:themeColor="text1"/>
          <w:lang w:eastAsia="pl-PL"/>
        </w:rPr>
        <w:t>w 2021r.</w:t>
      </w:r>
      <w:r>
        <w:rPr>
          <w:rFonts w:ascii="Arial" w:hAnsi="Arial" w:cs="Arial"/>
          <w:color w:val="000000" w:themeColor="text1"/>
          <w:lang w:eastAsia="pl-PL"/>
        </w:rPr>
        <w:t>).</w:t>
      </w:r>
      <w:r w:rsidRPr="00ED54AA">
        <w:rPr>
          <w:rFonts w:ascii="Arial" w:hAnsi="Arial" w:cs="Arial"/>
          <w:color w:val="000000" w:themeColor="text1"/>
          <w:lang w:eastAsia="pl-PL"/>
        </w:rPr>
        <w:t xml:space="preserve"> </w:t>
      </w:r>
    </w:p>
    <w:p w14:paraId="53C5ED13" w14:textId="5D8FADC5" w:rsidR="0087369D" w:rsidRPr="00ED54AA" w:rsidRDefault="0087369D" w:rsidP="0020411E">
      <w:pPr>
        <w:pStyle w:val="Akapitzlist"/>
        <w:numPr>
          <w:ilvl w:val="2"/>
          <w:numId w:val="223"/>
        </w:numPr>
        <w:spacing w:line="360" w:lineRule="auto"/>
        <w:ind w:left="1134" w:hanging="283"/>
        <w:jc w:val="both"/>
        <w:rPr>
          <w:rFonts w:ascii="Arial" w:hAnsi="Arial" w:cs="Arial"/>
          <w:color w:val="000000" w:themeColor="text1"/>
          <w:lang w:eastAsia="pl-PL"/>
        </w:rPr>
      </w:pPr>
      <w:r w:rsidRPr="00ED54AA">
        <w:rPr>
          <w:rFonts w:ascii="Arial" w:hAnsi="Arial" w:cs="Arial"/>
          <w:color w:val="000000" w:themeColor="text1"/>
          <w:lang w:eastAsia="pl-PL"/>
        </w:rPr>
        <w:t xml:space="preserve">zadanie pn. „Modernizacja Oddziału Neurologii poprzez rozszerzenie </w:t>
      </w:r>
      <w:r w:rsidR="006167E6">
        <w:rPr>
          <w:rFonts w:ascii="Arial" w:hAnsi="Arial" w:cs="Arial"/>
          <w:color w:val="000000" w:themeColor="text1"/>
          <w:lang w:eastAsia="pl-PL"/>
        </w:rPr>
        <w:br/>
      </w:r>
      <w:r w:rsidRPr="00ED54AA">
        <w:rPr>
          <w:rFonts w:ascii="Arial" w:hAnsi="Arial" w:cs="Arial"/>
          <w:color w:val="000000" w:themeColor="text1"/>
          <w:lang w:eastAsia="pl-PL"/>
        </w:rPr>
        <w:t>o Pododdział Udarowy  polegająca na przebudowie pomie</w:t>
      </w:r>
      <w:r>
        <w:rPr>
          <w:rFonts w:ascii="Arial" w:hAnsi="Arial" w:cs="Arial"/>
          <w:color w:val="000000" w:themeColor="text1"/>
          <w:lang w:eastAsia="pl-PL"/>
        </w:rPr>
        <w:t>szczeń</w:t>
      </w:r>
      <w:r w:rsidRPr="00ED54AA">
        <w:rPr>
          <w:rFonts w:ascii="Arial" w:hAnsi="Arial" w:cs="Arial"/>
          <w:color w:val="000000" w:themeColor="text1"/>
          <w:lang w:eastAsia="pl-PL"/>
        </w:rPr>
        <w:t xml:space="preserve"> </w:t>
      </w:r>
      <w:r>
        <w:rPr>
          <w:rFonts w:ascii="Arial" w:hAnsi="Arial" w:cs="Arial"/>
          <w:color w:val="000000" w:themeColor="text1"/>
          <w:lang w:eastAsia="pl-PL"/>
        </w:rPr>
        <w:t xml:space="preserve">I </w:t>
      </w:r>
      <w:r w:rsidRPr="00ED54AA">
        <w:rPr>
          <w:rFonts w:ascii="Arial" w:hAnsi="Arial" w:cs="Arial"/>
          <w:color w:val="000000" w:themeColor="text1"/>
          <w:lang w:eastAsia="pl-PL"/>
        </w:rPr>
        <w:t>pi</w:t>
      </w:r>
      <w:r>
        <w:rPr>
          <w:rFonts w:ascii="Arial" w:hAnsi="Arial" w:cs="Arial"/>
          <w:color w:val="000000" w:themeColor="text1"/>
          <w:lang w:eastAsia="pl-PL"/>
        </w:rPr>
        <w:t>ę</w:t>
      </w:r>
      <w:r w:rsidRPr="00ED54AA">
        <w:rPr>
          <w:rFonts w:ascii="Arial" w:hAnsi="Arial" w:cs="Arial"/>
          <w:color w:val="000000" w:themeColor="text1"/>
          <w:lang w:eastAsia="pl-PL"/>
        </w:rPr>
        <w:t xml:space="preserve">tra Pawilonu F 1 wraz z zakupem sprzętu i aparatury medycznej </w:t>
      </w:r>
      <w:r w:rsidR="006167E6">
        <w:rPr>
          <w:rFonts w:ascii="Arial" w:hAnsi="Arial" w:cs="Arial"/>
          <w:color w:val="000000" w:themeColor="text1"/>
          <w:lang w:eastAsia="pl-PL"/>
        </w:rPr>
        <w:br/>
      </w:r>
      <w:r w:rsidRPr="00ED54AA">
        <w:rPr>
          <w:rFonts w:ascii="Arial" w:hAnsi="Arial" w:cs="Arial"/>
          <w:color w:val="000000" w:themeColor="text1"/>
          <w:lang w:eastAsia="pl-PL"/>
        </w:rPr>
        <w:t xml:space="preserve">w Wojewódzkim Szpitalu im. Zofii z Zamoyskich Tarnowskiej </w:t>
      </w:r>
      <w:r w:rsidR="006167E6">
        <w:rPr>
          <w:rFonts w:ascii="Arial" w:hAnsi="Arial" w:cs="Arial"/>
          <w:color w:val="000000" w:themeColor="text1"/>
          <w:lang w:eastAsia="pl-PL"/>
        </w:rPr>
        <w:br/>
      </w:r>
      <w:r w:rsidRPr="00ED54AA">
        <w:rPr>
          <w:rFonts w:ascii="Arial" w:hAnsi="Arial" w:cs="Arial"/>
          <w:color w:val="000000" w:themeColor="text1"/>
          <w:lang w:eastAsia="pl-PL"/>
        </w:rPr>
        <w:t>w Tarnobrzegu” – 3.573.806,</w:t>
      </w:r>
      <w:r w:rsidR="006D599B">
        <w:rPr>
          <w:rFonts w:ascii="Arial" w:hAnsi="Arial" w:cs="Arial"/>
          <w:color w:val="000000" w:themeColor="text1"/>
          <w:lang w:eastAsia="pl-PL"/>
        </w:rPr>
        <w:t xml:space="preserve">00 </w:t>
      </w:r>
      <w:r w:rsidRPr="00ED54AA">
        <w:rPr>
          <w:rFonts w:ascii="Arial" w:hAnsi="Arial" w:cs="Arial"/>
          <w:color w:val="000000" w:themeColor="text1"/>
          <w:lang w:eastAsia="pl-PL"/>
        </w:rPr>
        <w:t xml:space="preserve">zł.  </w:t>
      </w:r>
    </w:p>
    <w:p w14:paraId="6B24C61F" w14:textId="35B1D598" w:rsidR="0087369D" w:rsidRDefault="0087369D" w:rsidP="0087369D">
      <w:pPr>
        <w:pStyle w:val="Akapitzlist"/>
        <w:spacing w:line="360" w:lineRule="auto"/>
        <w:ind w:left="1134"/>
        <w:jc w:val="both"/>
        <w:rPr>
          <w:rFonts w:ascii="Arial" w:hAnsi="Arial" w:cs="Arial"/>
          <w:color w:val="000000" w:themeColor="text1"/>
          <w:lang w:eastAsia="pl-PL"/>
        </w:rPr>
      </w:pPr>
      <w:r w:rsidRPr="00ED54AA">
        <w:rPr>
          <w:rFonts w:ascii="Arial" w:hAnsi="Arial" w:cs="Arial"/>
          <w:color w:val="000000" w:themeColor="text1"/>
          <w:lang w:eastAsia="pl-PL"/>
        </w:rPr>
        <w:t xml:space="preserve">Zadanie o wartości kosztorysowej 11.279.989,-zł, ujęte w wykazie przedsięwzięć do Wieloletniej Prognozy Finansowej Województwa Podkarpackiego o łącznych nakładach finansowych ze środków Samorządu Województwa w kwocie 11.000.000,-zł, realizowane w latach 2022-2023. Od początku realizacji zadania do końca 2022r., dofinansowano przedsięwzięcie ze środków </w:t>
      </w:r>
      <w:r w:rsidRPr="00E50ECF">
        <w:rPr>
          <w:rFonts w:ascii="Arial" w:hAnsi="Arial" w:cs="Arial"/>
          <w:color w:val="000000" w:themeColor="text1"/>
        </w:rPr>
        <w:t>własnych Samorządu Województwa</w:t>
      </w:r>
      <w:r w:rsidRPr="00ED54AA">
        <w:rPr>
          <w:rFonts w:ascii="Arial" w:hAnsi="Arial" w:cs="Arial"/>
          <w:color w:val="000000" w:themeColor="text1"/>
          <w:lang w:eastAsia="pl-PL"/>
        </w:rPr>
        <w:t xml:space="preserve"> w kwocie 3.573.806,00 zł, co stanowi 32,49 % nakładów finansowych planowanych do poniesienia ze środków </w:t>
      </w:r>
      <w:r w:rsidRPr="00E50ECF">
        <w:rPr>
          <w:rFonts w:ascii="Arial" w:hAnsi="Arial" w:cs="Arial"/>
          <w:color w:val="000000" w:themeColor="text1"/>
        </w:rPr>
        <w:t>własnych Samorządu Województwa</w:t>
      </w:r>
      <w:r w:rsidRPr="00ED54AA">
        <w:rPr>
          <w:rFonts w:ascii="Arial" w:hAnsi="Arial" w:cs="Arial"/>
          <w:color w:val="000000" w:themeColor="text1"/>
          <w:lang w:eastAsia="pl-PL"/>
        </w:rPr>
        <w:t>.</w:t>
      </w:r>
    </w:p>
    <w:p w14:paraId="0B5B9E3C" w14:textId="1DA44477" w:rsidR="00800459" w:rsidRPr="001F46A4" w:rsidRDefault="00800459" w:rsidP="00800459">
      <w:pPr>
        <w:pStyle w:val="Akapitzlist"/>
        <w:spacing w:line="360" w:lineRule="auto"/>
        <w:ind w:left="1134"/>
        <w:jc w:val="both"/>
        <w:rPr>
          <w:rFonts w:ascii="Arial" w:hAnsi="Arial" w:cs="Arial"/>
          <w:color w:val="000000" w:themeColor="text1"/>
          <w:lang w:eastAsia="pl-PL"/>
        </w:rPr>
      </w:pPr>
      <w:r>
        <w:rPr>
          <w:rFonts w:ascii="Arial" w:hAnsi="Arial" w:cs="Arial"/>
          <w:color w:val="000000" w:themeColor="text1"/>
          <w:lang w:eastAsia="pl-PL"/>
        </w:rPr>
        <w:t xml:space="preserve">Zadanie </w:t>
      </w:r>
      <w:r w:rsidRPr="00800459">
        <w:rPr>
          <w:rFonts w:ascii="Arial" w:hAnsi="Arial" w:cs="Arial"/>
          <w:color w:val="000000" w:themeColor="text1"/>
          <w:lang w:eastAsia="pl-PL"/>
        </w:rPr>
        <w:t>finansowane ze środków własnych Szpitala oraz środków własnych Samorządu Województwa.</w:t>
      </w:r>
    </w:p>
    <w:p w14:paraId="7CD17364" w14:textId="77777777" w:rsidR="0087369D" w:rsidRPr="00ED54AA" w:rsidRDefault="0087369D" w:rsidP="0087369D">
      <w:pPr>
        <w:pStyle w:val="Akapitzlist"/>
        <w:spacing w:line="360" w:lineRule="auto"/>
        <w:ind w:left="1134"/>
        <w:jc w:val="both"/>
        <w:rPr>
          <w:rFonts w:ascii="Arial" w:hAnsi="Arial" w:cs="Arial"/>
          <w:color w:val="000000" w:themeColor="text1"/>
          <w:lang w:eastAsia="pl-PL"/>
        </w:rPr>
      </w:pPr>
      <w:r w:rsidRPr="00ED54AA">
        <w:rPr>
          <w:rFonts w:ascii="Arial" w:hAnsi="Arial" w:cs="Arial"/>
          <w:color w:val="000000" w:themeColor="text1"/>
          <w:lang w:eastAsia="pl-PL"/>
        </w:rPr>
        <w:t>Wykonano prace budowlane obejmujące: wykonanie instalacji sanitarnych, instalacji gazów medycznych, instalacji elektrycznych i instalacji teletechnicznych.</w:t>
      </w:r>
    </w:p>
    <w:p w14:paraId="0A44C555" w14:textId="77777777" w:rsidR="0087369D" w:rsidRPr="001B484B" w:rsidRDefault="0087369D" w:rsidP="0020411E">
      <w:pPr>
        <w:pStyle w:val="Akapitzlist"/>
        <w:numPr>
          <w:ilvl w:val="2"/>
          <w:numId w:val="223"/>
        </w:numPr>
        <w:spacing w:line="360" w:lineRule="auto"/>
        <w:ind w:left="1134" w:hanging="283"/>
        <w:jc w:val="both"/>
        <w:rPr>
          <w:rFonts w:ascii="Arial" w:hAnsi="Arial" w:cs="Arial"/>
          <w:color w:val="000000" w:themeColor="text1"/>
          <w:lang w:eastAsia="pl-PL"/>
        </w:rPr>
      </w:pPr>
      <w:r w:rsidRPr="001B484B">
        <w:rPr>
          <w:rFonts w:ascii="Arial" w:hAnsi="Arial" w:cs="Arial"/>
          <w:color w:val="000000" w:themeColor="text1"/>
          <w:lang w:eastAsia="pl-PL"/>
        </w:rPr>
        <w:lastRenderedPageBreak/>
        <w:t xml:space="preserve">zadanie pn. „Kompleksowe wykonanie modernizacji układu pomiarowego zasilania elektrycznego Wojewódzkiego Szpitala im. Zofii z Zamoyskich Tarnowskiej w Tarnobrzegu” – 156.822,00 zł. </w:t>
      </w:r>
    </w:p>
    <w:p w14:paraId="3E893860" w14:textId="77777777" w:rsidR="00800459" w:rsidRPr="001F46A4" w:rsidRDefault="0087369D" w:rsidP="00800459">
      <w:pPr>
        <w:pStyle w:val="Akapitzlist"/>
        <w:spacing w:line="360" w:lineRule="auto"/>
        <w:ind w:left="1134"/>
        <w:jc w:val="both"/>
        <w:rPr>
          <w:rFonts w:ascii="Arial" w:hAnsi="Arial" w:cs="Arial"/>
          <w:color w:val="000000" w:themeColor="text1"/>
          <w:lang w:eastAsia="pl-PL"/>
        </w:rPr>
      </w:pPr>
      <w:r w:rsidRPr="001B484B">
        <w:rPr>
          <w:rFonts w:ascii="Arial" w:hAnsi="Arial" w:cs="Arial"/>
          <w:color w:val="000000" w:themeColor="text1"/>
          <w:lang w:eastAsia="pl-PL"/>
        </w:rPr>
        <w:t xml:space="preserve">Zadanie o wartości kosztorysowej 158.055,00 zł, zrealizowane </w:t>
      </w:r>
      <w:r>
        <w:rPr>
          <w:rFonts w:ascii="Arial" w:hAnsi="Arial" w:cs="Arial"/>
          <w:color w:val="000000" w:themeColor="text1"/>
          <w:lang w:eastAsia="pl-PL"/>
        </w:rPr>
        <w:t xml:space="preserve">w </w:t>
      </w:r>
      <w:r w:rsidRPr="001B484B">
        <w:rPr>
          <w:rFonts w:ascii="Arial" w:hAnsi="Arial" w:cs="Arial"/>
          <w:color w:val="000000" w:themeColor="text1"/>
          <w:lang w:eastAsia="pl-PL"/>
        </w:rPr>
        <w:t>2022r.</w:t>
      </w:r>
      <w:r w:rsidR="00800459">
        <w:rPr>
          <w:rFonts w:ascii="Arial" w:hAnsi="Arial" w:cs="Arial"/>
          <w:color w:val="000000" w:themeColor="text1"/>
          <w:lang w:eastAsia="pl-PL"/>
        </w:rPr>
        <w:t xml:space="preserve">, </w:t>
      </w:r>
      <w:r w:rsidR="00800459" w:rsidRPr="00800459">
        <w:rPr>
          <w:rFonts w:ascii="Arial" w:hAnsi="Arial" w:cs="Arial"/>
          <w:color w:val="000000" w:themeColor="text1"/>
          <w:lang w:eastAsia="pl-PL"/>
        </w:rPr>
        <w:t>finansowane ze środków własnych Szpitala oraz środków własnych Samorządu Województwa.</w:t>
      </w:r>
    </w:p>
    <w:p w14:paraId="0B4247E8" w14:textId="49D258A2" w:rsidR="0087369D" w:rsidRPr="001B484B" w:rsidRDefault="0087369D" w:rsidP="0087369D">
      <w:pPr>
        <w:pStyle w:val="Akapitzlist"/>
        <w:spacing w:line="360" w:lineRule="auto"/>
        <w:ind w:left="1134"/>
        <w:jc w:val="both"/>
        <w:rPr>
          <w:rFonts w:ascii="Arial" w:hAnsi="Arial" w:cs="Arial"/>
          <w:color w:val="000000" w:themeColor="text1"/>
          <w:lang w:eastAsia="pl-PL"/>
        </w:rPr>
      </w:pPr>
      <w:r w:rsidRPr="001B484B">
        <w:rPr>
          <w:rFonts w:ascii="Arial" w:hAnsi="Arial" w:cs="Arial"/>
          <w:color w:val="000000" w:themeColor="text1"/>
          <w:lang w:eastAsia="pl-PL"/>
        </w:rPr>
        <w:t xml:space="preserve">Wykonano prace projektowe oraz roboty budowalne, w tym: demontaż poprzedniego układu pomiarowego, dostawa i montaż nowych urządzeń, prace malarsko-remontowe. Ponadto opracowano dokumentację powykonawczą oraz wykonano badania pomiarowe. </w:t>
      </w:r>
    </w:p>
    <w:p w14:paraId="08CD3C04" w14:textId="6C0A4C56" w:rsidR="0087369D" w:rsidRPr="00E77D39" w:rsidRDefault="0087369D" w:rsidP="0020411E">
      <w:pPr>
        <w:pStyle w:val="Akapitzlist"/>
        <w:numPr>
          <w:ilvl w:val="2"/>
          <w:numId w:val="223"/>
        </w:numPr>
        <w:spacing w:line="360" w:lineRule="auto"/>
        <w:ind w:left="1134" w:hanging="283"/>
        <w:jc w:val="both"/>
        <w:rPr>
          <w:rFonts w:ascii="Arial" w:hAnsi="Arial" w:cs="Arial"/>
          <w:color w:val="000000" w:themeColor="text1"/>
          <w:lang w:eastAsia="pl-PL"/>
        </w:rPr>
      </w:pPr>
      <w:r w:rsidRPr="001B484B">
        <w:rPr>
          <w:rFonts w:ascii="Arial" w:hAnsi="Arial" w:cs="Arial"/>
          <w:color w:val="000000" w:themeColor="text1"/>
          <w:lang w:eastAsia="pl-PL"/>
        </w:rPr>
        <w:t xml:space="preserve">zadanie pn. „Wdrożenie elektronicznej dokumentacji medycznej oraz uruchomienie e-usług dla pacjentów Wojewódzkiego Szpitala im. Zofii </w:t>
      </w:r>
      <w:r w:rsidR="006167E6">
        <w:rPr>
          <w:rFonts w:ascii="Arial" w:hAnsi="Arial" w:cs="Arial"/>
          <w:color w:val="000000" w:themeColor="text1"/>
          <w:lang w:eastAsia="pl-PL"/>
        </w:rPr>
        <w:br/>
      </w:r>
      <w:r w:rsidRPr="001B484B">
        <w:rPr>
          <w:rFonts w:ascii="Arial" w:hAnsi="Arial" w:cs="Arial"/>
          <w:color w:val="000000" w:themeColor="text1"/>
          <w:lang w:eastAsia="pl-PL"/>
        </w:rPr>
        <w:t xml:space="preserve">z </w:t>
      </w:r>
      <w:r w:rsidRPr="00E77D39">
        <w:rPr>
          <w:rFonts w:ascii="Arial" w:hAnsi="Arial" w:cs="Arial"/>
          <w:color w:val="000000" w:themeColor="text1"/>
          <w:lang w:eastAsia="pl-PL"/>
        </w:rPr>
        <w:t>Zamoyskich Tarnowskiej w Tarnobrzegu” – 637.239,27 zł.</w:t>
      </w:r>
    </w:p>
    <w:p w14:paraId="448429CA" w14:textId="621F5D0D" w:rsidR="0087369D" w:rsidRDefault="0087369D" w:rsidP="0087369D">
      <w:pPr>
        <w:tabs>
          <w:tab w:val="left" w:pos="7513"/>
        </w:tabs>
        <w:spacing w:after="0" w:line="360" w:lineRule="auto"/>
        <w:ind w:left="1134"/>
        <w:contextualSpacing/>
        <w:jc w:val="both"/>
        <w:rPr>
          <w:rFonts w:ascii="Arial" w:eastAsia="Times New Roman" w:hAnsi="Arial" w:cs="Arial"/>
          <w:color w:val="000000" w:themeColor="text1"/>
          <w:sz w:val="24"/>
          <w:szCs w:val="24"/>
          <w:lang w:eastAsia="pl-PL"/>
        </w:rPr>
      </w:pPr>
      <w:r w:rsidRPr="00E77D39">
        <w:rPr>
          <w:rFonts w:ascii="Arial" w:hAnsi="Arial" w:cs="Arial"/>
          <w:color w:val="000000" w:themeColor="text1"/>
          <w:sz w:val="24"/>
          <w:szCs w:val="24"/>
          <w:lang w:eastAsia="pl-PL"/>
        </w:rPr>
        <w:t xml:space="preserve">Zadanie o wartości kosztorysowej 5.743.406,-zł, </w:t>
      </w:r>
      <w:r w:rsidRPr="00E77D39">
        <w:rPr>
          <w:rFonts w:ascii="Arial" w:eastAsia="Times New Roman" w:hAnsi="Arial" w:cs="Arial"/>
          <w:color w:val="000000" w:themeColor="text1"/>
          <w:sz w:val="24"/>
          <w:szCs w:val="24"/>
          <w:lang w:eastAsia="pl-PL"/>
        </w:rPr>
        <w:t xml:space="preserve">ujęte w wykazie przedsięwzięć do Wieloletniej Prognozy Finansowej Województwa Podkarpackiego o łącznych nakładach finansowych ze środków Samorządu Województwa w kwocie </w:t>
      </w:r>
      <w:r>
        <w:rPr>
          <w:rFonts w:ascii="Arial" w:eastAsia="Times New Roman" w:hAnsi="Arial" w:cs="Arial"/>
          <w:color w:val="000000" w:themeColor="text1"/>
          <w:sz w:val="24"/>
          <w:szCs w:val="24"/>
          <w:lang w:eastAsia="pl-PL"/>
        </w:rPr>
        <w:t>1.935.597</w:t>
      </w:r>
      <w:r w:rsidRPr="00E77D39">
        <w:rPr>
          <w:rFonts w:ascii="Arial" w:eastAsia="Times New Roman" w:hAnsi="Arial" w:cs="Arial"/>
          <w:color w:val="000000" w:themeColor="text1"/>
          <w:sz w:val="24"/>
          <w:szCs w:val="24"/>
          <w:lang w:eastAsia="pl-PL"/>
        </w:rPr>
        <w:t>,- zł, realizowane w latach 20</w:t>
      </w:r>
      <w:r>
        <w:rPr>
          <w:rFonts w:ascii="Arial" w:eastAsia="Times New Roman" w:hAnsi="Arial" w:cs="Arial"/>
          <w:color w:val="000000" w:themeColor="text1"/>
          <w:sz w:val="24"/>
          <w:szCs w:val="24"/>
          <w:lang w:eastAsia="pl-PL"/>
        </w:rPr>
        <w:t>22</w:t>
      </w:r>
      <w:r w:rsidRPr="00E77D39">
        <w:rPr>
          <w:rFonts w:ascii="Arial" w:eastAsia="Times New Roman" w:hAnsi="Arial" w:cs="Arial"/>
          <w:color w:val="000000" w:themeColor="text1"/>
          <w:sz w:val="24"/>
          <w:szCs w:val="24"/>
          <w:lang w:eastAsia="pl-PL"/>
        </w:rPr>
        <w:t>-202</w:t>
      </w:r>
      <w:r>
        <w:rPr>
          <w:rFonts w:ascii="Arial" w:eastAsia="Times New Roman" w:hAnsi="Arial" w:cs="Arial"/>
          <w:color w:val="000000" w:themeColor="text1"/>
          <w:sz w:val="24"/>
          <w:szCs w:val="24"/>
          <w:lang w:eastAsia="pl-PL"/>
        </w:rPr>
        <w:t>3</w:t>
      </w:r>
      <w:r w:rsidRPr="00E77D39">
        <w:rPr>
          <w:rFonts w:ascii="Arial" w:eastAsia="Times New Roman" w:hAnsi="Arial" w:cs="Arial"/>
          <w:color w:val="000000" w:themeColor="text1"/>
          <w:sz w:val="24"/>
          <w:szCs w:val="24"/>
          <w:lang w:eastAsia="pl-PL"/>
        </w:rPr>
        <w:t>. Od początku realizacji zadania do końca 202</w:t>
      </w:r>
      <w:r>
        <w:rPr>
          <w:rFonts w:ascii="Arial" w:eastAsia="Times New Roman" w:hAnsi="Arial" w:cs="Arial"/>
          <w:color w:val="000000" w:themeColor="text1"/>
          <w:sz w:val="24"/>
          <w:szCs w:val="24"/>
          <w:lang w:eastAsia="pl-PL"/>
        </w:rPr>
        <w:t>2</w:t>
      </w:r>
      <w:r w:rsidRPr="00E77D39">
        <w:rPr>
          <w:rFonts w:ascii="Arial" w:eastAsia="Times New Roman" w:hAnsi="Arial" w:cs="Arial"/>
          <w:color w:val="000000" w:themeColor="text1"/>
          <w:sz w:val="24"/>
          <w:szCs w:val="24"/>
          <w:lang w:eastAsia="pl-PL"/>
        </w:rPr>
        <w:t xml:space="preserve">r., dofinansowano przedsięwzięcie ze środków budżetu Województwa Podkarpackiego </w:t>
      </w:r>
      <w:r w:rsidR="006167E6">
        <w:rPr>
          <w:rFonts w:ascii="Arial" w:eastAsia="Times New Roman" w:hAnsi="Arial" w:cs="Arial"/>
          <w:color w:val="000000" w:themeColor="text1"/>
          <w:sz w:val="24"/>
          <w:szCs w:val="24"/>
          <w:lang w:eastAsia="pl-PL"/>
        </w:rPr>
        <w:br/>
      </w:r>
      <w:r w:rsidRPr="00E77D39">
        <w:rPr>
          <w:rFonts w:ascii="Arial" w:eastAsia="Times New Roman" w:hAnsi="Arial" w:cs="Arial"/>
          <w:color w:val="000000" w:themeColor="text1"/>
          <w:sz w:val="24"/>
          <w:szCs w:val="24"/>
          <w:lang w:eastAsia="pl-PL"/>
        </w:rPr>
        <w:t xml:space="preserve">w kwocie </w:t>
      </w:r>
      <w:r>
        <w:rPr>
          <w:rFonts w:ascii="Arial" w:eastAsia="Times New Roman" w:hAnsi="Arial" w:cs="Arial"/>
          <w:color w:val="000000" w:themeColor="text1"/>
          <w:sz w:val="24"/>
          <w:szCs w:val="24"/>
          <w:lang w:eastAsia="pl-PL"/>
        </w:rPr>
        <w:t>637.239,27</w:t>
      </w:r>
      <w:r w:rsidRPr="00E77D39">
        <w:rPr>
          <w:rFonts w:ascii="Arial" w:eastAsia="Times New Roman" w:hAnsi="Arial" w:cs="Arial"/>
          <w:color w:val="000000" w:themeColor="text1"/>
          <w:sz w:val="24"/>
          <w:szCs w:val="24"/>
          <w:lang w:eastAsia="pl-PL"/>
        </w:rPr>
        <w:t xml:space="preserve"> zł, co stanowi </w:t>
      </w:r>
      <w:r>
        <w:rPr>
          <w:rFonts w:ascii="Arial" w:eastAsia="Times New Roman" w:hAnsi="Arial" w:cs="Arial"/>
          <w:color w:val="000000" w:themeColor="text1"/>
          <w:sz w:val="24"/>
          <w:szCs w:val="24"/>
          <w:lang w:eastAsia="pl-PL"/>
        </w:rPr>
        <w:t>8,71</w:t>
      </w:r>
      <w:r w:rsidRPr="00E77D39">
        <w:rPr>
          <w:rFonts w:ascii="Arial" w:eastAsia="Times New Roman" w:hAnsi="Arial" w:cs="Arial"/>
          <w:color w:val="000000" w:themeColor="text1"/>
          <w:sz w:val="24"/>
          <w:szCs w:val="24"/>
          <w:lang w:eastAsia="pl-PL"/>
        </w:rPr>
        <w:t xml:space="preserve"> % nakładów finansowych planowanych do poniesienia ze środków budżetu Województwa.</w:t>
      </w:r>
    </w:p>
    <w:p w14:paraId="3CD4D1FE" w14:textId="60E6A350" w:rsidR="00800459" w:rsidRPr="001F46A4" w:rsidRDefault="00800459" w:rsidP="00800459">
      <w:pPr>
        <w:pStyle w:val="Akapitzlist"/>
        <w:spacing w:line="360" w:lineRule="auto"/>
        <w:ind w:left="1134"/>
        <w:jc w:val="both"/>
        <w:rPr>
          <w:rFonts w:ascii="Arial" w:hAnsi="Arial" w:cs="Arial"/>
          <w:color w:val="000000" w:themeColor="text1"/>
          <w:lang w:eastAsia="pl-PL"/>
        </w:rPr>
      </w:pPr>
      <w:r>
        <w:rPr>
          <w:rFonts w:ascii="Arial" w:hAnsi="Arial" w:cs="Arial"/>
          <w:color w:val="000000" w:themeColor="text1"/>
          <w:lang w:eastAsia="pl-PL"/>
        </w:rPr>
        <w:t xml:space="preserve">Zadanie </w:t>
      </w:r>
      <w:r w:rsidRPr="00800459">
        <w:rPr>
          <w:rFonts w:ascii="Arial" w:hAnsi="Arial" w:cs="Arial"/>
          <w:color w:val="000000" w:themeColor="text1"/>
          <w:lang w:eastAsia="pl-PL"/>
        </w:rPr>
        <w:t>finansowane ze środków własnych Szpitala oraz środków własnych Samorządu Województwa.</w:t>
      </w:r>
    </w:p>
    <w:p w14:paraId="1D43F709" w14:textId="77777777" w:rsidR="0087369D" w:rsidRDefault="0087369D" w:rsidP="0087369D">
      <w:pPr>
        <w:pStyle w:val="Akapitzlist"/>
        <w:spacing w:line="360" w:lineRule="auto"/>
        <w:ind w:left="1134"/>
        <w:jc w:val="both"/>
        <w:rPr>
          <w:rFonts w:ascii="Arial" w:hAnsi="Arial" w:cs="Arial"/>
          <w:color w:val="000000" w:themeColor="text1"/>
          <w:lang w:eastAsia="pl-PL"/>
        </w:rPr>
      </w:pPr>
      <w:r w:rsidRPr="00E77D39">
        <w:rPr>
          <w:rFonts w:ascii="Arial" w:hAnsi="Arial" w:cs="Arial"/>
          <w:color w:val="000000" w:themeColor="text1"/>
          <w:lang w:eastAsia="pl-PL"/>
        </w:rPr>
        <w:t>Stan zaawansowania realizacji zadania i osiągnięte efekty:</w:t>
      </w:r>
    </w:p>
    <w:p w14:paraId="5368E724" w14:textId="77777777" w:rsidR="0087369D" w:rsidRPr="001B484B" w:rsidRDefault="0087369D" w:rsidP="0087369D">
      <w:pPr>
        <w:pStyle w:val="Akapitzlist"/>
        <w:spacing w:line="360" w:lineRule="auto"/>
        <w:ind w:left="1134"/>
        <w:jc w:val="both"/>
        <w:rPr>
          <w:rFonts w:ascii="Arial" w:hAnsi="Arial" w:cs="Arial"/>
          <w:color w:val="000000" w:themeColor="text1"/>
          <w:lang w:eastAsia="pl-PL"/>
        </w:rPr>
      </w:pPr>
      <w:r>
        <w:rPr>
          <w:rFonts w:ascii="Arial" w:hAnsi="Arial" w:cs="Arial"/>
          <w:color w:val="000000" w:themeColor="text1"/>
          <w:lang w:eastAsia="pl-PL"/>
        </w:rPr>
        <w:t>Z</w:t>
      </w:r>
      <w:r w:rsidRPr="001B484B">
        <w:rPr>
          <w:rFonts w:ascii="Arial" w:hAnsi="Arial" w:cs="Arial"/>
          <w:color w:val="000000" w:themeColor="text1"/>
          <w:lang w:eastAsia="pl-PL"/>
        </w:rPr>
        <w:t xml:space="preserve">akupiono sprzęt i licencję, w tym: </w:t>
      </w:r>
      <w:r>
        <w:rPr>
          <w:rFonts w:ascii="Arial" w:hAnsi="Arial" w:cs="Arial"/>
          <w:color w:val="000000" w:themeColor="text1"/>
          <w:lang w:eastAsia="pl-PL"/>
        </w:rPr>
        <w:t xml:space="preserve">zestawy komputerowe, </w:t>
      </w:r>
      <w:r w:rsidRPr="001B484B">
        <w:rPr>
          <w:rFonts w:ascii="Arial" w:hAnsi="Arial" w:cs="Arial"/>
          <w:color w:val="000000" w:themeColor="text1"/>
          <w:lang w:eastAsia="pl-PL"/>
        </w:rPr>
        <w:t>serwery, macierz dyskową, UPS, switche, bibliotekę taśmową, firewall, oprogramowanie</w:t>
      </w:r>
      <w:r>
        <w:rPr>
          <w:rFonts w:ascii="Arial" w:hAnsi="Arial" w:cs="Arial"/>
          <w:color w:val="000000" w:themeColor="text1"/>
          <w:lang w:eastAsia="pl-PL"/>
        </w:rPr>
        <w:t xml:space="preserve">. Przeprowadzono migrację danych. </w:t>
      </w:r>
    </w:p>
    <w:p w14:paraId="7A7825DE" w14:textId="6841A572" w:rsidR="0087369D" w:rsidRPr="00456A92" w:rsidRDefault="0087369D" w:rsidP="0087369D">
      <w:pPr>
        <w:pStyle w:val="Akapitzlist"/>
        <w:spacing w:line="360" w:lineRule="auto"/>
        <w:ind w:left="1134"/>
        <w:jc w:val="both"/>
        <w:rPr>
          <w:rFonts w:ascii="Arial" w:hAnsi="Arial" w:cs="Arial"/>
          <w:color w:val="000000" w:themeColor="text1"/>
          <w:lang w:eastAsia="pl-PL"/>
        </w:rPr>
      </w:pPr>
      <w:r w:rsidRPr="00AB12ED">
        <w:rPr>
          <w:rFonts w:ascii="Arial" w:hAnsi="Arial" w:cs="Arial"/>
          <w:color w:val="000000" w:themeColor="text1"/>
          <w:lang w:eastAsia="pl-PL"/>
        </w:rPr>
        <w:t xml:space="preserve">Z uwagi na problemy z  dostępnością sprzętu teleinformatycznego, </w:t>
      </w:r>
      <w:r w:rsidR="006167E6">
        <w:rPr>
          <w:rFonts w:ascii="Arial" w:hAnsi="Arial" w:cs="Arial"/>
          <w:color w:val="000000" w:themeColor="text1"/>
          <w:lang w:eastAsia="pl-PL"/>
        </w:rPr>
        <w:br/>
      </w:r>
      <w:r w:rsidRPr="00AB12ED">
        <w:rPr>
          <w:rFonts w:ascii="Arial" w:hAnsi="Arial" w:cs="Arial"/>
          <w:color w:val="000000" w:themeColor="text1"/>
          <w:lang w:eastAsia="pl-PL"/>
        </w:rPr>
        <w:t>a w konsekwencji niemożność ich dostawy w wyznaczonym terminie oraz wydłużającym się terminem udostępniania platformy regionalnej i brakiem możliwości integracji systemu z Rzeszowskim Centrum Informacji Medycznej część zaplanowanych wydatków nie została wykonana. Środki niewykorzystane w 2022r. zostaną wydatkowane w 2023r.</w:t>
      </w:r>
      <w:r w:rsidRPr="00456A92">
        <w:rPr>
          <w:rFonts w:ascii="Arial" w:hAnsi="Arial" w:cs="Arial"/>
          <w:color w:val="000000" w:themeColor="text1"/>
          <w:lang w:eastAsia="pl-PL"/>
        </w:rPr>
        <w:t xml:space="preserve"> </w:t>
      </w:r>
    </w:p>
    <w:p w14:paraId="6E51B506" w14:textId="3974EB91" w:rsidR="0087369D" w:rsidRDefault="0087369D" w:rsidP="0087369D">
      <w:pPr>
        <w:spacing w:after="0" w:line="360" w:lineRule="auto"/>
        <w:ind w:left="284"/>
        <w:jc w:val="both"/>
        <w:rPr>
          <w:rFonts w:ascii="Arial" w:hAnsi="Arial" w:cs="Arial"/>
          <w:color w:val="000000" w:themeColor="text1"/>
          <w:sz w:val="24"/>
          <w:szCs w:val="24"/>
          <w:lang w:eastAsia="pl-PL"/>
        </w:rPr>
      </w:pPr>
      <w:r w:rsidRPr="00456A92">
        <w:rPr>
          <w:rFonts w:ascii="Arial" w:hAnsi="Arial" w:cs="Arial"/>
          <w:color w:val="000000" w:themeColor="text1"/>
          <w:sz w:val="24"/>
          <w:szCs w:val="24"/>
          <w:lang w:eastAsia="pl-PL"/>
        </w:rPr>
        <w:lastRenderedPageBreak/>
        <w:t xml:space="preserve">Wydatki w kwocie 545.710,-zł zaplanowane na zakup sterylizatora wraz </w:t>
      </w:r>
      <w:r w:rsidR="006167E6">
        <w:rPr>
          <w:rFonts w:ascii="Arial" w:hAnsi="Arial" w:cs="Arial"/>
          <w:color w:val="000000" w:themeColor="text1"/>
          <w:sz w:val="24"/>
          <w:szCs w:val="24"/>
          <w:lang w:eastAsia="pl-PL"/>
        </w:rPr>
        <w:br/>
      </w:r>
      <w:r w:rsidRPr="00456A92">
        <w:rPr>
          <w:rFonts w:ascii="Arial" w:hAnsi="Arial" w:cs="Arial"/>
          <w:color w:val="000000" w:themeColor="text1"/>
          <w:sz w:val="24"/>
          <w:szCs w:val="24"/>
          <w:lang w:eastAsia="pl-PL"/>
        </w:rPr>
        <w:t>z wyposażeniem na potrzeby Centralnej Sterylizacji Wojewódzkiego Szpitala im. Zofii z Zamoyskich Tarnowskiej w Tarnobrzegu nie zostały zrealizowane.</w:t>
      </w:r>
      <w:r w:rsidRPr="00456A92">
        <w:rPr>
          <w:sz w:val="24"/>
          <w:szCs w:val="24"/>
        </w:rPr>
        <w:t xml:space="preserve"> </w:t>
      </w:r>
      <w:r w:rsidRPr="00456A92">
        <w:rPr>
          <w:rFonts w:ascii="Arial" w:hAnsi="Arial" w:cs="Arial"/>
          <w:color w:val="000000" w:themeColor="text1"/>
          <w:sz w:val="24"/>
          <w:szCs w:val="24"/>
          <w:lang w:eastAsia="pl-PL"/>
        </w:rPr>
        <w:t>Z uwagi na odwołanie do KIO jednego z oferentów, dnia 09.12.2022 r. KIO  wydała postanowienie, wynikiem którego było unieważnienie  wyboru najkorzystniejszej oferty i odrzucenie pozostał</w:t>
      </w:r>
      <w:r>
        <w:rPr>
          <w:rFonts w:ascii="Arial" w:hAnsi="Arial" w:cs="Arial"/>
          <w:color w:val="000000" w:themeColor="text1"/>
          <w:sz w:val="24"/>
          <w:szCs w:val="24"/>
          <w:lang w:eastAsia="pl-PL"/>
        </w:rPr>
        <w:t>ych</w:t>
      </w:r>
      <w:r w:rsidRPr="00456A92">
        <w:rPr>
          <w:rFonts w:ascii="Arial" w:hAnsi="Arial" w:cs="Arial"/>
          <w:color w:val="000000" w:themeColor="text1"/>
          <w:sz w:val="24"/>
          <w:szCs w:val="24"/>
          <w:lang w:eastAsia="pl-PL"/>
        </w:rPr>
        <w:t xml:space="preserve"> ofert. Dnia 22.12.2022 r.</w:t>
      </w:r>
      <w:r w:rsidRPr="00456A92">
        <w:rPr>
          <w:sz w:val="24"/>
          <w:szCs w:val="24"/>
        </w:rPr>
        <w:t xml:space="preserve"> </w:t>
      </w:r>
      <w:r w:rsidRPr="00456A92">
        <w:rPr>
          <w:rFonts w:ascii="Arial" w:hAnsi="Arial" w:cs="Arial"/>
          <w:color w:val="000000" w:themeColor="text1"/>
          <w:sz w:val="24"/>
          <w:szCs w:val="24"/>
          <w:lang w:eastAsia="pl-PL"/>
        </w:rPr>
        <w:t>Szpital unieważnił całe postępowanie</w:t>
      </w:r>
      <w:r>
        <w:rPr>
          <w:rFonts w:ascii="Arial" w:hAnsi="Arial" w:cs="Arial"/>
          <w:color w:val="000000" w:themeColor="text1"/>
          <w:sz w:val="24"/>
          <w:szCs w:val="24"/>
          <w:lang w:eastAsia="pl-PL"/>
        </w:rPr>
        <w:t>.</w:t>
      </w:r>
      <w:r w:rsidRPr="00456A92">
        <w:rPr>
          <w:rFonts w:ascii="Arial" w:hAnsi="Arial" w:cs="Arial"/>
          <w:color w:val="000000" w:themeColor="text1"/>
          <w:sz w:val="24"/>
          <w:szCs w:val="24"/>
          <w:lang w:eastAsia="pl-PL"/>
        </w:rPr>
        <w:t xml:space="preserve">  </w:t>
      </w:r>
    </w:p>
    <w:p w14:paraId="4F9A9F4A" w14:textId="77777777" w:rsidR="0087369D" w:rsidRPr="00C50701" w:rsidRDefault="0087369D" w:rsidP="0020411E">
      <w:pPr>
        <w:pStyle w:val="Akapitzlist"/>
        <w:numPr>
          <w:ilvl w:val="0"/>
          <w:numId w:val="203"/>
        </w:numPr>
        <w:tabs>
          <w:tab w:val="left" w:pos="7513"/>
        </w:tabs>
        <w:spacing w:line="360" w:lineRule="auto"/>
        <w:ind w:left="567" w:hanging="283"/>
        <w:contextualSpacing/>
        <w:jc w:val="both"/>
        <w:rPr>
          <w:rFonts w:ascii="Arial" w:hAnsi="Arial" w:cs="Arial"/>
        </w:rPr>
      </w:pPr>
      <w:r w:rsidRPr="00C50701">
        <w:rPr>
          <w:rFonts w:ascii="Arial" w:hAnsi="Arial" w:cs="Arial"/>
        </w:rPr>
        <w:t xml:space="preserve">zwrotów do Ministerstwa Funduszy i Polityki Regionalnej części niewykorzystanych dotacji przez beneficjentów projektów realizowanych </w:t>
      </w:r>
      <w:r>
        <w:rPr>
          <w:rFonts w:ascii="Arial" w:hAnsi="Arial" w:cs="Arial"/>
        </w:rPr>
        <w:br/>
      </w:r>
      <w:r w:rsidRPr="00C50701">
        <w:rPr>
          <w:rFonts w:ascii="Arial" w:hAnsi="Arial" w:cs="Arial"/>
        </w:rPr>
        <w:t>w ramach Regionalnego Programu Operacyjnego Województwa Podkarpackiego na lata 2014-2020 w kwocie 892.968,55 zł (§ 6699) (Dep. RP),</w:t>
      </w:r>
    </w:p>
    <w:p w14:paraId="79DDBA50" w14:textId="46645ED1" w:rsidR="0087369D" w:rsidRPr="00C50701" w:rsidRDefault="0087369D" w:rsidP="0020411E">
      <w:pPr>
        <w:pStyle w:val="Akapitzlist"/>
        <w:numPr>
          <w:ilvl w:val="0"/>
          <w:numId w:val="203"/>
        </w:numPr>
        <w:tabs>
          <w:tab w:val="left" w:pos="7513"/>
        </w:tabs>
        <w:spacing w:line="360" w:lineRule="auto"/>
        <w:ind w:left="567" w:hanging="283"/>
        <w:contextualSpacing/>
        <w:jc w:val="both"/>
        <w:rPr>
          <w:rFonts w:ascii="Arial" w:hAnsi="Arial" w:cs="Arial"/>
        </w:rPr>
      </w:pPr>
      <w:r w:rsidRPr="00C50701">
        <w:rPr>
          <w:rFonts w:ascii="Arial" w:hAnsi="Arial" w:cs="Arial"/>
        </w:rPr>
        <w:t>dotacji celowej na współfinansowanie projektów realizowanych przez beneficjentów w ramach działania 6.2 Infrastruktura ochrony zdrowia i pomocy społecznej Regionalnego Programu Operacyjnego Województwa Podkarpackiego na lata 2014-2020 w kwocie 3.</w:t>
      </w:r>
      <w:r>
        <w:rPr>
          <w:rFonts w:ascii="Arial" w:hAnsi="Arial" w:cs="Arial"/>
        </w:rPr>
        <w:t>159.204,35</w:t>
      </w:r>
      <w:r w:rsidRPr="00C50701">
        <w:rPr>
          <w:rFonts w:ascii="Arial" w:hAnsi="Arial" w:cs="Arial"/>
        </w:rPr>
        <w:t xml:space="preserve"> zł (§</w:t>
      </w:r>
      <w:r>
        <w:rPr>
          <w:rFonts w:ascii="Arial" w:hAnsi="Arial" w:cs="Arial"/>
        </w:rPr>
        <w:t> </w:t>
      </w:r>
      <w:r w:rsidRPr="00C50701">
        <w:rPr>
          <w:rFonts w:ascii="Arial" w:hAnsi="Arial" w:cs="Arial"/>
        </w:rPr>
        <w:t>6209) (Dep. RP), w tym dla:</w:t>
      </w:r>
    </w:p>
    <w:p w14:paraId="4A41867F" w14:textId="77777777" w:rsidR="0087369D" w:rsidRPr="0087377D" w:rsidRDefault="0087369D" w:rsidP="0020411E">
      <w:pPr>
        <w:pStyle w:val="Akapitzlist"/>
        <w:numPr>
          <w:ilvl w:val="3"/>
          <w:numId w:val="221"/>
        </w:numPr>
        <w:tabs>
          <w:tab w:val="left" w:pos="7513"/>
        </w:tabs>
        <w:spacing w:line="360" w:lineRule="auto"/>
        <w:ind w:left="851" w:hanging="284"/>
        <w:contextualSpacing/>
        <w:jc w:val="both"/>
        <w:rPr>
          <w:rFonts w:ascii="Arial" w:hAnsi="Arial" w:cs="Arial"/>
        </w:rPr>
      </w:pPr>
      <w:r w:rsidRPr="0087377D">
        <w:rPr>
          <w:rFonts w:ascii="Arial" w:hAnsi="Arial" w:cs="Arial"/>
        </w:rPr>
        <w:t xml:space="preserve">Klinicznego Szpitala Wojewódzkiego nr 2 im. Św. Jadwigi Królowej </w:t>
      </w:r>
      <w:r w:rsidRPr="0087377D">
        <w:rPr>
          <w:rFonts w:ascii="Arial" w:hAnsi="Arial" w:cs="Arial"/>
        </w:rPr>
        <w:br/>
        <w:t xml:space="preserve">w Rzeszowie - beneficjenta realizującego projekt pn. „Poprawa jakości </w:t>
      </w:r>
      <w:r w:rsidRPr="0087377D">
        <w:rPr>
          <w:rFonts w:ascii="Arial" w:hAnsi="Arial" w:cs="Arial"/>
        </w:rPr>
        <w:br/>
        <w:t>i dostępności świadczeń medycznych w Klinicznym Szpitalu Wojewódzkim nr 2 im. Św. Jadwigi Królowej w Rzeszowie” w kwocie 1.978.670,81 zł,</w:t>
      </w:r>
    </w:p>
    <w:p w14:paraId="4ED1A4A8" w14:textId="77777777" w:rsidR="0087369D" w:rsidRPr="0087377D" w:rsidRDefault="0087369D" w:rsidP="0020411E">
      <w:pPr>
        <w:pStyle w:val="Akapitzlist"/>
        <w:numPr>
          <w:ilvl w:val="3"/>
          <w:numId w:val="221"/>
        </w:numPr>
        <w:tabs>
          <w:tab w:val="left" w:pos="7513"/>
        </w:tabs>
        <w:spacing w:line="360" w:lineRule="auto"/>
        <w:ind w:left="851" w:hanging="284"/>
        <w:contextualSpacing/>
        <w:jc w:val="both"/>
        <w:rPr>
          <w:rFonts w:ascii="Arial" w:hAnsi="Arial" w:cs="Arial"/>
        </w:rPr>
      </w:pPr>
      <w:r w:rsidRPr="0087377D">
        <w:rPr>
          <w:rFonts w:ascii="Arial" w:hAnsi="Arial" w:cs="Arial"/>
        </w:rPr>
        <w:t>Klinicznego Szpitala Wojewódzkiego nr 1 im. Fryderyka Chopina w Rzeszowie - beneficjenta realizującego projekt pn. „Rozbudowa Kliniki Hematologii oraz Kliniki Nefrologii ze Stacją Dializ Klinicznego Szpitala Wojewódzkiego nr 1 im. F. Chopina w Rzeszowie” w kwocie 241.554,95 zł,</w:t>
      </w:r>
    </w:p>
    <w:p w14:paraId="5BA697CC" w14:textId="5D301266" w:rsidR="0087369D" w:rsidRPr="0087377D" w:rsidRDefault="0087369D" w:rsidP="0020411E">
      <w:pPr>
        <w:pStyle w:val="Akapitzlist"/>
        <w:numPr>
          <w:ilvl w:val="3"/>
          <w:numId w:val="221"/>
        </w:numPr>
        <w:tabs>
          <w:tab w:val="left" w:pos="7513"/>
        </w:tabs>
        <w:spacing w:line="360" w:lineRule="auto"/>
        <w:ind w:left="851" w:hanging="284"/>
        <w:contextualSpacing/>
        <w:jc w:val="both"/>
        <w:rPr>
          <w:rFonts w:ascii="Arial" w:hAnsi="Arial" w:cs="Arial"/>
        </w:rPr>
      </w:pPr>
      <w:r w:rsidRPr="0087377D">
        <w:rPr>
          <w:rFonts w:ascii="Arial" w:hAnsi="Arial" w:cs="Arial"/>
        </w:rPr>
        <w:t xml:space="preserve">Klinicznego Szpitala Wojewódzkiego nr 1 im. Fryderyka Chopina w Rzeszowie - beneficjenta realizującego projekt pn. „Profilaktyka, diagnostyka </w:t>
      </w:r>
      <w:r w:rsidR="006167E6">
        <w:rPr>
          <w:rFonts w:ascii="Arial" w:hAnsi="Arial" w:cs="Arial"/>
        </w:rPr>
        <w:br/>
      </w:r>
      <w:r w:rsidRPr="0087377D">
        <w:rPr>
          <w:rFonts w:ascii="Arial" w:hAnsi="Arial" w:cs="Arial"/>
        </w:rPr>
        <w:t xml:space="preserve">i kompleksowe leczenie chorób układu oddechowego z chirurgicznym </w:t>
      </w:r>
      <w:r w:rsidR="006167E6">
        <w:rPr>
          <w:rFonts w:ascii="Arial" w:hAnsi="Arial" w:cs="Arial"/>
        </w:rPr>
        <w:br/>
      </w:r>
      <w:r w:rsidRPr="0087377D">
        <w:rPr>
          <w:rFonts w:ascii="Arial" w:hAnsi="Arial" w:cs="Arial"/>
        </w:rPr>
        <w:t>i chemicznym leczeniem nowotworów klatki piersiowej na oddziałach klinicznych oraz rehabilitacją” w kwocie 938.978,59 zł.</w:t>
      </w:r>
    </w:p>
    <w:p w14:paraId="211A53FD" w14:textId="77777777" w:rsidR="0087369D" w:rsidRPr="004F6E73" w:rsidRDefault="0087369D" w:rsidP="0087369D">
      <w:pPr>
        <w:pStyle w:val="Akapitzlist"/>
        <w:tabs>
          <w:tab w:val="left" w:pos="7513"/>
        </w:tabs>
        <w:spacing w:line="360" w:lineRule="auto"/>
        <w:ind w:left="567"/>
        <w:contextualSpacing/>
        <w:jc w:val="both"/>
        <w:rPr>
          <w:rFonts w:ascii="Arial" w:hAnsi="Arial" w:cs="Arial"/>
        </w:rPr>
      </w:pPr>
      <w:r w:rsidRPr="00C50701">
        <w:rPr>
          <w:rFonts w:ascii="Arial" w:hAnsi="Arial" w:cs="Arial"/>
        </w:rPr>
        <w:t xml:space="preserve">Środki przekazane w ramach zadania pn. „Dotacja celowa na rzecz beneficjentów osi priorytetowych I-VI RPO WP na lata 2014-2020 realizujących projekty o charakterze innym niż rewitalizacyjny” ujętego w wykazie przedsięwzięć do Wieloletniej Prognozy Finansowej Województwa </w:t>
      </w:r>
      <w:r w:rsidRPr="004F6E73">
        <w:rPr>
          <w:rFonts w:ascii="Arial" w:hAnsi="Arial" w:cs="Arial"/>
        </w:rPr>
        <w:t xml:space="preserve">Podkarpackiego </w:t>
      </w:r>
      <w:r w:rsidRPr="004F6E73">
        <w:rPr>
          <w:rFonts w:ascii="Arial" w:eastAsia="Calibri" w:hAnsi="Arial" w:cs="Arial"/>
        </w:rPr>
        <w:t xml:space="preserve">o planowanych łącznych nakładach finansowych w kwocie </w:t>
      </w:r>
      <w:r w:rsidRPr="004F6E73">
        <w:rPr>
          <w:rFonts w:ascii="Arial" w:eastAsia="Calibri" w:hAnsi="Arial" w:cs="Arial"/>
        </w:rPr>
        <w:lastRenderedPageBreak/>
        <w:t>82.646.679,-zł, z czego wydatki bieżące: 13.000.760,-zł i wydatki majątkowe: 69.645.919,-zł, realizowane w latach 2016-2023.</w:t>
      </w:r>
    </w:p>
    <w:p w14:paraId="0A14D373" w14:textId="77777777" w:rsidR="0087369D" w:rsidRPr="004F6E73" w:rsidRDefault="0087369D" w:rsidP="0087369D">
      <w:pPr>
        <w:tabs>
          <w:tab w:val="left" w:pos="284"/>
        </w:tabs>
        <w:spacing w:after="0" w:line="360" w:lineRule="auto"/>
        <w:ind w:left="567"/>
        <w:jc w:val="both"/>
        <w:rPr>
          <w:rFonts w:ascii="Arial" w:eastAsia="Times New Roman" w:hAnsi="Arial" w:cs="Arial"/>
          <w:iCs/>
          <w:sz w:val="24"/>
          <w:szCs w:val="24"/>
          <w:lang w:eastAsia="pl-PL"/>
        </w:rPr>
      </w:pPr>
      <w:r w:rsidRPr="004F6E73">
        <w:rPr>
          <w:rFonts w:ascii="Arial" w:eastAsia="Calibri" w:hAnsi="Arial" w:cs="Arial"/>
          <w:sz w:val="24"/>
          <w:szCs w:val="24"/>
          <w:lang w:val="x-none" w:eastAsia="x-none"/>
        </w:rPr>
        <w:t>Stan zaawansowania realizacji zadania i osiągnięte efekty</w:t>
      </w:r>
      <w:r w:rsidRPr="004F6E73">
        <w:rPr>
          <w:rFonts w:ascii="Arial" w:eastAsia="Times New Roman" w:hAnsi="Arial" w:cs="Arial"/>
          <w:sz w:val="24"/>
          <w:szCs w:val="24"/>
          <w:lang w:eastAsia="pl-PL"/>
        </w:rPr>
        <w:t>:</w:t>
      </w:r>
    </w:p>
    <w:p w14:paraId="5C00A1A4" w14:textId="597CCEB2" w:rsidR="0087369D" w:rsidRDefault="0087369D" w:rsidP="0087369D">
      <w:pPr>
        <w:pStyle w:val="Akapitzlist"/>
        <w:tabs>
          <w:tab w:val="left" w:pos="7513"/>
        </w:tabs>
        <w:spacing w:line="360" w:lineRule="auto"/>
        <w:ind w:left="567"/>
        <w:contextualSpacing/>
        <w:jc w:val="both"/>
        <w:rPr>
          <w:rFonts w:ascii="Arial" w:eastAsia="Calibri" w:hAnsi="Arial" w:cs="Arial"/>
        </w:rPr>
      </w:pPr>
      <w:r w:rsidRPr="00762AB4">
        <w:rPr>
          <w:rFonts w:ascii="Arial" w:eastAsia="Calibri" w:hAnsi="Arial" w:cs="Arial"/>
        </w:rPr>
        <w:t>W 2022 roku dokonano wypłaty dotacji dla beneficjentów programu o wartości 3.159.204,35 zł. Od początku realizacji programu do końca 2022 roku dokonano wypłaty dotacji dla beneficjentów programu o wartości 68.479.419 zł, z czego 13.000.760,00 zł to wydatki bieżące, a 55.478.659,00 zł to wydatki majątkowe, co stanowi 82,86% planowanych nakładów na realizację zadania.</w:t>
      </w:r>
    </w:p>
    <w:p w14:paraId="739562F1" w14:textId="77777777" w:rsidR="00A14615" w:rsidRPr="0052775A" w:rsidRDefault="00A14615" w:rsidP="00A14615">
      <w:pPr>
        <w:pStyle w:val="Akapitzlist"/>
        <w:tabs>
          <w:tab w:val="left" w:pos="7513"/>
        </w:tabs>
        <w:spacing w:line="360" w:lineRule="auto"/>
        <w:ind w:left="284" w:firstLine="283"/>
        <w:contextualSpacing/>
        <w:jc w:val="both"/>
        <w:rPr>
          <w:rFonts w:ascii="Arial" w:hAnsi="Arial" w:cs="Arial"/>
          <w:color w:val="171717" w:themeColor="background2" w:themeShade="1A"/>
          <w:lang w:eastAsia="pl-PL"/>
        </w:rPr>
      </w:pPr>
      <w:r>
        <w:rPr>
          <w:rFonts w:ascii="Arial" w:hAnsi="Arial" w:cs="Arial"/>
          <w:color w:val="171717" w:themeColor="background2" w:themeShade="1A"/>
          <w:lang w:eastAsia="pl-PL"/>
        </w:rPr>
        <w:t>Zadanie finansowane z dotacji celowej z budżetu państwa.</w:t>
      </w:r>
    </w:p>
    <w:p w14:paraId="1F45F9A1" w14:textId="77777777" w:rsidR="0087369D" w:rsidRPr="00762AB4" w:rsidRDefault="0087369D" w:rsidP="0087369D">
      <w:pPr>
        <w:pStyle w:val="Akapitzlist"/>
        <w:tabs>
          <w:tab w:val="left" w:pos="7513"/>
        </w:tabs>
        <w:spacing w:line="360" w:lineRule="auto"/>
        <w:ind w:left="567"/>
        <w:contextualSpacing/>
        <w:jc w:val="both"/>
        <w:rPr>
          <w:rFonts w:ascii="Arial" w:hAnsi="Arial" w:cs="Arial"/>
        </w:rPr>
      </w:pPr>
      <w:r w:rsidRPr="00762AB4">
        <w:rPr>
          <w:rFonts w:ascii="Arial" w:hAnsi="Arial" w:cs="Arial"/>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762AB4">
        <w:rPr>
          <w:rFonts w:ascii="Arial" w:hAnsi="Arial" w:cs="Arial"/>
        </w:rPr>
        <w:br/>
        <w:t xml:space="preserve">z rachunku Ministra Finansów w BGK do beneficjentów z pominięciem przepływu przez budżet Województwa, w związku z czym nie są objęte planem dochodów </w:t>
      </w:r>
      <w:r w:rsidRPr="00762AB4">
        <w:rPr>
          <w:rFonts w:ascii="Arial" w:hAnsi="Arial" w:cs="Arial"/>
        </w:rPr>
        <w:br/>
        <w:t>i wydatków budżetu Województwa.</w:t>
      </w:r>
    </w:p>
    <w:p w14:paraId="5A86624A" w14:textId="77777777" w:rsidR="0087369D" w:rsidRPr="00491095" w:rsidRDefault="0087369D" w:rsidP="0087369D">
      <w:pPr>
        <w:tabs>
          <w:tab w:val="left" w:pos="567"/>
          <w:tab w:val="left" w:pos="7513"/>
        </w:tabs>
        <w:spacing w:after="0" w:line="360" w:lineRule="auto"/>
        <w:contextualSpacing/>
        <w:jc w:val="both"/>
        <w:rPr>
          <w:rFonts w:ascii="Arial" w:eastAsia="Times New Roman" w:hAnsi="Arial" w:cs="Arial"/>
          <w:b/>
          <w:i/>
          <w:color w:val="000000" w:themeColor="text1"/>
          <w:sz w:val="24"/>
          <w:szCs w:val="24"/>
          <w:lang w:eastAsia="pl-PL"/>
        </w:rPr>
      </w:pPr>
      <w:r w:rsidRPr="00491095">
        <w:rPr>
          <w:rFonts w:ascii="Arial" w:eastAsia="Times New Roman" w:hAnsi="Arial" w:cs="Arial"/>
          <w:b/>
          <w:i/>
          <w:color w:val="000000" w:themeColor="text1"/>
          <w:sz w:val="24"/>
          <w:szCs w:val="24"/>
          <w:lang w:eastAsia="pl-PL"/>
        </w:rPr>
        <w:t>Rozdział 85120 – Lecznictwo psychiatryczne</w:t>
      </w:r>
    </w:p>
    <w:p w14:paraId="707591B0" w14:textId="77777777" w:rsidR="0087369D" w:rsidRPr="00491095" w:rsidRDefault="0087369D" w:rsidP="0087369D">
      <w:pPr>
        <w:tabs>
          <w:tab w:val="left" w:pos="7513"/>
        </w:tabs>
        <w:spacing w:after="0" w:line="360" w:lineRule="auto"/>
        <w:contextualSpacing/>
        <w:jc w:val="both"/>
        <w:rPr>
          <w:rFonts w:ascii="Arial" w:eastAsia="Times New Roman" w:hAnsi="Arial" w:cs="Arial"/>
          <w:b/>
          <w:i/>
          <w:color w:val="000000" w:themeColor="text1"/>
          <w:sz w:val="24"/>
          <w:szCs w:val="24"/>
          <w:lang w:eastAsia="pl-PL"/>
        </w:rPr>
      </w:pPr>
      <w:r w:rsidRPr="00491095">
        <w:rPr>
          <w:rFonts w:ascii="Arial" w:eastAsia="Times New Roman" w:hAnsi="Arial" w:cs="Arial"/>
          <w:color w:val="000000" w:themeColor="text1"/>
          <w:sz w:val="24"/>
          <w:szCs w:val="24"/>
          <w:lang w:eastAsia="pl-PL"/>
        </w:rPr>
        <w:t xml:space="preserve">Zaplanowane wydatki w kwocie 9.978.061,- zł </w:t>
      </w:r>
      <w:r w:rsidRPr="00491095">
        <w:rPr>
          <w:rFonts w:ascii="Arial" w:eastAsia="Calibri" w:hAnsi="Arial" w:cs="Arial"/>
          <w:color w:val="000000" w:themeColor="text1"/>
          <w:sz w:val="24"/>
          <w:szCs w:val="24"/>
          <w:lang w:eastAsia="pl-PL"/>
        </w:rPr>
        <w:t xml:space="preserve">(Dep. OZ) jako dotacje celowe dla jednostek sektora finansów publicznych </w:t>
      </w:r>
      <w:r w:rsidRPr="00491095">
        <w:rPr>
          <w:rFonts w:ascii="Arial" w:eastAsia="Times New Roman" w:hAnsi="Arial" w:cs="Arial"/>
          <w:color w:val="000000" w:themeColor="text1"/>
          <w:sz w:val="24"/>
          <w:szCs w:val="24"/>
          <w:lang w:eastAsia="pl-PL"/>
        </w:rPr>
        <w:t>zostały zrealizowane w wysokości 8.854.635,32 zł, tj. 88,74</w:t>
      </w:r>
      <w:r w:rsidRPr="00491095">
        <w:rPr>
          <w:rFonts w:ascii="Arial" w:eastAsia="Calibri" w:hAnsi="Arial" w:cs="Arial"/>
          <w:color w:val="000000" w:themeColor="text1"/>
          <w:sz w:val="24"/>
          <w:szCs w:val="24"/>
          <w:lang w:eastAsia="pl-PL"/>
        </w:rPr>
        <w:t>% planu.</w:t>
      </w:r>
    </w:p>
    <w:p w14:paraId="696300D9" w14:textId="77777777" w:rsidR="0087369D" w:rsidRDefault="0087369D" w:rsidP="0020411E">
      <w:pPr>
        <w:pStyle w:val="Akapitzlist"/>
        <w:numPr>
          <w:ilvl w:val="0"/>
          <w:numId w:val="202"/>
        </w:numPr>
        <w:tabs>
          <w:tab w:val="left" w:pos="7513"/>
        </w:tabs>
        <w:spacing w:line="360" w:lineRule="auto"/>
        <w:ind w:left="284" w:hanging="284"/>
        <w:contextualSpacing/>
        <w:jc w:val="both"/>
        <w:rPr>
          <w:rFonts w:ascii="Arial" w:hAnsi="Arial" w:cs="Arial"/>
          <w:color w:val="000000" w:themeColor="text1"/>
        </w:rPr>
      </w:pPr>
      <w:r w:rsidRPr="00491095">
        <w:rPr>
          <w:rFonts w:ascii="Arial" w:hAnsi="Arial" w:cs="Arial"/>
          <w:color w:val="000000" w:themeColor="text1"/>
        </w:rPr>
        <w:t>Wydatki bieżące zaplanowane w kwocie 30.000,- zł na dotację podmiotową dla Wojewódzkiego Podkarpackiego Szpitala Psychiatrycznego im. prof. Eugeniusza Brzezińskiego w Żurawicy</w:t>
      </w:r>
      <w:r>
        <w:rPr>
          <w:rFonts w:ascii="Arial" w:hAnsi="Arial" w:cs="Arial"/>
          <w:color w:val="000000" w:themeColor="text1"/>
        </w:rPr>
        <w:t xml:space="preserve"> zostały wykonane w kwocie 29.874,46 zł, tj. 99,58% planu </w:t>
      </w:r>
      <w:r w:rsidRPr="00491095">
        <w:rPr>
          <w:rFonts w:ascii="Arial" w:hAnsi="Arial" w:cs="Arial"/>
          <w:color w:val="000000" w:themeColor="text1"/>
        </w:rPr>
        <w:t>(§ 2560)</w:t>
      </w:r>
      <w:r>
        <w:rPr>
          <w:rFonts w:ascii="Arial" w:hAnsi="Arial" w:cs="Arial"/>
          <w:color w:val="000000" w:themeColor="text1"/>
        </w:rPr>
        <w:t xml:space="preserve"> i przeznaczone zostały na </w:t>
      </w:r>
      <w:r w:rsidRPr="00491095">
        <w:rPr>
          <w:rFonts w:ascii="Arial" w:hAnsi="Arial" w:cs="Arial"/>
          <w:color w:val="000000" w:themeColor="text1"/>
        </w:rPr>
        <w:t>realizację zadań z zakresu promocji zdrowia</w:t>
      </w:r>
      <w:r>
        <w:rPr>
          <w:rFonts w:ascii="Arial" w:hAnsi="Arial" w:cs="Arial"/>
          <w:color w:val="000000" w:themeColor="text1"/>
        </w:rPr>
        <w:t>, w tym na:</w:t>
      </w:r>
    </w:p>
    <w:p w14:paraId="1624850A" w14:textId="5AE2AF17" w:rsidR="0087369D" w:rsidRPr="00491095" w:rsidRDefault="0087369D" w:rsidP="0020411E">
      <w:pPr>
        <w:pStyle w:val="Akapitzlist"/>
        <w:numPr>
          <w:ilvl w:val="0"/>
          <w:numId w:val="217"/>
        </w:numPr>
        <w:tabs>
          <w:tab w:val="left" w:pos="7513"/>
        </w:tabs>
        <w:spacing w:line="360" w:lineRule="auto"/>
        <w:ind w:left="567" w:hanging="283"/>
        <w:contextualSpacing/>
        <w:jc w:val="both"/>
        <w:rPr>
          <w:rFonts w:ascii="Arial" w:hAnsi="Arial" w:cs="Arial"/>
          <w:color w:val="000000" w:themeColor="text1"/>
        </w:rPr>
      </w:pPr>
      <w:r w:rsidRPr="00491095">
        <w:rPr>
          <w:rFonts w:ascii="Arial" w:hAnsi="Arial" w:cs="Arial"/>
          <w:color w:val="000000" w:themeColor="text1"/>
        </w:rPr>
        <w:t xml:space="preserve"> XXVII Międzynarodow</w:t>
      </w:r>
      <w:r>
        <w:rPr>
          <w:rFonts w:ascii="Arial" w:hAnsi="Arial" w:cs="Arial"/>
          <w:color w:val="000000" w:themeColor="text1"/>
        </w:rPr>
        <w:t>ą</w:t>
      </w:r>
      <w:r w:rsidRPr="00491095">
        <w:rPr>
          <w:rFonts w:ascii="Arial" w:hAnsi="Arial" w:cs="Arial"/>
          <w:color w:val="000000" w:themeColor="text1"/>
        </w:rPr>
        <w:t xml:space="preserve"> Konferencj</w:t>
      </w:r>
      <w:r>
        <w:rPr>
          <w:rFonts w:ascii="Arial" w:hAnsi="Arial" w:cs="Arial"/>
          <w:color w:val="000000" w:themeColor="text1"/>
        </w:rPr>
        <w:t>ę</w:t>
      </w:r>
      <w:r w:rsidRPr="00491095">
        <w:rPr>
          <w:rFonts w:ascii="Arial" w:hAnsi="Arial" w:cs="Arial"/>
          <w:color w:val="000000" w:themeColor="text1"/>
        </w:rPr>
        <w:t xml:space="preserve"> Naukowo – Szkoleniowa pn. ”Bieszczadzkie Dni Psychiatryczne”</w:t>
      </w:r>
      <w:r w:rsidR="006D599B">
        <w:rPr>
          <w:rFonts w:ascii="Arial" w:hAnsi="Arial" w:cs="Arial"/>
          <w:color w:val="000000" w:themeColor="text1"/>
        </w:rPr>
        <w:t xml:space="preserve"> </w:t>
      </w:r>
      <w:r w:rsidRPr="00491095">
        <w:rPr>
          <w:rFonts w:ascii="Arial" w:hAnsi="Arial" w:cs="Arial"/>
          <w:color w:val="000000" w:themeColor="text1"/>
        </w:rPr>
        <w:t>- 20.000</w:t>
      </w:r>
      <w:r>
        <w:rPr>
          <w:rFonts w:ascii="Arial" w:hAnsi="Arial" w:cs="Arial"/>
          <w:color w:val="000000" w:themeColor="text1"/>
        </w:rPr>
        <w:t>,00</w:t>
      </w:r>
      <w:r w:rsidRPr="00491095">
        <w:rPr>
          <w:rFonts w:ascii="Arial" w:hAnsi="Arial" w:cs="Arial"/>
          <w:color w:val="000000" w:themeColor="text1"/>
        </w:rPr>
        <w:t xml:space="preserve"> zł,</w:t>
      </w:r>
    </w:p>
    <w:p w14:paraId="12107BF2" w14:textId="183EB37D" w:rsidR="0087369D" w:rsidRPr="00491095" w:rsidRDefault="0087369D" w:rsidP="0020411E">
      <w:pPr>
        <w:pStyle w:val="Akapitzlist"/>
        <w:numPr>
          <w:ilvl w:val="0"/>
          <w:numId w:val="217"/>
        </w:numPr>
        <w:tabs>
          <w:tab w:val="left" w:pos="7513"/>
        </w:tabs>
        <w:spacing w:line="360" w:lineRule="auto"/>
        <w:ind w:left="567" w:hanging="283"/>
        <w:contextualSpacing/>
        <w:jc w:val="both"/>
        <w:rPr>
          <w:rFonts w:ascii="Arial" w:hAnsi="Arial" w:cs="Arial"/>
          <w:color w:val="000000" w:themeColor="text1"/>
        </w:rPr>
      </w:pPr>
      <w:r w:rsidRPr="00491095">
        <w:rPr>
          <w:rFonts w:ascii="Arial" w:hAnsi="Arial" w:cs="Arial"/>
          <w:color w:val="000000" w:themeColor="text1"/>
        </w:rPr>
        <w:t xml:space="preserve">„I Otwarte </w:t>
      </w:r>
      <w:r>
        <w:rPr>
          <w:rFonts w:ascii="Arial" w:hAnsi="Arial" w:cs="Arial"/>
          <w:color w:val="000000" w:themeColor="text1"/>
        </w:rPr>
        <w:t>D</w:t>
      </w:r>
      <w:r w:rsidRPr="00491095">
        <w:rPr>
          <w:rFonts w:ascii="Arial" w:hAnsi="Arial" w:cs="Arial"/>
          <w:color w:val="000000" w:themeColor="text1"/>
        </w:rPr>
        <w:t xml:space="preserve">ni  Wojewódzkiego Podkarpackiego Szpitala Psychiatrycznego </w:t>
      </w:r>
      <w:r w:rsidR="006167E6">
        <w:rPr>
          <w:rFonts w:ascii="Arial" w:hAnsi="Arial" w:cs="Arial"/>
          <w:color w:val="000000" w:themeColor="text1"/>
        </w:rPr>
        <w:br/>
      </w:r>
      <w:r w:rsidRPr="00491095">
        <w:rPr>
          <w:rFonts w:ascii="Arial" w:hAnsi="Arial" w:cs="Arial"/>
          <w:color w:val="000000" w:themeColor="text1"/>
        </w:rPr>
        <w:t>w Żurawicy pn. „Leczenie  Środowiskowe”</w:t>
      </w:r>
      <w:r w:rsidR="006D599B">
        <w:rPr>
          <w:rFonts w:ascii="Arial" w:hAnsi="Arial" w:cs="Arial"/>
          <w:color w:val="000000" w:themeColor="text1"/>
        </w:rPr>
        <w:t xml:space="preserve"> </w:t>
      </w:r>
      <w:r w:rsidRPr="00491095">
        <w:rPr>
          <w:rFonts w:ascii="Arial" w:hAnsi="Arial" w:cs="Arial"/>
          <w:color w:val="000000" w:themeColor="text1"/>
        </w:rPr>
        <w:t>- 9.874,46</w:t>
      </w:r>
      <w:r>
        <w:rPr>
          <w:rFonts w:ascii="Arial" w:hAnsi="Arial" w:cs="Arial"/>
          <w:color w:val="000000" w:themeColor="text1"/>
        </w:rPr>
        <w:t xml:space="preserve"> zł</w:t>
      </w:r>
      <w:r w:rsidR="006D599B">
        <w:rPr>
          <w:rFonts w:ascii="Arial" w:hAnsi="Arial" w:cs="Arial"/>
          <w:color w:val="000000" w:themeColor="text1"/>
        </w:rPr>
        <w:t>.</w:t>
      </w:r>
    </w:p>
    <w:p w14:paraId="1D6FA5F1" w14:textId="4563EF14" w:rsidR="0087369D" w:rsidRPr="00F000AE" w:rsidRDefault="0087369D" w:rsidP="0020411E">
      <w:pPr>
        <w:pStyle w:val="Akapitzlist"/>
        <w:numPr>
          <w:ilvl w:val="0"/>
          <w:numId w:val="202"/>
        </w:numPr>
        <w:spacing w:line="360" w:lineRule="auto"/>
        <w:ind w:left="284" w:hanging="284"/>
        <w:jc w:val="both"/>
        <w:rPr>
          <w:rFonts w:ascii="Arial" w:hAnsi="Arial" w:cs="Arial"/>
          <w:color w:val="000000" w:themeColor="text1"/>
          <w:lang w:eastAsia="pl-PL"/>
        </w:rPr>
      </w:pPr>
      <w:r w:rsidRPr="00491095">
        <w:rPr>
          <w:rFonts w:ascii="Arial" w:hAnsi="Arial" w:cs="Arial"/>
          <w:color w:val="000000" w:themeColor="text1"/>
          <w:lang w:eastAsia="pl-PL"/>
        </w:rPr>
        <w:t>Wydatki majątkowe zaplanowane</w:t>
      </w:r>
      <w:r w:rsidRPr="00491095">
        <w:rPr>
          <w:rFonts w:ascii="Arial" w:eastAsia="Calibri" w:hAnsi="Arial" w:cs="Arial"/>
          <w:color w:val="000000" w:themeColor="text1"/>
          <w:lang w:eastAsia="pl-PL"/>
        </w:rPr>
        <w:t xml:space="preserve"> </w:t>
      </w:r>
      <w:r w:rsidRPr="00491095">
        <w:rPr>
          <w:rFonts w:ascii="Arial" w:hAnsi="Arial" w:cs="Arial"/>
          <w:color w:val="000000" w:themeColor="text1"/>
          <w:lang w:eastAsia="pl-PL"/>
        </w:rPr>
        <w:t xml:space="preserve">w kwocie 9.948.061,- zł jako dotacje celowe dla jednostek sektora finansów publicznych zostały wykonane w kwocie </w:t>
      </w:r>
      <w:r w:rsidRPr="00F000AE">
        <w:rPr>
          <w:rFonts w:ascii="Arial" w:hAnsi="Arial" w:cs="Arial"/>
          <w:color w:val="000000" w:themeColor="text1"/>
          <w:lang w:eastAsia="pl-PL"/>
        </w:rPr>
        <w:t>8.824.760,86 zł (§ 6220), tj. 88,71 % planu  i przeznaczone zostały dla</w:t>
      </w:r>
      <w:r w:rsidR="00DB1DB0">
        <w:rPr>
          <w:rFonts w:ascii="Arial" w:hAnsi="Arial" w:cs="Arial"/>
          <w:color w:val="000000" w:themeColor="text1"/>
          <w:lang w:eastAsia="pl-PL"/>
        </w:rPr>
        <w:t>:</w:t>
      </w:r>
    </w:p>
    <w:p w14:paraId="5F3DDCC6" w14:textId="77777777" w:rsidR="0087369D" w:rsidRPr="00F000AE" w:rsidRDefault="0087369D" w:rsidP="0020411E">
      <w:pPr>
        <w:pStyle w:val="Akapitzlist"/>
        <w:numPr>
          <w:ilvl w:val="0"/>
          <w:numId w:val="218"/>
        </w:numPr>
        <w:spacing w:line="360" w:lineRule="auto"/>
        <w:ind w:left="567" w:hanging="283"/>
        <w:jc w:val="both"/>
        <w:rPr>
          <w:rFonts w:ascii="Arial" w:hAnsi="Arial" w:cs="Arial"/>
          <w:color w:val="000000" w:themeColor="text1"/>
          <w:lang w:eastAsia="pl-PL"/>
        </w:rPr>
      </w:pPr>
      <w:r w:rsidRPr="00F000AE">
        <w:rPr>
          <w:rFonts w:ascii="Arial" w:hAnsi="Arial" w:cs="Arial"/>
          <w:color w:val="000000" w:themeColor="text1"/>
          <w:lang w:eastAsia="pl-PL"/>
        </w:rPr>
        <w:lastRenderedPageBreak/>
        <w:t xml:space="preserve">Specjalistycznego Psychiatrycznego Zespołu Opieki Zdrowotnej im. prof. Antoniego Kępińskiego w Jarosławiu w kwocie </w:t>
      </w:r>
      <w:r>
        <w:rPr>
          <w:rFonts w:ascii="Arial" w:hAnsi="Arial" w:cs="Arial"/>
          <w:color w:val="000000" w:themeColor="text1"/>
          <w:lang w:eastAsia="pl-PL"/>
        </w:rPr>
        <w:t>8.432.637,43</w:t>
      </w:r>
      <w:r w:rsidRPr="00F000AE">
        <w:rPr>
          <w:rFonts w:ascii="Arial" w:hAnsi="Arial" w:cs="Arial"/>
          <w:color w:val="000000" w:themeColor="text1"/>
          <w:lang w:eastAsia="pl-PL"/>
        </w:rPr>
        <w:t xml:space="preserve"> zł z przeznaczeniem na: </w:t>
      </w:r>
    </w:p>
    <w:p w14:paraId="634B8A0B" w14:textId="77777777" w:rsidR="0087369D" w:rsidRPr="00F000AE" w:rsidRDefault="0087369D" w:rsidP="0020411E">
      <w:pPr>
        <w:pStyle w:val="Akapitzlist"/>
        <w:numPr>
          <w:ilvl w:val="0"/>
          <w:numId w:val="219"/>
        </w:numPr>
        <w:spacing w:line="360" w:lineRule="auto"/>
        <w:ind w:left="851" w:hanging="284"/>
        <w:jc w:val="both"/>
        <w:rPr>
          <w:rFonts w:ascii="Arial" w:hAnsi="Arial" w:cs="Arial"/>
          <w:color w:val="000000" w:themeColor="text1"/>
          <w:lang w:eastAsia="pl-PL"/>
        </w:rPr>
      </w:pPr>
      <w:r w:rsidRPr="00F000AE">
        <w:rPr>
          <w:rFonts w:ascii="Arial" w:hAnsi="Arial" w:cs="Arial"/>
          <w:color w:val="000000" w:themeColor="text1"/>
          <w:lang w:eastAsia="pl-PL"/>
        </w:rPr>
        <w:t xml:space="preserve"> </w:t>
      </w:r>
      <w:r>
        <w:rPr>
          <w:rFonts w:ascii="Arial" w:hAnsi="Arial" w:cs="Arial"/>
          <w:color w:val="000000" w:themeColor="text1"/>
          <w:lang w:eastAsia="pl-PL"/>
        </w:rPr>
        <w:t xml:space="preserve">zadanie pn. </w:t>
      </w:r>
      <w:r w:rsidRPr="00F000AE">
        <w:rPr>
          <w:rFonts w:ascii="Arial" w:hAnsi="Arial" w:cs="Arial"/>
          <w:color w:val="000000" w:themeColor="text1"/>
          <w:lang w:eastAsia="pl-PL"/>
        </w:rPr>
        <w:t xml:space="preserve">„Modernizacja i rozbudowa budynku Nr 1” – 6.425.959,43 zł. </w:t>
      </w:r>
    </w:p>
    <w:p w14:paraId="6B202763" w14:textId="3878937C" w:rsidR="00800459" w:rsidRPr="001F46A4" w:rsidRDefault="0087369D" w:rsidP="00800459">
      <w:pPr>
        <w:pStyle w:val="Akapitzlist"/>
        <w:spacing w:line="360" w:lineRule="auto"/>
        <w:ind w:left="851"/>
        <w:jc w:val="both"/>
        <w:rPr>
          <w:rFonts w:ascii="Arial" w:hAnsi="Arial" w:cs="Arial"/>
          <w:color w:val="000000" w:themeColor="text1"/>
          <w:lang w:eastAsia="pl-PL"/>
        </w:rPr>
      </w:pPr>
      <w:r w:rsidRPr="00F000AE">
        <w:rPr>
          <w:rFonts w:ascii="Arial" w:hAnsi="Arial" w:cs="Arial"/>
          <w:color w:val="000000" w:themeColor="text1"/>
          <w:lang w:eastAsia="pl-PL"/>
        </w:rPr>
        <w:t xml:space="preserve">Zadanie o wartości kosztorysowej 18.217.435,00 zł realizowane etapami </w:t>
      </w:r>
      <w:r w:rsidR="006167E6">
        <w:rPr>
          <w:rFonts w:ascii="Arial" w:hAnsi="Arial" w:cs="Arial"/>
          <w:color w:val="000000" w:themeColor="text1"/>
          <w:lang w:eastAsia="pl-PL"/>
        </w:rPr>
        <w:br/>
      </w:r>
      <w:r w:rsidRPr="00F000AE">
        <w:rPr>
          <w:rFonts w:ascii="Arial" w:hAnsi="Arial" w:cs="Arial"/>
          <w:color w:val="000000" w:themeColor="text1"/>
          <w:lang w:eastAsia="pl-PL"/>
        </w:rPr>
        <w:t>w latach 2020-2023</w:t>
      </w:r>
      <w:r w:rsidR="00800459">
        <w:rPr>
          <w:rFonts w:ascii="Arial" w:hAnsi="Arial" w:cs="Arial"/>
          <w:color w:val="000000" w:themeColor="text1"/>
          <w:lang w:eastAsia="pl-PL"/>
        </w:rPr>
        <w:t>,</w:t>
      </w:r>
      <w:r w:rsidR="00800459" w:rsidRPr="00800459">
        <w:rPr>
          <w:rFonts w:ascii="Arial" w:hAnsi="Arial" w:cs="Arial"/>
          <w:color w:val="000000" w:themeColor="text1"/>
          <w:lang w:eastAsia="pl-PL"/>
        </w:rPr>
        <w:t xml:space="preserve"> finansowane ze środków własnych Szpitala oraz środków własnych Samorządu Województwa.</w:t>
      </w:r>
    </w:p>
    <w:p w14:paraId="4B285620" w14:textId="4760089A" w:rsidR="0087369D" w:rsidRPr="00F000AE" w:rsidRDefault="0087369D" w:rsidP="0087369D">
      <w:pPr>
        <w:pStyle w:val="Akapitzlist"/>
        <w:spacing w:line="360" w:lineRule="auto"/>
        <w:ind w:left="851" w:hanging="1"/>
        <w:jc w:val="both"/>
        <w:rPr>
          <w:rFonts w:ascii="Arial" w:hAnsi="Arial" w:cs="Arial"/>
          <w:color w:val="000000" w:themeColor="text1"/>
          <w:lang w:eastAsia="pl-PL"/>
        </w:rPr>
      </w:pPr>
      <w:r w:rsidRPr="00F000AE">
        <w:rPr>
          <w:rFonts w:ascii="Arial" w:hAnsi="Arial" w:cs="Arial"/>
          <w:color w:val="000000" w:themeColor="text1"/>
          <w:lang w:eastAsia="pl-PL"/>
        </w:rPr>
        <w:t>Wykonano kompleksow</w:t>
      </w:r>
      <w:r w:rsidR="00BD4841">
        <w:rPr>
          <w:rFonts w:ascii="Arial" w:hAnsi="Arial" w:cs="Arial"/>
          <w:color w:val="000000" w:themeColor="text1"/>
          <w:lang w:eastAsia="pl-PL"/>
        </w:rPr>
        <w:t>ą</w:t>
      </w:r>
      <w:r w:rsidRPr="00F000AE">
        <w:rPr>
          <w:rFonts w:ascii="Arial" w:hAnsi="Arial" w:cs="Arial"/>
          <w:color w:val="000000" w:themeColor="text1"/>
          <w:lang w:eastAsia="pl-PL"/>
        </w:rPr>
        <w:t xml:space="preserve"> modernizację parteru oraz kontynuowano roboty budowlane w piwnicy,  na parterze, II piętrze i poddaszu obejmujące:  montaż stolarki wewnętrznej, wykończenie ścian i posadzek, wykonanie sufitów podwieszonych, dokończenie szybu windowego wraz z montażem windy, przebudowę schodów zewnętrznych przy aptece, wykonanie instalacji elektrycznej i strukturalnej.</w:t>
      </w:r>
    </w:p>
    <w:p w14:paraId="657CDE24" w14:textId="77777777" w:rsidR="0087369D" w:rsidRPr="00E77D39" w:rsidRDefault="0087369D" w:rsidP="0087369D">
      <w:pPr>
        <w:pStyle w:val="Akapitzlist"/>
        <w:spacing w:line="360" w:lineRule="auto"/>
        <w:ind w:left="851" w:hanging="283"/>
        <w:jc w:val="both"/>
        <w:rPr>
          <w:rFonts w:ascii="Arial" w:hAnsi="Arial" w:cs="Arial"/>
          <w:color w:val="000000" w:themeColor="text1"/>
          <w:lang w:eastAsia="pl-PL"/>
        </w:rPr>
      </w:pPr>
      <w:r w:rsidRPr="00467D3D">
        <w:rPr>
          <w:rFonts w:ascii="Arial" w:hAnsi="Arial" w:cs="Arial"/>
          <w:color w:val="000000" w:themeColor="text1"/>
          <w:lang w:eastAsia="pl-PL"/>
        </w:rPr>
        <w:tab/>
      </w:r>
      <w:r w:rsidRPr="00E77D39">
        <w:rPr>
          <w:rFonts w:ascii="Arial" w:hAnsi="Arial" w:cs="Arial"/>
          <w:color w:val="000000" w:themeColor="text1"/>
          <w:lang w:eastAsia="pl-PL"/>
        </w:rPr>
        <w:t xml:space="preserve">W związku z przedłużającymi się robotami obejmującymi wykonanie wentylacji mechanicznej nie udało się zrealizować całości zaplanowanych robót wykończeniowych w budynku. Środki niewykorzystane w 2022r. zostaną wydatkowane w 2023r.  </w:t>
      </w:r>
    </w:p>
    <w:p w14:paraId="02630717" w14:textId="77777777" w:rsidR="0087369D" w:rsidRPr="00D02D67" w:rsidRDefault="0087369D" w:rsidP="0020411E">
      <w:pPr>
        <w:pStyle w:val="Akapitzlist"/>
        <w:numPr>
          <w:ilvl w:val="0"/>
          <w:numId w:val="219"/>
        </w:numPr>
        <w:spacing w:line="360" w:lineRule="auto"/>
        <w:ind w:left="851" w:hanging="284"/>
        <w:jc w:val="both"/>
        <w:rPr>
          <w:rFonts w:ascii="Arial" w:hAnsi="Arial" w:cs="Arial"/>
          <w:color w:val="000000" w:themeColor="text1"/>
          <w:lang w:eastAsia="pl-PL"/>
        </w:rPr>
      </w:pPr>
      <w:r w:rsidRPr="00E77D39">
        <w:rPr>
          <w:rFonts w:ascii="Arial" w:hAnsi="Arial" w:cs="Arial"/>
          <w:color w:val="000000" w:themeColor="text1"/>
          <w:lang w:eastAsia="pl-PL"/>
        </w:rPr>
        <w:t>zadanie pn. „E-usługi w Specjalistycznym</w:t>
      </w:r>
      <w:r w:rsidRPr="00D02D67">
        <w:rPr>
          <w:rFonts w:ascii="Arial" w:hAnsi="Arial" w:cs="Arial"/>
          <w:color w:val="000000" w:themeColor="text1"/>
          <w:lang w:eastAsia="pl-PL"/>
        </w:rPr>
        <w:t xml:space="preserve"> Psychiatrycznym Zespole Opieki Zdrowotnej im. prof. Antoniego Kępińskiego w Jarosławiu” – 2.006.678,00 zł.</w:t>
      </w:r>
    </w:p>
    <w:p w14:paraId="2C13A212" w14:textId="77777777" w:rsidR="0087369D" w:rsidRPr="00D02D67" w:rsidRDefault="0087369D" w:rsidP="0087369D">
      <w:pPr>
        <w:pStyle w:val="Akapitzlist"/>
        <w:spacing w:line="360" w:lineRule="auto"/>
        <w:ind w:left="851"/>
        <w:jc w:val="both"/>
        <w:rPr>
          <w:rFonts w:ascii="Arial" w:hAnsi="Arial" w:cs="Arial"/>
          <w:color w:val="000000" w:themeColor="text1"/>
          <w:lang w:eastAsia="pl-PL"/>
        </w:rPr>
      </w:pPr>
      <w:r w:rsidRPr="00D02D67">
        <w:rPr>
          <w:rFonts w:ascii="Arial" w:hAnsi="Arial" w:cs="Arial"/>
          <w:color w:val="000000" w:themeColor="text1"/>
          <w:lang w:eastAsia="pl-PL"/>
        </w:rPr>
        <w:t>Zadanie o wartości kosztorysowej 6.830.313,-zł</w:t>
      </w:r>
      <w:r>
        <w:rPr>
          <w:rFonts w:ascii="Arial" w:hAnsi="Arial" w:cs="Arial"/>
          <w:color w:val="000000" w:themeColor="text1"/>
          <w:lang w:eastAsia="pl-PL"/>
        </w:rPr>
        <w:t>,</w:t>
      </w:r>
      <w:r w:rsidRPr="00D02D67">
        <w:rPr>
          <w:rFonts w:ascii="Arial" w:hAnsi="Arial" w:cs="Arial"/>
          <w:color w:val="000000" w:themeColor="text1"/>
          <w:lang w:eastAsia="pl-PL"/>
        </w:rPr>
        <w:t xml:space="preserve"> realizowane w 2022r.</w:t>
      </w:r>
    </w:p>
    <w:p w14:paraId="083D6689" w14:textId="77777777" w:rsidR="0087369D" w:rsidRPr="00D02D67" w:rsidRDefault="0087369D" w:rsidP="0087369D">
      <w:pPr>
        <w:pStyle w:val="Akapitzlist"/>
        <w:spacing w:line="360" w:lineRule="auto"/>
        <w:ind w:left="851"/>
        <w:jc w:val="both"/>
        <w:rPr>
          <w:rFonts w:ascii="Arial" w:hAnsi="Arial" w:cs="Arial"/>
          <w:color w:val="000000" w:themeColor="text1"/>
          <w:lang w:eastAsia="pl-PL"/>
        </w:rPr>
      </w:pPr>
      <w:r w:rsidRPr="00D02D67">
        <w:rPr>
          <w:rFonts w:ascii="Arial" w:hAnsi="Arial" w:cs="Arial"/>
          <w:color w:val="000000" w:themeColor="text1"/>
          <w:lang w:eastAsia="pl-PL"/>
        </w:rPr>
        <w:t>Zakupiono sprzęt komputerowy, oprogramowanie oraz licencje. Zmodernizowano serwerownię i infrastrukturę serwerową. Wdrożono oprogramowanie i skanery wymagane do poprawnego prowadzenia elektronicznej dokumentacji medycznej.</w:t>
      </w:r>
    </w:p>
    <w:p w14:paraId="36933FA8" w14:textId="77777777" w:rsidR="0087369D" w:rsidRPr="00467D3D" w:rsidRDefault="0087369D" w:rsidP="0087369D">
      <w:pPr>
        <w:pStyle w:val="Akapitzlist"/>
        <w:spacing w:line="360" w:lineRule="auto"/>
        <w:ind w:left="851"/>
        <w:jc w:val="both"/>
        <w:rPr>
          <w:rFonts w:ascii="Arial" w:hAnsi="Arial" w:cs="Arial"/>
          <w:color w:val="000000" w:themeColor="text1"/>
          <w:lang w:eastAsia="pl-PL"/>
        </w:rPr>
      </w:pPr>
      <w:bookmarkStart w:id="107" w:name="_Hlk130213404"/>
      <w:r w:rsidRPr="00467D3D">
        <w:rPr>
          <w:rFonts w:ascii="Arial" w:hAnsi="Arial" w:cs="Arial"/>
          <w:color w:val="000000" w:themeColor="text1"/>
          <w:lang w:eastAsia="pl-PL"/>
        </w:rPr>
        <w:t>Z uwagi na przesunięcie prac związanych z wdrożeniem i zintegrowaniem systemu z Rzeszowskim Centrum Informacji Medycznej</w:t>
      </w:r>
      <w:r w:rsidRPr="00467D3D">
        <w:rPr>
          <w:rFonts w:ascii="Arial" w:hAnsi="Arial" w:cs="Arial"/>
          <w:color w:val="000000" w:themeColor="text1"/>
        </w:rPr>
        <w:t xml:space="preserve"> wydatki nie zostały zrealizowane w całości. </w:t>
      </w:r>
      <w:r w:rsidRPr="00467D3D">
        <w:rPr>
          <w:rFonts w:ascii="Arial" w:hAnsi="Arial" w:cs="Arial"/>
          <w:color w:val="000000" w:themeColor="text1"/>
          <w:lang w:eastAsia="pl-PL"/>
        </w:rPr>
        <w:t xml:space="preserve">Środki niewykorzystane w 2022r. zostaną wydatkowane w 2023r.   </w:t>
      </w:r>
    </w:p>
    <w:bookmarkEnd w:id="107"/>
    <w:p w14:paraId="49FDD81D" w14:textId="77777777" w:rsidR="0087369D" w:rsidRPr="00D02D67" w:rsidRDefault="0087369D" w:rsidP="0087369D">
      <w:pPr>
        <w:tabs>
          <w:tab w:val="left" w:pos="7513"/>
        </w:tabs>
        <w:spacing w:after="0" w:line="360" w:lineRule="auto"/>
        <w:ind w:left="851"/>
        <w:contextualSpacing/>
        <w:jc w:val="both"/>
        <w:rPr>
          <w:rFonts w:ascii="Arial" w:eastAsia="Times New Roman" w:hAnsi="Arial" w:cs="Arial"/>
          <w:color w:val="000000" w:themeColor="text1"/>
          <w:sz w:val="24"/>
          <w:szCs w:val="24"/>
          <w:lang w:eastAsia="pl-PL"/>
        </w:rPr>
      </w:pPr>
      <w:r w:rsidRPr="00D02D67">
        <w:rPr>
          <w:rFonts w:ascii="Arial" w:eastAsia="Times New Roman" w:hAnsi="Arial" w:cs="Arial"/>
          <w:color w:val="000000" w:themeColor="text1"/>
          <w:sz w:val="24"/>
          <w:szCs w:val="24"/>
          <w:lang w:eastAsia="pl-PL"/>
        </w:rPr>
        <w:t>Zadanie realizowane w ramach Regionalnego Programu Operacyjnego Województwa Podkarpackiego na lata 2014-2020, finansowane ze środków UE oraz  środków własnych Samorządu Województwa.</w:t>
      </w:r>
    </w:p>
    <w:p w14:paraId="2A58A056" w14:textId="7A0D4D66" w:rsidR="0087369D" w:rsidRPr="00D02D67" w:rsidRDefault="0087369D" w:rsidP="0020411E">
      <w:pPr>
        <w:pStyle w:val="Akapitzlist"/>
        <w:numPr>
          <w:ilvl w:val="0"/>
          <w:numId w:val="211"/>
        </w:numPr>
        <w:spacing w:line="360" w:lineRule="auto"/>
        <w:ind w:left="567" w:hanging="283"/>
        <w:jc w:val="both"/>
        <w:rPr>
          <w:rFonts w:ascii="Arial" w:hAnsi="Arial" w:cs="Arial"/>
          <w:color w:val="000000" w:themeColor="text1"/>
        </w:rPr>
      </w:pPr>
      <w:r w:rsidRPr="00D02D67">
        <w:rPr>
          <w:rFonts w:ascii="Arial" w:hAnsi="Arial" w:cs="Arial"/>
          <w:color w:val="000000" w:themeColor="text1"/>
        </w:rPr>
        <w:t>Wojewódzki</w:t>
      </w:r>
      <w:r w:rsidR="00DB1DB0">
        <w:rPr>
          <w:rFonts w:ascii="Arial" w:hAnsi="Arial" w:cs="Arial"/>
          <w:color w:val="000000" w:themeColor="text1"/>
        </w:rPr>
        <w:t>ego</w:t>
      </w:r>
      <w:r w:rsidRPr="00D02D67">
        <w:rPr>
          <w:rFonts w:ascii="Arial" w:hAnsi="Arial" w:cs="Arial"/>
          <w:color w:val="000000" w:themeColor="text1"/>
        </w:rPr>
        <w:t xml:space="preserve"> Podkarpacki</w:t>
      </w:r>
      <w:r w:rsidR="00DB1DB0">
        <w:rPr>
          <w:rFonts w:ascii="Arial" w:hAnsi="Arial" w:cs="Arial"/>
          <w:color w:val="000000" w:themeColor="text1"/>
        </w:rPr>
        <w:t>ego</w:t>
      </w:r>
      <w:r w:rsidRPr="00D02D67">
        <w:rPr>
          <w:rFonts w:ascii="Arial" w:hAnsi="Arial" w:cs="Arial"/>
          <w:color w:val="000000" w:themeColor="text1"/>
        </w:rPr>
        <w:t xml:space="preserve"> Szpital</w:t>
      </w:r>
      <w:r w:rsidR="00DB1DB0">
        <w:rPr>
          <w:rFonts w:ascii="Arial" w:hAnsi="Arial" w:cs="Arial"/>
          <w:color w:val="000000" w:themeColor="text1"/>
        </w:rPr>
        <w:t>a</w:t>
      </w:r>
      <w:r w:rsidRPr="00D02D67">
        <w:rPr>
          <w:rFonts w:ascii="Arial" w:hAnsi="Arial" w:cs="Arial"/>
          <w:color w:val="000000" w:themeColor="text1"/>
        </w:rPr>
        <w:t xml:space="preserve"> Psychiatryczn</w:t>
      </w:r>
      <w:r w:rsidR="00DB1DB0">
        <w:rPr>
          <w:rFonts w:ascii="Arial" w:hAnsi="Arial" w:cs="Arial"/>
          <w:color w:val="000000" w:themeColor="text1"/>
        </w:rPr>
        <w:t>ego</w:t>
      </w:r>
      <w:r w:rsidRPr="00D02D67">
        <w:rPr>
          <w:rFonts w:ascii="Arial" w:hAnsi="Arial" w:cs="Arial"/>
          <w:color w:val="000000" w:themeColor="text1"/>
        </w:rPr>
        <w:t xml:space="preserve"> im. prof. Eugeniusza Brzezińskiego w Żurawicy w kwocie 392.123,43 zł</w:t>
      </w:r>
      <w:r w:rsidR="00DB1DB0">
        <w:rPr>
          <w:rFonts w:ascii="Arial" w:hAnsi="Arial" w:cs="Arial"/>
          <w:color w:val="000000" w:themeColor="text1"/>
        </w:rPr>
        <w:t>, w tym na:</w:t>
      </w:r>
    </w:p>
    <w:p w14:paraId="250BC7E1" w14:textId="77777777" w:rsidR="0087369D" w:rsidRPr="00D02D67" w:rsidRDefault="0087369D" w:rsidP="0020411E">
      <w:pPr>
        <w:pStyle w:val="Akapitzlist"/>
        <w:numPr>
          <w:ilvl w:val="3"/>
          <w:numId w:val="213"/>
        </w:numPr>
        <w:spacing w:line="360" w:lineRule="auto"/>
        <w:ind w:left="851" w:hanging="284"/>
        <w:jc w:val="both"/>
        <w:rPr>
          <w:rFonts w:ascii="Arial" w:hAnsi="Arial" w:cs="Arial"/>
          <w:color w:val="000000" w:themeColor="text1"/>
        </w:rPr>
      </w:pPr>
      <w:r w:rsidRPr="00D02D67">
        <w:rPr>
          <w:rFonts w:ascii="Arial" w:hAnsi="Arial" w:cs="Arial"/>
          <w:color w:val="000000" w:themeColor="text1"/>
        </w:rPr>
        <w:lastRenderedPageBreak/>
        <w:t>zadanie pn. „Rozbudowa instalacji Sygnalizacji Alarmu Pożarowego i systemu kontroli dostępu w budynku Oddziału Nr 1 – 67.048,10 zł</w:t>
      </w:r>
    </w:p>
    <w:p w14:paraId="24D7C2E8" w14:textId="045D01A5" w:rsidR="00D258C4" w:rsidRPr="001F46A4" w:rsidRDefault="0087369D" w:rsidP="00D258C4">
      <w:pPr>
        <w:pStyle w:val="Akapitzlist"/>
        <w:spacing w:line="360" w:lineRule="auto"/>
        <w:ind w:left="851"/>
        <w:jc w:val="both"/>
        <w:rPr>
          <w:rFonts w:ascii="Arial" w:hAnsi="Arial" w:cs="Arial"/>
          <w:color w:val="000000" w:themeColor="text1"/>
          <w:lang w:eastAsia="pl-PL"/>
        </w:rPr>
      </w:pPr>
      <w:r w:rsidRPr="00D02D67">
        <w:rPr>
          <w:rFonts w:ascii="Arial" w:hAnsi="Arial" w:cs="Arial"/>
          <w:color w:val="000000" w:themeColor="text1"/>
        </w:rPr>
        <w:t>Zadanie o wartości kosztorysowej 70.000,-zł zrealizowane w 2022r.</w:t>
      </w:r>
      <w:r w:rsidR="00D258C4">
        <w:rPr>
          <w:rFonts w:ascii="Arial" w:hAnsi="Arial" w:cs="Arial"/>
          <w:color w:val="000000" w:themeColor="text1"/>
        </w:rPr>
        <w:t>,</w:t>
      </w:r>
      <w:r w:rsidR="00D258C4" w:rsidRPr="00D258C4">
        <w:rPr>
          <w:rFonts w:ascii="Arial" w:hAnsi="Arial" w:cs="Arial"/>
          <w:color w:val="000000" w:themeColor="text1"/>
          <w:lang w:eastAsia="pl-PL"/>
        </w:rPr>
        <w:t xml:space="preserve"> </w:t>
      </w:r>
      <w:r w:rsidR="00D258C4" w:rsidRPr="00800459">
        <w:rPr>
          <w:rFonts w:ascii="Arial" w:hAnsi="Arial" w:cs="Arial"/>
          <w:color w:val="000000" w:themeColor="text1"/>
          <w:lang w:eastAsia="pl-PL"/>
        </w:rPr>
        <w:t>finansowane ze środków własnych Szpitala oraz środków własnych Samorządu Województwa.</w:t>
      </w:r>
    </w:p>
    <w:p w14:paraId="2231944E" w14:textId="594232E5" w:rsidR="0087369D" w:rsidRPr="00D02D67" w:rsidRDefault="0087369D" w:rsidP="0087369D">
      <w:pPr>
        <w:pStyle w:val="Akapitzlist"/>
        <w:spacing w:line="360" w:lineRule="auto"/>
        <w:ind w:left="851"/>
        <w:jc w:val="both"/>
        <w:rPr>
          <w:rFonts w:ascii="Arial" w:hAnsi="Arial" w:cs="Arial"/>
          <w:color w:val="000000" w:themeColor="text1"/>
        </w:rPr>
      </w:pPr>
      <w:r w:rsidRPr="00D02D67">
        <w:rPr>
          <w:rFonts w:ascii="Arial" w:hAnsi="Arial" w:cs="Arial"/>
          <w:color w:val="000000" w:themeColor="text1"/>
        </w:rPr>
        <w:t>Wykonano inwentaryzację techniczną budynku w zakresie niezbędnym do wykonania dokumentacji technicznej, projekt techniczny instalacji, przedmiary robót i kosztorys inwestorski, specyfikację techniczn</w:t>
      </w:r>
      <w:r w:rsidR="00DB1DB0">
        <w:rPr>
          <w:rFonts w:ascii="Arial" w:hAnsi="Arial" w:cs="Arial"/>
          <w:color w:val="000000" w:themeColor="text1"/>
        </w:rPr>
        <w:t>ą</w:t>
      </w:r>
      <w:r w:rsidRPr="00D02D67">
        <w:rPr>
          <w:rFonts w:ascii="Arial" w:hAnsi="Arial" w:cs="Arial"/>
          <w:color w:val="000000" w:themeColor="text1"/>
        </w:rPr>
        <w:t xml:space="preserve"> wykonania i odbioru robót. Wykonano instalację sygnalizacji alarmu pożarowego i systemu kontroli dostępu w budynku Oddziału Nr 1, pełniono nadzór inwestorski nad prowadzonymi robotami. </w:t>
      </w:r>
      <w:r>
        <w:rPr>
          <w:rFonts w:ascii="Arial" w:hAnsi="Arial" w:cs="Arial"/>
          <w:color w:val="000000" w:themeColor="text1"/>
        </w:rPr>
        <w:t xml:space="preserve">Niewykorzystane środki stanowią oszczędności przetargowe. </w:t>
      </w:r>
    </w:p>
    <w:p w14:paraId="63134BA0" w14:textId="77777777" w:rsidR="0087369D" w:rsidRPr="0025783D" w:rsidRDefault="0087369D" w:rsidP="0020411E">
      <w:pPr>
        <w:pStyle w:val="Akapitzlist"/>
        <w:numPr>
          <w:ilvl w:val="3"/>
          <w:numId w:val="213"/>
        </w:numPr>
        <w:spacing w:line="360" w:lineRule="auto"/>
        <w:ind w:left="851"/>
        <w:jc w:val="both"/>
        <w:rPr>
          <w:rFonts w:ascii="Arial" w:hAnsi="Arial" w:cs="Arial"/>
          <w:color w:val="000000" w:themeColor="text1"/>
        </w:rPr>
      </w:pPr>
      <w:r w:rsidRPr="0025783D">
        <w:rPr>
          <w:rFonts w:ascii="Arial" w:hAnsi="Arial" w:cs="Arial"/>
          <w:color w:val="000000" w:themeColor="text1"/>
        </w:rPr>
        <w:t>zadanie pn. „Modernizacja wyposażenia kuchni szpitalnej, zakup wyposażenia” – 58.572,82 zł.</w:t>
      </w:r>
    </w:p>
    <w:p w14:paraId="5B02FBA1" w14:textId="77777777" w:rsidR="00D258C4" w:rsidRPr="001F46A4" w:rsidRDefault="0087369D" w:rsidP="00D258C4">
      <w:pPr>
        <w:pStyle w:val="Akapitzlist"/>
        <w:spacing w:line="360" w:lineRule="auto"/>
        <w:ind w:left="851"/>
        <w:jc w:val="both"/>
        <w:rPr>
          <w:rFonts w:ascii="Arial" w:hAnsi="Arial" w:cs="Arial"/>
          <w:color w:val="000000" w:themeColor="text1"/>
          <w:lang w:eastAsia="pl-PL"/>
        </w:rPr>
      </w:pPr>
      <w:r w:rsidRPr="0025783D">
        <w:rPr>
          <w:rFonts w:ascii="Arial" w:hAnsi="Arial" w:cs="Arial"/>
          <w:color w:val="000000" w:themeColor="text1"/>
        </w:rPr>
        <w:t>Zadanie o wartości kosztorysowej 59.000,-zł zrealizowane w 2022r.</w:t>
      </w:r>
      <w:r w:rsidR="00D258C4">
        <w:rPr>
          <w:rFonts w:ascii="Arial" w:hAnsi="Arial" w:cs="Arial"/>
          <w:color w:val="000000" w:themeColor="text1"/>
        </w:rPr>
        <w:t xml:space="preserve">, </w:t>
      </w:r>
      <w:r w:rsidR="00D258C4" w:rsidRPr="00800459">
        <w:rPr>
          <w:rFonts w:ascii="Arial" w:hAnsi="Arial" w:cs="Arial"/>
          <w:color w:val="000000" w:themeColor="text1"/>
          <w:lang w:eastAsia="pl-PL"/>
        </w:rPr>
        <w:t>finansowane ze środków własnych Szpitala oraz środków własnych Samorządu Województwa.</w:t>
      </w:r>
    </w:p>
    <w:p w14:paraId="6FED16EC" w14:textId="5BA7563A" w:rsidR="0087369D" w:rsidRPr="0025783D" w:rsidRDefault="0087369D" w:rsidP="0087369D">
      <w:pPr>
        <w:spacing w:after="0" w:line="360" w:lineRule="auto"/>
        <w:ind w:left="851"/>
        <w:jc w:val="both"/>
        <w:rPr>
          <w:rFonts w:ascii="Arial" w:hAnsi="Arial" w:cs="Arial"/>
          <w:color w:val="000000" w:themeColor="text1"/>
          <w:sz w:val="24"/>
          <w:szCs w:val="24"/>
        </w:rPr>
      </w:pPr>
      <w:r w:rsidRPr="0025783D">
        <w:rPr>
          <w:rFonts w:ascii="Arial" w:hAnsi="Arial" w:cs="Arial"/>
          <w:color w:val="000000" w:themeColor="text1"/>
          <w:sz w:val="24"/>
          <w:szCs w:val="24"/>
        </w:rPr>
        <w:t>Zakupiono i zamontowano wyposażenie kuchni, tj.: kocioł warzelny gazowy, zmywarko – wyparzarkę, taboret gazowy, szatkownic</w:t>
      </w:r>
      <w:r w:rsidR="00DB1DB0">
        <w:rPr>
          <w:rFonts w:ascii="Arial" w:hAnsi="Arial" w:cs="Arial"/>
          <w:color w:val="000000" w:themeColor="text1"/>
          <w:sz w:val="24"/>
          <w:szCs w:val="24"/>
        </w:rPr>
        <w:t>ę</w:t>
      </w:r>
      <w:r w:rsidRPr="0025783D">
        <w:rPr>
          <w:rFonts w:ascii="Arial" w:hAnsi="Arial" w:cs="Arial"/>
          <w:color w:val="000000" w:themeColor="text1"/>
          <w:sz w:val="24"/>
          <w:szCs w:val="24"/>
        </w:rPr>
        <w:t xml:space="preserve"> elektryczną, patelnie, lampy owadobójcze, wagi elektroniczne, termosy, garnki wysokie z pokrywką oraz pojemniki  termoizolacyjne i  gastronomiczne.</w:t>
      </w:r>
      <w:r>
        <w:rPr>
          <w:rFonts w:ascii="Arial" w:hAnsi="Arial" w:cs="Arial"/>
          <w:color w:val="000000" w:themeColor="text1"/>
          <w:sz w:val="24"/>
          <w:szCs w:val="24"/>
        </w:rPr>
        <w:t xml:space="preserve"> </w:t>
      </w:r>
    </w:p>
    <w:p w14:paraId="759543A8" w14:textId="77777777" w:rsidR="0087369D" w:rsidRPr="0025783D" w:rsidRDefault="0087369D" w:rsidP="0020411E">
      <w:pPr>
        <w:pStyle w:val="Akapitzlist"/>
        <w:numPr>
          <w:ilvl w:val="3"/>
          <w:numId w:val="213"/>
        </w:numPr>
        <w:spacing w:line="360" w:lineRule="auto"/>
        <w:ind w:left="851" w:hanging="425"/>
        <w:jc w:val="both"/>
        <w:rPr>
          <w:rFonts w:ascii="Arial" w:hAnsi="Arial" w:cs="Arial"/>
          <w:color w:val="000000" w:themeColor="text1"/>
        </w:rPr>
      </w:pPr>
      <w:r w:rsidRPr="0025783D">
        <w:rPr>
          <w:rFonts w:ascii="Arial" w:hAnsi="Arial" w:cs="Arial"/>
          <w:color w:val="000000" w:themeColor="text1"/>
        </w:rPr>
        <w:t>zadanie pn. „Modernizacja i rozwój e-usług w ramach Podkarpackiego Systemu Informacji Medycznej (PSIM) w Wojewódzkim Podkarpackim Szpitalu Psychiatrycznym im. prof. Eugeniusza Brzezickiego w Żurawicy” – 266.502,51 zł.</w:t>
      </w:r>
    </w:p>
    <w:p w14:paraId="7A5181D5" w14:textId="72063D50" w:rsidR="0087369D" w:rsidRPr="0025783D" w:rsidRDefault="0087369D" w:rsidP="0087369D">
      <w:pPr>
        <w:pStyle w:val="Akapitzlist"/>
        <w:spacing w:line="360" w:lineRule="auto"/>
        <w:ind w:left="851"/>
        <w:jc w:val="both"/>
        <w:rPr>
          <w:rFonts w:ascii="Arial" w:hAnsi="Arial" w:cs="Arial"/>
          <w:color w:val="000000" w:themeColor="text1"/>
        </w:rPr>
      </w:pPr>
      <w:r w:rsidRPr="0025783D">
        <w:rPr>
          <w:rFonts w:ascii="Arial" w:hAnsi="Arial" w:cs="Arial"/>
          <w:color w:val="000000" w:themeColor="text1"/>
        </w:rPr>
        <w:t>Zadanie o wartości kosztorysowej 3.955.148,64,-zł</w:t>
      </w:r>
      <w:r w:rsidR="006D599B">
        <w:rPr>
          <w:rFonts w:ascii="Arial" w:hAnsi="Arial" w:cs="Arial"/>
          <w:color w:val="000000" w:themeColor="text1"/>
        </w:rPr>
        <w:t xml:space="preserve"> </w:t>
      </w:r>
      <w:r w:rsidRPr="0025783D">
        <w:rPr>
          <w:rFonts w:ascii="Arial" w:hAnsi="Arial" w:cs="Arial"/>
          <w:color w:val="000000" w:themeColor="text1"/>
        </w:rPr>
        <w:t xml:space="preserve">realizowane w latach 2022-2023. </w:t>
      </w:r>
    </w:p>
    <w:p w14:paraId="23EEC7AF" w14:textId="78247FC2" w:rsidR="0087369D" w:rsidRDefault="0087369D" w:rsidP="0087369D">
      <w:pPr>
        <w:pStyle w:val="Akapitzlist"/>
        <w:spacing w:line="360" w:lineRule="auto"/>
        <w:ind w:left="851"/>
        <w:jc w:val="both"/>
        <w:rPr>
          <w:rFonts w:ascii="Arial" w:hAnsi="Arial" w:cs="Arial"/>
          <w:color w:val="000000" w:themeColor="text1"/>
        </w:rPr>
      </w:pPr>
      <w:r w:rsidRPr="00467D3D">
        <w:rPr>
          <w:rFonts w:ascii="Arial" w:hAnsi="Arial" w:cs="Arial"/>
          <w:color w:val="000000" w:themeColor="text1"/>
        </w:rPr>
        <w:t xml:space="preserve">Zakupiono sprzęt serwerowy, oprogramowanie i stacje robocze. Sprzęt został uruchomiony i jest wdrażany do użytkowania. Z uwagi na przesunięcie prac związanych z wdrożeniem i zintegrowaniem systemu z Rzeszowskim Centrum Informacji Medycznej wydatki nie zostały zrealizowane w całości. Środki niewykorzystane w 2022r. zostaną wydatkowane w 2023r.   </w:t>
      </w:r>
    </w:p>
    <w:p w14:paraId="788BCA43" w14:textId="77777777" w:rsidR="00D258C4" w:rsidRPr="00D02D67" w:rsidRDefault="00D258C4" w:rsidP="00D258C4">
      <w:pPr>
        <w:tabs>
          <w:tab w:val="left" w:pos="7513"/>
        </w:tabs>
        <w:spacing w:after="0" w:line="360" w:lineRule="auto"/>
        <w:ind w:left="851"/>
        <w:contextualSpacing/>
        <w:jc w:val="both"/>
        <w:rPr>
          <w:rFonts w:ascii="Arial" w:eastAsia="Times New Roman" w:hAnsi="Arial" w:cs="Arial"/>
          <w:color w:val="000000" w:themeColor="text1"/>
          <w:sz w:val="24"/>
          <w:szCs w:val="24"/>
          <w:lang w:eastAsia="pl-PL"/>
        </w:rPr>
      </w:pPr>
      <w:r w:rsidRPr="00D02D67">
        <w:rPr>
          <w:rFonts w:ascii="Arial" w:eastAsia="Times New Roman" w:hAnsi="Arial" w:cs="Arial"/>
          <w:color w:val="000000" w:themeColor="text1"/>
          <w:sz w:val="24"/>
          <w:szCs w:val="24"/>
          <w:lang w:eastAsia="pl-PL"/>
        </w:rPr>
        <w:lastRenderedPageBreak/>
        <w:t>Zadanie realizowane w ramach Regionalnego Programu Operacyjnego Województwa Podkarpackiego na lata 2014-2020, finansowane ze środków UE oraz  środków własnych Samorządu Województwa.</w:t>
      </w:r>
    </w:p>
    <w:bookmarkEnd w:id="93"/>
    <w:p w14:paraId="1A6F4F6E" w14:textId="77777777" w:rsidR="0087369D" w:rsidRPr="00F35A33" w:rsidRDefault="0087369D" w:rsidP="0087369D">
      <w:pPr>
        <w:tabs>
          <w:tab w:val="left" w:pos="284"/>
          <w:tab w:val="left" w:pos="7513"/>
        </w:tabs>
        <w:spacing w:after="0" w:line="360" w:lineRule="auto"/>
        <w:contextualSpacing/>
        <w:jc w:val="both"/>
        <w:rPr>
          <w:rFonts w:ascii="Arial" w:eastAsia="Times New Roman" w:hAnsi="Arial" w:cs="Arial"/>
          <w:b/>
          <w:i/>
          <w:color w:val="000000" w:themeColor="text1"/>
          <w:sz w:val="24"/>
          <w:szCs w:val="24"/>
          <w:lang w:eastAsia="pl-PL"/>
        </w:rPr>
      </w:pPr>
      <w:r w:rsidRPr="00F35A33">
        <w:rPr>
          <w:rFonts w:ascii="Arial" w:eastAsia="Times New Roman" w:hAnsi="Arial" w:cs="Arial"/>
          <w:b/>
          <w:i/>
          <w:color w:val="000000" w:themeColor="text1"/>
          <w:sz w:val="24"/>
          <w:szCs w:val="24"/>
          <w:lang w:eastAsia="pl-PL"/>
        </w:rPr>
        <w:t>Rozdział 85121 – Lecznictwo ambulatoryjne</w:t>
      </w:r>
    </w:p>
    <w:p w14:paraId="3B46F40C" w14:textId="77777777" w:rsidR="0087369D" w:rsidRPr="00F35A33" w:rsidRDefault="0087369D" w:rsidP="0087369D">
      <w:pPr>
        <w:tabs>
          <w:tab w:val="left" w:pos="7513"/>
        </w:tabs>
        <w:spacing w:after="0" w:line="360" w:lineRule="auto"/>
        <w:jc w:val="both"/>
        <w:rPr>
          <w:rFonts w:ascii="Arial" w:eastAsia="Times New Roman" w:hAnsi="Arial" w:cs="Arial"/>
          <w:color w:val="000000" w:themeColor="text1"/>
          <w:sz w:val="24"/>
          <w:szCs w:val="24"/>
          <w:lang w:eastAsia="pl-PL"/>
        </w:rPr>
      </w:pPr>
      <w:r w:rsidRPr="00F35A33">
        <w:rPr>
          <w:rFonts w:ascii="Arial" w:eastAsia="Times New Roman" w:hAnsi="Arial" w:cs="Arial"/>
          <w:color w:val="000000" w:themeColor="text1"/>
          <w:sz w:val="24"/>
          <w:szCs w:val="24"/>
          <w:lang w:eastAsia="pl-PL"/>
        </w:rPr>
        <w:t xml:space="preserve">Zaplanowane wydatki (Dep. OZ) w kwocie 4.195.003,- zł jako dotacje celowe dla jednostek sektora finansów publicznych zostały zrealizowane w wysokości </w:t>
      </w:r>
      <w:r w:rsidRPr="00F35A33">
        <w:rPr>
          <w:rFonts w:ascii="Arial" w:eastAsia="Times New Roman" w:hAnsi="Arial" w:cs="Arial"/>
          <w:color w:val="000000" w:themeColor="text1"/>
          <w:sz w:val="24"/>
          <w:szCs w:val="24"/>
          <w:lang w:eastAsia="pl-PL"/>
        </w:rPr>
        <w:br/>
        <w:t>2.714.337,41 zł, tj. 64,70 % planu.</w:t>
      </w:r>
    </w:p>
    <w:p w14:paraId="2C0D35F8" w14:textId="77777777" w:rsidR="0087369D" w:rsidRPr="00F35A33" w:rsidRDefault="0087369D" w:rsidP="0020411E">
      <w:pPr>
        <w:pStyle w:val="Akapitzlist"/>
        <w:numPr>
          <w:ilvl w:val="0"/>
          <w:numId w:val="209"/>
        </w:numPr>
        <w:spacing w:line="360" w:lineRule="auto"/>
        <w:ind w:left="284" w:hanging="284"/>
        <w:jc w:val="both"/>
        <w:rPr>
          <w:rFonts w:ascii="Arial" w:hAnsi="Arial" w:cs="Arial"/>
          <w:color w:val="000000" w:themeColor="text1"/>
          <w:lang w:eastAsia="pl-PL"/>
        </w:rPr>
      </w:pPr>
      <w:r w:rsidRPr="00F35A33">
        <w:rPr>
          <w:rFonts w:ascii="Arial" w:hAnsi="Arial" w:cs="Arial"/>
          <w:color w:val="000000" w:themeColor="text1"/>
          <w:lang w:eastAsia="pl-PL"/>
        </w:rPr>
        <w:t xml:space="preserve">Wydatki bieżące zaplanowane w wysokości 550.000,- zł zostały wykonane </w:t>
      </w:r>
      <w:r w:rsidRPr="00F35A33">
        <w:rPr>
          <w:rFonts w:ascii="Arial" w:hAnsi="Arial" w:cs="Arial"/>
          <w:color w:val="000000" w:themeColor="text1"/>
          <w:lang w:eastAsia="pl-PL"/>
        </w:rPr>
        <w:br/>
        <w:t>w wysokości 550.000,00 zł (§ 2560),</w:t>
      </w:r>
      <w:r w:rsidRPr="00F35A33">
        <w:rPr>
          <w:color w:val="000000" w:themeColor="text1"/>
        </w:rPr>
        <w:t xml:space="preserve"> </w:t>
      </w:r>
      <w:r w:rsidRPr="00F35A33">
        <w:rPr>
          <w:rFonts w:ascii="Arial" w:hAnsi="Arial" w:cs="Arial"/>
          <w:color w:val="000000" w:themeColor="text1"/>
          <w:lang w:eastAsia="pl-PL"/>
        </w:rPr>
        <w:t xml:space="preserve">tj. 100,00 % planu  i dotyczyły dotacji podmiotowej dla  Podkarpackiego Centrum Medycznego  SPZOZ w Rzeszowie na realizację zadania pn. „Poprawa efektywności funkcjonowania podmiotów leczniczych poprzez wdrożenie </w:t>
      </w:r>
      <w:r>
        <w:rPr>
          <w:rFonts w:ascii="Arial" w:hAnsi="Arial" w:cs="Arial"/>
          <w:color w:val="000000" w:themeColor="text1"/>
          <w:lang w:eastAsia="pl-PL"/>
        </w:rPr>
        <w:t>s</w:t>
      </w:r>
      <w:r w:rsidRPr="00F35A33">
        <w:rPr>
          <w:rFonts w:ascii="Arial" w:hAnsi="Arial" w:cs="Arial"/>
          <w:color w:val="000000" w:themeColor="text1"/>
          <w:lang w:eastAsia="pl-PL"/>
        </w:rPr>
        <w:t xml:space="preserve">centralizowanej platformy zakupowej”.  </w:t>
      </w:r>
    </w:p>
    <w:p w14:paraId="11DC3B1F" w14:textId="3D9B5B2E" w:rsidR="0087369D" w:rsidRPr="002D4B33" w:rsidRDefault="00DB1DB0" w:rsidP="0087369D">
      <w:pPr>
        <w:pStyle w:val="Akapitzlist"/>
        <w:spacing w:line="360" w:lineRule="auto"/>
        <w:ind w:left="284"/>
        <w:jc w:val="both"/>
        <w:rPr>
          <w:rFonts w:ascii="Arial" w:hAnsi="Arial" w:cs="Arial"/>
          <w:color w:val="000000" w:themeColor="text1"/>
          <w:lang w:eastAsia="pl-PL"/>
        </w:rPr>
      </w:pPr>
      <w:r>
        <w:rPr>
          <w:rFonts w:ascii="Arial" w:hAnsi="Arial" w:cs="Arial"/>
          <w:color w:val="000000" w:themeColor="text1"/>
          <w:lang w:eastAsia="pl-PL"/>
        </w:rPr>
        <w:t>Wydatki obejmowały</w:t>
      </w:r>
      <w:r w:rsidR="0087369D" w:rsidRPr="00F35A33">
        <w:rPr>
          <w:rFonts w:ascii="Arial" w:hAnsi="Arial" w:cs="Arial"/>
          <w:color w:val="000000" w:themeColor="text1"/>
          <w:lang w:eastAsia="pl-PL"/>
        </w:rPr>
        <w:t xml:space="preserve"> koszty związane z wdrożeniem i utrzymaniem centralnej platformy zakupowej. Z utworzonej platformy zakupowej korzysta 14 podmiotów leczniczych. </w:t>
      </w:r>
      <w:r>
        <w:rPr>
          <w:rFonts w:ascii="Arial" w:hAnsi="Arial" w:cs="Arial"/>
          <w:color w:val="000000" w:themeColor="text1"/>
          <w:lang w:eastAsia="pl-PL"/>
        </w:rPr>
        <w:t>W 2022r.</w:t>
      </w:r>
      <w:r w:rsidR="0087369D" w:rsidRPr="00F35A33">
        <w:rPr>
          <w:rFonts w:ascii="Arial" w:hAnsi="Arial" w:cs="Arial"/>
          <w:color w:val="000000" w:themeColor="text1"/>
          <w:lang w:eastAsia="pl-PL"/>
        </w:rPr>
        <w:t xml:space="preserve"> przeprowadzono </w:t>
      </w:r>
      <w:r w:rsidR="0087369D" w:rsidRPr="00E77D39">
        <w:rPr>
          <w:rFonts w:ascii="Arial" w:hAnsi="Arial" w:cs="Arial"/>
          <w:color w:val="000000" w:themeColor="text1"/>
          <w:lang w:eastAsia="pl-PL"/>
        </w:rPr>
        <w:t>244</w:t>
      </w:r>
      <w:r w:rsidR="0087369D" w:rsidRPr="00F35A33">
        <w:rPr>
          <w:rFonts w:ascii="Arial" w:hAnsi="Arial" w:cs="Arial"/>
          <w:color w:val="000000" w:themeColor="text1"/>
          <w:lang w:eastAsia="pl-PL"/>
        </w:rPr>
        <w:t xml:space="preserve"> postepowań </w:t>
      </w:r>
      <w:r w:rsidR="0087369D" w:rsidRPr="002D4B33">
        <w:rPr>
          <w:rFonts w:ascii="Arial" w:hAnsi="Arial" w:cs="Arial"/>
          <w:color w:val="000000" w:themeColor="text1"/>
          <w:lang w:eastAsia="pl-PL"/>
        </w:rPr>
        <w:t xml:space="preserve">przetargowych.  </w:t>
      </w:r>
    </w:p>
    <w:p w14:paraId="48D4C770" w14:textId="77777777" w:rsidR="0087369D" w:rsidRPr="002D4B33" w:rsidRDefault="0087369D" w:rsidP="0020411E">
      <w:pPr>
        <w:pStyle w:val="Akapitzlist"/>
        <w:numPr>
          <w:ilvl w:val="0"/>
          <w:numId w:val="209"/>
        </w:numPr>
        <w:tabs>
          <w:tab w:val="left" w:pos="7513"/>
        </w:tabs>
        <w:spacing w:line="360" w:lineRule="auto"/>
        <w:ind w:left="284" w:hanging="284"/>
        <w:jc w:val="both"/>
        <w:rPr>
          <w:rFonts w:ascii="Arial" w:eastAsia="Calibri" w:hAnsi="Arial" w:cs="Arial"/>
          <w:color w:val="000000" w:themeColor="text1"/>
          <w:lang w:eastAsia="pl-PL"/>
        </w:rPr>
      </w:pPr>
      <w:r w:rsidRPr="002D4B33">
        <w:rPr>
          <w:rFonts w:ascii="Arial" w:eastAsia="Calibri" w:hAnsi="Arial" w:cs="Arial"/>
          <w:color w:val="000000" w:themeColor="text1"/>
          <w:lang w:eastAsia="pl-PL"/>
        </w:rPr>
        <w:t>Wydatki majątkowe zaplanowane w kwocie 3.645.003,- zł jako dotacje celowe dla jednostek sektora finansów publicznych  zostały zrealizowane w kwocie 2.164.337,41 zł (§ 6220), tj. 59,3</w:t>
      </w:r>
      <w:r>
        <w:rPr>
          <w:rFonts w:ascii="Arial" w:eastAsia="Calibri" w:hAnsi="Arial" w:cs="Arial"/>
          <w:color w:val="000000" w:themeColor="text1"/>
          <w:lang w:eastAsia="pl-PL"/>
        </w:rPr>
        <w:t>8</w:t>
      </w:r>
      <w:r w:rsidRPr="002D4B33">
        <w:rPr>
          <w:rFonts w:ascii="Arial" w:eastAsia="Calibri" w:hAnsi="Arial" w:cs="Arial"/>
          <w:color w:val="000000" w:themeColor="text1"/>
          <w:lang w:eastAsia="pl-PL"/>
        </w:rPr>
        <w:t xml:space="preserve"> % planu i dotyczyły dotacji celowej dla:</w:t>
      </w:r>
    </w:p>
    <w:p w14:paraId="25F3EFDA" w14:textId="77777777" w:rsidR="0087369D" w:rsidRPr="002D4B33" w:rsidRDefault="0087369D" w:rsidP="00FD7A8F">
      <w:pPr>
        <w:pStyle w:val="Akapitzlist"/>
        <w:numPr>
          <w:ilvl w:val="1"/>
          <w:numId w:val="563"/>
        </w:numPr>
        <w:tabs>
          <w:tab w:val="left" w:pos="7513"/>
        </w:tabs>
        <w:spacing w:line="360" w:lineRule="auto"/>
        <w:ind w:left="567"/>
        <w:jc w:val="both"/>
        <w:rPr>
          <w:rFonts w:ascii="Arial" w:eastAsia="Calibri" w:hAnsi="Arial" w:cs="Arial"/>
          <w:color w:val="000000" w:themeColor="text1"/>
          <w:lang w:eastAsia="pl-PL"/>
        </w:rPr>
      </w:pPr>
      <w:r w:rsidRPr="002D4B33">
        <w:rPr>
          <w:rFonts w:ascii="Arial" w:eastAsia="Calibri" w:hAnsi="Arial" w:cs="Arial"/>
          <w:color w:val="000000" w:themeColor="text1"/>
          <w:lang w:eastAsia="pl-PL"/>
        </w:rPr>
        <w:t xml:space="preserve">Wojewódzkiego Zespołu Specjalistycznego w Rzeszowie w kwocie  489.674,00 </w:t>
      </w:r>
      <w:r>
        <w:rPr>
          <w:rFonts w:ascii="Arial" w:eastAsia="Calibri" w:hAnsi="Arial" w:cs="Arial"/>
          <w:color w:val="000000" w:themeColor="text1"/>
          <w:lang w:eastAsia="pl-PL"/>
        </w:rPr>
        <w:t xml:space="preserve">zł </w:t>
      </w:r>
      <w:r w:rsidRPr="002D4B33">
        <w:rPr>
          <w:rFonts w:ascii="Arial" w:eastAsia="Calibri" w:hAnsi="Arial" w:cs="Arial"/>
          <w:color w:val="000000" w:themeColor="text1"/>
          <w:lang w:eastAsia="pl-PL"/>
        </w:rPr>
        <w:t xml:space="preserve">z przeznaczeniem na: </w:t>
      </w:r>
    </w:p>
    <w:p w14:paraId="1A4541B5" w14:textId="52334ADC" w:rsidR="0087369D" w:rsidRPr="002D4B33" w:rsidRDefault="00DB1DB0" w:rsidP="00FD7A8F">
      <w:pPr>
        <w:pStyle w:val="Akapitzlist"/>
        <w:numPr>
          <w:ilvl w:val="3"/>
          <w:numId w:val="563"/>
        </w:numPr>
        <w:spacing w:line="360" w:lineRule="auto"/>
        <w:ind w:left="851" w:hanging="284"/>
        <w:jc w:val="both"/>
        <w:rPr>
          <w:rFonts w:ascii="Arial" w:eastAsia="Calibri" w:hAnsi="Arial" w:cs="Arial"/>
          <w:color w:val="000000" w:themeColor="text1"/>
          <w:lang w:eastAsia="pl-PL"/>
        </w:rPr>
      </w:pPr>
      <w:r>
        <w:rPr>
          <w:rFonts w:ascii="Arial" w:eastAsia="Calibri" w:hAnsi="Arial" w:cs="Arial"/>
          <w:color w:val="000000" w:themeColor="text1"/>
          <w:lang w:eastAsia="pl-PL"/>
        </w:rPr>
        <w:t>z</w:t>
      </w:r>
      <w:r w:rsidR="0087369D" w:rsidRPr="002D4B33">
        <w:rPr>
          <w:rFonts w:ascii="Arial" w:eastAsia="Calibri" w:hAnsi="Arial" w:cs="Arial"/>
          <w:color w:val="000000" w:themeColor="text1"/>
          <w:lang w:eastAsia="pl-PL"/>
        </w:rPr>
        <w:t>adanie pn. „Wymiana przyłącza elektrycznego wraz z modernizacją rozdzielni elektrycznej w budynku przy ul. Warzywnej 3” – 131.148,00 zł.</w:t>
      </w:r>
    </w:p>
    <w:p w14:paraId="6DF6897A" w14:textId="13D1BF77" w:rsidR="0087369D" w:rsidRPr="002D4B33" w:rsidRDefault="0087369D" w:rsidP="0087369D">
      <w:pPr>
        <w:pStyle w:val="Akapitzlist"/>
        <w:spacing w:line="360" w:lineRule="auto"/>
        <w:ind w:left="851"/>
        <w:jc w:val="both"/>
        <w:rPr>
          <w:rFonts w:ascii="Arial" w:eastAsia="Calibri" w:hAnsi="Arial" w:cs="Arial"/>
          <w:color w:val="000000" w:themeColor="text1"/>
          <w:lang w:eastAsia="pl-PL"/>
        </w:rPr>
      </w:pPr>
      <w:r w:rsidRPr="002D4B33">
        <w:rPr>
          <w:rFonts w:ascii="Arial" w:eastAsia="Calibri" w:hAnsi="Arial" w:cs="Arial"/>
          <w:color w:val="000000" w:themeColor="text1"/>
          <w:lang w:eastAsia="pl-PL"/>
        </w:rPr>
        <w:t>Zadanie  o wartości kosztorysowej 160.504,22 zł zrealizowane w 2022r.</w:t>
      </w:r>
      <w:r w:rsidR="00D258C4">
        <w:rPr>
          <w:rFonts w:ascii="Arial" w:eastAsia="Calibri" w:hAnsi="Arial" w:cs="Arial"/>
          <w:color w:val="000000" w:themeColor="text1"/>
          <w:lang w:eastAsia="pl-PL"/>
        </w:rPr>
        <w:t>,</w:t>
      </w:r>
      <w:r w:rsidR="00D258C4" w:rsidRPr="00D258C4">
        <w:rPr>
          <w:rFonts w:ascii="Arial" w:hAnsi="Arial" w:cs="Arial"/>
          <w:color w:val="000000" w:themeColor="text1"/>
          <w:lang w:eastAsia="pl-PL"/>
        </w:rPr>
        <w:t xml:space="preserve"> </w:t>
      </w:r>
      <w:bookmarkStart w:id="108" w:name="_Hlk131056014"/>
      <w:r w:rsidR="00D258C4" w:rsidRPr="00800459">
        <w:rPr>
          <w:rFonts w:ascii="Arial" w:hAnsi="Arial" w:cs="Arial"/>
          <w:color w:val="000000" w:themeColor="text1"/>
          <w:lang w:eastAsia="pl-PL"/>
        </w:rPr>
        <w:t xml:space="preserve">finansowane ze środków własnych </w:t>
      </w:r>
      <w:r w:rsidR="00D258C4">
        <w:rPr>
          <w:rFonts w:ascii="Arial" w:hAnsi="Arial" w:cs="Arial"/>
          <w:color w:val="000000" w:themeColor="text1"/>
          <w:lang w:eastAsia="pl-PL"/>
        </w:rPr>
        <w:t>Zespołu</w:t>
      </w:r>
      <w:r w:rsidR="00D258C4" w:rsidRPr="00800459">
        <w:rPr>
          <w:rFonts w:ascii="Arial" w:hAnsi="Arial" w:cs="Arial"/>
          <w:color w:val="000000" w:themeColor="text1"/>
          <w:lang w:eastAsia="pl-PL"/>
        </w:rPr>
        <w:t xml:space="preserve"> oraz środków własnych Samorządu Województwa.</w:t>
      </w:r>
    </w:p>
    <w:bookmarkEnd w:id="108"/>
    <w:p w14:paraId="26050D86" w14:textId="259F0968" w:rsidR="0087369D" w:rsidRDefault="0087369D" w:rsidP="0087369D">
      <w:pPr>
        <w:spacing w:after="0" w:line="360" w:lineRule="auto"/>
        <w:ind w:left="851"/>
        <w:jc w:val="both"/>
        <w:rPr>
          <w:rFonts w:ascii="Arial" w:eastAsia="Calibri" w:hAnsi="Arial" w:cs="Arial"/>
          <w:color w:val="000000" w:themeColor="text1"/>
          <w:sz w:val="24"/>
          <w:szCs w:val="24"/>
          <w:lang w:eastAsia="pl-PL"/>
        </w:rPr>
      </w:pPr>
      <w:r w:rsidRPr="002D4B33">
        <w:rPr>
          <w:rFonts w:ascii="Arial" w:eastAsia="Calibri" w:hAnsi="Arial" w:cs="Arial"/>
          <w:color w:val="000000" w:themeColor="text1"/>
          <w:sz w:val="24"/>
          <w:szCs w:val="24"/>
          <w:lang w:eastAsia="pl-PL"/>
        </w:rPr>
        <w:t xml:space="preserve">Zamontowane zostało nowe przyłącze elektryczne i urządzenia rozdzielni elektrycznej. Dokonano wymiany wypracowanych urządzeń na nowe celem zapewnienia ciągłości ich pracy jak również dostosowania do nowoczesnych standardów. </w:t>
      </w:r>
    </w:p>
    <w:p w14:paraId="2AE49F6E" w14:textId="77777777" w:rsidR="0087369D" w:rsidRPr="00593DA0" w:rsidRDefault="0087369D" w:rsidP="00FD7A8F">
      <w:pPr>
        <w:pStyle w:val="Akapitzlist"/>
        <w:numPr>
          <w:ilvl w:val="3"/>
          <w:numId w:val="563"/>
        </w:numPr>
        <w:spacing w:line="360" w:lineRule="auto"/>
        <w:ind w:left="851" w:hanging="284"/>
        <w:rPr>
          <w:rFonts w:ascii="Arial" w:eastAsia="Calibri" w:hAnsi="Arial" w:cs="Arial"/>
          <w:color w:val="000000" w:themeColor="text1"/>
          <w:lang w:eastAsia="pl-PL"/>
        </w:rPr>
      </w:pPr>
      <w:r w:rsidRPr="00593DA0">
        <w:rPr>
          <w:rFonts w:ascii="Arial" w:eastAsia="Calibri" w:hAnsi="Arial" w:cs="Arial"/>
          <w:color w:val="000000" w:themeColor="text1"/>
          <w:lang w:eastAsia="pl-PL"/>
        </w:rPr>
        <w:t>Zakup Videonystagmografu oraz aparatu do badań ABR – 155.401,00 zł.</w:t>
      </w:r>
    </w:p>
    <w:p w14:paraId="504EC043" w14:textId="77777777" w:rsidR="00D258C4" w:rsidRPr="002D4B33" w:rsidRDefault="0087369D" w:rsidP="00D258C4">
      <w:pPr>
        <w:pStyle w:val="Akapitzlist"/>
        <w:spacing w:line="360" w:lineRule="auto"/>
        <w:ind w:left="851"/>
        <w:jc w:val="both"/>
        <w:rPr>
          <w:rFonts w:ascii="Arial" w:eastAsia="Calibri" w:hAnsi="Arial" w:cs="Arial"/>
          <w:color w:val="000000" w:themeColor="text1"/>
          <w:lang w:eastAsia="pl-PL"/>
        </w:rPr>
      </w:pPr>
      <w:r w:rsidRPr="00593DA0">
        <w:rPr>
          <w:rFonts w:ascii="Arial" w:eastAsia="Calibri" w:hAnsi="Arial" w:cs="Arial"/>
          <w:color w:val="000000" w:themeColor="text1"/>
          <w:lang w:eastAsia="pl-PL"/>
        </w:rPr>
        <w:t>Zadanie o wartości kosztorysowej 200.000,-zł zrealizowane w 2022r.</w:t>
      </w:r>
      <w:r w:rsidR="00D258C4">
        <w:rPr>
          <w:rFonts w:ascii="Arial" w:eastAsia="Calibri" w:hAnsi="Arial" w:cs="Arial"/>
          <w:color w:val="000000" w:themeColor="text1"/>
          <w:lang w:eastAsia="pl-PL"/>
        </w:rPr>
        <w:t xml:space="preserve">, </w:t>
      </w:r>
      <w:r w:rsidR="00D258C4" w:rsidRPr="00800459">
        <w:rPr>
          <w:rFonts w:ascii="Arial" w:hAnsi="Arial" w:cs="Arial"/>
          <w:color w:val="000000" w:themeColor="text1"/>
          <w:lang w:eastAsia="pl-PL"/>
        </w:rPr>
        <w:t xml:space="preserve">finansowane ze środków własnych </w:t>
      </w:r>
      <w:r w:rsidR="00D258C4">
        <w:rPr>
          <w:rFonts w:ascii="Arial" w:hAnsi="Arial" w:cs="Arial"/>
          <w:color w:val="000000" w:themeColor="text1"/>
          <w:lang w:eastAsia="pl-PL"/>
        </w:rPr>
        <w:t>Zespołu</w:t>
      </w:r>
      <w:r w:rsidR="00D258C4" w:rsidRPr="00800459">
        <w:rPr>
          <w:rFonts w:ascii="Arial" w:hAnsi="Arial" w:cs="Arial"/>
          <w:color w:val="000000" w:themeColor="text1"/>
          <w:lang w:eastAsia="pl-PL"/>
        </w:rPr>
        <w:t xml:space="preserve"> oraz środków własnych Samorządu Województwa.</w:t>
      </w:r>
    </w:p>
    <w:p w14:paraId="628F991B" w14:textId="77777777" w:rsidR="0087369D" w:rsidRPr="00593DA0" w:rsidRDefault="0087369D" w:rsidP="00FD7A8F">
      <w:pPr>
        <w:pStyle w:val="Akapitzlist"/>
        <w:numPr>
          <w:ilvl w:val="3"/>
          <w:numId w:val="563"/>
        </w:numPr>
        <w:spacing w:line="360" w:lineRule="auto"/>
        <w:ind w:left="851" w:hanging="284"/>
        <w:rPr>
          <w:rFonts w:ascii="Arial" w:eastAsia="Calibri" w:hAnsi="Arial" w:cs="Arial"/>
          <w:color w:val="000000" w:themeColor="text1"/>
          <w:lang w:eastAsia="pl-PL"/>
        </w:rPr>
      </w:pPr>
      <w:r w:rsidRPr="00593DA0">
        <w:rPr>
          <w:rFonts w:ascii="Arial" w:eastAsia="Calibri" w:hAnsi="Arial" w:cs="Arial"/>
          <w:color w:val="000000" w:themeColor="text1"/>
          <w:lang w:eastAsia="pl-PL"/>
        </w:rPr>
        <w:t>Zakup aparatu angio-OCT – 203.125,00 zł.</w:t>
      </w:r>
    </w:p>
    <w:p w14:paraId="4C7FEF76" w14:textId="631265BF" w:rsidR="00D258C4" w:rsidRPr="002D4B33" w:rsidRDefault="0087369D" w:rsidP="00D258C4">
      <w:pPr>
        <w:pStyle w:val="Akapitzlist"/>
        <w:spacing w:line="360" w:lineRule="auto"/>
        <w:ind w:left="851"/>
        <w:jc w:val="both"/>
        <w:rPr>
          <w:rFonts w:ascii="Arial" w:eastAsia="Calibri" w:hAnsi="Arial" w:cs="Arial"/>
          <w:color w:val="000000" w:themeColor="text1"/>
          <w:lang w:eastAsia="pl-PL"/>
        </w:rPr>
      </w:pPr>
      <w:r w:rsidRPr="00593DA0">
        <w:rPr>
          <w:rFonts w:ascii="Arial" w:eastAsia="Calibri" w:hAnsi="Arial" w:cs="Arial"/>
          <w:color w:val="000000" w:themeColor="text1"/>
          <w:lang w:eastAsia="pl-PL"/>
        </w:rPr>
        <w:lastRenderedPageBreak/>
        <w:t>Zadanie o wartości kosztorysowej 250.000,-zł, zrealizowane w 2022r.</w:t>
      </w:r>
      <w:r w:rsidR="00D258C4">
        <w:rPr>
          <w:rFonts w:ascii="Arial" w:eastAsia="Calibri" w:hAnsi="Arial" w:cs="Arial"/>
          <w:color w:val="000000" w:themeColor="text1"/>
          <w:lang w:eastAsia="pl-PL"/>
        </w:rPr>
        <w:t>,</w:t>
      </w:r>
      <w:r w:rsidR="00D258C4" w:rsidRPr="00D258C4">
        <w:rPr>
          <w:rFonts w:ascii="Arial" w:hAnsi="Arial" w:cs="Arial"/>
          <w:color w:val="000000" w:themeColor="text1"/>
          <w:lang w:eastAsia="pl-PL"/>
        </w:rPr>
        <w:t xml:space="preserve"> </w:t>
      </w:r>
      <w:r w:rsidR="00D258C4" w:rsidRPr="00800459">
        <w:rPr>
          <w:rFonts w:ascii="Arial" w:hAnsi="Arial" w:cs="Arial"/>
          <w:color w:val="000000" w:themeColor="text1"/>
          <w:lang w:eastAsia="pl-PL"/>
        </w:rPr>
        <w:t xml:space="preserve">finansowane ze środków własnych </w:t>
      </w:r>
      <w:r w:rsidR="00D258C4">
        <w:rPr>
          <w:rFonts w:ascii="Arial" w:hAnsi="Arial" w:cs="Arial"/>
          <w:color w:val="000000" w:themeColor="text1"/>
          <w:lang w:eastAsia="pl-PL"/>
        </w:rPr>
        <w:t>Zespołu</w:t>
      </w:r>
      <w:r w:rsidR="00D258C4" w:rsidRPr="00800459">
        <w:rPr>
          <w:rFonts w:ascii="Arial" w:hAnsi="Arial" w:cs="Arial"/>
          <w:color w:val="000000" w:themeColor="text1"/>
          <w:lang w:eastAsia="pl-PL"/>
        </w:rPr>
        <w:t xml:space="preserve"> oraz środków własnych Samorządu Województwa.</w:t>
      </w:r>
    </w:p>
    <w:p w14:paraId="03ACB96F" w14:textId="77777777" w:rsidR="0087369D" w:rsidRPr="00593DA0" w:rsidRDefault="0087369D" w:rsidP="00FD7A8F">
      <w:pPr>
        <w:pStyle w:val="Akapitzlist"/>
        <w:numPr>
          <w:ilvl w:val="1"/>
          <w:numId w:val="563"/>
        </w:numPr>
        <w:tabs>
          <w:tab w:val="left" w:pos="7513"/>
        </w:tabs>
        <w:spacing w:line="360" w:lineRule="auto"/>
        <w:ind w:left="567" w:hanging="283"/>
        <w:jc w:val="both"/>
        <w:rPr>
          <w:rFonts w:ascii="Arial" w:eastAsia="Calibri" w:hAnsi="Arial" w:cs="Arial"/>
          <w:color w:val="000000" w:themeColor="text1"/>
          <w:lang w:eastAsia="pl-PL"/>
        </w:rPr>
      </w:pPr>
      <w:r w:rsidRPr="00593DA0">
        <w:rPr>
          <w:rFonts w:ascii="Arial" w:eastAsia="Calibri" w:hAnsi="Arial" w:cs="Arial"/>
          <w:color w:val="000000" w:themeColor="text1"/>
          <w:lang w:eastAsia="pl-PL"/>
        </w:rPr>
        <w:t xml:space="preserve">Podkarpackiego Centrum Medycznego  SPZOZ w Rzeszowie w kwocie 1.674.663,41 zł z przeznaczeniem na: </w:t>
      </w:r>
    </w:p>
    <w:p w14:paraId="14527D3E" w14:textId="77777777" w:rsidR="0087369D" w:rsidRPr="00593DA0" w:rsidRDefault="0087369D" w:rsidP="00FD7A8F">
      <w:pPr>
        <w:pStyle w:val="Akapitzlist"/>
        <w:numPr>
          <w:ilvl w:val="2"/>
          <w:numId w:val="563"/>
        </w:numPr>
        <w:tabs>
          <w:tab w:val="left" w:pos="7513"/>
        </w:tabs>
        <w:spacing w:line="360" w:lineRule="auto"/>
        <w:ind w:left="851" w:hanging="283"/>
        <w:jc w:val="both"/>
        <w:rPr>
          <w:rFonts w:ascii="Arial" w:eastAsia="Calibri" w:hAnsi="Arial" w:cs="Arial"/>
          <w:color w:val="000000" w:themeColor="text1"/>
          <w:lang w:eastAsia="pl-PL"/>
        </w:rPr>
      </w:pPr>
      <w:r w:rsidRPr="00593DA0">
        <w:rPr>
          <w:rFonts w:ascii="Arial" w:eastAsia="Calibri" w:hAnsi="Arial" w:cs="Arial"/>
          <w:color w:val="000000" w:themeColor="text1"/>
          <w:lang w:eastAsia="pl-PL"/>
        </w:rPr>
        <w:t xml:space="preserve">zadanie pn. „Zwiększenie efektywności energetycznej budynku Obwodu Lecznictwa Kolejowego w Rzeszowie poprzez termomodernizację </w:t>
      </w:r>
      <w:r w:rsidRPr="00593DA0">
        <w:rPr>
          <w:rFonts w:ascii="Arial" w:eastAsia="Calibri" w:hAnsi="Arial" w:cs="Arial"/>
          <w:color w:val="000000" w:themeColor="text1"/>
          <w:lang w:eastAsia="pl-PL"/>
        </w:rPr>
        <w:br/>
        <w:t>i zastosowanie Odnawialnych Źródeł Energii” -  788.558,84 zł.</w:t>
      </w:r>
    </w:p>
    <w:p w14:paraId="3B9B638E" w14:textId="77777777" w:rsidR="0087369D" w:rsidRPr="00593DA0" w:rsidRDefault="0087369D" w:rsidP="0087369D">
      <w:pPr>
        <w:pStyle w:val="Akapitzlist"/>
        <w:tabs>
          <w:tab w:val="left" w:pos="7513"/>
        </w:tabs>
        <w:spacing w:line="360" w:lineRule="auto"/>
        <w:ind w:left="851"/>
        <w:jc w:val="both"/>
        <w:rPr>
          <w:rFonts w:ascii="Arial" w:eastAsia="Calibri" w:hAnsi="Arial" w:cs="Arial"/>
          <w:color w:val="000000" w:themeColor="text1"/>
          <w:lang w:eastAsia="pl-PL"/>
        </w:rPr>
      </w:pPr>
      <w:r w:rsidRPr="00593DA0">
        <w:rPr>
          <w:rFonts w:ascii="Arial" w:eastAsia="Calibri" w:hAnsi="Arial" w:cs="Arial"/>
          <w:color w:val="000000" w:themeColor="text1"/>
          <w:lang w:eastAsia="pl-PL"/>
        </w:rPr>
        <w:t>Zadanie ujęte w wykazie przedsięwzięć do Wieloletniej Prognozy Finansowej Województwa Podkarpackiego o łącznych nakładach finansowych ze środków Samorządu Województwa w kwocie 795.124,-zł, realizowane w latach 2018-2022. Od początku realizacji zadania do końca 2022r., dofinansowano przedsięwzięcie ze środków budżetu Województwa Podkarpackiego w kwocie 792.358,84 zł, co stanowi 99,65 % nakładów finansowych planowanych do poniesienia ze środków budżetu Województwa.</w:t>
      </w:r>
    </w:p>
    <w:p w14:paraId="656B9521" w14:textId="593CD5D3" w:rsidR="00DB1DB0" w:rsidRDefault="00DB1DB0" w:rsidP="0087369D">
      <w:pPr>
        <w:pStyle w:val="Akapitzlist"/>
        <w:tabs>
          <w:tab w:val="left" w:pos="7513"/>
        </w:tabs>
        <w:spacing w:line="360" w:lineRule="auto"/>
        <w:ind w:left="851"/>
        <w:jc w:val="both"/>
        <w:rPr>
          <w:rFonts w:ascii="Arial" w:eastAsia="Calibri" w:hAnsi="Arial" w:cs="Arial"/>
          <w:color w:val="000000" w:themeColor="text1"/>
          <w:lang w:eastAsia="pl-PL"/>
        </w:rPr>
      </w:pPr>
      <w:r>
        <w:rPr>
          <w:rFonts w:ascii="Arial" w:eastAsia="Calibri" w:hAnsi="Arial" w:cs="Arial"/>
          <w:color w:val="000000" w:themeColor="text1"/>
          <w:lang w:eastAsia="pl-PL"/>
        </w:rPr>
        <w:t>Stan zaawansowania realizacji zadania i osiągnięte efekty:</w:t>
      </w:r>
    </w:p>
    <w:p w14:paraId="5347029F" w14:textId="14CBB1AA" w:rsidR="0087369D" w:rsidRPr="00593DA0" w:rsidRDefault="0087369D" w:rsidP="0087369D">
      <w:pPr>
        <w:pStyle w:val="Akapitzlist"/>
        <w:tabs>
          <w:tab w:val="left" w:pos="7513"/>
        </w:tabs>
        <w:spacing w:line="360" w:lineRule="auto"/>
        <w:ind w:left="851"/>
        <w:jc w:val="both"/>
        <w:rPr>
          <w:rFonts w:ascii="Arial" w:eastAsia="Calibri" w:hAnsi="Arial" w:cs="Arial"/>
          <w:color w:val="000000" w:themeColor="text1"/>
          <w:lang w:eastAsia="pl-PL"/>
        </w:rPr>
      </w:pPr>
      <w:r w:rsidRPr="00593DA0">
        <w:rPr>
          <w:rFonts w:ascii="Arial" w:eastAsia="Calibri" w:hAnsi="Arial" w:cs="Arial"/>
          <w:color w:val="000000" w:themeColor="text1"/>
          <w:lang w:eastAsia="pl-PL"/>
        </w:rPr>
        <w:t>Przeprowadzono procedurę przetargową na wybór wykonawcy robót termomodernizacyjnych. Przeprowadzono audyt energetyczny, wykonano prace termomodernizacyjne polegające na dociepleniu ścian i stropów, wymianie stolarki oraz montażu instalacji solarnej.</w:t>
      </w:r>
    </w:p>
    <w:p w14:paraId="663C64E7" w14:textId="77777777" w:rsidR="0087369D" w:rsidRPr="00593DA0" w:rsidRDefault="0087369D" w:rsidP="0087369D">
      <w:pPr>
        <w:pStyle w:val="Akapitzlist"/>
        <w:tabs>
          <w:tab w:val="left" w:pos="7513"/>
        </w:tabs>
        <w:spacing w:line="360" w:lineRule="auto"/>
        <w:ind w:left="851"/>
        <w:jc w:val="both"/>
        <w:rPr>
          <w:rFonts w:ascii="Arial" w:eastAsia="Calibri" w:hAnsi="Arial" w:cs="Arial"/>
          <w:color w:val="000000" w:themeColor="text1"/>
          <w:lang w:eastAsia="pl-PL"/>
        </w:rPr>
      </w:pPr>
      <w:r w:rsidRPr="00593DA0">
        <w:rPr>
          <w:rFonts w:ascii="Arial" w:eastAsia="Calibri" w:hAnsi="Arial" w:cs="Arial"/>
          <w:color w:val="000000" w:themeColor="text1"/>
          <w:lang w:eastAsia="pl-PL"/>
        </w:rPr>
        <w:t>Zadanie realizowane w ramach Regionalnego Programu Operacyjnego Województwa Podkarpackiego na lata 2014-2020, finansowane ze środków UE, środków własnych Samorządu Województwa oraz</w:t>
      </w:r>
      <w:r>
        <w:rPr>
          <w:rFonts w:ascii="Arial" w:eastAsia="Calibri" w:hAnsi="Arial" w:cs="Arial"/>
          <w:color w:val="000000" w:themeColor="text1"/>
          <w:lang w:eastAsia="pl-PL"/>
        </w:rPr>
        <w:t xml:space="preserve"> środków własnych Szpitala. </w:t>
      </w:r>
    </w:p>
    <w:p w14:paraId="35F7D546" w14:textId="77777777" w:rsidR="0087369D" w:rsidRPr="00895E52" w:rsidRDefault="0087369D" w:rsidP="00FD7A8F">
      <w:pPr>
        <w:pStyle w:val="Akapitzlist"/>
        <w:numPr>
          <w:ilvl w:val="2"/>
          <w:numId w:val="563"/>
        </w:numPr>
        <w:tabs>
          <w:tab w:val="left" w:pos="7513"/>
        </w:tabs>
        <w:spacing w:line="360" w:lineRule="auto"/>
        <w:ind w:left="851" w:hanging="283"/>
        <w:jc w:val="both"/>
        <w:rPr>
          <w:rFonts w:ascii="Arial" w:eastAsia="Calibri" w:hAnsi="Arial" w:cs="Arial"/>
          <w:color w:val="000000" w:themeColor="text1"/>
          <w:lang w:eastAsia="pl-PL"/>
        </w:rPr>
      </w:pPr>
      <w:r w:rsidRPr="00895E52">
        <w:rPr>
          <w:rFonts w:ascii="Arial" w:eastAsia="Calibri" w:hAnsi="Arial" w:cs="Arial"/>
          <w:color w:val="000000" w:themeColor="text1"/>
          <w:lang w:eastAsia="pl-PL"/>
        </w:rPr>
        <w:t>zadanie pn. „E-usługi w Obwodzie Lecznictwa Kolejowego w Rzeszowie” – 559.035,10 zł.</w:t>
      </w:r>
    </w:p>
    <w:p w14:paraId="7FBDB2B8" w14:textId="77777777" w:rsidR="0087369D" w:rsidRDefault="0087369D" w:rsidP="0087369D">
      <w:pPr>
        <w:pStyle w:val="Akapitzlist"/>
        <w:tabs>
          <w:tab w:val="left" w:pos="7513"/>
        </w:tabs>
        <w:spacing w:line="360" w:lineRule="auto"/>
        <w:ind w:left="851"/>
        <w:jc w:val="both"/>
        <w:rPr>
          <w:rFonts w:ascii="Arial" w:eastAsia="Calibri" w:hAnsi="Arial" w:cs="Arial"/>
          <w:color w:val="000000" w:themeColor="text1"/>
          <w:lang w:eastAsia="pl-PL"/>
        </w:rPr>
      </w:pPr>
      <w:r w:rsidRPr="00E77D39">
        <w:rPr>
          <w:rFonts w:ascii="Arial" w:eastAsia="Calibri" w:hAnsi="Arial" w:cs="Arial"/>
          <w:color w:val="000000" w:themeColor="text1"/>
          <w:lang w:eastAsia="pl-PL"/>
        </w:rPr>
        <w:t>Zadanie o wartości kosztorysowej 7.058.628,60 zł, ujęte w wykazie przedsięwzięć do Wieloletniej Prognozy Finansowej Województwa Podkarpackiego o łącznych nakładach finansowych ze środków Samorządu Województwa w kwocie 1.951.562,- zł, realizowane w latach 2019-2022. Od początku realizacji zadania do końca 2022r., dofinansowano przedsięwzięcie ze środków budżetu Województwa Podkarpackiego w kwocie 559.035,00 zł, co stanowi 28,65 % nakładów finansowych planowanych do poniesienia ze środków budżetu Województwa.</w:t>
      </w:r>
    </w:p>
    <w:p w14:paraId="2B7E4A4F" w14:textId="77777777" w:rsidR="0087369D" w:rsidRPr="00E77D39" w:rsidRDefault="0087369D" w:rsidP="0087369D">
      <w:pPr>
        <w:pStyle w:val="Akapitzlist"/>
        <w:tabs>
          <w:tab w:val="left" w:pos="7513"/>
        </w:tabs>
        <w:spacing w:line="360" w:lineRule="auto"/>
        <w:ind w:left="851"/>
        <w:jc w:val="both"/>
        <w:rPr>
          <w:rFonts w:ascii="Arial" w:eastAsia="Calibri" w:hAnsi="Arial" w:cs="Arial"/>
          <w:color w:val="000000" w:themeColor="text1"/>
          <w:lang w:eastAsia="pl-PL"/>
        </w:rPr>
      </w:pPr>
      <w:r w:rsidRPr="00DC6627">
        <w:rPr>
          <w:rFonts w:ascii="Arial" w:eastAsia="Calibri" w:hAnsi="Arial" w:cs="Arial"/>
          <w:color w:val="000000" w:themeColor="text1"/>
          <w:lang w:eastAsia="pl-PL"/>
        </w:rPr>
        <w:lastRenderedPageBreak/>
        <w:t>Zadanie realizowane w ramach Regionalnego Programu Operacyjnego Województwa Podkarpackiego na lata 2014-2020, finansowane ze środków UE, oraz środków własnych Samorządu Województwa.</w:t>
      </w:r>
    </w:p>
    <w:p w14:paraId="5D42D652" w14:textId="77777777" w:rsidR="00DB1DB0" w:rsidRDefault="00DB1DB0" w:rsidP="00DB1DB0">
      <w:pPr>
        <w:pStyle w:val="Akapitzlist"/>
        <w:tabs>
          <w:tab w:val="left" w:pos="7513"/>
        </w:tabs>
        <w:spacing w:line="360" w:lineRule="auto"/>
        <w:ind w:left="851"/>
        <w:jc w:val="both"/>
        <w:rPr>
          <w:rFonts w:ascii="Arial" w:eastAsia="Calibri" w:hAnsi="Arial" w:cs="Arial"/>
          <w:color w:val="000000" w:themeColor="text1"/>
          <w:lang w:eastAsia="pl-PL"/>
        </w:rPr>
      </w:pPr>
      <w:r>
        <w:rPr>
          <w:rFonts w:ascii="Arial" w:eastAsia="Calibri" w:hAnsi="Arial" w:cs="Arial"/>
          <w:color w:val="000000" w:themeColor="text1"/>
          <w:lang w:eastAsia="pl-PL"/>
        </w:rPr>
        <w:t>Stan zaawansowania realizacji zadania i osiągnięte efekty:</w:t>
      </w:r>
    </w:p>
    <w:p w14:paraId="26F59024" w14:textId="257415EB" w:rsidR="0087369D" w:rsidRPr="00240FBB" w:rsidRDefault="0087369D" w:rsidP="0087369D">
      <w:pPr>
        <w:pStyle w:val="Akapitzlist"/>
        <w:tabs>
          <w:tab w:val="left" w:pos="7513"/>
        </w:tabs>
        <w:spacing w:line="360" w:lineRule="auto"/>
        <w:ind w:left="851"/>
        <w:jc w:val="both"/>
        <w:rPr>
          <w:rFonts w:ascii="Arial" w:eastAsia="Calibri" w:hAnsi="Arial" w:cs="Arial"/>
          <w:color w:val="000000" w:themeColor="text1"/>
          <w:lang w:eastAsia="pl-PL"/>
        </w:rPr>
      </w:pPr>
      <w:r w:rsidRPr="00240FBB">
        <w:rPr>
          <w:rFonts w:ascii="Arial" w:eastAsia="Calibri" w:hAnsi="Arial" w:cs="Arial"/>
          <w:color w:val="000000" w:themeColor="text1"/>
          <w:lang w:eastAsia="pl-PL"/>
        </w:rPr>
        <w:t xml:space="preserve">Dostarczono sprzęt informatyczny oraz oprogramowanie. W związku </w:t>
      </w:r>
      <w:r w:rsidR="006167E6">
        <w:rPr>
          <w:rFonts w:ascii="Arial" w:eastAsia="Calibri" w:hAnsi="Arial" w:cs="Arial"/>
          <w:color w:val="000000" w:themeColor="text1"/>
          <w:lang w:eastAsia="pl-PL"/>
        </w:rPr>
        <w:br/>
      </w:r>
      <w:r w:rsidRPr="00240FBB">
        <w:rPr>
          <w:rFonts w:ascii="Arial" w:eastAsia="Calibri" w:hAnsi="Arial" w:cs="Arial"/>
          <w:color w:val="000000" w:themeColor="text1"/>
          <w:lang w:eastAsia="pl-PL"/>
        </w:rPr>
        <w:t xml:space="preserve">z wadami w funkcjonowaniu systemu informatycznego, błędów systemu, które powodują dla pacjentów zagrożenie dla zdrowia, dla pracowników odpowiedzialność zawodową, dla  PCM w Rzeszowie ryzyko związane </w:t>
      </w:r>
      <w:r w:rsidR="006167E6">
        <w:rPr>
          <w:rFonts w:ascii="Arial" w:eastAsia="Calibri" w:hAnsi="Arial" w:cs="Arial"/>
          <w:color w:val="000000" w:themeColor="text1"/>
          <w:lang w:eastAsia="pl-PL"/>
        </w:rPr>
        <w:br/>
      </w:r>
      <w:r w:rsidRPr="00240FBB">
        <w:rPr>
          <w:rFonts w:ascii="Arial" w:eastAsia="Calibri" w:hAnsi="Arial" w:cs="Arial"/>
          <w:color w:val="000000" w:themeColor="text1"/>
          <w:lang w:eastAsia="pl-PL"/>
        </w:rPr>
        <w:t xml:space="preserve">z odpowiedzialnością odszkodowawczą, Etap II zadania nie został odebrany przez Zamawiającego. Podkarpackie Centrum Medyczne w Rzeszowie SPZOZ odstąpiło od umowy i złożyło pozew do Sądu o zasądzenie od wykonawcy: zwrotu wynagrodzenia umownego, kary umownej zastrzeżonej na wypadek odstąpienia od umowy, kosztów postępowania.      </w:t>
      </w:r>
    </w:p>
    <w:p w14:paraId="35A78DF2" w14:textId="77777777" w:rsidR="0087369D" w:rsidRPr="00240FBB" w:rsidRDefault="0087369D" w:rsidP="0087369D">
      <w:pPr>
        <w:pStyle w:val="Akapitzlist"/>
        <w:tabs>
          <w:tab w:val="left" w:pos="7513"/>
        </w:tabs>
        <w:spacing w:line="360" w:lineRule="auto"/>
        <w:ind w:left="851"/>
        <w:jc w:val="both"/>
        <w:rPr>
          <w:rFonts w:ascii="Arial" w:eastAsia="Calibri" w:hAnsi="Arial" w:cs="Arial"/>
          <w:color w:val="000000" w:themeColor="text1"/>
          <w:lang w:eastAsia="pl-PL"/>
        </w:rPr>
      </w:pPr>
      <w:r w:rsidRPr="00240FBB">
        <w:rPr>
          <w:rFonts w:ascii="Arial" w:eastAsia="Calibri" w:hAnsi="Arial" w:cs="Arial"/>
          <w:color w:val="000000" w:themeColor="text1"/>
          <w:lang w:eastAsia="pl-PL"/>
        </w:rPr>
        <w:t xml:space="preserve">Ponieważ realizacja zadania została wstrzymana w roku 2022, pozostały niewykorzystane środki w kwocie 1.392.526,90 zł. PCM w Rzeszowie uzyskał zgodę Instytucji Zarządzającej RPO na wydłużenie okresu realizacji zadania, zadanie będzie kontynuowane w roku 2023 po ponownym przeprowadzeniu postępowania przetargowego. </w:t>
      </w:r>
    </w:p>
    <w:p w14:paraId="77FD40B9" w14:textId="77777777" w:rsidR="0087369D" w:rsidRPr="00240FBB" w:rsidRDefault="0087369D" w:rsidP="0087369D">
      <w:pPr>
        <w:pStyle w:val="Akapitzlist"/>
        <w:tabs>
          <w:tab w:val="left" w:pos="7513"/>
        </w:tabs>
        <w:spacing w:line="360" w:lineRule="auto"/>
        <w:ind w:left="851"/>
        <w:jc w:val="both"/>
        <w:rPr>
          <w:rFonts w:ascii="Arial" w:eastAsia="Calibri" w:hAnsi="Arial" w:cs="Arial"/>
          <w:color w:val="000000" w:themeColor="text1"/>
          <w:lang w:eastAsia="pl-PL"/>
        </w:rPr>
      </w:pPr>
      <w:r w:rsidRPr="0029478E">
        <w:rPr>
          <w:rFonts w:ascii="Arial" w:eastAsia="Calibri" w:hAnsi="Arial" w:cs="Arial"/>
          <w:color w:val="000000" w:themeColor="text1"/>
          <w:lang w:eastAsia="pl-PL"/>
        </w:rPr>
        <w:t>Województwo Podkarpackie udzieliło PCM w Rzeszowie pożyczki długoterminowej w kwocie 1.440.965,00 zł z przeznaczeniem na zwrot przez PCM kwoty dotacji pobranej ze środków RPO oraz koszty sądowe.</w:t>
      </w:r>
    </w:p>
    <w:p w14:paraId="49A8E1CF" w14:textId="77777777" w:rsidR="0087369D" w:rsidRDefault="0087369D" w:rsidP="00FD7A8F">
      <w:pPr>
        <w:pStyle w:val="Akapitzlist"/>
        <w:numPr>
          <w:ilvl w:val="2"/>
          <w:numId w:val="563"/>
        </w:numPr>
        <w:tabs>
          <w:tab w:val="left" w:pos="7513"/>
        </w:tabs>
        <w:spacing w:line="360" w:lineRule="auto"/>
        <w:ind w:left="851" w:hanging="283"/>
        <w:jc w:val="both"/>
        <w:rPr>
          <w:rFonts w:ascii="Arial" w:eastAsia="Calibri" w:hAnsi="Arial" w:cs="Arial"/>
          <w:color w:val="000000" w:themeColor="text1"/>
          <w:lang w:eastAsia="pl-PL"/>
        </w:rPr>
      </w:pPr>
      <w:r>
        <w:rPr>
          <w:rFonts w:ascii="Arial" w:eastAsia="Calibri" w:hAnsi="Arial" w:cs="Arial"/>
          <w:color w:val="000000" w:themeColor="text1"/>
          <w:lang w:eastAsia="pl-PL"/>
        </w:rPr>
        <w:t>Zakup aparatu ultrasonograficznego – 327.069,47 zł.</w:t>
      </w:r>
    </w:p>
    <w:p w14:paraId="2687BBEA" w14:textId="77777777" w:rsidR="00D258C4" w:rsidRPr="002D4B33" w:rsidRDefault="0087369D" w:rsidP="00D258C4">
      <w:pPr>
        <w:pStyle w:val="Akapitzlist"/>
        <w:spacing w:line="360" w:lineRule="auto"/>
        <w:ind w:left="851"/>
        <w:jc w:val="both"/>
        <w:rPr>
          <w:rFonts w:ascii="Arial" w:eastAsia="Calibri" w:hAnsi="Arial" w:cs="Arial"/>
          <w:color w:val="000000" w:themeColor="text1"/>
          <w:lang w:eastAsia="pl-PL"/>
        </w:rPr>
      </w:pPr>
      <w:r>
        <w:rPr>
          <w:rFonts w:ascii="Arial" w:eastAsia="Calibri" w:hAnsi="Arial" w:cs="Arial"/>
          <w:color w:val="000000" w:themeColor="text1"/>
          <w:lang w:eastAsia="pl-PL"/>
        </w:rPr>
        <w:t>Zadanie o wartości kosztorysowej 464.420,00, zrealizowane w 2022r.</w:t>
      </w:r>
      <w:r w:rsidR="00D258C4">
        <w:rPr>
          <w:rFonts w:ascii="Arial" w:eastAsia="Calibri" w:hAnsi="Arial" w:cs="Arial"/>
          <w:color w:val="000000" w:themeColor="text1"/>
          <w:lang w:eastAsia="pl-PL"/>
        </w:rPr>
        <w:t xml:space="preserve">, </w:t>
      </w:r>
      <w:r w:rsidR="00D258C4" w:rsidRPr="00800459">
        <w:rPr>
          <w:rFonts w:ascii="Arial" w:hAnsi="Arial" w:cs="Arial"/>
          <w:color w:val="000000" w:themeColor="text1"/>
          <w:lang w:eastAsia="pl-PL"/>
        </w:rPr>
        <w:t xml:space="preserve">finansowane ze środków własnych </w:t>
      </w:r>
      <w:r w:rsidR="00D258C4">
        <w:rPr>
          <w:rFonts w:ascii="Arial" w:hAnsi="Arial" w:cs="Arial"/>
          <w:color w:val="000000" w:themeColor="text1"/>
          <w:lang w:eastAsia="pl-PL"/>
        </w:rPr>
        <w:t>Zespołu</w:t>
      </w:r>
      <w:r w:rsidR="00D258C4" w:rsidRPr="00800459">
        <w:rPr>
          <w:rFonts w:ascii="Arial" w:hAnsi="Arial" w:cs="Arial"/>
          <w:color w:val="000000" w:themeColor="text1"/>
          <w:lang w:eastAsia="pl-PL"/>
        </w:rPr>
        <w:t xml:space="preserve"> oraz środków własnych Samorządu Województwa.</w:t>
      </w:r>
    </w:p>
    <w:p w14:paraId="5D5599C1" w14:textId="77777777" w:rsidR="0087369D" w:rsidRPr="00452BE8" w:rsidRDefault="0087369D" w:rsidP="0087369D">
      <w:pPr>
        <w:pStyle w:val="Akapitzlist"/>
        <w:tabs>
          <w:tab w:val="left" w:pos="7513"/>
        </w:tabs>
        <w:spacing w:line="360" w:lineRule="auto"/>
        <w:ind w:left="851"/>
        <w:jc w:val="both"/>
        <w:rPr>
          <w:rFonts w:ascii="Arial" w:eastAsia="Calibri" w:hAnsi="Arial" w:cs="Arial"/>
          <w:color w:val="000000" w:themeColor="text1"/>
          <w:lang w:eastAsia="pl-PL"/>
        </w:rPr>
      </w:pPr>
      <w:r>
        <w:rPr>
          <w:rFonts w:ascii="Arial" w:eastAsia="Calibri" w:hAnsi="Arial" w:cs="Arial"/>
          <w:color w:val="000000" w:themeColor="text1"/>
          <w:lang w:eastAsia="pl-PL"/>
        </w:rPr>
        <w:t>Z</w:t>
      </w:r>
      <w:r w:rsidRPr="00452BE8">
        <w:rPr>
          <w:rFonts w:ascii="Arial" w:eastAsia="Calibri" w:hAnsi="Arial" w:cs="Arial"/>
          <w:color w:val="000000" w:themeColor="text1"/>
          <w:lang w:eastAsia="pl-PL"/>
        </w:rPr>
        <w:t>akupiono aparat USG z wyposażeniem.</w:t>
      </w:r>
    </w:p>
    <w:p w14:paraId="37F872EE" w14:textId="77777777" w:rsidR="0087369D" w:rsidRPr="00E77D39" w:rsidRDefault="0087369D" w:rsidP="0087369D">
      <w:pPr>
        <w:pStyle w:val="Akapitzlist"/>
        <w:tabs>
          <w:tab w:val="left" w:pos="7513"/>
        </w:tabs>
        <w:spacing w:line="360" w:lineRule="auto"/>
        <w:ind w:left="851"/>
        <w:jc w:val="both"/>
        <w:rPr>
          <w:rFonts w:ascii="Arial" w:eastAsia="Calibri" w:hAnsi="Arial" w:cs="Arial"/>
          <w:color w:val="000000" w:themeColor="text1"/>
          <w:lang w:eastAsia="pl-PL"/>
        </w:rPr>
      </w:pPr>
      <w:r w:rsidRPr="00452BE8">
        <w:rPr>
          <w:rFonts w:ascii="Arial" w:eastAsia="Calibri" w:hAnsi="Arial" w:cs="Arial"/>
          <w:color w:val="000000" w:themeColor="text1"/>
          <w:lang w:eastAsia="pl-PL"/>
        </w:rPr>
        <w:t>Niewykonanie wydatków w kwocie 44.694,75 zł związane jest z powstałymi oszczędnościami poprzetargowymi.</w:t>
      </w:r>
    </w:p>
    <w:p w14:paraId="515DEAED" w14:textId="77777777" w:rsidR="0087369D" w:rsidRPr="004613DF" w:rsidRDefault="0087369D" w:rsidP="0087369D">
      <w:pPr>
        <w:tabs>
          <w:tab w:val="left" w:pos="284"/>
          <w:tab w:val="left" w:pos="7513"/>
        </w:tabs>
        <w:spacing w:after="0" w:line="360" w:lineRule="auto"/>
        <w:contextualSpacing/>
        <w:jc w:val="both"/>
        <w:rPr>
          <w:rFonts w:ascii="Arial" w:eastAsia="Times New Roman" w:hAnsi="Arial" w:cs="Arial"/>
          <w:b/>
          <w:i/>
          <w:color w:val="000000" w:themeColor="text1"/>
          <w:sz w:val="24"/>
          <w:szCs w:val="24"/>
          <w:lang w:eastAsia="pl-PL"/>
        </w:rPr>
      </w:pPr>
      <w:r w:rsidRPr="004613DF">
        <w:rPr>
          <w:rFonts w:ascii="Arial" w:eastAsia="Times New Roman" w:hAnsi="Arial" w:cs="Arial"/>
          <w:b/>
          <w:i/>
          <w:color w:val="000000" w:themeColor="text1"/>
          <w:sz w:val="24"/>
          <w:szCs w:val="24"/>
          <w:lang w:eastAsia="pl-PL"/>
        </w:rPr>
        <w:t>Rozdział 85141 – Ratownictwo medyczne</w:t>
      </w:r>
    </w:p>
    <w:p w14:paraId="1B0A7777" w14:textId="7179A120" w:rsidR="0087369D" w:rsidRPr="004613DF" w:rsidRDefault="0087369D" w:rsidP="0087369D">
      <w:pPr>
        <w:tabs>
          <w:tab w:val="left" w:pos="7513"/>
        </w:tabs>
        <w:spacing w:after="0" w:line="360" w:lineRule="auto"/>
        <w:contextualSpacing/>
        <w:jc w:val="both"/>
        <w:rPr>
          <w:rFonts w:ascii="Arial" w:eastAsia="Times New Roman" w:hAnsi="Arial" w:cs="Arial"/>
          <w:color w:val="000000" w:themeColor="text1"/>
          <w:sz w:val="24"/>
          <w:szCs w:val="24"/>
          <w:lang w:eastAsia="pl-PL"/>
        </w:rPr>
      </w:pPr>
      <w:r w:rsidRPr="004613DF">
        <w:rPr>
          <w:rFonts w:ascii="Arial" w:eastAsia="Times New Roman" w:hAnsi="Arial" w:cs="Arial"/>
          <w:color w:val="000000" w:themeColor="text1"/>
          <w:sz w:val="24"/>
          <w:szCs w:val="24"/>
          <w:lang w:eastAsia="pl-PL"/>
        </w:rPr>
        <w:t xml:space="preserve">Zaplanowane wydatki majątkowe w kwocie 1.821.028,- zł (§ 6220) (Dep. OZ) jako dotacje celowe dla jednostki sektora finansów publicznych zostały wykonane </w:t>
      </w:r>
      <w:r w:rsidR="006167E6">
        <w:rPr>
          <w:rFonts w:ascii="Arial" w:eastAsia="Times New Roman" w:hAnsi="Arial" w:cs="Arial"/>
          <w:color w:val="000000" w:themeColor="text1"/>
          <w:sz w:val="24"/>
          <w:szCs w:val="24"/>
          <w:lang w:eastAsia="pl-PL"/>
        </w:rPr>
        <w:br/>
      </w:r>
      <w:r w:rsidRPr="004613DF">
        <w:rPr>
          <w:rFonts w:ascii="Arial" w:eastAsia="Times New Roman" w:hAnsi="Arial" w:cs="Arial"/>
          <w:color w:val="000000" w:themeColor="text1"/>
          <w:sz w:val="24"/>
          <w:szCs w:val="24"/>
          <w:lang w:eastAsia="pl-PL"/>
        </w:rPr>
        <w:t>w wysokości 1.805.721,99 zł, tj. 99,16% planu i obejmowały dotacje dla:</w:t>
      </w:r>
    </w:p>
    <w:p w14:paraId="7B95E33F" w14:textId="77777777" w:rsidR="0087369D" w:rsidRPr="004613DF" w:rsidRDefault="0087369D" w:rsidP="0020411E">
      <w:pPr>
        <w:pStyle w:val="Akapitzlist"/>
        <w:numPr>
          <w:ilvl w:val="0"/>
          <w:numId w:val="214"/>
        </w:numPr>
        <w:tabs>
          <w:tab w:val="left" w:pos="7513"/>
        </w:tabs>
        <w:spacing w:line="360" w:lineRule="auto"/>
        <w:ind w:left="284" w:hanging="284"/>
        <w:contextualSpacing/>
        <w:jc w:val="both"/>
        <w:rPr>
          <w:rFonts w:ascii="Arial" w:hAnsi="Arial" w:cs="Arial"/>
          <w:color w:val="000000" w:themeColor="text1"/>
          <w:lang w:eastAsia="pl-PL"/>
        </w:rPr>
      </w:pPr>
      <w:r w:rsidRPr="004613DF">
        <w:rPr>
          <w:rFonts w:ascii="Arial" w:hAnsi="Arial" w:cs="Arial"/>
          <w:color w:val="000000" w:themeColor="text1"/>
          <w:lang w:eastAsia="pl-PL"/>
        </w:rPr>
        <w:t>Wojewódzkiej Stacja Pogotowia Ratunkowego w Przemyślu w kwocie 445.670,84 zł z przeznaczeniem na:</w:t>
      </w:r>
    </w:p>
    <w:p w14:paraId="403BF1FB" w14:textId="77777777" w:rsidR="0087369D" w:rsidRPr="004613DF" w:rsidRDefault="0087369D" w:rsidP="00FD7A8F">
      <w:pPr>
        <w:pStyle w:val="Akapitzlist"/>
        <w:numPr>
          <w:ilvl w:val="3"/>
          <w:numId w:val="563"/>
        </w:numPr>
        <w:tabs>
          <w:tab w:val="left" w:pos="7513"/>
        </w:tabs>
        <w:spacing w:line="360" w:lineRule="auto"/>
        <w:ind w:left="567" w:hanging="283"/>
        <w:contextualSpacing/>
        <w:jc w:val="both"/>
        <w:rPr>
          <w:rFonts w:ascii="Arial" w:hAnsi="Arial" w:cs="Arial"/>
          <w:color w:val="000000" w:themeColor="text1"/>
          <w:lang w:eastAsia="pl-PL"/>
        </w:rPr>
      </w:pPr>
      <w:r w:rsidRPr="004613DF">
        <w:rPr>
          <w:rFonts w:ascii="Arial" w:hAnsi="Arial" w:cs="Arial"/>
          <w:color w:val="000000" w:themeColor="text1"/>
          <w:lang w:eastAsia="pl-PL"/>
        </w:rPr>
        <w:lastRenderedPageBreak/>
        <w:t>zadanie pn. „Dofinansowanie zakupu specjalistycznego sprzętu na doposażenie zespołów ratownictwa medycznego dla Wojewódzkiej Stacji Pogotowia Ratunkowego w Przemyślu” – 49.974,00 zł.</w:t>
      </w:r>
    </w:p>
    <w:p w14:paraId="56BEFB08" w14:textId="77777777" w:rsidR="0087369D" w:rsidRPr="004613DF" w:rsidRDefault="0087369D" w:rsidP="0087369D">
      <w:pPr>
        <w:pStyle w:val="Akapitzlist"/>
        <w:tabs>
          <w:tab w:val="left" w:pos="7513"/>
        </w:tabs>
        <w:spacing w:line="360" w:lineRule="auto"/>
        <w:ind w:left="567"/>
        <w:contextualSpacing/>
        <w:jc w:val="both"/>
        <w:rPr>
          <w:rFonts w:ascii="Arial" w:hAnsi="Arial" w:cs="Arial"/>
          <w:color w:val="000000" w:themeColor="text1"/>
          <w:lang w:eastAsia="pl-PL"/>
        </w:rPr>
      </w:pPr>
      <w:r w:rsidRPr="004613DF">
        <w:rPr>
          <w:rFonts w:ascii="Arial" w:hAnsi="Arial" w:cs="Arial"/>
          <w:color w:val="000000" w:themeColor="text1"/>
          <w:lang w:eastAsia="pl-PL"/>
        </w:rPr>
        <w:t>Zakupiono 2 aparaty USG Fast.</w:t>
      </w:r>
    </w:p>
    <w:p w14:paraId="77B13B5E" w14:textId="467311F3" w:rsidR="0087369D" w:rsidRPr="004613DF" w:rsidRDefault="0087369D" w:rsidP="0087369D">
      <w:pPr>
        <w:pStyle w:val="Akapitzlist"/>
        <w:tabs>
          <w:tab w:val="left" w:pos="7513"/>
        </w:tabs>
        <w:spacing w:line="360" w:lineRule="auto"/>
        <w:ind w:left="567"/>
        <w:contextualSpacing/>
        <w:jc w:val="both"/>
        <w:rPr>
          <w:rFonts w:ascii="Arial" w:hAnsi="Arial" w:cs="Arial"/>
          <w:color w:val="000000" w:themeColor="text1"/>
          <w:lang w:eastAsia="pl-PL"/>
        </w:rPr>
      </w:pPr>
      <w:r w:rsidRPr="004613DF">
        <w:rPr>
          <w:rFonts w:ascii="Arial" w:hAnsi="Arial" w:cs="Arial"/>
          <w:color w:val="000000" w:themeColor="text1"/>
        </w:rPr>
        <w:t>Zadanie z zakresu administracji rządowej finansowane z dotacji celowej z budżetu państwa.</w:t>
      </w:r>
      <w:r w:rsidRPr="004613DF">
        <w:rPr>
          <w:rFonts w:ascii="Arial" w:hAnsi="Arial" w:cs="Arial"/>
          <w:color w:val="000000" w:themeColor="text1"/>
          <w:lang w:eastAsia="pl-PL"/>
        </w:rPr>
        <w:t xml:space="preserve">  </w:t>
      </w:r>
    </w:p>
    <w:p w14:paraId="653F80B4" w14:textId="6D3249A7" w:rsidR="0087369D" w:rsidRPr="004613DF" w:rsidRDefault="00DB1DB0" w:rsidP="00FD7A8F">
      <w:pPr>
        <w:pStyle w:val="Akapitzlist"/>
        <w:numPr>
          <w:ilvl w:val="3"/>
          <w:numId w:val="563"/>
        </w:numPr>
        <w:tabs>
          <w:tab w:val="left" w:pos="7513"/>
        </w:tabs>
        <w:spacing w:line="360" w:lineRule="auto"/>
        <w:ind w:left="567" w:hanging="283"/>
        <w:contextualSpacing/>
        <w:jc w:val="both"/>
        <w:rPr>
          <w:rFonts w:ascii="Arial" w:hAnsi="Arial" w:cs="Arial"/>
          <w:color w:val="000000" w:themeColor="text1"/>
        </w:rPr>
      </w:pPr>
      <w:r>
        <w:rPr>
          <w:rFonts w:ascii="Arial" w:hAnsi="Arial" w:cs="Arial"/>
          <w:color w:val="000000" w:themeColor="text1"/>
        </w:rPr>
        <w:t>w</w:t>
      </w:r>
      <w:r w:rsidR="0087369D" w:rsidRPr="004613DF">
        <w:rPr>
          <w:rFonts w:ascii="Arial" w:hAnsi="Arial" w:cs="Arial"/>
          <w:color w:val="000000" w:themeColor="text1"/>
        </w:rPr>
        <w:t>kład własny do zadania pn. „Ambulanse medyczne wraz z wyposażeniem” – 295.696,84</w:t>
      </w:r>
      <w:r w:rsidR="006D599B">
        <w:rPr>
          <w:rFonts w:ascii="Arial" w:hAnsi="Arial" w:cs="Arial"/>
          <w:color w:val="000000" w:themeColor="text1"/>
        </w:rPr>
        <w:t xml:space="preserve"> </w:t>
      </w:r>
      <w:r w:rsidR="0087369D" w:rsidRPr="004613DF">
        <w:rPr>
          <w:rFonts w:ascii="Arial" w:hAnsi="Arial" w:cs="Arial"/>
          <w:color w:val="000000" w:themeColor="text1"/>
        </w:rPr>
        <w:t>zł.</w:t>
      </w:r>
    </w:p>
    <w:p w14:paraId="50396776" w14:textId="77777777" w:rsidR="0087369D" w:rsidRPr="004613DF" w:rsidRDefault="0087369D" w:rsidP="0087369D">
      <w:pPr>
        <w:pStyle w:val="Akapitzlist"/>
        <w:tabs>
          <w:tab w:val="left" w:pos="7513"/>
        </w:tabs>
        <w:spacing w:line="360" w:lineRule="auto"/>
        <w:ind w:left="567"/>
        <w:contextualSpacing/>
        <w:jc w:val="both"/>
        <w:rPr>
          <w:rFonts w:ascii="Arial" w:hAnsi="Arial" w:cs="Arial"/>
          <w:color w:val="000000" w:themeColor="text1"/>
        </w:rPr>
      </w:pPr>
      <w:r w:rsidRPr="004613DF">
        <w:rPr>
          <w:rFonts w:ascii="Arial" w:hAnsi="Arial" w:cs="Arial"/>
          <w:color w:val="000000" w:themeColor="text1"/>
        </w:rPr>
        <w:t xml:space="preserve">Zadanie </w:t>
      </w:r>
      <w:r>
        <w:rPr>
          <w:rFonts w:ascii="Arial" w:hAnsi="Arial" w:cs="Arial"/>
          <w:color w:val="000000" w:themeColor="text1"/>
        </w:rPr>
        <w:t>o</w:t>
      </w:r>
      <w:r w:rsidRPr="004613DF">
        <w:rPr>
          <w:rFonts w:ascii="Arial" w:hAnsi="Arial" w:cs="Arial"/>
          <w:color w:val="000000" w:themeColor="text1"/>
        </w:rPr>
        <w:t xml:space="preserve">wartości kosztorysowej 1.300.000,-zł, realizowane w 2022r. </w:t>
      </w:r>
    </w:p>
    <w:p w14:paraId="4542ED30" w14:textId="77777777" w:rsidR="0087369D" w:rsidRPr="004613DF" w:rsidRDefault="0087369D" w:rsidP="0087369D">
      <w:pPr>
        <w:pStyle w:val="Akapitzlist"/>
        <w:tabs>
          <w:tab w:val="left" w:pos="7513"/>
        </w:tabs>
        <w:spacing w:line="360" w:lineRule="auto"/>
        <w:ind w:left="567"/>
        <w:contextualSpacing/>
        <w:jc w:val="both"/>
        <w:rPr>
          <w:rFonts w:ascii="Arial" w:hAnsi="Arial" w:cs="Arial"/>
          <w:color w:val="000000" w:themeColor="text1"/>
        </w:rPr>
      </w:pPr>
      <w:r w:rsidRPr="004613DF">
        <w:rPr>
          <w:rFonts w:ascii="Arial" w:hAnsi="Arial" w:cs="Arial"/>
          <w:color w:val="000000" w:themeColor="text1"/>
        </w:rPr>
        <w:t>Zakupiono 2 ambulanse Mercedes Benz Sprinter wraz z wyposażeniem.</w:t>
      </w:r>
    </w:p>
    <w:p w14:paraId="339223AE" w14:textId="309FBF95" w:rsidR="0087369D" w:rsidRPr="004613DF" w:rsidRDefault="0087369D" w:rsidP="0087369D">
      <w:pPr>
        <w:pStyle w:val="Akapitzlist"/>
        <w:tabs>
          <w:tab w:val="left" w:pos="7513"/>
        </w:tabs>
        <w:spacing w:line="360" w:lineRule="auto"/>
        <w:ind w:left="567"/>
        <w:contextualSpacing/>
        <w:jc w:val="both"/>
        <w:rPr>
          <w:rFonts w:ascii="Arial" w:hAnsi="Arial" w:cs="Arial"/>
          <w:color w:val="000000" w:themeColor="text1"/>
        </w:rPr>
      </w:pPr>
      <w:r w:rsidRPr="004613DF">
        <w:rPr>
          <w:rFonts w:ascii="Arial" w:hAnsi="Arial" w:cs="Arial"/>
          <w:color w:val="000000" w:themeColor="text1"/>
        </w:rPr>
        <w:t>Zadanie finansowane z dotacji celowej z budżetu państwa</w:t>
      </w:r>
      <w:r w:rsidR="00D258C4">
        <w:rPr>
          <w:rFonts w:ascii="Arial" w:hAnsi="Arial" w:cs="Arial"/>
          <w:color w:val="000000" w:themeColor="text1"/>
        </w:rPr>
        <w:t>,</w:t>
      </w:r>
      <w:r w:rsidR="00D258C4" w:rsidRPr="00D258C4">
        <w:rPr>
          <w:rFonts w:ascii="Arial" w:hAnsi="Arial" w:cs="Arial"/>
          <w:color w:val="000000" w:themeColor="text1"/>
        </w:rPr>
        <w:t xml:space="preserve"> </w:t>
      </w:r>
      <w:r w:rsidR="00D258C4" w:rsidRPr="004613DF">
        <w:rPr>
          <w:rFonts w:ascii="Arial" w:hAnsi="Arial" w:cs="Arial"/>
          <w:color w:val="000000" w:themeColor="text1"/>
        </w:rPr>
        <w:t xml:space="preserve">środków własnych </w:t>
      </w:r>
      <w:r w:rsidR="00D258C4">
        <w:rPr>
          <w:rFonts w:ascii="Arial" w:hAnsi="Arial" w:cs="Arial"/>
          <w:color w:val="000000" w:themeColor="text1"/>
        </w:rPr>
        <w:t xml:space="preserve">Pogotowia </w:t>
      </w:r>
      <w:r w:rsidR="00D258C4" w:rsidRPr="004613DF">
        <w:rPr>
          <w:rFonts w:ascii="Arial" w:hAnsi="Arial" w:cs="Arial"/>
          <w:color w:val="000000" w:themeColor="text1"/>
        </w:rPr>
        <w:t>oraz</w:t>
      </w:r>
      <w:r w:rsidRPr="004613DF">
        <w:rPr>
          <w:rFonts w:ascii="Arial" w:hAnsi="Arial" w:cs="Arial"/>
          <w:color w:val="000000" w:themeColor="text1"/>
        </w:rPr>
        <w:t xml:space="preserve"> środków własnych Samorządu </w:t>
      </w:r>
      <w:r w:rsidR="00BD4841">
        <w:rPr>
          <w:rFonts w:ascii="Arial" w:hAnsi="Arial" w:cs="Arial"/>
          <w:color w:val="000000" w:themeColor="text1"/>
        </w:rPr>
        <w:t>W</w:t>
      </w:r>
      <w:r w:rsidRPr="004613DF">
        <w:rPr>
          <w:rFonts w:ascii="Arial" w:hAnsi="Arial" w:cs="Arial"/>
          <w:color w:val="000000" w:themeColor="text1"/>
        </w:rPr>
        <w:t>ojewództwa</w:t>
      </w:r>
      <w:r w:rsidR="00D258C4">
        <w:rPr>
          <w:rFonts w:ascii="Arial" w:hAnsi="Arial" w:cs="Arial"/>
          <w:color w:val="000000" w:themeColor="text1"/>
        </w:rPr>
        <w:t>.</w:t>
      </w:r>
      <w:r w:rsidRPr="004613DF">
        <w:rPr>
          <w:rFonts w:ascii="Arial" w:hAnsi="Arial" w:cs="Arial"/>
          <w:color w:val="000000" w:themeColor="text1"/>
        </w:rPr>
        <w:t xml:space="preserve"> </w:t>
      </w:r>
    </w:p>
    <w:p w14:paraId="086F8A81" w14:textId="018B2268" w:rsidR="0087369D" w:rsidRPr="004613DF" w:rsidRDefault="0087369D" w:rsidP="00FD7A8F">
      <w:pPr>
        <w:pStyle w:val="Akapitzlist"/>
        <w:numPr>
          <w:ilvl w:val="3"/>
          <w:numId w:val="563"/>
        </w:numPr>
        <w:tabs>
          <w:tab w:val="left" w:pos="7513"/>
        </w:tabs>
        <w:spacing w:line="360" w:lineRule="auto"/>
        <w:ind w:left="567"/>
        <w:contextualSpacing/>
        <w:jc w:val="both"/>
        <w:rPr>
          <w:rFonts w:ascii="Arial" w:hAnsi="Arial" w:cs="Arial"/>
          <w:color w:val="000000" w:themeColor="text1"/>
        </w:rPr>
      </w:pPr>
      <w:r w:rsidRPr="004613DF">
        <w:rPr>
          <w:rFonts w:ascii="Arial" w:hAnsi="Arial" w:cs="Arial"/>
          <w:color w:val="000000" w:themeColor="text1"/>
        </w:rPr>
        <w:t>zadanie pn. „Dofinansowanie zakupu doposażenia zespołów ratownictwa medycznego w specjalistyczny sprzęt medyczny, w tym na sprzęt niezbędny do funkcjonowania łączności radiowej i utrzymania działalności SWD PRM, m. in. agregatów prądotwórczych, UPS-ów dla Wojewódzkiej Stacji Pogotowia Ratunkowego w Przemyślu SP ZOZ” - 100.000,</w:t>
      </w:r>
      <w:r w:rsidR="006D599B">
        <w:rPr>
          <w:rFonts w:ascii="Arial" w:hAnsi="Arial" w:cs="Arial"/>
          <w:color w:val="000000" w:themeColor="text1"/>
        </w:rPr>
        <w:t xml:space="preserve">00 </w:t>
      </w:r>
      <w:r w:rsidRPr="004613DF">
        <w:rPr>
          <w:rFonts w:ascii="Arial" w:hAnsi="Arial" w:cs="Arial"/>
          <w:color w:val="000000" w:themeColor="text1"/>
        </w:rPr>
        <w:t>zł.</w:t>
      </w:r>
    </w:p>
    <w:p w14:paraId="3A21247F" w14:textId="77777777" w:rsidR="0087369D" w:rsidRPr="004613DF" w:rsidRDefault="0087369D" w:rsidP="0087369D">
      <w:pPr>
        <w:pStyle w:val="Akapitzlist"/>
        <w:tabs>
          <w:tab w:val="left" w:pos="7513"/>
        </w:tabs>
        <w:spacing w:line="360" w:lineRule="auto"/>
        <w:ind w:left="567"/>
        <w:contextualSpacing/>
        <w:jc w:val="both"/>
        <w:rPr>
          <w:rFonts w:ascii="Arial" w:hAnsi="Arial" w:cs="Arial"/>
          <w:color w:val="000000" w:themeColor="text1"/>
        </w:rPr>
      </w:pPr>
      <w:r w:rsidRPr="004613DF">
        <w:rPr>
          <w:rFonts w:ascii="Arial" w:hAnsi="Arial" w:cs="Arial"/>
          <w:color w:val="000000" w:themeColor="text1"/>
        </w:rPr>
        <w:t>Zakupiono 1 aparat USG Fast oraz 6 agregatów prądotwórczych.</w:t>
      </w:r>
    </w:p>
    <w:p w14:paraId="2481E75E" w14:textId="622730C6" w:rsidR="0087369D" w:rsidRPr="004613DF" w:rsidRDefault="0087369D" w:rsidP="0087369D">
      <w:pPr>
        <w:pStyle w:val="Akapitzlist"/>
        <w:tabs>
          <w:tab w:val="left" w:pos="7513"/>
        </w:tabs>
        <w:spacing w:line="360" w:lineRule="auto"/>
        <w:ind w:left="567"/>
        <w:contextualSpacing/>
        <w:jc w:val="both"/>
        <w:rPr>
          <w:rFonts w:ascii="Arial" w:hAnsi="Arial" w:cs="Arial"/>
          <w:color w:val="000000" w:themeColor="text1"/>
        </w:rPr>
      </w:pPr>
      <w:r w:rsidRPr="004613DF">
        <w:rPr>
          <w:rFonts w:ascii="Arial" w:hAnsi="Arial" w:cs="Arial"/>
          <w:color w:val="000000" w:themeColor="text1"/>
        </w:rPr>
        <w:t xml:space="preserve">Zadanie z zakresu administracji rządowej finansowane z dotacji celowej </w:t>
      </w:r>
      <w:r w:rsidR="006167E6">
        <w:rPr>
          <w:rFonts w:ascii="Arial" w:hAnsi="Arial" w:cs="Arial"/>
          <w:color w:val="000000" w:themeColor="text1"/>
        </w:rPr>
        <w:br/>
      </w:r>
      <w:r w:rsidRPr="004613DF">
        <w:rPr>
          <w:rFonts w:ascii="Arial" w:hAnsi="Arial" w:cs="Arial"/>
          <w:color w:val="000000" w:themeColor="text1"/>
        </w:rPr>
        <w:t>z budżetu państwa</w:t>
      </w:r>
      <w:r w:rsidR="00D258C4">
        <w:rPr>
          <w:rFonts w:ascii="Arial" w:hAnsi="Arial" w:cs="Arial"/>
          <w:color w:val="000000" w:themeColor="text1"/>
        </w:rPr>
        <w:t xml:space="preserve"> oraz środków własnych Pogotowia</w:t>
      </w:r>
      <w:r w:rsidRPr="004613DF">
        <w:rPr>
          <w:rFonts w:ascii="Arial" w:hAnsi="Arial" w:cs="Arial"/>
          <w:color w:val="000000" w:themeColor="text1"/>
        </w:rPr>
        <w:t xml:space="preserve">.  </w:t>
      </w:r>
    </w:p>
    <w:p w14:paraId="2695C2B6" w14:textId="4B06ED76" w:rsidR="0087369D" w:rsidRPr="004613DF" w:rsidRDefault="0087369D" w:rsidP="0020411E">
      <w:pPr>
        <w:pStyle w:val="Akapitzlist"/>
        <w:numPr>
          <w:ilvl w:val="1"/>
          <w:numId w:val="199"/>
        </w:numPr>
        <w:tabs>
          <w:tab w:val="left" w:pos="7513"/>
        </w:tabs>
        <w:spacing w:line="360" w:lineRule="auto"/>
        <w:ind w:left="284" w:hanging="284"/>
        <w:contextualSpacing/>
        <w:jc w:val="both"/>
        <w:rPr>
          <w:rFonts w:ascii="Arial" w:hAnsi="Arial" w:cs="Arial"/>
          <w:color w:val="000000" w:themeColor="text1"/>
          <w:lang w:eastAsia="pl-PL"/>
        </w:rPr>
      </w:pPr>
      <w:r w:rsidRPr="004613DF">
        <w:rPr>
          <w:rFonts w:ascii="Arial" w:hAnsi="Arial" w:cs="Arial"/>
          <w:color w:val="000000" w:themeColor="text1"/>
          <w:lang w:eastAsia="pl-PL"/>
        </w:rPr>
        <w:t>Wojewódzk</w:t>
      </w:r>
      <w:r w:rsidR="00DB1DB0">
        <w:rPr>
          <w:rFonts w:ascii="Arial" w:hAnsi="Arial" w:cs="Arial"/>
          <w:color w:val="000000" w:themeColor="text1"/>
          <w:lang w:eastAsia="pl-PL"/>
        </w:rPr>
        <w:t>iej</w:t>
      </w:r>
      <w:r w:rsidRPr="004613DF">
        <w:rPr>
          <w:rFonts w:ascii="Arial" w:hAnsi="Arial" w:cs="Arial"/>
          <w:color w:val="000000" w:themeColor="text1"/>
          <w:lang w:eastAsia="pl-PL"/>
        </w:rPr>
        <w:t xml:space="preserve"> Stacj</w:t>
      </w:r>
      <w:r w:rsidR="00DB1DB0">
        <w:rPr>
          <w:rFonts w:ascii="Arial" w:hAnsi="Arial" w:cs="Arial"/>
          <w:color w:val="000000" w:themeColor="text1"/>
          <w:lang w:eastAsia="pl-PL"/>
        </w:rPr>
        <w:t>i</w:t>
      </w:r>
      <w:r w:rsidRPr="004613DF">
        <w:rPr>
          <w:rFonts w:ascii="Arial" w:hAnsi="Arial" w:cs="Arial"/>
          <w:color w:val="000000" w:themeColor="text1"/>
          <w:lang w:eastAsia="pl-PL"/>
        </w:rPr>
        <w:t xml:space="preserve"> Pogotowia Ratunkowego w Rzeszowie w kwocie 1.360.051,15 zł  z przeznaczeniem na: </w:t>
      </w:r>
    </w:p>
    <w:p w14:paraId="5A5B977B" w14:textId="77777777" w:rsidR="0087369D" w:rsidRPr="004613DF" w:rsidRDefault="0087369D" w:rsidP="0020411E">
      <w:pPr>
        <w:pStyle w:val="Akapitzlist"/>
        <w:numPr>
          <w:ilvl w:val="2"/>
          <w:numId w:val="199"/>
        </w:numPr>
        <w:tabs>
          <w:tab w:val="left" w:pos="7513"/>
        </w:tabs>
        <w:spacing w:line="360" w:lineRule="auto"/>
        <w:ind w:left="567" w:hanging="283"/>
        <w:contextualSpacing/>
        <w:jc w:val="both"/>
        <w:rPr>
          <w:rFonts w:ascii="Arial" w:hAnsi="Arial" w:cs="Arial"/>
          <w:color w:val="000000" w:themeColor="text1"/>
          <w:lang w:eastAsia="pl-PL"/>
        </w:rPr>
      </w:pPr>
      <w:r w:rsidRPr="004613DF">
        <w:rPr>
          <w:rFonts w:ascii="Arial" w:hAnsi="Arial" w:cs="Arial"/>
          <w:color w:val="000000" w:themeColor="text1"/>
          <w:lang w:eastAsia="pl-PL"/>
        </w:rPr>
        <w:t>zadanie pn. „Modernizacja placów, dróg dojazdowych oraz pokrycia dachowego głównej bazy transportu i stacjonowania ambulansów Wojewódzkiej Stacji Pogotowia Ratunkowego w Rzeszowie”  740.051,15 zł.</w:t>
      </w:r>
    </w:p>
    <w:p w14:paraId="3DBEDCE0" w14:textId="6207EF95" w:rsidR="00D258C4" w:rsidRPr="002D4B33" w:rsidRDefault="0087369D" w:rsidP="00D258C4">
      <w:pPr>
        <w:pStyle w:val="Akapitzlist"/>
        <w:spacing w:line="360" w:lineRule="auto"/>
        <w:ind w:left="567"/>
        <w:jc w:val="both"/>
        <w:rPr>
          <w:rFonts w:ascii="Arial" w:eastAsia="Calibri" w:hAnsi="Arial" w:cs="Arial"/>
          <w:color w:val="000000" w:themeColor="text1"/>
          <w:lang w:eastAsia="pl-PL"/>
        </w:rPr>
      </w:pPr>
      <w:r w:rsidRPr="004613DF">
        <w:rPr>
          <w:rFonts w:ascii="Arial" w:hAnsi="Arial" w:cs="Arial"/>
          <w:color w:val="000000" w:themeColor="text1"/>
          <w:lang w:eastAsia="pl-PL"/>
        </w:rPr>
        <w:t>Zadanie o wartości kosztorysowej 762.902,</w:t>
      </w:r>
      <w:r w:rsidR="00D258C4">
        <w:rPr>
          <w:rFonts w:ascii="Arial" w:hAnsi="Arial" w:cs="Arial"/>
          <w:color w:val="000000" w:themeColor="text1"/>
          <w:lang w:eastAsia="pl-PL"/>
        </w:rPr>
        <w:t>-</w:t>
      </w:r>
      <w:r w:rsidRPr="004613DF">
        <w:rPr>
          <w:rFonts w:ascii="Arial" w:hAnsi="Arial" w:cs="Arial"/>
          <w:color w:val="000000" w:themeColor="text1"/>
          <w:lang w:eastAsia="pl-PL"/>
        </w:rPr>
        <w:t>zł, zrealizowane w 2022r.</w:t>
      </w:r>
      <w:r w:rsidR="00D258C4">
        <w:rPr>
          <w:rFonts w:ascii="Arial" w:hAnsi="Arial" w:cs="Arial"/>
          <w:color w:val="000000" w:themeColor="text1"/>
          <w:lang w:eastAsia="pl-PL"/>
        </w:rPr>
        <w:t xml:space="preserve">, </w:t>
      </w:r>
      <w:r w:rsidR="00D258C4" w:rsidRPr="00800459">
        <w:rPr>
          <w:rFonts w:ascii="Arial" w:hAnsi="Arial" w:cs="Arial"/>
          <w:color w:val="000000" w:themeColor="text1"/>
          <w:lang w:eastAsia="pl-PL"/>
        </w:rPr>
        <w:t xml:space="preserve">finansowane ze środków własnych </w:t>
      </w:r>
      <w:r w:rsidR="00D258C4">
        <w:rPr>
          <w:rFonts w:ascii="Arial" w:hAnsi="Arial" w:cs="Arial"/>
          <w:color w:val="000000" w:themeColor="text1"/>
          <w:lang w:eastAsia="pl-PL"/>
        </w:rPr>
        <w:t>Pogotowia</w:t>
      </w:r>
      <w:r w:rsidR="00D258C4" w:rsidRPr="00800459">
        <w:rPr>
          <w:rFonts w:ascii="Arial" w:hAnsi="Arial" w:cs="Arial"/>
          <w:color w:val="000000" w:themeColor="text1"/>
          <w:lang w:eastAsia="pl-PL"/>
        </w:rPr>
        <w:t xml:space="preserve"> oraz środków własnych Samorządu Województwa.</w:t>
      </w:r>
    </w:p>
    <w:p w14:paraId="5821A8D8" w14:textId="77777777" w:rsidR="0087369D" w:rsidRPr="004613DF" w:rsidRDefault="0087369D" w:rsidP="0087369D">
      <w:pPr>
        <w:pStyle w:val="Akapitzlist"/>
        <w:tabs>
          <w:tab w:val="left" w:pos="7513"/>
        </w:tabs>
        <w:spacing w:line="360" w:lineRule="auto"/>
        <w:ind w:left="567"/>
        <w:contextualSpacing/>
        <w:jc w:val="both"/>
        <w:rPr>
          <w:rFonts w:ascii="Arial" w:hAnsi="Arial" w:cs="Arial"/>
          <w:color w:val="000000" w:themeColor="text1"/>
          <w:lang w:eastAsia="pl-PL"/>
        </w:rPr>
      </w:pPr>
      <w:r w:rsidRPr="004613DF">
        <w:rPr>
          <w:rFonts w:ascii="Arial" w:hAnsi="Arial" w:cs="Arial"/>
          <w:color w:val="000000" w:themeColor="text1"/>
          <w:lang w:eastAsia="pl-PL"/>
        </w:rPr>
        <w:t>Wykonano nową nawierzchnię asfaltową na drodze dojazdowej i wokół budynku głównej bazy transportu, ułożono nowe krawężniki, wyregulowana została wysokość studzienek oraz wyrównany pas zieleni. Wykonano modernizację części dachu głównej bazy transportu i stacjonowania ambulansów Wojewódzkiej Stacji Pogotowia Ratunkowego w Rzeszowie.</w:t>
      </w:r>
    </w:p>
    <w:p w14:paraId="1E574EB2" w14:textId="77777777" w:rsidR="0087369D" w:rsidRPr="004613DF" w:rsidRDefault="0087369D" w:rsidP="0020411E">
      <w:pPr>
        <w:pStyle w:val="Akapitzlist"/>
        <w:numPr>
          <w:ilvl w:val="2"/>
          <w:numId w:val="199"/>
        </w:numPr>
        <w:tabs>
          <w:tab w:val="left" w:pos="7513"/>
        </w:tabs>
        <w:spacing w:line="360" w:lineRule="auto"/>
        <w:ind w:left="567" w:hanging="283"/>
        <w:contextualSpacing/>
        <w:jc w:val="both"/>
        <w:rPr>
          <w:rFonts w:ascii="Arial" w:hAnsi="Arial" w:cs="Arial"/>
          <w:color w:val="000000" w:themeColor="text1"/>
          <w:lang w:eastAsia="pl-PL"/>
        </w:rPr>
      </w:pPr>
      <w:r w:rsidRPr="004613DF">
        <w:rPr>
          <w:rFonts w:ascii="Arial" w:hAnsi="Arial" w:cs="Arial"/>
          <w:color w:val="000000" w:themeColor="text1"/>
          <w:lang w:eastAsia="pl-PL"/>
        </w:rPr>
        <w:lastRenderedPageBreak/>
        <w:t>zadanie pn. „Dofinansowanie zakupu specjalistycznego sprzętu na doposażenie zespołów ratownictwa medycznego” – 100.000,00 zł.</w:t>
      </w:r>
    </w:p>
    <w:p w14:paraId="1672CF8B" w14:textId="77777777" w:rsidR="0087369D" w:rsidRPr="004613DF" w:rsidRDefault="0087369D" w:rsidP="0087369D">
      <w:pPr>
        <w:spacing w:after="0" w:line="360" w:lineRule="auto"/>
        <w:ind w:left="567"/>
        <w:contextualSpacing/>
        <w:jc w:val="both"/>
        <w:rPr>
          <w:rFonts w:ascii="Arial" w:eastAsia="Times New Roman" w:hAnsi="Arial" w:cs="Arial"/>
          <w:b/>
          <w:i/>
          <w:color w:val="000000" w:themeColor="text1"/>
          <w:sz w:val="24"/>
          <w:szCs w:val="24"/>
          <w:lang w:eastAsia="pl-PL"/>
        </w:rPr>
      </w:pPr>
      <w:r w:rsidRPr="004613DF">
        <w:rPr>
          <w:rFonts w:ascii="Arial" w:eastAsia="Times New Roman" w:hAnsi="Arial" w:cs="Arial"/>
          <w:color w:val="000000" w:themeColor="text1"/>
          <w:sz w:val="24"/>
          <w:szCs w:val="24"/>
          <w:lang w:eastAsia="pl-PL"/>
        </w:rPr>
        <w:t>Zakupiono respirator transportowy oraz Defibrylator LifePak 15 z akcesoriami.</w:t>
      </w:r>
      <w:r w:rsidRPr="004613DF">
        <w:rPr>
          <w:rFonts w:ascii="Arial" w:eastAsia="Times New Roman" w:hAnsi="Arial" w:cs="Arial"/>
          <w:b/>
          <w:i/>
          <w:color w:val="000000" w:themeColor="text1"/>
          <w:sz w:val="24"/>
          <w:szCs w:val="24"/>
          <w:lang w:eastAsia="pl-PL"/>
        </w:rPr>
        <w:t xml:space="preserve"> </w:t>
      </w:r>
    </w:p>
    <w:p w14:paraId="4D90C8E8" w14:textId="1487085B" w:rsidR="0087369D" w:rsidRPr="004613DF" w:rsidRDefault="0087369D" w:rsidP="0087369D">
      <w:pPr>
        <w:spacing w:after="0" w:line="360" w:lineRule="auto"/>
        <w:ind w:left="567"/>
        <w:contextualSpacing/>
        <w:jc w:val="both"/>
        <w:rPr>
          <w:rFonts w:ascii="Arial" w:eastAsia="Times New Roman" w:hAnsi="Arial" w:cs="Arial"/>
          <w:color w:val="000000" w:themeColor="text1"/>
          <w:sz w:val="24"/>
          <w:szCs w:val="24"/>
          <w:lang w:eastAsia="pl-PL"/>
        </w:rPr>
      </w:pPr>
      <w:r w:rsidRPr="004613DF">
        <w:rPr>
          <w:rFonts w:ascii="Arial" w:eastAsia="Times New Roman" w:hAnsi="Arial" w:cs="Arial"/>
          <w:color w:val="000000" w:themeColor="text1"/>
          <w:sz w:val="24"/>
          <w:szCs w:val="24"/>
          <w:lang w:eastAsia="pl-PL"/>
        </w:rPr>
        <w:t xml:space="preserve">Zadanie z zakresu administracji rządowej finansowane z dotacji celowej </w:t>
      </w:r>
      <w:r w:rsidR="006167E6">
        <w:rPr>
          <w:rFonts w:ascii="Arial" w:eastAsia="Times New Roman" w:hAnsi="Arial" w:cs="Arial"/>
          <w:color w:val="000000" w:themeColor="text1"/>
          <w:sz w:val="24"/>
          <w:szCs w:val="24"/>
          <w:lang w:eastAsia="pl-PL"/>
        </w:rPr>
        <w:br/>
      </w:r>
      <w:r w:rsidRPr="004613DF">
        <w:rPr>
          <w:rFonts w:ascii="Arial" w:eastAsia="Times New Roman" w:hAnsi="Arial" w:cs="Arial"/>
          <w:color w:val="000000" w:themeColor="text1"/>
          <w:sz w:val="24"/>
          <w:szCs w:val="24"/>
          <w:lang w:eastAsia="pl-PL"/>
        </w:rPr>
        <w:t xml:space="preserve">z budżetu </w:t>
      </w:r>
      <w:r w:rsidRPr="00D258C4">
        <w:rPr>
          <w:rFonts w:ascii="Arial" w:eastAsia="Times New Roman" w:hAnsi="Arial" w:cs="Arial"/>
          <w:color w:val="000000" w:themeColor="text1"/>
          <w:sz w:val="24"/>
          <w:szCs w:val="24"/>
          <w:lang w:eastAsia="pl-PL"/>
        </w:rPr>
        <w:t>państwa</w:t>
      </w:r>
      <w:r w:rsidR="00D258C4" w:rsidRPr="00D258C4">
        <w:rPr>
          <w:rFonts w:ascii="Arial" w:eastAsia="Times New Roman" w:hAnsi="Arial" w:cs="Arial"/>
          <w:color w:val="000000" w:themeColor="text1"/>
          <w:sz w:val="24"/>
          <w:szCs w:val="24"/>
          <w:lang w:eastAsia="pl-PL"/>
        </w:rPr>
        <w:t xml:space="preserve"> oraz </w:t>
      </w:r>
      <w:r w:rsidR="00D258C4" w:rsidRPr="00D258C4">
        <w:rPr>
          <w:rFonts w:ascii="Arial" w:hAnsi="Arial" w:cs="Arial"/>
          <w:color w:val="000000" w:themeColor="text1"/>
          <w:sz w:val="24"/>
          <w:szCs w:val="24"/>
          <w:lang w:eastAsia="pl-PL"/>
        </w:rPr>
        <w:t>środków własnych Pogotowia</w:t>
      </w:r>
      <w:r w:rsidRPr="00D258C4">
        <w:rPr>
          <w:rFonts w:ascii="Arial" w:eastAsia="Times New Roman" w:hAnsi="Arial" w:cs="Arial"/>
          <w:color w:val="000000" w:themeColor="text1"/>
          <w:sz w:val="24"/>
          <w:szCs w:val="24"/>
          <w:lang w:eastAsia="pl-PL"/>
        </w:rPr>
        <w:t>.</w:t>
      </w:r>
      <w:r w:rsidRPr="004613DF">
        <w:rPr>
          <w:rFonts w:ascii="Arial" w:eastAsia="Times New Roman" w:hAnsi="Arial" w:cs="Arial"/>
          <w:color w:val="000000" w:themeColor="text1"/>
          <w:sz w:val="24"/>
          <w:szCs w:val="24"/>
          <w:lang w:eastAsia="pl-PL"/>
        </w:rPr>
        <w:t xml:space="preserve">  </w:t>
      </w:r>
    </w:p>
    <w:p w14:paraId="46785C13" w14:textId="77777777" w:rsidR="0087369D" w:rsidRPr="004613DF" w:rsidRDefault="0087369D" w:rsidP="0020411E">
      <w:pPr>
        <w:pStyle w:val="Akapitzlist"/>
        <w:numPr>
          <w:ilvl w:val="2"/>
          <w:numId w:val="199"/>
        </w:numPr>
        <w:spacing w:line="360" w:lineRule="auto"/>
        <w:ind w:left="567" w:hanging="283"/>
        <w:jc w:val="both"/>
        <w:rPr>
          <w:rFonts w:ascii="Arial" w:hAnsi="Arial" w:cs="Arial"/>
          <w:color w:val="000000" w:themeColor="text1"/>
          <w:lang w:eastAsia="pl-PL"/>
        </w:rPr>
      </w:pPr>
      <w:r w:rsidRPr="004613DF">
        <w:rPr>
          <w:rFonts w:ascii="Arial" w:hAnsi="Arial" w:cs="Arial"/>
          <w:color w:val="000000" w:themeColor="text1"/>
          <w:lang w:eastAsia="pl-PL"/>
        </w:rPr>
        <w:t>zadanie pn.  „Dofinansowanie zakupu ambulansu wraz z wyposażeniem oraz zakup dodatkowego wyposażenia mającego na celu zachowanie czasów dotarcia poprzez zapewnienie ciągłości funkcjonowania urządzeń tj. m.in. UPS-ów i agregatów prądotwórczych dla Wojewódzkiej Stacji Pogotowia Ratunkowego w Rzeszowie” – 5</w:t>
      </w:r>
      <w:r>
        <w:rPr>
          <w:rFonts w:ascii="Arial" w:hAnsi="Arial" w:cs="Arial"/>
          <w:color w:val="000000" w:themeColor="text1"/>
          <w:lang w:eastAsia="pl-PL"/>
        </w:rPr>
        <w:t>2</w:t>
      </w:r>
      <w:r w:rsidRPr="004613DF">
        <w:rPr>
          <w:rFonts w:ascii="Arial" w:hAnsi="Arial" w:cs="Arial"/>
          <w:color w:val="000000" w:themeColor="text1"/>
          <w:lang w:eastAsia="pl-PL"/>
        </w:rPr>
        <w:t>0.000,00 zł.</w:t>
      </w:r>
    </w:p>
    <w:p w14:paraId="12711F0B" w14:textId="77777777" w:rsidR="0087369D" w:rsidRPr="004613DF" w:rsidRDefault="0087369D" w:rsidP="0087369D">
      <w:pPr>
        <w:pStyle w:val="Akapitzlist"/>
        <w:spacing w:line="360" w:lineRule="auto"/>
        <w:ind w:left="567"/>
        <w:jc w:val="both"/>
        <w:rPr>
          <w:rFonts w:ascii="Arial" w:hAnsi="Arial" w:cs="Arial"/>
          <w:color w:val="000000" w:themeColor="text1"/>
          <w:lang w:eastAsia="pl-PL"/>
        </w:rPr>
      </w:pPr>
      <w:r w:rsidRPr="004613DF">
        <w:rPr>
          <w:rFonts w:ascii="Arial" w:hAnsi="Arial" w:cs="Arial"/>
          <w:color w:val="000000" w:themeColor="text1"/>
          <w:lang w:eastAsia="pl-PL"/>
        </w:rPr>
        <w:t>Zakupiono ambulans wraz z wyposażeniem medycznym (nosze główne transportowe z transporterem), oraz agregaty prądotwórcze wraz z zestawem transportowym – 5 sztuk.</w:t>
      </w:r>
    </w:p>
    <w:p w14:paraId="18C0B02E" w14:textId="77777777" w:rsidR="0087369D" w:rsidRPr="004613DF" w:rsidRDefault="0087369D" w:rsidP="0087369D">
      <w:pPr>
        <w:spacing w:after="0" w:line="360" w:lineRule="auto"/>
        <w:ind w:left="567"/>
        <w:contextualSpacing/>
        <w:jc w:val="both"/>
        <w:rPr>
          <w:rFonts w:ascii="Arial" w:eastAsia="Times New Roman" w:hAnsi="Arial" w:cs="Arial"/>
          <w:color w:val="000000" w:themeColor="text1"/>
          <w:sz w:val="24"/>
          <w:szCs w:val="24"/>
          <w:lang w:eastAsia="pl-PL"/>
        </w:rPr>
      </w:pPr>
      <w:r w:rsidRPr="004613DF">
        <w:rPr>
          <w:rFonts w:ascii="Arial" w:eastAsia="Times New Roman" w:hAnsi="Arial" w:cs="Arial"/>
          <w:color w:val="000000" w:themeColor="text1"/>
          <w:sz w:val="24"/>
          <w:szCs w:val="24"/>
          <w:lang w:eastAsia="pl-PL"/>
        </w:rPr>
        <w:t xml:space="preserve">Zadanie zlecone z zakresu administracji rządowej finansowane z dotacji celowej </w:t>
      </w:r>
    </w:p>
    <w:p w14:paraId="33339D9E" w14:textId="5831CBF6" w:rsidR="0087369D" w:rsidRPr="004613DF" w:rsidRDefault="0087369D" w:rsidP="0087369D">
      <w:pPr>
        <w:spacing w:after="0" w:line="360" w:lineRule="auto"/>
        <w:ind w:left="567"/>
        <w:contextualSpacing/>
        <w:jc w:val="both"/>
        <w:rPr>
          <w:rFonts w:ascii="Arial" w:eastAsia="Times New Roman" w:hAnsi="Arial" w:cs="Arial"/>
          <w:color w:val="000000" w:themeColor="text1"/>
          <w:sz w:val="24"/>
          <w:szCs w:val="24"/>
          <w:lang w:eastAsia="pl-PL"/>
        </w:rPr>
      </w:pPr>
      <w:r w:rsidRPr="004613DF">
        <w:rPr>
          <w:rFonts w:ascii="Arial" w:eastAsia="Times New Roman" w:hAnsi="Arial" w:cs="Arial"/>
          <w:color w:val="000000" w:themeColor="text1"/>
          <w:sz w:val="24"/>
          <w:szCs w:val="24"/>
          <w:lang w:eastAsia="pl-PL"/>
        </w:rPr>
        <w:t>z budżetu państwa oraz środków własnych Samorządu Województwa</w:t>
      </w:r>
      <w:r w:rsidR="00D258C4">
        <w:rPr>
          <w:rFonts w:ascii="Arial" w:eastAsia="Times New Roman" w:hAnsi="Arial" w:cs="Arial"/>
          <w:color w:val="000000" w:themeColor="text1"/>
          <w:sz w:val="24"/>
          <w:szCs w:val="24"/>
          <w:lang w:eastAsia="pl-PL"/>
        </w:rPr>
        <w:t>.</w:t>
      </w:r>
    </w:p>
    <w:p w14:paraId="5E32861F" w14:textId="77777777" w:rsidR="0087369D" w:rsidRPr="00CB4A69" w:rsidRDefault="0087369D" w:rsidP="0087369D">
      <w:pPr>
        <w:spacing w:after="0" w:line="360" w:lineRule="auto"/>
        <w:contextualSpacing/>
        <w:jc w:val="both"/>
        <w:rPr>
          <w:rFonts w:ascii="Arial" w:eastAsia="Times New Roman" w:hAnsi="Arial" w:cs="Arial"/>
          <w:color w:val="000000" w:themeColor="text1"/>
          <w:sz w:val="24"/>
          <w:szCs w:val="24"/>
          <w:lang w:eastAsia="pl-PL"/>
        </w:rPr>
      </w:pPr>
      <w:r w:rsidRPr="00CB4A69">
        <w:rPr>
          <w:rFonts w:ascii="Arial" w:eastAsia="Times New Roman" w:hAnsi="Arial" w:cs="Arial"/>
          <w:b/>
          <w:i/>
          <w:color w:val="000000" w:themeColor="text1"/>
          <w:sz w:val="24"/>
          <w:szCs w:val="24"/>
          <w:lang w:eastAsia="pl-PL"/>
        </w:rPr>
        <w:t>Rozdział 85148 – Medycyna pracy</w:t>
      </w:r>
    </w:p>
    <w:p w14:paraId="5350374A" w14:textId="23F1EC39" w:rsidR="0087369D" w:rsidRPr="00CB4A69" w:rsidRDefault="0087369D" w:rsidP="0087369D">
      <w:pPr>
        <w:tabs>
          <w:tab w:val="left" w:pos="284"/>
          <w:tab w:val="left" w:pos="7513"/>
        </w:tabs>
        <w:spacing w:after="0" w:line="360" w:lineRule="auto"/>
        <w:contextualSpacing/>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 xml:space="preserve">Zaplanowane wydatki w kwocie 4.057.607,- zł </w:t>
      </w:r>
      <w:r w:rsidRPr="00CB4A69">
        <w:rPr>
          <w:rFonts w:ascii="Arial" w:eastAsia="Calibri" w:hAnsi="Arial" w:cs="Arial"/>
          <w:color w:val="000000" w:themeColor="text1"/>
          <w:sz w:val="24"/>
          <w:szCs w:val="24"/>
          <w:lang w:eastAsia="pl-PL"/>
        </w:rPr>
        <w:t xml:space="preserve">(Dep. OZ) </w:t>
      </w:r>
      <w:r w:rsidRPr="00CB4A69">
        <w:rPr>
          <w:rFonts w:ascii="Arial" w:eastAsia="Times New Roman" w:hAnsi="Arial" w:cs="Arial"/>
          <w:color w:val="000000" w:themeColor="text1"/>
          <w:sz w:val="24"/>
          <w:szCs w:val="24"/>
          <w:lang w:eastAsia="pl-PL"/>
        </w:rPr>
        <w:t xml:space="preserve">zostały zrealizowane </w:t>
      </w:r>
      <w:r w:rsidRPr="00CB4A69">
        <w:rPr>
          <w:rFonts w:ascii="Arial" w:eastAsia="Times New Roman" w:hAnsi="Arial" w:cs="Arial"/>
          <w:color w:val="000000" w:themeColor="text1"/>
          <w:sz w:val="24"/>
          <w:szCs w:val="24"/>
          <w:lang w:eastAsia="pl-PL"/>
        </w:rPr>
        <w:br/>
        <w:t>w wysokości 4.051.907</w:t>
      </w:r>
      <w:r w:rsidR="006D599B">
        <w:rPr>
          <w:rFonts w:ascii="Arial" w:eastAsia="Times New Roman" w:hAnsi="Arial" w:cs="Arial"/>
          <w:color w:val="000000" w:themeColor="text1"/>
          <w:sz w:val="24"/>
          <w:szCs w:val="24"/>
          <w:lang w:eastAsia="pl-PL"/>
        </w:rPr>
        <w:t>,00</w:t>
      </w:r>
      <w:r w:rsidRPr="00CB4A69">
        <w:rPr>
          <w:rFonts w:ascii="Arial" w:eastAsia="Times New Roman" w:hAnsi="Arial" w:cs="Arial"/>
          <w:color w:val="000000" w:themeColor="text1"/>
          <w:sz w:val="24"/>
          <w:szCs w:val="24"/>
          <w:lang w:eastAsia="pl-PL"/>
        </w:rPr>
        <w:t xml:space="preserve"> zł, tj. </w:t>
      </w:r>
      <w:r>
        <w:rPr>
          <w:rFonts w:ascii="Arial" w:eastAsia="Times New Roman" w:hAnsi="Arial" w:cs="Arial"/>
          <w:color w:val="000000" w:themeColor="text1"/>
          <w:sz w:val="24"/>
          <w:szCs w:val="24"/>
          <w:lang w:eastAsia="pl-PL"/>
        </w:rPr>
        <w:t>99,86</w:t>
      </w:r>
      <w:r w:rsidRPr="00CB4A69">
        <w:rPr>
          <w:rFonts w:ascii="Arial" w:eastAsia="Times New Roman" w:hAnsi="Arial" w:cs="Arial"/>
          <w:color w:val="000000" w:themeColor="text1"/>
          <w:sz w:val="24"/>
          <w:szCs w:val="24"/>
          <w:lang w:eastAsia="pl-PL"/>
        </w:rPr>
        <w:t xml:space="preserve"> </w:t>
      </w:r>
      <w:r w:rsidRPr="00CB4A69">
        <w:rPr>
          <w:rFonts w:ascii="Arial" w:eastAsia="Calibri" w:hAnsi="Arial" w:cs="Arial"/>
          <w:color w:val="000000" w:themeColor="text1"/>
          <w:sz w:val="24"/>
          <w:szCs w:val="24"/>
          <w:lang w:eastAsia="pl-PL"/>
        </w:rPr>
        <w:t xml:space="preserve">% planu i dotyczyły realizacji przez Wojewódzki Ośrodek Medycyny Pracy w Rzeszowie </w:t>
      </w:r>
      <w:r w:rsidRPr="00CB4A69">
        <w:rPr>
          <w:rFonts w:ascii="Arial" w:eastAsia="Times New Roman" w:hAnsi="Arial" w:cs="Arial"/>
          <w:color w:val="000000" w:themeColor="text1"/>
          <w:sz w:val="24"/>
          <w:szCs w:val="24"/>
          <w:lang w:eastAsia="pl-PL"/>
        </w:rPr>
        <w:t xml:space="preserve">zadań określonych w ustawie </w:t>
      </w:r>
      <w:r w:rsidRPr="00CB4A69">
        <w:rPr>
          <w:rFonts w:ascii="Arial" w:eastAsia="Times New Roman" w:hAnsi="Arial" w:cs="Arial"/>
          <w:color w:val="000000" w:themeColor="text1"/>
          <w:sz w:val="24"/>
          <w:szCs w:val="24"/>
          <w:lang w:eastAsia="pl-PL"/>
        </w:rPr>
        <w:br/>
        <w:t>o służbie medycyny pracy z dnia 27 czerwca 1997 r. Jednostka wykonuje zadania statutowe oraz zadania zlecone przez Zarząd Województwa Podkarpackiego.</w:t>
      </w:r>
    </w:p>
    <w:p w14:paraId="4765FE87" w14:textId="0EB99EFC" w:rsidR="0087369D" w:rsidRPr="00CB4A69" w:rsidRDefault="0087369D" w:rsidP="0020411E">
      <w:pPr>
        <w:pStyle w:val="Akapitzlist"/>
        <w:numPr>
          <w:ilvl w:val="0"/>
          <w:numId w:val="212"/>
        </w:numPr>
        <w:tabs>
          <w:tab w:val="left" w:pos="284"/>
          <w:tab w:val="left" w:pos="7513"/>
        </w:tabs>
        <w:spacing w:line="360" w:lineRule="auto"/>
        <w:ind w:left="284" w:hanging="284"/>
        <w:contextualSpacing/>
        <w:jc w:val="both"/>
        <w:rPr>
          <w:rFonts w:ascii="Arial" w:hAnsi="Arial" w:cs="Arial"/>
          <w:color w:val="000000" w:themeColor="text1"/>
          <w:lang w:eastAsia="pl-PL"/>
        </w:rPr>
      </w:pPr>
      <w:r w:rsidRPr="00CB4A69">
        <w:rPr>
          <w:rFonts w:ascii="Arial" w:hAnsi="Arial" w:cs="Arial"/>
          <w:color w:val="000000" w:themeColor="text1"/>
          <w:lang w:eastAsia="pl-PL"/>
        </w:rPr>
        <w:t>Wydatki bieżące zaplanowane w kwocie 4.037.807,-zł</w:t>
      </w:r>
      <w:r w:rsidR="008D2A31">
        <w:rPr>
          <w:rFonts w:ascii="Arial" w:hAnsi="Arial" w:cs="Arial"/>
          <w:color w:val="000000" w:themeColor="text1"/>
          <w:lang w:eastAsia="pl-PL"/>
        </w:rPr>
        <w:t xml:space="preserve"> (w tym jako dotacja celowa dla jednostki samorządu terytorialnego 1.500.000,-zł)</w:t>
      </w:r>
      <w:r w:rsidRPr="00CB4A69">
        <w:rPr>
          <w:rFonts w:ascii="Arial" w:hAnsi="Arial" w:cs="Arial"/>
          <w:color w:val="000000" w:themeColor="text1"/>
          <w:lang w:eastAsia="pl-PL"/>
        </w:rPr>
        <w:t xml:space="preserve"> zostały zrealizowane </w:t>
      </w:r>
      <w:r w:rsidRPr="00CB4A69">
        <w:rPr>
          <w:rFonts w:ascii="Arial" w:hAnsi="Arial" w:cs="Arial"/>
          <w:color w:val="000000" w:themeColor="text1"/>
          <w:lang w:eastAsia="pl-PL"/>
        </w:rPr>
        <w:br/>
        <w:t>w kwocie 4.037.807</w:t>
      </w:r>
      <w:r w:rsidR="006D599B">
        <w:rPr>
          <w:rFonts w:ascii="Arial" w:hAnsi="Arial" w:cs="Arial"/>
          <w:color w:val="000000" w:themeColor="text1"/>
          <w:lang w:eastAsia="pl-PL"/>
        </w:rPr>
        <w:t>,00</w:t>
      </w:r>
      <w:r w:rsidRPr="00CB4A69">
        <w:rPr>
          <w:rFonts w:ascii="Arial" w:hAnsi="Arial" w:cs="Arial"/>
          <w:color w:val="000000" w:themeColor="text1"/>
          <w:lang w:eastAsia="pl-PL"/>
        </w:rPr>
        <w:t xml:space="preserve"> zł, tj. 100,00 % planu i przezn</w:t>
      </w:r>
      <w:r w:rsidR="006D599B">
        <w:rPr>
          <w:rFonts w:ascii="Arial" w:hAnsi="Arial" w:cs="Arial"/>
          <w:color w:val="000000" w:themeColor="text1"/>
          <w:lang w:eastAsia="pl-PL"/>
        </w:rPr>
        <w:t>a</w:t>
      </w:r>
      <w:r w:rsidRPr="00CB4A69">
        <w:rPr>
          <w:rFonts w:ascii="Arial" w:hAnsi="Arial" w:cs="Arial"/>
          <w:color w:val="000000" w:themeColor="text1"/>
          <w:lang w:eastAsia="pl-PL"/>
        </w:rPr>
        <w:t>czone zostały na:</w:t>
      </w:r>
    </w:p>
    <w:p w14:paraId="2EE2696B" w14:textId="77777777" w:rsidR="0087369D" w:rsidRPr="00CB4A69" w:rsidRDefault="0087369D" w:rsidP="0020411E">
      <w:pPr>
        <w:pStyle w:val="Akapitzlist"/>
        <w:numPr>
          <w:ilvl w:val="0"/>
          <w:numId w:val="210"/>
        </w:numPr>
        <w:spacing w:line="360" w:lineRule="auto"/>
        <w:ind w:left="567" w:hanging="284"/>
        <w:contextualSpacing/>
        <w:jc w:val="both"/>
        <w:rPr>
          <w:rFonts w:ascii="Arial" w:eastAsia="Calibri" w:hAnsi="Arial" w:cs="Arial"/>
          <w:color w:val="000000" w:themeColor="text1"/>
          <w:lang w:eastAsia="pl-PL"/>
        </w:rPr>
      </w:pPr>
      <w:r w:rsidRPr="00CB4A69">
        <w:rPr>
          <w:rFonts w:ascii="Arial" w:hAnsi="Arial" w:cs="Arial"/>
          <w:color w:val="000000" w:themeColor="text1"/>
          <w:lang w:eastAsia="pl-PL"/>
        </w:rPr>
        <w:t xml:space="preserve">dotację podmiotową na zadania z zakresu medycyny pracy w kwocie </w:t>
      </w:r>
      <w:r w:rsidRPr="00CB4A69">
        <w:rPr>
          <w:rFonts w:ascii="Arial" w:hAnsi="Arial" w:cs="Arial"/>
          <w:color w:val="000000" w:themeColor="text1"/>
          <w:lang w:eastAsia="pl-PL"/>
        </w:rPr>
        <w:br/>
        <w:t xml:space="preserve">1.500.000,00 zł (§ 2560). Działalność statutowa </w:t>
      </w:r>
      <w:r w:rsidRPr="00CB4A69">
        <w:rPr>
          <w:rFonts w:ascii="Arial" w:eastAsia="Calibri" w:hAnsi="Arial" w:cs="Arial"/>
          <w:color w:val="000000" w:themeColor="text1"/>
          <w:lang w:eastAsia="pl-PL"/>
        </w:rPr>
        <w:t>Wojewódzkiego Ośrodka Medycyny Pracy w Rzeszowie obejmowała:</w:t>
      </w:r>
    </w:p>
    <w:p w14:paraId="3EF308AF" w14:textId="77777777" w:rsidR="0087369D" w:rsidRPr="00CB4A69" w:rsidRDefault="0087369D" w:rsidP="0020411E">
      <w:pPr>
        <w:numPr>
          <w:ilvl w:val="0"/>
          <w:numId w:val="207"/>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kontrolę podstawowych służb medycyny pracy  i osób realizujących zadania służby medycyny pracy poza zakładami opieki zdrowotnej,</w:t>
      </w:r>
    </w:p>
    <w:p w14:paraId="0CA1011C" w14:textId="77777777" w:rsidR="0087369D" w:rsidRPr="00CB4A69" w:rsidRDefault="0087369D" w:rsidP="0020411E">
      <w:pPr>
        <w:numPr>
          <w:ilvl w:val="0"/>
          <w:numId w:val="207"/>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 xml:space="preserve">udzielanie konsultacji i opinii dla różnych instytucji i podmiotów gospodarczych </w:t>
      </w:r>
      <w:r w:rsidRPr="00CB4A69">
        <w:rPr>
          <w:rFonts w:ascii="Arial" w:eastAsia="Times New Roman" w:hAnsi="Arial" w:cs="Arial"/>
          <w:color w:val="000000" w:themeColor="text1"/>
          <w:sz w:val="24"/>
          <w:szCs w:val="24"/>
          <w:lang w:eastAsia="pl-PL"/>
        </w:rPr>
        <w:br/>
        <w:t>w sprawach dotyczących organizacji i funkcjonowania opieki zdrowotnej nad pracującymi oraz ochrony zdrowia pracujących,</w:t>
      </w:r>
    </w:p>
    <w:p w14:paraId="17B4595B" w14:textId="77777777" w:rsidR="0087369D" w:rsidRPr="00CB4A69" w:rsidRDefault="0087369D" w:rsidP="0020411E">
      <w:pPr>
        <w:numPr>
          <w:ilvl w:val="0"/>
          <w:numId w:val="207"/>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prowadzenie w ramach podyplomowego kształcenia z zakresu medycyny pracy szkoleń dla lekarzy medycyny pracy,</w:t>
      </w:r>
    </w:p>
    <w:p w14:paraId="7CD4A4CA" w14:textId="77777777" w:rsidR="0087369D" w:rsidRPr="00CB4A69" w:rsidRDefault="0087369D" w:rsidP="0020411E">
      <w:pPr>
        <w:numPr>
          <w:ilvl w:val="0"/>
          <w:numId w:val="207"/>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lastRenderedPageBreak/>
        <w:t>prowadzenie działalności diagnostycznej i orzeczniczej w zakresie chorób zawodowych,</w:t>
      </w:r>
    </w:p>
    <w:p w14:paraId="04C2C416" w14:textId="77777777" w:rsidR="0087369D" w:rsidRPr="00CB4A69" w:rsidRDefault="0087369D" w:rsidP="0020411E">
      <w:pPr>
        <w:numPr>
          <w:ilvl w:val="0"/>
          <w:numId w:val="207"/>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rozpatrywanie odwołań od orzeczeń lekarskich jednostek podstawowych służby medycyny pracy, kierowanie na odwołania do Instytutów Medycyny Pracy,</w:t>
      </w:r>
    </w:p>
    <w:p w14:paraId="3EE92648" w14:textId="77777777" w:rsidR="0087369D" w:rsidRPr="00CB4A69" w:rsidRDefault="0087369D" w:rsidP="0020411E">
      <w:pPr>
        <w:numPr>
          <w:ilvl w:val="0"/>
          <w:numId w:val="207"/>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udzielanie w związku z procesem rozpoznawania chorób zawodowych konsultacji specjalistycznych,</w:t>
      </w:r>
    </w:p>
    <w:p w14:paraId="116E6B08" w14:textId="77777777" w:rsidR="0087369D" w:rsidRPr="00CB4A69" w:rsidRDefault="0087369D" w:rsidP="0020411E">
      <w:pPr>
        <w:numPr>
          <w:ilvl w:val="0"/>
          <w:numId w:val="207"/>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gromadzenie, przyjmowanie, przechowywanie dokumentacji zlikwidowanych jednostek organizacyjnych służby medycyny pracy.</w:t>
      </w:r>
    </w:p>
    <w:p w14:paraId="540CC156" w14:textId="77777777" w:rsidR="0087369D" w:rsidRPr="00CB4A69" w:rsidRDefault="0087369D" w:rsidP="0020411E">
      <w:pPr>
        <w:pStyle w:val="Akapitzlist"/>
        <w:numPr>
          <w:ilvl w:val="0"/>
          <w:numId w:val="210"/>
        </w:numPr>
        <w:spacing w:line="360" w:lineRule="auto"/>
        <w:ind w:left="284" w:hanging="284"/>
        <w:contextualSpacing/>
        <w:jc w:val="both"/>
        <w:rPr>
          <w:rFonts w:ascii="Arial" w:hAnsi="Arial" w:cs="Arial"/>
          <w:color w:val="000000" w:themeColor="text1"/>
          <w:lang w:eastAsia="pl-PL"/>
        </w:rPr>
      </w:pPr>
      <w:r w:rsidRPr="00CB4A69">
        <w:rPr>
          <w:rFonts w:ascii="Arial" w:hAnsi="Arial" w:cs="Arial"/>
          <w:color w:val="000000" w:themeColor="text1"/>
          <w:lang w:eastAsia="pl-PL"/>
        </w:rPr>
        <w:t xml:space="preserve">koszty zadań zleconych z zakresu medycyny pracy w kwocie 2.537.807,00 zł </w:t>
      </w:r>
      <w:r w:rsidRPr="00CB4A69">
        <w:rPr>
          <w:rFonts w:ascii="Arial" w:hAnsi="Arial" w:cs="Arial"/>
          <w:color w:val="000000" w:themeColor="text1"/>
          <w:lang w:eastAsia="pl-PL"/>
        </w:rPr>
        <w:br/>
        <w:t>(§ 4280). Zadania obejmowały:</w:t>
      </w:r>
    </w:p>
    <w:p w14:paraId="0861D943" w14:textId="77777777" w:rsidR="0087369D" w:rsidRPr="00CB4A69" w:rsidRDefault="0087369D" w:rsidP="006D599B">
      <w:pPr>
        <w:numPr>
          <w:ilvl w:val="0"/>
          <w:numId w:val="206"/>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 xml:space="preserve">prowadzenie działalności konsultacyjnej, diagnostycznej i orzeczniczej </w:t>
      </w:r>
      <w:r w:rsidRPr="00CB4A69">
        <w:rPr>
          <w:rFonts w:ascii="Arial" w:eastAsia="Times New Roman" w:hAnsi="Arial" w:cs="Arial"/>
          <w:color w:val="000000" w:themeColor="text1"/>
          <w:sz w:val="24"/>
          <w:szCs w:val="24"/>
          <w:lang w:eastAsia="pl-PL"/>
        </w:rPr>
        <w:br/>
        <w:t>w zakresie patologii zawodowej,</w:t>
      </w:r>
    </w:p>
    <w:p w14:paraId="2CD88ABA" w14:textId="77777777" w:rsidR="0087369D" w:rsidRPr="00CB4A69" w:rsidRDefault="0087369D" w:rsidP="006D599B">
      <w:pPr>
        <w:numPr>
          <w:ilvl w:val="0"/>
          <w:numId w:val="206"/>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prowadzenie czynnego poradnictwa w stosunku do osób chorych na choroby zawodowe lub inne choroby związane z wykonywaną pracą,</w:t>
      </w:r>
    </w:p>
    <w:p w14:paraId="0A4EBB92" w14:textId="77777777" w:rsidR="0087369D" w:rsidRPr="00CB4A69" w:rsidRDefault="0087369D" w:rsidP="006D599B">
      <w:pPr>
        <w:numPr>
          <w:ilvl w:val="0"/>
          <w:numId w:val="206"/>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prowadzenie ambulatoryjnej rehabilitacji leczniczej uzasadnionej stwierdzoną patologią zawodową,</w:t>
      </w:r>
    </w:p>
    <w:p w14:paraId="097E73C9" w14:textId="77777777" w:rsidR="0087369D" w:rsidRPr="00CB4A69" w:rsidRDefault="0087369D" w:rsidP="006D599B">
      <w:pPr>
        <w:numPr>
          <w:ilvl w:val="0"/>
          <w:numId w:val="206"/>
        </w:numPr>
        <w:spacing w:after="0" w:line="360" w:lineRule="auto"/>
        <w:ind w:left="851" w:hanging="283"/>
        <w:jc w:val="both"/>
        <w:rPr>
          <w:rFonts w:ascii="Arial" w:eastAsia="Times New Roman" w:hAnsi="Arial" w:cs="Arial"/>
          <w:color w:val="000000" w:themeColor="text1"/>
          <w:sz w:val="24"/>
          <w:szCs w:val="24"/>
          <w:lang w:eastAsia="pl-PL"/>
        </w:rPr>
      </w:pPr>
      <w:r w:rsidRPr="00CB4A69">
        <w:rPr>
          <w:rFonts w:ascii="Arial" w:eastAsia="Times New Roman" w:hAnsi="Arial" w:cs="Arial"/>
          <w:color w:val="000000" w:themeColor="text1"/>
          <w:sz w:val="24"/>
          <w:szCs w:val="24"/>
          <w:lang w:eastAsia="pl-PL"/>
        </w:rPr>
        <w:t xml:space="preserve">badania kandydatów do szkół ponadpodstawowych i ponadgimnazjalnych lub wyższych, kandydatów </w:t>
      </w:r>
      <w:r w:rsidRPr="00CB4A69">
        <w:rPr>
          <w:rFonts w:ascii="Arial" w:eastAsia="Times New Roman" w:hAnsi="Arial" w:cs="Times New Roman"/>
          <w:color w:val="000000" w:themeColor="text1"/>
          <w:sz w:val="24"/>
          <w:szCs w:val="24"/>
          <w:lang w:eastAsia="pl-PL"/>
        </w:rPr>
        <w:t>na kwalifikacyjne kursy zawodowe,</w:t>
      </w:r>
      <w:r w:rsidRPr="00CB4A69">
        <w:rPr>
          <w:rFonts w:ascii="Arial" w:eastAsia="Times New Roman" w:hAnsi="Arial" w:cs="Arial"/>
          <w:color w:val="000000" w:themeColor="text1"/>
          <w:sz w:val="24"/>
          <w:szCs w:val="24"/>
          <w:lang w:eastAsia="pl-PL"/>
        </w:rPr>
        <w:t xml:space="preserve"> uczniów tych szkół oraz studentów, </w:t>
      </w:r>
      <w:r w:rsidRPr="00CB4A69">
        <w:rPr>
          <w:rFonts w:ascii="Arial" w:eastAsia="Times New Roman" w:hAnsi="Arial" w:cs="Times New Roman"/>
          <w:color w:val="000000" w:themeColor="text1"/>
          <w:sz w:val="24"/>
          <w:szCs w:val="24"/>
          <w:lang w:eastAsia="pl-PL"/>
        </w:rPr>
        <w:t>słuchaczy kwalifikacyjnych kursów zawodowych,</w:t>
      </w:r>
      <w:r w:rsidRPr="00CB4A69">
        <w:rPr>
          <w:rFonts w:ascii="Arial" w:eastAsia="Times New Roman" w:hAnsi="Arial" w:cs="Arial"/>
          <w:color w:val="000000" w:themeColor="text1"/>
          <w:sz w:val="24"/>
          <w:szCs w:val="24"/>
          <w:lang w:eastAsia="pl-PL"/>
        </w:rPr>
        <w:t xml:space="preserve"> uczestników studiów doktoranckich, którzy w trakcie praktycznej nauki zawodu narażeni są na działanie czynników szkodliwych, </w:t>
      </w:r>
      <w:r w:rsidRPr="00CB4A69">
        <w:rPr>
          <w:rFonts w:ascii="Arial" w:eastAsia="Times New Roman" w:hAnsi="Arial" w:cs="Times New Roman"/>
          <w:color w:val="000000" w:themeColor="text1"/>
          <w:sz w:val="24"/>
          <w:szCs w:val="24"/>
          <w:lang w:eastAsia="pl-PL"/>
        </w:rPr>
        <w:t xml:space="preserve">uciążliwych lub niebezpiecznych </w:t>
      </w:r>
      <w:r w:rsidRPr="00CB4A69">
        <w:rPr>
          <w:rFonts w:ascii="Arial" w:eastAsia="Times New Roman" w:hAnsi="Arial" w:cs="Arial"/>
          <w:color w:val="000000" w:themeColor="text1"/>
          <w:sz w:val="24"/>
          <w:szCs w:val="24"/>
          <w:lang w:eastAsia="pl-PL"/>
        </w:rPr>
        <w:t>dla zdrowia.</w:t>
      </w:r>
    </w:p>
    <w:p w14:paraId="5511F994" w14:textId="59D7E53F" w:rsidR="003379F7" w:rsidRDefault="0087369D" w:rsidP="0020411E">
      <w:pPr>
        <w:pStyle w:val="Akapitzlist"/>
        <w:numPr>
          <w:ilvl w:val="0"/>
          <w:numId w:val="212"/>
        </w:numPr>
        <w:spacing w:line="360" w:lineRule="auto"/>
        <w:ind w:left="284" w:hanging="284"/>
        <w:contextualSpacing/>
        <w:jc w:val="both"/>
        <w:rPr>
          <w:rFonts w:ascii="Arial" w:hAnsi="Arial" w:cs="Arial"/>
          <w:color w:val="000000" w:themeColor="text1"/>
        </w:rPr>
      </w:pPr>
      <w:r w:rsidRPr="00CB4A69">
        <w:rPr>
          <w:rFonts w:ascii="Arial" w:hAnsi="Arial" w:cs="Arial"/>
          <w:color w:val="000000" w:themeColor="text1"/>
        </w:rPr>
        <w:t>Wydatki majątkowe zaplanowane w kwocie 19.800,</w:t>
      </w:r>
      <w:r>
        <w:rPr>
          <w:rFonts w:ascii="Arial" w:hAnsi="Arial" w:cs="Arial"/>
          <w:color w:val="000000" w:themeColor="text1"/>
        </w:rPr>
        <w:t>-</w:t>
      </w:r>
      <w:r w:rsidRPr="00CB4A69">
        <w:rPr>
          <w:rFonts w:ascii="Arial" w:hAnsi="Arial" w:cs="Arial"/>
          <w:color w:val="000000" w:themeColor="text1"/>
        </w:rPr>
        <w:t xml:space="preserve">zł </w:t>
      </w:r>
      <w:r w:rsidR="008D2A31">
        <w:rPr>
          <w:rFonts w:ascii="Arial" w:hAnsi="Arial" w:cs="Arial"/>
          <w:color w:val="000000" w:themeColor="text1"/>
        </w:rPr>
        <w:t xml:space="preserve">(jako dotacja celowa dla jednostki sektora finansów publicznych) </w:t>
      </w:r>
      <w:r w:rsidRPr="00CB4A69">
        <w:rPr>
          <w:rFonts w:ascii="Arial" w:hAnsi="Arial" w:cs="Arial"/>
          <w:color w:val="000000" w:themeColor="text1"/>
        </w:rPr>
        <w:t>zostały zrealizowane w wysokości 14.100,00 zł, tj. 71,21 % planu (§ 6220) i przeznczone zostały na doposażenie aparatu USG w głowice endowaginalną</w:t>
      </w:r>
      <w:r w:rsidR="008D2A31">
        <w:rPr>
          <w:rFonts w:ascii="Arial" w:hAnsi="Arial" w:cs="Arial"/>
          <w:color w:val="000000" w:themeColor="text1"/>
        </w:rPr>
        <w:t xml:space="preserve"> dla Wojewódzkiego Ośrodka Medycyny Pracy w Rzeszowie</w:t>
      </w:r>
      <w:r w:rsidRPr="00CB4A69">
        <w:rPr>
          <w:rFonts w:ascii="Arial" w:hAnsi="Arial" w:cs="Arial"/>
          <w:color w:val="000000" w:themeColor="text1"/>
        </w:rPr>
        <w:t>.</w:t>
      </w:r>
    </w:p>
    <w:p w14:paraId="1F753249" w14:textId="0791E95D" w:rsidR="008D2A31" w:rsidRPr="008D2A31" w:rsidRDefault="003379F7" w:rsidP="008D2A31">
      <w:pPr>
        <w:pStyle w:val="Akapitzlist"/>
        <w:spacing w:line="360" w:lineRule="auto"/>
        <w:ind w:left="284"/>
        <w:contextualSpacing/>
        <w:jc w:val="both"/>
        <w:rPr>
          <w:rFonts w:ascii="Arial" w:hAnsi="Arial" w:cs="Arial"/>
          <w:color w:val="000000" w:themeColor="text1"/>
          <w:lang w:eastAsia="pl-PL"/>
        </w:rPr>
      </w:pPr>
      <w:r>
        <w:rPr>
          <w:rFonts w:ascii="Arial" w:hAnsi="Arial" w:cs="Arial"/>
          <w:color w:val="000000" w:themeColor="text1"/>
          <w:lang w:eastAsia="pl-PL"/>
        </w:rPr>
        <w:t>Zadanie</w:t>
      </w:r>
      <w:r w:rsidR="008D2A31">
        <w:rPr>
          <w:rFonts w:ascii="Arial" w:hAnsi="Arial" w:cs="Arial"/>
          <w:color w:val="000000" w:themeColor="text1"/>
          <w:lang w:eastAsia="pl-PL"/>
        </w:rPr>
        <w:t xml:space="preserve"> </w:t>
      </w:r>
      <w:r>
        <w:rPr>
          <w:rFonts w:ascii="Arial" w:hAnsi="Arial" w:cs="Arial"/>
          <w:color w:val="000000" w:themeColor="text1"/>
          <w:lang w:eastAsia="pl-PL"/>
        </w:rPr>
        <w:t>finansowane</w:t>
      </w:r>
      <w:r w:rsidR="008D2A31">
        <w:rPr>
          <w:rFonts w:ascii="Arial" w:hAnsi="Arial" w:cs="Arial"/>
          <w:color w:val="000000" w:themeColor="text1"/>
          <w:lang w:eastAsia="pl-PL"/>
        </w:rPr>
        <w:t xml:space="preserve"> ze </w:t>
      </w:r>
      <w:r w:rsidRPr="00800459">
        <w:rPr>
          <w:rFonts w:ascii="Arial" w:hAnsi="Arial" w:cs="Arial"/>
          <w:color w:val="000000" w:themeColor="text1"/>
          <w:lang w:eastAsia="pl-PL"/>
        </w:rPr>
        <w:t xml:space="preserve">środków własnych </w:t>
      </w:r>
      <w:r w:rsidR="008D2A31">
        <w:rPr>
          <w:rFonts w:ascii="Arial" w:hAnsi="Arial" w:cs="Arial"/>
          <w:color w:val="000000" w:themeColor="text1"/>
          <w:lang w:eastAsia="pl-PL"/>
        </w:rPr>
        <w:t xml:space="preserve">WOMP w Rzeszowie oraz środkówwłasnych Samorządu Województwa. </w:t>
      </w:r>
    </w:p>
    <w:p w14:paraId="532C8BC8" w14:textId="2DA0739D" w:rsidR="0087369D" w:rsidRPr="00CB4A69" w:rsidRDefault="0087369D" w:rsidP="003379F7">
      <w:pPr>
        <w:pStyle w:val="Akapitzlist"/>
        <w:spacing w:line="360" w:lineRule="auto"/>
        <w:ind w:left="284"/>
        <w:contextualSpacing/>
        <w:jc w:val="both"/>
        <w:rPr>
          <w:rFonts w:ascii="Arial" w:hAnsi="Arial" w:cs="Arial"/>
          <w:color w:val="000000" w:themeColor="text1"/>
        </w:rPr>
      </w:pPr>
      <w:r w:rsidRPr="00CB4A69">
        <w:rPr>
          <w:rFonts w:ascii="Arial" w:hAnsi="Arial" w:cs="Arial"/>
          <w:color w:val="000000" w:themeColor="text1"/>
        </w:rPr>
        <w:t xml:space="preserve">Niewykorzystane środki stanowią oszczędności poprzetargowe. </w:t>
      </w:r>
    </w:p>
    <w:p w14:paraId="6CEE7B2E" w14:textId="77777777" w:rsidR="0087369D" w:rsidRPr="00A00783" w:rsidRDefault="0087369D" w:rsidP="0087369D">
      <w:pPr>
        <w:tabs>
          <w:tab w:val="left" w:pos="284"/>
          <w:tab w:val="left" w:pos="567"/>
          <w:tab w:val="left" w:pos="7513"/>
        </w:tabs>
        <w:spacing w:after="0" w:line="360" w:lineRule="auto"/>
        <w:jc w:val="both"/>
        <w:rPr>
          <w:rFonts w:ascii="Arial" w:eastAsia="Times New Roman" w:hAnsi="Arial" w:cs="Arial"/>
          <w:b/>
          <w:i/>
          <w:color w:val="000000" w:themeColor="text1"/>
          <w:sz w:val="24"/>
          <w:szCs w:val="24"/>
          <w:lang w:eastAsia="pl-PL"/>
        </w:rPr>
      </w:pPr>
      <w:r w:rsidRPr="00A00783">
        <w:rPr>
          <w:rFonts w:ascii="Arial" w:eastAsia="Times New Roman" w:hAnsi="Arial" w:cs="Arial"/>
          <w:b/>
          <w:i/>
          <w:color w:val="000000" w:themeColor="text1"/>
          <w:sz w:val="24"/>
          <w:szCs w:val="24"/>
          <w:lang w:eastAsia="pl-PL"/>
        </w:rPr>
        <w:t>Rozdział 85153 – Zwalczanie narkomanii</w:t>
      </w:r>
      <w:r w:rsidRPr="00A00783">
        <w:rPr>
          <w:rFonts w:ascii="Arial" w:eastAsia="Times New Roman" w:hAnsi="Arial" w:cs="Arial"/>
          <w:b/>
          <w:i/>
          <w:color w:val="000000" w:themeColor="text1"/>
          <w:sz w:val="24"/>
          <w:szCs w:val="24"/>
          <w:lang w:eastAsia="pl-PL"/>
        </w:rPr>
        <w:tab/>
      </w:r>
    </w:p>
    <w:p w14:paraId="13F89198" w14:textId="1B58382B" w:rsidR="0087369D" w:rsidRPr="00A00783" w:rsidRDefault="0087369D" w:rsidP="0087369D">
      <w:pPr>
        <w:tabs>
          <w:tab w:val="left" w:pos="284"/>
          <w:tab w:val="left" w:pos="567"/>
          <w:tab w:val="left" w:pos="7513"/>
        </w:tabs>
        <w:spacing w:after="0" w:line="360" w:lineRule="auto"/>
        <w:jc w:val="both"/>
        <w:rPr>
          <w:rFonts w:ascii="Arial" w:eastAsia="Times New Roman" w:hAnsi="Arial" w:cs="Arial"/>
          <w:color w:val="000000" w:themeColor="text1"/>
          <w:sz w:val="24"/>
          <w:szCs w:val="24"/>
          <w:lang w:eastAsia="pl-PL"/>
        </w:rPr>
      </w:pPr>
      <w:r w:rsidRPr="00A00783">
        <w:rPr>
          <w:rFonts w:ascii="Arial" w:eastAsia="Times New Roman" w:hAnsi="Arial" w:cs="Arial"/>
          <w:color w:val="000000" w:themeColor="text1"/>
          <w:sz w:val="24"/>
          <w:szCs w:val="24"/>
          <w:lang w:eastAsia="pl-PL"/>
        </w:rPr>
        <w:t xml:space="preserve">Zaplanowane wydatki bieżące (ROPS – Dep. OZ) w kwocie 150.000,- zł </w:t>
      </w:r>
      <w:r>
        <w:rPr>
          <w:rFonts w:ascii="Arial" w:eastAsia="Times New Roman" w:hAnsi="Arial" w:cs="Arial"/>
          <w:color w:val="000000" w:themeColor="text1"/>
          <w:sz w:val="24"/>
          <w:szCs w:val="24"/>
          <w:lang w:eastAsia="pl-PL"/>
        </w:rPr>
        <w:t xml:space="preserve">(jako dotacje </w:t>
      </w:r>
      <w:r w:rsidRPr="00A00783">
        <w:rPr>
          <w:rFonts w:ascii="Arial" w:eastAsia="Times New Roman" w:hAnsi="Arial" w:cs="Arial"/>
          <w:color w:val="000000" w:themeColor="text1"/>
          <w:sz w:val="24"/>
          <w:szCs w:val="24"/>
          <w:lang w:eastAsia="pl-PL"/>
        </w:rPr>
        <w:t>celowe dla jednostek spoza sektora finansów</w:t>
      </w:r>
      <w:r>
        <w:rPr>
          <w:rFonts w:ascii="Arial" w:eastAsia="Times New Roman" w:hAnsi="Arial" w:cs="Arial"/>
          <w:color w:val="000000" w:themeColor="text1"/>
          <w:sz w:val="24"/>
          <w:szCs w:val="24"/>
          <w:lang w:eastAsia="pl-PL"/>
        </w:rPr>
        <w:t xml:space="preserve"> publicznych) </w:t>
      </w:r>
      <w:r w:rsidRPr="00A00783">
        <w:rPr>
          <w:rFonts w:ascii="Arial" w:eastAsia="Times New Roman" w:hAnsi="Arial" w:cs="Arial"/>
          <w:color w:val="000000" w:themeColor="text1"/>
          <w:sz w:val="24"/>
          <w:szCs w:val="24"/>
          <w:lang w:eastAsia="pl-PL"/>
        </w:rPr>
        <w:t xml:space="preserve">zostały wykonane w kwocie </w:t>
      </w:r>
      <w:r w:rsidRPr="00A00783">
        <w:rPr>
          <w:rFonts w:ascii="Arial" w:eastAsia="Times New Roman" w:hAnsi="Arial" w:cs="Arial"/>
          <w:color w:val="000000" w:themeColor="text1"/>
          <w:sz w:val="24"/>
          <w:szCs w:val="24"/>
          <w:lang w:eastAsia="pl-PL"/>
        </w:rPr>
        <w:lastRenderedPageBreak/>
        <w:t>148.449,99</w:t>
      </w:r>
      <w:r>
        <w:rPr>
          <w:rFonts w:ascii="Arial" w:eastAsia="Times New Roman" w:hAnsi="Arial" w:cs="Arial"/>
          <w:color w:val="000000" w:themeColor="text1"/>
          <w:sz w:val="24"/>
          <w:szCs w:val="24"/>
          <w:lang w:eastAsia="pl-PL"/>
        </w:rPr>
        <w:t xml:space="preserve"> </w:t>
      </w:r>
      <w:r w:rsidRPr="00A00783">
        <w:rPr>
          <w:rFonts w:ascii="Arial" w:eastAsia="Times New Roman" w:hAnsi="Arial" w:cs="Arial"/>
          <w:color w:val="000000" w:themeColor="text1"/>
          <w:sz w:val="24"/>
          <w:szCs w:val="24"/>
          <w:lang w:eastAsia="pl-PL"/>
        </w:rPr>
        <w:t>zł</w:t>
      </w:r>
      <w:r>
        <w:rPr>
          <w:rFonts w:ascii="Arial" w:eastAsia="Times New Roman" w:hAnsi="Arial" w:cs="Arial"/>
          <w:color w:val="000000" w:themeColor="text1"/>
          <w:sz w:val="24"/>
          <w:szCs w:val="24"/>
          <w:lang w:eastAsia="pl-PL"/>
        </w:rPr>
        <w:t xml:space="preserve"> </w:t>
      </w:r>
      <w:r w:rsidRPr="00A00783">
        <w:rPr>
          <w:rFonts w:ascii="Arial" w:eastAsia="Times New Roman" w:hAnsi="Arial" w:cs="Arial"/>
          <w:color w:val="000000" w:themeColor="text1"/>
          <w:sz w:val="24"/>
          <w:szCs w:val="24"/>
          <w:lang w:eastAsia="pl-PL"/>
        </w:rPr>
        <w:t>(§ 2360), tj. 98,97%</w:t>
      </w:r>
      <w:r>
        <w:rPr>
          <w:rFonts w:ascii="Arial" w:eastAsia="Times New Roman" w:hAnsi="Arial" w:cs="Arial"/>
          <w:color w:val="000000" w:themeColor="text1"/>
          <w:sz w:val="24"/>
          <w:szCs w:val="24"/>
          <w:lang w:eastAsia="pl-PL"/>
        </w:rPr>
        <w:t xml:space="preserve"> </w:t>
      </w:r>
      <w:r w:rsidRPr="00A00783">
        <w:rPr>
          <w:rFonts w:ascii="Arial" w:eastAsia="Times New Roman" w:hAnsi="Arial" w:cs="Arial"/>
          <w:color w:val="000000" w:themeColor="text1"/>
          <w:sz w:val="24"/>
          <w:szCs w:val="24"/>
          <w:lang w:eastAsia="pl-PL"/>
        </w:rPr>
        <w:t xml:space="preserve">planu. Środki zostały przeznaczone na  dotacje celowe na realizację zadań wynikających z Wojewódzkiego Programu Profilaktyki </w:t>
      </w:r>
      <w:r w:rsidR="006167E6">
        <w:rPr>
          <w:rFonts w:ascii="Arial" w:eastAsia="Times New Roman" w:hAnsi="Arial" w:cs="Arial"/>
          <w:color w:val="000000" w:themeColor="text1"/>
          <w:sz w:val="24"/>
          <w:szCs w:val="24"/>
          <w:lang w:eastAsia="pl-PL"/>
        </w:rPr>
        <w:br/>
      </w:r>
      <w:r w:rsidRPr="00A00783">
        <w:rPr>
          <w:rFonts w:ascii="Arial" w:eastAsia="Times New Roman" w:hAnsi="Arial" w:cs="Arial"/>
          <w:color w:val="000000" w:themeColor="text1"/>
          <w:sz w:val="24"/>
          <w:szCs w:val="24"/>
          <w:lang w:eastAsia="pl-PL"/>
        </w:rPr>
        <w:t>i Rozwiązywania Problemów Alkoholowych oraz Przeciwdziałania Narkomanii</w:t>
      </w:r>
      <w:r>
        <w:rPr>
          <w:rFonts w:ascii="Arial" w:eastAsia="Times New Roman" w:hAnsi="Arial" w:cs="Arial"/>
          <w:color w:val="000000" w:themeColor="text1"/>
          <w:sz w:val="24"/>
          <w:szCs w:val="24"/>
          <w:lang w:eastAsia="pl-PL"/>
        </w:rPr>
        <w:t>, w tym dla</w:t>
      </w:r>
      <w:r w:rsidRPr="00A00783">
        <w:rPr>
          <w:rFonts w:ascii="Arial" w:eastAsia="Times New Roman" w:hAnsi="Arial" w:cs="Arial"/>
          <w:color w:val="000000" w:themeColor="text1"/>
          <w:sz w:val="24"/>
          <w:szCs w:val="24"/>
          <w:lang w:eastAsia="pl-PL"/>
        </w:rPr>
        <w:t xml:space="preserve">: </w:t>
      </w:r>
    </w:p>
    <w:p w14:paraId="41F62DB0" w14:textId="77777777" w:rsidR="0087369D" w:rsidRDefault="0087369D" w:rsidP="0020411E">
      <w:pPr>
        <w:pStyle w:val="Akapitzlist"/>
        <w:numPr>
          <w:ilvl w:val="0"/>
          <w:numId w:val="234"/>
        </w:numPr>
        <w:spacing w:line="360" w:lineRule="auto"/>
        <w:ind w:left="426" w:hanging="426"/>
        <w:jc w:val="both"/>
        <w:rPr>
          <w:rFonts w:ascii="Arial" w:eastAsia="Calibri" w:hAnsi="Arial" w:cs="Arial"/>
        </w:rPr>
      </w:pPr>
      <w:r>
        <w:rPr>
          <w:rFonts w:ascii="Arial" w:eastAsia="Calibri" w:hAnsi="Arial" w:cs="Arial"/>
        </w:rPr>
        <w:t>Fundacji Rozwoju i Wsparcia – PASIEKA w Rzeszowie, na realizację zadania „Kadra pedagogiczna – gotowa na zagrożenia” – 25.240,00 zł,</w:t>
      </w:r>
    </w:p>
    <w:p w14:paraId="1C439EFE" w14:textId="0E014382" w:rsidR="0087369D" w:rsidRDefault="0087369D" w:rsidP="0020411E">
      <w:pPr>
        <w:pStyle w:val="Akapitzlist"/>
        <w:numPr>
          <w:ilvl w:val="0"/>
          <w:numId w:val="234"/>
        </w:numPr>
        <w:spacing w:line="360" w:lineRule="auto"/>
        <w:ind w:left="426" w:hanging="426"/>
        <w:jc w:val="both"/>
        <w:rPr>
          <w:rFonts w:ascii="Arial" w:eastAsia="Calibri" w:hAnsi="Arial" w:cs="Arial"/>
        </w:rPr>
      </w:pPr>
      <w:r>
        <w:rPr>
          <w:rFonts w:ascii="Arial" w:eastAsia="Calibri" w:hAnsi="Arial" w:cs="Arial"/>
        </w:rPr>
        <w:t>Fundacji na Rzecz Psychoprofilaktyki Społecznej PR-FIL</w:t>
      </w:r>
      <w:r w:rsidR="000909DC">
        <w:rPr>
          <w:rFonts w:ascii="Arial" w:eastAsia="Calibri" w:hAnsi="Arial" w:cs="Arial"/>
        </w:rPr>
        <w:t xml:space="preserve"> w Rzeszowie oraz Stowarzyszenia</w:t>
      </w:r>
      <w:r>
        <w:rPr>
          <w:rFonts w:ascii="Arial" w:eastAsia="Calibri" w:hAnsi="Arial" w:cs="Arial"/>
        </w:rPr>
        <w:t xml:space="preserve"> Inspiracji i Rozwoju PERSPEKTYWA w Rzeszowie (oferta wspólna), na realizację zadania „W uzależnienia </w:t>
      </w:r>
      <w:r w:rsidRPr="00353E97">
        <w:rPr>
          <w:rFonts w:ascii="Arial" w:eastAsia="Calibri" w:hAnsi="Arial" w:cs="Arial"/>
        </w:rPr>
        <w:t>nie wpadamy na zd</w:t>
      </w:r>
      <w:r>
        <w:rPr>
          <w:rFonts w:ascii="Arial" w:eastAsia="Calibri" w:hAnsi="Arial" w:cs="Arial"/>
        </w:rPr>
        <w:t>rowy styl życia stawiamy!” – IV</w:t>
      </w:r>
      <w:r w:rsidRPr="00353E97">
        <w:rPr>
          <w:rFonts w:ascii="Arial" w:eastAsia="Calibri" w:hAnsi="Arial" w:cs="Arial"/>
        </w:rPr>
        <w:t xml:space="preserve"> edycja. Program profilaktyki uzależnień wśród dzieci i młodzieży – </w:t>
      </w:r>
      <w:r>
        <w:rPr>
          <w:rFonts w:ascii="Arial" w:eastAsia="Calibri" w:hAnsi="Arial" w:cs="Arial"/>
        </w:rPr>
        <w:t>29.720,00 zł,</w:t>
      </w:r>
    </w:p>
    <w:p w14:paraId="693738E2" w14:textId="226F8A70" w:rsidR="0087369D" w:rsidRPr="009D57C8" w:rsidRDefault="0087369D" w:rsidP="00282D34">
      <w:pPr>
        <w:pStyle w:val="Akapitzlist"/>
        <w:numPr>
          <w:ilvl w:val="0"/>
          <w:numId w:val="234"/>
        </w:numPr>
        <w:spacing w:line="360" w:lineRule="auto"/>
        <w:ind w:left="426" w:hanging="426"/>
        <w:jc w:val="both"/>
        <w:rPr>
          <w:rFonts w:ascii="Arial" w:eastAsia="Calibri" w:hAnsi="Arial" w:cs="Arial"/>
        </w:rPr>
      </w:pPr>
      <w:r>
        <w:rPr>
          <w:rFonts w:ascii="Arial" w:eastAsia="Calibri" w:hAnsi="Arial" w:cs="Arial"/>
        </w:rPr>
        <w:t xml:space="preserve">Fundacji Podaruj Miłość w Boguchwale, na realizację zadania „Razem </w:t>
      </w:r>
      <w:r w:rsidR="006167E6">
        <w:rPr>
          <w:rFonts w:ascii="Arial" w:eastAsia="Calibri" w:hAnsi="Arial" w:cs="Arial"/>
        </w:rPr>
        <w:br/>
      </w:r>
      <w:r>
        <w:rPr>
          <w:rFonts w:ascii="Arial" w:eastAsia="Calibri" w:hAnsi="Arial" w:cs="Arial"/>
        </w:rPr>
        <w:t>z ALPAKAMI bądź OFF-LINE – jako forma wydawnictwa informacyjno-edukacyjnego dotyczącego upowszechniania wiedzy na temat uzależnienia od komputera / SIECI INTERNETOWEJ” – 22.439,99 zł,</w:t>
      </w:r>
    </w:p>
    <w:p w14:paraId="068E224D" w14:textId="2C1EA2BC" w:rsidR="0087369D" w:rsidRPr="00353E97" w:rsidRDefault="0087369D" w:rsidP="0020411E">
      <w:pPr>
        <w:pStyle w:val="Akapitzlist"/>
        <w:numPr>
          <w:ilvl w:val="0"/>
          <w:numId w:val="234"/>
        </w:numPr>
        <w:spacing w:line="360" w:lineRule="auto"/>
        <w:ind w:left="426" w:hanging="426"/>
        <w:jc w:val="both"/>
        <w:rPr>
          <w:rFonts w:ascii="Arial" w:eastAsia="Calibri" w:hAnsi="Arial" w:cs="Arial"/>
        </w:rPr>
      </w:pPr>
      <w:r>
        <w:rPr>
          <w:rFonts w:ascii="Arial" w:eastAsia="Calibri" w:hAnsi="Arial" w:cs="Arial"/>
        </w:rPr>
        <w:t xml:space="preserve">Stowarzyszenia Centrum Szkolenia Sportowego „ORZEŁEK” w Przeworsku, </w:t>
      </w:r>
      <w:r w:rsidR="006167E6">
        <w:rPr>
          <w:rFonts w:ascii="Arial" w:eastAsia="Calibri" w:hAnsi="Arial" w:cs="Arial"/>
        </w:rPr>
        <w:br/>
      </w:r>
      <w:r>
        <w:rPr>
          <w:rFonts w:ascii="Arial" w:eastAsia="Calibri" w:hAnsi="Arial" w:cs="Arial"/>
        </w:rPr>
        <w:t>na realizację zadania Przeworsk, „Młode orły” – 29.700,00 zł,</w:t>
      </w:r>
    </w:p>
    <w:p w14:paraId="15C6A28A" w14:textId="2E55DB0B" w:rsidR="0087369D" w:rsidRPr="004E71C0" w:rsidRDefault="0087369D" w:rsidP="0020411E">
      <w:pPr>
        <w:pStyle w:val="Akapitzlist"/>
        <w:numPr>
          <w:ilvl w:val="0"/>
          <w:numId w:val="234"/>
        </w:numPr>
        <w:spacing w:line="360" w:lineRule="auto"/>
        <w:ind w:left="426" w:hanging="426"/>
        <w:jc w:val="both"/>
        <w:rPr>
          <w:rFonts w:ascii="Arial" w:eastAsia="Calibri" w:hAnsi="Arial" w:cs="Arial"/>
        </w:rPr>
      </w:pPr>
      <w:r>
        <w:rPr>
          <w:rFonts w:ascii="Arial" w:eastAsia="Calibri" w:hAnsi="Arial" w:cs="Arial"/>
        </w:rPr>
        <w:t xml:space="preserve">Jarosławskiego Stowarzyszenia Oświaty i Promocji Zdrowia w Jarosławiu, </w:t>
      </w:r>
      <w:r w:rsidR="006167E6">
        <w:rPr>
          <w:rFonts w:ascii="Arial" w:eastAsia="Calibri" w:hAnsi="Arial" w:cs="Arial"/>
        </w:rPr>
        <w:br/>
      </w:r>
      <w:r>
        <w:rPr>
          <w:rFonts w:ascii="Arial" w:eastAsia="Calibri" w:hAnsi="Arial" w:cs="Arial"/>
        </w:rPr>
        <w:t>na realizację zadania „Nowe oblicza epidemii – E-papierosy, zastępcze substancje psychoaktywne…” – 11.350,00 zł,</w:t>
      </w:r>
    </w:p>
    <w:p w14:paraId="00565550" w14:textId="2EC0F92F" w:rsidR="0087369D" w:rsidRPr="004E71C0" w:rsidRDefault="0087369D" w:rsidP="0020411E">
      <w:pPr>
        <w:pStyle w:val="Akapitzlist"/>
        <w:numPr>
          <w:ilvl w:val="0"/>
          <w:numId w:val="234"/>
        </w:numPr>
        <w:spacing w:line="360" w:lineRule="auto"/>
        <w:ind w:left="426" w:hanging="426"/>
        <w:jc w:val="both"/>
        <w:rPr>
          <w:rFonts w:ascii="Arial" w:eastAsia="Calibri" w:hAnsi="Arial" w:cs="Arial"/>
        </w:rPr>
      </w:pPr>
      <w:r w:rsidRPr="004E71C0">
        <w:rPr>
          <w:rFonts w:ascii="Arial" w:eastAsia="Calibri" w:hAnsi="Arial" w:cs="Arial"/>
        </w:rPr>
        <w:t>Fundacji Wychowanie i Profilaktyka im. Jana Pawła II w Busk</w:t>
      </w:r>
      <w:r>
        <w:rPr>
          <w:rFonts w:ascii="Arial" w:eastAsia="Calibri" w:hAnsi="Arial" w:cs="Arial"/>
        </w:rPr>
        <w:t>u</w:t>
      </w:r>
      <w:r w:rsidRPr="004E71C0">
        <w:rPr>
          <w:rFonts w:ascii="Arial" w:eastAsia="Calibri" w:hAnsi="Arial" w:cs="Arial"/>
        </w:rPr>
        <w:t xml:space="preserve"> </w:t>
      </w:r>
      <w:r>
        <w:rPr>
          <w:rFonts w:ascii="Arial" w:eastAsia="Calibri" w:hAnsi="Arial" w:cs="Arial"/>
        </w:rPr>
        <w:t>–</w:t>
      </w:r>
      <w:r w:rsidRPr="004E71C0">
        <w:rPr>
          <w:rFonts w:ascii="Arial" w:eastAsia="Calibri" w:hAnsi="Arial" w:cs="Arial"/>
        </w:rPr>
        <w:t xml:space="preserve"> Zdroju</w:t>
      </w:r>
      <w:r>
        <w:rPr>
          <w:rFonts w:ascii="Arial" w:eastAsia="Calibri" w:hAnsi="Arial" w:cs="Arial"/>
        </w:rPr>
        <w:t>,</w:t>
      </w:r>
      <w:r w:rsidRPr="004E71C0">
        <w:rPr>
          <w:rFonts w:ascii="Arial" w:hAnsi="Arial" w:cs="Arial"/>
          <w:color w:val="000000" w:themeColor="text1"/>
          <w:lang w:eastAsia="pl-PL"/>
        </w:rPr>
        <w:t xml:space="preserve"> </w:t>
      </w:r>
      <w:r w:rsidR="006167E6">
        <w:rPr>
          <w:rFonts w:ascii="Arial" w:hAnsi="Arial" w:cs="Arial"/>
          <w:color w:val="000000" w:themeColor="text1"/>
          <w:lang w:eastAsia="pl-PL"/>
        </w:rPr>
        <w:br/>
      </w:r>
      <w:r w:rsidRPr="004E71C0">
        <w:rPr>
          <w:rFonts w:ascii="Arial" w:hAnsi="Arial" w:cs="Arial"/>
          <w:color w:val="000000" w:themeColor="text1"/>
          <w:lang w:eastAsia="pl-PL"/>
        </w:rPr>
        <w:t xml:space="preserve">na realizację zadania </w:t>
      </w:r>
      <w:r w:rsidRPr="004E71C0">
        <w:rPr>
          <w:rFonts w:ascii="Arial" w:eastAsia="Calibri" w:hAnsi="Arial" w:cs="Arial"/>
        </w:rPr>
        <w:t xml:space="preserve">„ARCHIPELAG SKARBÓW” – </w:t>
      </w:r>
      <w:r>
        <w:rPr>
          <w:rFonts w:ascii="Arial" w:eastAsia="Calibri" w:hAnsi="Arial" w:cs="Arial"/>
        </w:rPr>
        <w:t>3</w:t>
      </w:r>
      <w:r w:rsidRPr="004E71C0">
        <w:rPr>
          <w:rFonts w:ascii="Arial" w:eastAsia="Calibri" w:hAnsi="Arial" w:cs="Arial"/>
        </w:rPr>
        <w:t>0.000,00 zł.</w:t>
      </w:r>
    </w:p>
    <w:p w14:paraId="0B1394FD" w14:textId="77777777" w:rsidR="0087369D" w:rsidRDefault="0087369D" w:rsidP="0087369D">
      <w:pPr>
        <w:tabs>
          <w:tab w:val="left" w:pos="709"/>
        </w:tabs>
        <w:suppressAutoHyphens/>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Zadanie finansowane z wpływów z tytułu wydawania zezwoleń na hurtową sprzedaż alkoholu. </w:t>
      </w:r>
    </w:p>
    <w:p w14:paraId="094766DC" w14:textId="77777777" w:rsidR="0087369D" w:rsidRDefault="0087369D" w:rsidP="0087369D">
      <w:pPr>
        <w:spacing w:after="0" w:line="360" w:lineRule="auto"/>
        <w:jc w:val="both"/>
        <w:rPr>
          <w:rFonts w:ascii="Arial" w:hAnsi="Arial" w:cs="Arial"/>
          <w:bCs/>
          <w:sz w:val="24"/>
          <w:szCs w:val="24"/>
          <w:lang w:eastAsia="pl-PL"/>
        </w:rPr>
      </w:pPr>
      <w:r>
        <w:rPr>
          <w:rFonts w:ascii="Arial" w:hAnsi="Arial" w:cs="Arial"/>
          <w:bCs/>
          <w:sz w:val="24"/>
          <w:szCs w:val="24"/>
          <w:lang w:eastAsia="pl-PL"/>
        </w:rPr>
        <w:t>Niewykonanie wydatków wynika m.in. ze zwrotu niewykorzystanych dotacji.</w:t>
      </w:r>
    </w:p>
    <w:p w14:paraId="1341C993" w14:textId="77777777" w:rsidR="0087369D" w:rsidRDefault="0087369D" w:rsidP="0087369D">
      <w:pPr>
        <w:tabs>
          <w:tab w:val="left" w:pos="7513"/>
        </w:tabs>
        <w:spacing w:after="0" w:line="360" w:lineRule="auto"/>
        <w:jc w:val="both"/>
        <w:rPr>
          <w:rFonts w:ascii="Arial" w:eastAsia="Times New Roman" w:hAnsi="Arial" w:cs="Arial"/>
          <w:sz w:val="24"/>
          <w:szCs w:val="24"/>
          <w:lang w:eastAsia="pl-PL"/>
        </w:rPr>
      </w:pPr>
      <w:r w:rsidRPr="00A00783">
        <w:rPr>
          <w:rFonts w:ascii="Arial" w:eastAsia="Times New Roman" w:hAnsi="Arial" w:cs="Arial"/>
          <w:b/>
          <w:i/>
          <w:color w:val="000000" w:themeColor="text1"/>
          <w:sz w:val="24"/>
          <w:szCs w:val="24"/>
          <w:lang w:eastAsia="pl-PL"/>
        </w:rPr>
        <w:t>Rozdział 8515</w:t>
      </w:r>
      <w:r>
        <w:rPr>
          <w:rFonts w:ascii="Arial" w:eastAsia="Times New Roman" w:hAnsi="Arial" w:cs="Arial"/>
          <w:b/>
          <w:i/>
          <w:color w:val="000000" w:themeColor="text1"/>
          <w:sz w:val="24"/>
          <w:szCs w:val="24"/>
          <w:lang w:eastAsia="pl-PL"/>
        </w:rPr>
        <w:t>4</w:t>
      </w:r>
      <w:r w:rsidRPr="00A00783">
        <w:rPr>
          <w:rFonts w:ascii="Arial" w:eastAsia="Times New Roman" w:hAnsi="Arial" w:cs="Arial"/>
          <w:b/>
          <w:i/>
          <w:color w:val="000000" w:themeColor="text1"/>
          <w:sz w:val="24"/>
          <w:szCs w:val="24"/>
          <w:lang w:eastAsia="pl-PL"/>
        </w:rPr>
        <w:t xml:space="preserve"> – </w:t>
      </w:r>
      <w:r>
        <w:rPr>
          <w:rFonts w:ascii="Arial" w:eastAsia="Times New Roman" w:hAnsi="Arial" w:cs="Arial"/>
          <w:b/>
          <w:i/>
          <w:color w:val="000000" w:themeColor="text1"/>
          <w:sz w:val="24"/>
          <w:szCs w:val="24"/>
          <w:lang w:eastAsia="pl-PL"/>
        </w:rPr>
        <w:t>Przeciwdziałanie alkoholizmowi</w:t>
      </w:r>
      <w:r>
        <w:rPr>
          <w:rFonts w:ascii="Arial" w:eastAsia="Times New Roman" w:hAnsi="Arial" w:cs="Arial"/>
          <w:sz w:val="24"/>
          <w:szCs w:val="24"/>
          <w:lang w:eastAsia="pl-PL"/>
        </w:rPr>
        <w:t xml:space="preserve"> </w:t>
      </w:r>
    </w:p>
    <w:p w14:paraId="5DDED7CF" w14:textId="77777777" w:rsidR="0087369D" w:rsidRPr="00DF6ED8" w:rsidRDefault="0087369D" w:rsidP="0087369D">
      <w:pPr>
        <w:tabs>
          <w:tab w:val="left" w:pos="7513"/>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Zaplanowane wydatki bieżące </w:t>
      </w:r>
      <w:r>
        <w:rPr>
          <w:rFonts w:ascii="Arial" w:eastAsia="Calibri" w:hAnsi="Arial" w:cs="Arial"/>
          <w:color w:val="000000"/>
          <w:sz w:val="24"/>
          <w:szCs w:val="24"/>
          <w:lang w:eastAsia="pl-PL"/>
        </w:rPr>
        <w:t xml:space="preserve">(ROPS – Dep. OZ) </w:t>
      </w:r>
      <w:r>
        <w:rPr>
          <w:rFonts w:ascii="Arial" w:eastAsia="Times New Roman" w:hAnsi="Arial" w:cs="Arial"/>
          <w:sz w:val="24"/>
          <w:szCs w:val="24"/>
          <w:lang w:eastAsia="pl-PL"/>
        </w:rPr>
        <w:t xml:space="preserve">w kwocie 472.500,- zł (w tym dotacje celowe dla jednostek spoza sektora finansów publicznych w kwocie 437.500,-zł) na realizację zadań </w:t>
      </w:r>
      <w:r w:rsidRPr="00DF6ED8">
        <w:rPr>
          <w:rFonts w:ascii="Arial" w:hAnsi="Arial" w:cs="Arial"/>
          <w:color w:val="000000" w:themeColor="text1"/>
          <w:sz w:val="24"/>
          <w:szCs w:val="24"/>
          <w:lang w:eastAsia="pl-PL"/>
        </w:rPr>
        <w:t>w ramach Wojewódzkiego Programu Profilaktyki i Rozwiązywania Problemów Alkoholowych oraz Przeciwdziałania Narkomanii</w:t>
      </w:r>
      <w:r>
        <w:rPr>
          <w:rFonts w:ascii="Arial" w:eastAsia="Times New Roman" w:hAnsi="Arial" w:cs="Arial"/>
          <w:sz w:val="24"/>
          <w:szCs w:val="24"/>
          <w:lang w:eastAsia="pl-PL"/>
        </w:rPr>
        <w:t xml:space="preserve"> zostały zrealizowane w kwocie 301.794,07 zł, tj. 63,87 % planu </w:t>
      </w:r>
      <w:r>
        <w:rPr>
          <w:rFonts w:ascii="Arial" w:eastAsia="Calibri" w:hAnsi="Arial" w:cs="Arial"/>
          <w:sz w:val="24"/>
          <w:szCs w:val="24"/>
          <w:lang w:eastAsia="pl-PL"/>
        </w:rPr>
        <w:t>i dotyczyły:</w:t>
      </w:r>
    </w:p>
    <w:p w14:paraId="4909F71E" w14:textId="77777777" w:rsidR="0087369D" w:rsidRPr="007A1AC8" w:rsidRDefault="0087369D" w:rsidP="0020411E">
      <w:pPr>
        <w:pStyle w:val="Akapitzlist"/>
        <w:numPr>
          <w:ilvl w:val="0"/>
          <w:numId w:val="236"/>
        </w:numPr>
        <w:spacing w:line="360" w:lineRule="auto"/>
        <w:ind w:left="284" w:hanging="284"/>
        <w:jc w:val="both"/>
        <w:rPr>
          <w:rFonts w:ascii="Arial" w:eastAsia="Calibri" w:hAnsi="Arial" w:cs="Arial"/>
          <w:color w:val="000000" w:themeColor="text1"/>
        </w:rPr>
      </w:pPr>
      <w:r w:rsidRPr="007A1AC8">
        <w:rPr>
          <w:rFonts w:ascii="Arial" w:hAnsi="Arial" w:cs="Arial"/>
          <w:color w:val="000000" w:themeColor="text1"/>
          <w:lang w:eastAsia="pl-PL"/>
        </w:rPr>
        <w:t xml:space="preserve">dotacji celowych w kwocie </w:t>
      </w:r>
      <w:r>
        <w:rPr>
          <w:rFonts w:ascii="Arial" w:hAnsi="Arial" w:cs="Arial"/>
          <w:color w:val="000000" w:themeColor="text1"/>
          <w:lang w:eastAsia="pl-PL"/>
        </w:rPr>
        <w:t>272.382,00</w:t>
      </w:r>
      <w:r w:rsidRPr="007A1AC8">
        <w:rPr>
          <w:rFonts w:ascii="Arial" w:hAnsi="Arial" w:cs="Arial"/>
          <w:color w:val="000000" w:themeColor="text1"/>
          <w:lang w:eastAsia="pl-PL"/>
        </w:rPr>
        <w:t xml:space="preserve"> zł (§ 2360), </w:t>
      </w:r>
      <w:r w:rsidRPr="007A1AC8">
        <w:rPr>
          <w:rFonts w:ascii="Arial" w:eastAsia="Calibri" w:hAnsi="Arial" w:cs="Arial"/>
          <w:color w:val="000000" w:themeColor="text1"/>
          <w:lang w:eastAsia="pl-PL"/>
        </w:rPr>
        <w:t>w tym dla:</w:t>
      </w:r>
    </w:p>
    <w:p w14:paraId="1E5A085A" w14:textId="77777777" w:rsidR="0087369D" w:rsidRPr="00044D74" w:rsidRDefault="0087369D" w:rsidP="0020411E">
      <w:pPr>
        <w:pStyle w:val="Akapitzlist"/>
        <w:numPr>
          <w:ilvl w:val="0"/>
          <w:numId w:val="238"/>
        </w:numPr>
        <w:suppressAutoHyphens/>
        <w:spacing w:line="360" w:lineRule="auto"/>
        <w:ind w:left="567" w:hanging="283"/>
        <w:jc w:val="both"/>
        <w:rPr>
          <w:rFonts w:ascii="Arial" w:hAnsi="Arial" w:cs="Arial"/>
          <w:bCs/>
          <w:lang w:eastAsia="pl-PL"/>
        </w:rPr>
      </w:pPr>
      <w:r>
        <w:rPr>
          <w:rFonts w:ascii="Arial" w:hAnsi="Arial" w:cs="Arial"/>
          <w:bCs/>
        </w:rPr>
        <w:t>Fundacji Medyk dla Zdrowia w Rzeszowie</w:t>
      </w:r>
      <w:r w:rsidRPr="00044D74">
        <w:rPr>
          <w:rFonts w:ascii="Arial" w:hAnsi="Arial" w:cs="Arial"/>
          <w:bCs/>
        </w:rPr>
        <w:t xml:space="preserve">, </w:t>
      </w:r>
      <w:r>
        <w:rPr>
          <w:rFonts w:ascii="Arial" w:hAnsi="Arial" w:cs="Arial"/>
          <w:bCs/>
        </w:rPr>
        <w:t xml:space="preserve">na realizację zadania </w:t>
      </w:r>
      <w:r w:rsidRPr="00044D74">
        <w:rPr>
          <w:rFonts w:ascii="Arial" w:hAnsi="Arial" w:cs="Arial"/>
          <w:bCs/>
        </w:rPr>
        <w:t>„Psychoterapia PoMOC dla rodzin z problemem alkoholowy</w:t>
      </w:r>
      <w:r>
        <w:rPr>
          <w:rFonts w:ascii="Arial" w:hAnsi="Arial" w:cs="Arial"/>
          <w:bCs/>
        </w:rPr>
        <w:t>m” – 14.400,00 zł</w:t>
      </w:r>
      <w:r w:rsidRPr="00044D74">
        <w:rPr>
          <w:rFonts w:ascii="Arial" w:hAnsi="Arial" w:cs="Arial"/>
          <w:bCs/>
        </w:rPr>
        <w:t>,</w:t>
      </w:r>
    </w:p>
    <w:p w14:paraId="7EFF1EFC" w14:textId="5589A67F" w:rsidR="0087369D" w:rsidRPr="00044D74" w:rsidRDefault="0087369D" w:rsidP="0020411E">
      <w:pPr>
        <w:pStyle w:val="Akapitzlist"/>
        <w:numPr>
          <w:ilvl w:val="0"/>
          <w:numId w:val="238"/>
        </w:numPr>
        <w:tabs>
          <w:tab w:val="left" w:pos="284"/>
        </w:tabs>
        <w:spacing w:line="360" w:lineRule="auto"/>
        <w:ind w:left="567" w:hanging="283"/>
        <w:jc w:val="both"/>
        <w:rPr>
          <w:rFonts w:ascii="Arial" w:hAnsi="Arial" w:cs="Arial"/>
          <w:bCs/>
          <w:lang w:eastAsia="pl-PL"/>
        </w:rPr>
      </w:pPr>
      <w:r>
        <w:rPr>
          <w:rFonts w:ascii="Arial" w:hAnsi="Arial" w:cs="Arial"/>
          <w:bCs/>
          <w:lang w:eastAsia="pl-PL"/>
        </w:rPr>
        <w:lastRenderedPageBreak/>
        <w:t>Parafii Rzymsko-Katolickiej</w:t>
      </w:r>
      <w:r w:rsidRPr="00044D74">
        <w:rPr>
          <w:rFonts w:ascii="Arial" w:hAnsi="Arial" w:cs="Arial"/>
          <w:bCs/>
          <w:lang w:eastAsia="pl-PL"/>
        </w:rPr>
        <w:t xml:space="preserve"> pw. Matki Boż</w:t>
      </w:r>
      <w:r>
        <w:rPr>
          <w:rFonts w:ascii="Arial" w:hAnsi="Arial" w:cs="Arial"/>
          <w:bCs/>
          <w:lang w:eastAsia="pl-PL"/>
        </w:rPr>
        <w:t>ej Królowej Polski w Rzeszowie</w:t>
      </w:r>
      <w:r w:rsidRPr="00044D74">
        <w:rPr>
          <w:rFonts w:ascii="Arial" w:hAnsi="Arial" w:cs="Arial"/>
          <w:bCs/>
          <w:lang w:eastAsia="pl-PL"/>
        </w:rPr>
        <w:t xml:space="preserve">, </w:t>
      </w:r>
      <w:r w:rsidR="006167E6">
        <w:rPr>
          <w:rFonts w:ascii="Arial" w:hAnsi="Arial" w:cs="Arial"/>
          <w:bCs/>
          <w:lang w:eastAsia="pl-PL"/>
        </w:rPr>
        <w:br/>
      </w:r>
      <w:r>
        <w:rPr>
          <w:rFonts w:ascii="Arial" w:hAnsi="Arial" w:cs="Arial"/>
          <w:bCs/>
        </w:rPr>
        <w:t>na realizację zadania</w:t>
      </w:r>
      <w:r w:rsidRPr="00044D74">
        <w:rPr>
          <w:rFonts w:ascii="Arial" w:hAnsi="Arial" w:cs="Arial"/>
          <w:bCs/>
          <w:lang w:eastAsia="pl-PL"/>
        </w:rPr>
        <w:t xml:space="preserve"> „Organizacja Niepodległościow</w:t>
      </w:r>
      <w:r>
        <w:rPr>
          <w:rFonts w:ascii="Arial" w:hAnsi="Arial" w:cs="Arial"/>
          <w:bCs/>
          <w:lang w:eastAsia="pl-PL"/>
        </w:rPr>
        <w:t xml:space="preserve">ego Balu Trzeźwości </w:t>
      </w:r>
      <w:r w:rsidR="006167E6">
        <w:rPr>
          <w:rFonts w:ascii="Arial" w:hAnsi="Arial" w:cs="Arial"/>
          <w:bCs/>
          <w:lang w:eastAsia="pl-PL"/>
        </w:rPr>
        <w:br/>
      </w:r>
      <w:r>
        <w:rPr>
          <w:rFonts w:ascii="Arial" w:hAnsi="Arial" w:cs="Arial"/>
          <w:bCs/>
          <w:lang w:eastAsia="pl-PL"/>
        </w:rPr>
        <w:t>i Radości” – 12.</w:t>
      </w:r>
      <w:r w:rsidRPr="00044D74">
        <w:rPr>
          <w:rFonts w:ascii="Arial" w:hAnsi="Arial" w:cs="Arial"/>
          <w:bCs/>
          <w:lang w:eastAsia="pl-PL"/>
        </w:rPr>
        <w:t>000,00 zł</w:t>
      </w:r>
      <w:r>
        <w:rPr>
          <w:rFonts w:ascii="Arial" w:hAnsi="Arial" w:cs="Arial"/>
          <w:bCs/>
          <w:lang w:eastAsia="pl-PL"/>
        </w:rPr>
        <w:t>,</w:t>
      </w:r>
    </w:p>
    <w:p w14:paraId="1C54B5E4" w14:textId="77777777" w:rsidR="0087369D" w:rsidRPr="00044D74" w:rsidRDefault="0087369D" w:rsidP="0020411E">
      <w:pPr>
        <w:pStyle w:val="Akapitzlist"/>
        <w:numPr>
          <w:ilvl w:val="0"/>
          <w:numId w:val="238"/>
        </w:numPr>
        <w:tabs>
          <w:tab w:val="left" w:pos="284"/>
        </w:tabs>
        <w:spacing w:line="360" w:lineRule="auto"/>
        <w:ind w:left="567" w:hanging="283"/>
        <w:jc w:val="both"/>
        <w:rPr>
          <w:rFonts w:ascii="Arial" w:hAnsi="Arial" w:cs="Arial"/>
          <w:bCs/>
          <w:lang w:eastAsia="pl-PL"/>
        </w:rPr>
      </w:pPr>
      <w:r>
        <w:rPr>
          <w:rFonts w:ascii="Arial" w:hAnsi="Arial" w:cs="Arial"/>
          <w:bCs/>
          <w:lang w:eastAsia="pl-PL"/>
        </w:rPr>
        <w:t>Fundacji</w:t>
      </w:r>
      <w:r w:rsidRPr="00044D74">
        <w:rPr>
          <w:rFonts w:ascii="Arial" w:hAnsi="Arial" w:cs="Arial"/>
          <w:bCs/>
          <w:lang w:eastAsia="pl-PL"/>
        </w:rPr>
        <w:t xml:space="preserve"> Pomagam bo Kocham im</w:t>
      </w:r>
      <w:r>
        <w:rPr>
          <w:rFonts w:ascii="Arial" w:hAnsi="Arial" w:cs="Arial"/>
          <w:bCs/>
          <w:lang w:eastAsia="pl-PL"/>
        </w:rPr>
        <w:t>. bł. Ks. Władysława Findysza w Rzeszowie</w:t>
      </w:r>
      <w:r w:rsidRPr="00044D74">
        <w:rPr>
          <w:rFonts w:ascii="Arial" w:hAnsi="Arial" w:cs="Arial"/>
          <w:bCs/>
          <w:lang w:eastAsia="pl-PL"/>
        </w:rPr>
        <w:t xml:space="preserve">, </w:t>
      </w:r>
      <w:r>
        <w:rPr>
          <w:rFonts w:ascii="Arial" w:hAnsi="Arial" w:cs="Arial"/>
          <w:bCs/>
        </w:rPr>
        <w:t>na realizację zadania</w:t>
      </w:r>
      <w:r w:rsidRPr="00044D74">
        <w:rPr>
          <w:rFonts w:ascii="Arial" w:hAnsi="Arial" w:cs="Arial"/>
          <w:bCs/>
          <w:lang w:eastAsia="pl-PL"/>
        </w:rPr>
        <w:t xml:space="preserve"> „Profilaktyka medialna”</w:t>
      </w:r>
      <w:r>
        <w:rPr>
          <w:rFonts w:ascii="Arial" w:hAnsi="Arial" w:cs="Arial"/>
          <w:bCs/>
          <w:lang w:eastAsia="pl-PL"/>
        </w:rPr>
        <w:t xml:space="preserve"> - </w:t>
      </w:r>
      <w:r w:rsidRPr="00044D74">
        <w:rPr>
          <w:rFonts w:ascii="Arial" w:hAnsi="Arial" w:cs="Arial"/>
          <w:bCs/>
          <w:lang w:eastAsia="pl-PL"/>
        </w:rPr>
        <w:t>3</w:t>
      </w:r>
      <w:r>
        <w:rPr>
          <w:rFonts w:ascii="Arial" w:hAnsi="Arial" w:cs="Arial"/>
          <w:bCs/>
          <w:lang w:eastAsia="pl-PL"/>
        </w:rPr>
        <w:t>0.000,00 zł</w:t>
      </w:r>
      <w:r w:rsidRPr="00044D74">
        <w:rPr>
          <w:rFonts w:ascii="Arial" w:hAnsi="Arial" w:cs="Arial"/>
          <w:bCs/>
          <w:lang w:eastAsia="pl-PL"/>
        </w:rPr>
        <w:t>,</w:t>
      </w:r>
    </w:p>
    <w:p w14:paraId="78D2A78B" w14:textId="273DDAC5" w:rsidR="0087369D" w:rsidRPr="00044D74" w:rsidRDefault="0087369D" w:rsidP="0020411E">
      <w:pPr>
        <w:pStyle w:val="Akapitzlist"/>
        <w:numPr>
          <w:ilvl w:val="0"/>
          <w:numId w:val="238"/>
        </w:numPr>
        <w:tabs>
          <w:tab w:val="left" w:pos="284"/>
        </w:tabs>
        <w:spacing w:line="360" w:lineRule="auto"/>
        <w:ind w:left="567" w:hanging="283"/>
        <w:jc w:val="both"/>
        <w:rPr>
          <w:rFonts w:ascii="Arial" w:eastAsia="Calibri" w:hAnsi="Arial" w:cs="Arial"/>
          <w:bCs/>
        </w:rPr>
      </w:pPr>
      <w:r>
        <w:rPr>
          <w:rFonts w:ascii="Arial" w:eastAsia="Calibri" w:hAnsi="Arial" w:cs="Arial"/>
          <w:bCs/>
        </w:rPr>
        <w:t>Fundacji</w:t>
      </w:r>
      <w:r w:rsidRPr="00044D74">
        <w:rPr>
          <w:rFonts w:ascii="Arial" w:eastAsia="Calibri" w:hAnsi="Arial" w:cs="Arial"/>
          <w:bCs/>
        </w:rPr>
        <w:t xml:space="preserve"> na Rzecz Psychop</w:t>
      </w:r>
      <w:r>
        <w:rPr>
          <w:rFonts w:ascii="Arial" w:eastAsia="Calibri" w:hAnsi="Arial" w:cs="Arial"/>
          <w:bCs/>
        </w:rPr>
        <w:t>rofilaktyki Społecznej PRO-FIL w Rzeszowie</w:t>
      </w:r>
      <w:r w:rsidR="000909DC">
        <w:rPr>
          <w:rFonts w:ascii="Arial" w:eastAsia="Calibri" w:hAnsi="Arial" w:cs="Arial"/>
          <w:bCs/>
        </w:rPr>
        <w:t xml:space="preserve"> oraz Stowarzyszenia</w:t>
      </w:r>
      <w:r w:rsidRPr="00044D74">
        <w:rPr>
          <w:rFonts w:ascii="Arial" w:eastAsia="Calibri" w:hAnsi="Arial" w:cs="Arial"/>
          <w:bCs/>
        </w:rPr>
        <w:t xml:space="preserve"> In</w:t>
      </w:r>
      <w:r>
        <w:rPr>
          <w:rFonts w:ascii="Arial" w:eastAsia="Calibri" w:hAnsi="Arial" w:cs="Arial"/>
          <w:bCs/>
        </w:rPr>
        <w:t>spiracji i Rozwoju PERSPEKTYWA w Rzeszowie</w:t>
      </w:r>
      <w:r w:rsidRPr="00044D74">
        <w:rPr>
          <w:rFonts w:ascii="Arial" w:eastAsia="Calibri" w:hAnsi="Arial" w:cs="Arial"/>
          <w:bCs/>
        </w:rPr>
        <w:t xml:space="preserve"> (oferta wspólna),</w:t>
      </w:r>
      <w:r>
        <w:rPr>
          <w:rFonts w:ascii="Arial" w:eastAsia="Calibri" w:hAnsi="Arial" w:cs="Arial"/>
          <w:bCs/>
        </w:rPr>
        <w:t xml:space="preserve"> </w:t>
      </w:r>
      <w:r>
        <w:rPr>
          <w:rFonts w:ascii="Arial" w:hAnsi="Arial" w:cs="Arial"/>
          <w:bCs/>
        </w:rPr>
        <w:t>na realizację zadania</w:t>
      </w:r>
      <w:r>
        <w:rPr>
          <w:rFonts w:ascii="Arial" w:eastAsia="Calibri" w:hAnsi="Arial" w:cs="Arial"/>
          <w:bCs/>
        </w:rPr>
        <w:t xml:space="preserve"> </w:t>
      </w:r>
      <w:r w:rsidRPr="00044D74">
        <w:rPr>
          <w:rFonts w:ascii="Arial" w:eastAsia="Calibri" w:hAnsi="Arial" w:cs="Arial"/>
          <w:bCs/>
        </w:rPr>
        <w:t>„Na zdrowo przeciwko uzależnieniom !” – program profilaktyki uzależnień wśród dzieci i młodzi</w:t>
      </w:r>
      <w:r>
        <w:rPr>
          <w:rFonts w:ascii="Arial" w:eastAsia="Calibri" w:hAnsi="Arial" w:cs="Arial"/>
          <w:bCs/>
        </w:rPr>
        <w:t>eży</w:t>
      </w:r>
      <w:r w:rsidRPr="00044D74">
        <w:rPr>
          <w:rFonts w:ascii="Arial" w:eastAsia="Calibri" w:hAnsi="Arial" w:cs="Arial"/>
          <w:bCs/>
        </w:rPr>
        <w:t xml:space="preserve"> </w:t>
      </w:r>
      <w:r>
        <w:rPr>
          <w:rFonts w:ascii="Arial" w:eastAsia="Calibri" w:hAnsi="Arial" w:cs="Arial"/>
          <w:bCs/>
        </w:rPr>
        <w:t>– 29.720,00 zł</w:t>
      </w:r>
      <w:r w:rsidRPr="00044D74">
        <w:rPr>
          <w:rFonts w:ascii="Arial" w:eastAsia="Calibri" w:hAnsi="Arial" w:cs="Arial"/>
          <w:bCs/>
        </w:rPr>
        <w:t>,</w:t>
      </w:r>
    </w:p>
    <w:p w14:paraId="447276C8" w14:textId="1CC52B2F" w:rsidR="0087369D" w:rsidRPr="00044D74" w:rsidRDefault="0087369D" w:rsidP="0020411E">
      <w:pPr>
        <w:pStyle w:val="Akapitzlist"/>
        <w:numPr>
          <w:ilvl w:val="0"/>
          <w:numId w:val="238"/>
        </w:numPr>
        <w:tabs>
          <w:tab w:val="left" w:pos="284"/>
        </w:tabs>
        <w:spacing w:line="360" w:lineRule="auto"/>
        <w:ind w:left="567" w:hanging="283"/>
        <w:jc w:val="both"/>
        <w:rPr>
          <w:rFonts w:ascii="Arial" w:eastAsia="Calibri" w:hAnsi="Arial" w:cs="Arial"/>
          <w:bCs/>
        </w:rPr>
      </w:pPr>
      <w:r>
        <w:rPr>
          <w:rFonts w:ascii="Arial" w:eastAsia="Calibri" w:hAnsi="Arial" w:cs="Arial"/>
          <w:bCs/>
        </w:rPr>
        <w:t>Fundacji</w:t>
      </w:r>
      <w:r w:rsidRPr="00044D74">
        <w:rPr>
          <w:rFonts w:ascii="Arial" w:eastAsia="Calibri" w:hAnsi="Arial" w:cs="Arial"/>
          <w:bCs/>
        </w:rPr>
        <w:t xml:space="preserve"> Ce</w:t>
      </w:r>
      <w:r>
        <w:rPr>
          <w:rFonts w:ascii="Arial" w:eastAsia="Calibri" w:hAnsi="Arial" w:cs="Arial"/>
          <w:bCs/>
        </w:rPr>
        <w:t>ntrum Działań Profilaktycznych w Wieliczce</w:t>
      </w:r>
      <w:r w:rsidRPr="00044D74">
        <w:rPr>
          <w:rFonts w:ascii="Arial" w:eastAsia="Calibri" w:hAnsi="Arial" w:cs="Arial"/>
          <w:bCs/>
        </w:rPr>
        <w:t xml:space="preserve">, </w:t>
      </w:r>
      <w:r>
        <w:rPr>
          <w:rFonts w:ascii="Arial" w:hAnsi="Arial" w:cs="Arial"/>
          <w:bCs/>
        </w:rPr>
        <w:t xml:space="preserve">na realizację zadania </w:t>
      </w:r>
      <w:r w:rsidRPr="00044D74">
        <w:rPr>
          <w:rFonts w:ascii="Arial" w:eastAsia="Calibri" w:hAnsi="Arial" w:cs="Arial"/>
          <w:bCs/>
        </w:rPr>
        <w:t xml:space="preserve">„4S – Sprawdzone Skuteczne Szkolenie Sprzedawców” – program profilaktyczny podnoszący świadomość sprzedawców napojów alkoholowych w aspekcie skutecznego przestrzegania prawa, oparty na naukowych podstawach, </w:t>
      </w:r>
      <w:r w:rsidR="006167E6">
        <w:rPr>
          <w:rFonts w:ascii="Arial" w:eastAsia="Calibri" w:hAnsi="Arial" w:cs="Arial"/>
          <w:bCs/>
        </w:rPr>
        <w:br/>
      </w:r>
      <w:r w:rsidRPr="00044D74">
        <w:rPr>
          <w:rFonts w:ascii="Arial" w:eastAsia="Calibri" w:hAnsi="Arial" w:cs="Arial"/>
          <w:bCs/>
        </w:rPr>
        <w:t>o potwierdzonej skuteczności</w:t>
      </w:r>
      <w:r>
        <w:rPr>
          <w:rFonts w:ascii="Arial" w:eastAsia="Calibri" w:hAnsi="Arial" w:cs="Arial"/>
          <w:bCs/>
        </w:rPr>
        <w:t xml:space="preserve"> – 30.000,00 zł</w:t>
      </w:r>
      <w:r w:rsidRPr="00044D74">
        <w:rPr>
          <w:rFonts w:ascii="Arial" w:eastAsia="Calibri" w:hAnsi="Arial" w:cs="Arial"/>
          <w:bCs/>
        </w:rPr>
        <w:t>,</w:t>
      </w:r>
    </w:p>
    <w:p w14:paraId="7643B716" w14:textId="77777777" w:rsidR="0087369D" w:rsidRPr="00044D74" w:rsidRDefault="0087369D" w:rsidP="0020411E">
      <w:pPr>
        <w:pStyle w:val="Akapitzlist"/>
        <w:numPr>
          <w:ilvl w:val="0"/>
          <w:numId w:val="238"/>
        </w:numPr>
        <w:tabs>
          <w:tab w:val="left" w:pos="284"/>
        </w:tabs>
        <w:spacing w:line="360" w:lineRule="auto"/>
        <w:ind w:left="567" w:hanging="283"/>
        <w:jc w:val="both"/>
        <w:rPr>
          <w:rFonts w:ascii="Arial" w:eastAsia="Calibri" w:hAnsi="Arial" w:cs="Arial"/>
          <w:bCs/>
        </w:rPr>
      </w:pPr>
      <w:r>
        <w:rPr>
          <w:rFonts w:ascii="Arial" w:eastAsia="Calibri" w:hAnsi="Arial" w:cs="Arial"/>
          <w:bCs/>
        </w:rPr>
        <w:t>Fundacji Medyk dla Zdrowia w Rzeszowie</w:t>
      </w:r>
      <w:r w:rsidRPr="00044D74">
        <w:rPr>
          <w:rFonts w:ascii="Arial" w:eastAsia="Calibri" w:hAnsi="Arial" w:cs="Arial"/>
          <w:bCs/>
        </w:rPr>
        <w:t xml:space="preserve">, </w:t>
      </w:r>
      <w:r>
        <w:rPr>
          <w:rFonts w:ascii="Arial" w:hAnsi="Arial" w:cs="Arial"/>
          <w:bCs/>
        </w:rPr>
        <w:t xml:space="preserve">na realizację zadania </w:t>
      </w:r>
      <w:r w:rsidRPr="00044D74">
        <w:rPr>
          <w:rFonts w:ascii="Arial" w:eastAsia="Calibri" w:hAnsi="Arial" w:cs="Arial"/>
          <w:bCs/>
        </w:rPr>
        <w:t>„FASD – Pomoc dzieciom i opiekunom”</w:t>
      </w:r>
      <w:r>
        <w:rPr>
          <w:rFonts w:ascii="Arial" w:eastAsia="Calibri" w:hAnsi="Arial" w:cs="Arial"/>
          <w:bCs/>
        </w:rPr>
        <w:t xml:space="preserve"> – 46.870,00 zł</w:t>
      </w:r>
      <w:r w:rsidRPr="00044D74">
        <w:rPr>
          <w:rFonts w:ascii="Arial" w:eastAsia="Calibri" w:hAnsi="Arial" w:cs="Arial"/>
          <w:bCs/>
        </w:rPr>
        <w:t>,</w:t>
      </w:r>
    </w:p>
    <w:p w14:paraId="1ED3BE6E" w14:textId="77777777" w:rsidR="0087369D" w:rsidRPr="00044D74" w:rsidRDefault="0087369D" w:rsidP="0020411E">
      <w:pPr>
        <w:pStyle w:val="Akapitzlist"/>
        <w:numPr>
          <w:ilvl w:val="0"/>
          <w:numId w:val="238"/>
        </w:numPr>
        <w:tabs>
          <w:tab w:val="left" w:pos="284"/>
        </w:tabs>
        <w:spacing w:line="360" w:lineRule="auto"/>
        <w:ind w:left="567" w:hanging="283"/>
        <w:jc w:val="both"/>
        <w:rPr>
          <w:rFonts w:ascii="Arial" w:eastAsia="Calibri" w:hAnsi="Arial" w:cs="Arial"/>
          <w:bCs/>
        </w:rPr>
      </w:pPr>
      <w:r>
        <w:rPr>
          <w:rFonts w:ascii="Arial" w:eastAsia="Calibri" w:hAnsi="Arial" w:cs="Arial"/>
          <w:bCs/>
        </w:rPr>
        <w:t>Fundacji</w:t>
      </w:r>
      <w:r w:rsidRPr="00044D74">
        <w:rPr>
          <w:rFonts w:ascii="Arial" w:eastAsia="Calibri" w:hAnsi="Arial" w:cs="Arial"/>
          <w:bCs/>
        </w:rPr>
        <w:t xml:space="preserve"> Pomagam bo Kocham i</w:t>
      </w:r>
      <w:r>
        <w:rPr>
          <w:rFonts w:ascii="Arial" w:eastAsia="Calibri" w:hAnsi="Arial" w:cs="Arial"/>
          <w:bCs/>
        </w:rPr>
        <w:t>m. bł. Ks. Władysława Findysza w Rzeszowie</w:t>
      </w:r>
      <w:r w:rsidRPr="00044D74">
        <w:rPr>
          <w:rFonts w:ascii="Arial" w:eastAsia="Calibri" w:hAnsi="Arial" w:cs="Arial"/>
          <w:bCs/>
        </w:rPr>
        <w:t xml:space="preserve">, </w:t>
      </w:r>
      <w:r>
        <w:rPr>
          <w:rFonts w:ascii="Arial" w:hAnsi="Arial" w:cs="Arial"/>
          <w:bCs/>
        </w:rPr>
        <w:t xml:space="preserve">na realizację zadania </w:t>
      </w:r>
      <w:r w:rsidRPr="00044D74">
        <w:rPr>
          <w:rFonts w:ascii="Arial" w:eastAsia="Calibri" w:hAnsi="Arial" w:cs="Arial"/>
          <w:bCs/>
        </w:rPr>
        <w:t>„Profilaktyka i zapobieganie alkoholizmowi poprzez zorganizowanie poradnictwa dla osób uzal</w:t>
      </w:r>
      <w:r>
        <w:rPr>
          <w:rFonts w:ascii="Arial" w:eastAsia="Calibri" w:hAnsi="Arial" w:cs="Arial"/>
          <w:bCs/>
        </w:rPr>
        <w:t>eżnionych i współuzależnionych” –</w:t>
      </w:r>
      <w:r w:rsidRPr="00044D74">
        <w:rPr>
          <w:rFonts w:ascii="Arial" w:eastAsia="Calibri" w:hAnsi="Arial" w:cs="Arial"/>
          <w:bCs/>
        </w:rPr>
        <w:t xml:space="preserve"> </w:t>
      </w:r>
      <w:r>
        <w:rPr>
          <w:rFonts w:ascii="Arial" w:eastAsia="Calibri" w:hAnsi="Arial" w:cs="Arial"/>
          <w:bCs/>
        </w:rPr>
        <w:t>30.</w:t>
      </w:r>
      <w:r w:rsidRPr="00044D74">
        <w:rPr>
          <w:rFonts w:ascii="Arial" w:eastAsia="Calibri" w:hAnsi="Arial" w:cs="Arial"/>
          <w:bCs/>
        </w:rPr>
        <w:t>000,00 zł</w:t>
      </w:r>
      <w:r>
        <w:rPr>
          <w:rFonts w:ascii="Arial" w:eastAsia="Calibri" w:hAnsi="Arial" w:cs="Arial"/>
          <w:bCs/>
        </w:rPr>
        <w:t>,</w:t>
      </w:r>
    </w:p>
    <w:p w14:paraId="3C3D4A1E" w14:textId="531663C5" w:rsidR="0087369D" w:rsidRPr="00044D74" w:rsidRDefault="0087369D" w:rsidP="0020411E">
      <w:pPr>
        <w:pStyle w:val="Akapitzlist"/>
        <w:numPr>
          <w:ilvl w:val="0"/>
          <w:numId w:val="238"/>
        </w:numPr>
        <w:tabs>
          <w:tab w:val="left" w:pos="284"/>
        </w:tabs>
        <w:spacing w:line="360" w:lineRule="auto"/>
        <w:ind w:left="567" w:hanging="283"/>
        <w:jc w:val="both"/>
        <w:rPr>
          <w:rFonts w:ascii="Arial" w:eastAsia="Calibri" w:hAnsi="Arial" w:cs="Arial"/>
          <w:bCs/>
        </w:rPr>
      </w:pPr>
      <w:r>
        <w:rPr>
          <w:rFonts w:ascii="Arial" w:eastAsia="Calibri" w:hAnsi="Arial" w:cs="Arial"/>
          <w:bCs/>
        </w:rPr>
        <w:t>Towarzystwa</w:t>
      </w:r>
      <w:r w:rsidRPr="00044D74">
        <w:rPr>
          <w:rFonts w:ascii="Arial" w:eastAsia="Calibri" w:hAnsi="Arial" w:cs="Arial"/>
          <w:bCs/>
        </w:rPr>
        <w:t xml:space="preserve"> Przyjaciół Zw</w:t>
      </w:r>
      <w:r>
        <w:rPr>
          <w:rFonts w:ascii="Arial" w:eastAsia="Calibri" w:hAnsi="Arial" w:cs="Arial"/>
          <w:bCs/>
        </w:rPr>
        <w:t>iązku Strzeleckiego „Strzelec” w Rzeszowie</w:t>
      </w:r>
      <w:r w:rsidRPr="00044D74">
        <w:rPr>
          <w:rFonts w:ascii="Arial" w:eastAsia="Calibri" w:hAnsi="Arial" w:cs="Arial"/>
          <w:bCs/>
        </w:rPr>
        <w:t xml:space="preserve">, </w:t>
      </w:r>
      <w:r w:rsidR="006167E6">
        <w:rPr>
          <w:rFonts w:ascii="Arial" w:eastAsia="Calibri" w:hAnsi="Arial" w:cs="Arial"/>
          <w:bCs/>
        </w:rPr>
        <w:br/>
      </w:r>
      <w:r>
        <w:rPr>
          <w:rFonts w:ascii="Arial" w:hAnsi="Arial" w:cs="Arial"/>
          <w:bCs/>
        </w:rPr>
        <w:t xml:space="preserve">na realizację zadania </w:t>
      </w:r>
      <w:r w:rsidRPr="00044D74">
        <w:rPr>
          <w:rFonts w:ascii="Arial" w:eastAsia="Calibri" w:hAnsi="Arial" w:cs="Arial"/>
          <w:bCs/>
        </w:rPr>
        <w:t>„Używki nie po drodze - 3 k</w:t>
      </w:r>
      <w:r>
        <w:rPr>
          <w:rFonts w:ascii="Arial" w:eastAsia="Calibri" w:hAnsi="Arial" w:cs="Arial"/>
          <w:bCs/>
        </w:rPr>
        <w:t>roki ze Strzelcem do Wolności” – 27.900,00 zł</w:t>
      </w:r>
      <w:r w:rsidRPr="00044D74">
        <w:rPr>
          <w:rFonts w:ascii="Arial" w:eastAsia="Calibri" w:hAnsi="Arial" w:cs="Arial"/>
          <w:bCs/>
        </w:rPr>
        <w:t>,</w:t>
      </w:r>
    </w:p>
    <w:p w14:paraId="165137AB" w14:textId="77777777" w:rsidR="0087369D" w:rsidRPr="007A1AC8" w:rsidRDefault="0087369D" w:rsidP="0020411E">
      <w:pPr>
        <w:pStyle w:val="Akapitzlist"/>
        <w:numPr>
          <w:ilvl w:val="0"/>
          <w:numId w:val="238"/>
        </w:numPr>
        <w:spacing w:line="360" w:lineRule="auto"/>
        <w:ind w:left="567" w:hanging="283"/>
        <w:jc w:val="both"/>
        <w:rPr>
          <w:rFonts w:ascii="Arial" w:hAnsi="Arial" w:cs="Arial"/>
          <w:color w:val="000000"/>
          <w:lang w:eastAsia="pl-PL"/>
        </w:rPr>
      </w:pPr>
      <w:r>
        <w:rPr>
          <w:rFonts w:ascii="Arial" w:eastAsia="Calibri" w:hAnsi="Arial" w:cs="Arial"/>
          <w:bCs/>
        </w:rPr>
        <w:t xml:space="preserve">Stowarzyszenia Zagubione Owce w Rzeszowie, </w:t>
      </w:r>
      <w:r>
        <w:rPr>
          <w:rFonts w:ascii="Arial" w:hAnsi="Arial" w:cs="Arial"/>
          <w:bCs/>
        </w:rPr>
        <w:t xml:space="preserve">na realizację zadania </w:t>
      </w:r>
      <w:r>
        <w:rPr>
          <w:rFonts w:ascii="Arial" w:eastAsia="Calibri" w:hAnsi="Arial" w:cs="Arial"/>
          <w:bCs/>
        </w:rPr>
        <w:t>III Podkarpackie Rekolekcje „Miłość i rozwój” – 21.520,00 zł,</w:t>
      </w:r>
    </w:p>
    <w:p w14:paraId="44D15BA2" w14:textId="1CFE512A" w:rsidR="0087369D" w:rsidRPr="007A1AC8" w:rsidRDefault="0087369D" w:rsidP="0020411E">
      <w:pPr>
        <w:pStyle w:val="Akapitzlist"/>
        <w:numPr>
          <w:ilvl w:val="0"/>
          <w:numId w:val="238"/>
        </w:numPr>
        <w:spacing w:line="360" w:lineRule="auto"/>
        <w:ind w:left="567" w:hanging="283"/>
        <w:jc w:val="both"/>
        <w:rPr>
          <w:rFonts w:ascii="Arial" w:hAnsi="Arial" w:cs="Arial"/>
          <w:color w:val="000000"/>
          <w:lang w:eastAsia="pl-PL"/>
        </w:rPr>
      </w:pPr>
      <w:r>
        <w:rPr>
          <w:rFonts w:ascii="Arial" w:eastAsia="Calibri" w:hAnsi="Arial" w:cs="Arial"/>
          <w:bCs/>
        </w:rPr>
        <w:t xml:space="preserve">Katolickiego Stowarzyszenia Młodzieży Diecezji Rzeszowskiej w Rzeszowie, </w:t>
      </w:r>
      <w:r w:rsidR="006167E6">
        <w:rPr>
          <w:rFonts w:ascii="Arial" w:eastAsia="Calibri" w:hAnsi="Arial" w:cs="Arial"/>
          <w:bCs/>
        </w:rPr>
        <w:br/>
      </w:r>
      <w:r>
        <w:rPr>
          <w:rFonts w:ascii="Arial" w:hAnsi="Arial" w:cs="Arial"/>
          <w:bCs/>
        </w:rPr>
        <w:t xml:space="preserve">na realizację zadania </w:t>
      </w:r>
      <w:r>
        <w:rPr>
          <w:rFonts w:ascii="Arial" w:eastAsia="Calibri" w:hAnsi="Arial" w:cs="Arial"/>
          <w:bCs/>
        </w:rPr>
        <w:t>„Rusz głową – bądź wolny” – 9.988,00 zł,</w:t>
      </w:r>
    </w:p>
    <w:p w14:paraId="2EB53EC1" w14:textId="0B3579F0" w:rsidR="0087369D" w:rsidRPr="007A1AC8" w:rsidRDefault="008B1659" w:rsidP="0020411E">
      <w:pPr>
        <w:pStyle w:val="Akapitzlist"/>
        <w:numPr>
          <w:ilvl w:val="0"/>
          <w:numId w:val="238"/>
        </w:numPr>
        <w:spacing w:line="360" w:lineRule="auto"/>
        <w:ind w:left="567" w:hanging="283"/>
        <w:jc w:val="both"/>
        <w:rPr>
          <w:rFonts w:ascii="Arial" w:hAnsi="Arial" w:cs="Arial"/>
          <w:color w:val="000000"/>
          <w:lang w:eastAsia="pl-PL"/>
        </w:rPr>
      </w:pPr>
      <w:r>
        <w:rPr>
          <w:rFonts w:ascii="Arial" w:eastAsia="Calibri" w:hAnsi="Arial" w:cs="Arial"/>
          <w:bCs/>
        </w:rPr>
        <w:t>Stowarzyszenia Wesele Wesel w Borze</w:t>
      </w:r>
      <w:r w:rsidR="0087369D">
        <w:rPr>
          <w:rFonts w:ascii="Arial" w:eastAsia="Calibri" w:hAnsi="Arial" w:cs="Arial"/>
          <w:bCs/>
        </w:rPr>
        <w:t xml:space="preserve">, </w:t>
      </w:r>
      <w:r>
        <w:rPr>
          <w:rFonts w:ascii="Arial" w:hAnsi="Arial" w:cs="Arial"/>
          <w:bCs/>
        </w:rPr>
        <w:t xml:space="preserve">na realizację zadania </w:t>
      </w:r>
      <w:r w:rsidR="0087369D">
        <w:rPr>
          <w:rFonts w:ascii="Arial" w:eastAsia="Calibri" w:hAnsi="Arial" w:cs="Arial"/>
          <w:bCs/>
        </w:rPr>
        <w:t>„VI Bieszczadzkie Trzeźwe Wesele – Myczkowce 2022” – 9.984,00 zł,</w:t>
      </w:r>
    </w:p>
    <w:p w14:paraId="7A3530FA" w14:textId="090A6524" w:rsidR="0087369D" w:rsidRPr="007A1AC8" w:rsidRDefault="0087369D" w:rsidP="0020411E">
      <w:pPr>
        <w:pStyle w:val="Akapitzlist"/>
        <w:numPr>
          <w:ilvl w:val="0"/>
          <w:numId w:val="238"/>
        </w:numPr>
        <w:spacing w:line="360" w:lineRule="auto"/>
        <w:ind w:left="567" w:hanging="283"/>
        <w:jc w:val="both"/>
        <w:rPr>
          <w:rFonts w:ascii="Arial" w:hAnsi="Arial" w:cs="Arial"/>
          <w:color w:val="000000"/>
          <w:lang w:eastAsia="pl-PL"/>
        </w:rPr>
      </w:pPr>
      <w:r>
        <w:rPr>
          <w:rFonts w:ascii="Arial" w:eastAsia="Calibri" w:hAnsi="Arial" w:cs="Arial"/>
          <w:bCs/>
        </w:rPr>
        <w:t xml:space="preserve">Ruchu Apostolstwa Młodzieży Diecezji Rzeszowskiej </w:t>
      </w:r>
      <w:r w:rsidR="008B1659">
        <w:rPr>
          <w:rFonts w:ascii="Arial" w:eastAsia="Calibri" w:hAnsi="Arial" w:cs="Arial"/>
          <w:bCs/>
        </w:rPr>
        <w:t>w Rzeszowie</w:t>
      </w:r>
      <w:r>
        <w:rPr>
          <w:rFonts w:ascii="Arial" w:eastAsia="Calibri" w:hAnsi="Arial" w:cs="Arial"/>
          <w:bCs/>
        </w:rPr>
        <w:t xml:space="preserve">, </w:t>
      </w:r>
      <w:r w:rsidR="008B1659">
        <w:rPr>
          <w:rFonts w:ascii="Arial" w:hAnsi="Arial" w:cs="Arial"/>
          <w:bCs/>
        </w:rPr>
        <w:t xml:space="preserve">na realizację zadania </w:t>
      </w:r>
      <w:r>
        <w:rPr>
          <w:rFonts w:ascii="Arial" w:eastAsia="Calibri" w:hAnsi="Arial" w:cs="Arial"/>
          <w:bCs/>
        </w:rPr>
        <w:t>„Bycie trzeźwym jest fajne!” – 10.000,00 zł.</w:t>
      </w:r>
    </w:p>
    <w:p w14:paraId="65A4CFDE" w14:textId="77777777" w:rsidR="0087369D" w:rsidRPr="00D74435" w:rsidRDefault="0087369D" w:rsidP="0020411E">
      <w:pPr>
        <w:pStyle w:val="Akapitzlist"/>
        <w:numPr>
          <w:ilvl w:val="0"/>
          <w:numId w:val="239"/>
        </w:numPr>
        <w:spacing w:line="360" w:lineRule="auto"/>
        <w:ind w:left="284" w:hanging="284"/>
        <w:jc w:val="both"/>
        <w:rPr>
          <w:rFonts w:ascii="Arial" w:hAnsi="Arial" w:cs="Arial"/>
          <w:color w:val="000000" w:themeColor="text1"/>
          <w:lang w:eastAsia="pl-PL"/>
        </w:rPr>
      </w:pPr>
      <w:r w:rsidRPr="00D74435">
        <w:rPr>
          <w:rFonts w:ascii="Arial" w:hAnsi="Arial" w:cs="Arial"/>
          <w:color w:val="000000" w:themeColor="text1"/>
          <w:lang w:eastAsia="pl-PL"/>
        </w:rPr>
        <w:t>kosztów współorganizacji zadań z zakresu profilaktyki uzależnień w kwocie 29.412,07 zł, z tego z:</w:t>
      </w:r>
    </w:p>
    <w:p w14:paraId="7EC76AF6" w14:textId="77777777" w:rsidR="0087369D" w:rsidRDefault="0087369D" w:rsidP="0020411E">
      <w:pPr>
        <w:numPr>
          <w:ilvl w:val="0"/>
          <w:numId w:val="237"/>
        </w:numPr>
        <w:spacing w:after="0" w:line="360" w:lineRule="auto"/>
        <w:ind w:left="567" w:hanging="283"/>
        <w:contextualSpacing/>
        <w:jc w:val="both"/>
        <w:rPr>
          <w:rFonts w:ascii="Arial" w:eastAsia="Calibri" w:hAnsi="Arial" w:cs="Arial"/>
          <w:color w:val="000000"/>
          <w:sz w:val="24"/>
          <w:szCs w:val="24"/>
          <w:lang w:eastAsia="pl-PL"/>
        </w:rPr>
      </w:pPr>
      <w:r>
        <w:rPr>
          <w:rFonts w:ascii="Arial" w:eastAsia="Calibri" w:hAnsi="Arial" w:cs="Arial"/>
          <w:color w:val="000000"/>
          <w:sz w:val="24"/>
          <w:szCs w:val="24"/>
          <w:lang w:eastAsia="pl-PL"/>
        </w:rPr>
        <w:lastRenderedPageBreak/>
        <w:t xml:space="preserve">Wojewódzką Stacją Sanitarno-Epidemiologiczną w Rzeszowie obejmujących </w:t>
      </w:r>
      <w:r>
        <w:rPr>
          <w:rFonts w:ascii="Arial" w:eastAsia="Calibri" w:hAnsi="Arial" w:cs="Arial"/>
          <w:color w:val="000000"/>
          <w:sz w:val="24"/>
          <w:szCs w:val="24"/>
        </w:rPr>
        <w:t>zakup nagród dla laureatów konkursów plastycznych i teatralnego –</w:t>
      </w:r>
      <w:r>
        <w:rPr>
          <w:rFonts w:ascii="Arial" w:eastAsia="Calibri" w:hAnsi="Arial" w:cs="Arial"/>
          <w:color w:val="000000"/>
          <w:sz w:val="24"/>
          <w:szCs w:val="24"/>
          <w:lang w:eastAsia="pl-PL"/>
        </w:rPr>
        <w:t xml:space="preserve"> 13.974,03 zł (§ 4190)</w:t>
      </w:r>
      <w:r>
        <w:rPr>
          <w:rFonts w:ascii="Arial" w:eastAsia="Calibri" w:hAnsi="Arial" w:cs="Arial"/>
          <w:color w:val="000000"/>
          <w:sz w:val="24"/>
          <w:szCs w:val="24"/>
        </w:rPr>
        <w:t>,</w:t>
      </w:r>
    </w:p>
    <w:p w14:paraId="435F4E1D" w14:textId="77777777" w:rsidR="0087369D" w:rsidRDefault="0087369D" w:rsidP="0020411E">
      <w:pPr>
        <w:numPr>
          <w:ilvl w:val="0"/>
          <w:numId w:val="237"/>
        </w:numPr>
        <w:spacing w:after="0" w:line="360" w:lineRule="auto"/>
        <w:ind w:left="567" w:hanging="283"/>
        <w:contextualSpacing/>
        <w:jc w:val="both"/>
        <w:rPr>
          <w:rFonts w:ascii="Arial" w:eastAsia="Calibri" w:hAnsi="Arial" w:cs="Arial"/>
          <w:color w:val="000000"/>
          <w:sz w:val="24"/>
          <w:szCs w:val="24"/>
          <w:lang w:eastAsia="pl-PL"/>
        </w:rPr>
      </w:pPr>
      <w:r>
        <w:rPr>
          <w:rFonts w:ascii="Arial" w:eastAsia="Calibri" w:hAnsi="Arial" w:cs="Arial"/>
          <w:color w:val="000000"/>
          <w:sz w:val="24"/>
          <w:szCs w:val="24"/>
          <w:lang w:eastAsia="pl-PL"/>
        </w:rPr>
        <w:t>Komendą Wojewódzką Policji w Rzeszowie w kwocie 15.438,04 zł obejmujących:</w:t>
      </w:r>
    </w:p>
    <w:p w14:paraId="3A4473FF" w14:textId="637C6E81" w:rsidR="0087369D" w:rsidRDefault="0087369D" w:rsidP="0020411E">
      <w:pPr>
        <w:numPr>
          <w:ilvl w:val="0"/>
          <w:numId w:val="235"/>
        </w:numPr>
        <w:suppressAutoHyphens/>
        <w:spacing w:after="0" w:line="360" w:lineRule="auto"/>
        <w:ind w:left="851" w:hanging="283"/>
        <w:jc w:val="both"/>
        <w:rPr>
          <w:rFonts w:ascii="Arial" w:eastAsia="Times New Roman" w:hAnsi="Arial" w:cs="Arial"/>
          <w:color w:val="000000"/>
          <w:sz w:val="24"/>
          <w:szCs w:val="24"/>
          <w:lang w:eastAsia="pl-PL"/>
        </w:rPr>
      </w:pPr>
      <w:r>
        <w:rPr>
          <w:rFonts w:ascii="Arial" w:eastAsia="Calibri" w:hAnsi="Arial" w:cs="Arial"/>
          <w:color w:val="000000"/>
          <w:sz w:val="24"/>
          <w:szCs w:val="24"/>
        </w:rPr>
        <w:t xml:space="preserve">zakup nagród dla laureatów konkursów plastycznego i konkursu </w:t>
      </w:r>
      <w:r w:rsidR="006167E6">
        <w:rPr>
          <w:rFonts w:ascii="Arial" w:eastAsia="Calibri" w:hAnsi="Arial" w:cs="Arial"/>
          <w:color w:val="000000"/>
          <w:sz w:val="24"/>
          <w:szCs w:val="24"/>
        </w:rPr>
        <w:br/>
      </w:r>
      <w:r>
        <w:rPr>
          <w:rFonts w:ascii="Arial" w:eastAsia="Calibri" w:hAnsi="Arial" w:cs="Arial"/>
          <w:color w:val="000000"/>
          <w:sz w:val="24"/>
          <w:szCs w:val="24"/>
        </w:rPr>
        <w:t xml:space="preserve">na profilaktyczny spot filmowy – </w:t>
      </w:r>
      <w:r>
        <w:rPr>
          <w:rFonts w:ascii="Arial" w:eastAsia="Times New Roman" w:hAnsi="Arial" w:cs="Arial"/>
          <w:sz w:val="24"/>
          <w:szCs w:val="24"/>
          <w:lang w:eastAsia="pl-PL"/>
        </w:rPr>
        <w:t>9.789,57</w:t>
      </w:r>
      <w:r>
        <w:rPr>
          <w:rFonts w:ascii="Arial" w:eastAsia="Times New Roman" w:hAnsi="Arial" w:cs="Arial"/>
          <w:lang w:eastAsia="pl-PL"/>
        </w:rPr>
        <w:t xml:space="preserve"> </w:t>
      </w:r>
      <w:r>
        <w:rPr>
          <w:rFonts w:ascii="Arial" w:eastAsia="Times New Roman" w:hAnsi="Arial" w:cs="Arial"/>
          <w:color w:val="000000"/>
          <w:sz w:val="24"/>
          <w:szCs w:val="24"/>
          <w:lang w:eastAsia="pl-PL"/>
        </w:rPr>
        <w:t>zł (§ 4190),</w:t>
      </w:r>
    </w:p>
    <w:p w14:paraId="6F22BFB9" w14:textId="77777777" w:rsidR="0087369D" w:rsidRDefault="0087369D" w:rsidP="0020411E">
      <w:pPr>
        <w:numPr>
          <w:ilvl w:val="0"/>
          <w:numId w:val="235"/>
        </w:numPr>
        <w:suppressAutoHyphens/>
        <w:spacing w:after="0" w:line="360" w:lineRule="auto"/>
        <w:ind w:left="851" w:hanging="283"/>
        <w:jc w:val="both"/>
        <w:rPr>
          <w:rFonts w:ascii="Arial" w:eastAsia="Times New Roman" w:hAnsi="Arial" w:cs="Arial"/>
          <w:color w:val="000000"/>
          <w:sz w:val="24"/>
          <w:szCs w:val="24"/>
          <w:lang w:eastAsia="pl-PL"/>
        </w:rPr>
      </w:pPr>
      <w:r>
        <w:rPr>
          <w:rFonts w:ascii="Arial" w:hAnsi="Arial" w:cs="Arial"/>
          <w:sz w:val="24"/>
          <w:szCs w:val="24"/>
        </w:rPr>
        <w:t>zakup materiałów informacyjno-edukacyjnych na użytek działań profilaktycznych w punktach sprzedaży napojów alkoholowych – 1.998,47 zł (§ 4210),</w:t>
      </w:r>
    </w:p>
    <w:p w14:paraId="2321FDFE" w14:textId="77777777" w:rsidR="0087369D" w:rsidRPr="00811F0B" w:rsidRDefault="0087369D" w:rsidP="0020411E">
      <w:pPr>
        <w:numPr>
          <w:ilvl w:val="0"/>
          <w:numId w:val="235"/>
        </w:numPr>
        <w:suppressAutoHyphens/>
        <w:spacing w:after="0" w:line="360" w:lineRule="auto"/>
        <w:ind w:left="851" w:hanging="283"/>
        <w:jc w:val="both"/>
        <w:rPr>
          <w:rFonts w:ascii="Arial" w:eastAsia="Times New Roman" w:hAnsi="Arial" w:cs="Arial"/>
          <w:color w:val="000000"/>
          <w:sz w:val="24"/>
          <w:szCs w:val="24"/>
          <w:lang w:eastAsia="pl-PL"/>
        </w:rPr>
      </w:pPr>
      <w:r w:rsidRPr="00811F0B">
        <w:rPr>
          <w:rFonts w:ascii="Arial" w:hAnsi="Arial" w:cs="Arial"/>
          <w:sz w:val="24"/>
          <w:szCs w:val="24"/>
        </w:rPr>
        <w:t>wydruk materiałów promocyjno – informacyjno – edukacyjnych adresowanych do społeczności lokalnej – 3.650,00 zł</w:t>
      </w:r>
      <w:r w:rsidRPr="00811F0B">
        <w:rPr>
          <w:rFonts w:ascii="Arial" w:eastAsia="Calibri" w:hAnsi="Arial" w:cs="Arial"/>
          <w:sz w:val="24"/>
          <w:szCs w:val="24"/>
        </w:rPr>
        <w:t xml:space="preserve"> </w:t>
      </w:r>
      <w:r w:rsidRPr="00811F0B">
        <w:rPr>
          <w:rFonts w:ascii="Arial" w:hAnsi="Arial" w:cs="Arial"/>
          <w:sz w:val="24"/>
          <w:szCs w:val="24"/>
        </w:rPr>
        <w:t>(§</w:t>
      </w:r>
      <w:r>
        <w:rPr>
          <w:rFonts w:ascii="Arial" w:hAnsi="Arial" w:cs="Arial"/>
          <w:sz w:val="24"/>
          <w:szCs w:val="24"/>
        </w:rPr>
        <w:t xml:space="preserve"> </w:t>
      </w:r>
      <w:r w:rsidRPr="00811F0B">
        <w:rPr>
          <w:rFonts w:ascii="Arial" w:hAnsi="Arial" w:cs="Arial"/>
          <w:sz w:val="24"/>
          <w:szCs w:val="24"/>
        </w:rPr>
        <w:t>4300)</w:t>
      </w:r>
      <w:r w:rsidRPr="00811F0B">
        <w:rPr>
          <w:rFonts w:ascii="Arial" w:eastAsia="Times New Roman" w:hAnsi="Arial" w:cs="Arial"/>
          <w:sz w:val="24"/>
          <w:szCs w:val="24"/>
          <w:lang w:eastAsia="pl-PL"/>
        </w:rPr>
        <w:t>.</w:t>
      </w:r>
    </w:p>
    <w:p w14:paraId="6A19AE65" w14:textId="77777777" w:rsidR="0087369D" w:rsidRDefault="0087369D" w:rsidP="0087369D">
      <w:pPr>
        <w:suppressAutoHyphens/>
        <w:spacing w:after="0" w:line="360" w:lineRule="auto"/>
        <w:jc w:val="both"/>
        <w:rPr>
          <w:rFonts w:ascii="Arial" w:hAnsi="Arial" w:cs="Arial"/>
          <w:bCs/>
          <w:sz w:val="24"/>
          <w:szCs w:val="24"/>
          <w:lang w:eastAsia="pl-PL"/>
        </w:rPr>
      </w:pPr>
      <w:r>
        <w:rPr>
          <w:rFonts w:ascii="Arial" w:hAnsi="Arial" w:cs="Arial"/>
          <w:bCs/>
          <w:sz w:val="24"/>
          <w:szCs w:val="24"/>
          <w:lang w:eastAsia="pl-PL"/>
        </w:rPr>
        <w:t xml:space="preserve">Zadania finansowane z wpływów z tytułu wydawania zezwoleń na hurtową sprzedaż alkoholu. </w:t>
      </w:r>
    </w:p>
    <w:p w14:paraId="76445093" w14:textId="37A8382F" w:rsidR="0087369D" w:rsidRDefault="0087369D" w:rsidP="0087369D">
      <w:pPr>
        <w:tabs>
          <w:tab w:val="left" w:pos="709"/>
        </w:tabs>
        <w:suppressAutoHyphens/>
        <w:spacing w:after="0" w:line="36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Niewykonanie zaplanowanych wydatków wynika m.in. z oszczędności </w:t>
      </w:r>
      <w:r w:rsidR="006167E6">
        <w:rPr>
          <w:rFonts w:ascii="Arial" w:eastAsia="Times New Roman" w:hAnsi="Arial" w:cs="Arial"/>
          <w:color w:val="000000"/>
          <w:sz w:val="24"/>
          <w:szCs w:val="24"/>
          <w:lang w:eastAsia="pl-PL"/>
        </w:rPr>
        <w:br/>
      </w:r>
      <w:r w:rsidR="008B1659">
        <w:rPr>
          <w:rFonts w:ascii="Arial" w:eastAsia="Times New Roman" w:hAnsi="Arial" w:cs="Arial"/>
          <w:color w:val="000000"/>
          <w:sz w:val="24"/>
          <w:szCs w:val="24"/>
          <w:lang w:eastAsia="pl-PL"/>
        </w:rPr>
        <w:t>po rozstrzygnięciu</w:t>
      </w:r>
      <w:r>
        <w:rPr>
          <w:rFonts w:ascii="Arial" w:eastAsia="Times New Roman" w:hAnsi="Arial" w:cs="Arial"/>
          <w:color w:val="000000"/>
          <w:sz w:val="24"/>
          <w:szCs w:val="24"/>
          <w:lang w:eastAsia="pl-PL"/>
        </w:rPr>
        <w:t xml:space="preserve"> konkursu </w:t>
      </w:r>
      <w:r w:rsidR="008B1659">
        <w:rPr>
          <w:rFonts w:ascii="Arial" w:eastAsia="Times New Roman" w:hAnsi="Arial" w:cs="Arial"/>
          <w:color w:val="000000"/>
          <w:sz w:val="24"/>
          <w:szCs w:val="24"/>
          <w:lang w:eastAsia="pl-PL"/>
        </w:rPr>
        <w:t>ofert na realizację zadań z zakresu profilaktyki uzależnień,</w:t>
      </w:r>
      <w:r>
        <w:rPr>
          <w:rFonts w:ascii="Arial" w:eastAsia="Times New Roman" w:hAnsi="Arial" w:cs="Arial"/>
          <w:color w:val="000000"/>
          <w:sz w:val="24"/>
          <w:szCs w:val="24"/>
          <w:lang w:eastAsia="pl-PL"/>
        </w:rPr>
        <w:t xml:space="preserve"> z  małej liczby ofert składanych w trybie p</w:t>
      </w:r>
      <w:r w:rsidR="008B1659">
        <w:rPr>
          <w:rFonts w:ascii="Arial" w:eastAsia="Times New Roman" w:hAnsi="Arial" w:cs="Arial"/>
          <w:color w:val="000000"/>
          <w:sz w:val="24"/>
          <w:szCs w:val="24"/>
          <w:lang w:eastAsia="pl-PL"/>
        </w:rPr>
        <w:t>ozakonkursowym</w:t>
      </w:r>
      <w:r>
        <w:rPr>
          <w:rFonts w:ascii="Arial" w:eastAsia="Times New Roman" w:hAnsi="Arial" w:cs="Arial"/>
          <w:color w:val="000000"/>
          <w:sz w:val="24"/>
          <w:szCs w:val="24"/>
          <w:lang w:eastAsia="pl-PL"/>
        </w:rPr>
        <w:t xml:space="preserve">, rezygnacji z organizacji konferencji profilaktyczno-szkoleniowej. </w:t>
      </w:r>
    </w:p>
    <w:p w14:paraId="35D40938" w14:textId="77777777" w:rsidR="0087369D" w:rsidRPr="00C510CB" w:rsidRDefault="0087369D" w:rsidP="0087369D">
      <w:pPr>
        <w:spacing w:after="0" w:line="360" w:lineRule="auto"/>
        <w:rPr>
          <w:rFonts w:ascii="Arial" w:eastAsia="Times New Roman" w:hAnsi="Arial" w:cs="Arial"/>
          <w:b/>
          <w:i/>
          <w:sz w:val="24"/>
          <w:szCs w:val="24"/>
          <w:lang w:eastAsia="pl-PL"/>
        </w:rPr>
      </w:pPr>
      <w:r w:rsidRPr="00C510CB">
        <w:rPr>
          <w:rFonts w:ascii="Arial" w:eastAsia="Times New Roman" w:hAnsi="Arial" w:cs="Arial"/>
          <w:b/>
          <w:i/>
          <w:sz w:val="24"/>
          <w:szCs w:val="24"/>
          <w:lang w:eastAsia="pl-PL"/>
        </w:rPr>
        <w:t>Rozdział 85156 – Składki na ubezpieczenie zdrowotne oraz świadczenia dla osób nieobjętych obowiązkiem ubezpieczenia zdrowotnego</w:t>
      </w:r>
    </w:p>
    <w:p w14:paraId="22727FE3" w14:textId="77777777" w:rsidR="0087369D" w:rsidRPr="00C510CB" w:rsidRDefault="0087369D" w:rsidP="0087369D">
      <w:pPr>
        <w:tabs>
          <w:tab w:val="left" w:pos="284"/>
          <w:tab w:val="left" w:pos="567"/>
          <w:tab w:val="left" w:pos="7513"/>
        </w:tabs>
        <w:spacing w:after="0" w:line="360" w:lineRule="auto"/>
        <w:jc w:val="both"/>
        <w:rPr>
          <w:rFonts w:ascii="Arial" w:eastAsia="Times New Roman" w:hAnsi="Arial" w:cs="Arial"/>
          <w:sz w:val="24"/>
          <w:szCs w:val="24"/>
          <w:lang w:eastAsia="pl-PL"/>
        </w:rPr>
      </w:pPr>
      <w:r w:rsidRPr="00C510CB">
        <w:rPr>
          <w:rFonts w:ascii="Arial" w:eastAsia="Times New Roman" w:hAnsi="Arial" w:cs="Arial"/>
          <w:sz w:val="24"/>
          <w:szCs w:val="24"/>
          <w:lang w:eastAsia="pl-PL"/>
        </w:rPr>
        <w:t xml:space="preserve">Zaplanowane wydatki bieżące (jednostki oświatowe – Dep. EN) w wysokości </w:t>
      </w:r>
      <w:r w:rsidRPr="00C510CB">
        <w:rPr>
          <w:rFonts w:ascii="Arial" w:eastAsia="Times New Roman" w:hAnsi="Arial" w:cs="Arial"/>
          <w:sz w:val="24"/>
          <w:szCs w:val="24"/>
          <w:lang w:eastAsia="pl-PL"/>
        </w:rPr>
        <w:br/>
        <w:t>17.300,- zł zostały wykonane w kwocie 15.010,20 zł (§ 4130), tj. 86,76 % planu.</w:t>
      </w:r>
    </w:p>
    <w:p w14:paraId="1DA0F970" w14:textId="77777777" w:rsidR="0087369D" w:rsidRPr="00331C61" w:rsidRDefault="0087369D" w:rsidP="0087369D">
      <w:pPr>
        <w:tabs>
          <w:tab w:val="left" w:pos="284"/>
          <w:tab w:val="left" w:pos="567"/>
          <w:tab w:val="left" w:pos="7513"/>
        </w:tabs>
        <w:spacing w:after="0" w:line="360" w:lineRule="auto"/>
        <w:jc w:val="both"/>
        <w:rPr>
          <w:rFonts w:ascii="Arial" w:eastAsia="Times New Roman" w:hAnsi="Arial" w:cs="Arial"/>
          <w:color w:val="FF0000"/>
          <w:sz w:val="24"/>
          <w:szCs w:val="24"/>
          <w:lang w:eastAsia="pl-PL"/>
        </w:rPr>
      </w:pPr>
      <w:r w:rsidRPr="00C510CB">
        <w:rPr>
          <w:rFonts w:ascii="Arial" w:eastAsia="Times New Roman" w:hAnsi="Arial" w:cs="Arial"/>
          <w:sz w:val="24"/>
          <w:szCs w:val="24"/>
          <w:lang w:eastAsia="pl-PL"/>
        </w:rPr>
        <w:t xml:space="preserve">Środki zostały przeznaczone na uregulowanie składek na ubezpieczenie zdrowotne uczniów i przekazane (zgodnie ze zgłoszeniem liczby uczniów objętych tego rodzaju </w:t>
      </w:r>
      <w:r w:rsidRPr="00E130B0">
        <w:rPr>
          <w:rFonts w:ascii="Arial" w:eastAsia="Times New Roman" w:hAnsi="Arial" w:cs="Arial"/>
          <w:sz w:val="24"/>
          <w:szCs w:val="24"/>
          <w:lang w:eastAsia="pl-PL"/>
        </w:rPr>
        <w:t>świadczeniem) do 4 szkół – MSCKZiU Przemyśl, MSCKZiU Jasło, MSCKZiU Sanok,  MSCKZiU Rzeszów.</w:t>
      </w:r>
    </w:p>
    <w:p w14:paraId="2F57436E" w14:textId="7D0DC46E" w:rsidR="007B32F6" w:rsidRPr="007B32F6" w:rsidRDefault="0087369D" w:rsidP="0087369D">
      <w:pPr>
        <w:tabs>
          <w:tab w:val="left" w:pos="284"/>
          <w:tab w:val="left" w:pos="567"/>
          <w:tab w:val="left" w:pos="7513"/>
        </w:tabs>
        <w:spacing w:after="0" w:line="360" w:lineRule="auto"/>
        <w:jc w:val="both"/>
        <w:rPr>
          <w:rFonts w:ascii="Arial" w:hAnsi="Arial" w:cs="Arial"/>
          <w:bCs/>
          <w:iCs/>
          <w:sz w:val="24"/>
          <w:szCs w:val="24"/>
        </w:rPr>
      </w:pPr>
      <w:r w:rsidRPr="007B32F6">
        <w:rPr>
          <w:rFonts w:ascii="Arial" w:eastAsia="Times New Roman" w:hAnsi="Arial" w:cs="Arial"/>
          <w:sz w:val="24"/>
          <w:szCs w:val="24"/>
          <w:lang w:eastAsia="pl-PL"/>
        </w:rPr>
        <w:t xml:space="preserve">Ubezpieczeniem zdrowotnym w 2022 roku objęto ogółem 33 uczniów. </w:t>
      </w:r>
      <w:r w:rsidR="007B32F6" w:rsidRPr="007B32F6">
        <w:rPr>
          <w:rFonts w:ascii="Arial" w:eastAsia="Calibri" w:hAnsi="Arial" w:cs="Arial"/>
          <w:sz w:val="24"/>
          <w:szCs w:val="24"/>
        </w:rPr>
        <w:t xml:space="preserve">Niepełne wykonanie wydatków </w:t>
      </w:r>
      <w:r w:rsidR="007B32F6">
        <w:rPr>
          <w:rFonts w:ascii="Arial" w:eastAsia="Calibri" w:hAnsi="Arial" w:cs="Arial"/>
          <w:sz w:val="24"/>
          <w:szCs w:val="24"/>
        </w:rPr>
        <w:t xml:space="preserve">wynika </w:t>
      </w:r>
      <w:r w:rsidR="007B32F6" w:rsidRPr="007B32F6">
        <w:rPr>
          <w:rFonts w:ascii="Arial" w:hAnsi="Arial" w:cs="Arial"/>
          <w:bCs/>
          <w:iCs/>
          <w:sz w:val="24"/>
          <w:szCs w:val="24"/>
        </w:rPr>
        <w:t>z mniejsz</w:t>
      </w:r>
      <w:r w:rsidR="007B32F6">
        <w:rPr>
          <w:rFonts w:ascii="Arial" w:hAnsi="Arial" w:cs="Arial"/>
          <w:bCs/>
          <w:iCs/>
          <w:sz w:val="24"/>
          <w:szCs w:val="24"/>
        </w:rPr>
        <w:t>ej</w:t>
      </w:r>
      <w:r w:rsidR="007B32F6" w:rsidRPr="007B32F6">
        <w:rPr>
          <w:rFonts w:ascii="Arial" w:hAnsi="Arial" w:cs="Arial"/>
          <w:bCs/>
          <w:iCs/>
          <w:sz w:val="24"/>
          <w:szCs w:val="24"/>
        </w:rPr>
        <w:t xml:space="preserve"> niż planowano liczb</w:t>
      </w:r>
      <w:r w:rsidR="007B32F6">
        <w:rPr>
          <w:rFonts w:ascii="Arial" w:hAnsi="Arial" w:cs="Arial"/>
          <w:bCs/>
          <w:iCs/>
          <w:sz w:val="24"/>
          <w:szCs w:val="24"/>
        </w:rPr>
        <w:t>y</w:t>
      </w:r>
      <w:r w:rsidR="007B32F6" w:rsidRPr="007B32F6">
        <w:rPr>
          <w:rFonts w:ascii="Arial" w:hAnsi="Arial" w:cs="Arial"/>
          <w:bCs/>
          <w:iCs/>
          <w:sz w:val="24"/>
          <w:szCs w:val="24"/>
        </w:rPr>
        <w:t xml:space="preserve"> słuchaczy uprawnionych do ubezpieczenia zdrowotnego. </w:t>
      </w:r>
    </w:p>
    <w:p w14:paraId="438E0C96" w14:textId="3591A442" w:rsidR="0087369D" w:rsidRPr="00E130B0" w:rsidRDefault="0087369D" w:rsidP="0087369D">
      <w:pPr>
        <w:tabs>
          <w:tab w:val="left" w:pos="284"/>
          <w:tab w:val="left" w:pos="567"/>
          <w:tab w:val="left" w:pos="7513"/>
        </w:tabs>
        <w:spacing w:after="0" w:line="360" w:lineRule="auto"/>
        <w:jc w:val="both"/>
        <w:rPr>
          <w:rFonts w:ascii="Arial" w:eastAsia="Times New Roman" w:hAnsi="Arial" w:cs="Arial"/>
          <w:sz w:val="24"/>
          <w:szCs w:val="24"/>
          <w:lang w:eastAsia="pl-PL"/>
        </w:rPr>
      </w:pPr>
      <w:r w:rsidRPr="007B32F6">
        <w:rPr>
          <w:rFonts w:ascii="Arial" w:eastAsia="Times New Roman" w:hAnsi="Arial" w:cs="Arial"/>
          <w:sz w:val="24"/>
          <w:szCs w:val="24"/>
          <w:lang w:eastAsia="pl-PL"/>
        </w:rPr>
        <w:t>Zadanie z</w:t>
      </w:r>
      <w:r w:rsidR="007B32F6" w:rsidRPr="007B32F6">
        <w:rPr>
          <w:rFonts w:ascii="Arial" w:eastAsia="Times New Roman" w:hAnsi="Arial" w:cs="Arial"/>
          <w:sz w:val="24"/>
          <w:szCs w:val="24"/>
          <w:lang w:eastAsia="pl-PL"/>
        </w:rPr>
        <w:t xml:space="preserve"> </w:t>
      </w:r>
      <w:r w:rsidRPr="007B32F6">
        <w:rPr>
          <w:rFonts w:ascii="Arial" w:eastAsia="Times New Roman" w:hAnsi="Arial" w:cs="Arial"/>
          <w:sz w:val="24"/>
          <w:szCs w:val="24"/>
          <w:lang w:eastAsia="pl-PL"/>
        </w:rPr>
        <w:t xml:space="preserve">zakresu </w:t>
      </w:r>
      <w:r w:rsidRPr="00E130B0">
        <w:rPr>
          <w:rFonts w:ascii="Arial" w:eastAsia="Times New Roman" w:hAnsi="Arial" w:cs="Arial"/>
          <w:sz w:val="24"/>
          <w:szCs w:val="24"/>
          <w:lang w:eastAsia="pl-PL"/>
        </w:rPr>
        <w:t>administracji rządowej, finansowane z dotacji celowej z budżetu  państwa.</w:t>
      </w:r>
    </w:p>
    <w:p w14:paraId="3B85BA99" w14:textId="77777777" w:rsidR="0087369D" w:rsidRPr="00041771" w:rsidRDefault="0087369D" w:rsidP="0087369D">
      <w:pPr>
        <w:tabs>
          <w:tab w:val="left" w:pos="284"/>
          <w:tab w:val="left" w:pos="567"/>
          <w:tab w:val="left" w:pos="7513"/>
        </w:tabs>
        <w:spacing w:after="0" w:line="360" w:lineRule="auto"/>
        <w:jc w:val="both"/>
        <w:rPr>
          <w:rFonts w:ascii="Arial" w:eastAsia="Times New Roman" w:hAnsi="Arial" w:cs="Arial"/>
          <w:b/>
          <w:i/>
          <w:color w:val="000000" w:themeColor="text1"/>
          <w:sz w:val="24"/>
          <w:szCs w:val="24"/>
          <w:lang w:eastAsia="pl-PL"/>
        </w:rPr>
      </w:pPr>
      <w:r w:rsidRPr="00041771">
        <w:rPr>
          <w:rFonts w:ascii="Arial" w:eastAsia="Times New Roman" w:hAnsi="Arial" w:cs="Arial"/>
          <w:b/>
          <w:i/>
          <w:color w:val="000000" w:themeColor="text1"/>
          <w:sz w:val="24"/>
          <w:szCs w:val="24"/>
          <w:lang w:eastAsia="pl-PL"/>
        </w:rPr>
        <w:t>Rozdział 85157 – Staże i specjalizacje medyczne</w:t>
      </w:r>
    </w:p>
    <w:p w14:paraId="14544CD6" w14:textId="58ACF602" w:rsidR="0087369D" w:rsidRPr="00041771" w:rsidRDefault="0087369D" w:rsidP="0087369D">
      <w:pPr>
        <w:tabs>
          <w:tab w:val="left" w:pos="284"/>
          <w:tab w:val="left" w:pos="567"/>
          <w:tab w:val="left" w:pos="7513"/>
        </w:tabs>
        <w:spacing w:after="0" w:line="360" w:lineRule="auto"/>
        <w:jc w:val="both"/>
        <w:rPr>
          <w:rFonts w:ascii="Arial" w:eastAsia="Times New Roman" w:hAnsi="Arial" w:cs="Arial"/>
          <w:color w:val="000000" w:themeColor="text1"/>
          <w:sz w:val="24"/>
          <w:szCs w:val="24"/>
          <w:lang w:eastAsia="pl-PL"/>
        </w:rPr>
      </w:pPr>
      <w:r w:rsidRPr="00041771">
        <w:rPr>
          <w:rFonts w:ascii="Arial" w:eastAsia="Times New Roman" w:hAnsi="Arial" w:cs="Arial"/>
          <w:color w:val="000000" w:themeColor="text1"/>
          <w:sz w:val="24"/>
          <w:szCs w:val="24"/>
          <w:lang w:eastAsia="pl-PL"/>
        </w:rPr>
        <w:t>Wydatki bieżące zaplanowane w kwocie 23.237.823,-zł,- zł (Dep. OZ) zostały wykonane w kwocie 22.542.210,37 zł, tj. 97,0</w:t>
      </w:r>
      <w:r w:rsidR="00C8468B">
        <w:rPr>
          <w:rFonts w:ascii="Arial" w:eastAsia="Times New Roman" w:hAnsi="Arial" w:cs="Arial"/>
          <w:color w:val="000000" w:themeColor="text1"/>
          <w:sz w:val="24"/>
          <w:szCs w:val="24"/>
          <w:lang w:eastAsia="pl-PL"/>
        </w:rPr>
        <w:t>1</w:t>
      </w:r>
      <w:r w:rsidRPr="00041771">
        <w:rPr>
          <w:rFonts w:ascii="Arial" w:eastAsia="Times New Roman" w:hAnsi="Arial" w:cs="Arial"/>
          <w:color w:val="000000" w:themeColor="text1"/>
          <w:sz w:val="24"/>
          <w:szCs w:val="24"/>
          <w:lang w:eastAsia="pl-PL"/>
        </w:rPr>
        <w:t xml:space="preserve"> % planu i obejmowały:</w:t>
      </w:r>
    </w:p>
    <w:p w14:paraId="01146BA3" w14:textId="77777777" w:rsidR="0087369D" w:rsidRPr="00041771" w:rsidRDefault="0087369D" w:rsidP="0020411E">
      <w:pPr>
        <w:pStyle w:val="Akapitzlist"/>
        <w:numPr>
          <w:ilvl w:val="0"/>
          <w:numId w:val="229"/>
        </w:numPr>
        <w:tabs>
          <w:tab w:val="left" w:pos="284"/>
          <w:tab w:val="left" w:pos="567"/>
          <w:tab w:val="left" w:pos="7513"/>
        </w:tabs>
        <w:spacing w:line="360" w:lineRule="auto"/>
        <w:ind w:left="284" w:hanging="284"/>
        <w:jc w:val="both"/>
        <w:rPr>
          <w:rFonts w:ascii="Arial" w:hAnsi="Arial" w:cs="Arial"/>
          <w:color w:val="000000" w:themeColor="text1"/>
          <w:lang w:eastAsia="pl-PL"/>
        </w:rPr>
      </w:pPr>
      <w:r w:rsidRPr="00041771">
        <w:rPr>
          <w:rFonts w:ascii="Arial" w:hAnsi="Arial" w:cs="Arial"/>
          <w:color w:val="000000" w:themeColor="text1"/>
          <w:lang w:eastAsia="pl-PL"/>
        </w:rPr>
        <w:lastRenderedPageBreak/>
        <w:t xml:space="preserve">wynagrodzenia osobowe wraz z pochodnymi pracowników UMWP w Rzeszowie zaangażowanych w obsługę zadań dotyczących staży podyplomowych lekarzy </w:t>
      </w:r>
      <w:r w:rsidRPr="00041771">
        <w:rPr>
          <w:rFonts w:ascii="Arial" w:hAnsi="Arial" w:cs="Arial"/>
          <w:color w:val="000000" w:themeColor="text1"/>
          <w:lang w:eastAsia="pl-PL"/>
        </w:rPr>
        <w:br/>
        <w:t xml:space="preserve">i lekarzy dentystów w kwocie 57.810,00 zł (§ 4010 – 48.120,00 zł, § 4110 – 8.272,00 zł, </w:t>
      </w:r>
      <w:bookmarkStart w:id="109" w:name="_Hlk110339014"/>
      <w:bookmarkStart w:id="110" w:name="_Hlk127785772"/>
      <w:r w:rsidRPr="00041771">
        <w:rPr>
          <w:rFonts w:ascii="Arial" w:hAnsi="Arial" w:cs="Arial"/>
          <w:color w:val="000000" w:themeColor="text1"/>
          <w:lang w:eastAsia="pl-PL"/>
        </w:rPr>
        <w:t>§</w:t>
      </w:r>
      <w:bookmarkEnd w:id="109"/>
      <w:r w:rsidRPr="00041771">
        <w:rPr>
          <w:rFonts w:ascii="Arial" w:hAnsi="Arial" w:cs="Arial"/>
          <w:color w:val="000000" w:themeColor="text1"/>
          <w:lang w:eastAsia="pl-PL"/>
        </w:rPr>
        <w:t xml:space="preserve"> 4120 – 1.180,00 zł, § 4710 – 238,00 zł), </w:t>
      </w:r>
      <w:bookmarkEnd w:id="110"/>
    </w:p>
    <w:p w14:paraId="0772010B" w14:textId="77777777" w:rsidR="0087369D" w:rsidRPr="00041771" w:rsidRDefault="0087369D" w:rsidP="0020411E">
      <w:pPr>
        <w:pStyle w:val="Akapitzlist"/>
        <w:numPr>
          <w:ilvl w:val="0"/>
          <w:numId w:val="229"/>
        </w:numPr>
        <w:tabs>
          <w:tab w:val="left" w:pos="284"/>
          <w:tab w:val="left" w:pos="567"/>
          <w:tab w:val="left" w:pos="7513"/>
        </w:tabs>
        <w:spacing w:line="360" w:lineRule="auto"/>
        <w:ind w:left="284" w:hanging="284"/>
        <w:jc w:val="both"/>
        <w:rPr>
          <w:rFonts w:ascii="Arial" w:hAnsi="Arial" w:cs="Arial"/>
          <w:color w:val="000000" w:themeColor="text1"/>
          <w:lang w:eastAsia="pl-PL"/>
        </w:rPr>
      </w:pPr>
      <w:r w:rsidRPr="00041771">
        <w:rPr>
          <w:rFonts w:ascii="Arial" w:hAnsi="Arial" w:cs="Arial"/>
          <w:color w:val="000000" w:themeColor="text1"/>
          <w:lang w:eastAsia="pl-PL"/>
        </w:rPr>
        <w:t>środki na pokrycie kosztów staży podyplomowych lekarzy i lekarzy dentystów – 22.484.278,29 zł (§ 4320),</w:t>
      </w:r>
    </w:p>
    <w:p w14:paraId="3B9EB8A6" w14:textId="77777777" w:rsidR="0087369D" w:rsidRPr="00041771" w:rsidRDefault="0087369D" w:rsidP="0020411E">
      <w:pPr>
        <w:pStyle w:val="Akapitzlist"/>
        <w:numPr>
          <w:ilvl w:val="0"/>
          <w:numId w:val="229"/>
        </w:numPr>
        <w:tabs>
          <w:tab w:val="left" w:pos="284"/>
          <w:tab w:val="left" w:pos="567"/>
          <w:tab w:val="left" w:pos="7513"/>
        </w:tabs>
        <w:spacing w:line="360" w:lineRule="auto"/>
        <w:ind w:left="284" w:hanging="284"/>
        <w:jc w:val="both"/>
        <w:rPr>
          <w:rFonts w:ascii="Arial" w:hAnsi="Arial" w:cs="Arial"/>
          <w:color w:val="000000" w:themeColor="text1"/>
          <w:lang w:eastAsia="pl-PL"/>
        </w:rPr>
      </w:pPr>
      <w:r w:rsidRPr="00041771">
        <w:rPr>
          <w:rFonts w:ascii="Arial" w:hAnsi="Arial" w:cs="Arial"/>
          <w:color w:val="000000" w:themeColor="text1"/>
          <w:lang w:eastAsia="pl-PL"/>
        </w:rPr>
        <w:t>zwrot do Ministerstwa Zdrowia części dotacji wraz z odsetkami dotyczących sfinansowania staży podyplomowych lekarzy i lekarzy dentystów – 122,08 zł (§ 2910 – 121,73 zł, § 4560 – 0,35 zł).</w:t>
      </w:r>
    </w:p>
    <w:p w14:paraId="531E7961" w14:textId="77777777" w:rsidR="0087369D" w:rsidRPr="00AC7509" w:rsidRDefault="0087369D" w:rsidP="0087369D">
      <w:pPr>
        <w:pStyle w:val="Akapitzlist"/>
        <w:tabs>
          <w:tab w:val="left" w:pos="567"/>
          <w:tab w:val="left" w:pos="7513"/>
        </w:tabs>
        <w:spacing w:line="360" w:lineRule="auto"/>
        <w:ind w:left="0"/>
        <w:jc w:val="both"/>
        <w:rPr>
          <w:rFonts w:ascii="Arial" w:hAnsi="Arial" w:cs="Arial"/>
          <w:color w:val="000000" w:themeColor="text1"/>
          <w:lang w:eastAsia="pl-PL"/>
        </w:rPr>
      </w:pPr>
      <w:r w:rsidRPr="00AC7509">
        <w:rPr>
          <w:rFonts w:ascii="Arial" w:hAnsi="Arial" w:cs="Arial"/>
          <w:color w:val="000000" w:themeColor="text1"/>
          <w:lang w:eastAsia="pl-PL"/>
        </w:rPr>
        <w:t>Plan nie został zrealizowany w całości m.in. ze względu na przebywanie stażystów na zasiłkach macierzyńskich, wychowawczych, zwolnieniach chorobowych i urlopach bezpłatnych.</w:t>
      </w:r>
    </w:p>
    <w:p w14:paraId="532361E4" w14:textId="77777777" w:rsidR="0087369D" w:rsidRPr="00041771" w:rsidRDefault="0087369D" w:rsidP="0087369D">
      <w:pPr>
        <w:tabs>
          <w:tab w:val="left" w:pos="284"/>
          <w:tab w:val="left" w:pos="567"/>
          <w:tab w:val="left" w:pos="7513"/>
        </w:tabs>
        <w:spacing w:after="0" w:line="360" w:lineRule="auto"/>
        <w:jc w:val="both"/>
        <w:rPr>
          <w:rFonts w:ascii="Arial" w:eastAsia="Times New Roman" w:hAnsi="Arial" w:cs="Arial"/>
          <w:color w:val="000000" w:themeColor="text1"/>
          <w:sz w:val="24"/>
          <w:szCs w:val="24"/>
          <w:lang w:eastAsia="pl-PL"/>
        </w:rPr>
      </w:pPr>
      <w:r w:rsidRPr="00041771">
        <w:rPr>
          <w:rFonts w:ascii="Arial" w:eastAsia="Times New Roman" w:hAnsi="Arial" w:cs="Arial"/>
          <w:color w:val="000000" w:themeColor="text1"/>
          <w:sz w:val="24"/>
          <w:szCs w:val="24"/>
          <w:lang w:eastAsia="pl-PL"/>
        </w:rPr>
        <w:t>Zadania z zakresu administracji rządowej, finansowane z dotacji celowej z budżetu państwa.</w:t>
      </w:r>
    </w:p>
    <w:p w14:paraId="0F6F5800" w14:textId="77777777" w:rsidR="0087369D" w:rsidRPr="00A86FF1" w:rsidRDefault="0087369D" w:rsidP="0087369D">
      <w:pPr>
        <w:rPr>
          <w:rFonts w:ascii="Arial" w:eastAsia="Times New Roman" w:hAnsi="Arial" w:cs="Arial"/>
          <w:b/>
          <w:i/>
          <w:color w:val="000000" w:themeColor="text1"/>
          <w:sz w:val="24"/>
          <w:szCs w:val="24"/>
          <w:lang w:eastAsia="pl-PL"/>
        </w:rPr>
      </w:pPr>
      <w:r w:rsidRPr="00A86FF1">
        <w:rPr>
          <w:rFonts w:ascii="Arial" w:eastAsia="Times New Roman" w:hAnsi="Arial" w:cs="Arial"/>
          <w:b/>
          <w:i/>
          <w:color w:val="000000" w:themeColor="text1"/>
          <w:sz w:val="24"/>
          <w:szCs w:val="24"/>
          <w:lang w:eastAsia="pl-PL"/>
        </w:rPr>
        <w:t>Rozdział 85195 – Pozostała działalność</w:t>
      </w:r>
    </w:p>
    <w:p w14:paraId="3D8FA841" w14:textId="77777777" w:rsidR="0087369D" w:rsidRPr="00A86FF1" w:rsidRDefault="0087369D" w:rsidP="0087369D">
      <w:pPr>
        <w:tabs>
          <w:tab w:val="left" w:pos="284"/>
          <w:tab w:val="left" w:pos="567"/>
          <w:tab w:val="left" w:pos="7513"/>
        </w:tabs>
        <w:spacing w:after="0" w:line="360" w:lineRule="auto"/>
        <w:jc w:val="both"/>
        <w:rPr>
          <w:rFonts w:ascii="Arial" w:eastAsia="Calibri" w:hAnsi="Arial" w:cs="Arial"/>
          <w:color w:val="000000" w:themeColor="text1"/>
          <w:sz w:val="24"/>
          <w:szCs w:val="24"/>
          <w:lang w:eastAsia="pl-PL"/>
        </w:rPr>
      </w:pPr>
      <w:r w:rsidRPr="00A86FF1">
        <w:rPr>
          <w:rFonts w:ascii="Arial" w:eastAsia="Times New Roman" w:hAnsi="Arial" w:cs="Arial"/>
          <w:color w:val="000000" w:themeColor="text1"/>
          <w:sz w:val="24"/>
          <w:szCs w:val="24"/>
          <w:lang w:eastAsia="pl-PL"/>
        </w:rPr>
        <w:t xml:space="preserve">Zaplanowane wydatki w kwocie 4.151.311,- zł </w:t>
      </w:r>
      <w:r w:rsidRPr="00A86FF1">
        <w:rPr>
          <w:rFonts w:ascii="Arial" w:eastAsia="Calibri" w:hAnsi="Arial" w:cs="Arial"/>
          <w:color w:val="000000" w:themeColor="text1"/>
          <w:lang w:eastAsia="pl-PL"/>
        </w:rPr>
        <w:t xml:space="preserve">(Dep. OZ) </w:t>
      </w:r>
      <w:r w:rsidRPr="00A86FF1">
        <w:rPr>
          <w:rFonts w:ascii="Arial" w:eastAsia="Times New Roman" w:hAnsi="Arial" w:cs="Arial"/>
          <w:color w:val="000000" w:themeColor="text1"/>
          <w:sz w:val="24"/>
          <w:szCs w:val="24"/>
          <w:lang w:eastAsia="pl-PL"/>
        </w:rPr>
        <w:t xml:space="preserve">zostały zrealizowane w kwocie 4.147.902,78 zł, tj. 99,92 </w:t>
      </w:r>
      <w:r w:rsidRPr="00A86FF1">
        <w:rPr>
          <w:rFonts w:ascii="Arial" w:eastAsia="Calibri" w:hAnsi="Arial" w:cs="Arial"/>
          <w:color w:val="000000" w:themeColor="text1"/>
          <w:sz w:val="24"/>
          <w:szCs w:val="24"/>
          <w:lang w:eastAsia="pl-PL"/>
        </w:rPr>
        <w:t>% planu.</w:t>
      </w:r>
    </w:p>
    <w:p w14:paraId="4B369E8E" w14:textId="4B803D70" w:rsidR="0087369D" w:rsidRPr="00A86FF1" w:rsidRDefault="0087369D" w:rsidP="0020411E">
      <w:pPr>
        <w:pStyle w:val="Akapitzlist"/>
        <w:numPr>
          <w:ilvl w:val="4"/>
          <w:numId w:val="227"/>
        </w:numPr>
        <w:tabs>
          <w:tab w:val="left" w:pos="7513"/>
        </w:tabs>
        <w:spacing w:line="360" w:lineRule="auto"/>
        <w:ind w:left="284" w:hanging="284"/>
        <w:jc w:val="both"/>
        <w:rPr>
          <w:rFonts w:ascii="Arial" w:eastAsia="Calibri" w:hAnsi="Arial" w:cs="Arial"/>
          <w:color w:val="000000" w:themeColor="text1"/>
          <w:lang w:eastAsia="pl-PL"/>
        </w:rPr>
      </w:pPr>
      <w:r w:rsidRPr="00A86FF1">
        <w:rPr>
          <w:rFonts w:ascii="Arial" w:eastAsia="Calibri" w:hAnsi="Arial" w:cs="Arial"/>
          <w:color w:val="000000" w:themeColor="text1"/>
          <w:lang w:eastAsia="pl-PL"/>
        </w:rPr>
        <w:t xml:space="preserve">Wydatki bieżące zaplanowane w kwocie 493.570,- zł </w:t>
      </w:r>
      <w:r w:rsidRPr="00A86FF1">
        <w:rPr>
          <w:rFonts w:ascii="Arial" w:hAnsi="Arial" w:cs="Arial"/>
          <w:color w:val="000000" w:themeColor="text1"/>
          <w:lang w:eastAsia="pl-PL"/>
        </w:rPr>
        <w:t xml:space="preserve">(w tym dotacje dla jednostek sektora finansów publicznych w kwocie 439.741,00 zł) </w:t>
      </w:r>
      <w:r w:rsidRPr="00A86FF1">
        <w:rPr>
          <w:rFonts w:ascii="Arial" w:eastAsia="Calibri" w:hAnsi="Arial" w:cs="Arial"/>
          <w:color w:val="000000" w:themeColor="text1"/>
          <w:lang w:eastAsia="pl-PL"/>
        </w:rPr>
        <w:t xml:space="preserve">zostały zrealizowane </w:t>
      </w:r>
      <w:r w:rsidR="006167E6">
        <w:rPr>
          <w:rFonts w:ascii="Arial" w:eastAsia="Calibri" w:hAnsi="Arial" w:cs="Arial"/>
          <w:color w:val="000000" w:themeColor="text1"/>
          <w:lang w:eastAsia="pl-PL"/>
        </w:rPr>
        <w:br/>
      </w:r>
      <w:r w:rsidRPr="00A86FF1">
        <w:rPr>
          <w:rFonts w:ascii="Arial" w:eastAsia="Calibri" w:hAnsi="Arial" w:cs="Arial"/>
          <w:color w:val="000000" w:themeColor="text1"/>
          <w:lang w:eastAsia="pl-PL"/>
        </w:rPr>
        <w:t>w kwocie 490.167,12 zł, tj. 99,31 % planu i dotyczyły:</w:t>
      </w:r>
    </w:p>
    <w:p w14:paraId="096D785E" w14:textId="77777777" w:rsidR="0087369D" w:rsidRPr="00A86FF1" w:rsidRDefault="0087369D" w:rsidP="0020411E">
      <w:pPr>
        <w:pStyle w:val="Akapitzlist"/>
        <w:numPr>
          <w:ilvl w:val="0"/>
          <w:numId w:val="226"/>
        </w:numPr>
        <w:tabs>
          <w:tab w:val="left" w:pos="7513"/>
        </w:tabs>
        <w:spacing w:line="360" w:lineRule="auto"/>
        <w:ind w:left="567" w:hanging="283"/>
        <w:jc w:val="both"/>
        <w:rPr>
          <w:rFonts w:ascii="Arial" w:hAnsi="Arial" w:cs="Arial"/>
          <w:iCs/>
          <w:color w:val="000000" w:themeColor="text1"/>
          <w:lang w:eastAsia="pl-PL"/>
        </w:rPr>
      </w:pPr>
      <w:r w:rsidRPr="00A86FF1">
        <w:rPr>
          <w:rFonts w:ascii="Arial" w:hAnsi="Arial" w:cs="Arial"/>
          <w:iCs/>
          <w:color w:val="000000" w:themeColor="text1"/>
          <w:lang w:eastAsia="pl-PL"/>
        </w:rPr>
        <w:t xml:space="preserve">zadań z zakresu administracji rządowej, finansowanych z dotacji celowej </w:t>
      </w:r>
      <w:r w:rsidRPr="00A86FF1">
        <w:rPr>
          <w:rFonts w:ascii="Arial" w:hAnsi="Arial" w:cs="Arial"/>
          <w:iCs/>
          <w:color w:val="000000" w:themeColor="text1"/>
          <w:lang w:eastAsia="pl-PL"/>
        </w:rPr>
        <w:br/>
        <w:t>z budżetu państwa – 48.522,51 zł, w tym:</w:t>
      </w:r>
    </w:p>
    <w:p w14:paraId="47AF6C44" w14:textId="77777777" w:rsidR="0087369D" w:rsidRPr="00A86FF1" w:rsidRDefault="0087369D" w:rsidP="0020411E">
      <w:pPr>
        <w:numPr>
          <w:ilvl w:val="0"/>
          <w:numId w:val="230"/>
        </w:numPr>
        <w:spacing w:after="0" w:line="360" w:lineRule="auto"/>
        <w:ind w:left="993" w:hanging="284"/>
        <w:jc w:val="both"/>
        <w:rPr>
          <w:rFonts w:ascii="Arial" w:eastAsia="Calibri" w:hAnsi="Arial" w:cs="Arial"/>
          <w:color w:val="000000" w:themeColor="text1"/>
          <w:sz w:val="24"/>
          <w:szCs w:val="24"/>
          <w:lang w:eastAsia="pl-PL"/>
        </w:rPr>
      </w:pPr>
      <w:r w:rsidRPr="00A86FF1">
        <w:rPr>
          <w:rFonts w:ascii="Arial" w:eastAsia="Calibri" w:hAnsi="Arial" w:cs="Arial"/>
          <w:color w:val="000000" w:themeColor="text1"/>
          <w:sz w:val="24"/>
          <w:szCs w:val="24"/>
          <w:lang w:eastAsia="pl-PL"/>
        </w:rPr>
        <w:t xml:space="preserve">kosztów </w:t>
      </w:r>
      <w:r w:rsidRPr="00A86FF1">
        <w:rPr>
          <w:rFonts w:ascii="Arial" w:eastAsia="Times New Roman" w:hAnsi="Arial" w:cs="Arial"/>
          <w:color w:val="000000" w:themeColor="text1"/>
          <w:sz w:val="24"/>
          <w:szCs w:val="24"/>
          <w:lang w:eastAsia="pl-PL"/>
        </w:rPr>
        <w:t>przewozu chorych do szpitali psychiatrycznych – 11.722,51 zł (§ 4300),</w:t>
      </w:r>
    </w:p>
    <w:p w14:paraId="2FD9366F" w14:textId="77777777" w:rsidR="0087369D" w:rsidRPr="00A86FF1" w:rsidRDefault="0087369D" w:rsidP="0020411E">
      <w:pPr>
        <w:numPr>
          <w:ilvl w:val="0"/>
          <w:numId w:val="230"/>
        </w:numPr>
        <w:spacing w:after="0" w:line="360" w:lineRule="auto"/>
        <w:ind w:left="993" w:hanging="284"/>
        <w:jc w:val="both"/>
        <w:rPr>
          <w:rFonts w:ascii="Arial" w:eastAsia="Calibri" w:hAnsi="Arial" w:cs="Arial"/>
          <w:color w:val="000000" w:themeColor="text1"/>
          <w:sz w:val="24"/>
          <w:szCs w:val="24"/>
          <w:lang w:eastAsia="pl-PL"/>
        </w:rPr>
      </w:pPr>
      <w:r w:rsidRPr="00A86FF1">
        <w:rPr>
          <w:rFonts w:ascii="Arial" w:hAnsi="Arial" w:cs="Arial"/>
          <w:color w:val="000000" w:themeColor="text1"/>
          <w:sz w:val="24"/>
          <w:szCs w:val="24"/>
        </w:rPr>
        <w:t>wynagrodzenia osób dokonujących oceny zastosowania przymusu bezpośredniego wobec osób z zaburzeniami psychicznymi</w:t>
      </w:r>
      <w:r w:rsidRPr="00A86FF1">
        <w:rPr>
          <w:rFonts w:ascii="Arial" w:eastAsia="Times New Roman" w:hAnsi="Arial" w:cs="Arial"/>
          <w:color w:val="000000" w:themeColor="text1"/>
          <w:sz w:val="24"/>
          <w:szCs w:val="24"/>
          <w:lang w:eastAsia="pl-PL"/>
        </w:rPr>
        <w:t xml:space="preserve"> w kwocie 28.800,00 zł (§ 4170)</w:t>
      </w:r>
      <w:r w:rsidRPr="00A86FF1">
        <w:rPr>
          <w:rFonts w:ascii="Arial" w:hAnsi="Arial" w:cs="Arial"/>
          <w:iCs/>
          <w:color w:val="000000" w:themeColor="text1"/>
          <w:sz w:val="24"/>
          <w:szCs w:val="24"/>
          <w:lang w:eastAsia="pl-PL"/>
        </w:rPr>
        <w:t>,</w:t>
      </w:r>
    </w:p>
    <w:p w14:paraId="3B0A0FF9" w14:textId="77777777" w:rsidR="0087369D" w:rsidRPr="00A86FF1" w:rsidRDefault="0087369D" w:rsidP="0020411E">
      <w:pPr>
        <w:pStyle w:val="Akapitzlist"/>
        <w:numPr>
          <w:ilvl w:val="0"/>
          <w:numId w:val="230"/>
        </w:numPr>
        <w:spacing w:line="360" w:lineRule="auto"/>
        <w:ind w:left="993"/>
        <w:jc w:val="both"/>
        <w:rPr>
          <w:rFonts w:ascii="Arial" w:eastAsia="Calibri" w:hAnsi="Arial" w:cs="Arial"/>
          <w:color w:val="000000" w:themeColor="text1"/>
          <w:lang w:eastAsia="pl-PL"/>
        </w:rPr>
      </w:pPr>
      <w:r w:rsidRPr="00A86FF1">
        <w:rPr>
          <w:rFonts w:ascii="Arial" w:eastAsia="Calibri" w:hAnsi="Arial" w:cs="Arial"/>
          <w:color w:val="000000" w:themeColor="text1"/>
          <w:lang w:eastAsia="pl-PL"/>
        </w:rPr>
        <w:t>wynagrodzenia za sprawowanie  nadzoru nad wykonywaniem badań lekarskich i wydawanie orzeczeń lekarskich do kierowania pojazdem – 8.000,00 zł (§ 4170),</w:t>
      </w:r>
    </w:p>
    <w:p w14:paraId="0C13A085" w14:textId="77777777" w:rsidR="0087369D" w:rsidRPr="00A86FF1" w:rsidRDefault="0087369D" w:rsidP="00282D34">
      <w:pPr>
        <w:pStyle w:val="Akapitzlist"/>
        <w:numPr>
          <w:ilvl w:val="0"/>
          <w:numId w:val="226"/>
        </w:numPr>
        <w:spacing w:line="360" w:lineRule="auto"/>
        <w:ind w:left="567"/>
        <w:jc w:val="both"/>
        <w:rPr>
          <w:rFonts w:ascii="Arial" w:hAnsi="Arial" w:cs="Arial"/>
          <w:color w:val="000000" w:themeColor="text1"/>
          <w:lang w:eastAsia="pl-PL"/>
        </w:rPr>
      </w:pPr>
      <w:r w:rsidRPr="00A86FF1">
        <w:rPr>
          <w:rFonts w:ascii="Arial" w:hAnsi="Arial" w:cs="Arial"/>
          <w:color w:val="000000" w:themeColor="text1"/>
          <w:lang w:eastAsia="pl-PL"/>
        </w:rPr>
        <w:t xml:space="preserve">wydatków związanych z realizacją projektu pn. „Poprawa bezpieczeństwa epidemiologicznego na terenie województwa podkarpackiego w związku </w:t>
      </w:r>
      <w:r w:rsidRPr="00A86FF1">
        <w:rPr>
          <w:rFonts w:ascii="Arial" w:hAnsi="Arial" w:cs="Arial"/>
          <w:color w:val="000000" w:themeColor="text1"/>
          <w:lang w:eastAsia="pl-PL"/>
        </w:rPr>
        <w:br/>
        <w:t xml:space="preserve">z pojawieniem się koronawirusa SARS-CoV-2” realizowanego w ramach </w:t>
      </w:r>
      <w:r w:rsidRPr="00A86FF1">
        <w:rPr>
          <w:rFonts w:ascii="Arial" w:hAnsi="Arial" w:cs="Arial"/>
          <w:color w:val="000000" w:themeColor="text1"/>
          <w:lang w:eastAsia="pl-PL"/>
        </w:rPr>
        <w:lastRenderedPageBreak/>
        <w:t>Regionalnego Programu Operacyjnego Województwa Podkarpackiego na lata 2014-2020 w kwocie 440.218,41 zł, w tym:</w:t>
      </w:r>
    </w:p>
    <w:p w14:paraId="6801D8B8" w14:textId="77777777" w:rsidR="0087369D" w:rsidRPr="00A86FF1" w:rsidRDefault="0087369D" w:rsidP="0020411E">
      <w:pPr>
        <w:pStyle w:val="Akapitzlist"/>
        <w:numPr>
          <w:ilvl w:val="0"/>
          <w:numId w:val="231"/>
        </w:numPr>
        <w:spacing w:line="360" w:lineRule="auto"/>
        <w:ind w:left="993" w:hanging="284"/>
        <w:jc w:val="both"/>
        <w:rPr>
          <w:rFonts w:ascii="Arial" w:hAnsi="Arial" w:cs="Arial"/>
          <w:color w:val="000000" w:themeColor="text1"/>
          <w:lang w:eastAsia="pl-PL"/>
        </w:rPr>
      </w:pPr>
      <w:r w:rsidRPr="00A86FF1">
        <w:rPr>
          <w:rFonts w:ascii="Arial" w:hAnsi="Arial" w:cs="Arial"/>
          <w:color w:val="000000" w:themeColor="text1"/>
          <w:lang w:eastAsia="pl-PL"/>
        </w:rPr>
        <w:t>dotacji celowej dla partnerów projektu (jednostek sektora finansów publicznych) w kwocie 439.740,99 zł (§ 2007), z tego dla:</w:t>
      </w:r>
    </w:p>
    <w:p w14:paraId="29E3F2D9" w14:textId="77777777" w:rsidR="0087369D" w:rsidRPr="00A86FF1" w:rsidRDefault="0087369D" w:rsidP="0020411E">
      <w:pPr>
        <w:pStyle w:val="Akapitzlist"/>
        <w:numPr>
          <w:ilvl w:val="0"/>
          <w:numId w:val="232"/>
        </w:numPr>
        <w:spacing w:line="360" w:lineRule="auto"/>
        <w:ind w:left="1276" w:hanging="283"/>
        <w:jc w:val="both"/>
        <w:rPr>
          <w:rFonts w:ascii="Arial" w:hAnsi="Arial" w:cs="Arial"/>
          <w:color w:val="000000" w:themeColor="text1"/>
          <w:lang w:eastAsia="pl-PL"/>
        </w:rPr>
      </w:pPr>
      <w:r w:rsidRPr="00A86FF1">
        <w:rPr>
          <w:rFonts w:ascii="Arial" w:hAnsi="Arial" w:cs="Arial"/>
          <w:color w:val="000000" w:themeColor="text1"/>
          <w:lang w:eastAsia="pl-PL"/>
        </w:rPr>
        <w:t>Zespół Opieki Zdrowotnej w Dębicy -  16.264,50 zł,</w:t>
      </w:r>
    </w:p>
    <w:p w14:paraId="28E826CE" w14:textId="77777777" w:rsidR="0087369D" w:rsidRPr="00A86FF1" w:rsidRDefault="0087369D" w:rsidP="0020411E">
      <w:pPr>
        <w:pStyle w:val="Akapitzlist"/>
        <w:numPr>
          <w:ilvl w:val="0"/>
          <w:numId w:val="232"/>
        </w:numPr>
        <w:spacing w:line="360" w:lineRule="auto"/>
        <w:ind w:left="1276" w:hanging="283"/>
        <w:jc w:val="both"/>
        <w:rPr>
          <w:rFonts w:ascii="Arial" w:hAnsi="Arial" w:cs="Arial"/>
          <w:color w:val="000000" w:themeColor="text1"/>
          <w:lang w:eastAsia="pl-PL"/>
        </w:rPr>
      </w:pPr>
      <w:r w:rsidRPr="00A86FF1">
        <w:rPr>
          <w:rFonts w:ascii="Arial" w:hAnsi="Arial" w:cs="Arial"/>
          <w:color w:val="000000" w:themeColor="text1"/>
          <w:lang w:eastAsia="pl-PL"/>
        </w:rPr>
        <w:t>Wojewódzki Szpital im. Św. Ojca Pio w Przemyślu -   422.673,01 zł,</w:t>
      </w:r>
    </w:p>
    <w:p w14:paraId="6D257A9C" w14:textId="77777777" w:rsidR="0087369D" w:rsidRPr="00A86FF1" w:rsidRDefault="0087369D" w:rsidP="0020411E">
      <w:pPr>
        <w:pStyle w:val="Akapitzlist"/>
        <w:numPr>
          <w:ilvl w:val="0"/>
          <w:numId w:val="232"/>
        </w:numPr>
        <w:spacing w:line="360" w:lineRule="auto"/>
        <w:ind w:left="1276" w:hanging="283"/>
        <w:jc w:val="both"/>
        <w:rPr>
          <w:rFonts w:ascii="Arial" w:hAnsi="Arial" w:cs="Arial"/>
          <w:color w:val="000000" w:themeColor="text1"/>
          <w:lang w:eastAsia="pl-PL"/>
        </w:rPr>
      </w:pPr>
      <w:r w:rsidRPr="00A86FF1">
        <w:rPr>
          <w:rFonts w:ascii="Arial" w:hAnsi="Arial" w:cs="Arial"/>
          <w:color w:val="000000" w:themeColor="text1"/>
          <w:lang w:eastAsia="pl-PL"/>
        </w:rPr>
        <w:t>Bieszczadzkiego Pogotowia Ratunkowego w Sanoku – 803,48 zł.</w:t>
      </w:r>
    </w:p>
    <w:p w14:paraId="51DDA157" w14:textId="77777777" w:rsidR="0087369D" w:rsidRPr="00A86FF1" w:rsidRDefault="0087369D" w:rsidP="0020411E">
      <w:pPr>
        <w:pStyle w:val="Akapitzlist"/>
        <w:numPr>
          <w:ilvl w:val="0"/>
          <w:numId w:val="231"/>
        </w:numPr>
        <w:spacing w:line="360" w:lineRule="auto"/>
        <w:ind w:left="993" w:hanging="284"/>
        <w:jc w:val="both"/>
        <w:rPr>
          <w:rFonts w:ascii="Arial" w:hAnsi="Arial" w:cs="Arial"/>
          <w:color w:val="000000" w:themeColor="text1"/>
          <w:lang w:eastAsia="pl-PL"/>
        </w:rPr>
      </w:pPr>
      <w:r w:rsidRPr="00A86FF1">
        <w:rPr>
          <w:rFonts w:ascii="Arial" w:hAnsi="Arial" w:cs="Arial"/>
          <w:color w:val="000000" w:themeColor="text1"/>
          <w:lang w:eastAsia="pl-PL"/>
        </w:rPr>
        <w:t>zakup tablic informacyjnych, dla parterów projektu – 477,42 zł (§ 4217).</w:t>
      </w:r>
    </w:p>
    <w:p w14:paraId="3E836B62" w14:textId="77777777" w:rsidR="0087369D" w:rsidRPr="00A86FF1" w:rsidRDefault="0087369D" w:rsidP="0020411E">
      <w:pPr>
        <w:pStyle w:val="Akapitzlist"/>
        <w:numPr>
          <w:ilvl w:val="0"/>
          <w:numId w:val="226"/>
        </w:numPr>
        <w:spacing w:line="360" w:lineRule="auto"/>
        <w:ind w:left="567"/>
        <w:jc w:val="both"/>
        <w:rPr>
          <w:rFonts w:ascii="Arial" w:hAnsi="Arial" w:cs="Arial"/>
          <w:color w:val="000000" w:themeColor="text1"/>
          <w:lang w:eastAsia="pl-PL"/>
        </w:rPr>
      </w:pPr>
      <w:r w:rsidRPr="00A86FF1">
        <w:rPr>
          <w:rFonts w:ascii="Arial" w:hAnsi="Arial" w:cs="Arial"/>
          <w:color w:val="000000" w:themeColor="text1"/>
          <w:lang w:eastAsia="pl-PL"/>
        </w:rPr>
        <w:t xml:space="preserve">zwrotu do Ministerstwa Finansów części dotacji wykorzystanych niezgodnie  przeznaczeniem, pobranych nienależnie lub w nadmiernej wysokości na realizację pn. „Poprawa bezpieczeństwa epidemiologicznego na terenie województwa podkarpackiego w związku z pojawieniem się koronawirusa SARS-CoV-2” realizowanego w ramach Regionalnego Programu Operacyjnego Województwa Podkarpackiego na lata 2014-2020 w kwocie 1.337,20 zł </w:t>
      </w:r>
      <w:bookmarkStart w:id="111" w:name="_Hlk110340966"/>
      <w:r w:rsidRPr="00A86FF1">
        <w:rPr>
          <w:rFonts w:ascii="Arial" w:hAnsi="Arial" w:cs="Arial"/>
          <w:color w:val="000000" w:themeColor="text1"/>
          <w:lang w:eastAsia="pl-PL"/>
        </w:rPr>
        <w:t xml:space="preserve">(§ 2917) </w:t>
      </w:r>
      <w:bookmarkEnd w:id="111"/>
      <w:r w:rsidRPr="00A86FF1">
        <w:rPr>
          <w:rFonts w:ascii="Arial" w:hAnsi="Arial" w:cs="Arial"/>
          <w:color w:val="000000" w:themeColor="text1"/>
          <w:lang w:eastAsia="pl-PL"/>
        </w:rPr>
        <w:t>wraz z odsetkami w kwocie 89,00 zł (§ 4569).</w:t>
      </w:r>
    </w:p>
    <w:p w14:paraId="52BB7434" w14:textId="77777777" w:rsidR="0087369D" w:rsidRPr="00720E92" w:rsidRDefault="0087369D" w:rsidP="0020411E">
      <w:pPr>
        <w:pStyle w:val="Akapitzlist"/>
        <w:numPr>
          <w:ilvl w:val="4"/>
          <w:numId w:val="227"/>
        </w:numPr>
        <w:spacing w:line="360" w:lineRule="auto"/>
        <w:ind w:left="284" w:hanging="284"/>
        <w:jc w:val="both"/>
        <w:rPr>
          <w:rFonts w:ascii="Arial" w:eastAsia="Calibri" w:hAnsi="Arial" w:cs="Arial"/>
          <w:color w:val="000000" w:themeColor="text1"/>
        </w:rPr>
      </w:pPr>
      <w:r w:rsidRPr="00720E92">
        <w:rPr>
          <w:rFonts w:ascii="Arial" w:eastAsia="Calibri" w:hAnsi="Arial" w:cs="Arial"/>
          <w:color w:val="000000" w:themeColor="text1"/>
        </w:rPr>
        <w:t xml:space="preserve">Wydatki majątkowe zaplanowane w kwocie 3.657.741,- zł (w tym dotacje dla jednostek sektora finansów 3.459.010,-zł, dotacja dla jednostek spoza sektora finansów publicznych 198.731,-zł) zostały wykonane 3.657.735,66 zł, tj.  100 % planu (§ 6207) i dotyczyły dotacji celowej dla partnerów projektu pn. „Poprawa bezpieczeństwa epidemiologicznego na terenie województwa podkarpackiego </w:t>
      </w:r>
      <w:r w:rsidRPr="00720E92">
        <w:rPr>
          <w:rFonts w:ascii="Arial" w:eastAsia="Calibri" w:hAnsi="Arial" w:cs="Arial"/>
          <w:color w:val="000000" w:themeColor="text1"/>
        </w:rPr>
        <w:br/>
        <w:t>w związku z pojawieniem się koronawirusa SARS-CoV-2” realizowanego w ramach Regionalnego Programu Operacyjnego Województwa Podkarpackiego na lata 2014-2020, w tym dla:</w:t>
      </w:r>
    </w:p>
    <w:p w14:paraId="7C65D46A" w14:textId="77777777" w:rsidR="0087369D" w:rsidRPr="00720E92" w:rsidRDefault="0087369D" w:rsidP="0020411E">
      <w:pPr>
        <w:pStyle w:val="Akapitzlist"/>
        <w:numPr>
          <w:ilvl w:val="1"/>
          <w:numId w:val="233"/>
        </w:numPr>
        <w:spacing w:line="360" w:lineRule="auto"/>
        <w:ind w:left="567" w:hanging="283"/>
        <w:jc w:val="both"/>
        <w:rPr>
          <w:rFonts w:ascii="Arial" w:eastAsia="Calibri" w:hAnsi="Arial" w:cs="Arial"/>
          <w:color w:val="000000" w:themeColor="text1"/>
        </w:rPr>
      </w:pPr>
      <w:r w:rsidRPr="00720E92">
        <w:rPr>
          <w:rFonts w:ascii="Arial" w:eastAsia="Calibri" w:hAnsi="Arial" w:cs="Arial"/>
          <w:color w:val="000000" w:themeColor="text1"/>
        </w:rPr>
        <w:t xml:space="preserve">jednostek sektora finansów publicznych – </w:t>
      </w:r>
      <w:r>
        <w:rPr>
          <w:rFonts w:ascii="Arial" w:eastAsia="Calibri" w:hAnsi="Arial" w:cs="Arial"/>
          <w:color w:val="000000" w:themeColor="text1"/>
        </w:rPr>
        <w:t>3.459.005,54</w:t>
      </w:r>
      <w:r w:rsidRPr="00720E92">
        <w:rPr>
          <w:rFonts w:ascii="Arial" w:eastAsia="Calibri" w:hAnsi="Arial" w:cs="Arial"/>
          <w:color w:val="000000" w:themeColor="text1"/>
        </w:rPr>
        <w:t xml:space="preserve"> zł,</w:t>
      </w:r>
    </w:p>
    <w:p w14:paraId="6992EB6E" w14:textId="77777777" w:rsidR="0087369D" w:rsidRPr="00720E92" w:rsidRDefault="0087369D" w:rsidP="0020411E">
      <w:pPr>
        <w:pStyle w:val="Akapitzlist"/>
        <w:numPr>
          <w:ilvl w:val="0"/>
          <w:numId w:val="228"/>
        </w:numPr>
        <w:tabs>
          <w:tab w:val="left" w:pos="1276"/>
        </w:tabs>
        <w:spacing w:line="360" w:lineRule="auto"/>
        <w:ind w:left="851" w:hanging="284"/>
        <w:jc w:val="both"/>
        <w:rPr>
          <w:rFonts w:ascii="Arial" w:eastAsia="Calibri" w:hAnsi="Arial" w:cs="Arial"/>
          <w:color w:val="000000" w:themeColor="text1"/>
        </w:rPr>
      </w:pPr>
      <w:r w:rsidRPr="00720E92">
        <w:rPr>
          <w:rFonts w:ascii="Arial" w:eastAsia="Calibri" w:hAnsi="Arial" w:cs="Arial"/>
          <w:color w:val="000000" w:themeColor="text1"/>
        </w:rPr>
        <w:t>Regionalne Centrum Krwiodawstwa i Krwiolecznictwa w Rzeszowie -  61.998,00 zł,</w:t>
      </w:r>
    </w:p>
    <w:p w14:paraId="445EBDCB" w14:textId="77777777" w:rsidR="0087369D" w:rsidRPr="00720E92" w:rsidRDefault="0087369D" w:rsidP="0020411E">
      <w:pPr>
        <w:pStyle w:val="Akapitzlist"/>
        <w:numPr>
          <w:ilvl w:val="0"/>
          <w:numId w:val="228"/>
        </w:numPr>
        <w:tabs>
          <w:tab w:val="left" w:pos="1276"/>
        </w:tabs>
        <w:spacing w:line="360" w:lineRule="auto"/>
        <w:ind w:left="851" w:hanging="284"/>
        <w:jc w:val="both"/>
        <w:rPr>
          <w:rFonts w:ascii="Arial" w:eastAsia="Calibri" w:hAnsi="Arial" w:cs="Arial"/>
          <w:color w:val="000000" w:themeColor="text1"/>
        </w:rPr>
      </w:pPr>
      <w:r w:rsidRPr="00720E92">
        <w:rPr>
          <w:rFonts w:ascii="Arial" w:eastAsia="Calibri" w:hAnsi="Arial" w:cs="Arial"/>
          <w:color w:val="000000" w:themeColor="text1"/>
        </w:rPr>
        <w:t>Kliniczny Szpital Wojewódzki Nr 2 im. Św. Jadwigi Królowej w Rzeszowie -   399.879,40 zł,</w:t>
      </w:r>
    </w:p>
    <w:p w14:paraId="01A3DEA1" w14:textId="77777777" w:rsidR="0087369D" w:rsidRDefault="0087369D" w:rsidP="0020411E">
      <w:pPr>
        <w:pStyle w:val="Akapitzlist"/>
        <w:numPr>
          <w:ilvl w:val="0"/>
          <w:numId w:val="228"/>
        </w:numPr>
        <w:tabs>
          <w:tab w:val="left" w:pos="1276"/>
        </w:tabs>
        <w:spacing w:line="360" w:lineRule="auto"/>
        <w:ind w:left="851" w:hanging="284"/>
        <w:jc w:val="both"/>
        <w:rPr>
          <w:rFonts w:ascii="Arial" w:eastAsia="Calibri" w:hAnsi="Arial" w:cs="Arial"/>
          <w:color w:val="000000" w:themeColor="text1"/>
        </w:rPr>
      </w:pPr>
      <w:r w:rsidRPr="00720E92">
        <w:rPr>
          <w:rFonts w:ascii="Arial" w:eastAsia="Calibri" w:hAnsi="Arial" w:cs="Arial"/>
          <w:color w:val="000000" w:themeColor="text1"/>
        </w:rPr>
        <w:t xml:space="preserve">Wojewódzki Szpital Podkarpacki im. Jana Pawła II w Krośnie – </w:t>
      </w:r>
      <w:r>
        <w:rPr>
          <w:rFonts w:ascii="Arial" w:eastAsia="Calibri" w:hAnsi="Arial" w:cs="Arial"/>
          <w:color w:val="000000" w:themeColor="text1"/>
        </w:rPr>
        <w:t>2.303.822,01</w:t>
      </w:r>
      <w:r w:rsidRPr="00720E92">
        <w:rPr>
          <w:rFonts w:ascii="Arial" w:eastAsia="Calibri" w:hAnsi="Arial" w:cs="Arial"/>
          <w:color w:val="000000" w:themeColor="text1"/>
        </w:rPr>
        <w:t> zł,</w:t>
      </w:r>
    </w:p>
    <w:p w14:paraId="06A07DB7" w14:textId="77777777" w:rsidR="0087369D" w:rsidRPr="00720E92" w:rsidRDefault="0087369D" w:rsidP="0020411E">
      <w:pPr>
        <w:pStyle w:val="Akapitzlist"/>
        <w:numPr>
          <w:ilvl w:val="0"/>
          <w:numId w:val="228"/>
        </w:numPr>
        <w:tabs>
          <w:tab w:val="left" w:pos="1276"/>
        </w:tabs>
        <w:spacing w:line="360" w:lineRule="auto"/>
        <w:ind w:left="851" w:hanging="284"/>
        <w:jc w:val="both"/>
        <w:rPr>
          <w:rFonts w:ascii="Arial" w:eastAsia="Calibri" w:hAnsi="Arial" w:cs="Arial"/>
          <w:color w:val="000000" w:themeColor="text1"/>
        </w:rPr>
      </w:pPr>
      <w:r w:rsidRPr="00720E92">
        <w:rPr>
          <w:rFonts w:ascii="Arial" w:eastAsia="Calibri" w:hAnsi="Arial" w:cs="Arial"/>
          <w:color w:val="000000" w:themeColor="text1"/>
        </w:rPr>
        <w:t>Wojewódzki Szpital im. Zofii z Zamoyskich Tarnowskiej w Tarnobrzegu</w:t>
      </w:r>
      <w:r>
        <w:rPr>
          <w:rFonts w:ascii="Arial" w:eastAsia="Calibri" w:hAnsi="Arial" w:cs="Arial"/>
          <w:color w:val="000000" w:themeColor="text1"/>
        </w:rPr>
        <w:t xml:space="preserve"> – 693.306,13 zł,</w:t>
      </w:r>
    </w:p>
    <w:p w14:paraId="560383F0" w14:textId="77777777" w:rsidR="0087369D" w:rsidRPr="00720E92" w:rsidRDefault="0087369D" w:rsidP="0020411E">
      <w:pPr>
        <w:pStyle w:val="Akapitzlist"/>
        <w:numPr>
          <w:ilvl w:val="1"/>
          <w:numId w:val="233"/>
        </w:numPr>
        <w:spacing w:line="360" w:lineRule="auto"/>
        <w:ind w:left="567" w:hanging="283"/>
        <w:jc w:val="both"/>
        <w:rPr>
          <w:rFonts w:ascii="Arial" w:eastAsia="Calibri" w:hAnsi="Arial" w:cs="Arial"/>
          <w:color w:val="000000" w:themeColor="text1"/>
        </w:rPr>
      </w:pPr>
      <w:r w:rsidRPr="00720E92">
        <w:rPr>
          <w:rFonts w:ascii="Arial" w:eastAsia="Calibri" w:hAnsi="Arial" w:cs="Arial"/>
          <w:color w:val="000000" w:themeColor="text1"/>
        </w:rPr>
        <w:lastRenderedPageBreak/>
        <w:t xml:space="preserve">dla jednostki spoza sektora finansów publicznych, tj. dla Centrum Medycznego w Łańcucie – 198.730,12 zł. </w:t>
      </w:r>
    </w:p>
    <w:p w14:paraId="5FE964D6" w14:textId="77777777" w:rsidR="0087369D" w:rsidRPr="00720E92" w:rsidRDefault="0087369D" w:rsidP="0087369D">
      <w:pPr>
        <w:pStyle w:val="Akapitzlist"/>
        <w:spacing w:line="360" w:lineRule="auto"/>
        <w:ind w:left="644"/>
        <w:jc w:val="both"/>
        <w:rPr>
          <w:rFonts w:ascii="Arial" w:eastAsia="Calibri" w:hAnsi="Arial" w:cs="Arial"/>
          <w:color w:val="000000" w:themeColor="text1"/>
        </w:rPr>
      </w:pPr>
      <w:r w:rsidRPr="00720E92">
        <w:rPr>
          <w:rFonts w:ascii="Arial" w:eastAsia="Calibri" w:hAnsi="Arial" w:cs="Arial"/>
          <w:color w:val="000000" w:themeColor="text1"/>
        </w:rPr>
        <w:t xml:space="preserve">Projekt finansowany ze środków Unii Europejskiej, środków własnych Samorządu Województwa oraz środków własnych partnerów projektu. </w:t>
      </w:r>
    </w:p>
    <w:p w14:paraId="17CE4DBF" w14:textId="77777777" w:rsidR="0087369D" w:rsidRPr="00720E92" w:rsidRDefault="0087369D" w:rsidP="0087369D">
      <w:pPr>
        <w:pStyle w:val="Akapitzlist"/>
        <w:spacing w:line="360" w:lineRule="auto"/>
        <w:ind w:left="644"/>
        <w:jc w:val="both"/>
        <w:rPr>
          <w:rFonts w:ascii="Arial" w:eastAsia="Calibri" w:hAnsi="Arial" w:cs="Arial"/>
          <w:color w:val="000000" w:themeColor="text1"/>
        </w:rPr>
      </w:pPr>
      <w:r w:rsidRPr="00720E92">
        <w:rPr>
          <w:rFonts w:ascii="Arial" w:eastAsia="Calibri" w:hAnsi="Arial" w:cs="Arial"/>
          <w:color w:val="000000" w:themeColor="text1"/>
        </w:rPr>
        <w:t xml:space="preserve">Liderem projektu </w:t>
      </w:r>
      <w:r>
        <w:rPr>
          <w:rFonts w:ascii="Arial" w:eastAsia="Calibri" w:hAnsi="Arial" w:cs="Arial"/>
          <w:color w:val="000000" w:themeColor="text1"/>
        </w:rPr>
        <w:t>było</w:t>
      </w:r>
      <w:r w:rsidRPr="00720E92">
        <w:rPr>
          <w:rFonts w:ascii="Arial" w:eastAsia="Calibri" w:hAnsi="Arial" w:cs="Arial"/>
          <w:color w:val="000000" w:themeColor="text1"/>
        </w:rPr>
        <w:t xml:space="preserve"> Województwo Podkarpackie. Projekt realizowany przy udziale 18 partnerów.  </w:t>
      </w:r>
    </w:p>
    <w:p w14:paraId="3B255BA8" w14:textId="11C1CDC7" w:rsidR="0087369D" w:rsidRPr="00610E70" w:rsidRDefault="0087369D" w:rsidP="00610E70">
      <w:pPr>
        <w:pStyle w:val="Akapitzlist"/>
        <w:spacing w:line="360" w:lineRule="auto"/>
        <w:ind w:left="644"/>
        <w:jc w:val="both"/>
        <w:rPr>
          <w:rFonts w:ascii="Arial" w:eastAsia="Calibri" w:hAnsi="Arial" w:cs="Arial"/>
          <w:color w:val="000000" w:themeColor="text1"/>
        </w:rPr>
      </w:pPr>
      <w:r w:rsidRPr="00720E92">
        <w:rPr>
          <w:rFonts w:ascii="Arial" w:eastAsia="Calibri" w:hAnsi="Arial" w:cs="Arial"/>
          <w:color w:val="000000" w:themeColor="text1"/>
        </w:rPr>
        <w:t xml:space="preserve">Celem projektu jest przeciwdziałanie rozprzestrzenianiu się COVID-19 </w:t>
      </w:r>
      <w:r w:rsidRPr="00720E92">
        <w:rPr>
          <w:rFonts w:ascii="Arial" w:eastAsia="Calibri" w:hAnsi="Arial" w:cs="Arial"/>
          <w:color w:val="000000" w:themeColor="text1"/>
        </w:rPr>
        <w:br/>
        <w:t xml:space="preserve">w województwie podkarpackim oraz ograniczenie wystąpienia negatywnych skutków w pandemii. W ramach projektu </w:t>
      </w:r>
      <w:r>
        <w:rPr>
          <w:rFonts w:ascii="Arial" w:eastAsia="Calibri" w:hAnsi="Arial" w:cs="Arial"/>
          <w:color w:val="000000" w:themeColor="text1"/>
        </w:rPr>
        <w:t xml:space="preserve">zakupiony został </w:t>
      </w:r>
      <w:r w:rsidRPr="00720E92">
        <w:rPr>
          <w:rFonts w:ascii="Arial" w:eastAsia="Calibri" w:hAnsi="Arial" w:cs="Arial"/>
          <w:color w:val="000000" w:themeColor="text1"/>
        </w:rPr>
        <w:t>m in. sprzęt medyczn</w:t>
      </w:r>
      <w:r>
        <w:rPr>
          <w:rFonts w:ascii="Arial" w:eastAsia="Calibri" w:hAnsi="Arial" w:cs="Arial"/>
          <w:color w:val="000000" w:themeColor="text1"/>
        </w:rPr>
        <w:t>y</w:t>
      </w:r>
      <w:r w:rsidRPr="00720E92">
        <w:rPr>
          <w:rFonts w:ascii="Arial" w:eastAsia="Calibri" w:hAnsi="Arial" w:cs="Arial"/>
          <w:color w:val="000000" w:themeColor="text1"/>
        </w:rPr>
        <w:t xml:space="preserve"> do diagnostyki i terapii pacjentów, środk</w:t>
      </w:r>
      <w:r>
        <w:rPr>
          <w:rFonts w:ascii="Arial" w:eastAsia="Calibri" w:hAnsi="Arial" w:cs="Arial"/>
          <w:color w:val="000000" w:themeColor="text1"/>
        </w:rPr>
        <w:t xml:space="preserve">i </w:t>
      </w:r>
      <w:r w:rsidRPr="00720E92">
        <w:rPr>
          <w:rFonts w:ascii="Arial" w:eastAsia="Calibri" w:hAnsi="Arial" w:cs="Arial"/>
          <w:color w:val="000000" w:themeColor="text1"/>
        </w:rPr>
        <w:t>ochrony indywidualnej, środk</w:t>
      </w:r>
      <w:r>
        <w:rPr>
          <w:rFonts w:ascii="Arial" w:eastAsia="Calibri" w:hAnsi="Arial" w:cs="Arial"/>
          <w:color w:val="000000" w:themeColor="text1"/>
        </w:rPr>
        <w:t>i</w:t>
      </w:r>
      <w:r w:rsidRPr="00720E92">
        <w:rPr>
          <w:rFonts w:ascii="Arial" w:eastAsia="Calibri" w:hAnsi="Arial" w:cs="Arial"/>
          <w:color w:val="000000" w:themeColor="text1"/>
        </w:rPr>
        <w:t xml:space="preserve"> </w:t>
      </w:r>
      <w:r w:rsidR="006167E6">
        <w:rPr>
          <w:rFonts w:ascii="Arial" w:eastAsia="Calibri" w:hAnsi="Arial" w:cs="Arial"/>
          <w:color w:val="000000" w:themeColor="text1"/>
        </w:rPr>
        <w:br/>
      </w:r>
      <w:r w:rsidRPr="00720E92">
        <w:rPr>
          <w:rFonts w:ascii="Arial" w:eastAsia="Calibri" w:hAnsi="Arial" w:cs="Arial"/>
          <w:color w:val="000000" w:themeColor="text1"/>
        </w:rPr>
        <w:t>i urządze</w:t>
      </w:r>
      <w:r>
        <w:rPr>
          <w:rFonts w:ascii="Arial" w:eastAsia="Calibri" w:hAnsi="Arial" w:cs="Arial"/>
          <w:color w:val="000000" w:themeColor="text1"/>
        </w:rPr>
        <w:t>nia</w:t>
      </w:r>
      <w:r w:rsidRPr="00720E92">
        <w:rPr>
          <w:rFonts w:ascii="Arial" w:eastAsia="Calibri" w:hAnsi="Arial" w:cs="Arial"/>
          <w:color w:val="000000" w:themeColor="text1"/>
        </w:rPr>
        <w:t xml:space="preserve"> do dezynfekcji, środk</w:t>
      </w:r>
      <w:r>
        <w:rPr>
          <w:rFonts w:ascii="Arial" w:eastAsia="Calibri" w:hAnsi="Arial" w:cs="Arial"/>
          <w:color w:val="000000" w:themeColor="text1"/>
        </w:rPr>
        <w:t>i</w:t>
      </w:r>
      <w:r w:rsidRPr="00720E92">
        <w:rPr>
          <w:rFonts w:ascii="Arial" w:eastAsia="Calibri" w:hAnsi="Arial" w:cs="Arial"/>
          <w:color w:val="000000" w:themeColor="text1"/>
        </w:rPr>
        <w:t xml:space="preserve"> transportu oraz</w:t>
      </w:r>
      <w:r>
        <w:rPr>
          <w:rFonts w:ascii="Arial" w:eastAsia="Calibri" w:hAnsi="Arial" w:cs="Arial"/>
          <w:color w:val="000000" w:themeColor="text1"/>
        </w:rPr>
        <w:t xml:space="preserve"> wykonane zostały roboty </w:t>
      </w:r>
      <w:r w:rsidRPr="00720E92">
        <w:rPr>
          <w:rFonts w:ascii="Arial" w:eastAsia="Calibri" w:hAnsi="Arial" w:cs="Arial"/>
          <w:color w:val="000000" w:themeColor="text1"/>
        </w:rPr>
        <w:t>budowlane.</w:t>
      </w:r>
      <w:r>
        <w:rPr>
          <w:rFonts w:ascii="Arial" w:eastAsia="Calibri" w:hAnsi="Arial" w:cs="Arial"/>
          <w:color w:val="000000" w:themeColor="text1"/>
        </w:rPr>
        <w:t xml:space="preserve"> Zadanie zostało zrealizowane.</w:t>
      </w:r>
    </w:p>
    <w:p w14:paraId="233A1520" w14:textId="77777777" w:rsidR="0087369D" w:rsidRPr="008F3A26" w:rsidRDefault="0087369D" w:rsidP="00603B4F">
      <w:pPr>
        <w:spacing w:after="0" w:line="360" w:lineRule="auto"/>
        <w:contextualSpacing/>
        <w:jc w:val="both"/>
        <w:rPr>
          <w:rFonts w:ascii="Arial" w:hAnsi="Arial" w:cs="Arial"/>
          <w:color w:val="FF0000"/>
          <w:sz w:val="24"/>
          <w:lang w:eastAsia="pl-PL"/>
        </w:rPr>
      </w:pPr>
    </w:p>
    <w:p w14:paraId="7A19728B" w14:textId="3A8FC386" w:rsidR="00672ADB" w:rsidRPr="00E02F9A" w:rsidRDefault="00672ADB" w:rsidP="00C65143">
      <w:pPr>
        <w:spacing w:after="0" w:line="360" w:lineRule="auto"/>
        <w:ind w:left="-284" w:firstLine="284"/>
        <w:jc w:val="both"/>
        <w:rPr>
          <w:rFonts w:ascii="Arial" w:eastAsia="Times New Roman" w:hAnsi="Arial" w:cs="Arial"/>
          <w:b/>
          <w:bCs/>
          <w:smallCaps/>
          <w:sz w:val="24"/>
          <w:szCs w:val="24"/>
          <w:lang w:eastAsia="pl-PL"/>
        </w:rPr>
      </w:pPr>
      <w:bookmarkStart w:id="112" w:name="_Hlk97109349"/>
      <w:r w:rsidRPr="00E02F9A">
        <w:rPr>
          <w:rFonts w:ascii="Arial" w:eastAsia="Times New Roman" w:hAnsi="Arial" w:cs="Arial"/>
          <w:b/>
          <w:bCs/>
          <w:sz w:val="24"/>
          <w:szCs w:val="24"/>
          <w:lang w:eastAsia="pl-PL"/>
        </w:rPr>
        <w:t xml:space="preserve">DZIAŁ </w:t>
      </w:r>
      <w:r w:rsidRPr="00E02F9A">
        <w:rPr>
          <w:rFonts w:ascii="Arial" w:eastAsia="Times New Roman" w:hAnsi="Arial" w:cs="Arial"/>
          <w:b/>
          <w:bCs/>
          <w:smallCaps/>
          <w:sz w:val="24"/>
          <w:szCs w:val="24"/>
          <w:lang w:eastAsia="pl-PL"/>
        </w:rPr>
        <w:t>852 – POMOC SPOŁECZNA</w:t>
      </w:r>
    </w:p>
    <w:bookmarkEnd w:id="112"/>
    <w:p w14:paraId="7CBD2D6A" w14:textId="77777777" w:rsidR="0067199A" w:rsidRPr="00C92E12" w:rsidRDefault="0067199A" w:rsidP="0067199A">
      <w:pPr>
        <w:suppressAutoHyphens/>
        <w:spacing w:after="0" w:line="360" w:lineRule="auto"/>
        <w:ind w:left="2268" w:hanging="2268"/>
        <w:jc w:val="both"/>
        <w:rPr>
          <w:rFonts w:ascii="Arial" w:eastAsia="Times New Roman" w:hAnsi="Arial" w:cs="Arial"/>
          <w:b/>
          <w:i/>
          <w:iCs/>
          <w:color w:val="000000" w:themeColor="text1"/>
          <w:sz w:val="24"/>
          <w:szCs w:val="24"/>
          <w:lang w:eastAsia="pl-PL"/>
        </w:rPr>
      </w:pPr>
      <w:r w:rsidRPr="00C92E12">
        <w:rPr>
          <w:rFonts w:ascii="Arial" w:eastAsia="Times New Roman" w:hAnsi="Arial" w:cs="Arial"/>
          <w:b/>
          <w:i/>
          <w:iCs/>
          <w:color w:val="000000" w:themeColor="text1"/>
          <w:sz w:val="24"/>
          <w:szCs w:val="24"/>
          <w:lang w:eastAsia="pl-PL"/>
        </w:rPr>
        <w:t>R</w:t>
      </w:r>
      <w:r>
        <w:rPr>
          <w:rFonts w:ascii="Arial" w:eastAsia="Times New Roman" w:hAnsi="Arial" w:cs="Arial"/>
          <w:b/>
          <w:i/>
          <w:iCs/>
          <w:color w:val="000000" w:themeColor="text1"/>
          <w:sz w:val="24"/>
          <w:szCs w:val="24"/>
          <w:lang w:eastAsia="pl-PL"/>
        </w:rPr>
        <w:t>ozdział</w:t>
      </w:r>
      <w:r w:rsidRPr="00C92E12">
        <w:rPr>
          <w:rFonts w:ascii="Arial" w:eastAsia="Times New Roman" w:hAnsi="Arial" w:cs="Arial"/>
          <w:b/>
          <w:i/>
          <w:iCs/>
          <w:color w:val="000000" w:themeColor="text1"/>
          <w:sz w:val="24"/>
          <w:szCs w:val="24"/>
          <w:lang w:eastAsia="pl-PL"/>
        </w:rPr>
        <w:t xml:space="preserve"> 85205 – Zadania w zakresie przeciwdziałania przemocy w rodzinie</w:t>
      </w:r>
    </w:p>
    <w:p w14:paraId="00843293" w14:textId="533A041C" w:rsidR="0067199A" w:rsidRPr="00613B9B" w:rsidRDefault="0067199A" w:rsidP="0067199A">
      <w:pPr>
        <w:tabs>
          <w:tab w:val="left" w:pos="7513"/>
        </w:tabs>
        <w:spacing w:after="0" w:line="360" w:lineRule="auto"/>
        <w:jc w:val="both"/>
        <w:rPr>
          <w:rFonts w:ascii="Arial" w:eastAsia="Calibri" w:hAnsi="Arial" w:cs="Arial"/>
          <w:sz w:val="24"/>
          <w:szCs w:val="24"/>
        </w:rPr>
      </w:pPr>
      <w:r w:rsidRPr="00C9216D">
        <w:rPr>
          <w:rFonts w:ascii="Arial" w:eastAsia="Times New Roman" w:hAnsi="Arial" w:cs="Arial"/>
          <w:sz w:val="24"/>
          <w:szCs w:val="24"/>
          <w:lang w:eastAsia="pl-PL"/>
        </w:rPr>
        <w:t xml:space="preserve">Zaplanowane wydatki bieżące </w:t>
      </w:r>
      <w:r w:rsidRPr="00C9216D">
        <w:rPr>
          <w:rFonts w:ascii="Arial" w:eastAsia="Calibri" w:hAnsi="Arial" w:cs="Arial"/>
          <w:sz w:val="24"/>
          <w:szCs w:val="24"/>
          <w:lang w:eastAsia="pl-PL"/>
        </w:rPr>
        <w:t xml:space="preserve">(ROPS – Dep. OZ) </w:t>
      </w:r>
      <w:r w:rsidRPr="00C9216D">
        <w:rPr>
          <w:rFonts w:ascii="Arial" w:eastAsia="Times New Roman" w:hAnsi="Arial" w:cs="Arial"/>
          <w:sz w:val="24"/>
          <w:szCs w:val="24"/>
          <w:lang w:eastAsia="pl-PL"/>
        </w:rPr>
        <w:t xml:space="preserve">w kwocie </w:t>
      </w:r>
      <w:r>
        <w:rPr>
          <w:rFonts w:ascii="Arial" w:eastAsia="Times New Roman" w:hAnsi="Arial" w:cs="Arial"/>
          <w:sz w:val="24"/>
          <w:szCs w:val="24"/>
          <w:lang w:eastAsia="pl-PL"/>
        </w:rPr>
        <w:t>148.720</w:t>
      </w:r>
      <w:r w:rsidRPr="00C9216D">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C9216D">
        <w:rPr>
          <w:rFonts w:ascii="Arial" w:eastAsia="Times New Roman" w:hAnsi="Arial" w:cs="Arial"/>
          <w:sz w:val="24"/>
          <w:szCs w:val="24"/>
          <w:lang w:eastAsia="pl-PL"/>
        </w:rPr>
        <w:t xml:space="preserve">zł </w:t>
      </w:r>
      <w:r>
        <w:rPr>
          <w:rFonts w:ascii="Arial" w:eastAsia="Times New Roman" w:hAnsi="Arial" w:cs="Arial"/>
          <w:sz w:val="24"/>
          <w:szCs w:val="24"/>
          <w:lang w:eastAsia="pl-PL"/>
        </w:rPr>
        <w:t xml:space="preserve">(w tym </w:t>
      </w:r>
      <w:r w:rsidRPr="00C9216D">
        <w:rPr>
          <w:rFonts w:ascii="Arial" w:eastAsia="Calibri" w:hAnsi="Arial" w:cs="Arial"/>
          <w:sz w:val="24"/>
          <w:szCs w:val="24"/>
          <w:lang w:eastAsia="pl-PL"/>
        </w:rPr>
        <w:t xml:space="preserve">dotacje </w:t>
      </w:r>
      <w:r>
        <w:rPr>
          <w:rFonts w:ascii="Arial" w:eastAsia="Calibri" w:hAnsi="Arial" w:cs="Arial"/>
          <w:sz w:val="24"/>
          <w:szCs w:val="24"/>
          <w:lang w:eastAsia="pl-PL"/>
        </w:rPr>
        <w:t xml:space="preserve">celowe </w:t>
      </w:r>
      <w:r w:rsidRPr="00C9216D">
        <w:rPr>
          <w:rFonts w:ascii="Arial" w:eastAsia="Calibri" w:hAnsi="Arial" w:cs="Arial"/>
          <w:sz w:val="24"/>
          <w:szCs w:val="24"/>
          <w:lang w:eastAsia="pl-PL"/>
        </w:rPr>
        <w:t>dla jednostek spoza sektora finansów publicznych</w:t>
      </w:r>
      <w:r>
        <w:rPr>
          <w:rFonts w:ascii="Arial" w:eastAsia="Calibri" w:hAnsi="Arial" w:cs="Arial"/>
          <w:sz w:val="24"/>
          <w:szCs w:val="24"/>
          <w:lang w:eastAsia="pl-PL"/>
        </w:rPr>
        <w:t xml:space="preserve"> w kwocie 100.000,- zł</w:t>
      </w:r>
      <w:r w:rsidRPr="00C9216D">
        <w:rPr>
          <w:rFonts w:ascii="Arial" w:eastAsia="Calibri" w:hAnsi="Arial" w:cs="Arial"/>
          <w:sz w:val="24"/>
          <w:szCs w:val="24"/>
          <w:lang w:eastAsia="pl-PL"/>
        </w:rPr>
        <w:t xml:space="preserve">) </w:t>
      </w:r>
      <w:r>
        <w:rPr>
          <w:rFonts w:ascii="Arial" w:eastAsia="Calibri" w:hAnsi="Arial" w:cs="Arial"/>
          <w:sz w:val="24"/>
          <w:szCs w:val="24"/>
          <w:lang w:eastAsia="pl-PL"/>
        </w:rPr>
        <w:t xml:space="preserve">na </w:t>
      </w:r>
      <w:r>
        <w:rPr>
          <w:rFonts w:ascii="Arial" w:eastAsia="Calibri" w:hAnsi="Arial" w:cs="Arial"/>
          <w:sz w:val="24"/>
          <w:szCs w:val="24"/>
        </w:rPr>
        <w:t xml:space="preserve">realizację zadań wynikających </w:t>
      </w:r>
      <w:r w:rsidRPr="00C9216D">
        <w:rPr>
          <w:rFonts w:ascii="Arial" w:eastAsia="Calibri" w:hAnsi="Arial" w:cs="Arial"/>
          <w:sz w:val="24"/>
          <w:szCs w:val="24"/>
        </w:rPr>
        <w:t>z Wojewódzkiego Programu Przec</w:t>
      </w:r>
      <w:r>
        <w:rPr>
          <w:rFonts w:ascii="Arial" w:eastAsia="Calibri" w:hAnsi="Arial" w:cs="Arial"/>
          <w:sz w:val="24"/>
          <w:szCs w:val="24"/>
        </w:rPr>
        <w:t>iwdziałania Przemocy w Rodzinie</w:t>
      </w:r>
      <w:r w:rsidRPr="00C9216D">
        <w:rPr>
          <w:rFonts w:ascii="Arial" w:eastAsia="Times New Roman" w:hAnsi="Arial" w:cs="Arial"/>
          <w:sz w:val="24"/>
          <w:szCs w:val="24"/>
          <w:lang w:eastAsia="pl-PL"/>
        </w:rPr>
        <w:t xml:space="preserve"> zostały zrealizowane w kwocie </w:t>
      </w:r>
      <w:r>
        <w:rPr>
          <w:rFonts w:ascii="Arial" w:eastAsia="Times New Roman" w:hAnsi="Arial" w:cs="Arial"/>
          <w:sz w:val="24"/>
          <w:szCs w:val="24"/>
          <w:lang w:eastAsia="pl-PL"/>
        </w:rPr>
        <w:t>137.025,</w:t>
      </w:r>
      <w:r w:rsidR="00412A91">
        <w:rPr>
          <w:rFonts w:ascii="Arial" w:eastAsia="Times New Roman" w:hAnsi="Arial" w:cs="Arial"/>
          <w:sz w:val="24"/>
          <w:szCs w:val="24"/>
          <w:lang w:eastAsia="pl-PL"/>
        </w:rPr>
        <w:t>00</w:t>
      </w:r>
      <w:r>
        <w:rPr>
          <w:rFonts w:ascii="Arial" w:eastAsia="Times New Roman" w:hAnsi="Arial" w:cs="Arial"/>
          <w:sz w:val="24"/>
          <w:szCs w:val="24"/>
          <w:lang w:eastAsia="pl-PL"/>
        </w:rPr>
        <w:t xml:space="preserve"> </w:t>
      </w:r>
      <w:r w:rsidRPr="00C9216D">
        <w:rPr>
          <w:rFonts w:ascii="Arial" w:eastAsia="Times New Roman" w:hAnsi="Arial" w:cs="Arial"/>
          <w:sz w:val="24"/>
          <w:szCs w:val="24"/>
          <w:lang w:eastAsia="pl-PL"/>
        </w:rPr>
        <w:t>zł</w:t>
      </w:r>
      <w:r>
        <w:rPr>
          <w:rFonts w:ascii="Arial" w:eastAsia="Times New Roman" w:hAnsi="Arial" w:cs="Arial"/>
          <w:sz w:val="24"/>
          <w:szCs w:val="24"/>
          <w:lang w:eastAsia="pl-PL"/>
        </w:rPr>
        <w:t>,</w:t>
      </w:r>
      <w:r w:rsidRPr="00C9216D">
        <w:rPr>
          <w:rFonts w:ascii="Arial" w:eastAsia="Times New Roman" w:hAnsi="Arial" w:cs="Arial"/>
          <w:sz w:val="24"/>
          <w:szCs w:val="24"/>
          <w:lang w:eastAsia="pl-PL"/>
        </w:rPr>
        <w:t xml:space="preserve"> tj. </w:t>
      </w:r>
      <w:r>
        <w:rPr>
          <w:rFonts w:ascii="Arial" w:eastAsia="Times New Roman" w:hAnsi="Arial" w:cs="Arial"/>
          <w:sz w:val="24"/>
          <w:szCs w:val="24"/>
          <w:lang w:eastAsia="pl-PL"/>
        </w:rPr>
        <w:t xml:space="preserve">92,14 </w:t>
      </w:r>
      <w:r w:rsidRPr="00C9216D">
        <w:rPr>
          <w:rFonts w:ascii="Arial" w:eastAsia="Times New Roman" w:hAnsi="Arial" w:cs="Arial"/>
          <w:sz w:val="24"/>
          <w:szCs w:val="24"/>
          <w:lang w:eastAsia="pl-PL"/>
        </w:rPr>
        <w:t>% planu</w:t>
      </w:r>
      <w:r>
        <w:rPr>
          <w:rFonts w:ascii="Arial" w:eastAsia="Times New Roman" w:hAnsi="Arial" w:cs="Arial"/>
          <w:sz w:val="24"/>
          <w:szCs w:val="24"/>
          <w:lang w:eastAsia="pl-PL"/>
        </w:rPr>
        <w:t xml:space="preserve">. </w:t>
      </w:r>
      <w:r w:rsidRPr="00C9216D">
        <w:rPr>
          <w:rFonts w:ascii="Arial" w:eastAsia="Times New Roman" w:hAnsi="Arial" w:cs="Arial"/>
          <w:sz w:val="24"/>
          <w:szCs w:val="24"/>
          <w:lang w:eastAsia="pl-PL"/>
        </w:rPr>
        <w:t xml:space="preserve"> </w:t>
      </w:r>
      <w:r>
        <w:rPr>
          <w:rFonts w:ascii="Arial" w:eastAsia="Calibri" w:hAnsi="Arial" w:cs="Arial"/>
          <w:sz w:val="24"/>
          <w:szCs w:val="24"/>
        </w:rPr>
        <w:t>Wydatki d</w:t>
      </w:r>
      <w:r w:rsidRPr="00C9216D">
        <w:rPr>
          <w:rFonts w:ascii="Arial" w:eastAsia="Calibri" w:hAnsi="Arial" w:cs="Arial"/>
          <w:sz w:val="24"/>
          <w:szCs w:val="24"/>
        </w:rPr>
        <w:t>otyczyły</w:t>
      </w:r>
      <w:r>
        <w:rPr>
          <w:rFonts w:ascii="Arial" w:eastAsiaTheme="majorEastAsia" w:hAnsi="Arial" w:cs="Arial"/>
          <w:sz w:val="24"/>
          <w:szCs w:val="24"/>
        </w:rPr>
        <w:t>:</w:t>
      </w:r>
    </w:p>
    <w:p w14:paraId="6A94D6A4" w14:textId="2A248AFD" w:rsidR="0067199A" w:rsidRPr="00CA7603" w:rsidRDefault="0067199A" w:rsidP="0020411E">
      <w:pPr>
        <w:pStyle w:val="Listapunktowana"/>
        <w:numPr>
          <w:ilvl w:val="0"/>
          <w:numId w:val="88"/>
        </w:numPr>
        <w:ind w:left="426"/>
        <w:rPr>
          <w:rFonts w:ascii="Arial" w:eastAsiaTheme="majorEastAsia" w:hAnsi="Arial" w:cs="Arial"/>
          <w:bCs/>
        </w:rPr>
      </w:pPr>
      <w:r>
        <w:rPr>
          <w:rFonts w:ascii="Arial" w:eastAsiaTheme="majorEastAsia" w:hAnsi="Arial" w:cs="Arial"/>
        </w:rPr>
        <w:t xml:space="preserve">dotacji celowych </w:t>
      </w:r>
      <w:r w:rsidR="00E21916">
        <w:rPr>
          <w:rFonts w:ascii="Arial" w:eastAsiaTheme="majorEastAsia" w:hAnsi="Arial" w:cs="Arial"/>
        </w:rPr>
        <w:t xml:space="preserve">na </w:t>
      </w:r>
      <w:r>
        <w:rPr>
          <w:rFonts w:ascii="Arial" w:eastAsiaTheme="majorEastAsia" w:hAnsi="Arial" w:cs="Arial"/>
        </w:rPr>
        <w:t xml:space="preserve">realizację </w:t>
      </w:r>
      <w:r w:rsidRPr="009832E9">
        <w:rPr>
          <w:rFonts w:ascii="Arial" w:eastAsiaTheme="majorEastAsia" w:hAnsi="Arial" w:cs="Arial"/>
        </w:rPr>
        <w:t xml:space="preserve">zadań publicznych w zakresie przeciwdziałania przemocy w rodzinie </w:t>
      </w:r>
      <w:r>
        <w:rPr>
          <w:rFonts w:ascii="Arial" w:eastAsiaTheme="majorEastAsia" w:hAnsi="Arial" w:cs="Arial"/>
          <w:bCs/>
        </w:rPr>
        <w:t>w kwocie 88.650,00 zł</w:t>
      </w:r>
      <w:r>
        <w:rPr>
          <w:rFonts w:ascii="Arial" w:hAnsi="Arial" w:cs="Arial"/>
        </w:rPr>
        <w:t xml:space="preserve"> </w:t>
      </w:r>
      <w:r w:rsidRPr="00C9216D">
        <w:rPr>
          <w:rFonts w:ascii="Arial" w:eastAsia="Calibri" w:hAnsi="Arial" w:cs="Arial"/>
        </w:rPr>
        <w:t>(§ 2360</w:t>
      </w:r>
      <w:r>
        <w:rPr>
          <w:rFonts w:ascii="Arial" w:eastAsia="Calibri" w:hAnsi="Arial" w:cs="Arial"/>
        </w:rPr>
        <w:t>)</w:t>
      </w:r>
      <w:r>
        <w:rPr>
          <w:rFonts w:ascii="Arial" w:hAnsi="Arial" w:cs="Arial"/>
          <w:bCs/>
        </w:rPr>
        <w:t>, w tym dla:</w:t>
      </w:r>
    </w:p>
    <w:p w14:paraId="6AFB35FB" w14:textId="77777777" w:rsidR="0067199A" w:rsidRPr="00E0538A" w:rsidRDefault="0067199A" w:rsidP="0020411E">
      <w:pPr>
        <w:pStyle w:val="Listapunktowana"/>
        <w:numPr>
          <w:ilvl w:val="0"/>
          <w:numId w:val="89"/>
        </w:numPr>
        <w:rPr>
          <w:rFonts w:ascii="Arial" w:hAnsi="Arial" w:cs="Arial"/>
          <w:bCs/>
          <w:color w:val="000000" w:themeColor="text1"/>
        </w:rPr>
      </w:pPr>
      <w:r w:rsidRPr="00E0538A">
        <w:rPr>
          <w:rFonts w:ascii="Arial" w:hAnsi="Arial" w:cs="Arial"/>
          <w:bCs/>
          <w:color w:val="000000" w:themeColor="text1"/>
        </w:rPr>
        <w:t>Fundacji na Rzecz Przeciwdziałania Przemocy – FENIKS w Rzeszowie</w:t>
      </w:r>
      <w:r>
        <w:rPr>
          <w:rFonts w:ascii="Arial" w:hAnsi="Arial" w:cs="Arial"/>
          <w:bCs/>
          <w:color w:val="000000" w:themeColor="text1"/>
        </w:rPr>
        <w:t>,</w:t>
      </w:r>
      <w:r w:rsidRPr="00E0538A">
        <w:rPr>
          <w:rFonts w:ascii="Arial" w:hAnsi="Arial" w:cs="Arial"/>
          <w:bCs/>
          <w:color w:val="000000" w:themeColor="text1"/>
        </w:rPr>
        <w:t xml:space="preserve"> na realizację zadania „Zwiększenie skuteczności oddziaływań wobec osób stosujących przemoc w rodzinie poprzez przygotowanie kadr do prowadzenia programów korekcyjno – edukacyjnych i edukacyjno – terapeutycznych dla osób stosujących przemoc w rodzinie” – 18.850,00 zł,</w:t>
      </w:r>
    </w:p>
    <w:p w14:paraId="4252D2C6" w14:textId="77777777" w:rsidR="0067199A" w:rsidRDefault="0067199A" w:rsidP="0020411E">
      <w:pPr>
        <w:pStyle w:val="Listapunktowana"/>
        <w:numPr>
          <w:ilvl w:val="0"/>
          <w:numId w:val="89"/>
        </w:numPr>
        <w:rPr>
          <w:rFonts w:ascii="Arial" w:hAnsi="Arial" w:cs="Arial"/>
          <w:bCs/>
          <w:color w:val="000000" w:themeColor="text1"/>
        </w:rPr>
      </w:pPr>
      <w:r>
        <w:rPr>
          <w:rFonts w:ascii="Arial" w:hAnsi="Arial" w:cs="Arial"/>
          <w:bCs/>
          <w:color w:val="000000" w:themeColor="text1"/>
        </w:rPr>
        <w:t>NOWE HORYZONTY</w:t>
      </w:r>
      <w:r w:rsidRPr="00E0538A">
        <w:rPr>
          <w:rFonts w:ascii="Arial" w:hAnsi="Arial" w:cs="Arial"/>
          <w:bCs/>
          <w:color w:val="000000" w:themeColor="text1"/>
        </w:rPr>
        <w:t xml:space="preserve"> w Warszawie</w:t>
      </w:r>
      <w:r>
        <w:rPr>
          <w:rFonts w:ascii="Arial" w:hAnsi="Arial" w:cs="Arial"/>
          <w:bCs/>
          <w:color w:val="000000" w:themeColor="text1"/>
        </w:rPr>
        <w:t>,</w:t>
      </w:r>
      <w:r w:rsidRPr="00E0538A">
        <w:rPr>
          <w:rFonts w:ascii="Arial" w:hAnsi="Arial" w:cs="Arial"/>
          <w:bCs/>
          <w:color w:val="000000" w:themeColor="text1"/>
        </w:rPr>
        <w:t xml:space="preserve"> na realizację zadania  „Diagnoza zjawiska przemocy w rodzinie na obszarze województwa podkarpackiego” – 20.000,00 zł,</w:t>
      </w:r>
    </w:p>
    <w:p w14:paraId="7E6CC1AE" w14:textId="3BED5FC0" w:rsidR="0067199A" w:rsidRPr="00E0538A" w:rsidRDefault="0067199A" w:rsidP="0020411E">
      <w:pPr>
        <w:pStyle w:val="Listapunktowana"/>
        <w:numPr>
          <w:ilvl w:val="0"/>
          <w:numId w:val="89"/>
        </w:numPr>
        <w:rPr>
          <w:rFonts w:ascii="Arial" w:hAnsi="Arial" w:cs="Arial"/>
          <w:bCs/>
          <w:color w:val="000000" w:themeColor="text1"/>
        </w:rPr>
      </w:pPr>
      <w:r>
        <w:rPr>
          <w:rFonts w:ascii="Arial" w:hAnsi="Arial" w:cs="Arial"/>
          <w:bCs/>
          <w:color w:val="000000" w:themeColor="text1"/>
        </w:rPr>
        <w:t>Stowarzyszenia Wsparcie i Aktywizacja Rodzin „SZTAMA” w Stalowej Woli, na realizację zadania „Przeprowadzeni</w:t>
      </w:r>
      <w:r w:rsidR="00DB3B3D">
        <w:rPr>
          <w:rFonts w:ascii="Arial" w:hAnsi="Arial" w:cs="Arial"/>
          <w:bCs/>
          <w:color w:val="000000" w:themeColor="text1"/>
        </w:rPr>
        <w:t>e szkolenia pt. „Zapobieganie z</w:t>
      </w:r>
      <w:r>
        <w:rPr>
          <w:rFonts w:ascii="Arial" w:hAnsi="Arial" w:cs="Arial"/>
          <w:bCs/>
          <w:color w:val="000000" w:themeColor="text1"/>
        </w:rPr>
        <w:t>achowaniom przemocowym (autoagresywnym) wśród dzieci i młodzieży” – 11.000,00 zł,</w:t>
      </w:r>
    </w:p>
    <w:p w14:paraId="2D4F228E" w14:textId="0C66A531" w:rsidR="0067199A" w:rsidRPr="00C5228F" w:rsidRDefault="0067199A" w:rsidP="0020411E">
      <w:pPr>
        <w:pStyle w:val="Listapunktowana"/>
        <w:numPr>
          <w:ilvl w:val="0"/>
          <w:numId w:val="89"/>
        </w:numPr>
        <w:rPr>
          <w:rFonts w:ascii="Arial" w:hAnsi="Arial" w:cs="Arial"/>
          <w:bCs/>
          <w:color w:val="000000" w:themeColor="text1"/>
        </w:rPr>
      </w:pPr>
      <w:r w:rsidRPr="00C5228F">
        <w:rPr>
          <w:rFonts w:ascii="Arial" w:hAnsi="Arial" w:cs="Arial"/>
          <w:bCs/>
          <w:color w:val="000000" w:themeColor="text1"/>
        </w:rPr>
        <w:lastRenderedPageBreak/>
        <w:t>Stowarzyszenia na rzecz Osób Niepełnosprawnych  „Razem” w Lubaczowie</w:t>
      </w:r>
      <w:r>
        <w:rPr>
          <w:rFonts w:ascii="Arial" w:hAnsi="Arial" w:cs="Arial"/>
          <w:bCs/>
          <w:color w:val="000000" w:themeColor="text1"/>
        </w:rPr>
        <w:t>,</w:t>
      </w:r>
      <w:r w:rsidR="00E21916">
        <w:rPr>
          <w:rFonts w:ascii="Arial" w:hAnsi="Arial" w:cs="Arial"/>
          <w:bCs/>
          <w:color w:val="000000" w:themeColor="text1"/>
        </w:rPr>
        <w:t xml:space="preserve"> na realizację</w:t>
      </w:r>
      <w:r w:rsidRPr="00C5228F">
        <w:rPr>
          <w:rFonts w:ascii="Arial" w:hAnsi="Arial" w:cs="Arial"/>
          <w:bCs/>
          <w:color w:val="000000" w:themeColor="text1"/>
        </w:rPr>
        <w:t xml:space="preserve"> zadania „Razem przeciw przemocy” – 19.800,00</w:t>
      </w:r>
      <w:r>
        <w:rPr>
          <w:rFonts w:ascii="Arial" w:hAnsi="Arial" w:cs="Arial"/>
          <w:bCs/>
          <w:color w:val="000000" w:themeColor="text1"/>
        </w:rPr>
        <w:t xml:space="preserve"> </w:t>
      </w:r>
      <w:r w:rsidRPr="00C5228F">
        <w:rPr>
          <w:rFonts w:ascii="Arial" w:hAnsi="Arial" w:cs="Arial"/>
          <w:bCs/>
          <w:color w:val="000000" w:themeColor="text1"/>
        </w:rPr>
        <w:t>zł,</w:t>
      </w:r>
    </w:p>
    <w:p w14:paraId="4FED5C41" w14:textId="530007D6" w:rsidR="0067199A" w:rsidRDefault="0067199A" w:rsidP="0020411E">
      <w:pPr>
        <w:pStyle w:val="Listapunktowana"/>
        <w:numPr>
          <w:ilvl w:val="0"/>
          <w:numId w:val="89"/>
        </w:numPr>
        <w:rPr>
          <w:rFonts w:ascii="Arial" w:hAnsi="Arial" w:cs="Arial"/>
          <w:bCs/>
          <w:color w:val="000000" w:themeColor="text1"/>
        </w:rPr>
      </w:pPr>
      <w:r w:rsidRPr="00C5228F">
        <w:rPr>
          <w:rFonts w:ascii="Arial" w:hAnsi="Arial" w:cs="Arial"/>
          <w:bCs/>
          <w:color w:val="000000" w:themeColor="text1"/>
        </w:rPr>
        <w:t>Fundacji LA ROSA w Rzeszowie</w:t>
      </w:r>
      <w:r>
        <w:rPr>
          <w:rFonts w:ascii="Arial" w:hAnsi="Arial" w:cs="Arial"/>
          <w:bCs/>
          <w:color w:val="000000" w:themeColor="text1"/>
        </w:rPr>
        <w:t>,</w:t>
      </w:r>
      <w:r w:rsidRPr="00C5228F">
        <w:rPr>
          <w:rFonts w:ascii="Arial" w:hAnsi="Arial" w:cs="Arial"/>
          <w:bCs/>
          <w:color w:val="000000" w:themeColor="text1"/>
        </w:rPr>
        <w:t xml:space="preserve"> na realizację zadania „Zwiększenie poziomu kompetencji przedstawicieli instytucji i podmiotów realizujących zadania </w:t>
      </w:r>
      <w:r w:rsidR="006167E6">
        <w:rPr>
          <w:rFonts w:ascii="Arial" w:hAnsi="Arial" w:cs="Arial"/>
          <w:bCs/>
          <w:color w:val="000000" w:themeColor="text1"/>
        </w:rPr>
        <w:br/>
      </w:r>
      <w:r w:rsidRPr="00C5228F">
        <w:rPr>
          <w:rFonts w:ascii="Arial" w:hAnsi="Arial" w:cs="Arial"/>
          <w:bCs/>
          <w:color w:val="000000" w:themeColor="text1"/>
        </w:rPr>
        <w:t>z zakresu przeciwdziałania przemocy w rodzinie, na przykładzie pracy z osobami starszymi oraz z niepełnosprawnościami, jako osobami doświadczającymi przemocy w rodzinie” – 19.000,00</w:t>
      </w:r>
      <w:r>
        <w:rPr>
          <w:rFonts w:ascii="Arial" w:hAnsi="Arial" w:cs="Arial"/>
          <w:bCs/>
          <w:color w:val="000000" w:themeColor="text1"/>
        </w:rPr>
        <w:t xml:space="preserve"> </w:t>
      </w:r>
      <w:r w:rsidRPr="00C5228F">
        <w:rPr>
          <w:rFonts w:ascii="Arial" w:hAnsi="Arial" w:cs="Arial"/>
          <w:bCs/>
          <w:color w:val="000000" w:themeColor="text1"/>
        </w:rPr>
        <w:t>zł.</w:t>
      </w:r>
    </w:p>
    <w:p w14:paraId="5FF90C11" w14:textId="77777777" w:rsidR="0067199A" w:rsidRPr="00C5228F" w:rsidRDefault="0067199A" w:rsidP="0067199A">
      <w:pPr>
        <w:pStyle w:val="Listapunktowana"/>
        <w:ind w:left="360"/>
        <w:rPr>
          <w:rFonts w:ascii="Arial" w:hAnsi="Arial" w:cs="Arial"/>
          <w:bCs/>
          <w:color w:val="000000" w:themeColor="text1"/>
        </w:rPr>
      </w:pPr>
      <w:r>
        <w:rPr>
          <w:rFonts w:ascii="Arial" w:hAnsi="Arial" w:cs="Arial"/>
        </w:rPr>
        <w:t>Wydatki</w:t>
      </w:r>
      <w:r w:rsidRPr="009832E9">
        <w:rPr>
          <w:rFonts w:ascii="Arial" w:hAnsi="Arial" w:cs="Arial"/>
          <w:bCs/>
        </w:rPr>
        <w:t xml:space="preserve"> finansowane z wpływów z tytułu wydawania zezwol</w:t>
      </w:r>
      <w:r>
        <w:rPr>
          <w:rFonts w:ascii="Arial" w:hAnsi="Arial" w:cs="Arial"/>
          <w:bCs/>
        </w:rPr>
        <w:t>eń na hurtową sprzedaż alkoholu.</w:t>
      </w:r>
    </w:p>
    <w:p w14:paraId="7050DBF0" w14:textId="345EE64A" w:rsidR="0067199A" w:rsidRPr="00493507" w:rsidRDefault="0067199A" w:rsidP="0020411E">
      <w:pPr>
        <w:pStyle w:val="Listapunktowana"/>
        <w:numPr>
          <w:ilvl w:val="0"/>
          <w:numId w:val="88"/>
        </w:numPr>
        <w:ind w:left="426"/>
        <w:rPr>
          <w:rFonts w:ascii="Arial" w:hAnsi="Arial" w:cs="Arial"/>
          <w:bCs/>
        </w:rPr>
      </w:pPr>
      <w:r>
        <w:rPr>
          <w:rFonts w:ascii="Arial" w:eastAsiaTheme="majorEastAsia" w:hAnsi="Arial" w:cs="Arial"/>
        </w:rPr>
        <w:t>organizacji</w:t>
      </w:r>
      <w:r w:rsidRPr="009832E9">
        <w:rPr>
          <w:rFonts w:ascii="Arial" w:eastAsiaTheme="majorEastAsia" w:hAnsi="Arial" w:cs="Arial"/>
        </w:rPr>
        <w:t xml:space="preserve"> szkoleń dla osób realizujących zadania związane z przeciwdziałaniem przemocy w rodzinie </w:t>
      </w:r>
      <w:r>
        <w:rPr>
          <w:rFonts w:ascii="Arial" w:eastAsiaTheme="majorEastAsia" w:hAnsi="Arial" w:cs="Arial"/>
          <w:bCs/>
        </w:rPr>
        <w:t>w kwocie 48.375,00 zł (</w:t>
      </w:r>
      <w:r w:rsidRPr="00C9216D">
        <w:rPr>
          <w:rFonts w:ascii="Arial" w:eastAsia="Calibri" w:hAnsi="Arial" w:cs="Arial"/>
        </w:rPr>
        <w:t>§</w:t>
      </w:r>
      <w:r>
        <w:rPr>
          <w:rFonts w:ascii="Arial" w:eastAsia="Calibri" w:hAnsi="Arial" w:cs="Arial"/>
        </w:rPr>
        <w:t xml:space="preserve"> 4300)</w:t>
      </w:r>
      <w:r w:rsidRPr="00C9216D">
        <w:rPr>
          <w:rFonts w:ascii="Arial" w:hAnsi="Arial" w:cs="Arial"/>
        </w:rPr>
        <w:t xml:space="preserve"> </w:t>
      </w:r>
      <w:r>
        <w:rPr>
          <w:rFonts w:ascii="Arial" w:eastAsiaTheme="majorEastAsia" w:hAnsi="Arial" w:cs="Arial"/>
        </w:rPr>
        <w:t>(w tym usługa cateringowo – gastronomiczna w kwocie 27.255,-zł).</w:t>
      </w:r>
    </w:p>
    <w:p w14:paraId="69127860" w14:textId="77777777" w:rsidR="0067199A" w:rsidRPr="00CA7603" w:rsidRDefault="0067199A" w:rsidP="0067199A">
      <w:pPr>
        <w:pStyle w:val="Listapunktowana"/>
        <w:ind w:left="284"/>
        <w:rPr>
          <w:rFonts w:ascii="Arial" w:hAnsi="Arial" w:cs="Arial"/>
          <w:bCs/>
        </w:rPr>
      </w:pPr>
      <w:r>
        <w:rPr>
          <w:rFonts w:ascii="Arial" w:eastAsiaTheme="majorEastAsia" w:hAnsi="Arial" w:cs="Arial"/>
        </w:rPr>
        <w:t xml:space="preserve"> Wydatki</w:t>
      </w:r>
      <w:r>
        <w:rPr>
          <w:rFonts w:ascii="Arial" w:eastAsiaTheme="majorEastAsia" w:hAnsi="Arial" w:cs="Arial"/>
          <w:bCs/>
        </w:rPr>
        <w:t xml:space="preserve"> finansowane ze środków dotacji celowej z budżetu państwa.</w:t>
      </w:r>
    </w:p>
    <w:p w14:paraId="04A0F430" w14:textId="43396D97" w:rsidR="0067199A" w:rsidRPr="00FC61B7" w:rsidRDefault="0067199A" w:rsidP="0067199A">
      <w:pPr>
        <w:suppressAutoHyphens/>
        <w:spacing w:after="0" w:line="360" w:lineRule="auto"/>
        <w:jc w:val="both"/>
        <w:rPr>
          <w:rFonts w:ascii="Arial" w:hAnsi="Arial" w:cs="Arial"/>
          <w:bCs/>
          <w:sz w:val="24"/>
          <w:szCs w:val="24"/>
          <w:lang w:eastAsia="pl-PL"/>
        </w:rPr>
      </w:pPr>
      <w:r w:rsidRPr="005E76B5">
        <w:rPr>
          <w:rFonts w:ascii="Arial" w:hAnsi="Arial" w:cs="Arial"/>
          <w:bCs/>
          <w:sz w:val="24"/>
          <w:szCs w:val="24"/>
          <w:lang w:eastAsia="pl-PL"/>
        </w:rPr>
        <w:t>Niewykonanie wydatków wynika m.in.</w:t>
      </w:r>
      <w:r>
        <w:rPr>
          <w:rFonts w:ascii="Arial" w:hAnsi="Arial" w:cs="Arial"/>
          <w:bCs/>
          <w:sz w:val="24"/>
          <w:szCs w:val="24"/>
          <w:lang w:eastAsia="pl-PL"/>
        </w:rPr>
        <w:t xml:space="preserve"> z</w:t>
      </w:r>
      <w:r w:rsidRPr="005E76B5">
        <w:rPr>
          <w:rFonts w:ascii="Arial" w:hAnsi="Arial" w:cs="Arial"/>
          <w:bCs/>
          <w:sz w:val="24"/>
          <w:szCs w:val="24"/>
          <w:lang w:eastAsia="pl-PL"/>
        </w:rPr>
        <w:t xml:space="preserve"> </w:t>
      </w:r>
      <w:r>
        <w:rPr>
          <w:rFonts w:ascii="Arial" w:hAnsi="Arial" w:cs="Arial"/>
          <w:bCs/>
          <w:sz w:val="24"/>
          <w:szCs w:val="24"/>
          <w:lang w:eastAsia="pl-PL"/>
        </w:rPr>
        <w:t xml:space="preserve">oszczędności powstałych po przeprowadzeniu postępowania o udzielenie zamówienia publicznego dotyczącego organizacji szkoleń oraz </w:t>
      </w:r>
      <w:r w:rsidR="00FA27AD">
        <w:rPr>
          <w:rFonts w:ascii="Arial" w:hAnsi="Arial" w:cs="Arial"/>
          <w:bCs/>
          <w:sz w:val="24"/>
          <w:szCs w:val="24"/>
          <w:lang w:eastAsia="pl-PL"/>
        </w:rPr>
        <w:t>powstałych po rozstrzygnięciu</w:t>
      </w:r>
      <w:r>
        <w:rPr>
          <w:rFonts w:ascii="Arial" w:hAnsi="Arial" w:cs="Arial"/>
          <w:bCs/>
          <w:sz w:val="24"/>
          <w:szCs w:val="24"/>
          <w:lang w:eastAsia="pl-PL"/>
        </w:rPr>
        <w:t xml:space="preserve"> otwartego konkursu ofert </w:t>
      </w:r>
      <w:r w:rsidR="00FA27AD">
        <w:rPr>
          <w:rFonts w:ascii="Arial" w:hAnsi="Arial" w:cs="Arial"/>
          <w:bCs/>
          <w:sz w:val="24"/>
          <w:szCs w:val="24"/>
          <w:lang w:eastAsia="pl-PL"/>
        </w:rPr>
        <w:t xml:space="preserve">na realizację zadań </w:t>
      </w:r>
      <w:r w:rsidR="006167E6">
        <w:rPr>
          <w:rFonts w:ascii="Arial" w:hAnsi="Arial" w:cs="Arial"/>
          <w:bCs/>
          <w:sz w:val="24"/>
          <w:szCs w:val="24"/>
          <w:lang w:eastAsia="pl-PL"/>
        </w:rPr>
        <w:br/>
      </w:r>
      <w:r w:rsidR="00FA27AD">
        <w:rPr>
          <w:rFonts w:ascii="Arial" w:hAnsi="Arial" w:cs="Arial"/>
          <w:bCs/>
          <w:sz w:val="24"/>
          <w:szCs w:val="24"/>
          <w:lang w:eastAsia="pl-PL"/>
        </w:rPr>
        <w:t>z zakresu przemocy w rodzinie</w:t>
      </w:r>
      <w:r>
        <w:rPr>
          <w:rFonts w:ascii="Arial" w:hAnsi="Arial" w:cs="Arial"/>
          <w:bCs/>
          <w:sz w:val="24"/>
          <w:szCs w:val="24"/>
          <w:lang w:eastAsia="pl-PL"/>
        </w:rPr>
        <w:t>.</w:t>
      </w:r>
    </w:p>
    <w:p w14:paraId="683565A2" w14:textId="77777777" w:rsidR="0067199A" w:rsidRPr="006655FF" w:rsidRDefault="0067199A" w:rsidP="0067199A">
      <w:pPr>
        <w:tabs>
          <w:tab w:val="left" w:pos="7513"/>
        </w:tabs>
        <w:spacing w:after="0" w:line="360" w:lineRule="auto"/>
        <w:jc w:val="both"/>
        <w:rPr>
          <w:rFonts w:ascii="Arial" w:eastAsia="Times New Roman" w:hAnsi="Arial" w:cs="Arial"/>
          <w:b/>
          <w:bCs/>
          <w:i/>
          <w:color w:val="000000" w:themeColor="text1"/>
          <w:sz w:val="24"/>
          <w:szCs w:val="24"/>
          <w:lang w:eastAsia="pl-PL"/>
        </w:rPr>
      </w:pPr>
      <w:r w:rsidRPr="006655FF">
        <w:rPr>
          <w:rFonts w:ascii="Arial" w:eastAsia="Times New Roman" w:hAnsi="Arial" w:cs="Arial"/>
          <w:b/>
          <w:bCs/>
          <w:i/>
          <w:color w:val="000000" w:themeColor="text1"/>
          <w:sz w:val="24"/>
          <w:szCs w:val="24"/>
          <w:lang w:eastAsia="pl-PL"/>
        </w:rPr>
        <w:t xml:space="preserve">Rozdział 85217 – Regionalne ośrodki polityki społecznej </w:t>
      </w:r>
    </w:p>
    <w:p w14:paraId="6388F056" w14:textId="580370F8" w:rsidR="0067199A" w:rsidRPr="006F137A" w:rsidRDefault="0067199A" w:rsidP="0067199A">
      <w:pPr>
        <w:tabs>
          <w:tab w:val="left" w:pos="7513"/>
        </w:tabs>
        <w:spacing w:after="0" w:line="360" w:lineRule="auto"/>
        <w:jc w:val="both"/>
        <w:rPr>
          <w:rFonts w:ascii="Arial" w:eastAsia="Times New Roman" w:hAnsi="Arial" w:cs="Arial"/>
          <w:color w:val="FF0000"/>
          <w:sz w:val="24"/>
          <w:szCs w:val="24"/>
          <w:lang w:eastAsia="pl-PL"/>
        </w:rPr>
      </w:pPr>
      <w:r w:rsidRPr="00621D4C">
        <w:rPr>
          <w:rFonts w:ascii="Arial" w:eastAsia="Times New Roman" w:hAnsi="Arial" w:cs="Arial"/>
          <w:color w:val="000000" w:themeColor="text1"/>
          <w:sz w:val="24"/>
          <w:szCs w:val="24"/>
          <w:lang w:eastAsia="pl-PL"/>
        </w:rPr>
        <w:t xml:space="preserve">Zaplanowane wydatki na utrzymanie i działalność Regionalnego Ośrodka Polityki Społecznej w Rzeszowie </w:t>
      </w:r>
      <w:r w:rsidRPr="00621D4C">
        <w:rPr>
          <w:rFonts w:ascii="Arial" w:eastAsia="Calibri" w:hAnsi="Arial" w:cs="Arial"/>
          <w:color w:val="000000" w:themeColor="text1"/>
          <w:sz w:val="24"/>
          <w:szCs w:val="24"/>
          <w:lang w:eastAsia="pl-PL"/>
        </w:rPr>
        <w:t>(ROPS – Dep. OZ)</w:t>
      </w:r>
      <w:r w:rsidRPr="00621D4C">
        <w:rPr>
          <w:rFonts w:ascii="Arial" w:eastAsia="Times New Roman" w:hAnsi="Arial" w:cs="Arial"/>
          <w:color w:val="000000" w:themeColor="text1"/>
          <w:sz w:val="24"/>
          <w:szCs w:val="24"/>
          <w:lang w:eastAsia="pl-PL"/>
        </w:rPr>
        <w:t xml:space="preserve"> w </w:t>
      </w:r>
      <w:r w:rsidRPr="007237D7">
        <w:rPr>
          <w:rFonts w:ascii="Arial" w:eastAsia="Times New Roman" w:hAnsi="Arial" w:cs="Arial"/>
          <w:sz w:val="24"/>
          <w:szCs w:val="24"/>
          <w:lang w:eastAsia="pl-PL"/>
        </w:rPr>
        <w:t>kwocie 6.5</w:t>
      </w:r>
      <w:r w:rsidR="00623F09" w:rsidRPr="007237D7">
        <w:rPr>
          <w:rFonts w:ascii="Arial" w:eastAsia="Times New Roman" w:hAnsi="Arial" w:cs="Arial"/>
          <w:sz w:val="24"/>
          <w:szCs w:val="24"/>
          <w:lang w:eastAsia="pl-PL"/>
        </w:rPr>
        <w:t>9</w:t>
      </w:r>
      <w:r w:rsidRPr="007237D7">
        <w:rPr>
          <w:rFonts w:ascii="Arial" w:eastAsia="Times New Roman" w:hAnsi="Arial" w:cs="Arial"/>
          <w:sz w:val="24"/>
          <w:szCs w:val="24"/>
          <w:lang w:eastAsia="pl-PL"/>
        </w:rPr>
        <w:t>3.064</w:t>
      </w:r>
      <w:r>
        <w:rPr>
          <w:rFonts w:ascii="Arial" w:eastAsia="Times New Roman" w:hAnsi="Arial" w:cs="Arial"/>
          <w:color w:val="000000" w:themeColor="text1"/>
          <w:sz w:val="24"/>
          <w:szCs w:val="24"/>
          <w:lang w:eastAsia="pl-PL"/>
        </w:rPr>
        <w:t xml:space="preserve">,- </w:t>
      </w:r>
      <w:r w:rsidRPr="00621D4C">
        <w:rPr>
          <w:rFonts w:ascii="Arial" w:eastAsia="Times New Roman" w:hAnsi="Arial" w:cs="Arial"/>
          <w:color w:val="000000" w:themeColor="text1"/>
          <w:sz w:val="24"/>
          <w:szCs w:val="24"/>
          <w:lang w:eastAsia="pl-PL"/>
        </w:rPr>
        <w:t xml:space="preserve">zł zostały wykonane w wysokości </w:t>
      </w:r>
      <w:r w:rsidRPr="00CE17C6">
        <w:rPr>
          <w:rFonts w:ascii="Arial" w:eastAsia="Times New Roman" w:hAnsi="Arial" w:cs="Arial"/>
          <w:sz w:val="24"/>
          <w:szCs w:val="24"/>
          <w:lang w:eastAsia="pl-PL"/>
        </w:rPr>
        <w:t xml:space="preserve">6.303.389,96 zł, </w:t>
      </w:r>
      <w:r w:rsidRPr="009611A5">
        <w:rPr>
          <w:rFonts w:ascii="Arial" w:eastAsia="Times New Roman" w:hAnsi="Arial" w:cs="Arial"/>
          <w:sz w:val="24"/>
          <w:szCs w:val="24"/>
          <w:lang w:eastAsia="pl-PL"/>
        </w:rPr>
        <w:t xml:space="preserve">tj. </w:t>
      </w:r>
      <w:r>
        <w:rPr>
          <w:rFonts w:ascii="Arial" w:eastAsia="Times New Roman" w:hAnsi="Arial" w:cs="Arial"/>
          <w:sz w:val="24"/>
          <w:szCs w:val="24"/>
          <w:lang w:eastAsia="pl-PL"/>
        </w:rPr>
        <w:t>9</w:t>
      </w:r>
      <w:r w:rsidR="00623F09">
        <w:rPr>
          <w:rFonts w:ascii="Arial" w:eastAsia="Times New Roman" w:hAnsi="Arial" w:cs="Arial"/>
          <w:sz w:val="24"/>
          <w:szCs w:val="24"/>
          <w:lang w:eastAsia="pl-PL"/>
        </w:rPr>
        <w:t>5</w:t>
      </w:r>
      <w:r>
        <w:rPr>
          <w:rFonts w:ascii="Arial" w:eastAsia="Times New Roman" w:hAnsi="Arial" w:cs="Arial"/>
          <w:sz w:val="24"/>
          <w:szCs w:val="24"/>
          <w:lang w:eastAsia="pl-PL"/>
        </w:rPr>
        <w:t>,</w:t>
      </w:r>
      <w:r w:rsidR="00623F09">
        <w:rPr>
          <w:rFonts w:ascii="Arial" w:eastAsia="Times New Roman" w:hAnsi="Arial" w:cs="Arial"/>
          <w:sz w:val="24"/>
          <w:szCs w:val="24"/>
          <w:lang w:eastAsia="pl-PL"/>
        </w:rPr>
        <w:t>61</w:t>
      </w:r>
      <w:r>
        <w:rPr>
          <w:rFonts w:ascii="Arial" w:eastAsia="Times New Roman" w:hAnsi="Arial" w:cs="Arial"/>
          <w:sz w:val="24"/>
          <w:szCs w:val="24"/>
          <w:lang w:eastAsia="pl-PL"/>
        </w:rPr>
        <w:t xml:space="preserve"> </w:t>
      </w:r>
      <w:r w:rsidRPr="00621D4C">
        <w:rPr>
          <w:rFonts w:ascii="Arial" w:eastAsia="Times New Roman" w:hAnsi="Arial" w:cs="Arial"/>
          <w:color w:val="000000" w:themeColor="text1"/>
          <w:sz w:val="24"/>
          <w:szCs w:val="24"/>
          <w:lang w:eastAsia="pl-PL"/>
        </w:rPr>
        <w:t>% planu.</w:t>
      </w:r>
    </w:p>
    <w:p w14:paraId="1778F015" w14:textId="5328C66E" w:rsidR="0067199A" w:rsidRPr="00AF3F7F" w:rsidRDefault="0067199A" w:rsidP="0020411E">
      <w:pPr>
        <w:pStyle w:val="Listapunktowana"/>
        <w:numPr>
          <w:ilvl w:val="0"/>
          <w:numId w:val="90"/>
        </w:numPr>
        <w:ind w:left="284" w:hanging="142"/>
        <w:rPr>
          <w:rFonts w:ascii="Arial" w:hAnsi="Arial" w:cs="Arial"/>
          <w:color w:val="FF0000"/>
        </w:rPr>
      </w:pPr>
      <w:r w:rsidRPr="00AF3F7F">
        <w:rPr>
          <w:rFonts w:ascii="Arial" w:hAnsi="Arial" w:cs="Arial"/>
          <w:color w:val="000000" w:themeColor="text1"/>
        </w:rPr>
        <w:t>Zaplanowane wydatki bieżące</w:t>
      </w:r>
      <w:r w:rsidRPr="00AF3F7F">
        <w:rPr>
          <w:rFonts w:ascii="Arial" w:eastAsia="Calibri" w:hAnsi="Arial" w:cs="Arial"/>
          <w:color w:val="000000" w:themeColor="text1"/>
        </w:rPr>
        <w:t xml:space="preserve"> </w:t>
      </w:r>
      <w:r>
        <w:rPr>
          <w:rFonts w:ascii="Arial" w:hAnsi="Arial" w:cs="Arial"/>
          <w:color w:val="000000" w:themeColor="text1"/>
        </w:rPr>
        <w:t>w kwocie 5.8</w:t>
      </w:r>
      <w:r w:rsidR="007237D7">
        <w:rPr>
          <w:rFonts w:ascii="Arial" w:hAnsi="Arial" w:cs="Arial"/>
          <w:color w:val="000000" w:themeColor="text1"/>
        </w:rPr>
        <w:t>3</w:t>
      </w:r>
      <w:r>
        <w:rPr>
          <w:rFonts w:ascii="Arial" w:hAnsi="Arial" w:cs="Arial"/>
          <w:color w:val="000000" w:themeColor="text1"/>
        </w:rPr>
        <w:t xml:space="preserve">2.686,- </w:t>
      </w:r>
      <w:r w:rsidRPr="00AF3F7F">
        <w:rPr>
          <w:rFonts w:ascii="Arial" w:hAnsi="Arial" w:cs="Arial"/>
          <w:color w:val="000000" w:themeColor="text1"/>
        </w:rPr>
        <w:t>zł (w tym dotacje dla jednostek spoza sek</w:t>
      </w:r>
      <w:r>
        <w:rPr>
          <w:rFonts w:ascii="Arial" w:hAnsi="Arial" w:cs="Arial"/>
          <w:color w:val="000000" w:themeColor="text1"/>
        </w:rPr>
        <w:t>tora finansów publicznych – 777.171,-</w:t>
      </w:r>
      <w:r w:rsidRPr="00AF3F7F">
        <w:rPr>
          <w:rFonts w:ascii="Arial" w:hAnsi="Arial" w:cs="Arial"/>
          <w:color w:val="000000" w:themeColor="text1"/>
        </w:rPr>
        <w:t>zł) zos</w:t>
      </w:r>
      <w:r>
        <w:rPr>
          <w:rFonts w:ascii="Arial" w:hAnsi="Arial" w:cs="Arial"/>
          <w:color w:val="000000" w:themeColor="text1"/>
        </w:rPr>
        <w:t xml:space="preserve">tały zrealizowane </w:t>
      </w:r>
      <w:r>
        <w:rPr>
          <w:rFonts w:ascii="Arial" w:hAnsi="Arial" w:cs="Arial"/>
          <w:color w:val="000000" w:themeColor="text1"/>
        </w:rPr>
        <w:br/>
        <w:t>w wysokości 5.5</w:t>
      </w:r>
      <w:r w:rsidR="007237D7">
        <w:rPr>
          <w:rFonts w:ascii="Arial" w:hAnsi="Arial" w:cs="Arial"/>
          <w:color w:val="000000" w:themeColor="text1"/>
        </w:rPr>
        <w:t>4</w:t>
      </w:r>
      <w:r>
        <w:rPr>
          <w:rFonts w:ascii="Arial" w:hAnsi="Arial" w:cs="Arial"/>
          <w:color w:val="000000" w:themeColor="text1"/>
        </w:rPr>
        <w:t>5.9</w:t>
      </w:r>
      <w:r w:rsidR="007237D7">
        <w:rPr>
          <w:rFonts w:ascii="Arial" w:hAnsi="Arial" w:cs="Arial"/>
          <w:color w:val="000000" w:themeColor="text1"/>
        </w:rPr>
        <w:t>73</w:t>
      </w:r>
      <w:r>
        <w:rPr>
          <w:rFonts w:ascii="Arial" w:hAnsi="Arial" w:cs="Arial"/>
          <w:color w:val="000000" w:themeColor="text1"/>
        </w:rPr>
        <w:t>,</w:t>
      </w:r>
      <w:r w:rsidR="007237D7">
        <w:rPr>
          <w:rFonts w:ascii="Arial" w:hAnsi="Arial" w:cs="Arial"/>
          <w:color w:val="000000" w:themeColor="text1"/>
        </w:rPr>
        <w:t>16</w:t>
      </w:r>
      <w:r>
        <w:rPr>
          <w:rFonts w:ascii="Arial" w:hAnsi="Arial" w:cs="Arial"/>
          <w:color w:val="000000" w:themeColor="text1"/>
        </w:rPr>
        <w:t xml:space="preserve"> zł,</w:t>
      </w:r>
      <w:r w:rsidRPr="00AF3F7F">
        <w:rPr>
          <w:rFonts w:ascii="Arial" w:hAnsi="Arial" w:cs="Arial"/>
          <w:color w:val="000000" w:themeColor="text1"/>
        </w:rPr>
        <w:t xml:space="preserve"> tj. </w:t>
      </w:r>
      <w:r>
        <w:rPr>
          <w:rFonts w:ascii="Arial" w:hAnsi="Arial" w:cs="Arial"/>
        </w:rPr>
        <w:t>95,0</w:t>
      </w:r>
      <w:r w:rsidR="007237D7">
        <w:rPr>
          <w:rFonts w:ascii="Arial" w:hAnsi="Arial" w:cs="Arial"/>
        </w:rPr>
        <w:t>8</w:t>
      </w:r>
      <w:r>
        <w:rPr>
          <w:rFonts w:ascii="Arial" w:hAnsi="Arial" w:cs="Arial"/>
        </w:rPr>
        <w:t xml:space="preserve"> </w:t>
      </w:r>
      <w:r w:rsidRPr="00AF3F7F">
        <w:rPr>
          <w:rFonts w:ascii="Arial" w:hAnsi="Arial" w:cs="Arial"/>
        </w:rPr>
        <w:t xml:space="preserve">% </w:t>
      </w:r>
      <w:r w:rsidRPr="00AF3F7F">
        <w:rPr>
          <w:rFonts w:ascii="Arial" w:hAnsi="Arial" w:cs="Arial"/>
          <w:color w:val="000000" w:themeColor="text1"/>
        </w:rPr>
        <w:t>planu i dotyczyły:</w:t>
      </w:r>
    </w:p>
    <w:p w14:paraId="159F0B21" w14:textId="0C278D6C" w:rsidR="0067199A" w:rsidRDefault="0067199A" w:rsidP="0020411E">
      <w:pPr>
        <w:pStyle w:val="Akapitzlist"/>
        <w:numPr>
          <w:ilvl w:val="0"/>
          <w:numId w:val="87"/>
        </w:numPr>
        <w:tabs>
          <w:tab w:val="left" w:pos="851"/>
          <w:tab w:val="left" w:pos="7513"/>
        </w:tabs>
        <w:suppressAutoHyphens/>
        <w:spacing w:line="360" w:lineRule="auto"/>
        <w:ind w:left="567" w:hanging="425"/>
        <w:jc w:val="both"/>
        <w:rPr>
          <w:rFonts w:ascii="Arial" w:hAnsi="Arial" w:cs="Arial"/>
          <w:color w:val="000000" w:themeColor="text1"/>
          <w:lang w:eastAsia="pl-PL"/>
        </w:rPr>
      </w:pPr>
      <w:r w:rsidRPr="00AF3F7F">
        <w:rPr>
          <w:rFonts w:ascii="Arial" w:hAnsi="Arial" w:cs="Arial"/>
          <w:color w:val="000000" w:themeColor="text1"/>
          <w:lang w:eastAsia="pl-PL"/>
        </w:rPr>
        <w:t>wydatków na wynagrodzenia i skład</w:t>
      </w:r>
      <w:r w:rsidR="00E21916">
        <w:rPr>
          <w:rFonts w:ascii="Arial" w:hAnsi="Arial" w:cs="Arial"/>
          <w:color w:val="000000" w:themeColor="text1"/>
          <w:lang w:eastAsia="pl-PL"/>
        </w:rPr>
        <w:t>ek</w:t>
      </w:r>
      <w:r w:rsidRPr="00AF3F7F">
        <w:rPr>
          <w:rFonts w:ascii="Arial" w:hAnsi="Arial" w:cs="Arial"/>
          <w:color w:val="000000" w:themeColor="text1"/>
          <w:lang w:eastAsia="pl-PL"/>
        </w:rPr>
        <w:t xml:space="preserve"> od nich naliczanych w kwocie </w:t>
      </w:r>
      <w:r w:rsidRPr="00AF3F7F">
        <w:rPr>
          <w:rFonts w:ascii="Arial" w:hAnsi="Arial" w:cs="Arial"/>
          <w:color w:val="000000" w:themeColor="text1"/>
          <w:lang w:eastAsia="pl-PL"/>
        </w:rPr>
        <w:br/>
      </w:r>
      <w:r>
        <w:rPr>
          <w:rFonts w:ascii="Arial" w:hAnsi="Arial" w:cs="Arial"/>
          <w:color w:val="000000" w:themeColor="text1"/>
          <w:lang w:eastAsia="pl-PL"/>
        </w:rPr>
        <w:t xml:space="preserve">3.763.838,12 zł (§ 4010 – 2.952.687,89 zł, § 4040 – 189.305,21 zł, § 4110 – 517.622,51 zł, § 4120 – 64.984,10 zł, § 4170 </w:t>
      </w:r>
      <w:r w:rsidRPr="00983292">
        <w:rPr>
          <w:rFonts w:ascii="Arial" w:hAnsi="Arial" w:cs="Arial"/>
          <w:lang w:eastAsia="pl-PL"/>
        </w:rPr>
        <w:t>– 12.000,</w:t>
      </w:r>
      <w:r w:rsidR="00983292" w:rsidRPr="00983292">
        <w:rPr>
          <w:rFonts w:ascii="Arial" w:hAnsi="Arial" w:cs="Arial"/>
          <w:lang w:eastAsia="pl-PL"/>
        </w:rPr>
        <w:t>00</w:t>
      </w:r>
      <w:r w:rsidRPr="00983292">
        <w:rPr>
          <w:rFonts w:ascii="Arial" w:hAnsi="Arial" w:cs="Arial"/>
          <w:lang w:eastAsia="pl-PL"/>
        </w:rPr>
        <w:t xml:space="preserve"> zł, </w:t>
      </w:r>
      <w:r>
        <w:rPr>
          <w:rFonts w:ascii="Arial" w:hAnsi="Arial" w:cs="Arial"/>
          <w:color w:val="000000" w:themeColor="text1"/>
          <w:lang w:eastAsia="pl-PL"/>
        </w:rPr>
        <w:t>§ 4710 – 27.238,41</w:t>
      </w:r>
      <w:r w:rsidRPr="00AF3F7F">
        <w:rPr>
          <w:rFonts w:ascii="Arial" w:hAnsi="Arial" w:cs="Arial"/>
          <w:color w:val="000000" w:themeColor="text1"/>
          <w:lang w:eastAsia="pl-PL"/>
        </w:rPr>
        <w:t xml:space="preserve"> zł),</w:t>
      </w:r>
    </w:p>
    <w:p w14:paraId="117ABEFE" w14:textId="0D2E1353" w:rsidR="0067199A" w:rsidRPr="008F0467" w:rsidRDefault="0067199A" w:rsidP="0020411E">
      <w:pPr>
        <w:pStyle w:val="Akapitzlist"/>
        <w:numPr>
          <w:ilvl w:val="0"/>
          <w:numId w:val="87"/>
        </w:numPr>
        <w:tabs>
          <w:tab w:val="left" w:pos="851"/>
          <w:tab w:val="left" w:pos="7513"/>
        </w:tabs>
        <w:suppressAutoHyphens/>
        <w:spacing w:line="360" w:lineRule="auto"/>
        <w:ind w:left="567" w:hanging="425"/>
        <w:jc w:val="both"/>
        <w:rPr>
          <w:rFonts w:ascii="Arial" w:hAnsi="Arial" w:cs="Arial"/>
          <w:color w:val="000000" w:themeColor="text1"/>
          <w:lang w:eastAsia="pl-PL"/>
        </w:rPr>
      </w:pPr>
      <w:r w:rsidRPr="00767B99">
        <w:rPr>
          <w:rFonts w:ascii="Arial" w:hAnsi="Arial" w:cs="Arial"/>
          <w:lang w:eastAsia="pl-PL"/>
        </w:rPr>
        <w:t xml:space="preserve">pozostałych wydatków związanych z realizacją statutowych zadań jednostki </w:t>
      </w:r>
      <w:r w:rsidRPr="00767B99">
        <w:rPr>
          <w:rFonts w:ascii="Arial" w:hAnsi="Arial" w:cs="Arial"/>
          <w:lang w:eastAsia="pl-PL"/>
        </w:rPr>
        <w:br/>
        <w:t>w kwocie</w:t>
      </w:r>
      <w:r w:rsidRPr="00767B99">
        <w:rPr>
          <w:rFonts w:ascii="Arial" w:hAnsi="Arial" w:cs="Arial"/>
          <w:color w:val="FF0000"/>
          <w:lang w:eastAsia="pl-PL"/>
        </w:rPr>
        <w:t xml:space="preserve"> </w:t>
      </w:r>
      <w:r w:rsidR="00B406B3">
        <w:rPr>
          <w:rFonts w:ascii="Arial" w:hAnsi="Arial" w:cs="Arial"/>
          <w:color w:val="000000" w:themeColor="text1"/>
          <w:lang w:eastAsia="pl-PL"/>
        </w:rPr>
        <w:t>857.582,47</w:t>
      </w:r>
      <w:r w:rsidRPr="00767B99">
        <w:rPr>
          <w:rFonts w:ascii="Arial" w:hAnsi="Arial" w:cs="Arial"/>
          <w:color w:val="000000" w:themeColor="text1"/>
          <w:lang w:eastAsia="pl-PL"/>
        </w:rPr>
        <w:t xml:space="preserve"> zł (§ 4140 – </w:t>
      </w:r>
      <w:r>
        <w:rPr>
          <w:rFonts w:ascii="Arial" w:hAnsi="Arial" w:cs="Arial"/>
          <w:color w:val="000000" w:themeColor="text1"/>
          <w:lang w:eastAsia="pl-PL"/>
        </w:rPr>
        <w:t>4.168,43</w:t>
      </w:r>
      <w:r w:rsidRPr="00767B99">
        <w:rPr>
          <w:rFonts w:ascii="Arial" w:hAnsi="Arial" w:cs="Arial"/>
          <w:color w:val="000000" w:themeColor="text1"/>
          <w:lang w:eastAsia="pl-PL"/>
        </w:rPr>
        <w:t xml:space="preserve"> </w:t>
      </w:r>
      <w:r>
        <w:rPr>
          <w:rFonts w:ascii="Arial" w:hAnsi="Arial" w:cs="Arial"/>
          <w:color w:val="000000" w:themeColor="text1"/>
          <w:lang w:eastAsia="pl-PL"/>
        </w:rPr>
        <w:t xml:space="preserve">zł, § 4190 – 23.520,78 </w:t>
      </w:r>
      <w:r w:rsidRPr="00767B99">
        <w:rPr>
          <w:rFonts w:ascii="Arial" w:hAnsi="Arial" w:cs="Arial"/>
          <w:color w:val="000000" w:themeColor="text1"/>
          <w:lang w:eastAsia="pl-PL"/>
        </w:rPr>
        <w:t xml:space="preserve">zł, § 4210 -  </w:t>
      </w:r>
      <w:r>
        <w:rPr>
          <w:rFonts w:ascii="Arial" w:hAnsi="Arial" w:cs="Arial"/>
          <w:color w:val="000000" w:themeColor="text1"/>
          <w:lang w:eastAsia="pl-PL"/>
        </w:rPr>
        <w:t xml:space="preserve">179.264,15 </w:t>
      </w:r>
      <w:r w:rsidRPr="00767B99">
        <w:rPr>
          <w:rFonts w:ascii="Arial" w:hAnsi="Arial" w:cs="Arial"/>
          <w:color w:val="000000" w:themeColor="text1"/>
          <w:lang w:eastAsia="pl-PL"/>
        </w:rPr>
        <w:t xml:space="preserve">zł, </w:t>
      </w:r>
      <w:r>
        <w:rPr>
          <w:rFonts w:ascii="Arial" w:hAnsi="Arial" w:cs="Arial"/>
          <w:color w:val="000000" w:themeColor="text1"/>
          <w:lang w:eastAsia="pl-PL"/>
        </w:rPr>
        <w:t>§ 4220 – 4.605,00</w:t>
      </w:r>
      <w:r w:rsidRPr="00767B99">
        <w:rPr>
          <w:rFonts w:ascii="Arial" w:hAnsi="Arial" w:cs="Arial"/>
          <w:color w:val="000000" w:themeColor="text1"/>
          <w:lang w:eastAsia="pl-PL"/>
        </w:rPr>
        <w:t xml:space="preserve"> zł, § 4260 – </w:t>
      </w:r>
      <w:r>
        <w:rPr>
          <w:rFonts w:ascii="Arial" w:hAnsi="Arial" w:cs="Arial"/>
          <w:color w:val="000000" w:themeColor="text1"/>
          <w:lang w:eastAsia="pl-PL"/>
        </w:rPr>
        <w:t>108.438,00</w:t>
      </w:r>
      <w:r w:rsidRPr="00767B99">
        <w:rPr>
          <w:rFonts w:ascii="Arial" w:hAnsi="Arial" w:cs="Arial"/>
          <w:color w:val="000000" w:themeColor="text1"/>
          <w:lang w:eastAsia="pl-PL"/>
        </w:rPr>
        <w:t xml:space="preserve"> zł, § 4270 –</w:t>
      </w:r>
      <w:r>
        <w:rPr>
          <w:rFonts w:ascii="Arial" w:hAnsi="Arial" w:cs="Arial"/>
          <w:color w:val="000000" w:themeColor="text1"/>
          <w:lang w:eastAsia="pl-PL"/>
        </w:rPr>
        <w:t xml:space="preserve">123.941,97 zł, § 4280 – 3.801,13 zł, </w:t>
      </w:r>
      <w:r w:rsidRPr="00767B99">
        <w:rPr>
          <w:rFonts w:ascii="Arial" w:hAnsi="Arial" w:cs="Arial"/>
          <w:color w:val="000000" w:themeColor="text1"/>
          <w:lang w:eastAsia="pl-PL"/>
        </w:rPr>
        <w:t xml:space="preserve">§ 4300 – </w:t>
      </w:r>
      <w:r>
        <w:rPr>
          <w:rFonts w:ascii="Arial" w:hAnsi="Arial" w:cs="Arial"/>
          <w:color w:val="000000" w:themeColor="text1"/>
          <w:lang w:eastAsia="pl-PL"/>
        </w:rPr>
        <w:t xml:space="preserve">226.353,21 zł, </w:t>
      </w:r>
      <w:r w:rsidRPr="00767B99">
        <w:rPr>
          <w:rFonts w:ascii="Arial" w:hAnsi="Arial" w:cs="Arial"/>
          <w:color w:val="000000" w:themeColor="text1"/>
          <w:lang w:eastAsia="pl-PL"/>
        </w:rPr>
        <w:t>§</w:t>
      </w:r>
      <w:r>
        <w:rPr>
          <w:rFonts w:ascii="Arial" w:hAnsi="Arial" w:cs="Arial"/>
          <w:color w:val="000000" w:themeColor="text1"/>
          <w:lang w:eastAsia="pl-PL"/>
        </w:rPr>
        <w:t xml:space="preserve"> 4360 – 12.210,03 zł, </w:t>
      </w:r>
      <w:r w:rsidRPr="00767B99">
        <w:rPr>
          <w:rFonts w:ascii="Arial" w:hAnsi="Arial" w:cs="Arial"/>
          <w:color w:val="000000" w:themeColor="text1"/>
          <w:lang w:eastAsia="pl-PL"/>
        </w:rPr>
        <w:t xml:space="preserve">§ 4410 – </w:t>
      </w:r>
      <w:r>
        <w:rPr>
          <w:rFonts w:ascii="Arial" w:hAnsi="Arial" w:cs="Arial"/>
          <w:color w:val="000000" w:themeColor="text1"/>
          <w:lang w:eastAsia="pl-PL"/>
        </w:rPr>
        <w:t>10.039,85</w:t>
      </w:r>
      <w:r w:rsidRPr="00767B99">
        <w:rPr>
          <w:rFonts w:ascii="Arial" w:hAnsi="Arial" w:cs="Arial"/>
          <w:color w:val="000000" w:themeColor="text1"/>
          <w:lang w:eastAsia="pl-PL"/>
        </w:rPr>
        <w:t xml:space="preserve"> zł, § 4430 – </w:t>
      </w:r>
      <w:r>
        <w:rPr>
          <w:rFonts w:ascii="Arial" w:hAnsi="Arial" w:cs="Arial"/>
          <w:color w:val="000000" w:themeColor="text1"/>
          <w:lang w:eastAsia="pl-PL"/>
        </w:rPr>
        <w:t>14.942,66</w:t>
      </w:r>
      <w:r w:rsidRPr="00767B99">
        <w:rPr>
          <w:rFonts w:ascii="Arial" w:hAnsi="Arial" w:cs="Arial"/>
          <w:color w:val="000000" w:themeColor="text1"/>
          <w:lang w:eastAsia="pl-PL"/>
        </w:rPr>
        <w:t xml:space="preserve"> zł, § 4440 – </w:t>
      </w:r>
      <w:r>
        <w:rPr>
          <w:rFonts w:ascii="Arial" w:hAnsi="Arial" w:cs="Arial"/>
          <w:color w:val="000000" w:themeColor="text1"/>
          <w:lang w:eastAsia="pl-PL"/>
        </w:rPr>
        <w:t>83.534,26</w:t>
      </w:r>
      <w:r w:rsidRPr="00767B99">
        <w:rPr>
          <w:rFonts w:ascii="Arial" w:hAnsi="Arial" w:cs="Arial"/>
          <w:color w:val="000000" w:themeColor="text1"/>
          <w:lang w:eastAsia="pl-PL"/>
        </w:rPr>
        <w:t xml:space="preserve"> zł, § 4480 – </w:t>
      </w:r>
      <w:r>
        <w:rPr>
          <w:rFonts w:ascii="Arial" w:hAnsi="Arial" w:cs="Arial"/>
          <w:color w:val="000000" w:themeColor="text1"/>
          <w:lang w:eastAsia="pl-PL"/>
        </w:rPr>
        <w:lastRenderedPageBreak/>
        <w:t>17.415,81</w:t>
      </w:r>
      <w:r w:rsidRPr="00767B99">
        <w:rPr>
          <w:rFonts w:ascii="Arial" w:hAnsi="Arial" w:cs="Arial"/>
          <w:color w:val="000000" w:themeColor="text1"/>
          <w:lang w:eastAsia="pl-PL"/>
        </w:rPr>
        <w:t xml:space="preserve"> zł, § 4520 – </w:t>
      </w:r>
      <w:r>
        <w:rPr>
          <w:rFonts w:ascii="Arial" w:hAnsi="Arial" w:cs="Arial"/>
          <w:color w:val="000000" w:themeColor="text1"/>
          <w:lang w:eastAsia="pl-PL"/>
        </w:rPr>
        <w:t>16.310,24</w:t>
      </w:r>
      <w:r w:rsidRPr="00767B99">
        <w:rPr>
          <w:rFonts w:ascii="Arial" w:hAnsi="Arial" w:cs="Arial"/>
          <w:color w:val="000000" w:themeColor="text1"/>
          <w:lang w:eastAsia="pl-PL"/>
        </w:rPr>
        <w:t xml:space="preserve"> zł, § 4530 – </w:t>
      </w:r>
      <w:r>
        <w:rPr>
          <w:rFonts w:ascii="Arial" w:hAnsi="Arial" w:cs="Arial"/>
          <w:color w:val="000000" w:themeColor="text1"/>
          <w:lang w:eastAsia="pl-PL"/>
        </w:rPr>
        <w:t>624,68</w:t>
      </w:r>
      <w:r w:rsidRPr="00767B99">
        <w:rPr>
          <w:rFonts w:ascii="Arial" w:hAnsi="Arial" w:cs="Arial"/>
          <w:color w:val="000000" w:themeColor="text1"/>
          <w:lang w:eastAsia="pl-PL"/>
        </w:rPr>
        <w:t xml:space="preserve"> zł, </w:t>
      </w:r>
      <w:r>
        <w:rPr>
          <w:rFonts w:ascii="Arial" w:hAnsi="Arial" w:cs="Arial"/>
          <w:color w:val="000000" w:themeColor="text1"/>
          <w:lang w:eastAsia="pl-PL"/>
        </w:rPr>
        <w:t xml:space="preserve">§ 4610 – 5.633,00 </w:t>
      </w:r>
      <w:r w:rsidRPr="00767B99">
        <w:rPr>
          <w:rFonts w:ascii="Arial" w:hAnsi="Arial" w:cs="Arial"/>
          <w:color w:val="000000" w:themeColor="text1"/>
          <w:lang w:eastAsia="pl-PL"/>
        </w:rPr>
        <w:t xml:space="preserve">zł, </w:t>
      </w:r>
      <w:r w:rsidR="006167E6">
        <w:rPr>
          <w:rFonts w:ascii="Arial" w:hAnsi="Arial" w:cs="Arial"/>
          <w:color w:val="000000" w:themeColor="text1"/>
          <w:lang w:eastAsia="pl-PL"/>
        </w:rPr>
        <w:br/>
      </w:r>
      <w:r w:rsidRPr="00767B99">
        <w:rPr>
          <w:rFonts w:ascii="Arial" w:hAnsi="Arial" w:cs="Arial"/>
          <w:color w:val="000000" w:themeColor="text1"/>
          <w:lang w:eastAsia="pl-PL"/>
        </w:rPr>
        <w:t xml:space="preserve">§ 4700 – </w:t>
      </w:r>
      <w:r>
        <w:rPr>
          <w:rFonts w:ascii="Arial" w:hAnsi="Arial" w:cs="Arial"/>
          <w:color w:val="000000" w:themeColor="text1"/>
          <w:lang w:eastAsia="pl-PL"/>
        </w:rPr>
        <w:t>22.779,27</w:t>
      </w:r>
      <w:r w:rsidRPr="00767B99">
        <w:rPr>
          <w:rFonts w:ascii="Arial" w:hAnsi="Arial" w:cs="Arial"/>
          <w:color w:val="000000" w:themeColor="text1"/>
          <w:lang w:eastAsia="pl-PL"/>
        </w:rPr>
        <w:t xml:space="preserve"> </w:t>
      </w:r>
      <w:r w:rsidRPr="000C4283">
        <w:rPr>
          <w:rFonts w:ascii="Arial" w:hAnsi="Arial" w:cs="Arial"/>
          <w:lang w:eastAsia="pl-PL"/>
        </w:rPr>
        <w:t>zł</w:t>
      </w:r>
      <w:r w:rsidR="000C4283" w:rsidRPr="000C4283">
        <w:rPr>
          <w:rFonts w:ascii="Arial" w:hAnsi="Arial" w:cs="Arial"/>
          <w:lang w:eastAsia="pl-PL"/>
        </w:rPr>
        <w:t>)</w:t>
      </w:r>
      <w:r w:rsidRPr="000C4283">
        <w:rPr>
          <w:rFonts w:ascii="Arial" w:hAnsi="Arial" w:cs="Arial"/>
          <w:lang w:eastAsia="pl-PL"/>
        </w:rPr>
        <w:t>, w </w:t>
      </w:r>
      <w:r w:rsidRPr="00767B99">
        <w:rPr>
          <w:rFonts w:ascii="Arial" w:hAnsi="Arial" w:cs="Arial"/>
          <w:color w:val="000000" w:themeColor="text1"/>
          <w:lang w:eastAsia="pl-PL"/>
        </w:rPr>
        <w:t>tym:</w:t>
      </w:r>
    </w:p>
    <w:p w14:paraId="2CFDCD1F" w14:textId="4F4787B9" w:rsidR="0067199A" w:rsidRPr="008F0467" w:rsidRDefault="0067199A" w:rsidP="0020411E">
      <w:pPr>
        <w:numPr>
          <w:ilvl w:val="0"/>
          <w:numId w:val="86"/>
        </w:numPr>
        <w:tabs>
          <w:tab w:val="left" w:pos="1134"/>
          <w:tab w:val="left" w:pos="7513"/>
        </w:tabs>
        <w:suppressAutoHyphens/>
        <w:spacing w:after="0" w:line="360" w:lineRule="auto"/>
        <w:ind w:left="851" w:hanging="28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realizacj</w:t>
      </w:r>
      <w:r w:rsidR="00D618DE">
        <w:rPr>
          <w:rFonts w:ascii="Arial" w:eastAsia="Times New Roman" w:hAnsi="Arial" w:cs="Arial"/>
          <w:color w:val="000000" w:themeColor="text1"/>
          <w:sz w:val="24"/>
          <w:szCs w:val="24"/>
          <w:lang w:eastAsia="pl-PL"/>
        </w:rPr>
        <w:t>i</w:t>
      </w:r>
      <w:r>
        <w:rPr>
          <w:rFonts w:ascii="Arial" w:eastAsia="Times New Roman" w:hAnsi="Arial" w:cs="Arial"/>
          <w:color w:val="000000" w:themeColor="text1"/>
          <w:sz w:val="24"/>
          <w:szCs w:val="24"/>
          <w:lang w:eastAsia="pl-PL"/>
        </w:rPr>
        <w:t xml:space="preserve"> zadań wynikających z ustawy o pomocy społecznej w kwocie 75.536,02 zł, w tym:</w:t>
      </w:r>
    </w:p>
    <w:p w14:paraId="1FB2F69B" w14:textId="77777777" w:rsidR="0067199A" w:rsidRDefault="0067199A" w:rsidP="0020411E">
      <w:pPr>
        <w:pStyle w:val="Akapitzlist"/>
        <w:numPr>
          <w:ilvl w:val="0"/>
          <w:numId w:val="85"/>
        </w:numPr>
        <w:tabs>
          <w:tab w:val="left" w:pos="1134"/>
          <w:tab w:val="left" w:pos="7513"/>
        </w:tabs>
        <w:suppressAutoHyphens/>
        <w:spacing w:line="360" w:lineRule="auto"/>
        <w:ind w:left="1134"/>
        <w:jc w:val="both"/>
        <w:rPr>
          <w:rFonts w:ascii="Arial" w:hAnsi="Arial" w:cs="Arial"/>
          <w:color w:val="000000" w:themeColor="text1"/>
          <w:lang w:eastAsia="pl-PL"/>
        </w:rPr>
      </w:pPr>
      <w:r w:rsidRPr="008F0467">
        <w:rPr>
          <w:rFonts w:ascii="Arial" w:hAnsi="Arial" w:cs="Arial"/>
          <w:color w:val="000000" w:themeColor="text1"/>
        </w:rPr>
        <w:t>zakup nagród dla najlepszych Liderów Ekonomii Społecznej Województwa Podkarpackiego – 23.520,78 zł (</w:t>
      </w:r>
      <w:r w:rsidRPr="008F0467">
        <w:rPr>
          <w:rFonts w:ascii="Arial" w:hAnsi="Arial" w:cs="Arial"/>
          <w:color w:val="000000" w:themeColor="text1"/>
          <w:lang w:eastAsia="pl-PL"/>
        </w:rPr>
        <w:t>§ 4190),</w:t>
      </w:r>
    </w:p>
    <w:p w14:paraId="2FAB51B4" w14:textId="3BA805FC" w:rsidR="0067199A" w:rsidRPr="002E77DD" w:rsidRDefault="0067199A" w:rsidP="0020411E">
      <w:pPr>
        <w:numPr>
          <w:ilvl w:val="0"/>
          <w:numId w:val="85"/>
        </w:numPr>
        <w:tabs>
          <w:tab w:val="left" w:pos="1134"/>
          <w:tab w:val="left" w:pos="7513"/>
        </w:tabs>
        <w:suppressAutoHyphens/>
        <w:spacing w:after="0" w:line="360" w:lineRule="auto"/>
        <w:ind w:left="1134"/>
        <w:jc w:val="both"/>
        <w:rPr>
          <w:rFonts w:ascii="Arial" w:eastAsia="Times New Roman" w:hAnsi="Arial" w:cs="Arial"/>
          <w:color w:val="000000" w:themeColor="text1"/>
          <w:sz w:val="24"/>
          <w:szCs w:val="24"/>
          <w:lang w:eastAsia="pl-PL"/>
        </w:rPr>
      </w:pPr>
      <w:r>
        <w:rPr>
          <w:rFonts w:ascii="Arial" w:hAnsi="Arial" w:cs="Arial"/>
          <w:color w:val="000000" w:themeColor="text1"/>
          <w:sz w:val="24"/>
          <w:szCs w:val="24"/>
        </w:rPr>
        <w:t xml:space="preserve">diagnozowanie i monitorowanie wybranych problemów społecznych </w:t>
      </w:r>
      <w:r w:rsidR="006167E6">
        <w:rPr>
          <w:rFonts w:ascii="Arial" w:hAnsi="Arial" w:cs="Arial"/>
          <w:color w:val="000000" w:themeColor="text1"/>
          <w:sz w:val="24"/>
          <w:szCs w:val="24"/>
        </w:rPr>
        <w:br/>
      </w:r>
      <w:r>
        <w:rPr>
          <w:rFonts w:ascii="Arial" w:hAnsi="Arial" w:cs="Arial"/>
          <w:color w:val="000000" w:themeColor="text1"/>
          <w:sz w:val="24"/>
          <w:szCs w:val="24"/>
        </w:rPr>
        <w:t xml:space="preserve">w regionie – 9.450,00 zł </w:t>
      </w:r>
      <w:r w:rsidRPr="002E77DD">
        <w:rPr>
          <w:rFonts w:ascii="Arial" w:hAnsi="Arial" w:cs="Arial"/>
          <w:color w:val="000000" w:themeColor="text1"/>
          <w:sz w:val="24"/>
          <w:szCs w:val="24"/>
        </w:rPr>
        <w:t>(§ 4300),</w:t>
      </w:r>
    </w:p>
    <w:p w14:paraId="5A6A4579" w14:textId="77777777" w:rsidR="0067199A" w:rsidRPr="00881095" w:rsidRDefault="0067199A" w:rsidP="0020411E">
      <w:pPr>
        <w:numPr>
          <w:ilvl w:val="0"/>
          <w:numId w:val="85"/>
        </w:numPr>
        <w:tabs>
          <w:tab w:val="left" w:pos="1134"/>
          <w:tab w:val="left" w:pos="7513"/>
        </w:tabs>
        <w:suppressAutoHyphens/>
        <w:spacing w:after="0" w:line="360" w:lineRule="auto"/>
        <w:ind w:left="1134"/>
        <w:jc w:val="both"/>
        <w:rPr>
          <w:rFonts w:ascii="Arial" w:eastAsia="Times New Roman" w:hAnsi="Arial" w:cs="Arial"/>
          <w:color w:val="000000" w:themeColor="text1"/>
          <w:sz w:val="24"/>
          <w:szCs w:val="24"/>
          <w:lang w:eastAsia="pl-PL"/>
        </w:rPr>
      </w:pPr>
      <w:r w:rsidRPr="002E77DD">
        <w:rPr>
          <w:rFonts w:ascii="Arial" w:eastAsia="Arial" w:hAnsi="Arial" w:cs="Arial"/>
          <w:color w:val="000000" w:themeColor="text1"/>
          <w:sz w:val="24"/>
          <w:szCs w:val="24"/>
        </w:rPr>
        <w:t xml:space="preserve">organizacja szkoleń w zakresie doskonalenia kompetencji zawodowych kadry pomocy społecznej i podmiotów działających w obszarze pomocy społecznej </w:t>
      </w:r>
      <w:r>
        <w:rPr>
          <w:rFonts w:ascii="Arial" w:eastAsia="Arial" w:hAnsi="Arial" w:cs="Arial"/>
          <w:color w:val="000000" w:themeColor="text1"/>
          <w:sz w:val="24"/>
          <w:szCs w:val="24"/>
        </w:rPr>
        <w:t xml:space="preserve">– </w:t>
      </w:r>
      <w:r w:rsidRPr="002E77DD">
        <w:rPr>
          <w:rFonts w:ascii="Arial" w:eastAsia="Arial" w:hAnsi="Arial" w:cs="Arial"/>
          <w:color w:val="000000" w:themeColor="text1"/>
          <w:sz w:val="24"/>
          <w:szCs w:val="24"/>
        </w:rPr>
        <w:t xml:space="preserve">42.565,24 zł </w:t>
      </w:r>
      <w:r>
        <w:rPr>
          <w:rFonts w:ascii="Arial" w:hAnsi="Arial" w:cs="Arial"/>
          <w:color w:val="000000" w:themeColor="text1"/>
          <w:sz w:val="24"/>
          <w:szCs w:val="24"/>
        </w:rPr>
        <w:t xml:space="preserve">(§ 4300) </w:t>
      </w:r>
      <w:r w:rsidRPr="002E77DD">
        <w:rPr>
          <w:rFonts w:ascii="Arial" w:eastAsia="Arial" w:hAnsi="Arial" w:cs="Arial"/>
          <w:color w:val="000000" w:themeColor="text1"/>
          <w:sz w:val="24"/>
          <w:szCs w:val="24"/>
        </w:rPr>
        <w:t>(</w:t>
      </w:r>
      <w:r w:rsidRPr="002E77DD">
        <w:rPr>
          <w:rFonts w:ascii="Arial" w:eastAsia="Times New Roman" w:hAnsi="Arial" w:cs="Arial"/>
          <w:color w:val="000000" w:themeColor="text1"/>
          <w:sz w:val="24"/>
          <w:szCs w:val="24"/>
          <w:lang w:eastAsia="pl-PL"/>
        </w:rPr>
        <w:t>w tym usługa cateringowo-gastronomiczna – 19.610,00 zł)</w:t>
      </w:r>
      <w:r>
        <w:rPr>
          <w:rFonts w:ascii="Arial" w:hAnsi="Arial" w:cs="Arial"/>
          <w:color w:val="000000" w:themeColor="text1"/>
          <w:sz w:val="24"/>
          <w:szCs w:val="24"/>
        </w:rPr>
        <w:t>,</w:t>
      </w:r>
    </w:p>
    <w:p w14:paraId="39F8200E" w14:textId="61C6B381" w:rsidR="0067199A" w:rsidRPr="00983292" w:rsidRDefault="0067199A" w:rsidP="0020411E">
      <w:pPr>
        <w:numPr>
          <w:ilvl w:val="0"/>
          <w:numId w:val="86"/>
        </w:numPr>
        <w:tabs>
          <w:tab w:val="left" w:pos="1134"/>
          <w:tab w:val="left" w:pos="7513"/>
        </w:tabs>
        <w:suppressAutoHyphens/>
        <w:spacing w:after="0" w:line="360" w:lineRule="auto"/>
        <w:ind w:left="851" w:hanging="283"/>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 xml:space="preserve">remontów – 123.941,97 zł </w:t>
      </w:r>
      <w:r w:rsidRPr="003B2245">
        <w:rPr>
          <w:rFonts w:ascii="Arial" w:eastAsia="Times New Roman" w:hAnsi="Arial" w:cs="Arial"/>
          <w:color w:val="000000" w:themeColor="text1"/>
          <w:sz w:val="24"/>
          <w:szCs w:val="24"/>
          <w:lang w:eastAsia="pl-PL"/>
        </w:rPr>
        <w:t>(§ 4270)</w:t>
      </w:r>
      <w:r>
        <w:rPr>
          <w:rFonts w:ascii="Arial" w:eastAsia="Times New Roman" w:hAnsi="Arial" w:cs="Arial"/>
          <w:color w:val="000000" w:themeColor="text1"/>
          <w:sz w:val="24"/>
          <w:szCs w:val="24"/>
          <w:lang w:eastAsia="pl-PL"/>
        </w:rPr>
        <w:t xml:space="preserve"> </w:t>
      </w:r>
      <w:r w:rsidR="00FA27AD">
        <w:rPr>
          <w:rFonts w:ascii="Arial" w:eastAsia="Times New Roman" w:hAnsi="Arial" w:cs="Arial"/>
          <w:color w:val="000000" w:themeColor="text1"/>
          <w:sz w:val="24"/>
          <w:szCs w:val="24"/>
          <w:lang w:eastAsia="pl-PL"/>
        </w:rPr>
        <w:t xml:space="preserve">w tym: </w:t>
      </w:r>
      <w:r>
        <w:rPr>
          <w:rFonts w:ascii="Arial" w:eastAsia="Times New Roman" w:hAnsi="Arial" w:cs="Arial"/>
          <w:color w:val="000000" w:themeColor="text1"/>
          <w:sz w:val="24"/>
          <w:szCs w:val="24"/>
          <w:lang w:eastAsia="pl-PL"/>
        </w:rPr>
        <w:t>bieżące remonty i konserwacje</w:t>
      </w:r>
      <w:r w:rsidR="00D618DE">
        <w:rPr>
          <w:rFonts w:ascii="Arial" w:eastAsia="Times New Roman" w:hAnsi="Arial" w:cs="Arial"/>
          <w:color w:val="000000" w:themeColor="text1"/>
          <w:sz w:val="24"/>
          <w:szCs w:val="24"/>
          <w:lang w:eastAsia="pl-PL"/>
        </w:rPr>
        <w:t xml:space="preserve"> </w:t>
      </w:r>
      <w:r w:rsidRPr="003B2245">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20.405,97 zł, wymian</w:t>
      </w:r>
      <w:r w:rsidR="00FA27AD">
        <w:rPr>
          <w:rFonts w:ascii="Arial" w:eastAsia="Times New Roman" w:hAnsi="Arial" w:cs="Arial"/>
          <w:color w:val="000000" w:themeColor="text1"/>
          <w:sz w:val="24"/>
          <w:szCs w:val="24"/>
          <w:lang w:eastAsia="pl-PL"/>
        </w:rPr>
        <w:t>a</w:t>
      </w:r>
      <w:r w:rsidRPr="008F0467">
        <w:rPr>
          <w:rFonts w:ascii="Arial" w:eastAsia="Times New Roman" w:hAnsi="Arial" w:cs="Arial"/>
          <w:color w:val="000000" w:themeColor="text1"/>
          <w:sz w:val="24"/>
          <w:szCs w:val="24"/>
          <w:lang w:eastAsia="pl-PL"/>
        </w:rPr>
        <w:t xml:space="preserve"> balustrady na głównej klatce schodowej w budynku biurowym Regionalnego Ośrodka Polityki Społecznej w Rzeszowie przy</w:t>
      </w:r>
      <w:r>
        <w:rPr>
          <w:rFonts w:ascii="Arial" w:eastAsia="Times New Roman" w:hAnsi="Arial" w:cs="Arial"/>
          <w:color w:val="000000" w:themeColor="text1"/>
          <w:sz w:val="24"/>
          <w:szCs w:val="24"/>
          <w:lang w:eastAsia="pl-PL"/>
        </w:rPr>
        <w:t xml:space="preserve"> ul. Hetmańskiej – 83.</w:t>
      </w:r>
      <w:r w:rsidR="00FA27AD">
        <w:rPr>
          <w:rFonts w:ascii="Arial" w:eastAsia="Times New Roman" w:hAnsi="Arial" w:cs="Arial"/>
          <w:sz w:val="24"/>
          <w:szCs w:val="24"/>
          <w:lang w:eastAsia="pl-PL"/>
        </w:rPr>
        <w:t>856,00 zł, wymiana</w:t>
      </w:r>
      <w:r w:rsidRPr="00983292">
        <w:rPr>
          <w:rFonts w:ascii="Arial" w:eastAsia="Times New Roman" w:hAnsi="Arial" w:cs="Arial"/>
          <w:sz w:val="24"/>
          <w:szCs w:val="24"/>
          <w:lang w:eastAsia="pl-PL"/>
        </w:rPr>
        <w:t xml:space="preserve"> zużytej instalacji elektrycznej w budynku administracyjno-biurowym – 19.680</w:t>
      </w:r>
      <w:r w:rsidR="00983292" w:rsidRPr="00983292">
        <w:rPr>
          <w:rFonts w:ascii="Arial" w:eastAsia="Times New Roman" w:hAnsi="Arial" w:cs="Arial"/>
          <w:sz w:val="24"/>
          <w:szCs w:val="24"/>
          <w:lang w:eastAsia="pl-PL"/>
        </w:rPr>
        <w:t>,00</w:t>
      </w:r>
      <w:r w:rsidRPr="00983292">
        <w:rPr>
          <w:rFonts w:ascii="Arial" w:eastAsia="Times New Roman" w:hAnsi="Arial" w:cs="Arial"/>
          <w:sz w:val="24"/>
          <w:szCs w:val="24"/>
          <w:lang w:eastAsia="pl-PL"/>
        </w:rPr>
        <w:t xml:space="preserve"> zł,</w:t>
      </w:r>
    </w:p>
    <w:p w14:paraId="7EF27E8A" w14:textId="77777777" w:rsidR="0067199A" w:rsidRPr="003D1634" w:rsidRDefault="0067199A" w:rsidP="0020411E">
      <w:pPr>
        <w:numPr>
          <w:ilvl w:val="0"/>
          <w:numId w:val="86"/>
        </w:numPr>
        <w:tabs>
          <w:tab w:val="left" w:pos="1134"/>
          <w:tab w:val="left" w:pos="7513"/>
        </w:tabs>
        <w:suppressAutoHyphens/>
        <w:spacing w:after="0" w:line="360" w:lineRule="auto"/>
        <w:ind w:left="851" w:hanging="283"/>
        <w:jc w:val="both"/>
        <w:rPr>
          <w:rFonts w:ascii="Arial" w:eastAsia="Times New Roman" w:hAnsi="Arial" w:cs="Arial"/>
          <w:color w:val="000000" w:themeColor="text1"/>
          <w:sz w:val="24"/>
          <w:szCs w:val="24"/>
          <w:lang w:eastAsia="pl-PL"/>
        </w:rPr>
      </w:pPr>
      <w:r w:rsidRPr="00983292">
        <w:rPr>
          <w:rFonts w:ascii="Arial" w:eastAsia="Times New Roman" w:hAnsi="Arial" w:cs="Arial"/>
          <w:sz w:val="24"/>
          <w:szCs w:val="24"/>
          <w:lang w:eastAsia="pl-PL"/>
        </w:rPr>
        <w:t xml:space="preserve">zakupu artykułów spożywczych – 4.605,00 zł </w:t>
      </w:r>
      <w:r w:rsidRPr="002D20F0">
        <w:rPr>
          <w:rFonts w:ascii="Arial" w:eastAsia="Times New Roman" w:hAnsi="Arial" w:cs="Arial"/>
          <w:color w:val="000000" w:themeColor="text1"/>
          <w:sz w:val="24"/>
          <w:szCs w:val="24"/>
          <w:lang w:eastAsia="pl-PL"/>
        </w:rPr>
        <w:t xml:space="preserve">(§ 4220) </w:t>
      </w:r>
      <w:r w:rsidRPr="002D20F0">
        <w:rPr>
          <w:rFonts w:ascii="Arial" w:eastAsia="Calibri" w:hAnsi="Arial" w:cs="Arial"/>
          <w:color w:val="000000" w:themeColor="text1"/>
          <w:sz w:val="24"/>
          <w:szCs w:val="24"/>
        </w:rPr>
        <w:t xml:space="preserve">wykorzystywanych podczas prac komisji konkursowych, narad, wizyt stron oraz przy spotkaniach </w:t>
      </w:r>
      <w:r w:rsidRPr="002D20F0">
        <w:rPr>
          <w:rFonts w:ascii="Arial" w:eastAsia="Calibri" w:hAnsi="Arial" w:cs="Arial"/>
          <w:color w:val="000000" w:themeColor="text1"/>
          <w:sz w:val="24"/>
          <w:szCs w:val="24"/>
        </w:rPr>
        <w:br/>
        <w:t>z Wojewódzką Społeczną Radą do Spraw Osób Niepełnosprawnych</w:t>
      </w:r>
      <w:r w:rsidRPr="002D20F0">
        <w:rPr>
          <w:rFonts w:ascii="Arial" w:hAnsi="Arial" w:cs="Arial"/>
          <w:color w:val="000000" w:themeColor="text1"/>
          <w:sz w:val="24"/>
          <w:szCs w:val="24"/>
        </w:rPr>
        <w:t>,</w:t>
      </w:r>
    </w:p>
    <w:p w14:paraId="738BBBE9" w14:textId="5971C48E" w:rsidR="003D1634" w:rsidRPr="003D1634" w:rsidRDefault="003D1634" w:rsidP="003D1634">
      <w:pPr>
        <w:pStyle w:val="Akapitzlist"/>
        <w:numPr>
          <w:ilvl w:val="0"/>
          <w:numId w:val="86"/>
        </w:numPr>
        <w:tabs>
          <w:tab w:val="left" w:pos="1418"/>
        </w:tabs>
        <w:spacing w:line="360" w:lineRule="auto"/>
        <w:ind w:left="851"/>
        <w:jc w:val="both"/>
        <w:rPr>
          <w:rFonts w:ascii="Arial" w:eastAsia="Calibri" w:hAnsi="Arial" w:cs="Arial"/>
        </w:rPr>
      </w:pPr>
      <w:r w:rsidRPr="00C85F21">
        <w:rPr>
          <w:rFonts w:ascii="Arial" w:eastAsia="Calibri" w:hAnsi="Arial" w:cs="Arial"/>
        </w:rPr>
        <w:t xml:space="preserve">usługi cateringowo-gastronomicznej na potrzeby spotkania konsultacyjno-szkoleniowego Głównych Księgowych wojewódzkich jednostek budżetowych oraz pracowników UMWP – 297,00 zł </w:t>
      </w:r>
      <w:r w:rsidR="00336C24">
        <w:rPr>
          <w:rFonts w:ascii="Arial" w:eastAsia="Calibri" w:hAnsi="Arial" w:cs="Arial"/>
          <w:lang w:eastAsia="pl-PL"/>
        </w:rPr>
        <w:t>(§ 4300),</w:t>
      </w:r>
    </w:p>
    <w:p w14:paraId="37ED82F2" w14:textId="77777777" w:rsidR="0067199A" w:rsidRPr="009F226B" w:rsidRDefault="0067199A" w:rsidP="0020411E">
      <w:pPr>
        <w:numPr>
          <w:ilvl w:val="0"/>
          <w:numId w:val="86"/>
        </w:numPr>
        <w:tabs>
          <w:tab w:val="left" w:pos="1134"/>
          <w:tab w:val="left" w:pos="7513"/>
        </w:tabs>
        <w:suppressAutoHyphens/>
        <w:spacing w:after="0" w:line="360" w:lineRule="auto"/>
        <w:ind w:left="851" w:hanging="283"/>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kosztów postę</w:t>
      </w:r>
      <w:r w:rsidRPr="009F226B">
        <w:rPr>
          <w:rFonts w:ascii="Arial" w:eastAsia="Times New Roman" w:hAnsi="Arial" w:cs="Arial"/>
          <w:sz w:val="24"/>
          <w:szCs w:val="24"/>
          <w:lang w:eastAsia="pl-PL"/>
        </w:rPr>
        <w:t>powa</w:t>
      </w:r>
      <w:r>
        <w:rPr>
          <w:rFonts w:ascii="Arial" w:eastAsia="Times New Roman" w:hAnsi="Arial" w:cs="Arial"/>
          <w:sz w:val="24"/>
          <w:szCs w:val="24"/>
          <w:lang w:eastAsia="pl-PL"/>
        </w:rPr>
        <w:t>ń sądowych i prokuratorskich,</w:t>
      </w:r>
      <w:r w:rsidRPr="009F226B">
        <w:rPr>
          <w:rFonts w:ascii="Arial" w:eastAsia="Times New Roman" w:hAnsi="Arial" w:cs="Arial"/>
          <w:sz w:val="24"/>
          <w:szCs w:val="24"/>
          <w:lang w:eastAsia="pl-PL"/>
        </w:rPr>
        <w:t xml:space="preserve"> związanych z realizacją zadań nałożonych na jednostkę – 5.633,00 zł (§ 4610), </w:t>
      </w:r>
    </w:p>
    <w:p w14:paraId="2DC55FD9" w14:textId="77777777" w:rsidR="0067199A" w:rsidRPr="008658EB" w:rsidRDefault="0067199A" w:rsidP="0020411E">
      <w:pPr>
        <w:numPr>
          <w:ilvl w:val="0"/>
          <w:numId w:val="87"/>
        </w:numPr>
        <w:tabs>
          <w:tab w:val="left" w:pos="709"/>
          <w:tab w:val="left" w:pos="993"/>
          <w:tab w:val="left" w:pos="7513"/>
        </w:tabs>
        <w:suppressAutoHyphens/>
        <w:spacing w:after="0" w:line="360" w:lineRule="auto"/>
        <w:jc w:val="both"/>
        <w:rPr>
          <w:rFonts w:ascii="Arial" w:hAnsi="Arial" w:cs="Arial"/>
          <w:sz w:val="24"/>
          <w:szCs w:val="24"/>
          <w:lang w:eastAsia="pl-PL"/>
        </w:rPr>
      </w:pPr>
      <w:r w:rsidRPr="008658EB">
        <w:rPr>
          <w:rFonts w:ascii="Arial" w:hAnsi="Arial" w:cs="Arial"/>
          <w:sz w:val="24"/>
          <w:szCs w:val="24"/>
          <w:lang w:eastAsia="pl-PL"/>
        </w:rPr>
        <w:t xml:space="preserve">świadczeń na rzecz osób fizycznych – </w:t>
      </w:r>
      <w:r>
        <w:rPr>
          <w:rFonts w:ascii="Arial" w:hAnsi="Arial" w:cs="Arial"/>
          <w:sz w:val="24"/>
          <w:szCs w:val="24"/>
          <w:lang w:eastAsia="pl-PL"/>
        </w:rPr>
        <w:t xml:space="preserve">wynikających </w:t>
      </w:r>
      <w:r w:rsidRPr="008658EB">
        <w:rPr>
          <w:rFonts w:ascii="Arial" w:hAnsi="Arial" w:cs="Arial"/>
          <w:sz w:val="24"/>
          <w:szCs w:val="24"/>
          <w:lang w:eastAsia="pl-PL"/>
        </w:rPr>
        <w:t xml:space="preserve">z przepisów bhp, tj. zakup wody mineralnej dla pracowników, refundacja zakupu okularów korekcyjnych, </w:t>
      </w:r>
      <w:r w:rsidRPr="008658EB">
        <w:rPr>
          <w:rFonts w:ascii="Arial" w:hAnsi="Arial" w:cs="Arial"/>
          <w:sz w:val="24"/>
          <w:szCs w:val="24"/>
        </w:rPr>
        <w:t>wypłata ekwiwalentu za pranie odzieży roboczej</w:t>
      </w:r>
      <w:r w:rsidRPr="008658EB">
        <w:rPr>
          <w:rFonts w:ascii="Arial" w:hAnsi="Arial" w:cs="Arial"/>
          <w:sz w:val="24"/>
          <w:szCs w:val="24"/>
          <w:lang w:eastAsia="pl-PL"/>
        </w:rPr>
        <w:t>,</w:t>
      </w:r>
      <w:r>
        <w:rPr>
          <w:rFonts w:ascii="Arial" w:hAnsi="Arial" w:cs="Arial"/>
          <w:sz w:val="24"/>
          <w:szCs w:val="24"/>
          <w:lang w:eastAsia="pl-PL"/>
        </w:rPr>
        <w:t xml:space="preserve"> dofinansowanie do studiów podyplomowych pracowników – 16.191,72 zł </w:t>
      </w:r>
      <w:r>
        <w:rPr>
          <w:rFonts w:ascii="Arial" w:eastAsia="Times New Roman" w:hAnsi="Arial" w:cs="Arial"/>
          <w:color w:val="000000" w:themeColor="text1"/>
          <w:sz w:val="24"/>
          <w:szCs w:val="24"/>
          <w:lang w:eastAsia="pl-PL"/>
        </w:rPr>
        <w:t>(§ 3020</w:t>
      </w:r>
      <w:r w:rsidRPr="003B2245">
        <w:rPr>
          <w:rFonts w:ascii="Arial" w:eastAsia="Times New Roman" w:hAnsi="Arial" w:cs="Arial"/>
          <w:color w:val="000000" w:themeColor="text1"/>
          <w:sz w:val="24"/>
          <w:szCs w:val="24"/>
          <w:lang w:eastAsia="pl-PL"/>
        </w:rPr>
        <w:t>),</w:t>
      </w:r>
    </w:p>
    <w:p w14:paraId="49BC1F81" w14:textId="2004E050" w:rsidR="00CD187B" w:rsidRPr="000C4283" w:rsidRDefault="00213E50" w:rsidP="0020411E">
      <w:pPr>
        <w:pStyle w:val="Akapitzlist"/>
        <w:numPr>
          <w:ilvl w:val="0"/>
          <w:numId w:val="87"/>
        </w:numPr>
        <w:tabs>
          <w:tab w:val="left" w:pos="993"/>
        </w:tabs>
        <w:suppressAutoHyphens/>
        <w:spacing w:line="360" w:lineRule="auto"/>
        <w:jc w:val="both"/>
        <w:rPr>
          <w:rFonts w:ascii="Arial" w:hAnsi="Arial" w:cs="Arial"/>
          <w:lang w:eastAsia="pl-PL"/>
        </w:rPr>
      </w:pPr>
      <w:r w:rsidRPr="00CD187B">
        <w:rPr>
          <w:rFonts w:ascii="Arial" w:hAnsi="Arial" w:cs="Arial"/>
          <w:lang w:eastAsia="pl-PL"/>
        </w:rPr>
        <w:t>realizacji  pomocy obywatelom Ukrainy</w:t>
      </w:r>
      <w:r w:rsidR="000C4283">
        <w:rPr>
          <w:rFonts w:ascii="Arial" w:hAnsi="Arial" w:cs="Arial"/>
          <w:lang w:eastAsia="pl-PL"/>
        </w:rPr>
        <w:t xml:space="preserve"> </w:t>
      </w:r>
      <w:r w:rsidR="000C4283" w:rsidRPr="000C4283">
        <w:rPr>
          <w:rFonts w:ascii="Arial" w:hAnsi="Arial" w:cs="Arial"/>
          <w:lang w:eastAsia="pl-PL"/>
        </w:rPr>
        <w:t xml:space="preserve">w kwocie </w:t>
      </w:r>
      <w:r w:rsidR="000C4283">
        <w:rPr>
          <w:rFonts w:ascii="Arial" w:hAnsi="Arial" w:cs="Arial"/>
          <w:lang w:eastAsia="pl-PL"/>
        </w:rPr>
        <w:t>180.300,78 zł</w:t>
      </w:r>
      <w:r w:rsidR="000C4283" w:rsidRPr="000C4283">
        <w:rPr>
          <w:rFonts w:ascii="Arial" w:hAnsi="Arial" w:cs="Arial"/>
          <w:lang w:eastAsia="pl-PL"/>
        </w:rPr>
        <w:t xml:space="preserve"> (§ 4350 – 23.587,35 zł, § 4370 – 95.000,00</w:t>
      </w:r>
      <w:r w:rsidR="000C4283">
        <w:rPr>
          <w:rFonts w:ascii="Arial" w:hAnsi="Arial" w:cs="Arial"/>
          <w:lang w:eastAsia="pl-PL"/>
        </w:rPr>
        <w:t xml:space="preserve"> zł</w:t>
      </w:r>
      <w:r w:rsidR="000C4283" w:rsidRPr="000C4283">
        <w:rPr>
          <w:rFonts w:ascii="Arial" w:hAnsi="Arial" w:cs="Arial"/>
          <w:lang w:eastAsia="pl-PL"/>
        </w:rPr>
        <w:t>, § 4740 – 51.451,00</w:t>
      </w:r>
      <w:r w:rsidR="000C4283">
        <w:rPr>
          <w:rFonts w:ascii="Arial" w:hAnsi="Arial" w:cs="Arial"/>
          <w:lang w:eastAsia="pl-PL"/>
        </w:rPr>
        <w:t xml:space="preserve"> zł</w:t>
      </w:r>
      <w:r w:rsidR="000C4283" w:rsidRPr="000C4283">
        <w:rPr>
          <w:rFonts w:ascii="Arial" w:hAnsi="Arial" w:cs="Arial"/>
          <w:lang w:eastAsia="pl-PL"/>
        </w:rPr>
        <w:t>, § 4850 – 10.262,43 zł)</w:t>
      </w:r>
      <w:r w:rsidRPr="000C4283">
        <w:rPr>
          <w:rFonts w:ascii="Arial" w:hAnsi="Arial" w:cs="Arial"/>
          <w:lang w:eastAsia="pl-PL"/>
        </w:rPr>
        <w:t>, poprzez podjęcie działań polegających na:</w:t>
      </w:r>
    </w:p>
    <w:p w14:paraId="2E5E84FA" w14:textId="37FA5C2E" w:rsidR="000C4283" w:rsidRDefault="00213E50" w:rsidP="00DB3B3D">
      <w:pPr>
        <w:pStyle w:val="Akapitzlist"/>
        <w:numPr>
          <w:ilvl w:val="0"/>
          <w:numId w:val="112"/>
        </w:numPr>
        <w:suppressAutoHyphens/>
        <w:spacing w:line="360" w:lineRule="auto"/>
        <w:ind w:left="1134"/>
        <w:jc w:val="both"/>
        <w:rPr>
          <w:rFonts w:ascii="Arial" w:hAnsi="Arial" w:cs="Arial"/>
          <w:lang w:eastAsia="pl-PL"/>
        </w:rPr>
      </w:pPr>
      <w:r w:rsidRPr="00CD187B">
        <w:rPr>
          <w:rFonts w:ascii="Arial" w:hAnsi="Arial" w:cs="Arial"/>
          <w:lang w:eastAsia="pl-PL"/>
        </w:rPr>
        <w:lastRenderedPageBreak/>
        <w:t xml:space="preserve">uruchomieniu, zapewnieniu funkcjonowania, obsługi i doposażenia magazynu zbiórki pomocy humanitarnej przy ulicy Hetmańskiej 9 </w:t>
      </w:r>
      <w:r w:rsidR="006167E6">
        <w:rPr>
          <w:rFonts w:ascii="Arial" w:hAnsi="Arial" w:cs="Arial"/>
          <w:lang w:eastAsia="pl-PL"/>
        </w:rPr>
        <w:br/>
      </w:r>
      <w:r w:rsidRPr="00CD187B">
        <w:rPr>
          <w:rFonts w:ascii="Arial" w:hAnsi="Arial" w:cs="Arial"/>
          <w:lang w:eastAsia="pl-PL"/>
        </w:rPr>
        <w:t>w Rzeszowie,</w:t>
      </w:r>
    </w:p>
    <w:p w14:paraId="40CCF089" w14:textId="3488A287" w:rsidR="00213E50" w:rsidRPr="000C4283" w:rsidRDefault="00213E50" w:rsidP="00DB3B3D">
      <w:pPr>
        <w:pStyle w:val="Akapitzlist"/>
        <w:numPr>
          <w:ilvl w:val="0"/>
          <w:numId w:val="112"/>
        </w:numPr>
        <w:suppressAutoHyphens/>
        <w:spacing w:line="360" w:lineRule="auto"/>
        <w:ind w:left="1134"/>
        <w:jc w:val="both"/>
        <w:rPr>
          <w:rFonts w:ascii="Arial" w:hAnsi="Arial" w:cs="Arial"/>
          <w:lang w:eastAsia="pl-PL"/>
        </w:rPr>
      </w:pPr>
      <w:r w:rsidRPr="000C4283">
        <w:rPr>
          <w:rFonts w:ascii="Arial" w:hAnsi="Arial" w:cs="Arial"/>
          <w:lang w:eastAsia="pl-PL"/>
        </w:rPr>
        <w:t>zapewnieniu funkcjonowania, obsługi (w tym transportu, dystrybucji), doposażenia magazynu prowadzonego przez Podkarpacki Bank Żywności znajdującego się przy ulicy Konopnickiej 18 w Rzeszowie</w:t>
      </w:r>
      <w:r w:rsidR="000C4283" w:rsidRPr="000C4283">
        <w:rPr>
          <w:rFonts w:ascii="Arial" w:hAnsi="Arial" w:cs="Arial"/>
          <w:lang w:eastAsia="pl-PL"/>
        </w:rPr>
        <w:t>.</w:t>
      </w:r>
    </w:p>
    <w:p w14:paraId="78CFDFE5" w14:textId="4015B5DC" w:rsidR="000C4283" w:rsidRPr="000C4283" w:rsidRDefault="000C4283" w:rsidP="00282D34">
      <w:pPr>
        <w:tabs>
          <w:tab w:val="left" w:pos="993"/>
        </w:tabs>
        <w:suppressAutoHyphens/>
        <w:spacing w:after="0" w:line="360" w:lineRule="auto"/>
        <w:ind w:left="633"/>
        <w:jc w:val="both"/>
        <w:rPr>
          <w:rFonts w:ascii="Arial" w:hAnsi="Arial" w:cs="Arial"/>
          <w:sz w:val="24"/>
          <w:szCs w:val="24"/>
          <w:lang w:eastAsia="pl-PL"/>
        </w:rPr>
      </w:pPr>
      <w:r w:rsidRPr="00B406B3">
        <w:rPr>
          <w:rFonts w:ascii="Arial" w:hAnsi="Arial" w:cs="Arial"/>
          <w:sz w:val="24"/>
          <w:szCs w:val="24"/>
          <w:lang w:eastAsia="pl-PL"/>
        </w:rPr>
        <w:t>Wydatki finansowane z Funduszu Pomocy.</w:t>
      </w:r>
    </w:p>
    <w:p w14:paraId="07FACAD2" w14:textId="63334437" w:rsidR="0067199A" w:rsidRPr="00553A18" w:rsidRDefault="0067199A" w:rsidP="00282D34">
      <w:pPr>
        <w:pStyle w:val="Akapitzlist"/>
        <w:numPr>
          <w:ilvl w:val="0"/>
          <w:numId w:val="87"/>
        </w:numPr>
        <w:tabs>
          <w:tab w:val="left" w:pos="993"/>
        </w:tabs>
        <w:suppressAutoHyphens/>
        <w:spacing w:line="360" w:lineRule="auto"/>
        <w:jc w:val="both"/>
        <w:rPr>
          <w:rFonts w:ascii="Arial" w:hAnsi="Arial" w:cs="Arial"/>
          <w:lang w:eastAsia="pl-PL"/>
        </w:rPr>
      </w:pPr>
      <w:r>
        <w:rPr>
          <w:rFonts w:ascii="Arial" w:hAnsi="Arial" w:cs="Arial"/>
          <w:lang w:eastAsia="pl-PL"/>
        </w:rPr>
        <w:t>dotacji celowych</w:t>
      </w:r>
      <w:r w:rsidRPr="00553A18">
        <w:rPr>
          <w:rFonts w:ascii="Arial" w:hAnsi="Arial" w:cs="Arial"/>
          <w:lang w:eastAsia="pl-PL"/>
        </w:rPr>
        <w:t xml:space="preserve"> dla jednostek spoza sektora finansów publicznych na realizację zadań w ramach Wojewódzkiego Programu Pomocy Społecznej na lata 2016-2023 </w:t>
      </w:r>
      <w:r w:rsidRPr="00CE17C6">
        <w:rPr>
          <w:rFonts w:ascii="Arial" w:hAnsi="Arial" w:cs="Arial"/>
          <w:lang w:eastAsia="pl-PL"/>
        </w:rPr>
        <w:t>– 728.060,07 zł (§ 2360),</w:t>
      </w:r>
      <w:r w:rsidRPr="0073101F">
        <w:rPr>
          <w:rFonts w:ascii="Arial" w:hAnsi="Arial" w:cs="Arial"/>
          <w:color w:val="FF0000"/>
          <w:lang w:eastAsia="pl-PL"/>
        </w:rPr>
        <w:t xml:space="preserve"> </w:t>
      </w:r>
      <w:r w:rsidRPr="00553A18">
        <w:rPr>
          <w:rFonts w:ascii="Arial" w:hAnsi="Arial" w:cs="Arial"/>
          <w:lang w:eastAsia="pl-PL"/>
        </w:rPr>
        <w:t>w tym</w:t>
      </w:r>
      <w:r>
        <w:rPr>
          <w:rFonts w:ascii="Arial" w:hAnsi="Arial" w:cs="Arial"/>
          <w:lang w:eastAsia="pl-PL"/>
        </w:rPr>
        <w:t xml:space="preserve"> dla</w:t>
      </w:r>
      <w:r w:rsidRPr="00553A18">
        <w:rPr>
          <w:rFonts w:ascii="Arial" w:hAnsi="Arial" w:cs="Arial"/>
          <w:lang w:eastAsia="pl-PL"/>
        </w:rPr>
        <w:t>:</w:t>
      </w:r>
    </w:p>
    <w:p w14:paraId="3B439C9A"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sidRPr="00AB14E3">
        <w:rPr>
          <w:rFonts w:ascii="Arial" w:eastAsia="Times New Roman" w:hAnsi="Arial" w:cs="Arial"/>
          <w:sz w:val="24"/>
          <w:szCs w:val="24"/>
          <w:lang w:eastAsia="pl-PL"/>
        </w:rPr>
        <w:t>Konwent</w:t>
      </w:r>
      <w:r>
        <w:rPr>
          <w:rFonts w:ascii="Arial" w:eastAsia="Times New Roman" w:hAnsi="Arial" w:cs="Arial"/>
          <w:sz w:val="24"/>
          <w:szCs w:val="24"/>
          <w:lang w:eastAsia="pl-PL"/>
        </w:rPr>
        <w:t>u Bonifratrów w</w:t>
      </w:r>
      <w:r w:rsidRPr="00AB14E3">
        <w:rPr>
          <w:rFonts w:ascii="Arial" w:eastAsia="Times New Roman" w:hAnsi="Arial" w:cs="Arial"/>
          <w:sz w:val="24"/>
          <w:szCs w:val="24"/>
          <w:lang w:eastAsia="pl-PL"/>
        </w:rPr>
        <w:t xml:space="preserve"> Iwonicz</w:t>
      </w:r>
      <w:r>
        <w:rPr>
          <w:rFonts w:ascii="Arial" w:eastAsia="Times New Roman" w:hAnsi="Arial" w:cs="Arial"/>
          <w:sz w:val="24"/>
          <w:szCs w:val="24"/>
          <w:lang w:eastAsia="pl-PL"/>
        </w:rPr>
        <w:t>u</w:t>
      </w:r>
      <w:r>
        <w:rPr>
          <w:rFonts w:ascii="Arial" w:eastAsia="Times New Roman" w:hAnsi="Arial" w:cs="Arial"/>
          <w:bCs/>
          <w:sz w:val="24"/>
          <w:szCs w:val="24"/>
          <w:lang w:eastAsia="pl-PL"/>
        </w:rPr>
        <w:t>, 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Wychodzimy w środowisko</w:t>
      </w:r>
      <w:r w:rsidRPr="00AB14E3">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7</w:t>
      </w:r>
      <w:r>
        <w:rPr>
          <w:rFonts w:ascii="Arial" w:eastAsia="Times New Roman" w:hAnsi="Arial" w:cs="Arial"/>
          <w:sz w:val="24"/>
          <w:szCs w:val="24"/>
          <w:lang w:eastAsia="pl-PL"/>
        </w:rPr>
        <w:t>9.</w:t>
      </w:r>
      <w:r w:rsidRPr="00AB14E3">
        <w:rPr>
          <w:rFonts w:ascii="Arial" w:eastAsia="Times New Roman" w:hAnsi="Arial" w:cs="Arial"/>
          <w:sz w:val="24"/>
          <w:szCs w:val="24"/>
          <w:lang w:eastAsia="pl-PL"/>
        </w:rPr>
        <w:t>870</w:t>
      </w:r>
      <w:r>
        <w:rPr>
          <w:rFonts w:ascii="Arial" w:eastAsia="Times New Roman" w:hAnsi="Arial" w:cs="Arial"/>
          <w:bCs/>
          <w:sz w:val="24"/>
          <w:szCs w:val="24"/>
          <w:lang w:eastAsia="pl-PL"/>
        </w:rPr>
        <w:t>,00 zł.</w:t>
      </w:r>
    </w:p>
    <w:p w14:paraId="2BDB9045"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Stowarzyszenia</w:t>
      </w:r>
      <w:r w:rsidRPr="00AB14E3">
        <w:rPr>
          <w:rFonts w:ascii="Arial" w:eastAsia="Times New Roman" w:hAnsi="Arial" w:cs="Arial"/>
          <w:sz w:val="24"/>
          <w:szCs w:val="24"/>
          <w:lang w:eastAsia="pl-PL"/>
        </w:rPr>
        <w:t xml:space="preserve"> KRIS Kreatywność, Ro</w:t>
      </w:r>
      <w:r>
        <w:rPr>
          <w:rFonts w:ascii="Arial" w:eastAsia="Times New Roman" w:hAnsi="Arial" w:cs="Arial"/>
          <w:sz w:val="24"/>
          <w:szCs w:val="24"/>
          <w:lang w:eastAsia="pl-PL"/>
        </w:rPr>
        <w:t>zwój, Innowacyjne Społeczeństwo w Rzeszowie</w:t>
      </w:r>
      <w:r w:rsidRPr="00AB14E3">
        <w:rPr>
          <w:rFonts w:ascii="Arial" w:eastAsia="Times New Roman" w:hAnsi="Arial" w:cs="Arial"/>
          <w:sz w:val="24"/>
          <w:szCs w:val="24"/>
          <w:lang w:eastAsia="pl-PL"/>
        </w:rPr>
        <w:t xml:space="preserve">,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„Spotkania i wspólna praca bardzo nas ubogaca”</w:t>
      </w:r>
      <w:r>
        <w:rPr>
          <w:rFonts w:ascii="Arial" w:eastAsia="Times New Roman" w:hAnsi="Arial" w:cs="Arial"/>
          <w:sz w:val="24"/>
          <w:szCs w:val="24"/>
          <w:lang w:eastAsia="pl-PL"/>
        </w:rPr>
        <w:t xml:space="preserve"> – </w:t>
      </w:r>
      <w:r w:rsidRPr="00AB14E3">
        <w:rPr>
          <w:rFonts w:ascii="Arial" w:eastAsia="Times New Roman" w:hAnsi="Arial" w:cs="Arial"/>
          <w:sz w:val="24"/>
          <w:szCs w:val="24"/>
          <w:lang w:eastAsia="pl-PL"/>
        </w:rPr>
        <w:t>4</w:t>
      </w:r>
      <w:r>
        <w:rPr>
          <w:rFonts w:ascii="Arial" w:eastAsia="Times New Roman" w:hAnsi="Arial" w:cs="Arial"/>
          <w:sz w:val="24"/>
          <w:szCs w:val="24"/>
          <w:lang w:eastAsia="pl-PL"/>
        </w:rPr>
        <w:t>9.</w:t>
      </w:r>
      <w:r w:rsidRPr="00AB14E3">
        <w:rPr>
          <w:rFonts w:ascii="Arial" w:eastAsia="Times New Roman" w:hAnsi="Arial" w:cs="Arial"/>
          <w:sz w:val="24"/>
          <w:szCs w:val="24"/>
          <w:lang w:eastAsia="pl-PL"/>
        </w:rPr>
        <w:t>550,00 zł.</w:t>
      </w:r>
    </w:p>
    <w:p w14:paraId="213A761E" w14:textId="39659C3E"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bCs/>
          <w:sz w:val="24"/>
          <w:szCs w:val="24"/>
          <w:lang w:eastAsia="pl-PL"/>
        </w:rPr>
        <w:t>Stowarzyszenia</w:t>
      </w:r>
      <w:r w:rsidRPr="00AB14E3">
        <w:rPr>
          <w:rFonts w:ascii="Arial" w:eastAsia="Times New Roman" w:hAnsi="Arial" w:cs="Arial"/>
          <w:bCs/>
          <w:sz w:val="24"/>
          <w:szCs w:val="24"/>
          <w:lang w:eastAsia="pl-PL"/>
        </w:rPr>
        <w:t xml:space="preserve"> na rzecz osób starszych „Złota Je</w:t>
      </w:r>
      <w:r>
        <w:rPr>
          <w:rFonts w:ascii="Arial" w:eastAsia="Times New Roman" w:hAnsi="Arial" w:cs="Arial"/>
          <w:bCs/>
          <w:sz w:val="24"/>
          <w:szCs w:val="24"/>
          <w:lang w:eastAsia="pl-PL"/>
        </w:rPr>
        <w:t>sień” w B</w:t>
      </w:r>
      <w:r w:rsidR="00DB3B3D">
        <w:rPr>
          <w:rFonts w:ascii="Arial" w:eastAsia="Times New Roman" w:hAnsi="Arial" w:cs="Arial"/>
          <w:bCs/>
          <w:sz w:val="24"/>
          <w:szCs w:val="24"/>
          <w:lang w:eastAsia="pl-PL"/>
        </w:rPr>
        <w:t>udach Głogowskich, na realizację</w:t>
      </w:r>
      <w:r>
        <w:rPr>
          <w:rFonts w:ascii="Arial" w:eastAsia="Times New Roman" w:hAnsi="Arial" w:cs="Arial"/>
          <w:bCs/>
          <w:sz w:val="24"/>
          <w:szCs w:val="24"/>
          <w:lang w:eastAsia="pl-PL"/>
        </w:rPr>
        <w:t xml:space="preserve"> zadania pn. "Kreatywny senior"</w:t>
      </w:r>
      <w:r w:rsidRPr="00AB14E3">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4</w:t>
      </w:r>
      <w:r>
        <w:rPr>
          <w:rFonts w:ascii="Arial" w:eastAsia="Times New Roman" w:hAnsi="Arial" w:cs="Arial"/>
          <w:sz w:val="24"/>
          <w:szCs w:val="24"/>
          <w:lang w:eastAsia="pl-PL"/>
        </w:rPr>
        <w:t>6.</w:t>
      </w:r>
      <w:r w:rsidRPr="00AB14E3">
        <w:rPr>
          <w:rFonts w:ascii="Arial" w:eastAsia="Times New Roman" w:hAnsi="Arial" w:cs="Arial"/>
          <w:sz w:val="24"/>
          <w:szCs w:val="24"/>
          <w:lang w:eastAsia="pl-PL"/>
        </w:rPr>
        <w:t>778,00 zł.</w:t>
      </w:r>
    </w:p>
    <w:p w14:paraId="5AD22893" w14:textId="1AAF1D11"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Akademii Rozwoju Społecznego w Błażowej,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Pr>
          <w:rFonts w:ascii="Arial" w:eastAsia="Times New Roman" w:hAnsi="Arial" w:cs="Arial"/>
          <w:sz w:val="24"/>
          <w:szCs w:val="24"/>
          <w:lang w:eastAsia="pl-PL"/>
        </w:rPr>
        <w:t xml:space="preserve"> „</w:t>
      </w:r>
      <w:r w:rsidRPr="00AB14E3">
        <w:rPr>
          <w:rFonts w:ascii="Arial" w:eastAsia="Times New Roman" w:hAnsi="Arial" w:cs="Arial"/>
          <w:sz w:val="24"/>
          <w:szCs w:val="24"/>
          <w:lang w:eastAsia="pl-PL"/>
        </w:rPr>
        <w:t xml:space="preserve">Aktywnym być, radośnie żyć! - Cykl zajęć aktywizujących dla Seniorów </w:t>
      </w:r>
      <w:r w:rsidR="006167E6">
        <w:rPr>
          <w:rFonts w:ascii="Arial" w:eastAsia="Times New Roman" w:hAnsi="Arial" w:cs="Arial"/>
          <w:sz w:val="24"/>
          <w:szCs w:val="24"/>
          <w:lang w:eastAsia="pl-PL"/>
        </w:rPr>
        <w:br/>
      </w:r>
      <w:r w:rsidRPr="00AB14E3">
        <w:rPr>
          <w:rFonts w:ascii="Arial" w:eastAsia="Times New Roman" w:hAnsi="Arial" w:cs="Arial"/>
          <w:sz w:val="24"/>
          <w:szCs w:val="24"/>
          <w:lang w:eastAsia="pl-PL"/>
        </w:rPr>
        <w:t>z powia</w:t>
      </w:r>
      <w:r>
        <w:rPr>
          <w:rFonts w:ascii="Arial" w:eastAsia="Times New Roman" w:hAnsi="Arial" w:cs="Arial"/>
          <w:sz w:val="24"/>
          <w:szCs w:val="24"/>
          <w:lang w:eastAsia="pl-PL"/>
        </w:rPr>
        <w:t>tu rzeszowskiego i łańcuckiego"</w:t>
      </w:r>
      <w:r w:rsidRPr="00AB14E3">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41.</w:t>
      </w:r>
      <w:r w:rsidRPr="00AB14E3">
        <w:rPr>
          <w:rFonts w:ascii="Arial" w:eastAsia="Times New Roman" w:hAnsi="Arial" w:cs="Arial"/>
          <w:color w:val="000000"/>
          <w:sz w:val="24"/>
          <w:szCs w:val="24"/>
          <w:lang w:eastAsia="pl-PL"/>
        </w:rPr>
        <w:t>493,91 zł.</w:t>
      </w:r>
    </w:p>
    <w:p w14:paraId="4B6B7AC6"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sidRPr="00AB14E3">
        <w:rPr>
          <w:rFonts w:ascii="Arial" w:eastAsia="Times New Roman" w:hAnsi="Arial" w:cs="Arial"/>
          <w:sz w:val="24"/>
          <w:szCs w:val="24"/>
          <w:lang w:eastAsia="pl-PL"/>
        </w:rPr>
        <w:t>Polskie</w:t>
      </w:r>
      <w:r>
        <w:rPr>
          <w:rFonts w:ascii="Arial" w:eastAsia="Times New Roman" w:hAnsi="Arial" w:cs="Arial"/>
          <w:sz w:val="24"/>
          <w:szCs w:val="24"/>
          <w:lang w:eastAsia="pl-PL"/>
        </w:rPr>
        <w:t>go Stowarzyszenia</w:t>
      </w:r>
      <w:r w:rsidRPr="00AB14E3">
        <w:rPr>
          <w:rFonts w:ascii="Arial" w:eastAsia="Times New Roman" w:hAnsi="Arial" w:cs="Arial"/>
          <w:sz w:val="24"/>
          <w:szCs w:val="24"/>
          <w:lang w:eastAsia="pl-PL"/>
        </w:rPr>
        <w:t xml:space="preserve"> na rzecz Osób z Niepełno</w:t>
      </w:r>
      <w:r>
        <w:rPr>
          <w:rFonts w:ascii="Arial" w:eastAsia="Times New Roman" w:hAnsi="Arial" w:cs="Arial"/>
          <w:sz w:val="24"/>
          <w:szCs w:val="24"/>
          <w:lang w:eastAsia="pl-PL"/>
        </w:rPr>
        <w:t xml:space="preserve">sprawnością Intelektualną Koło w Krośnie,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"Treningi samodzielności i zaradności życiowej"</w:t>
      </w:r>
      <w:r>
        <w:rPr>
          <w:rFonts w:ascii="Arial" w:eastAsia="Times New Roman" w:hAnsi="Arial" w:cs="Arial"/>
          <w:sz w:val="24"/>
          <w:szCs w:val="24"/>
          <w:lang w:eastAsia="pl-PL"/>
        </w:rPr>
        <w:t xml:space="preserve"> –</w:t>
      </w:r>
      <w:r w:rsidRPr="00AB14E3">
        <w:rPr>
          <w:rFonts w:ascii="Arial" w:eastAsia="Times New Roman" w:hAnsi="Arial" w:cs="Arial"/>
          <w:sz w:val="24"/>
          <w:szCs w:val="24"/>
          <w:lang w:eastAsia="pl-PL"/>
        </w:rPr>
        <w:t xml:space="preserve"> 5</w:t>
      </w:r>
      <w:r>
        <w:rPr>
          <w:rFonts w:ascii="Arial" w:eastAsia="Times New Roman" w:hAnsi="Arial" w:cs="Arial"/>
          <w:sz w:val="24"/>
          <w:szCs w:val="24"/>
          <w:lang w:eastAsia="pl-PL"/>
        </w:rPr>
        <w:t>0.</w:t>
      </w:r>
      <w:r w:rsidRPr="00AB14E3">
        <w:rPr>
          <w:rFonts w:ascii="Arial" w:eastAsia="Times New Roman" w:hAnsi="Arial" w:cs="Arial"/>
          <w:sz w:val="24"/>
          <w:szCs w:val="24"/>
          <w:lang w:eastAsia="pl-PL"/>
        </w:rPr>
        <w:t>000,00 zł.</w:t>
      </w:r>
    </w:p>
    <w:p w14:paraId="7551E2EE"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Diecezji Rzeszowskiej w Rzeszowie, </w:t>
      </w:r>
      <w:r>
        <w:rPr>
          <w:rFonts w:ascii="Arial" w:eastAsia="Times New Roman" w:hAnsi="Arial" w:cs="Arial"/>
          <w:bCs/>
          <w:sz w:val="24"/>
          <w:szCs w:val="24"/>
          <w:lang w:eastAsia="pl-PL"/>
        </w:rPr>
        <w:t>na realizację zadania pn.</w:t>
      </w:r>
      <w:r w:rsidRPr="00AB14E3">
        <w:rPr>
          <w:rFonts w:ascii="Arial" w:eastAsia="Times New Roman" w:hAnsi="Arial" w:cs="Arial"/>
          <w:sz w:val="24"/>
          <w:szCs w:val="24"/>
          <w:lang w:eastAsia="pl-PL"/>
        </w:rPr>
        <w:t xml:space="preserve"> "Dzień Świętości Małżeństw i Rodzin w Rzeszowie - Piknik Rodzinny</w:t>
      </w:r>
      <w:r>
        <w:rPr>
          <w:rFonts w:ascii="Arial" w:eastAsia="Times New Roman" w:hAnsi="Arial" w:cs="Arial"/>
          <w:sz w:val="24"/>
          <w:szCs w:val="24"/>
          <w:lang w:eastAsia="pl-PL"/>
        </w:rPr>
        <w:t>" – 31.</w:t>
      </w:r>
      <w:r w:rsidRPr="00AB14E3">
        <w:rPr>
          <w:rFonts w:ascii="Arial" w:eastAsia="Times New Roman" w:hAnsi="Arial" w:cs="Arial"/>
          <w:sz w:val="24"/>
          <w:szCs w:val="24"/>
          <w:lang w:eastAsia="pl-PL"/>
        </w:rPr>
        <w:t>000,00 zł.</w:t>
      </w:r>
    </w:p>
    <w:p w14:paraId="617BBEF8" w14:textId="4AFACC2C"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color w:val="000000"/>
          <w:sz w:val="24"/>
          <w:szCs w:val="24"/>
          <w:lang w:eastAsia="pl-PL"/>
        </w:rPr>
      </w:pPr>
      <w:r w:rsidRPr="00AB14E3">
        <w:rPr>
          <w:rFonts w:ascii="Arial" w:eastAsia="Times New Roman" w:hAnsi="Arial" w:cs="Arial"/>
          <w:sz w:val="24"/>
          <w:szCs w:val="24"/>
          <w:lang w:eastAsia="pl-PL"/>
        </w:rPr>
        <w:t>Polski</w:t>
      </w:r>
      <w:r>
        <w:rPr>
          <w:rFonts w:ascii="Arial" w:eastAsia="Times New Roman" w:hAnsi="Arial" w:cs="Arial"/>
          <w:sz w:val="24"/>
          <w:szCs w:val="24"/>
          <w:lang w:eastAsia="pl-PL"/>
        </w:rPr>
        <w:t>ego Związku</w:t>
      </w:r>
      <w:r w:rsidRPr="00AB14E3">
        <w:rPr>
          <w:rFonts w:ascii="Arial" w:eastAsia="Times New Roman" w:hAnsi="Arial" w:cs="Arial"/>
          <w:sz w:val="24"/>
          <w:szCs w:val="24"/>
          <w:lang w:eastAsia="pl-PL"/>
        </w:rPr>
        <w:t xml:space="preserve"> Organizatorów Zakładów Aktywności Zawodowej </w:t>
      </w:r>
      <w:r w:rsidR="006167E6">
        <w:rPr>
          <w:rFonts w:ascii="Arial" w:eastAsia="Times New Roman" w:hAnsi="Arial" w:cs="Arial"/>
          <w:sz w:val="24"/>
          <w:szCs w:val="24"/>
          <w:lang w:eastAsia="pl-PL"/>
        </w:rPr>
        <w:br/>
      </w:r>
      <w:r w:rsidRPr="00AB14E3">
        <w:rPr>
          <w:rFonts w:ascii="Arial" w:eastAsia="Times New Roman" w:hAnsi="Arial" w:cs="Arial"/>
          <w:sz w:val="24"/>
          <w:szCs w:val="24"/>
          <w:lang w:eastAsia="pl-PL"/>
        </w:rPr>
        <w:t>i</w:t>
      </w:r>
      <w:r>
        <w:rPr>
          <w:rFonts w:ascii="Arial" w:eastAsia="Times New Roman" w:hAnsi="Arial" w:cs="Arial"/>
          <w:sz w:val="24"/>
          <w:szCs w:val="24"/>
          <w:lang w:eastAsia="pl-PL"/>
        </w:rPr>
        <w:t xml:space="preserve"> Warsztatów Terapii Zajęciowej w Rzeszowie</w:t>
      </w:r>
      <w:r w:rsidRPr="00AB14E3">
        <w:rPr>
          <w:rFonts w:ascii="Arial" w:eastAsia="Times New Roman" w:hAnsi="Arial" w:cs="Arial"/>
          <w:sz w:val="24"/>
          <w:szCs w:val="24"/>
          <w:lang w:eastAsia="pl-PL"/>
        </w:rPr>
        <w:t xml:space="preserve">,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 xml:space="preserve">"Indywidualna asystencja dla osób z niepełnosprawnościami – </w:t>
      </w:r>
      <w:r>
        <w:rPr>
          <w:rFonts w:ascii="Arial" w:eastAsia="Times New Roman" w:hAnsi="Arial" w:cs="Arial"/>
          <w:color w:val="000000"/>
          <w:sz w:val="24"/>
          <w:szCs w:val="24"/>
          <w:lang w:eastAsia="pl-PL"/>
        </w:rPr>
        <w:t>49.</w:t>
      </w:r>
      <w:r w:rsidRPr="00AB14E3">
        <w:rPr>
          <w:rFonts w:ascii="Arial" w:eastAsia="Times New Roman" w:hAnsi="Arial" w:cs="Arial"/>
          <w:color w:val="000000"/>
          <w:sz w:val="24"/>
          <w:szCs w:val="24"/>
          <w:lang w:eastAsia="pl-PL"/>
        </w:rPr>
        <w:t xml:space="preserve">424,34 zł. </w:t>
      </w:r>
    </w:p>
    <w:p w14:paraId="635A0955"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Fundacji</w:t>
      </w:r>
      <w:r w:rsidRPr="00AB14E3">
        <w:rPr>
          <w:rFonts w:ascii="Arial" w:eastAsia="Times New Roman" w:hAnsi="Arial" w:cs="Arial"/>
          <w:sz w:val="24"/>
          <w:szCs w:val="24"/>
          <w:lang w:eastAsia="pl-PL"/>
        </w:rPr>
        <w:t xml:space="preserve"> Szansa dla Niewidomych</w:t>
      </w:r>
      <w:r>
        <w:rPr>
          <w:rFonts w:ascii="Arial" w:eastAsia="Times New Roman" w:hAnsi="Arial" w:cs="Arial"/>
          <w:sz w:val="24"/>
          <w:szCs w:val="24"/>
          <w:lang w:eastAsia="pl-PL"/>
        </w:rPr>
        <w:t xml:space="preserve"> w Warszawie,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 xml:space="preserve"> "Aktywny Senior. Międzypokoleniowe spotkania integracyjne"</w:t>
      </w:r>
      <w:r>
        <w:rPr>
          <w:rFonts w:ascii="Arial" w:eastAsia="Times New Roman" w:hAnsi="Arial" w:cs="Arial"/>
          <w:sz w:val="24"/>
          <w:szCs w:val="24"/>
          <w:lang w:eastAsia="pl-PL"/>
        </w:rPr>
        <w:t xml:space="preserve"> –</w:t>
      </w:r>
      <w:r w:rsidRPr="00AB14E3">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31.</w:t>
      </w:r>
      <w:r w:rsidRPr="00AB14E3">
        <w:rPr>
          <w:rFonts w:ascii="Arial" w:eastAsia="Times New Roman" w:hAnsi="Arial" w:cs="Arial"/>
          <w:color w:val="000000"/>
          <w:sz w:val="24"/>
          <w:szCs w:val="24"/>
          <w:lang w:eastAsia="pl-PL"/>
        </w:rPr>
        <w:t xml:space="preserve">596,54 </w:t>
      </w:r>
      <w:r w:rsidRPr="00AB14E3">
        <w:rPr>
          <w:rFonts w:ascii="Arial" w:eastAsia="Times New Roman" w:hAnsi="Arial" w:cs="Arial"/>
          <w:sz w:val="24"/>
          <w:szCs w:val="24"/>
          <w:lang w:eastAsia="pl-PL"/>
        </w:rPr>
        <w:t>zł.</w:t>
      </w:r>
    </w:p>
    <w:p w14:paraId="1024E889"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lastRenderedPageBreak/>
        <w:t>Fundacji Z MIŁOŚCI DO ŻYCIA w Rzeszowie,</w:t>
      </w:r>
      <w:r w:rsidRPr="00AB14E3">
        <w:rPr>
          <w:rFonts w:ascii="Arial" w:eastAsia="Times New Roman" w:hAnsi="Arial" w:cs="Arial"/>
          <w:sz w:val="24"/>
          <w:szCs w:val="24"/>
          <w:lang w:eastAsia="pl-PL"/>
        </w:rPr>
        <w:t xml:space="preserve">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"Odkrywanie siebie - integracja i reintegracja osób zagrożonych bądź dotkn</w:t>
      </w:r>
      <w:r>
        <w:rPr>
          <w:rFonts w:ascii="Arial" w:eastAsia="Times New Roman" w:hAnsi="Arial" w:cs="Arial"/>
          <w:sz w:val="24"/>
          <w:szCs w:val="24"/>
          <w:lang w:eastAsia="pl-PL"/>
        </w:rPr>
        <w:t>iętych wykluczeniem społecznym" – 40.</w:t>
      </w:r>
      <w:r w:rsidRPr="00AB14E3">
        <w:rPr>
          <w:rFonts w:ascii="Arial" w:eastAsia="Times New Roman" w:hAnsi="Arial" w:cs="Arial"/>
          <w:sz w:val="24"/>
          <w:szCs w:val="24"/>
          <w:lang w:eastAsia="pl-PL"/>
        </w:rPr>
        <w:t>100,00</w:t>
      </w:r>
      <w:r>
        <w:rPr>
          <w:rFonts w:ascii="Arial" w:eastAsia="Times New Roman" w:hAnsi="Arial" w:cs="Arial"/>
          <w:sz w:val="24"/>
          <w:szCs w:val="24"/>
          <w:lang w:eastAsia="pl-PL"/>
        </w:rPr>
        <w:t xml:space="preserve"> </w:t>
      </w:r>
      <w:r w:rsidRPr="00AB14E3">
        <w:rPr>
          <w:rFonts w:ascii="Arial" w:eastAsia="Times New Roman" w:hAnsi="Arial" w:cs="Arial"/>
          <w:sz w:val="24"/>
          <w:szCs w:val="24"/>
          <w:lang w:eastAsia="pl-PL"/>
        </w:rPr>
        <w:t>zł.</w:t>
      </w:r>
    </w:p>
    <w:p w14:paraId="72F97D66"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Stowarzyszenia Etyka&amp;Energia w Myczkowcach,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 xml:space="preserve"> "Warsztaty wsparcia rodzin przeżywających trudności opiekuńczo – wychowawcze oraz rodzin w kryzysie" </w:t>
      </w:r>
      <w:r>
        <w:rPr>
          <w:rFonts w:ascii="Arial" w:eastAsia="Times New Roman" w:hAnsi="Arial" w:cs="Arial"/>
          <w:sz w:val="24"/>
          <w:szCs w:val="24"/>
          <w:lang w:eastAsia="pl-PL"/>
        </w:rPr>
        <w:t>– 36.</w:t>
      </w:r>
      <w:r w:rsidRPr="00AB14E3">
        <w:rPr>
          <w:rFonts w:ascii="Arial" w:eastAsia="Times New Roman" w:hAnsi="Arial" w:cs="Arial"/>
          <w:sz w:val="24"/>
          <w:szCs w:val="24"/>
          <w:lang w:eastAsia="pl-PL"/>
        </w:rPr>
        <w:t>680,00 zł.</w:t>
      </w:r>
    </w:p>
    <w:p w14:paraId="684CA3A5"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Stowarzyszenia</w:t>
      </w:r>
      <w:r w:rsidRPr="00AB14E3">
        <w:rPr>
          <w:rFonts w:ascii="Arial" w:eastAsia="Times New Roman" w:hAnsi="Arial" w:cs="Arial"/>
          <w:sz w:val="24"/>
          <w:szCs w:val="24"/>
          <w:lang w:eastAsia="pl-PL"/>
        </w:rPr>
        <w:t xml:space="preserve"> Opieki nad Dziećmi „Oratorium” im. Błogosławionego Ks</w:t>
      </w:r>
      <w:r>
        <w:rPr>
          <w:rFonts w:ascii="Arial" w:eastAsia="Times New Roman" w:hAnsi="Arial" w:cs="Arial"/>
          <w:sz w:val="24"/>
          <w:szCs w:val="24"/>
          <w:lang w:eastAsia="pl-PL"/>
        </w:rPr>
        <w:t>iędza Bronisława Markiewicza w Stalowej Woli,</w:t>
      </w:r>
      <w:r w:rsidRPr="00AB14E3">
        <w:rPr>
          <w:rFonts w:ascii="Arial" w:eastAsia="Times New Roman" w:hAnsi="Arial" w:cs="Arial"/>
          <w:sz w:val="24"/>
          <w:szCs w:val="24"/>
          <w:lang w:eastAsia="pl-PL"/>
        </w:rPr>
        <w:t xml:space="preserve">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"Dla chcącego nic trudnego"</w:t>
      </w:r>
      <w:r>
        <w:rPr>
          <w:rFonts w:ascii="Arial" w:eastAsia="Times New Roman" w:hAnsi="Arial" w:cs="Arial"/>
          <w:sz w:val="24"/>
          <w:szCs w:val="24"/>
          <w:lang w:eastAsia="pl-PL"/>
        </w:rPr>
        <w:t xml:space="preserve"> – 50.</w:t>
      </w:r>
      <w:r w:rsidRPr="00AB14E3">
        <w:rPr>
          <w:rFonts w:ascii="Arial" w:eastAsia="Times New Roman" w:hAnsi="Arial" w:cs="Arial"/>
          <w:sz w:val="24"/>
          <w:szCs w:val="24"/>
          <w:lang w:eastAsia="pl-PL"/>
        </w:rPr>
        <w:t>000,00 zł.</w:t>
      </w:r>
    </w:p>
    <w:p w14:paraId="5F2ED8DE"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sidRPr="00AB14E3">
        <w:rPr>
          <w:rFonts w:ascii="Arial" w:eastAsia="Times New Roman" w:hAnsi="Arial" w:cs="Arial"/>
          <w:sz w:val="24"/>
          <w:szCs w:val="24"/>
          <w:lang w:eastAsia="pl-PL"/>
        </w:rPr>
        <w:t>Polskie</w:t>
      </w:r>
      <w:r>
        <w:rPr>
          <w:rFonts w:ascii="Arial" w:eastAsia="Times New Roman" w:hAnsi="Arial" w:cs="Arial"/>
          <w:sz w:val="24"/>
          <w:szCs w:val="24"/>
          <w:lang w:eastAsia="pl-PL"/>
        </w:rPr>
        <w:t>go Stowarzyszenia</w:t>
      </w:r>
      <w:r w:rsidRPr="00AB14E3">
        <w:rPr>
          <w:rFonts w:ascii="Arial" w:eastAsia="Times New Roman" w:hAnsi="Arial" w:cs="Arial"/>
          <w:sz w:val="24"/>
          <w:szCs w:val="24"/>
          <w:lang w:eastAsia="pl-PL"/>
        </w:rPr>
        <w:t xml:space="preserve"> na rzecz Osób z Niepełno</w:t>
      </w:r>
      <w:r>
        <w:rPr>
          <w:rFonts w:ascii="Arial" w:eastAsia="Times New Roman" w:hAnsi="Arial" w:cs="Arial"/>
          <w:sz w:val="24"/>
          <w:szCs w:val="24"/>
          <w:lang w:eastAsia="pl-PL"/>
        </w:rPr>
        <w:t xml:space="preserve">sprawnością Intelektualną Koło w  Jarosławiu,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Pr>
          <w:rFonts w:ascii="Arial" w:eastAsia="Times New Roman" w:hAnsi="Arial" w:cs="Arial"/>
          <w:sz w:val="24"/>
          <w:szCs w:val="24"/>
          <w:lang w:eastAsia="pl-PL"/>
        </w:rPr>
        <w:t>"W roli rodzica"</w:t>
      </w:r>
      <w:r w:rsidRPr="00AB14E3">
        <w:rPr>
          <w:rFonts w:ascii="Arial" w:eastAsia="Times New Roman" w:hAnsi="Arial" w:cs="Arial"/>
          <w:sz w:val="24"/>
          <w:szCs w:val="24"/>
          <w:lang w:eastAsia="pl-PL"/>
        </w:rPr>
        <w:t xml:space="preserve"> </w:t>
      </w:r>
      <w:r>
        <w:rPr>
          <w:rFonts w:ascii="Arial" w:eastAsia="Times New Roman" w:hAnsi="Arial" w:cs="Arial"/>
          <w:sz w:val="24"/>
          <w:szCs w:val="24"/>
          <w:lang w:eastAsia="pl-PL"/>
        </w:rPr>
        <w:t>– 14.</w:t>
      </w:r>
      <w:r w:rsidRPr="00AB14E3">
        <w:rPr>
          <w:rFonts w:ascii="Arial" w:eastAsia="Times New Roman" w:hAnsi="Arial" w:cs="Arial"/>
          <w:sz w:val="24"/>
          <w:szCs w:val="24"/>
          <w:lang w:eastAsia="pl-PL"/>
        </w:rPr>
        <w:t>386,70 zł.</w:t>
      </w:r>
    </w:p>
    <w:p w14:paraId="23429404" w14:textId="12779A44"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Koła</w:t>
      </w:r>
      <w:r w:rsidRPr="00AB14E3">
        <w:rPr>
          <w:rFonts w:ascii="Arial" w:eastAsia="Times New Roman" w:hAnsi="Arial" w:cs="Arial"/>
          <w:sz w:val="24"/>
          <w:szCs w:val="24"/>
          <w:lang w:eastAsia="pl-PL"/>
        </w:rPr>
        <w:t xml:space="preserve"> Stalowowolskie</w:t>
      </w:r>
      <w:r>
        <w:rPr>
          <w:rFonts w:ascii="Arial" w:eastAsia="Times New Roman" w:hAnsi="Arial" w:cs="Arial"/>
          <w:sz w:val="24"/>
          <w:szCs w:val="24"/>
          <w:lang w:eastAsia="pl-PL"/>
        </w:rPr>
        <w:t>go</w:t>
      </w:r>
      <w:r w:rsidRPr="00AB14E3">
        <w:rPr>
          <w:rFonts w:ascii="Arial" w:eastAsia="Times New Roman" w:hAnsi="Arial" w:cs="Arial"/>
          <w:sz w:val="24"/>
          <w:szCs w:val="24"/>
          <w:lang w:eastAsia="pl-PL"/>
        </w:rPr>
        <w:t xml:space="preserve"> Towarzystwa</w:t>
      </w:r>
      <w:r>
        <w:rPr>
          <w:rFonts w:ascii="Arial" w:eastAsia="Times New Roman" w:hAnsi="Arial" w:cs="Arial"/>
          <w:sz w:val="24"/>
          <w:szCs w:val="24"/>
          <w:lang w:eastAsia="pl-PL"/>
        </w:rPr>
        <w:t xml:space="preserve"> Pomocy im. św. Brata Alberta </w:t>
      </w:r>
      <w:r w:rsidR="006167E6">
        <w:rPr>
          <w:rFonts w:ascii="Arial" w:eastAsia="Times New Roman" w:hAnsi="Arial" w:cs="Arial"/>
          <w:sz w:val="24"/>
          <w:szCs w:val="24"/>
          <w:lang w:eastAsia="pl-PL"/>
        </w:rPr>
        <w:br/>
      </w:r>
      <w:r>
        <w:rPr>
          <w:rFonts w:ascii="Arial" w:eastAsia="Times New Roman" w:hAnsi="Arial" w:cs="Arial"/>
          <w:sz w:val="24"/>
          <w:szCs w:val="24"/>
          <w:lang w:eastAsia="pl-PL"/>
        </w:rPr>
        <w:t xml:space="preserve">w Stalowej Woli, </w:t>
      </w:r>
      <w:r>
        <w:rPr>
          <w:rFonts w:ascii="Arial" w:eastAsia="Times New Roman" w:hAnsi="Arial" w:cs="Arial"/>
          <w:bCs/>
          <w:sz w:val="24"/>
          <w:szCs w:val="24"/>
          <w:lang w:eastAsia="pl-PL"/>
        </w:rPr>
        <w:t>na realizację zadania pn.</w:t>
      </w:r>
      <w:r>
        <w:rPr>
          <w:rFonts w:ascii="Arial" w:eastAsia="Times New Roman" w:hAnsi="Arial" w:cs="Arial"/>
          <w:sz w:val="24"/>
          <w:szCs w:val="24"/>
          <w:lang w:eastAsia="pl-PL"/>
        </w:rPr>
        <w:t xml:space="preserve"> "Pozytywne wzmocnienia 2022"</w:t>
      </w:r>
      <w:r w:rsidRPr="00AB14E3">
        <w:rPr>
          <w:rFonts w:ascii="Arial" w:eastAsia="Times New Roman" w:hAnsi="Arial" w:cs="Arial"/>
          <w:sz w:val="24"/>
          <w:szCs w:val="24"/>
          <w:lang w:eastAsia="pl-PL"/>
        </w:rPr>
        <w:t xml:space="preserve"> </w:t>
      </w:r>
      <w:r>
        <w:rPr>
          <w:rFonts w:ascii="Arial" w:eastAsia="Times New Roman" w:hAnsi="Arial" w:cs="Arial"/>
          <w:sz w:val="24"/>
          <w:szCs w:val="24"/>
          <w:lang w:eastAsia="pl-PL"/>
        </w:rPr>
        <w:t>– 41.</w:t>
      </w:r>
      <w:r w:rsidRPr="00AB14E3">
        <w:rPr>
          <w:rFonts w:ascii="Arial" w:eastAsia="Times New Roman" w:hAnsi="Arial" w:cs="Arial"/>
          <w:sz w:val="24"/>
          <w:szCs w:val="24"/>
          <w:lang w:eastAsia="pl-PL"/>
        </w:rPr>
        <w:t>480,00 zł.</w:t>
      </w:r>
    </w:p>
    <w:p w14:paraId="4C352F59"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sidRPr="00AB14E3">
        <w:rPr>
          <w:rFonts w:ascii="Arial" w:eastAsia="Times New Roman" w:hAnsi="Arial" w:cs="Arial"/>
          <w:sz w:val="24"/>
          <w:szCs w:val="24"/>
          <w:lang w:eastAsia="pl-PL"/>
        </w:rPr>
        <w:t>Przeworskie</w:t>
      </w:r>
      <w:r>
        <w:rPr>
          <w:rFonts w:ascii="Arial" w:eastAsia="Times New Roman" w:hAnsi="Arial" w:cs="Arial"/>
          <w:sz w:val="24"/>
          <w:szCs w:val="24"/>
          <w:lang w:eastAsia="pl-PL"/>
        </w:rPr>
        <w:t xml:space="preserve">go Stowarzyszenia Dobroczynne „Dobro czyń” w </w:t>
      </w:r>
      <w:r w:rsidRPr="00AB14E3">
        <w:rPr>
          <w:rFonts w:ascii="Arial" w:eastAsia="Times New Roman" w:hAnsi="Arial" w:cs="Arial"/>
          <w:sz w:val="24"/>
          <w:szCs w:val="24"/>
          <w:lang w:eastAsia="pl-PL"/>
        </w:rPr>
        <w:t>Przeworsk</w:t>
      </w:r>
      <w:r>
        <w:rPr>
          <w:rFonts w:ascii="Arial" w:eastAsia="Times New Roman" w:hAnsi="Arial" w:cs="Arial"/>
          <w:sz w:val="24"/>
          <w:szCs w:val="24"/>
          <w:lang w:eastAsia="pl-PL"/>
        </w:rPr>
        <w:t xml:space="preserve">u,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"AKTYWNA RODZINA"</w:t>
      </w:r>
      <w:r>
        <w:rPr>
          <w:rFonts w:ascii="Arial" w:eastAsia="Times New Roman" w:hAnsi="Arial" w:cs="Arial"/>
          <w:sz w:val="24"/>
          <w:szCs w:val="24"/>
          <w:lang w:eastAsia="pl-PL"/>
        </w:rPr>
        <w:t xml:space="preserve"> – 48.</w:t>
      </w:r>
      <w:r w:rsidRPr="00AB14E3">
        <w:rPr>
          <w:rFonts w:ascii="Arial" w:eastAsia="Times New Roman" w:hAnsi="Arial" w:cs="Arial"/>
          <w:sz w:val="24"/>
          <w:szCs w:val="24"/>
          <w:lang w:eastAsia="pl-PL"/>
        </w:rPr>
        <w:t>800,00 zł.</w:t>
      </w:r>
    </w:p>
    <w:p w14:paraId="2F6657A1" w14:textId="77777777" w:rsidR="0067199A" w:rsidRPr="00AB14E3"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sidRPr="00AB14E3">
        <w:rPr>
          <w:rFonts w:ascii="Arial" w:eastAsia="Times New Roman" w:hAnsi="Arial" w:cs="Arial"/>
          <w:sz w:val="24"/>
          <w:szCs w:val="24"/>
          <w:lang w:eastAsia="pl-PL"/>
        </w:rPr>
        <w:t>Polski</w:t>
      </w:r>
      <w:r>
        <w:rPr>
          <w:rFonts w:ascii="Arial" w:eastAsia="Times New Roman" w:hAnsi="Arial" w:cs="Arial"/>
          <w:sz w:val="24"/>
          <w:szCs w:val="24"/>
          <w:lang w:eastAsia="pl-PL"/>
        </w:rPr>
        <w:t>ego Związku</w:t>
      </w:r>
      <w:r w:rsidRPr="00AB14E3">
        <w:rPr>
          <w:rFonts w:ascii="Arial" w:eastAsia="Times New Roman" w:hAnsi="Arial" w:cs="Arial"/>
          <w:sz w:val="24"/>
          <w:szCs w:val="24"/>
          <w:lang w:eastAsia="pl-PL"/>
        </w:rPr>
        <w:t xml:space="preserve"> Głuchych K</w:t>
      </w:r>
      <w:r>
        <w:rPr>
          <w:rFonts w:ascii="Arial" w:eastAsia="Times New Roman" w:hAnsi="Arial" w:cs="Arial"/>
          <w:sz w:val="24"/>
          <w:szCs w:val="24"/>
          <w:lang w:eastAsia="pl-PL"/>
        </w:rPr>
        <w:t xml:space="preserve">oło Terenowe w Mielcu, </w:t>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"W</w:t>
      </w:r>
      <w:r>
        <w:rPr>
          <w:rFonts w:ascii="Arial" w:eastAsia="Times New Roman" w:hAnsi="Arial" w:cs="Arial"/>
          <w:sz w:val="24"/>
          <w:szCs w:val="24"/>
          <w:lang w:eastAsia="pl-PL"/>
        </w:rPr>
        <w:t>YJŚCIE Z CISZY" – 19.489,00 zł.</w:t>
      </w:r>
    </w:p>
    <w:p w14:paraId="043C7D5B" w14:textId="1165D3DC" w:rsidR="0067199A" w:rsidRPr="00007CCF"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Fundacji</w:t>
      </w:r>
      <w:r w:rsidRPr="00AB14E3">
        <w:rPr>
          <w:rFonts w:ascii="Arial" w:eastAsia="Times New Roman" w:hAnsi="Arial" w:cs="Arial"/>
          <w:sz w:val="24"/>
          <w:szCs w:val="24"/>
          <w:lang w:eastAsia="pl-PL"/>
        </w:rPr>
        <w:t xml:space="preserve"> Pomocy Młodzieży im.</w:t>
      </w:r>
      <w:r>
        <w:rPr>
          <w:rFonts w:ascii="Arial" w:eastAsia="Times New Roman" w:hAnsi="Arial" w:cs="Arial"/>
          <w:sz w:val="24"/>
          <w:szCs w:val="24"/>
          <w:lang w:eastAsia="pl-PL"/>
        </w:rPr>
        <w:t xml:space="preserve"> Św. Jana Pawła II "Wzrastanie",</w:t>
      </w:r>
      <w:r w:rsidRPr="00AB14E3">
        <w:rPr>
          <w:rFonts w:ascii="Arial" w:eastAsia="Times New Roman" w:hAnsi="Arial" w:cs="Arial"/>
          <w:sz w:val="24"/>
          <w:szCs w:val="24"/>
          <w:lang w:eastAsia="pl-PL"/>
        </w:rPr>
        <w:t xml:space="preserve"> Oddział w Rzeszowie Świet</w:t>
      </w:r>
      <w:r>
        <w:rPr>
          <w:rFonts w:ascii="Arial" w:eastAsia="Times New Roman" w:hAnsi="Arial" w:cs="Arial"/>
          <w:sz w:val="24"/>
          <w:szCs w:val="24"/>
          <w:lang w:eastAsia="pl-PL"/>
        </w:rPr>
        <w:t xml:space="preserve">lica Profilaktyczno-Wychowawcza w Rzeszowie, </w:t>
      </w:r>
      <w:r w:rsidR="006167E6">
        <w:rPr>
          <w:rFonts w:ascii="Arial" w:eastAsia="Times New Roman" w:hAnsi="Arial" w:cs="Arial"/>
          <w:sz w:val="24"/>
          <w:szCs w:val="24"/>
          <w:lang w:eastAsia="pl-PL"/>
        </w:rPr>
        <w:br/>
      </w:r>
      <w:r>
        <w:rPr>
          <w:rFonts w:ascii="Arial" w:eastAsia="Times New Roman" w:hAnsi="Arial" w:cs="Arial"/>
          <w:bCs/>
          <w:sz w:val="24"/>
          <w:szCs w:val="24"/>
          <w:lang w:eastAsia="pl-PL"/>
        </w:rPr>
        <w:t>na realizację zadania pn.</w:t>
      </w:r>
      <w:r w:rsidRPr="00AB14E3">
        <w:rPr>
          <w:rFonts w:ascii="Arial" w:eastAsia="Times New Roman" w:hAnsi="Arial" w:cs="Arial"/>
          <w:bCs/>
          <w:sz w:val="24"/>
          <w:szCs w:val="24"/>
          <w:lang w:eastAsia="pl-PL"/>
        </w:rPr>
        <w:t xml:space="preserve"> </w:t>
      </w:r>
      <w:r w:rsidRPr="00AB14E3">
        <w:rPr>
          <w:rFonts w:ascii="Arial" w:eastAsia="Times New Roman" w:hAnsi="Arial" w:cs="Arial"/>
          <w:sz w:val="24"/>
          <w:szCs w:val="24"/>
          <w:lang w:eastAsia="pl-PL"/>
        </w:rPr>
        <w:t>"Rozwijam zainteresowania – wzrastam aktywnie"</w:t>
      </w:r>
      <w:r>
        <w:rPr>
          <w:rFonts w:ascii="Arial" w:eastAsia="Times New Roman" w:hAnsi="Arial" w:cs="Arial"/>
          <w:sz w:val="24"/>
          <w:szCs w:val="24"/>
          <w:lang w:eastAsia="pl-PL"/>
        </w:rPr>
        <w:t xml:space="preserve"> – 27.</w:t>
      </w:r>
      <w:r w:rsidRPr="00AB14E3">
        <w:rPr>
          <w:rFonts w:ascii="Arial" w:eastAsia="Times New Roman" w:hAnsi="Arial" w:cs="Arial"/>
          <w:sz w:val="24"/>
          <w:szCs w:val="24"/>
          <w:lang w:eastAsia="pl-PL"/>
        </w:rPr>
        <w:t>800,00 zł.</w:t>
      </w:r>
    </w:p>
    <w:p w14:paraId="1FA1B293" w14:textId="77777777" w:rsidR="0067199A" w:rsidRPr="00007CCF" w:rsidRDefault="0067199A" w:rsidP="0020411E">
      <w:pPr>
        <w:numPr>
          <w:ilvl w:val="3"/>
          <w:numId w:val="93"/>
        </w:numPr>
        <w:spacing w:after="0" w:line="360" w:lineRule="auto"/>
        <w:ind w:left="1134"/>
        <w:jc w:val="both"/>
        <w:rPr>
          <w:rFonts w:ascii="Arial" w:eastAsia="Times New Roman" w:hAnsi="Arial" w:cs="Arial"/>
          <w:sz w:val="24"/>
          <w:szCs w:val="24"/>
        </w:rPr>
      </w:pPr>
      <w:r w:rsidRPr="00007CCF">
        <w:rPr>
          <w:rFonts w:ascii="Arial" w:eastAsia="Times New Roman" w:hAnsi="Arial" w:cs="Arial"/>
          <w:color w:val="000000"/>
          <w:sz w:val="24"/>
          <w:szCs w:val="24"/>
          <w:lang w:eastAsia="pl-PL"/>
        </w:rPr>
        <w:t>Caritas</w:t>
      </w:r>
      <w:r>
        <w:rPr>
          <w:rFonts w:ascii="Arial" w:eastAsia="Times New Roman" w:hAnsi="Arial" w:cs="Arial"/>
          <w:color w:val="000000"/>
          <w:sz w:val="24"/>
          <w:szCs w:val="24"/>
          <w:lang w:eastAsia="pl-PL"/>
        </w:rPr>
        <w:t xml:space="preserve">u Diecezji Rzeszowskiej w Rzeszowie, </w:t>
      </w:r>
      <w:r>
        <w:rPr>
          <w:rFonts w:ascii="Arial" w:eastAsia="Times New Roman" w:hAnsi="Arial" w:cs="Arial"/>
          <w:bCs/>
          <w:sz w:val="24"/>
          <w:szCs w:val="24"/>
          <w:lang w:eastAsia="pl-PL"/>
        </w:rPr>
        <w:t>na realizację zadania pn.</w:t>
      </w:r>
      <w:r w:rsidRPr="00007CCF">
        <w:rPr>
          <w:rFonts w:ascii="Arial" w:eastAsia="Times New Roman" w:hAnsi="Arial" w:cs="Arial"/>
          <w:color w:val="000000"/>
          <w:sz w:val="24"/>
          <w:szCs w:val="24"/>
          <w:lang w:eastAsia="pl-PL"/>
        </w:rPr>
        <w:t xml:space="preserve"> "Tornister radości"</w:t>
      </w:r>
      <w:r>
        <w:rPr>
          <w:rFonts w:ascii="Arial" w:eastAsia="Times New Roman" w:hAnsi="Arial" w:cs="Arial"/>
          <w:color w:val="000000"/>
          <w:sz w:val="24"/>
          <w:szCs w:val="24"/>
          <w:lang w:eastAsia="pl-PL"/>
        </w:rPr>
        <w:t xml:space="preserve"> – </w:t>
      </w:r>
      <w:r w:rsidRPr="00007CCF">
        <w:rPr>
          <w:rFonts w:ascii="Arial" w:eastAsia="Times New Roman" w:hAnsi="Arial" w:cs="Arial"/>
          <w:sz w:val="24"/>
          <w:szCs w:val="24"/>
          <w:lang w:eastAsia="pl-PL"/>
        </w:rPr>
        <w:t>1</w:t>
      </w:r>
      <w:r>
        <w:rPr>
          <w:rFonts w:ascii="Arial" w:eastAsia="Times New Roman" w:hAnsi="Arial" w:cs="Arial"/>
          <w:sz w:val="24"/>
          <w:szCs w:val="24"/>
          <w:lang w:eastAsia="pl-PL"/>
        </w:rPr>
        <w:t>0.</w:t>
      </w:r>
      <w:r w:rsidRPr="00007CCF">
        <w:rPr>
          <w:rFonts w:ascii="Arial" w:eastAsia="Times New Roman" w:hAnsi="Arial" w:cs="Arial"/>
          <w:sz w:val="24"/>
          <w:szCs w:val="24"/>
          <w:lang w:eastAsia="pl-PL"/>
        </w:rPr>
        <w:t>000,00 zł.</w:t>
      </w:r>
    </w:p>
    <w:p w14:paraId="194C72D1" w14:textId="77777777" w:rsidR="0067199A" w:rsidRPr="00007CCF" w:rsidRDefault="0067199A" w:rsidP="0020411E">
      <w:pPr>
        <w:numPr>
          <w:ilvl w:val="3"/>
          <w:numId w:val="93"/>
        </w:numPr>
        <w:spacing w:after="0" w:line="360" w:lineRule="auto"/>
        <w:ind w:left="1134"/>
        <w:jc w:val="both"/>
        <w:rPr>
          <w:rFonts w:ascii="Arial" w:eastAsia="Times New Roman" w:hAnsi="Arial" w:cs="Arial"/>
          <w:sz w:val="24"/>
          <w:szCs w:val="24"/>
        </w:rPr>
      </w:pPr>
      <w:r>
        <w:rPr>
          <w:rFonts w:ascii="Arial" w:eastAsia="Times New Roman" w:hAnsi="Arial" w:cs="Arial"/>
          <w:color w:val="000000"/>
          <w:sz w:val="24"/>
          <w:szCs w:val="24"/>
          <w:lang w:eastAsia="pl-PL"/>
        </w:rPr>
        <w:t>Fundacji</w:t>
      </w:r>
      <w:r w:rsidRPr="00007CCF">
        <w:rPr>
          <w:rFonts w:ascii="Arial" w:eastAsia="Times New Roman" w:hAnsi="Arial" w:cs="Arial"/>
          <w:color w:val="000000"/>
          <w:sz w:val="24"/>
          <w:szCs w:val="24"/>
          <w:lang w:eastAsia="pl-PL"/>
        </w:rPr>
        <w:t xml:space="preserve"> Regionalny Klaster Ekonomii Społeczn</w:t>
      </w:r>
      <w:r>
        <w:rPr>
          <w:rFonts w:ascii="Arial" w:eastAsia="Times New Roman" w:hAnsi="Arial" w:cs="Arial"/>
          <w:color w:val="000000"/>
          <w:sz w:val="24"/>
          <w:szCs w:val="24"/>
          <w:lang w:eastAsia="pl-PL"/>
        </w:rPr>
        <w:t xml:space="preserve">ej i Innowacji Centrum Rozwoju w </w:t>
      </w:r>
      <w:r w:rsidRPr="00007CCF">
        <w:rPr>
          <w:rFonts w:ascii="Arial" w:eastAsia="Times New Roman" w:hAnsi="Arial" w:cs="Arial"/>
          <w:color w:val="000000"/>
          <w:sz w:val="24"/>
          <w:szCs w:val="24"/>
          <w:lang w:eastAsia="pl-PL"/>
        </w:rPr>
        <w:t>Jarosław</w:t>
      </w:r>
      <w:r>
        <w:rPr>
          <w:rFonts w:ascii="Arial" w:eastAsia="Times New Roman" w:hAnsi="Arial" w:cs="Arial"/>
          <w:color w:val="000000"/>
          <w:sz w:val="24"/>
          <w:szCs w:val="24"/>
          <w:lang w:eastAsia="pl-PL"/>
        </w:rPr>
        <w:t>iu,</w:t>
      </w:r>
      <w:r w:rsidRPr="00007CCF">
        <w:rPr>
          <w:rFonts w:ascii="Arial" w:eastAsia="Times New Roman" w:hAnsi="Arial" w:cs="Arial"/>
          <w:color w:val="000000"/>
          <w:sz w:val="24"/>
          <w:szCs w:val="24"/>
          <w:lang w:eastAsia="pl-PL"/>
        </w:rPr>
        <w:t xml:space="preserve"> </w:t>
      </w:r>
      <w:r>
        <w:rPr>
          <w:rFonts w:ascii="Arial" w:eastAsia="Times New Roman" w:hAnsi="Arial" w:cs="Arial"/>
          <w:bCs/>
          <w:sz w:val="24"/>
          <w:szCs w:val="24"/>
          <w:lang w:eastAsia="pl-PL"/>
        </w:rPr>
        <w:t xml:space="preserve">na realizację zadania pn. </w:t>
      </w:r>
      <w:r w:rsidRPr="00007CCF">
        <w:rPr>
          <w:rFonts w:ascii="Arial" w:eastAsia="Times New Roman" w:hAnsi="Arial" w:cs="Arial"/>
          <w:color w:val="000000"/>
          <w:sz w:val="24"/>
          <w:szCs w:val="24"/>
          <w:lang w:eastAsia="pl-PL"/>
        </w:rPr>
        <w:t xml:space="preserve">"Wzmacniamy podkarpackie NGO w powiatach: bieszczadzkim, leskim </w:t>
      </w:r>
      <w:r w:rsidRPr="00007CCF">
        <w:rPr>
          <w:rFonts w:ascii="Arial" w:eastAsia="Times New Roman" w:hAnsi="Arial" w:cs="Arial"/>
          <w:color w:val="000000"/>
          <w:sz w:val="24"/>
          <w:szCs w:val="24"/>
          <w:lang w:eastAsia="pl-PL"/>
        </w:rPr>
        <w:br/>
        <w:t>i sanockim"</w:t>
      </w:r>
      <w:r>
        <w:rPr>
          <w:rFonts w:ascii="Arial" w:eastAsia="Times New Roman" w:hAnsi="Arial" w:cs="Arial"/>
          <w:color w:val="000000"/>
          <w:sz w:val="24"/>
          <w:szCs w:val="24"/>
          <w:lang w:eastAsia="pl-PL"/>
        </w:rPr>
        <w:t xml:space="preserve"> –</w:t>
      </w:r>
      <w:r>
        <w:rPr>
          <w:rFonts w:ascii="Arial" w:eastAsia="Times New Roman" w:hAnsi="Arial" w:cs="Arial"/>
          <w:sz w:val="24"/>
          <w:szCs w:val="24"/>
          <w:lang w:eastAsia="pl-PL"/>
        </w:rPr>
        <w:t xml:space="preserve"> 7.</w:t>
      </w:r>
      <w:r w:rsidRPr="00007CCF">
        <w:rPr>
          <w:rFonts w:ascii="Arial" w:eastAsia="Times New Roman" w:hAnsi="Arial" w:cs="Arial"/>
          <w:sz w:val="24"/>
          <w:szCs w:val="24"/>
          <w:lang w:eastAsia="pl-PL"/>
        </w:rPr>
        <w:t>999,03 zł.</w:t>
      </w:r>
    </w:p>
    <w:p w14:paraId="24DD855C" w14:textId="77777777" w:rsidR="0067199A" w:rsidRPr="00007CCF" w:rsidRDefault="0067199A" w:rsidP="0020411E">
      <w:pPr>
        <w:numPr>
          <w:ilvl w:val="3"/>
          <w:numId w:val="93"/>
        </w:numPr>
        <w:spacing w:after="0" w:line="360" w:lineRule="auto"/>
        <w:ind w:left="1134"/>
        <w:jc w:val="both"/>
        <w:rPr>
          <w:rFonts w:ascii="Arial" w:eastAsia="Times New Roman" w:hAnsi="Arial" w:cs="Arial"/>
          <w:sz w:val="24"/>
          <w:szCs w:val="24"/>
        </w:rPr>
      </w:pPr>
      <w:r>
        <w:rPr>
          <w:rFonts w:ascii="Arial" w:eastAsia="Times New Roman" w:hAnsi="Arial" w:cs="Arial"/>
          <w:color w:val="000000"/>
          <w:sz w:val="24"/>
          <w:szCs w:val="24"/>
          <w:lang w:eastAsia="pl-PL"/>
        </w:rPr>
        <w:t>Fundacji</w:t>
      </w:r>
      <w:r w:rsidRPr="00007CCF">
        <w:rPr>
          <w:rFonts w:ascii="Arial" w:eastAsia="Times New Roman" w:hAnsi="Arial" w:cs="Arial"/>
          <w:color w:val="000000"/>
          <w:sz w:val="24"/>
          <w:szCs w:val="24"/>
          <w:lang w:eastAsia="pl-PL"/>
        </w:rPr>
        <w:t xml:space="preserve"> Regionalny Klaster Ekonomii Społecznej i Innowacji Centr</w:t>
      </w:r>
      <w:r>
        <w:rPr>
          <w:rFonts w:ascii="Arial" w:eastAsia="Times New Roman" w:hAnsi="Arial" w:cs="Arial"/>
          <w:color w:val="000000"/>
          <w:sz w:val="24"/>
          <w:szCs w:val="24"/>
          <w:lang w:eastAsia="pl-PL"/>
        </w:rPr>
        <w:t>um Rozwoju w</w:t>
      </w:r>
      <w:r w:rsidRPr="00007CCF">
        <w:rPr>
          <w:rFonts w:ascii="Arial" w:eastAsia="Times New Roman" w:hAnsi="Arial" w:cs="Arial"/>
          <w:color w:val="000000"/>
          <w:sz w:val="24"/>
          <w:szCs w:val="24"/>
          <w:lang w:eastAsia="pl-PL"/>
        </w:rPr>
        <w:t xml:space="preserve"> Jarosław</w:t>
      </w:r>
      <w:r>
        <w:rPr>
          <w:rFonts w:ascii="Arial" w:eastAsia="Times New Roman" w:hAnsi="Arial" w:cs="Arial"/>
          <w:color w:val="000000"/>
          <w:sz w:val="24"/>
          <w:szCs w:val="24"/>
          <w:lang w:eastAsia="pl-PL"/>
        </w:rPr>
        <w:t xml:space="preserve">iu, </w:t>
      </w:r>
      <w:r>
        <w:rPr>
          <w:rFonts w:ascii="Arial" w:eastAsia="Times New Roman" w:hAnsi="Arial" w:cs="Arial"/>
          <w:bCs/>
          <w:sz w:val="24"/>
          <w:szCs w:val="24"/>
          <w:lang w:eastAsia="pl-PL"/>
        </w:rPr>
        <w:t>na realizację zadania pn.</w:t>
      </w:r>
      <w:r w:rsidRPr="00007CCF">
        <w:rPr>
          <w:rFonts w:ascii="Arial" w:eastAsia="Times New Roman" w:hAnsi="Arial" w:cs="Arial"/>
          <w:color w:val="000000"/>
          <w:sz w:val="24"/>
          <w:szCs w:val="24"/>
          <w:lang w:eastAsia="pl-PL"/>
        </w:rPr>
        <w:t xml:space="preserve"> "Wzmacniamy podkarpackie NGO w powiatach: brzozowskim</w:t>
      </w:r>
      <w:r>
        <w:rPr>
          <w:rFonts w:ascii="Arial" w:eastAsia="Times New Roman" w:hAnsi="Arial" w:cs="Arial"/>
          <w:color w:val="000000"/>
          <w:sz w:val="24"/>
          <w:szCs w:val="24"/>
          <w:lang w:eastAsia="pl-PL"/>
        </w:rPr>
        <w:t xml:space="preserve">, krośnieńskim </w:t>
      </w:r>
      <w:r>
        <w:rPr>
          <w:rFonts w:ascii="Arial" w:eastAsia="Times New Roman" w:hAnsi="Arial" w:cs="Arial"/>
          <w:color w:val="000000"/>
          <w:sz w:val="24"/>
          <w:szCs w:val="24"/>
          <w:lang w:eastAsia="pl-PL"/>
        </w:rPr>
        <w:br/>
        <w:t xml:space="preserve">i strzyżowskim" – </w:t>
      </w:r>
      <w:r>
        <w:rPr>
          <w:rFonts w:ascii="Arial" w:eastAsia="Times New Roman" w:hAnsi="Arial" w:cs="Arial"/>
          <w:sz w:val="24"/>
          <w:szCs w:val="24"/>
          <w:lang w:eastAsia="pl-PL"/>
        </w:rPr>
        <w:t>7.</w:t>
      </w:r>
      <w:r w:rsidRPr="00007CCF">
        <w:rPr>
          <w:rFonts w:ascii="Arial" w:eastAsia="Times New Roman" w:hAnsi="Arial" w:cs="Arial"/>
          <w:sz w:val="24"/>
          <w:szCs w:val="24"/>
          <w:lang w:eastAsia="pl-PL"/>
        </w:rPr>
        <w:t>999,12 zł.</w:t>
      </w:r>
    </w:p>
    <w:p w14:paraId="6151CE32" w14:textId="77777777" w:rsidR="0067199A" w:rsidRPr="00007CCF" w:rsidRDefault="0067199A" w:rsidP="0020411E">
      <w:pPr>
        <w:numPr>
          <w:ilvl w:val="3"/>
          <w:numId w:val="93"/>
        </w:numPr>
        <w:spacing w:after="0" w:line="360" w:lineRule="auto"/>
        <w:ind w:left="1134"/>
        <w:jc w:val="both"/>
        <w:rPr>
          <w:rFonts w:ascii="Arial" w:eastAsia="Times New Roman" w:hAnsi="Arial" w:cs="Arial"/>
          <w:sz w:val="24"/>
          <w:szCs w:val="24"/>
        </w:rPr>
      </w:pPr>
      <w:r>
        <w:rPr>
          <w:rFonts w:ascii="Arial" w:eastAsia="Times New Roman" w:hAnsi="Arial" w:cs="Arial"/>
          <w:color w:val="000000"/>
          <w:sz w:val="24"/>
          <w:szCs w:val="24"/>
          <w:lang w:eastAsia="pl-PL"/>
        </w:rPr>
        <w:lastRenderedPageBreak/>
        <w:t>Stowarzyszenia</w:t>
      </w:r>
      <w:r w:rsidRPr="00007CCF">
        <w:rPr>
          <w:rFonts w:ascii="Arial" w:eastAsia="Times New Roman" w:hAnsi="Arial" w:cs="Arial"/>
          <w:color w:val="000000"/>
          <w:sz w:val="24"/>
          <w:szCs w:val="24"/>
          <w:lang w:eastAsia="pl-PL"/>
        </w:rPr>
        <w:t xml:space="preserve"> Miejskiego Obszaru Funk</w:t>
      </w:r>
      <w:r>
        <w:rPr>
          <w:rFonts w:ascii="Arial" w:eastAsia="Times New Roman" w:hAnsi="Arial" w:cs="Arial"/>
          <w:color w:val="000000"/>
          <w:sz w:val="24"/>
          <w:szCs w:val="24"/>
          <w:lang w:eastAsia="pl-PL"/>
        </w:rPr>
        <w:t>cjonalnego Jarosław – Przeworsk w</w:t>
      </w:r>
      <w:r w:rsidRPr="00007CCF">
        <w:rPr>
          <w:rFonts w:ascii="Arial" w:eastAsia="Times New Roman" w:hAnsi="Arial" w:cs="Arial"/>
          <w:color w:val="000000"/>
          <w:sz w:val="24"/>
          <w:szCs w:val="24"/>
          <w:lang w:eastAsia="pl-PL"/>
        </w:rPr>
        <w:t xml:space="preserve"> Jarosław</w:t>
      </w:r>
      <w:r>
        <w:rPr>
          <w:rFonts w:ascii="Arial" w:eastAsia="Times New Roman" w:hAnsi="Arial" w:cs="Arial"/>
          <w:color w:val="000000"/>
          <w:sz w:val="24"/>
          <w:szCs w:val="24"/>
          <w:lang w:eastAsia="pl-PL"/>
        </w:rPr>
        <w:t xml:space="preserve">iu, </w:t>
      </w:r>
      <w:r>
        <w:rPr>
          <w:rFonts w:ascii="Arial" w:eastAsia="Times New Roman" w:hAnsi="Arial" w:cs="Arial"/>
          <w:bCs/>
          <w:sz w:val="24"/>
          <w:szCs w:val="24"/>
          <w:lang w:eastAsia="pl-PL"/>
        </w:rPr>
        <w:t>na realizację zadania pn.</w:t>
      </w:r>
      <w:r w:rsidRPr="00007CCF">
        <w:rPr>
          <w:rFonts w:ascii="Arial" w:eastAsia="Times New Roman" w:hAnsi="Arial" w:cs="Arial"/>
          <w:color w:val="000000"/>
          <w:sz w:val="24"/>
          <w:szCs w:val="24"/>
          <w:lang w:eastAsia="pl-PL"/>
        </w:rPr>
        <w:t xml:space="preserve"> "Wzmacniamy podkarpackie NGO w powiatach:</w:t>
      </w:r>
      <w:r>
        <w:rPr>
          <w:rFonts w:ascii="Arial" w:eastAsia="Times New Roman" w:hAnsi="Arial" w:cs="Arial"/>
          <w:color w:val="000000"/>
          <w:sz w:val="24"/>
          <w:szCs w:val="24"/>
          <w:lang w:eastAsia="pl-PL"/>
        </w:rPr>
        <w:t xml:space="preserve"> jarosławskim, lubaczowskim i przemyskim"</w:t>
      </w:r>
      <w:r w:rsidRPr="00007CCF">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r>
        <w:rPr>
          <w:rFonts w:ascii="Arial" w:eastAsia="Times New Roman" w:hAnsi="Arial" w:cs="Arial"/>
          <w:sz w:val="24"/>
          <w:szCs w:val="24"/>
          <w:lang w:eastAsia="pl-PL"/>
        </w:rPr>
        <w:t>6.</w:t>
      </w:r>
      <w:r w:rsidRPr="00007CCF">
        <w:rPr>
          <w:rFonts w:ascii="Arial" w:eastAsia="Times New Roman" w:hAnsi="Arial" w:cs="Arial"/>
          <w:sz w:val="24"/>
          <w:szCs w:val="24"/>
          <w:lang w:eastAsia="pl-PL"/>
        </w:rPr>
        <w:t>769,49 zł.</w:t>
      </w:r>
    </w:p>
    <w:p w14:paraId="1A6041B6" w14:textId="77777777" w:rsidR="0067199A" w:rsidRPr="00BF4055"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color w:val="000000"/>
          <w:sz w:val="24"/>
          <w:szCs w:val="24"/>
          <w:lang w:eastAsia="pl-PL"/>
        </w:rPr>
        <w:t>Stowarzyszenia</w:t>
      </w:r>
      <w:r w:rsidRPr="00007CCF">
        <w:rPr>
          <w:rFonts w:ascii="Arial" w:eastAsia="Times New Roman" w:hAnsi="Arial" w:cs="Arial"/>
          <w:color w:val="000000"/>
          <w:sz w:val="24"/>
          <w:szCs w:val="24"/>
          <w:lang w:eastAsia="pl-PL"/>
        </w:rPr>
        <w:t xml:space="preserve"> Miejskiego Obszaru Funkcjonalnego Jarosław – Przeworsk, </w:t>
      </w:r>
      <w:r>
        <w:rPr>
          <w:rFonts w:ascii="Arial" w:eastAsia="Times New Roman" w:hAnsi="Arial" w:cs="Arial"/>
          <w:color w:val="000000"/>
          <w:sz w:val="24"/>
          <w:szCs w:val="24"/>
          <w:lang w:eastAsia="pl-PL"/>
        </w:rPr>
        <w:t xml:space="preserve">w </w:t>
      </w:r>
      <w:r w:rsidRPr="00007CCF">
        <w:rPr>
          <w:rFonts w:ascii="Arial" w:eastAsia="Times New Roman" w:hAnsi="Arial" w:cs="Arial"/>
          <w:color w:val="000000"/>
          <w:sz w:val="24"/>
          <w:szCs w:val="24"/>
          <w:lang w:eastAsia="pl-PL"/>
        </w:rPr>
        <w:t>Jarosław</w:t>
      </w:r>
      <w:r>
        <w:rPr>
          <w:rFonts w:ascii="Arial" w:eastAsia="Times New Roman" w:hAnsi="Arial" w:cs="Arial"/>
          <w:color w:val="000000"/>
          <w:sz w:val="24"/>
          <w:szCs w:val="24"/>
          <w:lang w:eastAsia="pl-PL"/>
        </w:rPr>
        <w:t xml:space="preserve">iu, </w:t>
      </w:r>
      <w:r>
        <w:rPr>
          <w:rFonts w:ascii="Arial" w:eastAsia="Times New Roman" w:hAnsi="Arial" w:cs="Arial"/>
          <w:bCs/>
          <w:sz w:val="24"/>
          <w:szCs w:val="24"/>
          <w:lang w:eastAsia="pl-PL"/>
        </w:rPr>
        <w:t>na realizację zadania pn.</w:t>
      </w:r>
      <w:r w:rsidRPr="00007CCF">
        <w:rPr>
          <w:rFonts w:ascii="Arial" w:eastAsia="Times New Roman" w:hAnsi="Arial" w:cs="Arial"/>
          <w:color w:val="000000"/>
          <w:sz w:val="24"/>
          <w:szCs w:val="24"/>
          <w:lang w:eastAsia="pl-PL"/>
        </w:rPr>
        <w:t xml:space="preserve"> "Wzmacniamy podkarpackie NGO w powiatach: prze</w:t>
      </w:r>
      <w:r>
        <w:rPr>
          <w:rFonts w:ascii="Arial" w:eastAsia="Times New Roman" w:hAnsi="Arial" w:cs="Arial"/>
          <w:color w:val="000000"/>
          <w:sz w:val="24"/>
          <w:szCs w:val="24"/>
          <w:lang w:eastAsia="pl-PL"/>
        </w:rPr>
        <w:t>worskim, leżajskim i łańcuckim" –</w:t>
      </w:r>
      <w:r>
        <w:rPr>
          <w:rFonts w:ascii="Arial" w:eastAsia="Times New Roman" w:hAnsi="Arial" w:cs="Arial"/>
          <w:sz w:val="24"/>
          <w:szCs w:val="24"/>
          <w:lang w:eastAsia="pl-PL"/>
        </w:rPr>
        <w:t xml:space="preserve"> 6.870,70 zł,</w:t>
      </w:r>
    </w:p>
    <w:p w14:paraId="79C5AC05" w14:textId="77777777" w:rsidR="0067199A" w:rsidRPr="00CE17C6"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Ochotniczej Straży Pożarnej w Hucisku – Gmina Leżajsk, na realizację zadania „Razem dla Ukrainy – OSP Hucisko – Gmina Leżajsk na rzecz uchodźców” – 9.973,24 zł,</w:t>
      </w:r>
    </w:p>
    <w:p w14:paraId="2F6531E8" w14:textId="77777777" w:rsidR="0067199A" w:rsidRPr="00CE17C6"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Podkarpackiego Banku Żywności w Rzeszowie, na realizację zadania „Lepsze jutro – pomoc humanitarna” – 10.000,00 zł,</w:t>
      </w:r>
    </w:p>
    <w:p w14:paraId="58384EF2" w14:textId="60AF85B1" w:rsidR="0067199A" w:rsidRPr="00007CCF" w:rsidRDefault="0067199A" w:rsidP="0020411E">
      <w:pPr>
        <w:numPr>
          <w:ilvl w:val="3"/>
          <w:numId w:val="93"/>
        </w:numPr>
        <w:tabs>
          <w:tab w:val="left" w:pos="7513"/>
        </w:tabs>
        <w:spacing w:after="0" w:line="360" w:lineRule="auto"/>
        <w:ind w:left="113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Stowarzyszenia Rozwoju Wsi Brzóza Królewska, na realizację zadania „Razem dla Ukrainy – Stowarzyszenie Rozwoju Wsi Brzóza Królewska na rzecz uchodźców” </w:t>
      </w:r>
      <w:r w:rsidRPr="00983292">
        <w:rPr>
          <w:rFonts w:ascii="Arial" w:eastAsia="Times New Roman" w:hAnsi="Arial" w:cs="Arial"/>
          <w:sz w:val="24"/>
          <w:szCs w:val="24"/>
          <w:lang w:eastAsia="pl-PL"/>
        </w:rPr>
        <w:t>– 10.000</w:t>
      </w:r>
      <w:r w:rsidR="00983292" w:rsidRPr="00983292">
        <w:rPr>
          <w:rFonts w:ascii="Arial" w:eastAsia="Times New Roman" w:hAnsi="Arial" w:cs="Arial"/>
          <w:sz w:val="24"/>
          <w:szCs w:val="24"/>
          <w:lang w:eastAsia="pl-PL"/>
        </w:rPr>
        <w:t>,00</w:t>
      </w:r>
      <w:r w:rsidRPr="00983292">
        <w:rPr>
          <w:rFonts w:ascii="Arial" w:eastAsia="Times New Roman" w:hAnsi="Arial" w:cs="Arial"/>
          <w:sz w:val="24"/>
          <w:szCs w:val="24"/>
          <w:lang w:eastAsia="pl-PL"/>
        </w:rPr>
        <w:t xml:space="preserve"> </w:t>
      </w:r>
      <w:r>
        <w:rPr>
          <w:rFonts w:ascii="Arial" w:eastAsia="Times New Roman" w:hAnsi="Arial" w:cs="Arial"/>
          <w:sz w:val="24"/>
          <w:szCs w:val="24"/>
          <w:lang w:eastAsia="pl-PL"/>
        </w:rPr>
        <w:t>zł.</w:t>
      </w:r>
    </w:p>
    <w:p w14:paraId="03398690" w14:textId="77777777" w:rsidR="0067199A" w:rsidRPr="00AD1DB5" w:rsidRDefault="0067199A" w:rsidP="0020411E">
      <w:pPr>
        <w:pStyle w:val="Akapitzlist"/>
        <w:numPr>
          <w:ilvl w:val="0"/>
          <w:numId w:val="92"/>
        </w:numPr>
        <w:tabs>
          <w:tab w:val="left" w:pos="7513"/>
        </w:tabs>
        <w:spacing w:line="360" w:lineRule="auto"/>
        <w:ind w:left="284" w:hanging="284"/>
        <w:contextualSpacing/>
        <w:jc w:val="both"/>
        <w:rPr>
          <w:rFonts w:ascii="Arial" w:hAnsi="Arial" w:cs="Arial"/>
          <w:strike/>
        </w:rPr>
      </w:pPr>
      <w:r w:rsidRPr="00AD1DB5">
        <w:rPr>
          <w:rFonts w:ascii="Arial" w:hAnsi="Arial" w:cs="Arial"/>
          <w:lang w:eastAsia="pl-PL"/>
        </w:rPr>
        <w:t xml:space="preserve">Zaplanowane wydatki majątkowe w kwocie </w:t>
      </w:r>
      <w:r>
        <w:rPr>
          <w:rFonts w:ascii="Arial" w:hAnsi="Arial" w:cs="Arial"/>
          <w:lang w:eastAsia="pl-PL"/>
        </w:rPr>
        <w:t>760.378</w:t>
      </w:r>
      <w:r w:rsidRPr="00AD1DB5">
        <w:rPr>
          <w:rFonts w:ascii="Arial" w:hAnsi="Arial" w:cs="Arial"/>
          <w:lang w:eastAsia="pl-PL"/>
        </w:rPr>
        <w:t>,-</w:t>
      </w:r>
      <w:r>
        <w:rPr>
          <w:rFonts w:ascii="Arial" w:hAnsi="Arial" w:cs="Arial"/>
          <w:lang w:eastAsia="pl-PL"/>
        </w:rPr>
        <w:t xml:space="preserve"> </w:t>
      </w:r>
      <w:r w:rsidRPr="00AD1DB5">
        <w:rPr>
          <w:rFonts w:ascii="Arial" w:hAnsi="Arial" w:cs="Arial"/>
          <w:lang w:eastAsia="pl-PL"/>
        </w:rPr>
        <w:t xml:space="preserve">zł zostały wykonane </w:t>
      </w:r>
      <w:r w:rsidRPr="00AD1DB5">
        <w:rPr>
          <w:rFonts w:ascii="Arial" w:hAnsi="Arial" w:cs="Arial"/>
          <w:lang w:eastAsia="pl-PL"/>
        </w:rPr>
        <w:br/>
        <w:t xml:space="preserve">w wysokości </w:t>
      </w:r>
      <w:r>
        <w:rPr>
          <w:rFonts w:ascii="Arial" w:hAnsi="Arial" w:cs="Arial"/>
          <w:lang w:eastAsia="pl-PL"/>
        </w:rPr>
        <w:t>757.416,80</w:t>
      </w:r>
      <w:r w:rsidRPr="00AD1DB5">
        <w:rPr>
          <w:rFonts w:ascii="Arial" w:hAnsi="Arial" w:cs="Arial"/>
          <w:lang w:eastAsia="pl-PL"/>
        </w:rPr>
        <w:t xml:space="preserve"> zł</w:t>
      </w:r>
      <w:r>
        <w:rPr>
          <w:rFonts w:ascii="Arial" w:hAnsi="Arial" w:cs="Arial"/>
          <w:lang w:eastAsia="pl-PL"/>
        </w:rPr>
        <w:t>, tj. 99,61 % planu i dotyczyły realizacji zadań pn.</w:t>
      </w:r>
      <w:r w:rsidRPr="00AD1DB5">
        <w:rPr>
          <w:rFonts w:ascii="Arial" w:hAnsi="Arial" w:cs="Arial"/>
          <w:lang w:eastAsia="pl-PL"/>
        </w:rPr>
        <w:t>:</w:t>
      </w:r>
    </w:p>
    <w:p w14:paraId="50EC0453" w14:textId="111ABAA1" w:rsidR="0067199A" w:rsidRPr="00951DDC" w:rsidRDefault="0067199A" w:rsidP="0020411E">
      <w:pPr>
        <w:pStyle w:val="Akapitzlist"/>
        <w:numPr>
          <w:ilvl w:val="0"/>
          <w:numId w:val="91"/>
        </w:numPr>
        <w:tabs>
          <w:tab w:val="left" w:pos="7513"/>
        </w:tabs>
        <w:spacing w:line="360" w:lineRule="auto"/>
        <w:ind w:left="709" w:hanging="426"/>
        <w:contextualSpacing/>
        <w:jc w:val="both"/>
        <w:rPr>
          <w:rFonts w:ascii="Arial" w:hAnsi="Arial" w:cs="Arial"/>
          <w:strike/>
          <w:color w:val="FF0000"/>
        </w:rPr>
      </w:pPr>
      <w:r>
        <w:rPr>
          <w:rFonts w:ascii="Arial" w:hAnsi="Arial" w:cs="Arial"/>
          <w:lang w:eastAsia="pl-PL"/>
        </w:rPr>
        <w:t xml:space="preserve">dostawa i montaż klimatyzacji na parterze oraz I piętrze w budynku ROPS przy ul. Hetmańskiej </w:t>
      </w:r>
      <w:r w:rsidRPr="00983292">
        <w:rPr>
          <w:rFonts w:ascii="Arial" w:hAnsi="Arial" w:cs="Arial"/>
          <w:lang w:eastAsia="pl-PL"/>
        </w:rPr>
        <w:t>9 – 218.000</w:t>
      </w:r>
      <w:r w:rsidR="00983292" w:rsidRPr="00983292">
        <w:rPr>
          <w:rFonts w:ascii="Arial" w:hAnsi="Arial" w:cs="Arial"/>
          <w:lang w:eastAsia="pl-PL"/>
        </w:rPr>
        <w:t>,00</w:t>
      </w:r>
      <w:r w:rsidRPr="00983292">
        <w:rPr>
          <w:rFonts w:ascii="Arial" w:hAnsi="Arial" w:cs="Arial"/>
          <w:lang w:eastAsia="pl-PL"/>
        </w:rPr>
        <w:t xml:space="preserve"> zł </w:t>
      </w:r>
      <w:r>
        <w:rPr>
          <w:rFonts w:ascii="Arial" w:hAnsi="Arial" w:cs="Arial"/>
        </w:rPr>
        <w:t>(§ 605</w:t>
      </w:r>
      <w:r w:rsidRPr="00AD1DB5">
        <w:rPr>
          <w:rFonts w:ascii="Arial" w:hAnsi="Arial" w:cs="Arial"/>
        </w:rPr>
        <w:t>0</w:t>
      </w:r>
      <w:r>
        <w:rPr>
          <w:rFonts w:ascii="Arial" w:hAnsi="Arial" w:cs="Arial"/>
        </w:rPr>
        <w:t>)</w:t>
      </w:r>
      <w:r>
        <w:rPr>
          <w:rFonts w:ascii="Arial" w:hAnsi="Arial" w:cs="Arial"/>
          <w:lang w:eastAsia="pl-PL"/>
        </w:rPr>
        <w:t>,</w:t>
      </w:r>
    </w:p>
    <w:p w14:paraId="096EBEF9" w14:textId="0A7D5865" w:rsidR="0067199A" w:rsidRPr="00951DDC" w:rsidRDefault="0067199A" w:rsidP="0020411E">
      <w:pPr>
        <w:pStyle w:val="Akapitzlist"/>
        <w:numPr>
          <w:ilvl w:val="0"/>
          <w:numId w:val="91"/>
        </w:numPr>
        <w:tabs>
          <w:tab w:val="left" w:pos="7513"/>
        </w:tabs>
        <w:spacing w:line="360" w:lineRule="auto"/>
        <w:ind w:left="709" w:hanging="426"/>
        <w:contextualSpacing/>
        <w:jc w:val="both"/>
        <w:rPr>
          <w:rFonts w:ascii="Arial" w:hAnsi="Arial" w:cs="Arial"/>
          <w:strike/>
          <w:color w:val="FF0000"/>
        </w:rPr>
      </w:pPr>
      <w:r>
        <w:rPr>
          <w:rFonts w:ascii="Arial" w:hAnsi="Arial" w:cs="Arial"/>
          <w:lang w:eastAsia="pl-PL"/>
        </w:rPr>
        <w:t xml:space="preserve">instalacja kontroli dostępu w budynku  ROPS przy ul. Hetmańskiej 9 </w:t>
      </w:r>
      <w:r w:rsidR="006167E6">
        <w:rPr>
          <w:rFonts w:ascii="Arial" w:hAnsi="Arial" w:cs="Arial"/>
          <w:lang w:eastAsia="pl-PL"/>
        </w:rPr>
        <w:br/>
      </w:r>
      <w:r>
        <w:rPr>
          <w:rFonts w:ascii="Arial" w:hAnsi="Arial" w:cs="Arial"/>
          <w:lang w:eastAsia="pl-PL"/>
        </w:rPr>
        <w:t xml:space="preserve">w Rzeszowie </w:t>
      </w:r>
      <w:r w:rsidRPr="00983292">
        <w:rPr>
          <w:rFonts w:ascii="Arial" w:hAnsi="Arial" w:cs="Arial"/>
          <w:lang w:eastAsia="pl-PL"/>
        </w:rPr>
        <w:t>– 229.260</w:t>
      </w:r>
      <w:r w:rsidR="00983292" w:rsidRPr="00983292">
        <w:rPr>
          <w:rFonts w:ascii="Arial" w:hAnsi="Arial" w:cs="Arial"/>
          <w:lang w:eastAsia="pl-PL"/>
        </w:rPr>
        <w:t>,00</w:t>
      </w:r>
      <w:r w:rsidRPr="00983292">
        <w:rPr>
          <w:rFonts w:ascii="Arial" w:hAnsi="Arial" w:cs="Arial"/>
          <w:lang w:eastAsia="pl-PL"/>
        </w:rPr>
        <w:t xml:space="preserve"> zł </w:t>
      </w:r>
      <w:r w:rsidRPr="00983292">
        <w:rPr>
          <w:rFonts w:ascii="Arial" w:hAnsi="Arial" w:cs="Arial"/>
        </w:rPr>
        <w:t xml:space="preserve">(§ </w:t>
      </w:r>
      <w:r>
        <w:rPr>
          <w:rFonts w:ascii="Arial" w:hAnsi="Arial" w:cs="Arial"/>
        </w:rPr>
        <w:t>605</w:t>
      </w:r>
      <w:r w:rsidRPr="00AD1DB5">
        <w:rPr>
          <w:rFonts w:ascii="Arial" w:hAnsi="Arial" w:cs="Arial"/>
        </w:rPr>
        <w:t>0</w:t>
      </w:r>
      <w:r>
        <w:rPr>
          <w:rFonts w:ascii="Arial" w:hAnsi="Arial" w:cs="Arial"/>
        </w:rPr>
        <w:t>)</w:t>
      </w:r>
      <w:r>
        <w:rPr>
          <w:rFonts w:ascii="Arial" w:hAnsi="Arial" w:cs="Arial"/>
          <w:lang w:eastAsia="pl-PL"/>
        </w:rPr>
        <w:t>,</w:t>
      </w:r>
    </w:p>
    <w:p w14:paraId="78A10044" w14:textId="3D36BE75" w:rsidR="0067199A" w:rsidRPr="00273565" w:rsidRDefault="0067199A" w:rsidP="0020411E">
      <w:pPr>
        <w:pStyle w:val="Akapitzlist"/>
        <w:numPr>
          <w:ilvl w:val="0"/>
          <w:numId w:val="91"/>
        </w:numPr>
        <w:tabs>
          <w:tab w:val="left" w:pos="7513"/>
        </w:tabs>
        <w:spacing w:line="360" w:lineRule="auto"/>
        <w:ind w:left="709" w:hanging="426"/>
        <w:contextualSpacing/>
        <w:jc w:val="both"/>
        <w:rPr>
          <w:rFonts w:ascii="Arial" w:hAnsi="Arial" w:cs="Arial"/>
          <w:strike/>
          <w:color w:val="FF0000"/>
        </w:rPr>
      </w:pPr>
      <w:r>
        <w:rPr>
          <w:rFonts w:ascii="Arial" w:hAnsi="Arial" w:cs="Arial"/>
          <w:lang w:eastAsia="pl-PL"/>
        </w:rPr>
        <w:t>termo</w:t>
      </w:r>
      <w:r w:rsidR="00E133C5">
        <w:rPr>
          <w:rFonts w:ascii="Arial" w:hAnsi="Arial" w:cs="Arial"/>
          <w:lang w:eastAsia="pl-PL"/>
        </w:rPr>
        <w:t>modernizacja budynku – projekt</w:t>
      </w:r>
      <w:r w:rsidR="00273565">
        <w:rPr>
          <w:rFonts w:ascii="Arial" w:hAnsi="Arial" w:cs="Arial"/>
          <w:lang w:eastAsia="pl-PL"/>
        </w:rPr>
        <w:t xml:space="preserve"> </w:t>
      </w:r>
      <w:r w:rsidR="009408B9">
        <w:rPr>
          <w:rFonts w:ascii="Arial" w:hAnsi="Arial" w:cs="Arial"/>
          <w:lang w:eastAsia="pl-PL"/>
        </w:rPr>
        <w:t xml:space="preserve">– </w:t>
      </w:r>
      <w:r>
        <w:rPr>
          <w:rFonts w:ascii="Arial" w:hAnsi="Arial" w:cs="Arial"/>
          <w:lang w:eastAsia="pl-PL"/>
        </w:rPr>
        <w:t xml:space="preserve">50.995,80 zł </w:t>
      </w:r>
      <w:r>
        <w:rPr>
          <w:rFonts w:ascii="Arial" w:hAnsi="Arial" w:cs="Arial"/>
        </w:rPr>
        <w:t>(§ 605</w:t>
      </w:r>
      <w:r w:rsidRPr="00AD1DB5">
        <w:rPr>
          <w:rFonts w:ascii="Arial" w:hAnsi="Arial" w:cs="Arial"/>
        </w:rPr>
        <w:t>0</w:t>
      </w:r>
      <w:r w:rsidR="00273565">
        <w:rPr>
          <w:rFonts w:ascii="Arial" w:hAnsi="Arial" w:cs="Arial"/>
        </w:rPr>
        <w:t>).</w:t>
      </w:r>
    </w:p>
    <w:p w14:paraId="47665E26" w14:textId="7835627F" w:rsidR="00273565" w:rsidRPr="00951DDC" w:rsidRDefault="00273565" w:rsidP="00273565">
      <w:pPr>
        <w:pStyle w:val="Akapitzlist"/>
        <w:tabs>
          <w:tab w:val="left" w:pos="7513"/>
        </w:tabs>
        <w:spacing w:line="360" w:lineRule="auto"/>
        <w:ind w:left="709"/>
        <w:contextualSpacing/>
        <w:jc w:val="both"/>
        <w:rPr>
          <w:rFonts w:ascii="Arial" w:hAnsi="Arial" w:cs="Arial"/>
          <w:strike/>
          <w:color w:val="FF0000"/>
        </w:rPr>
      </w:pPr>
      <w:r>
        <w:rPr>
          <w:rFonts w:ascii="Arial" w:hAnsi="Arial" w:cs="Arial"/>
        </w:rPr>
        <w:t>Wydatki zostały opracowane na wykonanie dokumentacji projektowej.</w:t>
      </w:r>
    </w:p>
    <w:p w14:paraId="5394182E" w14:textId="77777777" w:rsidR="0067199A" w:rsidRPr="00C62CD8" w:rsidRDefault="0067199A" w:rsidP="0020411E">
      <w:pPr>
        <w:pStyle w:val="Akapitzlist"/>
        <w:numPr>
          <w:ilvl w:val="0"/>
          <w:numId w:val="91"/>
        </w:numPr>
        <w:tabs>
          <w:tab w:val="left" w:pos="7513"/>
        </w:tabs>
        <w:spacing w:line="360" w:lineRule="auto"/>
        <w:ind w:left="709" w:hanging="426"/>
        <w:contextualSpacing/>
        <w:jc w:val="both"/>
        <w:rPr>
          <w:rFonts w:ascii="Arial" w:hAnsi="Arial" w:cs="Arial"/>
          <w:strike/>
        </w:rPr>
      </w:pPr>
      <w:r w:rsidRPr="00C62CD8">
        <w:rPr>
          <w:rFonts w:ascii="Arial" w:hAnsi="Arial" w:cs="Arial"/>
        </w:rPr>
        <w:t>zakup</w:t>
      </w:r>
      <w:r>
        <w:rPr>
          <w:rFonts w:ascii="Arial" w:hAnsi="Arial" w:cs="Arial"/>
        </w:rPr>
        <w:t xml:space="preserve"> samochodu osobowego do celów służbowych – 259.161,00 </w:t>
      </w:r>
      <w:r w:rsidRPr="00C62CD8">
        <w:rPr>
          <w:rFonts w:ascii="Arial" w:hAnsi="Arial" w:cs="Arial"/>
        </w:rPr>
        <w:t>zł (§ 6060</w:t>
      </w:r>
      <w:r>
        <w:rPr>
          <w:rFonts w:ascii="Arial" w:hAnsi="Arial" w:cs="Arial"/>
        </w:rPr>
        <w:t>).</w:t>
      </w:r>
    </w:p>
    <w:p w14:paraId="345BF95C" w14:textId="77777777" w:rsidR="00FA27AD" w:rsidRDefault="0067199A" w:rsidP="0067199A">
      <w:pPr>
        <w:tabs>
          <w:tab w:val="left" w:pos="7513"/>
        </w:tabs>
        <w:spacing w:after="0" w:line="360" w:lineRule="auto"/>
        <w:jc w:val="both"/>
        <w:rPr>
          <w:rFonts w:ascii="Arial" w:eastAsia="Times New Roman" w:hAnsi="Arial" w:cs="Arial"/>
          <w:color w:val="000000" w:themeColor="text1"/>
          <w:sz w:val="24"/>
          <w:szCs w:val="24"/>
          <w:lang w:eastAsia="pl-PL"/>
        </w:rPr>
      </w:pPr>
      <w:r w:rsidRPr="006655FF">
        <w:rPr>
          <w:rFonts w:ascii="Arial" w:eastAsia="Times New Roman" w:hAnsi="Arial" w:cs="Arial"/>
          <w:color w:val="000000" w:themeColor="text1"/>
          <w:sz w:val="24"/>
          <w:szCs w:val="24"/>
          <w:lang w:eastAsia="pl-PL"/>
        </w:rPr>
        <w:t>Niewykonanie zaplanowanych wydatków wynika z</w:t>
      </w:r>
      <w:r w:rsidR="00FA27AD">
        <w:rPr>
          <w:rFonts w:ascii="Arial" w:eastAsia="Times New Roman" w:hAnsi="Arial" w:cs="Arial"/>
          <w:color w:val="000000" w:themeColor="text1"/>
          <w:sz w:val="24"/>
          <w:szCs w:val="24"/>
          <w:lang w:eastAsia="pl-PL"/>
        </w:rPr>
        <w:t xml:space="preserve">: </w:t>
      </w:r>
    </w:p>
    <w:p w14:paraId="78265CA5" w14:textId="5D273833" w:rsidR="00CD7133" w:rsidRPr="00CD7133" w:rsidRDefault="00CD7133" w:rsidP="0020411E">
      <w:pPr>
        <w:pStyle w:val="Akapitzlist"/>
        <w:numPr>
          <w:ilvl w:val="0"/>
          <w:numId w:val="114"/>
        </w:numPr>
        <w:tabs>
          <w:tab w:val="left" w:pos="7513"/>
        </w:tabs>
        <w:spacing w:line="360" w:lineRule="auto"/>
        <w:ind w:left="426"/>
        <w:jc w:val="both"/>
        <w:rPr>
          <w:rFonts w:ascii="Arial" w:hAnsi="Arial" w:cs="Arial"/>
          <w:color w:val="000000" w:themeColor="text1"/>
          <w:lang w:eastAsia="pl-PL"/>
        </w:rPr>
      </w:pPr>
      <w:r w:rsidRPr="00CD7133">
        <w:rPr>
          <w:rFonts w:ascii="Arial" w:hAnsi="Arial" w:cs="Arial"/>
          <w:color w:val="000000" w:themeColor="text1"/>
          <w:lang w:eastAsia="pl-PL"/>
        </w:rPr>
        <w:t>oszczędności na wynagrodzeniach i składkach od nich naliczanych (duża liczba zwolnień lekarskich),</w:t>
      </w:r>
    </w:p>
    <w:p w14:paraId="5A18E1EB" w14:textId="52EFC16B" w:rsidR="00FA27AD" w:rsidRPr="00CD7133" w:rsidRDefault="00CD7133" w:rsidP="0020411E">
      <w:pPr>
        <w:pStyle w:val="Akapitzlist"/>
        <w:numPr>
          <w:ilvl w:val="0"/>
          <w:numId w:val="114"/>
        </w:numPr>
        <w:tabs>
          <w:tab w:val="left" w:pos="7513"/>
        </w:tabs>
        <w:spacing w:line="360" w:lineRule="auto"/>
        <w:ind w:left="426"/>
        <w:jc w:val="both"/>
        <w:rPr>
          <w:rFonts w:ascii="Arial" w:hAnsi="Arial" w:cs="Arial"/>
          <w:color w:val="000000" w:themeColor="text1"/>
          <w:lang w:eastAsia="pl-PL"/>
        </w:rPr>
      </w:pPr>
      <w:r w:rsidRPr="00CD7133">
        <w:rPr>
          <w:rFonts w:ascii="Arial" w:hAnsi="Arial" w:cs="Arial"/>
          <w:color w:val="000000" w:themeColor="text1"/>
          <w:lang w:eastAsia="pl-PL"/>
        </w:rPr>
        <w:t>oszczędności po przeprowadzeniu postępowań o udzielenie zamówienia publicznego</w:t>
      </w:r>
      <w:r w:rsidR="00FA27AD" w:rsidRPr="00CD7133">
        <w:rPr>
          <w:rFonts w:ascii="Arial" w:hAnsi="Arial" w:cs="Arial"/>
          <w:color w:val="000000" w:themeColor="text1"/>
          <w:lang w:eastAsia="pl-PL"/>
        </w:rPr>
        <w:t>,</w:t>
      </w:r>
    </w:p>
    <w:p w14:paraId="737070B4" w14:textId="7CC937DE" w:rsidR="0067199A" w:rsidRPr="00CD7133" w:rsidRDefault="00FA27AD" w:rsidP="0020411E">
      <w:pPr>
        <w:pStyle w:val="Akapitzlist"/>
        <w:numPr>
          <w:ilvl w:val="0"/>
          <w:numId w:val="114"/>
        </w:numPr>
        <w:tabs>
          <w:tab w:val="left" w:pos="7513"/>
        </w:tabs>
        <w:spacing w:line="360" w:lineRule="auto"/>
        <w:ind w:left="426"/>
        <w:jc w:val="both"/>
        <w:rPr>
          <w:rFonts w:ascii="Arial" w:hAnsi="Arial" w:cs="Arial"/>
          <w:color w:val="000000" w:themeColor="text1"/>
          <w:lang w:eastAsia="pl-PL"/>
        </w:rPr>
      </w:pPr>
      <w:r w:rsidRPr="00CD7133">
        <w:rPr>
          <w:rFonts w:ascii="Arial" w:hAnsi="Arial" w:cs="Arial"/>
          <w:color w:val="000000" w:themeColor="text1"/>
          <w:lang w:eastAsia="pl-PL"/>
        </w:rPr>
        <w:t xml:space="preserve">zwrotu </w:t>
      </w:r>
      <w:r w:rsidR="00E133C5">
        <w:rPr>
          <w:rFonts w:ascii="Arial" w:hAnsi="Arial" w:cs="Arial"/>
          <w:color w:val="000000" w:themeColor="text1"/>
          <w:lang w:eastAsia="pl-PL"/>
        </w:rPr>
        <w:t xml:space="preserve">niewykorzystanych </w:t>
      </w:r>
      <w:r w:rsidRPr="00CD7133">
        <w:rPr>
          <w:rFonts w:ascii="Arial" w:hAnsi="Arial" w:cs="Arial"/>
          <w:color w:val="000000" w:themeColor="text1"/>
          <w:lang w:eastAsia="pl-PL"/>
        </w:rPr>
        <w:t>dotacji na realizację zad</w:t>
      </w:r>
      <w:r w:rsidR="004B58E5">
        <w:rPr>
          <w:rFonts w:ascii="Arial" w:hAnsi="Arial" w:cs="Arial"/>
          <w:color w:val="000000" w:themeColor="text1"/>
          <w:lang w:eastAsia="pl-PL"/>
        </w:rPr>
        <w:t>ań z zakresu pomocy społecznej</w:t>
      </w:r>
      <w:r w:rsidR="00CD7133" w:rsidRPr="00CD7133">
        <w:rPr>
          <w:rFonts w:ascii="Arial" w:hAnsi="Arial" w:cs="Arial"/>
          <w:color w:val="000000" w:themeColor="text1"/>
          <w:lang w:eastAsia="pl-PL"/>
        </w:rPr>
        <w:t>.</w:t>
      </w:r>
    </w:p>
    <w:p w14:paraId="77A46346" w14:textId="57E741F0" w:rsidR="00A44028" w:rsidRPr="00E02F9A" w:rsidRDefault="00A44028" w:rsidP="00A44028">
      <w:pPr>
        <w:tabs>
          <w:tab w:val="left" w:pos="7513"/>
        </w:tabs>
        <w:spacing w:after="0" w:line="360" w:lineRule="auto"/>
        <w:jc w:val="both"/>
        <w:rPr>
          <w:rFonts w:ascii="Arial" w:hAnsi="Arial" w:cs="Arial"/>
          <w:bCs/>
          <w:lang w:eastAsia="pl-PL"/>
        </w:rPr>
      </w:pPr>
      <w:r w:rsidRPr="00E02F9A">
        <w:rPr>
          <w:rFonts w:ascii="Arial" w:eastAsia="Times New Roman" w:hAnsi="Arial" w:cs="Arial"/>
          <w:b/>
          <w:i/>
          <w:sz w:val="24"/>
          <w:szCs w:val="24"/>
          <w:lang w:eastAsia="pl-PL"/>
        </w:rPr>
        <w:t>Rozdział 85231 – Pomoc dla cudzoziemców</w:t>
      </w:r>
    </w:p>
    <w:p w14:paraId="4837EC2C" w14:textId="062AA437" w:rsidR="00A44028" w:rsidRPr="00E02F9A" w:rsidRDefault="00A44028" w:rsidP="00A44028">
      <w:pPr>
        <w:spacing w:after="0" w:line="360" w:lineRule="auto"/>
        <w:jc w:val="both"/>
        <w:rPr>
          <w:rFonts w:ascii="Arial" w:eastAsia="Times New Roman" w:hAnsi="Arial" w:cs="Arial"/>
          <w:sz w:val="24"/>
          <w:szCs w:val="24"/>
          <w:lang w:eastAsia="pl-PL"/>
        </w:rPr>
      </w:pPr>
      <w:r w:rsidRPr="00E02F9A">
        <w:rPr>
          <w:rFonts w:ascii="Arial" w:eastAsia="Times New Roman" w:hAnsi="Arial" w:cs="Arial"/>
          <w:sz w:val="24"/>
          <w:szCs w:val="24"/>
          <w:lang w:eastAsia="pl-PL"/>
        </w:rPr>
        <w:t xml:space="preserve">Zaplanowane wydatki w kwocie </w:t>
      </w:r>
      <w:r w:rsidR="00097B61" w:rsidRPr="00E02F9A">
        <w:rPr>
          <w:rFonts w:ascii="Arial" w:eastAsia="Times New Roman" w:hAnsi="Arial" w:cs="Arial"/>
          <w:sz w:val="24"/>
          <w:szCs w:val="24"/>
          <w:lang w:eastAsia="pl-PL"/>
        </w:rPr>
        <w:t>720.291</w:t>
      </w:r>
      <w:r w:rsidRPr="00E02F9A">
        <w:rPr>
          <w:rFonts w:ascii="Arial" w:eastAsia="Times New Roman" w:hAnsi="Arial" w:cs="Arial"/>
          <w:sz w:val="24"/>
          <w:szCs w:val="24"/>
          <w:lang w:eastAsia="pl-PL"/>
        </w:rPr>
        <w:t xml:space="preserve">,- zł </w:t>
      </w:r>
      <w:r w:rsidR="00097B61" w:rsidRPr="00E02F9A">
        <w:rPr>
          <w:rFonts w:ascii="Arial" w:hAnsi="Arial" w:cs="Arial"/>
          <w:sz w:val="24"/>
          <w:szCs w:val="24"/>
        </w:rPr>
        <w:t xml:space="preserve">na realizację przez Wojewódzki Urząd Pracy w Rzeszowie projektu </w:t>
      </w:r>
      <w:r w:rsidR="00B65853">
        <w:rPr>
          <w:rFonts w:ascii="Arial" w:hAnsi="Arial" w:cs="Arial"/>
          <w:sz w:val="24"/>
          <w:szCs w:val="24"/>
        </w:rPr>
        <w:t>pn</w:t>
      </w:r>
      <w:r w:rsidR="00097B61" w:rsidRPr="00E02F9A">
        <w:rPr>
          <w:rFonts w:ascii="Arial" w:hAnsi="Arial" w:cs="Arial"/>
          <w:sz w:val="24"/>
          <w:szCs w:val="24"/>
        </w:rPr>
        <w:t>. „Podkarpackie Centrum Integracji Cudzoziemców”</w:t>
      </w:r>
      <w:r w:rsidR="00097B61" w:rsidRPr="00E02F9A">
        <w:rPr>
          <w:rFonts w:ascii="Arial" w:eastAsia="Calibri" w:hAnsi="Arial" w:cs="Arial"/>
          <w:sz w:val="24"/>
          <w:szCs w:val="24"/>
          <w:lang w:eastAsia="pl-PL"/>
        </w:rPr>
        <w:t xml:space="preserve"> </w:t>
      </w:r>
      <w:r w:rsidR="006167E6">
        <w:rPr>
          <w:rFonts w:ascii="Arial" w:eastAsia="Calibri" w:hAnsi="Arial" w:cs="Arial"/>
          <w:sz w:val="24"/>
          <w:szCs w:val="24"/>
          <w:lang w:eastAsia="pl-PL"/>
        </w:rPr>
        <w:br/>
      </w:r>
      <w:r w:rsidR="00097B61" w:rsidRPr="00E02F9A">
        <w:rPr>
          <w:rFonts w:ascii="Arial" w:eastAsia="Calibri" w:hAnsi="Arial" w:cs="Arial"/>
          <w:sz w:val="24"/>
          <w:szCs w:val="24"/>
          <w:lang w:eastAsia="pl-PL"/>
        </w:rPr>
        <w:lastRenderedPageBreak/>
        <w:t xml:space="preserve">w ramach Regionalnego Programu Operacyjnego Województwa Podkarpackiego na lata 2014-2020 </w:t>
      </w:r>
      <w:r w:rsidR="00E02F9A" w:rsidRPr="00E02F9A">
        <w:rPr>
          <w:rFonts w:ascii="Arial" w:eastAsia="Calibri" w:hAnsi="Arial" w:cs="Arial"/>
          <w:sz w:val="24"/>
          <w:szCs w:val="24"/>
          <w:lang w:eastAsia="pl-PL"/>
        </w:rPr>
        <w:t>(WUP</w:t>
      </w:r>
      <w:r w:rsidR="00097B61" w:rsidRPr="00E02F9A">
        <w:rPr>
          <w:rFonts w:ascii="Arial" w:eastAsia="Calibri" w:hAnsi="Arial" w:cs="Arial"/>
          <w:sz w:val="24"/>
          <w:szCs w:val="24"/>
          <w:lang w:eastAsia="pl-PL"/>
        </w:rPr>
        <w:t xml:space="preserve"> - Dep. </w:t>
      </w:r>
      <w:r w:rsidR="00E02F9A" w:rsidRPr="00E02F9A">
        <w:rPr>
          <w:rFonts w:ascii="Arial" w:eastAsia="Calibri" w:hAnsi="Arial" w:cs="Arial"/>
          <w:sz w:val="24"/>
          <w:szCs w:val="24"/>
          <w:lang w:eastAsia="pl-PL"/>
        </w:rPr>
        <w:t>RP</w:t>
      </w:r>
      <w:r w:rsidR="00097B61" w:rsidRPr="00E02F9A">
        <w:rPr>
          <w:rFonts w:ascii="Arial" w:eastAsia="Calibri" w:hAnsi="Arial" w:cs="Arial"/>
          <w:sz w:val="24"/>
          <w:szCs w:val="24"/>
          <w:lang w:eastAsia="pl-PL"/>
        </w:rPr>
        <w:t>),</w:t>
      </w:r>
      <w:r w:rsidR="00097B61" w:rsidRPr="00E02F9A">
        <w:rPr>
          <w:rFonts w:ascii="Arial" w:hAnsi="Arial" w:cs="Arial"/>
          <w:sz w:val="24"/>
          <w:szCs w:val="24"/>
        </w:rPr>
        <w:t xml:space="preserve"> </w:t>
      </w:r>
      <w:r w:rsidRPr="00E02F9A">
        <w:rPr>
          <w:rFonts w:ascii="Arial" w:eastAsia="Times New Roman" w:hAnsi="Arial" w:cs="Arial"/>
          <w:sz w:val="24"/>
          <w:szCs w:val="24"/>
          <w:lang w:eastAsia="pl-PL"/>
        </w:rPr>
        <w:t xml:space="preserve">zostały wykonane w wysokości </w:t>
      </w:r>
      <w:r w:rsidR="00097B61" w:rsidRPr="00E02F9A">
        <w:rPr>
          <w:rFonts w:ascii="Arial" w:eastAsia="Times New Roman" w:hAnsi="Arial" w:cs="Arial"/>
          <w:sz w:val="24"/>
          <w:szCs w:val="24"/>
          <w:lang w:eastAsia="pl-PL"/>
        </w:rPr>
        <w:t>185.566,79</w:t>
      </w:r>
      <w:r w:rsidRPr="00E02F9A">
        <w:rPr>
          <w:rFonts w:ascii="Arial" w:eastAsia="Times New Roman" w:hAnsi="Arial" w:cs="Arial"/>
          <w:sz w:val="24"/>
          <w:szCs w:val="24"/>
          <w:lang w:eastAsia="pl-PL"/>
        </w:rPr>
        <w:t xml:space="preserve"> zł, tj. </w:t>
      </w:r>
      <w:r w:rsidR="00097B61" w:rsidRPr="00E02F9A">
        <w:rPr>
          <w:rFonts w:ascii="Arial" w:eastAsia="Times New Roman" w:hAnsi="Arial" w:cs="Arial"/>
          <w:sz w:val="24"/>
          <w:szCs w:val="24"/>
          <w:lang w:eastAsia="pl-PL"/>
        </w:rPr>
        <w:t>25,76</w:t>
      </w:r>
      <w:r w:rsidRPr="00E02F9A">
        <w:rPr>
          <w:rFonts w:ascii="Arial" w:eastAsia="Times New Roman" w:hAnsi="Arial" w:cs="Arial"/>
          <w:sz w:val="24"/>
          <w:szCs w:val="24"/>
          <w:lang w:eastAsia="pl-PL"/>
        </w:rPr>
        <w:t xml:space="preserve"> % planu.</w:t>
      </w:r>
    </w:p>
    <w:p w14:paraId="37FA96F1" w14:textId="05B4DA62" w:rsidR="00A44028" w:rsidRPr="00CE5EA7" w:rsidRDefault="00A44028">
      <w:pPr>
        <w:pStyle w:val="Listapunktowana"/>
        <w:numPr>
          <w:ilvl w:val="0"/>
          <w:numId w:val="9"/>
        </w:numPr>
        <w:ind w:left="284" w:hanging="142"/>
        <w:rPr>
          <w:rFonts w:ascii="Arial" w:hAnsi="Arial" w:cs="Arial"/>
        </w:rPr>
      </w:pPr>
      <w:r w:rsidRPr="00CE5EA7">
        <w:rPr>
          <w:rFonts w:ascii="Arial" w:hAnsi="Arial" w:cs="Arial"/>
        </w:rPr>
        <w:t xml:space="preserve">Wydatki bieżące zaplanowane w kwocie </w:t>
      </w:r>
      <w:r w:rsidR="00CE5EA7" w:rsidRPr="00CE5EA7">
        <w:rPr>
          <w:rFonts w:ascii="Arial" w:hAnsi="Arial" w:cs="Arial"/>
        </w:rPr>
        <w:t>705.291</w:t>
      </w:r>
      <w:r w:rsidRPr="00CE5EA7">
        <w:rPr>
          <w:rFonts w:ascii="Arial" w:hAnsi="Arial" w:cs="Arial"/>
        </w:rPr>
        <w:t xml:space="preserve">,- zł zostały zrealizowane </w:t>
      </w:r>
      <w:r w:rsidR="006167E6">
        <w:rPr>
          <w:rFonts w:ascii="Arial" w:hAnsi="Arial" w:cs="Arial"/>
        </w:rPr>
        <w:br/>
      </w:r>
      <w:r w:rsidRPr="00CE5EA7">
        <w:rPr>
          <w:rFonts w:ascii="Arial" w:hAnsi="Arial" w:cs="Arial"/>
        </w:rPr>
        <w:t xml:space="preserve">w wysokości </w:t>
      </w:r>
      <w:r w:rsidR="00CE5EA7" w:rsidRPr="00CE5EA7">
        <w:rPr>
          <w:rFonts w:ascii="Arial" w:hAnsi="Arial" w:cs="Arial"/>
        </w:rPr>
        <w:t>185.566,79</w:t>
      </w:r>
      <w:r w:rsidRPr="00CE5EA7">
        <w:rPr>
          <w:rFonts w:ascii="Arial" w:hAnsi="Arial" w:cs="Arial"/>
        </w:rPr>
        <w:t xml:space="preserve"> zł, tj. </w:t>
      </w:r>
      <w:r w:rsidR="00CE5EA7" w:rsidRPr="00CE5EA7">
        <w:rPr>
          <w:rFonts w:ascii="Arial" w:hAnsi="Arial" w:cs="Arial"/>
        </w:rPr>
        <w:t>26,31</w:t>
      </w:r>
      <w:r w:rsidRPr="00CE5EA7">
        <w:rPr>
          <w:rFonts w:ascii="Arial" w:hAnsi="Arial" w:cs="Arial"/>
        </w:rPr>
        <w:t>% planu i dotyczyły:</w:t>
      </w:r>
    </w:p>
    <w:p w14:paraId="20040779" w14:textId="3E1B5483" w:rsidR="00A44028" w:rsidRPr="007218BF" w:rsidRDefault="00A44028" w:rsidP="002079C1">
      <w:pPr>
        <w:numPr>
          <w:ilvl w:val="0"/>
          <w:numId w:val="709"/>
        </w:numPr>
        <w:spacing w:after="0" w:line="360" w:lineRule="auto"/>
        <w:ind w:left="567"/>
        <w:contextualSpacing/>
        <w:jc w:val="both"/>
        <w:rPr>
          <w:rFonts w:ascii="Arial" w:eastAsia="Times New Roman" w:hAnsi="Arial" w:cs="Arial"/>
          <w:sz w:val="24"/>
          <w:szCs w:val="24"/>
        </w:rPr>
      </w:pPr>
      <w:r w:rsidRPr="00B65853">
        <w:rPr>
          <w:rFonts w:ascii="Arial" w:eastAsia="Times New Roman" w:hAnsi="Arial" w:cs="Arial"/>
          <w:sz w:val="24"/>
          <w:szCs w:val="24"/>
          <w:lang w:val="x-none" w:eastAsia="x-none"/>
        </w:rPr>
        <w:t>wynagrodze</w:t>
      </w:r>
      <w:r w:rsidR="00CE5EA7" w:rsidRPr="00B65853">
        <w:rPr>
          <w:rFonts w:ascii="Arial" w:eastAsia="Times New Roman" w:hAnsi="Arial" w:cs="Arial"/>
          <w:sz w:val="24"/>
          <w:szCs w:val="24"/>
          <w:lang w:eastAsia="x-none"/>
        </w:rPr>
        <w:t>ń</w:t>
      </w:r>
      <w:r w:rsidRPr="00B65853">
        <w:rPr>
          <w:rFonts w:ascii="Arial" w:eastAsia="Times New Roman" w:hAnsi="Arial" w:cs="Arial"/>
          <w:sz w:val="24"/>
          <w:szCs w:val="24"/>
          <w:lang w:val="x-none" w:eastAsia="x-none"/>
        </w:rPr>
        <w:t xml:space="preserve"> i skład</w:t>
      </w:r>
      <w:r w:rsidR="00CE5EA7" w:rsidRPr="00B65853">
        <w:rPr>
          <w:rFonts w:ascii="Arial" w:eastAsia="Times New Roman" w:hAnsi="Arial" w:cs="Arial"/>
          <w:sz w:val="24"/>
          <w:szCs w:val="24"/>
          <w:lang w:eastAsia="x-none"/>
        </w:rPr>
        <w:t>ek</w:t>
      </w:r>
      <w:r w:rsidRPr="00B65853">
        <w:rPr>
          <w:rFonts w:ascii="Arial" w:eastAsia="Times New Roman" w:hAnsi="Arial" w:cs="Arial"/>
          <w:sz w:val="24"/>
          <w:szCs w:val="24"/>
          <w:lang w:val="x-none" w:eastAsia="x-none"/>
        </w:rPr>
        <w:t xml:space="preserve"> od nich naliczan</w:t>
      </w:r>
      <w:r w:rsidR="00CE5EA7" w:rsidRPr="00B65853">
        <w:rPr>
          <w:rFonts w:ascii="Arial" w:eastAsia="Times New Roman" w:hAnsi="Arial" w:cs="Arial"/>
          <w:sz w:val="24"/>
          <w:szCs w:val="24"/>
          <w:lang w:eastAsia="x-none"/>
        </w:rPr>
        <w:t>ych</w:t>
      </w:r>
      <w:r w:rsidRPr="00B65853">
        <w:rPr>
          <w:rFonts w:ascii="Arial" w:eastAsia="Times New Roman" w:hAnsi="Arial" w:cs="Arial"/>
          <w:sz w:val="24"/>
          <w:szCs w:val="24"/>
          <w:lang w:val="x-none" w:eastAsia="x-none"/>
        </w:rPr>
        <w:t xml:space="preserve"> – </w:t>
      </w:r>
      <w:r w:rsidR="00B65853" w:rsidRPr="00B65853">
        <w:rPr>
          <w:rFonts w:ascii="Arial" w:eastAsia="Times New Roman" w:hAnsi="Arial" w:cs="Arial"/>
          <w:sz w:val="24"/>
          <w:szCs w:val="24"/>
          <w:lang w:eastAsia="x-none"/>
        </w:rPr>
        <w:t>71.275,19</w:t>
      </w:r>
      <w:r w:rsidRPr="00B65853">
        <w:rPr>
          <w:rFonts w:ascii="Arial" w:eastAsia="Times New Roman" w:hAnsi="Arial" w:cs="Arial"/>
          <w:sz w:val="24"/>
          <w:szCs w:val="24"/>
          <w:lang w:eastAsia="x-none"/>
        </w:rPr>
        <w:t xml:space="preserve"> </w:t>
      </w:r>
      <w:r w:rsidRPr="00B65853">
        <w:rPr>
          <w:rFonts w:ascii="Arial" w:eastAsia="Times New Roman" w:hAnsi="Arial" w:cs="Arial"/>
          <w:sz w:val="24"/>
          <w:szCs w:val="24"/>
          <w:lang w:val="x-none" w:eastAsia="x-none"/>
        </w:rPr>
        <w:t>zł (§</w:t>
      </w:r>
      <w:r w:rsidRPr="00B65853">
        <w:rPr>
          <w:rFonts w:ascii="Arial" w:eastAsia="Times New Roman" w:hAnsi="Arial" w:cs="Arial"/>
          <w:sz w:val="24"/>
          <w:szCs w:val="24"/>
          <w:lang w:eastAsia="x-none"/>
        </w:rPr>
        <w:t xml:space="preserve"> </w:t>
      </w:r>
      <w:r w:rsidRPr="00B65853">
        <w:rPr>
          <w:rFonts w:ascii="Arial" w:eastAsia="Times New Roman" w:hAnsi="Arial" w:cs="Arial"/>
          <w:sz w:val="24"/>
          <w:szCs w:val="24"/>
          <w:lang w:val="x-none" w:eastAsia="x-none"/>
        </w:rPr>
        <w:t>4</w:t>
      </w:r>
      <w:r w:rsidRPr="00B65853">
        <w:rPr>
          <w:rFonts w:ascii="Arial" w:eastAsia="Times New Roman" w:hAnsi="Arial" w:cs="Arial"/>
          <w:sz w:val="24"/>
          <w:szCs w:val="24"/>
          <w:lang w:eastAsia="x-none"/>
        </w:rPr>
        <w:t>01</w:t>
      </w:r>
      <w:r w:rsidR="00B65853" w:rsidRPr="00B65853">
        <w:rPr>
          <w:rFonts w:ascii="Arial" w:eastAsia="Times New Roman" w:hAnsi="Arial" w:cs="Arial"/>
          <w:sz w:val="24"/>
          <w:szCs w:val="24"/>
          <w:lang w:eastAsia="x-none"/>
        </w:rPr>
        <w:t>7</w:t>
      </w:r>
      <w:r w:rsidRPr="00B65853">
        <w:rPr>
          <w:rFonts w:ascii="Arial" w:eastAsia="Times New Roman" w:hAnsi="Arial" w:cs="Arial"/>
          <w:sz w:val="24"/>
          <w:szCs w:val="24"/>
          <w:lang w:val="x-none" w:eastAsia="x-none"/>
        </w:rPr>
        <w:t xml:space="preserve"> –</w:t>
      </w:r>
      <w:r w:rsidRPr="00B65853">
        <w:rPr>
          <w:rFonts w:ascii="Arial" w:eastAsia="Times New Roman" w:hAnsi="Arial" w:cs="Arial"/>
          <w:sz w:val="24"/>
          <w:szCs w:val="24"/>
          <w:lang w:eastAsia="x-none"/>
        </w:rPr>
        <w:t xml:space="preserve"> </w:t>
      </w:r>
      <w:r w:rsidR="00B65853" w:rsidRPr="00B65853">
        <w:rPr>
          <w:rFonts w:ascii="Arial" w:eastAsia="Times New Roman" w:hAnsi="Arial" w:cs="Arial"/>
          <w:sz w:val="24"/>
          <w:szCs w:val="24"/>
          <w:lang w:eastAsia="x-none"/>
        </w:rPr>
        <w:t>50.766,49</w:t>
      </w:r>
      <w:r w:rsidRPr="00B65853">
        <w:rPr>
          <w:rFonts w:ascii="Arial" w:eastAsia="Times New Roman" w:hAnsi="Arial" w:cs="Arial"/>
          <w:sz w:val="24"/>
          <w:szCs w:val="24"/>
          <w:lang w:eastAsia="x-none"/>
        </w:rPr>
        <w:t xml:space="preserve"> </w:t>
      </w:r>
      <w:r w:rsidRPr="00B65853">
        <w:rPr>
          <w:rFonts w:ascii="Arial" w:eastAsia="Times New Roman" w:hAnsi="Arial" w:cs="Arial"/>
          <w:sz w:val="24"/>
          <w:szCs w:val="24"/>
          <w:lang w:val="x-none" w:eastAsia="x-none"/>
        </w:rPr>
        <w:t>zł, § 4</w:t>
      </w:r>
      <w:r w:rsidRPr="00B65853">
        <w:rPr>
          <w:rFonts w:ascii="Arial" w:eastAsia="Times New Roman" w:hAnsi="Arial" w:cs="Arial"/>
          <w:sz w:val="24"/>
          <w:szCs w:val="24"/>
          <w:lang w:eastAsia="x-none"/>
        </w:rPr>
        <w:t>019</w:t>
      </w:r>
      <w:r w:rsidRPr="00B65853">
        <w:rPr>
          <w:rFonts w:ascii="Arial" w:eastAsia="Times New Roman" w:hAnsi="Arial" w:cs="Arial"/>
          <w:sz w:val="24"/>
          <w:szCs w:val="24"/>
          <w:lang w:val="x-none" w:eastAsia="x-none"/>
        </w:rPr>
        <w:t xml:space="preserve"> – </w:t>
      </w:r>
      <w:r w:rsidR="00B65853" w:rsidRPr="00B65853">
        <w:rPr>
          <w:rFonts w:ascii="Arial" w:eastAsia="Times New Roman" w:hAnsi="Arial" w:cs="Arial"/>
          <w:sz w:val="24"/>
          <w:szCs w:val="24"/>
          <w:lang w:eastAsia="x-none"/>
        </w:rPr>
        <w:t>8.958,79</w:t>
      </w:r>
      <w:r w:rsidRPr="00B65853">
        <w:rPr>
          <w:rFonts w:ascii="Arial" w:eastAsia="Times New Roman" w:hAnsi="Arial" w:cs="Arial"/>
          <w:sz w:val="24"/>
          <w:szCs w:val="24"/>
          <w:lang w:eastAsia="x-none"/>
        </w:rPr>
        <w:t xml:space="preserve"> </w:t>
      </w:r>
      <w:r w:rsidRPr="00B65853">
        <w:rPr>
          <w:rFonts w:ascii="Arial" w:eastAsia="Times New Roman" w:hAnsi="Arial" w:cs="Arial"/>
          <w:sz w:val="24"/>
          <w:szCs w:val="24"/>
          <w:lang w:val="x-none" w:eastAsia="x-none"/>
        </w:rPr>
        <w:t>zł, § 41</w:t>
      </w:r>
      <w:r w:rsidRPr="00B65853">
        <w:rPr>
          <w:rFonts w:ascii="Arial" w:eastAsia="Times New Roman" w:hAnsi="Arial" w:cs="Arial"/>
          <w:sz w:val="24"/>
          <w:szCs w:val="24"/>
          <w:lang w:eastAsia="x-none"/>
        </w:rPr>
        <w:t>1</w:t>
      </w:r>
      <w:r w:rsidR="00B65853" w:rsidRPr="00B65853">
        <w:rPr>
          <w:rFonts w:ascii="Arial" w:eastAsia="Times New Roman" w:hAnsi="Arial" w:cs="Arial"/>
          <w:sz w:val="24"/>
          <w:szCs w:val="24"/>
          <w:lang w:eastAsia="x-none"/>
        </w:rPr>
        <w:t>7</w:t>
      </w:r>
      <w:r w:rsidRPr="00B65853">
        <w:rPr>
          <w:rFonts w:ascii="Arial" w:eastAsia="Times New Roman" w:hAnsi="Arial" w:cs="Arial"/>
          <w:sz w:val="24"/>
          <w:szCs w:val="24"/>
          <w:lang w:val="x-none" w:eastAsia="x-none"/>
        </w:rPr>
        <w:t xml:space="preserve"> – </w:t>
      </w:r>
      <w:r w:rsidR="00B65853" w:rsidRPr="00B65853">
        <w:rPr>
          <w:rFonts w:ascii="Arial" w:eastAsia="Times New Roman" w:hAnsi="Arial" w:cs="Arial"/>
          <w:sz w:val="24"/>
          <w:szCs w:val="24"/>
          <w:lang w:eastAsia="x-none"/>
        </w:rPr>
        <w:t>8.668,75</w:t>
      </w:r>
      <w:r w:rsidRPr="00B65853">
        <w:rPr>
          <w:rFonts w:ascii="Arial" w:eastAsia="Times New Roman" w:hAnsi="Arial" w:cs="Arial"/>
          <w:sz w:val="24"/>
          <w:szCs w:val="24"/>
          <w:lang w:eastAsia="x-none"/>
        </w:rPr>
        <w:t xml:space="preserve"> </w:t>
      </w:r>
      <w:r w:rsidRPr="00B65853">
        <w:rPr>
          <w:rFonts w:ascii="Arial" w:eastAsia="Times New Roman" w:hAnsi="Arial" w:cs="Arial"/>
          <w:sz w:val="24"/>
          <w:szCs w:val="24"/>
          <w:lang w:val="x-none" w:eastAsia="x-none"/>
        </w:rPr>
        <w:t>zł</w:t>
      </w:r>
      <w:r w:rsidRPr="00B65853">
        <w:rPr>
          <w:rFonts w:ascii="Arial" w:eastAsia="Times New Roman" w:hAnsi="Arial" w:cs="Arial"/>
          <w:sz w:val="24"/>
          <w:szCs w:val="24"/>
          <w:lang w:eastAsia="x-none"/>
        </w:rPr>
        <w:t xml:space="preserve">, </w:t>
      </w:r>
      <w:r w:rsidRPr="00B65853">
        <w:rPr>
          <w:rFonts w:ascii="Arial" w:eastAsia="Times New Roman" w:hAnsi="Arial" w:cs="Arial"/>
          <w:sz w:val="24"/>
          <w:szCs w:val="24"/>
          <w:lang w:val="x-none" w:eastAsia="x-none"/>
        </w:rPr>
        <w:t>§ 41</w:t>
      </w:r>
      <w:r w:rsidRPr="00B65853">
        <w:rPr>
          <w:rFonts w:ascii="Arial" w:eastAsia="Times New Roman" w:hAnsi="Arial" w:cs="Arial"/>
          <w:sz w:val="24"/>
          <w:szCs w:val="24"/>
          <w:lang w:eastAsia="x-none"/>
        </w:rPr>
        <w:t>19</w:t>
      </w:r>
      <w:r w:rsidRPr="00B65853">
        <w:rPr>
          <w:rFonts w:ascii="Arial" w:eastAsia="Times New Roman" w:hAnsi="Arial" w:cs="Arial"/>
          <w:sz w:val="24"/>
          <w:szCs w:val="24"/>
          <w:lang w:val="x-none" w:eastAsia="x-none"/>
        </w:rPr>
        <w:t xml:space="preserve"> – </w:t>
      </w:r>
      <w:r w:rsidR="00B65853" w:rsidRPr="00B65853">
        <w:rPr>
          <w:rFonts w:ascii="Arial" w:eastAsia="Times New Roman" w:hAnsi="Arial" w:cs="Arial"/>
          <w:sz w:val="24"/>
          <w:szCs w:val="24"/>
          <w:lang w:eastAsia="x-none"/>
        </w:rPr>
        <w:t>1.529,77</w:t>
      </w:r>
      <w:r w:rsidRPr="00B65853">
        <w:rPr>
          <w:rFonts w:ascii="Arial" w:eastAsia="Times New Roman" w:hAnsi="Arial" w:cs="Arial"/>
          <w:sz w:val="24"/>
          <w:szCs w:val="24"/>
          <w:lang w:eastAsia="x-none"/>
        </w:rPr>
        <w:t xml:space="preserve"> </w:t>
      </w:r>
      <w:r w:rsidRPr="00B65853">
        <w:rPr>
          <w:rFonts w:ascii="Arial" w:eastAsia="Times New Roman" w:hAnsi="Arial" w:cs="Arial"/>
          <w:sz w:val="24"/>
          <w:szCs w:val="24"/>
          <w:lang w:val="x-none" w:eastAsia="x-none"/>
        </w:rPr>
        <w:t>zł</w:t>
      </w:r>
      <w:r w:rsidRPr="00B65853">
        <w:rPr>
          <w:rFonts w:ascii="Arial" w:eastAsia="Times New Roman" w:hAnsi="Arial" w:cs="Arial"/>
          <w:sz w:val="24"/>
          <w:szCs w:val="24"/>
          <w:lang w:eastAsia="x-none"/>
        </w:rPr>
        <w:t xml:space="preserve">, </w:t>
      </w:r>
      <w:r w:rsidRPr="00B65853">
        <w:rPr>
          <w:rFonts w:ascii="Arial" w:eastAsia="Times New Roman" w:hAnsi="Arial" w:cs="Arial"/>
          <w:sz w:val="24"/>
          <w:szCs w:val="24"/>
          <w:lang w:val="x-none" w:eastAsia="x-none"/>
        </w:rPr>
        <w:t>§ 41</w:t>
      </w:r>
      <w:r w:rsidRPr="00B65853">
        <w:rPr>
          <w:rFonts w:ascii="Arial" w:eastAsia="Times New Roman" w:hAnsi="Arial" w:cs="Arial"/>
          <w:sz w:val="24"/>
          <w:szCs w:val="24"/>
          <w:lang w:eastAsia="x-none"/>
        </w:rPr>
        <w:t>2</w:t>
      </w:r>
      <w:r w:rsidR="00B65853" w:rsidRPr="00B65853">
        <w:rPr>
          <w:rFonts w:ascii="Arial" w:eastAsia="Times New Roman" w:hAnsi="Arial" w:cs="Arial"/>
          <w:sz w:val="24"/>
          <w:szCs w:val="24"/>
          <w:lang w:eastAsia="x-none"/>
        </w:rPr>
        <w:t>7</w:t>
      </w:r>
      <w:r w:rsidRPr="00B65853">
        <w:rPr>
          <w:rFonts w:ascii="Arial" w:eastAsia="Times New Roman" w:hAnsi="Arial" w:cs="Arial"/>
          <w:sz w:val="24"/>
          <w:szCs w:val="24"/>
          <w:lang w:val="x-none" w:eastAsia="x-none"/>
        </w:rPr>
        <w:t xml:space="preserve"> – </w:t>
      </w:r>
      <w:r w:rsidRPr="00B65853">
        <w:rPr>
          <w:rFonts w:ascii="Arial" w:eastAsia="Times New Roman" w:hAnsi="Arial" w:cs="Arial"/>
          <w:sz w:val="24"/>
          <w:szCs w:val="24"/>
          <w:lang w:val="x-none" w:eastAsia="x-none"/>
        </w:rPr>
        <w:br/>
      </w:r>
      <w:r w:rsidR="00B65853" w:rsidRPr="007218BF">
        <w:rPr>
          <w:rFonts w:ascii="Arial" w:eastAsia="Times New Roman" w:hAnsi="Arial" w:cs="Arial"/>
          <w:sz w:val="24"/>
          <w:szCs w:val="24"/>
          <w:lang w:eastAsia="x-none"/>
        </w:rPr>
        <w:t>1.080,03</w:t>
      </w:r>
      <w:r w:rsidRPr="007218BF">
        <w:rPr>
          <w:rFonts w:ascii="Arial" w:eastAsia="Times New Roman" w:hAnsi="Arial" w:cs="Arial"/>
          <w:sz w:val="24"/>
          <w:szCs w:val="24"/>
          <w:lang w:eastAsia="x-none"/>
        </w:rPr>
        <w:t xml:space="preserve"> </w:t>
      </w:r>
      <w:r w:rsidRPr="007218BF">
        <w:rPr>
          <w:rFonts w:ascii="Arial" w:eastAsia="Times New Roman" w:hAnsi="Arial" w:cs="Arial"/>
          <w:sz w:val="24"/>
          <w:szCs w:val="24"/>
          <w:lang w:val="x-none" w:eastAsia="x-none"/>
        </w:rPr>
        <w:t>zł</w:t>
      </w:r>
      <w:r w:rsidRPr="007218BF">
        <w:rPr>
          <w:rFonts w:ascii="Arial" w:eastAsia="Times New Roman" w:hAnsi="Arial" w:cs="Arial"/>
          <w:sz w:val="24"/>
          <w:szCs w:val="24"/>
          <w:lang w:eastAsia="x-none"/>
        </w:rPr>
        <w:t xml:space="preserve">, </w:t>
      </w:r>
      <w:r w:rsidRPr="007218BF">
        <w:rPr>
          <w:rFonts w:ascii="Arial" w:eastAsia="Times New Roman" w:hAnsi="Arial" w:cs="Arial"/>
          <w:sz w:val="24"/>
          <w:szCs w:val="24"/>
          <w:lang w:val="x-none" w:eastAsia="x-none"/>
        </w:rPr>
        <w:t>§ 41</w:t>
      </w:r>
      <w:r w:rsidRPr="007218BF">
        <w:rPr>
          <w:rFonts w:ascii="Arial" w:eastAsia="Times New Roman" w:hAnsi="Arial" w:cs="Arial"/>
          <w:sz w:val="24"/>
          <w:szCs w:val="24"/>
          <w:lang w:eastAsia="x-none"/>
        </w:rPr>
        <w:t>29</w:t>
      </w:r>
      <w:r w:rsidRPr="007218BF">
        <w:rPr>
          <w:rFonts w:ascii="Arial" w:eastAsia="Times New Roman" w:hAnsi="Arial" w:cs="Arial"/>
          <w:sz w:val="24"/>
          <w:szCs w:val="24"/>
          <w:lang w:val="x-none" w:eastAsia="x-none"/>
        </w:rPr>
        <w:t xml:space="preserve"> – </w:t>
      </w:r>
      <w:r w:rsidR="00B65853" w:rsidRPr="007218BF">
        <w:rPr>
          <w:rFonts w:ascii="Arial" w:eastAsia="Times New Roman" w:hAnsi="Arial" w:cs="Arial"/>
          <w:sz w:val="24"/>
          <w:szCs w:val="24"/>
          <w:lang w:eastAsia="x-none"/>
        </w:rPr>
        <w:t>190,58</w:t>
      </w:r>
      <w:r w:rsidRPr="007218BF">
        <w:rPr>
          <w:rFonts w:ascii="Arial" w:eastAsia="Times New Roman" w:hAnsi="Arial" w:cs="Arial"/>
          <w:sz w:val="24"/>
          <w:szCs w:val="24"/>
          <w:lang w:eastAsia="x-none"/>
        </w:rPr>
        <w:t xml:space="preserve"> </w:t>
      </w:r>
      <w:r w:rsidRPr="007218BF">
        <w:rPr>
          <w:rFonts w:ascii="Arial" w:eastAsia="Times New Roman" w:hAnsi="Arial" w:cs="Arial"/>
          <w:sz w:val="24"/>
          <w:szCs w:val="24"/>
          <w:lang w:val="x-none" w:eastAsia="x-none"/>
        </w:rPr>
        <w:t>zł</w:t>
      </w:r>
      <w:r w:rsidR="00B65853" w:rsidRPr="007218BF">
        <w:rPr>
          <w:rFonts w:ascii="Arial" w:eastAsia="Times New Roman" w:hAnsi="Arial" w:cs="Arial"/>
          <w:sz w:val="24"/>
          <w:szCs w:val="24"/>
          <w:lang w:eastAsia="x-none"/>
        </w:rPr>
        <w:t xml:space="preserve">, </w:t>
      </w:r>
      <w:r w:rsidR="00B65853" w:rsidRPr="007218BF">
        <w:rPr>
          <w:rFonts w:ascii="Arial" w:eastAsia="Times New Roman" w:hAnsi="Arial" w:cs="Arial"/>
          <w:sz w:val="24"/>
          <w:szCs w:val="24"/>
          <w:lang w:val="x-none" w:eastAsia="x-none"/>
        </w:rPr>
        <w:t>§ 4</w:t>
      </w:r>
      <w:r w:rsidR="00B65853" w:rsidRPr="007218BF">
        <w:rPr>
          <w:rFonts w:ascii="Arial" w:eastAsia="Times New Roman" w:hAnsi="Arial" w:cs="Arial"/>
          <w:sz w:val="24"/>
          <w:szCs w:val="24"/>
          <w:lang w:eastAsia="x-none"/>
        </w:rPr>
        <w:t>717</w:t>
      </w:r>
      <w:r w:rsidR="00B65853" w:rsidRPr="007218BF">
        <w:rPr>
          <w:rFonts w:ascii="Arial" w:eastAsia="Times New Roman" w:hAnsi="Arial" w:cs="Arial"/>
          <w:sz w:val="24"/>
          <w:szCs w:val="24"/>
          <w:lang w:val="x-none" w:eastAsia="x-none"/>
        </w:rPr>
        <w:t xml:space="preserve"> – </w:t>
      </w:r>
      <w:r w:rsidR="00B65853" w:rsidRPr="007218BF">
        <w:rPr>
          <w:rFonts w:ascii="Arial" w:eastAsia="Times New Roman" w:hAnsi="Arial" w:cs="Arial"/>
          <w:sz w:val="24"/>
          <w:szCs w:val="24"/>
          <w:lang w:eastAsia="x-none"/>
        </w:rPr>
        <w:t xml:space="preserve">68,66 </w:t>
      </w:r>
      <w:r w:rsidR="00B65853" w:rsidRPr="007218BF">
        <w:rPr>
          <w:rFonts w:ascii="Arial" w:eastAsia="Times New Roman" w:hAnsi="Arial" w:cs="Arial"/>
          <w:sz w:val="24"/>
          <w:szCs w:val="24"/>
          <w:lang w:val="x-none" w:eastAsia="x-none"/>
        </w:rPr>
        <w:t>zł</w:t>
      </w:r>
      <w:r w:rsidR="00B65853" w:rsidRPr="007218BF">
        <w:rPr>
          <w:rFonts w:ascii="Arial" w:eastAsia="Times New Roman" w:hAnsi="Arial" w:cs="Arial"/>
          <w:sz w:val="24"/>
          <w:szCs w:val="24"/>
          <w:lang w:eastAsia="x-none"/>
        </w:rPr>
        <w:t xml:space="preserve">, </w:t>
      </w:r>
      <w:r w:rsidR="00B65853" w:rsidRPr="007218BF">
        <w:rPr>
          <w:rFonts w:ascii="Arial" w:eastAsia="Times New Roman" w:hAnsi="Arial" w:cs="Arial"/>
          <w:sz w:val="24"/>
          <w:szCs w:val="24"/>
          <w:lang w:val="x-none" w:eastAsia="x-none"/>
        </w:rPr>
        <w:t>§ 4</w:t>
      </w:r>
      <w:r w:rsidR="00B65853" w:rsidRPr="007218BF">
        <w:rPr>
          <w:rFonts w:ascii="Arial" w:eastAsia="Times New Roman" w:hAnsi="Arial" w:cs="Arial"/>
          <w:sz w:val="24"/>
          <w:szCs w:val="24"/>
          <w:lang w:eastAsia="x-none"/>
        </w:rPr>
        <w:t>719</w:t>
      </w:r>
      <w:r w:rsidR="00B65853" w:rsidRPr="007218BF">
        <w:rPr>
          <w:rFonts w:ascii="Arial" w:eastAsia="Times New Roman" w:hAnsi="Arial" w:cs="Arial"/>
          <w:sz w:val="24"/>
          <w:szCs w:val="24"/>
          <w:lang w:val="x-none" w:eastAsia="x-none"/>
        </w:rPr>
        <w:t xml:space="preserve"> – </w:t>
      </w:r>
      <w:r w:rsidR="00B65853" w:rsidRPr="007218BF">
        <w:rPr>
          <w:rFonts w:ascii="Arial" w:eastAsia="Times New Roman" w:hAnsi="Arial" w:cs="Arial"/>
          <w:sz w:val="24"/>
          <w:szCs w:val="24"/>
          <w:lang w:eastAsia="x-none"/>
        </w:rPr>
        <w:t xml:space="preserve">12,12 </w:t>
      </w:r>
      <w:r w:rsidR="00B65853" w:rsidRPr="007218BF">
        <w:rPr>
          <w:rFonts w:ascii="Arial" w:eastAsia="Times New Roman" w:hAnsi="Arial" w:cs="Arial"/>
          <w:sz w:val="24"/>
          <w:szCs w:val="24"/>
          <w:lang w:val="x-none" w:eastAsia="x-none"/>
        </w:rPr>
        <w:t>zł</w:t>
      </w:r>
      <w:r w:rsidRPr="007218BF">
        <w:rPr>
          <w:rFonts w:ascii="Arial" w:eastAsia="Times New Roman" w:hAnsi="Arial" w:cs="Arial"/>
          <w:sz w:val="24"/>
          <w:szCs w:val="24"/>
          <w:lang w:eastAsia="x-none"/>
        </w:rPr>
        <w:t>)</w:t>
      </w:r>
      <w:r w:rsidRPr="007218BF">
        <w:rPr>
          <w:rFonts w:ascii="Arial" w:eastAsia="Times New Roman" w:hAnsi="Arial" w:cs="Arial"/>
          <w:sz w:val="24"/>
          <w:szCs w:val="24"/>
          <w:lang w:val="x-none" w:eastAsia="x-none"/>
        </w:rPr>
        <w:t>,</w:t>
      </w:r>
    </w:p>
    <w:p w14:paraId="559F6DB2" w14:textId="322A2AB1" w:rsidR="00A44028" w:rsidRPr="007218BF" w:rsidRDefault="00A44028" w:rsidP="002079C1">
      <w:pPr>
        <w:numPr>
          <w:ilvl w:val="0"/>
          <w:numId w:val="709"/>
        </w:numPr>
        <w:spacing w:after="0" w:line="360" w:lineRule="auto"/>
        <w:ind w:left="567" w:hanging="283"/>
        <w:contextualSpacing/>
        <w:jc w:val="both"/>
        <w:rPr>
          <w:rFonts w:ascii="Arial" w:eastAsia="Times New Roman" w:hAnsi="Arial" w:cs="Arial"/>
          <w:sz w:val="24"/>
          <w:szCs w:val="24"/>
        </w:rPr>
      </w:pPr>
      <w:r w:rsidRPr="007218BF">
        <w:rPr>
          <w:rFonts w:ascii="Arial" w:eastAsia="Times New Roman" w:hAnsi="Arial" w:cs="Arial"/>
          <w:sz w:val="24"/>
          <w:szCs w:val="24"/>
          <w:lang w:val="x-none" w:eastAsia="x-none"/>
        </w:rPr>
        <w:t>pozostał</w:t>
      </w:r>
      <w:r w:rsidR="00B65853" w:rsidRPr="007218BF">
        <w:rPr>
          <w:rFonts w:ascii="Arial" w:eastAsia="Times New Roman" w:hAnsi="Arial" w:cs="Arial"/>
          <w:sz w:val="24"/>
          <w:szCs w:val="24"/>
          <w:lang w:eastAsia="x-none"/>
        </w:rPr>
        <w:t>ych</w:t>
      </w:r>
      <w:r w:rsidRPr="007218BF">
        <w:rPr>
          <w:rFonts w:ascii="Arial" w:eastAsia="Times New Roman" w:hAnsi="Arial" w:cs="Arial"/>
          <w:sz w:val="24"/>
          <w:szCs w:val="24"/>
          <w:lang w:val="x-none" w:eastAsia="x-none"/>
        </w:rPr>
        <w:t xml:space="preserve"> wydatk</w:t>
      </w:r>
      <w:r w:rsidR="00B65853" w:rsidRPr="007218BF">
        <w:rPr>
          <w:rFonts w:ascii="Arial" w:eastAsia="Times New Roman" w:hAnsi="Arial" w:cs="Arial"/>
          <w:sz w:val="24"/>
          <w:szCs w:val="24"/>
          <w:lang w:eastAsia="x-none"/>
        </w:rPr>
        <w:t>ów</w:t>
      </w:r>
      <w:r w:rsidRPr="007218BF">
        <w:rPr>
          <w:rFonts w:ascii="Arial" w:eastAsia="Times New Roman" w:hAnsi="Arial" w:cs="Arial"/>
          <w:sz w:val="24"/>
          <w:szCs w:val="24"/>
          <w:lang w:val="x-none" w:eastAsia="x-none"/>
        </w:rPr>
        <w:t xml:space="preserve"> związan</w:t>
      </w:r>
      <w:r w:rsidR="00B65853" w:rsidRPr="007218BF">
        <w:rPr>
          <w:rFonts w:ascii="Arial" w:eastAsia="Times New Roman" w:hAnsi="Arial" w:cs="Arial"/>
          <w:sz w:val="24"/>
          <w:szCs w:val="24"/>
          <w:lang w:eastAsia="x-none"/>
        </w:rPr>
        <w:t>ych</w:t>
      </w:r>
      <w:r w:rsidRPr="007218BF">
        <w:rPr>
          <w:rFonts w:ascii="Arial" w:eastAsia="Times New Roman" w:hAnsi="Arial" w:cs="Arial"/>
          <w:sz w:val="24"/>
          <w:szCs w:val="24"/>
          <w:lang w:val="x-none" w:eastAsia="x-none"/>
        </w:rPr>
        <w:t xml:space="preserve"> z realizacją projektu</w:t>
      </w:r>
      <w:r w:rsidRPr="007218BF">
        <w:rPr>
          <w:rFonts w:ascii="Arial" w:eastAsia="Times New Roman" w:hAnsi="Arial" w:cs="Arial"/>
          <w:sz w:val="24"/>
          <w:szCs w:val="24"/>
          <w:lang w:eastAsia="x-none"/>
        </w:rPr>
        <w:t xml:space="preserve"> </w:t>
      </w:r>
      <w:r w:rsidR="007218BF" w:rsidRPr="007218BF">
        <w:rPr>
          <w:rFonts w:ascii="Arial" w:eastAsia="Times New Roman" w:hAnsi="Arial" w:cs="Arial"/>
          <w:sz w:val="24"/>
          <w:szCs w:val="24"/>
          <w:lang w:eastAsia="x-none"/>
        </w:rPr>
        <w:t xml:space="preserve">tj. </w:t>
      </w:r>
      <w:r w:rsidR="007218BF" w:rsidRPr="007218BF">
        <w:rPr>
          <w:rFonts w:ascii="Arial" w:hAnsi="Arial" w:cs="Arial"/>
          <w:sz w:val="24"/>
          <w:szCs w:val="24"/>
        </w:rPr>
        <w:t>zakupu sprzętu komputerowego i oprogramowania oraz drukarek na potrzeby wyposażenia stanowisk pracy personelu projektowego</w:t>
      </w:r>
      <w:r w:rsidR="007218BF" w:rsidRPr="007218BF">
        <w:rPr>
          <w:rFonts w:ascii="Arial" w:eastAsia="Times New Roman" w:hAnsi="Arial" w:cs="Arial"/>
          <w:sz w:val="24"/>
          <w:szCs w:val="24"/>
          <w:lang w:val="x-none" w:eastAsia="x-none"/>
        </w:rPr>
        <w:t xml:space="preserve"> </w:t>
      </w:r>
      <w:r w:rsidRPr="007218BF">
        <w:rPr>
          <w:rFonts w:ascii="Arial" w:eastAsia="Times New Roman" w:hAnsi="Arial" w:cs="Arial"/>
          <w:sz w:val="24"/>
          <w:szCs w:val="24"/>
          <w:lang w:val="x-none" w:eastAsia="x-none"/>
        </w:rPr>
        <w:t xml:space="preserve">– </w:t>
      </w:r>
      <w:r w:rsidR="007218BF" w:rsidRPr="007218BF">
        <w:rPr>
          <w:rFonts w:ascii="Arial" w:eastAsia="Times New Roman" w:hAnsi="Arial" w:cs="Arial"/>
          <w:sz w:val="24"/>
          <w:szCs w:val="24"/>
          <w:lang w:eastAsia="x-none"/>
        </w:rPr>
        <w:t>114.291,60</w:t>
      </w:r>
      <w:r w:rsidRPr="007218BF">
        <w:rPr>
          <w:rFonts w:ascii="Arial" w:eastAsia="Times New Roman" w:hAnsi="Arial" w:cs="Arial"/>
          <w:sz w:val="24"/>
          <w:szCs w:val="24"/>
          <w:lang w:eastAsia="x-none"/>
        </w:rPr>
        <w:t xml:space="preserve"> </w:t>
      </w:r>
      <w:r w:rsidRPr="007218BF">
        <w:rPr>
          <w:rFonts w:ascii="Arial" w:eastAsia="Times New Roman" w:hAnsi="Arial" w:cs="Arial"/>
          <w:sz w:val="24"/>
          <w:szCs w:val="24"/>
          <w:lang w:val="x-none" w:eastAsia="x-none"/>
        </w:rPr>
        <w:t>zł</w:t>
      </w:r>
      <w:r w:rsidRPr="007218BF">
        <w:rPr>
          <w:rFonts w:ascii="Arial" w:eastAsia="Times New Roman" w:hAnsi="Arial" w:cs="Arial"/>
          <w:sz w:val="24"/>
          <w:szCs w:val="24"/>
        </w:rPr>
        <w:t xml:space="preserve"> (</w:t>
      </w:r>
      <w:r w:rsidRPr="007218BF">
        <w:rPr>
          <w:rFonts w:ascii="Arial" w:eastAsia="Times New Roman" w:hAnsi="Arial" w:cs="Arial"/>
          <w:sz w:val="24"/>
          <w:szCs w:val="24"/>
          <w:lang w:val="x-none" w:eastAsia="x-none"/>
        </w:rPr>
        <w:t>§ 4</w:t>
      </w:r>
      <w:r w:rsidR="007218BF" w:rsidRPr="007218BF">
        <w:rPr>
          <w:rFonts w:ascii="Arial" w:eastAsia="Times New Roman" w:hAnsi="Arial" w:cs="Arial"/>
          <w:sz w:val="24"/>
          <w:szCs w:val="24"/>
          <w:lang w:eastAsia="x-none"/>
        </w:rPr>
        <w:t>217</w:t>
      </w:r>
      <w:r w:rsidRPr="007218BF">
        <w:rPr>
          <w:rFonts w:ascii="Arial" w:eastAsia="Times New Roman" w:hAnsi="Arial" w:cs="Arial"/>
          <w:sz w:val="24"/>
          <w:szCs w:val="24"/>
          <w:lang w:val="x-none" w:eastAsia="x-none"/>
        </w:rPr>
        <w:t xml:space="preserve"> – </w:t>
      </w:r>
      <w:r w:rsidR="007218BF" w:rsidRPr="007218BF">
        <w:rPr>
          <w:rFonts w:ascii="Arial" w:eastAsia="Times New Roman" w:hAnsi="Arial" w:cs="Arial"/>
          <w:sz w:val="24"/>
          <w:szCs w:val="24"/>
          <w:lang w:eastAsia="x-none"/>
        </w:rPr>
        <w:t>97.147,86</w:t>
      </w:r>
      <w:r w:rsidRPr="007218BF">
        <w:rPr>
          <w:rFonts w:ascii="Arial" w:eastAsia="Times New Roman" w:hAnsi="Arial" w:cs="Arial"/>
          <w:sz w:val="24"/>
          <w:szCs w:val="24"/>
          <w:lang w:eastAsia="x-none"/>
        </w:rPr>
        <w:t xml:space="preserve"> </w:t>
      </w:r>
      <w:r w:rsidRPr="007218BF">
        <w:rPr>
          <w:rFonts w:ascii="Arial" w:eastAsia="Times New Roman" w:hAnsi="Arial" w:cs="Arial"/>
          <w:sz w:val="24"/>
          <w:szCs w:val="24"/>
          <w:lang w:val="x-none" w:eastAsia="x-none"/>
        </w:rPr>
        <w:t>zł</w:t>
      </w:r>
      <w:r w:rsidRPr="007218BF">
        <w:rPr>
          <w:rFonts w:ascii="Arial" w:eastAsia="Times New Roman" w:hAnsi="Arial" w:cs="Arial"/>
          <w:sz w:val="24"/>
          <w:szCs w:val="24"/>
          <w:lang w:eastAsia="x-none"/>
        </w:rPr>
        <w:t xml:space="preserve">, </w:t>
      </w:r>
      <w:r w:rsidRPr="007218BF">
        <w:rPr>
          <w:rFonts w:ascii="Arial" w:eastAsia="Times New Roman" w:hAnsi="Arial" w:cs="Arial"/>
          <w:sz w:val="24"/>
          <w:szCs w:val="24"/>
          <w:lang w:val="x-none" w:eastAsia="x-none"/>
        </w:rPr>
        <w:t>§ 4</w:t>
      </w:r>
      <w:r w:rsidR="007218BF" w:rsidRPr="007218BF">
        <w:rPr>
          <w:rFonts w:ascii="Arial" w:eastAsia="Times New Roman" w:hAnsi="Arial" w:cs="Arial"/>
          <w:sz w:val="24"/>
          <w:szCs w:val="24"/>
          <w:lang w:eastAsia="x-none"/>
        </w:rPr>
        <w:t>21</w:t>
      </w:r>
      <w:r w:rsidRPr="007218BF">
        <w:rPr>
          <w:rFonts w:ascii="Arial" w:eastAsia="Times New Roman" w:hAnsi="Arial" w:cs="Arial"/>
          <w:sz w:val="24"/>
          <w:szCs w:val="24"/>
          <w:lang w:eastAsia="x-none"/>
        </w:rPr>
        <w:t>9</w:t>
      </w:r>
      <w:r w:rsidRPr="007218BF">
        <w:rPr>
          <w:rFonts w:ascii="Arial" w:eastAsia="Times New Roman" w:hAnsi="Arial" w:cs="Arial"/>
          <w:sz w:val="24"/>
          <w:szCs w:val="24"/>
          <w:lang w:val="x-none" w:eastAsia="x-none"/>
        </w:rPr>
        <w:t xml:space="preserve"> – </w:t>
      </w:r>
      <w:r w:rsidR="007218BF" w:rsidRPr="007218BF">
        <w:rPr>
          <w:rFonts w:ascii="Arial" w:eastAsia="Times New Roman" w:hAnsi="Arial" w:cs="Arial"/>
          <w:sz w:val="24"/>
          <w:szCs w:val="24"/>
          <w:lang w:eastAsia="x-none"/>
        </w:rPr>
        <w:t>17.143,74</w:t>
      </w:r>
      <w:r w:rsidRPr="007218BF">
        <w:rPr>
          <w:rFonts w:ascii="Arial" w:eastAsia="Times New Roman" w:hAnsi="Arial" w:cs="Arial"/>
          <w:sz w:val="24"/>
          <w:szCs w:val="24"/>
          <w:lang w:eastAsia="x-none"/>
        </w:rPr>
        <w:t xml:space="preserve"> </w:t>
      </w:r>
      <w:r w:rsidRPr="007218BF">
        <w:rPr>
          <w:rFonts w:ascii="Arial" w:eastAsia="Times New Roman" w:hAnsi="Arial" w:cs="Arial"/>
          <w:sz w:val="24"/>
          <w:szCs w:val="24"/>
          <w:lang w:val="x-none" w:eastAsia="x-none"/>
        </w:rPr>
        <w:t>zł</w:t>
      </w:r>
      <w:r w:rsidRPr="007218BF">
        <w:rPr>
          <w:rFonts w:ascii="Arial" w:eastAsia="Times New Roman" w:hAnsi="Arial" w:cs="Arial"/>
          <w:sz w:val="24"/>
          <w:szCs w:val="24"/>
        </w:rPr>
        <w:t>).</w:t>
      </w:r>
    </w:p>
    <w:p w14:paraId="1EAF7DC5" w14:textId="32E21F9E" w:rsidR="007D71E4" w:rsidRPr="007D71E4" w:rsidRDefault="00A44028" w:rsidP="007D71E4">
      <w:pPr>
        <w:spacing w:after="0" w:line="360" w:lineRule="auto"/>
        <w:ind w:left="284"/>
        <w:jc w:val="both"/>
        <w:rPr>
          <w:rFonts w:ascii="Arial" w:eastAsia="Calibri" w:hAnsi="Arial" w:cs="Arial"/>
          <w:sz w:val="24"/>
          <w:szCs w:val="24"/>
          <w:lang w:eastAsia="x-none"/>
        </w:rPr>
      </w:pPr>
      <w:r w:rsidRPr="007218BF">
        <w:rPr>
          <w:rFonts w:ascii="Arial" w:eastAsia="Calibri" w:hAnsi="Arial" w:cs="Arial"/>
          <w:sz w:val="24"/>
          <w:szCs w:val="24"/>
          <w:lang w:eastAsia="x-none"/>
        </w:rPr>
        <w:t xml:space="preserve">Zadanie finansowane </w:t>
      </w:r>
      <w:r w:rsidR="00B65853" w:rsidRPr="007218BF">
        <w:rPr>
          <w:rFonts w:ascii="Arial" w:eastAsia="Calibri" w:hAnsi="Arial" w:cs="Arial"/>
          <w:sz w:val="24"/>
          <w:szCs w:val="24"/>
          <w:lang w:eastAsia="x-none"/>
        </w:rPr>
        <w:t>ze środków Unii Europejskiej w kwoci</w:t>
      </w:r>
      <w:r w:rsidR="007218BF" w:rsidRPr="007218BF">
        <w:rPr>
          <w:rFonts w:ascii="Arial" w:eastAsia="Calibri" w:hAnsi="Arial" w:cs="Arial"/>
          <w:sz w:val="24"/>
          <w:szCs w:val="24"/>
          <w:lang w:eastAsia="x-none"/>
        </w:rPr>
        <w:t>e 157.731,79</w:t>
      </w:r>
      <w:r w:rsidR="00B65853" w:rsidRPr="007218BF">
        <w:rPr>
          <w:rFonts w:ascii="Arial" w:eastAsia="Calibri" w:hAnsi="Arial" w:cs="Arial"/>
          <w:sz w:val="24"/>
          <w:szCs w:val="24"/>
          <w:lang w:eastAsia="x-none"/>
        </w:rPr>
        <w:t xml:space="preserve"> zł oraz </w:t>
      </w:r>
      <w:r w:rsidRPr="007218BF">
        <w:rPr>
          <w:rFonts w:ascii="Arial" w:eastAsia="Calibri" w:hAnsi="Arial" w:cs="Arial"/>
          <w:sz w:val="24"/>
          <w:szCs w:val="24"/>
          <w:lang w:eastAsia="x-none"/>
        </w:rPr>
        <w:t>ze środków własnych Samorządu Województwa</w:t>
      </w:r>
      <w:r w:rsidR="00B65853" w:rsidRPr="007218BF">
        <w:rPr>
          <w:rFonts w:ascii="Arial" w:eastAsia="Calibri" w:hAnsi="Arial" w:cs="Arial"/>
          <w:sz w:val="24"/>
          <w:szCs w:val="24"/>
          <w:lang w:eastAsia="x-none"/>
        </w:rPr>
        <w:t xml:space="preserve"> w kwocie </w:t>
      </w:r>
      <w:r w:rsidR="007218BF" w:rsidRPr="007218BF">
        <w:rPr>
          <w:rFonts w:ascii="Arial" w:eastAsia="Calibri" w:hAnsi="Arial" w:cs="Arial"/>
          <w:sz w:val="24"/>
          <w:szCs w:val="24"/>
          <w:lang w:eastAsia="x-none"/>
        </w:rPr>
        <w:t xml:space="preserve">27.835,00 </w:t>
      </w:r>
      <w:r w:rsidR="00B65853" w:rsidRPr="007218BF">
        <w:rPr>
          <w:rFonts w:ascii="Arial" w:eastAsia="Calibri" w:hAnsi="Arial" w:cs="Arial"/>
          <w:sz w:val="24"/>
          <w:szCs w:val="24"/>
          <w:lang w:eastAsia="x-none"/>
        </w:rPr>
        <w:t>zł.</w:t>
      </w:r>
    </w:p>
    <w:p w14:paraId="4DD6575B" w14:textId="1E002E80" w:rsidR="007D71E4" w:rsidRDefault="00B65853">
      <w:pPr>
        <w:pStyle w:val="Listapunktowana"/>
        <w:numPr>
          <w:ilvl w:val="0"/>
          <w:numId w:val="9"/>
        </w:numPr>
        <w:ind w:left="284" w:hanging="142"/>
        <w:rPr>
          <w:rFonts w:ascii="Arial" w:hAnsi="Arial" w:cs="Arial"/>
        </w:rPr>
      </w:pPr>
      <w:r w:rsidRPr="00CE5EA7">
        <w:rPr>
          <w:rFonts w:ascii="Arial" w:hAnsi="Arial" w:cs="Arial"/>
        </w:rPr>
        <w:t xml:space="preserve">Wydatki </w:t>
      </w:r>
      <w:r>
        <w:rPr>
          <w:rFonts w:ascii="Arial" w:hAnsi="Arial" w:cs="Arial"/>
        </w:rPr>
        <w:t>majątkowe</w:t>
      </w:r>
      <w:r w:rsidRPr="00CE5EA7">
        <w:rPr>
          <w:rFonts w:ascii="Arial" w:hAnsi="Arial" w:cs="Arial"/>
        </w:rPr>
        <w:t xml:space="preserve"> zaplanowane w kwocie </w:t>
      </w:r>
      <w:r>
        <w:rPr>
          <w:rFonts w:ascii="Arial" w:hAnsi="Arial" w:cs="Arial"/>
        </w:rPr>
        <w:t>15.000</w:t>
      </w:r>
      <w:r w:rsidRPr="00CE5EA7">
        <w:rPr>
          <w:rFonts w:ascii="Arial" w:hAnsi="Arial" w:cs="Arial"/>
        </w:rPr>
        <w:t xml:space="preserve">,- zł </w:t>
      </w:r>
      <w:r w:rsidR="007D71E4">
        <w:rPr>
          <w:rFonts w:ascii="Arial" w:hAnsi="Arial" w:cs="Arial"/>
        </w:rPr>
        <w:t xml:space="preserve">na zakup urządzenia wielofunkcyjnego </w:t>
      </w:r>
      <w:r>
        <w:rPr>
          <w:rFonts w:ascii="Arial" w:hAnsi="Arial" w:cs="Arial"/>
        </w:rPr>
        <w:t xml:space="preserve">nie </w:t>
      </w:r>
      <w:r w:rsidRPr="00CE5EA7">
        <w:rPr>
          <w:rFonts w:ascii="Arial" w:hAnsi="Arial" w:cs="Arial"/>
        </w:rPr>
        <w:t xml:space="preserve">zostały zrealizowane </w:t>
      </w:r>
      <w:r>
        <w:rPr>
          <w:rFonts w:ascii="Arial" w:hAnsi="Arial" w:cs="Arial"/>
        </w:rPr>
        <w:t xml:space="preserve">w związku z </w:t>
      </w:r>
      <w:r w:rsidR="007D71E4">
        <w:rPr>
          <w:rFonts w:ascii="Arial" w:hAnsi="Arial" w:cs="Arial"/>
        </w:rPr>
        <w:t>wycofaniem się wyłonionego wykonawc</w:t>
      </w:r>
      <w:r w:rsidR="00273565">
        <w:rPr>
          <w:rFonts w:ascii="Arial" w:hAnsi="Arial" w:cs="Arial"/>
        </w:rPr>
        <w:t>y z realizacji zamówienia i nie</w:t>
      </w:r>
      <w:r w:rsidR="007D71E4">
        <w:rPr>
          <w:rFonts w:ascii="Arial" w:hAnsi="Arial" w:cs="Arial"/>
        </w:rPr>
        <w:t>podpisaniem umowy.</w:t>
      </w:r>
    </w:p>
    <w:p w14:paraId="73ED5C53" w14:textId="1A03B896" w:rsidR="007D71E4" w:rsidRPr="007D71E4" w:rsidRDefault="007D71E4" w:rsidP="007D71E4">
      <w:pPr>
        <w:pStyle w:val="Listapunktowana"/>
        <w:rPr>
          <w:rFonts w:ascii="Arial" w:hAnsi="Arial" w:cs="Arial"/>
        </w:rPr>
      </w:pPr>
      <w:r w:rsidRPr="007D71E4">
        <w:rPr>
          <w:rFonts w:ascii="Arial" w:hAnsi="Arial" w:cs="Arial"/>
        </w:rPr>
        <w:t xml:space="preserve">Niewykonanie planu wynika m. in. </w:t>
      </w:r>
      <w:r w:rsidRPr="007D71E4">
        <w:rPr>
          <w:rFonts w:ascii="Arial" w:eastAsia="Calibri" w:hAnsi="Arial" w:cs="Arial"/>
        </w:rPr>
        <w:t xml:space="preserve">z długotrwałego </w:t>
      </w:r>
      <w:bookmarkStart w:id="113" w:name="_Hlk125548402"/>
      <w:r w:rsidRPr="007D71E4">
        <w:rPr>
          <w:rFonts w:ascii="Arial" w:eastAsia="Calibri" w:hAnsi="Arial" w:cs="Arial"/>
        </w:rPr>
        <w:t xml:space="preserve">procesu procedowania postępowań </w:t>
      </w:r>
      <w:r w:rsidR="00B34C95">
        <w:rPr>
          <w:rFonts w:ascii="Arial" w:eastAsia="Calibri" w:hAnsi="Arial" w:cs="Arial"/>
        </w:rPr>
        <w:t xml:space="preserve">o udzielenie </w:t>
      </w:r>
      <w:r w:rsidRPr="007D71E4">
        <w:rPr>
          <w:rFonts w:ascii="Arial" w:eastAsia="Calibri" w:hAnsi="Arial" w:cs="Arial"/>
        </w:rPr>
        <w:t xml:space="preserve">zamówień </w:t>
      </w:r>
      <w:bookmarkEnd w:id="113"/>
      <w:r w:rsidR="007B05C9">
        <w:rPr>
          <w:rFonts w:ascii="Arial" w:hAnsi="Arial" w:cs="Arial"/>
        </w:rPr>
        <w:t xml:space="preserve">na </w:t>
      </w:r>
      <w:r w:rsidRPr="007D71E4">
        <w:rPr>
          <w:rFonts w:ascii="Arial" w:hAnsi="Arial" w:cs="Arial"/>
        </w:rPr>
        <w:t>najem powierzchni pod PCIC</w:t>
      </w:r>
      <w:r w:rsidR="007B05C9">
        <w:rPr>
          <w:rFonts w:ascii="Arial" w:hAnsi="Arial" w:cs="Arial"/>
        </w:rPr>
        <w:t xml:space="preserve"> i w związku z tym przesunięciem terminu najmu obiektu z listopada 2022 r. na styczeń 2023 r</w:t>
      </w:r>
      <w:r w:rsidRPr="007D71E4">
        <w:rPr>
          <w:rFonts w:ascii="Arial" w:hAnsi="Arial" w:cs="Arial"/>
        </w:rPr>
        <w:t xml:space="preserve">. oraz </w:t>
      </w:r>
      <w:r w:rsidR="00B34C95">
        <w:rPr>
          <w:rFonts w:ascii="Arial" w:hAnsi="Arial" w:cs="Arial"/>
        </w:rPr>
        <w:t>długotrwałym procesem zatrudnienia</w:t>
      </w:r>
      <w:r w:rsidRPr="007D71E4">
        <w:rPr>
          <w:rFonts w:ascii="Arial" w:hAnsi="Arial" w:cs="Arial"/>
        </w:rPr>
        <w:t xml:space="preserve"> pełnego składu personelu. </w:t>
      </w:r>
    </w:p>
    <w:p w14:paraId="12289C2E" w14:textId="2CEA97D1" w:rsidR="00A44028" w:rsidRPr="00F45EFF" w:rsidRDefault="00A44028" w:rsidP="00A44028">
      <w:pPr>
        <w:spacing w:after="0" w:line="360" w:lineRule="auto"/>
        <w:jc w:val="both"/>
        <w:rPr>
          <w:rFonts w:ascii="Arial" w:eastAsia="Calibri" w:hAnsi="Arial" w:cs="Arial"/>
          <w:sz w:val="24"/>
          <w:szCs w:val="24"/>
          <w:lang w:eastAsia="pl-PL"/>
        </w:rPr>
      </w:pPr>
      <w:r w:rsidRPr="001D48CF">
        <w:rPr>
          <w:rFonts w:ascii="Arial" w:eastAsia="Times New Roman" w:hAnsi="Arial" w:cs="Arial"/>
          <w:bCs/>
          <w:iCs/>
          <w:sz w:val="24"/>
          <w:szCs w:val="24"/>
          <w:lang w:eastAsia="pl-PL"/>
        </w:rPr>
        <w:t xml:space="preserve">Zadanie </w:t>
      </w:r>
      <w:r w:rsidRPr="001D48CF">
        <w:rPr>
          <w:rFonts w:ascii="Arial" w:eastAsia="Times New Roman" w:hAnsi="Arial" w:cs="Arial"/>
          <w:iCs/>
          <w:sz w:val="24"/>
          <w:szCs w:val="24"/>
          <w:lang w:eastAsia="pl-PL"/>
        </w:rPr>
        <w:t xml:space="preserve">ujęte </w:t>
      </w:r>
      <w:r w:rsidRPr="001D48CF">
        <w:rPr>
          <w:rFonts w:ascii="Arial" w:hAnsi="Arial" w:cs="Arial"/>
          <w:iCs/>
          <w:sz w:val="24"/>
          <w:szCs w:val="24"/>
          <w:lang w:eastAsia="pl-PL"/>
        </w:rPr>
        <w:t>w wykazie przedsięwzięć do Wieloletniej Prognozy Finansowej Województwa Podkarpackiego</w:t>
      </w:r>
      <w:r w:rsidRPr="001D48CF">
        <w:rPr>
          <w:rFonts w:ascii="Arial" w:eastAsia="Times New Roman" w:hAnsi="Arial" w:cs="Arial"/>
          <w:iCs/>
          <w:sz w:val="24"/>
          <w:szCs w:val="24"/>
          <w:lang w:eastAsia="pl-PL"/>
        </w:rPr>
        <w:t xml:space="preserve">, o planowanych łącznych nakładach finansowych </w:t>
      </w:r>
      <w:r w:rsidR="006167E6">
        <w:rPr>
          <w:rFonts w:ascii="Arial" w:eastAsia="Times New Roman" w:hAnsi="Arial" w:cs="Arial"/>
          <w:iCs/>
          <w:sz w:val="24"/>
          <w:szCs w:val="24"/>
          <w:lang w:eastAsia="pl-PL"/>
        </w:rPr>
        <w:br/>
      </w:r>
      <w:r w:rsidRPr="001D48CF">
        <w:rPr>
          <w:rFonts w:ascii="Arial" w:eastAsia="Times New Roman" w:hAnsi="Arial" w:cs="Arial"/>
          <w:iCs/>
          <w:sz w:val="24"/>
          <w:szCs w:val="24"/>
          <w:lang w:eastAsia="pl-PL"/>
        </w:rPr>
        <w:t xml:space="preserve">w kwocie </w:t>
      </w:r>
      <w:r w:rsidR="001D48CF" w:rsidRPr="001D48CF">
        <w:rPr>
          <w:rFonts w:ascii="Arial" w:eastAsia="Times New Roman" w:hAnsi="Arial" w:cs="Arial"/>
          <w:sz w:val="24"/>
          <w:szCs w:val="24"/>
          <w:lang w:eastAsia="pl-PL"/>
        </w:rPr>
        <w:t>30.083.311</w:t>
      </w:r>
      <w:r w:rsidRPr="001D48CF">
        <w:rPr>
          <w:rFonts w:ascii="Arial" w:eastAsia="Times New Roman" w:hAnsi="Arial" w:cs="Arial"/>
          <w:sz w:val="24"/>
          <w:szCs w:val="24"/>
          <w:lang w:eastAsia="pl-PL"/>
        </w:rPr>
        <w:t>,- zł</w:t>
      </w:r>
      <w:r w:rsidRPr="001D48CF">
        <w:rPr>
          <w:rFonts w:ascii="Arial" w:eastAsia="Times New Roman" w:hAnsi="Arial" w:cs="Arial"/>
          <w:iCs/>
          <w:sz w:val="24"/>
          <w:szCs w:val="24"/>
          <w:lang w:eastAsia="pl-PL"/>
        </w:rPr>
        <w:t xml:space="preserve">, realizowane w latach 2022 - 2023. Od początku </w:t>
      </w:r>
      <w:r w:rsidRPr="001D48CF">
        <w:rPr>
          <w:rFonts w:ascii="Arial" w:hAnsi="Arial" w:cs="Arial"/>
          <w:iCs/>
          <w:sz w:val="24"/>
          <w:szCs w:val="24"/>
          <w:lang w:eastAsia="pl-PL"/>
        </w:rPr>
        <w:t xml:space="preserve">realizacji zadania do końca 2022 roku </w:t>
      </w:r>
      <w:r w:rsidRPr="001D48CF">
        <w:rPr>
          <w:rFonts w:ascii="Arial" w:hAnsi="Arial" w:cs="Arial"/>
          <w:iCs/>
          <w:sz w:val="24"/>
          <w:szCs w:val="24"/>
        </w:rPr>
        <w:t xml:space="preserve">dokonano wydatku w kwocie </w:t>
      </w:r>
      <w:r w:rsidR="001D48CF" w:rsidRPr="001D48CF">
        <w:rPr>
          <w:rFonts w:ascii="Arial" w:eastAsia="Times New Roman" w:hAnsi="Arial" w:cs="Arial"/>
          <w:sz w:val="24"/>
          <w:szCs w:val="24"/>
          <w:lang w:eastAsia="pl-PL"/>
        </w:rPr>
        <w:t>185.566,79</w:t>
      </w:r>
      <w:r w:rsidRPr="001D48CF">
        <w:rPr>
          <w:rFonts w:ascii="Arial" w:eastAsia="Times New Roman" w:hAnsi="Arial" w:cs="Arial"/>
          <w:sz w:val="24"/>
          <w:szCs w:val="24"/>
          <w:lang w:eastAsia="pl-PL"/>
        </w:rPr>
        <w:t xml:space="preserve"> zł, </w:t>
      </w:r>
      <w:r w:rsidRPr="001D48CF">
        <w:rPr>
          <w:rFonts w:ascii="Arial" w:hAnsi="Arial" w:cs="Arial"/>
          <w:iCs/>
          <w:sz w:val="24"/>
          <w:szCs w:val="24"/>
        </w:rPr>
        <w:t>co stanowi</w:t>
      </w:r>
      <w:r w:rsidR="001D48CF" w:rsidRPr="001D48CF">
        <w:rPr>
          <w:rFonts w:ascii="Arial" w:hAnsi="Arial" w:cs="Arial"/>
          <w:iCs/>
          <w:sz w:val="24"/>
          <w:szCs w:val="24"/>
        </w:rPr>
        <w:t xml:space="preserve"> </w:t>
      </w:r>
      <w:r w:rsidR="001D48CF" w:rsidRPr="00F45EFF">
        <w:rPr>
          <w:rFonts w:ascii="Arial" w:hAnsi="Arial" w:cs="Arial"/>
          <w:iCs/>
          <w:sz w:val="24"/>
          <w:szCs w:val="24"/>
        </w:rPr>
        <w:t>0,62</w:t>
      </w:r>
      <w:r w:rsidRPr="00F45EFF">
        <w:rPr>
          <w:rFonts w:ascii="Arial" w:hAnsi="Arial" w:cs="Arial"/>
          <w:iCs/>
          <w:sz w:val="24"/>
          <w:szCs w:val="24"/>
        </w:rPr>
        <w:t xml:space="preserve"> % planowanych łącznych nakładów na realizację zadania.</w:t>
      </w:r>
    </w:p>
    <w:p w14:paraId="376DC778" w14:textId="77777777" w:rsidR="007B5E3F" w:rsidRPr="00F45EFF" w:rsidRDefault="00A44028" w:rsidP="007B5E3F">
      <w:pPr>
        <w:spacing w:after="0" w:line="360" w:lineRule="auto"/>
        <w:jc w:val="both"/>
        <w:rPr>
          <w:rFonts w:ascii="Arial" w:eastAsia="Calibri" w:hAnsi="Arial" w:cs="Arial"/>
          <w:sz w:val="24"/>
          <w:szCs w:val="24"/>
          <w:lang w:eastAsia="pl-PL"/>
        </w:rPr>
      </w:pPr>
      <w:r w:rsidRPr="00F45EFF">
        <w:rPr>
          <w:rFonts w:ascii="Arial" w:hAnsi="Arial" w:cs="Arial"/>
          <w:iCs/>
          <w:sz w:val="24"/>
          <w:szCs w:val="24"/>
        </w:rPr>
        <w:t>Stan zaawansowania realizacji zadania i osiągnięte efekty</w:t>
      </w:r>
      <w:r w:rsidRPr="00F45EFF">
        <w:rPr>
          <w:rFonts w:ascii="Arial" w:eastAsia="Times New Roman" w:hAnsi="Arial" w:cs="Arial"/>
          <w:iCs/>
          <w:sz w:val="24"/>
          <w:szCs w:val="24"/>
          <w:lang w:eastAsia="pl-PL"/>
        </w:rPr>
        <w:t>:</w:t>
      </w:r>
      <w:r w:rsidRPr="00F45EFF">
        <w:rPr>
          <w:rFonts w:ascii="Arial" w:eastAsia="Calibri" w:hAnsi="Arial" w:cs="Arial"/>
          <w:sz w:val="24"/>
          <w:szCs w:val="24"/>
          <w:lang w:eastAsia="pl-PL"/>
        </w:rPr>
        <w:t xml:space="preserve"> </w:t>
      </w:r>
    </w:p>
    <w:p w14:paraId="4438F4BC" w14:textId="1A5F6A0D" w:rsidR="007B5E3F" w:rsidRPr="00F45EFF" w:rsidRDefault="007B5E3F" w:rsidP="007B5E3F">
      <w:pPr>
        <w:spacing w:after="0" w:line="360" w:lineRule="auto"/>
        <w:jc w:val="both"/>
        <w:rPr>
          <w:rFonts w:ascii="Arial" w:eastAsia="Calibri" w:hAnsi="Arial" w:cs="Arial"/>
          <w:sz w:val="24"/>
          <w:szCs w:val="24"/>
          <w:lang w:eastAsia="pl-PL"/>
        </w:rPr>
      </w:pPr>
      <w:r w:rsidRPr="00F45EFF">
        <w:rPr>
          <w:rFonts w:ascii="Arial" w:hAnsi="Arial" w:cs="Arial"/>
          <w:sz w:val="24"/>
          <w:szCs w:val="24"/>
        </w:rPr>
        <w:t>Wydatki poniesione w 2022 roku w ramach projektu dotyczyły zakupu sprzętu komputerowego wraz z oprogramowaniem i drukarek, stanowiących wyposażenie PCIC niezbędne do pracy w ramach projektu oraz wynagrodzenia personelu zaangażowanego w realizację zadań.</w:t>
      </w:r>
    </w:p>
    <w:p w14:paraId="23F1D800" w14:textId="268CEA80" w:rsidR="001D48CF" w:rsidRPr="00F45EFF" w:rsidRDefault="007B5E3F" w:rsidP="0067199A">
      <w:pPr>
        <w:spacing w:after="0" w:line="360" w:lineRule="auto"/>
        <w:jc w:val="both"/>
        <w:rPr>
          <w:rFonts w:ascii="Arial" w:hAnsi="Arial" w:cs="Arial"/>
          <w:sz w:val="24"/>
          <w:szCs w:val="24"/>
        </w:rPr>
      </w:pPr>
      <w:r w:rsidRPr="00F45EFF">
        <w:rPr>
          <w:rFonts w:ascii="Arial" w:hAnsi="Arial" w:cs="Arial"/>
          <w:sz w:val="24"/>
          <w:szCs w:val="24"/>
        </w:rPr>
        <w:t xml:space="preserve">Na dzień 31.12.2022 r. trwał proces związany z postępowaniami zamówień na realizację podstawowych kursów języka polskiego 30 h oraz zaawansowanych kursów języka polskiego 120 h. Rozstrzygnięcie pierwszych przetargów odbędzie się </w:t>
      </w:r>
      <w:r w:rsidRPr="00F45EFF">
        <w:rPr>
          <w:rFonts w:ascii="Arial" w:hAnsi="Arial" w:cs="Arial"/>
          <w:sz w:val="24"/>
          <w:szCs w:val="24"/>
        </w:rPr>
        <w:lastRenderedPageBreak/>
        <w:t>najwcześniej w lutym 2023 r. Ponadto w zakresie kursów zawodowych rozpoczęto rozeznanie rynku i szacowanie oraz zlecanie wykonania szkolenia. W okresie do stycznia 2023 r. zostało zrekrutowanych ok. 800 osób, ponad 130 osób odbyło spotkania z doradcami migranta/doradcami zawodowymi, mające na celu określenie indywidualnej ścieżki wsparcia w projekcie.</w:t>
      </w:r>
    </w:p>
    <w:p w14:paraId="79A09692" w14:textId="77777777" w:rsidR="0067199A" w:rsidRPr="00642EE1" w:rsidRDefault="0067199A" w:rsidP="0067199A">
      <w:pPr>
        <w:pStyle w:val="Tekstpodstawowy"/>
        <w:spacing w:after="0" w:line="360" w:lineRule="auto"/>
        <w:rPr>
          <w:rFonts w:ascii="Arial" w:hAnsi="Arial" w:cs="Arial"/>
          <w:b/>
          <w:bCs/>
          <w:i/>
          <w:iCs/>
        </w:rPr>
      </w:pPr>
      <w:r w:rsidRPr="00642EE1">
        <w:rPr>
          <w:rFonts w:ascii="Arial" w:hAnsi="Arial" w:cs="Arial"/>
          <w:b/>
          <w:bCs/>
          <w:i/>
          <w:iCs/>
        </w:rPr>
        <w:t>Rozdział 85279 – Pomoc zagraniczna</w:t>
      </w:r>
    </w:p>
    <w:p w14:paraId="20BD453E" w14:textId="3ECEEB7E" w:rsidR="0067199A" w:rsidRPr="00642EE1" w:rsidRDefault="0067199A" w:rsidP="0067199A">
      <w:pPr>
        <w:pStyle w:val="Tekstpodstawowy"/>
        <w:spacing w:after="0" w:line="360" w:lineRule="auto"/>
        <w:jc w:val="both"/>
        <w:rPr>
          <w:rFonts w:ascii="Arial" w:eastAsia="Calibri" w:hAnsi="Arial" w:cs="Arial"/>
          <w:lang w:eastAsia="x-none"/>
        </w:rPr>
      </w:pPr>
      <w:r w:rsidRPr="00642EE1">
        <w:rPr>
          <w:rFonts w:ascii="Arial" w:hAnsi="Arial" w:cs="Arial"/>
        </w:rPr>
        <w:t xml:space="preserve">Zaplanowane wydatki w kwocie 1.225.000,- zł </w:t>
      </w:r>
      <w:r w:rsidRPr="00642EE1">
        <w:rPr>
          <w:rFonts w:ascii="Arial" w:eastAsia="Times New Roman" w:hAnsi="Arial" w:cs="Arial"/>
          <w:lang w:eastAsia="pl-PL"/>
        </w:rPr>
        <w:t xml:space="preserve">na </w:t>
      </w:r>
      <w:r w:rsidRPr="00642EE1">
        <w:rPr>
          <w:rFonts w:ascii="Arial" w:eastAsia="Calibri" w:hAnsi="Arial" w:cs="Arial"/>
        </w:rPr>
        <w:t xml:space="preserve">realizację Uchwał Sejmiku Województwa Podkarpackiego </w:t>
      </w:r>
      <w:r w:rsidR="00462035">
        <w:rPr>
          <w:rFonts w:ascii="Arial" w:eastAsia="Calibri" w:hAnsi="Arial" w:cs="Arial"/>
        </w:rPr>
        <w:t>dotyczących</w:t>
      </w:r>
      <w:r w:rsidRPr="00642EE1">
        <w:rPr>
          <w:rFonts w:ascii="Arial" w:eastAsia="Times New Roman" w:hAnsi="Arial" w:cs="Arial"/>
          <w:lang w:eastAsia="pl-PL"/>
        </w:rPr>
        <w:t xml:space="preserve"> udzielenia pomocy społecznościom lokalnym i regionalnym Ukrainy</w:t>
      </w:r>
      <w:r w:rsidRPr="00642EE1">
        <w:rPr>
          <w:rFonts w:ascii="Arial" w:eastAsia="Calibri" w:hAnsi="Arial" w:cs="Arial"/>
          <w:lang w:val="x-none" w:eastAsia="x-none"/>
        </w:rPr>
        <w:t xml:space="preserve"> zostały </w:t>
      </w:r>
      <w:r w:rsidRPr="00642EE1">
        <w:rPr>
          <w:rFonts w:ascii="Arial" w:eastAsia="Calibri" w:hAnsi="Arial" w:cs="Arial"/>
          <w:lang w:eastAsia="x-none"/>
        </w:rPr>
        <w:t>zrealizowane</w:t>
      </w:r>
      <w:r w:rsidR="00730E67">
        <w:rPr>
          <w:rFonts w:ascii="Arial" w:eastAsia="Calibri" w:hAnsi="Arial" w:cs="Arial"/>
          <w:lang w:val="x-none" w:eastAsia="x-none"/>
        </w:rPr>
        <w:t xml:space="preserve"> </w:t>
      </w:r>
      <w:r w:rsidRPr="00642EE1">
        <w:rPr>
          <w:rFonts w:ascii="Arial" w:eastAsia="Calibri" w:hAnsi="Arial" w:cs="Arial"/>
          <w:lang w:val="x-none" w:eastAsia="x-none"/>
        </w:rPr>
        <w:t xml:space="preserve">w kwocie </w:t>
      </w:r>
      <w:r w:rsidRPr="00642EE1">
        <w:rPr>
          <w:rFonts w:ascii="Arial" w:eastAsia="Calibri" w:hAnsi="Arial" w:cs="Arial"/>
          <w:lang w:eastAsia="x-none"/>
        </w:rPr>
        <w:t xml:space="preserve">1.205.374,00 zł, </w:t>
      </w:r>
      <w:r w:rsidR="006167E6">
        <w:rPr>
          <w:rFonts w:ascii="Arial" w:eastAsia="Calibri" w:hAnsi="Arial" w:cs="Arial"/>
          <w:lang w:eastAsia="x-none"/>
        </w:rPr>
        <w:br/>
      </w:r>
      <w:r w:rsidRPr="00642EE1">
        <w:rPr>
          <w:rFonts w:ascii="Arial" w:eastAsia="Calibri" w:hAnsi="Arial" w:cs="Arial"/>
          <w:lang w:eastAsia="x-none"/>
        </w:rPr>
        <w:t>tj. 98,4</w:t>
      </w:r>
      <w:r>
        <w:rPr>
          <w:rFonts w:ascii="Arial" w:eastAsia="Calibri" w:hAnsi="Arial" w:cs="Arial"/>
          <w:lang w:eastAsia="x-none"/>
        </w:rPr>
        <w:t>0</w:t>
      </w:r>
      <w:r w:rsidRPr="00642EE1">
        <w:rPr>
          <w:rFonts w:ascii="Arial" w:eastAsia="Calibri" w:hAnsi="Arial" w:cs="Arial"/>
          <w:lang w:eastAsia="x-none"/>
        </w:rPr>
        <w:t xml:space="preserve"> % planu.</w:t>
      </w:r>
    </w:p>
    <w:p w14:paraId="18162C13" w14:textId="232D0DF4" w:rsidR="0067199A" w:rsidRPr="00610E61" w:rsidRDefault="0067199A" w:rsidP="0020411E">
      <w:pPr>
        <w:pStyle w:val="Akapitzlist"/>
        <w:numPr>
          <w:ilvl w:val="0"/>
          <w:numId w:val="94"/>
        </w:numPr>
        <w:spacing w:line="360" w:lineRule="auto"/>
        <w:ind w:left="284" w:hanging="142"/>
        <w:jc w:val="both"/>
        <w:rPr>
          <w:rFonts w:ascii="Arial" w:hAnsi="Arial" w:cs="Arial"/>
        </w:rPr>
      </w:pPr>
      <w:r w:rsidRPr="00642EE1">
        <w:rPr>
          <w:rFonts w:ascii="Arial" w:hAnsi="Arial" w:cs="Arial"/>
        </w:rPr>
        <w:t xml:space="preserve">Zaplanowane wydatki bieżące w kwocie </w:t>
      </w:r>
      <w:r w:rsidRPr="00642EE1">
        <w:rPr>
          <w:rFonts w:ascii="Arial" w:hAnsi="Arial" w:cs="Arial"/>
          <w:bCs/>
        </w:rPr>
        <w:t>233.626</w:t>
      </w:r>
      <w:r w:rsidRPr="00642EE1">
        <w:rPr>
          <w:rFonts w:ascii="Arial" w:hAnsi="Arial" w:cs="Arial"/>
        </w:rPr>
        <w:t>,- zł zostały zrealizowane w kwocie 214.000,00 zł</w:t>
      </w:r>
      <w:r>
        <w:rPr>
          <w:rFonts w:ascii="Arial" w:hAnsi="Arial" w:cs="Arial"/>
        </w:rPr>
        <w:t xml:space="preserve">, </w:t>
      </w:r>
      <w:r w:rsidRPr="00642EE1">
        <w:rPr>
          <w:rFonts w:ascii="Arial" w:hAnsi="Arial" w:cs="Arial"/>
        </w:rPr>
        <w:t>tj. 91,60 %</w:t>
      </w:r>
      <w:r>
        <w:rPr>
          <w:rFonts w:ascii="Arial" w:hAnsi="Arial" w:cs="Arial"/>
        </w:rPr>
        <w:t xml:space="preserve"> planu</w:t>
      </w:r>
      <w:r w:rsidRPr="00642EE1">
        <w:rPr>
          <w:rFonts w:ascii="Arial" w:hAnsi="Arial" w:cs="Arial"/>
        </w:rPr>
        <w:t xml:space="preserve"> (§ 4300) (</w:t>
      </w:r>
      <w:r w:rsidRPr="00642EE1">
        <w:rPr>
          <w:rFonts w:ascii="Arial" w:eastAsia="Calibri" w:hAnsi="Arial" w:cs="Arial"/>
          <w:lang w:eastAsia="x-none"/>
        </w:rPr>
        <w:t>Dep. EN)</w:t>
      </w:r>
      <w:r>
        <w:rPr>
          <w:rFonts w:ascii="Arial" w:hAnsi="Arial" w:cs="Arial"/>
        </w:rPr>
        <w:t xml:space="preserve"> i dotyczyły </w:t>
      </w:r>
      <w:r w:rsidRPr="00642EE1">
        <w:rPr>
          <w:rFonts w:ascii="Arial" w:hAnsi="Arial" w:cs="Arial"/>
        </w:rPr>
        <w:t>organizacj</w:t>
      </w:r>
      <w:r>
        <w:rPr>
          <w:rFonts w:ascii="Arial" w:hAnsi="Arial" w:cs="Arial"/>
        </w:rPr>
        <w:t>i</w:t>
      </w:r>
      <w:r w:rsidRPr="00642EE1">
        <w:rPr>
          <w:rFonts w:ascii="Arial" w:hAnsi="Arial" w:cs="Arial"/>
        </w:rPr>
        <w:t xml:space="preserve"> letniego wypoczynku w formie kolonii dla dzieci i młodzieży z Ukrainy przebywających na terenie województwa podkarpackiego. Kolonia została zorganizowana w sierpniu </w:t>
      </w:r>
      <w:r w:rsidR="006167E6">
        <w:rPr>
          <w:rFonts w:ascii="Arial" w:hAnsi="Arial" w:cs="Arial"/>
        </w:rPr>
        <w:br/>
      </w:r>
      <w:r w:rsidRPr="00642EE1">
        <w:rPr>
          <w:rFonts w:ascii="Arial" w:hAnsi="Arial" w:cs="Arial"/>
        </w:rPr>
        <w:t>w Rymanowie-Zdroju dla 60 dzieci i młodzieży w wieku od 8 do 14 lat z o</w:t>
      </w:r>
      <w:r w:rsidR="00390F3A">
        <w:rPr>
          <w:rFonts w:ascii="Arial" w:hAnsi="Arial" w:cs="Arial"/>
        </w:rPr>
        <w:t>bwodów: lwowskiego, iwanofranki</w:t>
      </w:r>
      <w:r w:rsidRPr="00642EE1">
        <w:rPr>
          <w:rFonts w:ascii="Arial" w:hAnsi="Arial" w:cs="Arial"/>
        </w:rPr>
        <w:t xml:space="preserve">wskiego </w:t>
      </w:r>
      <w:r w:rsidRPr="00610E61">
        <w:rPr>
          <w:rFonts w:ascii="Arial" w:hAnsi="Arial" w:cs="Arial"/>
        </w:rPr>
        <w:t xml:space="preserve">oraz </w:t>
      </w:r>
      <w:r>
        <w:rPr>
          <w:rFonts w:ascii="Arial" w:hAnsi="Arial" w:cs="Arial"/>
        </w:rPr>
        <w:t>z</w:t>
      </w:r>
      <w:r w:rsidRPr="00610E61">
        <w:rPr>
          <w:rFonts w:ascii="Arial" w:hAnsi="Arial" w:cs="Arial"/>
        </w:rPr>
        <w:t>akarpackiego.</w:t>
      </w:r>
    </w:p>
    <w:p w14:paraId="25A5927F" w14:textId="77777777" w:rsidR="0067199A" w:rsidRDefault="0067199A" w:rsidP="0067199A">
      <w:pPr>
        <w:pStyle w:val="Tekstpodstawowy"/>
        <w:spacing w:after="0" w:line="360" w:lineRule="auto"/>
        <w:ind w:left="284"/>
        <w:jc w:val="both"/>
        <w:rPr>
          <w:rFonts w:ascii="Arial" w:hAnsi="Arial" w:cs="Arial"/>
        </w:rPr>
      </w:pPr>
      <w:r w:rsidRPr="00610E61">
        <w:rPr>
          <w:rFonts w:ascii="Arial" w:hAnsi="Arial" w:cs="Arial"/>
        </w:rPr>
        <w:t>Niezrealizowane wydatki stanowią oszczędności po zrealizowaniu zadań</w:t>
      </w:r>
      <w:r>
        <w:rPr>
          <w:rFonts w:ascii="Arial" w:hAnsi="Arial" w:cs="Arial"/>
        </w:rPr>
        <w:t>.</w:t>
      </w:r>
    </w:p>
    <w:p w14:paraId="5BF1D173" w14:textId="127D0091" w:rsidR="0067199A" w:rsidRPr="00610E61" w:rsidRDefault="0067199A" w:rsidP="0020411E">
      <w:pPr>
        <w:pStyle w:val="Tekstpodstawowy"/>
        <w:numPr>
          <w:ilvl w:val="0"/>
          <w:numId w:val="95"/>
        </w:numPr>
        <w:spacing w:after="0" w:line="360" w:lineRule="auto"/>
        <w:ind w:left="284"/>
        <w:jc w:val="both"/>
        <w:rPr>
          <w:rFonts w:ascii="Arial" w:hAnsi="Arial" w:cs="Arial"/>
          <w:b/>
        </w:rPr>
      </w:pPr>
      <w:r w:rsidRPr="00610E61">
        <w:rPr>
          <w:rFonts w:ascii="Arial" w:hAnsi="Arial" w:cs="Arial"/>
        </w:rPr>
        <w:t xml:space="preserve">Zaplanowane wydatki majątkowe w kwocie </w:t>
      </w:r>
      <w:r w:rsidRPr="00610E61">
        <w:rPr>
          <w:rFonts w:ascii="Arial" w:hAnsi="Arial" w:cs="Arial"/>
          <w:bCs/>
        </w:rPr>
        <w:t>991.374</w:t>
      </w:r>
      <w:r w:rsidRPr="00610E61">
        <w:rPr>
          <w:rFonts w:ascii="Arial" w:hAnsi="Arial" w:cs="Arial"/>
        </w:rPr>
        <w:t xml:space="preserve">,- zł zostały zrealizowane </w:t>
      </w:r>
      <w:r w:rsidR="006167E6">
        <w:rPr>
          <w:rFonts w:ascii="Arial" w:hAnsi="Arial" w:cs="Arial"/>
        </w:rPr>
        <w:br/>
      </w:r>
      <w:r w:rsidRPr="00610E61">
        <w:rPr>
          <w:rFonts w:ascii="Arial" w:hAnsi="Arial" w:cs="Arial"/>
        </w:rPr>
        <w:t xml:space="preserve">w kwocie </w:t>
      </w:r>
      <w:r w:rsidRPr="00610E61">
        <w:rPr>
          <w:rFonts w:ascii="Arial" w:hAnsi="Arial" w:cs="Arial"/>
          <w:bCs/>
        </w:rPr>
        <w:t>991.374,00</w:t>
      </w:r>
      <w:r w:rsidRPr="00610E61">
        <w:rPr>
          <w:rFonts w:ascii="Arial" w:hAnsi="Arial" w:cs="Arial"/>
        </w:rPr>
        <w:t xml:space="preserve"> zł (§ 6060) (</w:t>
      </w:r>
      <w:r w:rsidRPr="00610E61">
        <w:rPr>
          <w:rFonts w:ascii="Arial" w:eastAsia="Calibri" w:hAnsi="Arial" w:cs="Arial"/>
          <w:lang w:eastAsia="x-none"/>
        </w:rPr>
        <w:t>Dep. OR)</w:t>
      </w:r>
      <w:r w:rsidRPr="00610E61">
        <w:rPr>
          <w:rFonts w:ascii="Arial" w:hAnsi="Arial" w:cs="Arial"/>
        </w:rPr>
        <w:t>, tj. 100,00 % planu i dotyczyły</w:t>
      </w:r>
      <w:r w:rsidRPr="00610E61">
        <w:rPr>
          <w:rFonts w:ascii="Arial" w:eastAsiaTheme="majorEastAsia" w:hAnsi="Arial" w:cs="Arial"/>
          <w:bCs/>
        </w:rPr>
        <w:t xml:space="preserve"> zakupu 10 sztuk defibrylatorów, które przekazano do Religijnej Misji Caritas Spes Archidiecezji Lwowskiej Kościoła Rzymskokatolickiego dla regionów partnerskich Województwa na Ukrainie tj. obwodu lwowskiego, iwanofrankiwskiego, odeskiego, zakarpackiego i tarnopolskiego, w ramach zawartej umowy w sprawie przekazania pomocy rzeczowej społec</w:t>
      </w:r>
      <w:r w:rsidR="00273565">
        <w:rPr>
          <w:rFonts w:ascii="Arial" w:eastAsiaTheme="majorEastAsia" w:hAnsi="Arial" w:cs="Arial"/>
          <w:bCs/>
        </w:rPr>
        <w:t xml:space="preserve">znościom lokalnym i regionalnym </w:t>
      </w:r>
      <w:r w:rsidRPr="00610E61">
        <w:rPr>
          <w:rFonts w:ascii="Arial" w:eastAsiaTheme="majorEastAsia" w:hAnsi="Arial" w:cs="Arial"/>
          <w:bCs/>
        </w:rPr>
        <w:t>Ukrainy w ramach pomocy humanitarnej.</w:t>
      </w:r>
    </w:p>
    <w:p w14:paraId="3BC12D1A" w14:textId="5AE580ED" w:rsidR="00672ADB" w:rsidRPr="004651B1" w:rsidRDefault="00672ADB" w:rsidP="0067199A">
      <w:pPr>
        <w:tabs>
          <w:tab w:val="left" w:pos="7513"/>
        </w:tabs>
        <w:spacing w:after="0" w:line="360" w:lineRule="auto"/>
        <w:jc w:val="both"/>
        <w:rPr>
          <w:rFonts w:ascii="Arial" w:hAnsi="Arial" w:cs="Arial"/>
          <w:bCs/>
          <w:lang w:eastAsia="pl-PL"/>
        </w:rPr>
      </w:pPr>
      <w:r w:rsidRPr="004651B1">
        <w:rPr>
          <w:rFonts w:ascii="Arial" w:eastAsia="Times New Roman" w:hAnsi="Arial" w:cs="Arial"/>
          <w:b/>
          <w:i/>
          <w:sz w:val="24"/>
          <w:szCs w:val="24"/>
          <w:lang w:eastAsia="pl-PL"/>
        </w:rPr>
        <w:t xml:space="preserve">Rozdział 85295 – Pozostała działalność  </w:t>
      </w:r>
    </w:p>
    <w:p w14:paraId="7CEC1476" w14:textId="667D2AF9" w:rsidR="00672ADB" w:rsidRPr="004651B1" w:rsidRDefault="00672ADB" w:rsidP="0067199A">
      <w:pPr>
        <w:spacing w:after="0" w:line="360" w:lineRule="auto"/>
        <w:jc w:val="both"/>
        <w:rPr>
          <w:rFonts w:ascii="Arial" w:eastAsia="Times New Roman" w:hAnsi="Arial" w:cs="Arial"/>
          <w:sz w:val="24"/>
          <w:szCs w:val="24"/>
          <w:lang w:eastAsia="pl-PL"/>
        </w:rPr>
      </w:pPr>
      <w:r w:rsidRPr="004651B1">
        <w:rPr>
          <w:rFonts w:ascii="Arial" w:eastAsia="Times New Roman" w:hAnsi="Arial" w:cs="Arial"/>
          <w:sz w:val="24"/>
          <w:szCs w:val="24"/>
          <w:lang w:eastAsia="pl-PL"/>
        </w:rPr>
        <w:t>Zaplanowane wydatki w kwocie 1</w:t>
      </w:r>
      <w:r w:rsidR="004651B1" w:rsidRPr="004651B1">
        <w:rPr>
          <w:rFonts w:ascii="Arial" w:eastAsia="Times New Roman" w:hAnsi="Arial" w:cs="Arial"/>
          <w:sz w:val="24"/>
          <w:szCs w:val="24"/>
          <w:lang w:eastAsia="pl-PL"/>
        </w:rPr>
        <w:t>9.008.309</w:t>
      </w:r>
      <w:r w:rsidRPr="004651B1">
        <w:rPr>
          <w:rFonts w:ascii="Arial" w:eastAsia="Times New Roman" w:hAnsi="Arial" w:cs="Arial"/>
          <w:sz w:val="24"/>
          <w:szCs w:val="24"/>
          <w:lang w:eastAsia="pl-PL"/>
        </w:rPr>
        <w:t xml:space="preserve">,- zł zostały wykonane w wysokości </w:t>
      </w:r>
      <w:r w:rsidR="004651B1" w:rsidRPr="004651B1">
        <w:rPr>
          <w:rFonts w:ascii="Arial" w:eastAsia="Times New Roman" w:hAnsi="Arial" w:cs="Arial"/>
          <w:sz w:val="24"/>
          <w:szCs w:val="24"/>
          <w:lang w:eastAsia="pl-PL"/>
        </w:rPr>
        <w:t>18.375.709,50</w:t>
      </w:r>
      <w:r w:rsidRPr="004651B1">
        <w:rPr>
          <w:rFonts w:ascii="Arial" w:eastAsia="Times New Roman" w:hAnsi="Arial" w:cs="Arial"/>
          <w:sz w:val="24"/>
          <w:szCs w:val="24"/>
          <w:lang w:eastAsia="pl-PL"/>
        </w:rPr>
        <w:t xml:space="preserve"> zł, tj. </w:t>
      </w:r>
      <w:r w:rsidR="004651B1" w:rsidRPr="004651B1">
        <w:rPr>
          <w:rFonts w:ascii="Arial" w:eastAsia="Times New Roman" w:hAnsi="Arial" w:cs="Arial"/>
          <w:sz w:val="24"/>
          <w:szCs w:val="24"/>
          <w:lang w:eastAsia="pl-PL"/>
        </w:rPr>
        <w:t>96,67</w:t>
      </w:r>
      <w:r w:rsidRPr="004651B1">
        <w:rPr>
          <w:rFonts w:ascii="Arial" w:eastAsia="Times New Roman" w:hAnsi="Arial" w:cs="Arial"/>
          <w:sz w:val="24"/>
          <w:szCs w:val="24"/>
          <w:lang w:eastAsia="pl-PL"/>
        </w:rPr>
        <w:t xml:space="preserve"> % planu.</w:t>
      </w:r>
    </w:p>
    <w:p w14:paraId="07D9E0CA" w14:textId="539B4505" w:rsidR="00672ADB" w:rsidRPr="00137F40" w:rsidRDefault="00672ADB" w:rsidP="0020411E">
      <w:pPr>
        <w:pStyle w:val="Listapunktowana"/>
        <w:numPr>
          <w:ilvl w:val="0"/>
          <w:numId w:val="72"/>
        </w:numPr>
        <w:ind w:left="284" w:hanging="142"/>
        <w:rPr>
          <w:rFonts w:ascii="Arial" w:hAnsi="Arial" w:cs="Arial"/>
        </w:rPr>
      </w:pPr>
      <w:bookmarkStart w:id="114" w:name="_Hlk129002085"/>
      <w:r w:rsidRPr="00137F40">
        <w:rPr>
          <w:rFonts w:ascii="Arial" w:hAnsi="Arial" w:cs="Arial"/>
        </w:rPr>
        <w:t>Wydatki bieżące zaplanowane w kwocie 1</w:t>
      </w:r>
      <w:r w:rsidR="00137F40" w:rsidRPr="00137F40">
        <w:rPr>
          <w:rFonts w:ascii="Arial" w:hAnsi="Arial" w:cs="Arial"/>
        </w:rPr>
        <w:t>8.790.351</w:t>
      </w:r>
      <w:r w:rsidRPr="00137F40">
        <w:rPr>
          <w:rFonts w:ascii="Arial" w:hAnsi="Arial" w:cs="Arial"/>
        </w:rPr>
        <w:t xml:space="preserve">,- zł (w tym: dotacje dla jednostek sektora finansów publicznych – </w:t>
      </w:r>
      <w:r w:rsidR="00137F40" w:rsidRPr="00137F40">
        <w:rPr>
          <w:rFonts w:ascii="Arial" w:hAnsi="Arial" w:cs="Arial"/>
        </w:rPr>
        <w:t>5.453.685</w:t>
      </w:r>
      <w:r w:rsidRPr="00137F40">
        <w:rPr>
          <w:rFonts w:ascii="Arial" w:hAnsi="Arial" w:cs="Arial"/>
        </w:rPr>
        <w:t xml:space="preserve">,- zł, dotacje dla jednostek spoza sektora finansów publicznych – </w:t>
      </w:r>
      <w:r w:rsidR="00137F40" w:rsidRPr="00137F40">
        <w:rPr>
          <w:rFonts w:ascii="Arial" w:hAnsi="Arial" w:cs="Arial"/>
        </w:rPr>
        <w:t>9.631.699</w:t>
      </w:r>
      <w:r w:rsidRPr="00137F40">
        <w:rPr>
          <w:rFonts w:ascii="Arial" w:hAnsi="Arial" w:cs="Arial"/>
        </w:rPr>
        <w:t>,- zł dla beneficjentów projektów oraz partnerów projektów własnych) zostały zrealizowane w</w:t>
      </w:r>
      <w:r w:rsidR="001C7D57" w:rsidRPr="00137F40">
        <w:rPr>
          <w:rFonts w:ascii="Arial" w:hAnsi="Arial" w:cs="Arial"/>
        </w:rPr>
        <w:t xml:space="preserve"> </w:t>
      </w:r>
      <w:r w:rsidRPr="00137F40">
        <w:rPr>
          <w:rFonts w:ascii="Arial" w:hAnsi="Arial" w:cs="Arial"/>
        </w:rPr>
        <w:t xml:space="preserve">wysokości </w:t>
      </w:r>
      <w:r w:rsidR="00137F40" w:rsidRPr="00137F40">
        <w:rPr>
          <w:rFonts w:ascii="Arial" w:hAnsi="Arial" w:cs="Arial"/>
        </w:rPr>
        <w:t>18.157.756,89</w:t>
      </w:r>
      <w:r w:rsidRPr="00137F40">
        <w:rPr>
          <w:rFonts w:ascii="Arial" w:hAnsi="Arial" w:cs="Arial"/>
        </w:rPr>
        <w:t xml:space="preserve"> zł, tj. </w:t>
      </w:r>
      <w:r w:rsidR="00137F40" w:rsidRPr="00137F40">
        <w:rPr>
          <w:rFonts w:ascii="Arial" w:hAnsi="Arial" w:cs="Arial"/>
        </w:rPr>
        <w:t>96,63</w:t>
      </w:r>
      <w:r w:rsidR="0067199A">
        <w:rPr>
          <w:rFonts w:ascii="Arial" w:hAnsi="Arial" w:cs="Arial"/>
        </w:rPr>
        <w:t xml:space="preserve"> </w:t>
      </w:r>
      <w:r w:rsidRPr="00137F40">
        <w:rPr>
          <w:rFonts w:ascii="Arial" w:hAnsi="Arial" w:cs="Arial"/>
        </w:rPr>
        <w:t>% planu i dotyczyły:</w:t>
      </w:r>
    </w:p>
    <w:bookmarkEnd w:id="114"/>
    <w:p w14:paraId="4E5EB383" w14:textId="706789E9" w:rsidR="001C0E23" w:rsidRPr="004F5E56" w:rsidRDefault="001C0E23">
      <w:pPr>
        <w:pStyle w:val="Listapunktowana"/>
        <w:numPr>
          <w:ilvl w:val="0"/>
          <w:numId w:val="10"/>
        </w:numPr>
        <w:ind w:left="567" w:hanging="283"/>
        <w:rPr>
          <w:rFonts w:ascii="Arial" w:eastAsia="Calibri" w:hAnsi="Arial" w:cs="Arial"/>
        </w:rPr>
      </w:pPr>
      <w:r w:rsidRPr="00137F40">
        <w:rPr>
          <w:rFonts w:ascii="Arial" w:eastAsiaTheme="minorEastAsia" w:hAnsi="Arial" w:cs="Arial"/>
        </w:rPr>
        <w:lastRenderedPageBreak/>
        <w:t xml:space="preserve">dotacji celowych na dofinansowanie zadań własnych realizowanych przez </w:t>
      </w:r>
      <w:r w:rsidRPr="004F5E56">
        <w:rPr>
          <w:rFonts w:ascii="Arial" w:eastAsiaTheme="minorEastAsia" w:hAnsi="Arial" w:cs="Arial"/>
        </w:rPr>
        <w:t xml:space="preserve">organizacje pozarządowe z udziałem środków zewnętrznych w kwocie </w:t>
      </w:r>
      <w:r w:rsidRPr="004F5E56">
        <w:rPr>
          <w:rFonts w:ascii="Arial" w:eastAsiaTheme="minorEastAsia" w:hAnsi="Arial" w:cs="Arial"/>
        </w:rPr>
        <w:br/>
        <w:t>101.774,51 zł (§ 2360) (KZ), w tym dla:</w:t>
      </w:r>
    </w:p>
    <w:p w14:paraId="22198833" w14:textId="03439D2E" w:rsidR="001C0E23" w:rsidRPr="004F5E56" w:rsidRDefault="001C0E23"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Times New Roman" w:hAnsi="Arial" w:cs="Arial"/>
          <w:sz w:val="24"/>
          <w:szCs w:val="24"/>
          <w:lang w:eastAsia="pl-PL"/>
        </w:rPr>
        <w:t>Polskiego Stowarzyszenia na Rzecz Osób z Niepełnosprawnością Intelektualną Zarząd Główny</w:t>
      </w:r>
      <w:r w:rsidRPr="004F5E56">
        <w:rPr>
          <w:rFonts w:ascii="Arial" w:eastAsia="Calibri" w:hAnsi="Arial" w:cs="Arial"/>
          <w:sz w:val="24"/>
          <w:szCs w:val="24"/>
        </w:rPr>
        <w:t xml:space="preserve"> na realizację zadania „</w:t>
      </w:r>
      <w:r w:rsidRPr="004F5E56">
        <w:rPr>
          <w:rFonts w:ascii="Arial" w:eastAsia="Times New Roman" w:hAnsi="Arial" w:cs="Arial"/>
          <w:sz w:val="24"/>
          <w:szCs w:val="24"/>
          <w:lang w:eastAsia="pl-PL"/>
        </w:rPr>
        <w:t>Centrum Doradztwa Zawodowego i Wspierania Osób Niepełnosprawnych Intelektualnie - Centrum DZWONI I”</w:t>
      </w:r>
      <w:r w:rsidRPr="004F5E56">
        <w:rPr>
          <w:rFonts w:ascii="Arial" w:eastAsia="Calibri" w:hAnsi="Arial" w:cs="Arial"/>
          <w:sz w:val="24"/>
          <w:szCs w:val="24"/>
        </w:rPr>
        <w:t xml:space="preserve"> – 14.976,00 zł,</w:t>
      </w:r>
    </w:p>
    <w:p w14:paraId="53F1A861" w14:textId="307EB943" w:rsidR="001C0E23" w:rsidRPr="004F5E56" w:rsidRDefault="001C0E23"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Times New Roman" w:hAnsi="Arial" w:cs="Arial"/>
          <w:sz w:val="24"/>
          <w:szCs w:val="24"/>
          <w:lang w:eastAsia="pl-PL"/>
        </w:rPr>
        <w:t>Towarzystwa Inicjatyw Społecznych GAMA</w:t>
      </w:r>
      <w:r w:rsidRPr="004F5E56">
        <w:rPr>
          <w:rFonts w:ascii="Arial" w:eastAsia="Calibri" w:hAnsi="Arial" w:cs="Arial"/>
          <w:sz w:val="24"/>
          <w:szCs w:val="24"/>
        </w:rPr>
        <w:t xml:space="preserve"> na realizację zadania „Świadomy Senior. Przeciwdziałanie chorobie Alzheimera. Edycja III” – 4.550,00 zł,</w:t>
      </w:r>
    </w:p>
    <w:p w14:paraId="089607F3" w14:textId="052ADF99" w:rsidR="001C0E23" w:rsidRPr="004F5E56" w:rsidRDefault="001C0E23"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Times New Roman" w:hAnsi="Arial" w:cs="Arial"/>
          <w:sz w:val="24"/>
          <w:szCs w:val="24"/>
          <w:lang w:eastAsia="pl-PL"/>
        </w:rPr>
        <w:t xml:space="preserve">Ruchu Apostolstwa Młodzieży Diecezji Rzeszowskiej </w:t>
      </w:r>
      <w:r w:rsidRPr="004F5E56">
        <w:rPr>
          <w:rFonts w:ascii="Arial" w:eastAsia="Calibri" w:hAnsi="Arial" w:cs="Arial"/>
          <w:sz w:val="24"/>
          <w:szCs w:val="24"/>
        </w:rPr>
        <w:t>na realizację zadania „</w:t>
      </w:r>
      <w:r w:rsidRPr="004F5E56">
        <w:rPr>
          <w:rFonts w:ascii="Arial" w:eastAsia="Times New Roman" w:hAnsi="Arial" w:cs="Arial"/>
          <w:sz w:val="24"/>
          <w:szCs w:val="24"/>
          <w:lang w:eastAsia="pl-PL"/>
        </w:rPr>
        <w:t>Wszystko blisko 2022” – 10.944,00 zł,</w:t>
      </w:r>
    </w:p>
    <w:p w14:paraId="58D0A435" w14:textId="608B739F" w:rsidR="001C0E23" w:rsidRPr="004F5E56" w:rsidRDefault="001C0E23"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Times New Roman" w:hAnsi="Arial" w:cs="Arial"/>
          <w:sz w:val="24"/>
          <w:szCs w:val="24"/>
          <w:lang w:eastAsia="pl-PL"/>
        </w:rPr>
        <w:t xml:space="preserve">Podkarpackiego Stowarzyszenia Pracowników Pomocy Społecznej </w:t>
      </w:r>
      <w:r w:rsidR="006167E6">
        <w:rPr>
          <w:rFonts w:ascii="Arial" w:eastAsia="Times New Roman" w:hAnsi="Arial" w:cs="Arial"/>
          <w:sz w:val="24"/>
          <w:szCs w:val="24"/>
          <w:lang w:eastAsia="pl-PL"/>
        </w:rPr>
        <w:br/>
      </w:r>
      <w:r w:rsidRPr="004F5E56">
        <w:rPr>
          <w:rFonts w:ascii="Arial" w:eastAsia="Calibri" w:hAnsi="Arial" w:cs="Arial"/>
          <w:sz w:val="24"/>
          <w:szCs w:val="24"/>
        </w:rPr>
        <w:t>na realizację zadania</w:t>
      </w:r>
      <w:r w:rsidRPr="004F5E56">
        <w:rPr>
          <w:rFonts w:ascii="Arial" w:eastAsia="Times New Roman" w:hAnsi="Arial" w:cs="Arial"/>
          <w:sz w:val="24"/>
          <w:szCs w:val="24"/>
          <w:lang w:eastAsia="pl-PL"/>
        </w:rPr>
        <w:t xml:space="preserve"> „Nowa Szansa” – 9.500,00 zł,</w:t>
      </w:r>
    </w:p>
    <w:p w14:paraId="17B54186" w14:textId="60DF7666" w:rsidR="001C0E23" w:rsidRPr="004F5E56" w:rsidRDefault="001C0E23"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Times New Roman" w:hAnsi="Arial" w:cs="Arial"/>
          <w:sz w:val="24"/>
          <w:szCs w:val="24"/>
          <w:lang w:eastAsia="pl-PL"/>
        </w:rPr>
        <w:t xml:space="preserve">OMNES </w:t>
      </w:r>
      <w:r w:rsidRPr="004F5E56">
        <w:rPr>
          <w:rFonts w:ascii="Arial" w:eastAsia="Calibri" w:hAnsi="Arial" w:cs="Arial"/>
          <w:sz w:val="24"/>
          <w:szCs w:val="24"/>
        </w:rPr>
        <w:t>na realizację zadania</w:t>
      </w:r>
      <w:r w:rsidRPr="004F5E56">
        <w:rPr>
          <w:rFonts w:ascii="Arial" w:eastAsia="Times New Roman" w:hAnsi="Arial" w:cs="Arial"/>
          <w:sz w:val="24"/>
          <w:szCs w:val="24"/>
          <w:lang w:eastAsia="pl-PL"/>
        </w:rPr>
        <w:t xml:space="preserve"> „Asystencja osobista dla osób </w:t>
      </w:r>
      <w:r w:rsidR="006167E6">
        <w:rPr>
          <w:rFonts w:ascii="Arial" w:eastAsia="Times New Roman" w:hAnsi="Arial" w:cs="Arial"/>
          <w:sz w:val="24"/>
          <w:szCs w:val="24"/>
          <w:lang w:eastAsia="pl-PL"/>
        </w:rPr>
        <w:br/>
      </w:r>
      <w:r w:rsidRPr="004F5E56">
        <w:rPr>
          <w:rFonts w:ascii="Arial" w:eastAsia="Times New Roman" w:hAnsi="Arial" w:cs="Arial"/>
          <w:sz w:val="24"/>
          <w:szCs w:val="24"/>
          <w:lang w:eastAsia="pl-PL"/>
        </w:rPr>
        <w:t>z niepełnosprawnością intelektualną – edycja IV” – 6.400,00 zł,</w:t>
      </w:r>
    </w:p>
    <w:p w14:paraId="5BAE6908" w14:textId="445D4DAC" w:rsidR="001C0E23" w:rsidRPr="004F5E56" w:rsidRDefault="001C0E23"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Times New Roman" w:hAnsi="Arial" w:cs="Arial"/>
          <w:sz w:val="24"/>
          <w:szCs w:val="24"/>
          <w:lang w:eastAsia="pl-PL"/>
        </w:rPr>
        <w:t xml:space="preserve">Fundacji Moja Droga </w:t>
      </w:r>
      <w:r w:rsidRPr="004F5E56">
        <w:rPr>
          <w:rFonts w:ascii="Arial" w:eastAsia="Calibri" w:hAnsi="Arial" w:cs="Arial"/>
          <w:sz w:val="24"/>
          <w:szCs w:val="24"/>
        </w:rPr>
        <w:t>na realizację zadania</w:t>
      </w:r>
      <w:r w:rsidRPr="004F5E56">
        <w:rPr>
          <w:rFonts w:ascii="Arial" w:eastAsia="Times New Roman" w:hAnsi="Arial" w:cs="Arial"/>
          <w:sz w:val="24"/>
          <w:szCs w:val="24"/>
          <w:lang w:eastAsia="pl-PL"/>
        </w:rPr>
        <w:t xml:space="preserve"> „Przywrócić kobiecość. Przeciwdziałanie samotności oraz pomoc w powrocie do normalnego funkcjonowania w społeczeństwie kobiet seniorek 60+. Edycja II” – 9.000,00 zł,</w:t>
      </w:r>
    </w:p>
    <w:p w14:paraId="4A799DE5" w14:textId="1D629243" w:rsidR="001C0E23" w:rsidRPr="004F5E56" w:rsidRDefault="004F5E56"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Times New Roman" w:hAnsi="Arial" w:cs="Arial"/>
          <w:sz w:val="24"/>
          <w:szCs w:val="24"/>
          <w:lang w:eastAsia="pl-PL"/>
        </w:rPr>
        <w:t xml:space="preserve">Polskiego Stowarzyszenia na Rzecz Osób z Niepełnosprawnością Intelektualną Koło w Jarosławiu </w:t>
      </w:r>
      <w:r w:rsidRPr="004F5E56">
        <w:rPr>
          <w:rFonts w:ascii="Arial" w:eastAsia="Calibri" w:hAnsi="Arial" w:cs="Arial"/>
          <w:sz w:val="24"/>
          <w:szCs w:val="24"/>
        </w:rPr>
        <w:t>na realizację zadania</w:t>
      </w:r>
      <w:r w:rsidRPr="004F5E56">
        <w:rPr>
          <w:rFonts w:ascii="Arial" w:eastAsia="Times New Roman" w:hAnsi="Arial" w:cs="Arial"/>
          <w:sz w:val="24"/>
          <w:szCs w:val="24"/>
          <w:lang w:eastAsia="pl-PL"/>
        </w:rPr>
        <w:t xml:space="preserve"> „Prowadzenie treningów samodzielności w Mieszkaniu Treningowym PSONI Koło w Jarosławiu” – 14.984,51 zł,</w:t>
      </w:r>
    </w:p>
    <w:p w14:paraId="6991D899" w14:textId="77CE0683" w:rsidR="004F5E56" w:rsidRPr="004F5E56" w:rsidRDefault="004F5E56"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Times New Roman" w:hAnsi="Arial" w:cs="Arial"/>
          <w:sz w:val="24"/>
          <w:szCs w:val="24"/>
          <w:lang w:eastAsia="pl-PL"/>
        </w:rPr>
        <w:t xml:space="preserve">Polskiego Związku Organizatorów Zakładów Aktywności Zawodowej </w:t>
      </w:r>
      <w:r w:rsidR="006167E6">
        <w:rPr>
          <w:rFonts w:ascii="Arial" w:eastAsia="Times New Roman" w:hAnsi="Arial" w:cs="Arial"/>
          <w:sz w:val="24"/>
          <w:szCs w:val="24"/>
          <w:lang w:eastAsia="pl-PL"/>
        </w:rPr>
        <w:br/>
      </w:r>
      <w:r w:rsidRPr="004F5E56">
        <w:rPr>
          <w:rFonts w:ascii="Arial" w:eastAsia="Times New Roman" w:hAnsi="Arial" w:cs="Arial"/>
          <w:sz w:val="24"/>
          <w:szCs w:val="24"/>
          <w:lang w:eastAsia="pl-PL"/>
        </w:rPr>
        <w:t xml:space="preserve">i Warsztatów Terapii Zajęciowej </w:t>
      </w:r>
      <w:r w:rsidRPr="004F5E56">
        <w:rPr>
          <w:rFonts w:ascii="Arial" w:eastAsia="Calibri" w:hAnsi="Arial" w:cs="Arial"/>
          <w:sz w:val="24"/>
          <w:szCs w:val="24"/>
        </w:rPr>
        <w:t>na realizację zadania „Treningi samodzielności w Mieszkaniu Treningowym w Rzeszowie” – 4.500,00 zł,</w:t>
      </w:r>
    </w:p>
    <w:p w14:paraId="575A4F47" w14:textId="62EA811A" w:rsidR="004F5E56" w:rsidRPr="004F5E56" w:rsidRDefault="004F5E56"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Times New Roman" w:hAnsi="Arial" w:cs="Arial"/>
          <w:sz w:val="24"/>
          <w:szCs w:val="24"/>
          <w:lang w:eastAsia="pl-PL"/>
        </w:rPr>
        <w:t>Spółdzielni Socjalnej „Ogród Dokumentów”</w:t>
      </w:r>
      <w:r w:rsidRPr="004F5E56">
        <w:rPr>
          <w:rFonts w:ascii="Arial" w:eastAsia="Calibri" w:hAnsi="Arial" w:cs="Arial"/>
          <w:sz w:val="24"/>
          <w:szCs w:val="24"/>
        </w:rPr>
        <w:t xml:space="preserve"> na realizację zadania</w:t>
      </w:r>
      <w:r w:rsidRPr="004F5E56">
        <w:rPr>
          <w:rFonts w:ascii="Arial" w:eastAsia="Times New Roman" w:hAnsi="Arial" w:cs="Arial"/>
          <w:sz w:val="24"/>
          <w:szCs w:val="24"/>
          <w:lang w:eastAsia="pl-PL"/>
        </w:rPr>
        <w:t xml:space="preserve"> „Asystencja osobista osób z niepełnosprawnościami – edycja IV” – 6.400,00 zł,</w:t>
      </w:r>
    </w:p>
    <w:p w14:paraId="52943F9C" w14:textId="35DCB92A" w:rsidR="004F5E56" w:rsidRPr="004F5E56" w:rsidRDefault="004F5E56"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Times New Roman" w:hAnsi="Arial" w:cs="Arial"/>
          <w:sz w:val="24"/>
          <w:szCs w:val="24"/>
          <w:lang w:eastAsia="pl-PL"/>
        </w:rPr>
        <w:t xml:space="preserve">Podkarpackiego Stowarzyszenia Pracowników Pomocy Społecznej </w:t>
      </w:r>
      <w:r w:rsidR="006167E6">
        <w:rPr>
          <w:rFonts w:ascii="Arial" w:eastAsia="Times New Roman" w:hAnsi="Arial" w:cs="Arial"/>
          <w:sz w:val="24"/>
          <w:szCs w:val="24"/>
          <w:lang w:eastAsia="pl-PL"/>
        </w:rPr>
        <w:br/>
      </w:r>
      <w:r w:rsidRPr="004F5E56">
        <w:rPr>
          <w:rFonts w:ascii="Arial" w:eastAsia="Calibri" w:hAnsi="Arial" w:cs="Arial"/>
          <w:sz w:val="24"/>
          <w:szCs w:val="24"/>
        </w:rPr>
        <w:t>na realizację zadania</w:t>
      </w:r>
      <w:r w:rsidRPr="004F5E56">
        <w:rPr>
          <w:rFonts w:ascii="Arial" w:eastAsia="Times New Roman" w:hAnsi="Arial" w:cs="Arial"/>
          <w:sz w:val="24"/>
          <w:szCs w:val="24"/>
          <w:lang w:eastAsia="pl-PL"/>
        </w:rPr>
        <w:t xml:space="preserve"> „Pomagamy i wspieramy” – 9.120,00 zł,</w:t>
      </w:r>
    </w:p>
    <w:p w14:paraId="66E7418B" w14:textId="1ABEB3CB" w:rsidR="001C0E23" w:rsidRPr="003109D9" w:rsidRDefault="004F5E56" w:rsidP="0020411E">
      <w:pPr>
        <w:numPr>
          <w:ilvl w:val="0"/>
          <w:numId w:val="73"/>
        </w:numPr>
        <w:tabs>
          <w:tab w:val="left" w:pos="567"/>
        </w:tabs>
        <w:spacing w:after="0" w:line="360" w:lineRule="auto"/>
        <w:ind w:left="851" w:hanging="284"/>
        <w:jc w:val="both"/>
        <w:rPr>
          <w:rFonts w:ascii="Arial" w:eastAsia="Times New Roman" w:hAnsi="Arial" w:cs="Arial"/>
          <w:sz w:val="24"/>
          <w:szCs w:val="24"/>
          <w:lang w:eastAsia="pl-PL"/>
        </w:rPr>
      </w:pPr>
      <w:r w:rsidRPr="004F5E56">
        <w:rPr>
          <w:rFonts w:ascii="Arial" w:eastAsia="Calibri" w:hAnsi="Arial" w:cs="Arial"/>
          <w:bCs/>
          <w:sz w:val="24"/>
          <w:szCs w:val="24"/>
        </w:rPr>
        <w:t xml:space="preserve">Stowarzyszenia „Edukacyjny RESTART” </w:t>
      </w:r>
      <w:r w:rsidRPr="004F5E56">
        <w:rPr>
          <w:rFonts w:ascii="Arial" w:eastAsia="Calibri" w:hAnsi="Arial" w:cs="Arial"/>
          <w:sz w:val="24"/>
          <w:szCs w:val="24"/>
        </w:rPr>
        <w:t>na realizację zadania „Dać szansę” – 11.400,00 zł.</w:t>
      </w:r>
    </w:p>
    <w:p w14:paraId="4C916AD7" w14:textId="1A96647D" w:rsidR="00672ADB" w:rsidRPr="00346BB9" w:rsidRDefault="00672ADB">
      <w:pPr>
        <w:pStyle w:val="Listapunktowana"/>
        <w:numPr>
          <w:ilvl w:val="0"/>
          <w:numId w:val="10"/>
        </w:numPr>
        <w:ind w:left="567" w:hanging="283"/>
        <w:rPr>
          <w:rFonts w:ascii="Arial" w:eastAsia="Calibri" w:hAnsi="Arial" w:cs="Arial"/>
        </w:rPr>
      </w:pPr>
      <w:r w:rsidRPr="00346BB9">
        <w:rPr>
          <w:rFonts w:ascii="Arial" w:eastAsiaTheme="minorEastAsia" w:hAnsi="Arial" w:cs="Arial"/>
        </w:rPr>
        <w:t xml:space="preserve">dotacji </w:t>
      </w:r>
      <w:r w:rsidRPr="00346BB9">
        <w:rPr>
          <w:rFonts w:ascii="Arial" w:hAnsi="Arial" w:cs="Arial"/>
        </w:rPr>
        <w:t xml:space="preserve">celowych dla beneficjentów na realizację projektów w ramach Osi Priorytetowej VIII Integracja społeczna, działania 8.1 Aktywna integracja osób </w:t>
      </w:r>
      <w:r w:rsidRPr="00346BB9">
        <w:rPr>
          <w:rFonts w:ascii="Arial" w:hAnsi="Arial" w:cs="Arial"/>
        </w:rPr>
        <w:lastRenderedPageBreak/>
        <w:t xml:space="preserve">zagrożonych ubóstwem lub wykluczeniem społecznym, działania 8.3 Zwiększenie dostępu do usług społecznych i zdrowotnych, działania 8.4 Poprawa dostępu do usług wsparcia rodziny i pieczy zastępczej oraz działania 8.5 Wsparcie rozwoju sektora ekonomii społecznej w regionie, </w:t>
      </w:r>
      <w:r w:rsidRPr="00346BB9">
        <w:rPr>
          <w:rFonts w:ascii="Arial" w:hAnsi="Arial" w:cs="Arial"/>
          <w:iCs/>
        </w:rPr>
        <w:t>działania 8.7</w:t>
      </w:r>
      <w:r w:rsidRPr="00346BB9">
        <w:rPr>
          <w:rFonts w:ascii="Arial" w:hAnsi="Arial" w:cs="Arial"/>
        </w:rPr>
        <w:t xml:space="preserve"> Aktywna integracja osób zagrożonych ubóstwem lub wykluczeniem społecznym – Zintegrowane Inwestycje Terytorialne, </w:t>
      </w:r>
      <w:r w:rsidRPr="00346BB9">
        <w:rPr>
          <w:rFonts w:ascii="Arial" w:hAnsi="Arial" w:cs="Arial"/>
          <w:iCs/>
        </w:rPr>
        <w:t>działania 8.8</w:t>
      </w:r>
      <w:r w:rsidRPr="00346BB9">
        <w:rPr>
          <w:rFonts w:ascii="Arial" w:hAnsi="Arial" w:cs="Arial"/>
        </w:rPr>
        <w:t xml:space="preserve"> Zwiększenie dostępu do usług społecznych i zdrowotnych, </w:t>
      </w:r>
      <w:r w:rsidRPr="00346BB9">
        <w:rPr>
          <w:rFonts w:ascii="Arial" w:hAnsi="Arial" w:cs="Arial"/>
          <w:iCs/>
        </w:rPr>
        <w:t>działania 8.9</w:t>
      </w:r>
      <w:r w:rsidRPr="00346BB9">
        <w:rPr>
          <w:rFonts w:ascii="Arial" w:hAnsi="Arial" w:cs="Arial"/>
        </w:rPr>
        <w:t xml:space="preserve"> Poprawa dostępu do usług wsparcia rodziny i pieczy zastępczej – Zintegrowane Inwestycje Terytorialne Regionalnego Programu Operacyjnego Województwa Podkarpackiego na lata 2014-2020 w kwocie </w:t>
      </w:r>
      <w:r w:rsidR="00346BB9" w:rsidRPr="00346BB9">
        <w:rPr>
          <w:rFonts w:ascii="Arial" w:hAnsi="Arial" w:cs="Arial"/>
        </w:rPr>
        <w:t>11.882.569,03</w:t>
      </w:r>
      <w:r w:rsidRPr="00346BB9">
        <w:rPr>
          <w:rFonts w:ascii="Arial" w:hAnsi="Arial" w:cs="Arial"/>
        </w:rPr>
        <w:t xml:space="preserve"> zł, (WUP – Dep. RP) z tego:</w:t>
      </w:r>
    </w:p>
    <w:p w14:paraId="01BCA28F" w14:textId="6FB8578C" w:rsidR="00672ADB" w:rsidRPr="00897765" w:rsidRDefault="00672ADB">
      <w:pPr>
        <w:pStyle w:val="Listapunktowana"/>
        <w:numPr>
          <w:ilvl w:val="0"/>
          <w:numId w:val="11"/>
        </w:numPr>
        <w:ind w:left="851" w:hanging="284"/>
        <w:rPr>
          <w:rFonts w:ascii="Arial" w:hAnsi="Arial" w:cs="Arial"/>
        </w:rPr>
      </w:pPr>
      <w:r w:rsidRPr="00897765">
        <w:rPr>
          <w:rFonts w:ascii="Arial" w:hAnsi="Arial" w:cs="Arial"/>
        </w:rPr>
        <w:t xml:space="preserve">w ramach działania 8.1 </w:t>
      </w:r>
      <w:bookmarkStart w:id="115" w:name="_Hlk17108900"/>
      <w:r w:rsidRPr="00897765">
        <w:rPr>
          <w:rFonts w:ascii="Arial" w:hAnsi="Arial" w:cs="Arial"/>
        </w:rPr>
        <w:t xml:space="preserve">w 2022 </w:t>
      </w:r>
      <w:bookmarkEnd w:id="115"/>
      <w:r w:rsidRPr="00897765">
        <w:rPr>
          <w:rFonts w:ascii="Arial" w:hAnsi="Arial" w:cs="Arial"/>
        </w:rPr>
        <w:t>roku nie ogłaszano konkursów,</w:t>
      </w:r>
      <w:r w:rsidRPr="00897765">
        <w:rPr>
          <w:rFonts w:ascii="Arial" w:hAnsi="Arial" w:cs="Arial"/>
          <w:bCs/>
        </w:rPr>
        <w:t xml:space="preserve"> podpisano 10 umów z konkursów ogłoszonych w 2021 roku. </w:t>
      </w:r>
      <w:r w:rsidRPr="00897765">
        <w:rPr>
          <w:rFonts w:ascii="Arial" w:hAnsi="Arial" w:cs="Arial"/>
        </w:rPr>
        <w:t>K</w:t>
      </w:r>
      <w:r w:rsidRPr="00897765">
        <w:rPr>
          <w:rFonts w:ascii="Arial" w:hAnsi="Arial" w:cs="Arial"/>
          <w:bCs/>
          <w:iCs/>
        </w:rPr>
        <w:t>ontynuowano realizację 15 projektów z lat ubiegłych, z</w:t>
      </w:r>
      <w:r w:rsidRPr="00897765">
        <w:rPr>
          <w:rFonts w:ascii="Arial" w:hAnsi="Arial" w:cs="Arial"/>
        </w:rPr>
        <w:t xml:space="preserve">atwierdzono </w:t>
      </w:r>
      <w:r w:rsidR="00897765" w:rsidRPr="00897765">
        <w:rPr>
          <w:rFonts w:ascii="Arial" w:hAnsi="Arial" w:cs="Arial"/>
        </w:rPr>
        <w:t>73</w:t>
      </w:r>
      <w:r w:rsidRPr="00897765">
        <w:rPr>
          <w:rFonts w:ascii="Arial" w:hAnsi="Arial" w:cs="Arial"/>
        </w:rPr>
        <w:t xml:space="preserve"> wniosk</w:t>
      </w:r>
      <w:r w:rsidR="00897765" w:rsidRPr="00897765">
        <w:rPr>
          <w:rFonts w:ascii="Arial" w:hAnsi="Arial" w:cs="Arial"/>
        </w:rPr>
        <w:t>i</w:t>
      </w:r>
      <w:r w:rsidRPr="00897765">
        <w:rPr>
          <w:rFonts w:ascii="Arial" w:hAnsi="Arial" w:cs="Arial"/>
        </w:rPr>
        <w:t xml:space="preserve"> o płatność na kwotę </w:t>
      </w:r>
      <w:r w:rsidR="00897765" w:rsidRPr="00897765">
        <w:rPr>
          <w:rFonts w:ascii="Arial" w:hAnsi="Arial" w:cs="Arial"/>
        </w:rPr>
        <w:t>12.902.525,29</w:t>
      </w:r>
      <w:r w:rsidRPr="00897765">
        <w:rPr>
          <w:rFonts w:ascii="Arial" w:hAnsi="Arial" w:cs="Arial"/>
        </w:rPr>
        <w:t xml:space="preserve"> zł wydatków kwalifikowalnych. W 2022</w:t>
      </w:r>
      <w:r w:rsidRPr="00897765">
        <w:rPr>
          <w:rFonts w:ascii="Arial" w:hAnsi="Arial" w:cs="Arial"/>
          <w:bCs/>
        </w:rPr>
        <w:t xml:space="preserve"> roku</w:t>
      </w:r>
      <w:r w:rsidRPr="00897765">
        <w:rPr>
          <w:rFonts w:ascii="Arial" w:hAnsi="Arial" w:cs="Arial"/>
        </w:rPr>
        <w:t xml:space="preserve"> wydatkowano środki dotacji celowej w kwocie </w:t>
      </w:r>
      <w:r w:rsidR="00897765" w:rsidRPr="00897765">
        <w:rPr>
          <w:rFonts w:ascii="Arial" w:hAnsi="Arial" w:cs="Arial"/>
        </w:rPr>
        <w:t>1.318.788,64</w:t>
      </w:r>
      <w:r w:rsidRPr="00897765">
        <w:rPr>
          <w:rFonts w:ascii="Arial" w:hAnsi="Arial" w:cs="Arial"/>
        </w:rPr>
        <w:t xml:space="preserve"> zł (§ 2009 – </w:t>
      </w:r>
      <w:r w:rsidR="00897765" w:rsidRPr="00897765">
        <w:rPr>
          <w:rFonts w:ascii="Arial" w:hAnsi="Arial" w:cs="Arial"/>
        </w:rPr>
        <w:t>1.049.629,60</w:t>
      </w:r>
      <w:r w:rsidRPr="00897765">
        <w:rPr>
          <w:rFonts w:ascii="Arial" w:hAnsi="Arial" w:cs="Arial"/>
        </w:rPr>
        <w:t xml:space="preserve"> zł, </w:t>
      </w:r>
      <w:r w:rsidR="006167E6">
        <w:rPr>
          <w:rFonts w:ascii="Arial" w:hAnsi="Arial" w:cs="Arial"/>
        </w:rPr>
        <w:br/>
      </w:r>
      <w:r w:rsidRPr="00897765">
        <w:rPr>
          <w:rFonts w:ascii="Arial" w:hAnsi="Arial" w:cs="Arial"/>
        </w:rPr>
        <w:t xml:space="preserve">§ 2059 – </w:t>
      </w:r>
      <w:r w:rsidR="00897765" w:rsidRPr="00897765">
        <w:rPr>
          <w:rFonts w:ascii="Arial" w:hAnsi="Arial" w:cs="Arial"/>
        </w:rPr>
        <w:t>269.159,04</w:t>
      </w:r>
      <w:r w:rsidRPr="00897765">
        <w:rPr>
          <w:rFonts w:ascii="Arial" w:hAnsi="Arial" w:cs="Arial"/>
        </w:rPr>
        <w:t xml:space="preserve"> zł), w tym:</w:t>
      </w:r>
    </w:p>
    <w:p w14:paraId="3CB5035E" w14:textId="3F1A0999" w:rsidR="00672ADB" w:rsidRPr="00A614B8" w:rsidRDefault="00F040D3">
      <w:pPr>
        <w:pStyle w:val="Listapunktowana"/>
        <w:numPr>
          <w:ilvl w:val="0"/>
          <w:numId w:val="12"/>
        </w:numPr>
        <w:ind w:left="1134" w:hanging="283"/>
        <w:rPr>
          <w:rFonts w:ascii="Arial" w:hAnsi="Arial" w:cs="Arial"/>
        </w:rPr>
      </w:pPr>
      <w:r>
        <w:rPr>
          <w:rFonts w:ascii="Arial" w:hAnsi="Arial" w:cs="Arial"/>
        </w:rPr>
        <w:t>dotacje</w:t>
      </w:r>
      <w:r w:rsidR="00672ADB" w:rsidRPr="00A614B8">
        <w:rPr>
          <w:rFonts w:ascii="Arial" w:hAnsi="Arial" w:cs="Arial"/>
        </w:rPr>
        <w:t xml:space="preserve"> dla jednostek sektora finansów publicznych w kwocie </w:t>
      </w:r>
      <w:r w:rsidR="00A614B8" w:rsidRPr="00A614B8">
        <w:rPr>
          <w:rFonts w:ascii="Arial" w:hAnsi="Arial" w:cs="Arial"/>
        </w:rPr>
        <w:t>269.159,04</w:t>
      </w:r>
      <w:r>
        <w:rPr>
          <w:rFonts w:ascii="Arial" w:hAnsi="Arial" w:cs="Arial"/>
        </w:rPr>
        <w:t xml:space="preserve"> zł</w:t>
      </w:r>
      <w:r w:rsidR="00672ADB" w:rsidRPr="00A614B8">
        <w:rPr>
          <w:rFonts w:ascii="Arial" w:hAnsi="Arial" w:cs="Arial"/>
        </w:rPr>
        <w:t>:</w:t>
      </w:r>
    </w:p>
    <w:p w14:paraId="2C825D96" w14:textId="7B7D20D4" w:rsidR="00A614B8" w:rsidRPr="00A614B8" w:rsidRDefault="00672ADB" w:rsidP="00F040D3">
      <w:pPr>
        <w:pStyle w:val="Listapunktowana"/>
        <w:numPr>
          <w:ilvl w:val="0"/>
          <w:numId w:val="13"/>
        </w:numPr>
        <w:ind w:left="1418" w:hanging="284"/>
        <w:rPr>
          <w:rFonts w:ascii="Arial" w:hAnsi="Arial" w:cs="Arial"/>
        </w:rPr>
      </w:pPr>
      <w:r w:rsidRPr="00A614B8">
        <w:rPr>
          <w:rFonts w:ascii="Arial" w:hAnsi="Arial" w:cs="Arial"/>
        </w:rPr>
        <w:t>RPPK.08.01.00-18-0001/19 Gmina Miejska Mielec/ Miejski Ośrodek Pomocy Społecznej w Mielcu - 29.138,31 zł,</w:t>
      </w:r>
    </w:p>
    <w:p w14:paraId="204D0548" w14:textId="1766D65B" w:rsidR="00A614B8" w:rsidRPr="00A614B8" w:rsidRDefault="00A614B8" w:rsidP="0020411E">
      <w:pPr>
        <w:numPr>
          <w:ilvl w:val="0"/>
          <w:numId w:val="74"/>
        </w:numPr>
        <w:spacing w:after="0" w:line="360" w:lineRule="auto"/>
        <w:ind w:left="1418" w:hanging="284"/>
        <w:jc w:val="both"/>
        <w:rPr>
          <w:rFonts w:ascii="Arial" w:eastAsia="Times New Roman" w:hAnsi="Arial" w:cs="Arial"/>
          <w:sz w:val="24"/>
          <w:szCs w:val="24"/>
          <w:lang w:eastAsia="pl-PL"/>
        </w:rPr>
      </w:pPr>
      <w:r w:rsidRPr="00A614B8">
        <w:rPr>
          <w:rFonts w:ascii="Arial" w:eastAsia="Times New Roman" w:hAnsi="Arial" w:cs="Arial"/>
          <w:sz w:val="24"/>
          <w:szCs w:val="24"/>
          <w:lang w:eastAsia="pl-PL"/>
        </w:rPr>
        <w:t>RPPK.08.01.00-18-0004/19 Gmina Przeworsk - 64.437,12 zł,</w:t>
      </w:r>
    </w:p>
    <w:p w14:paraId="45D06110" w14:textId="528039F3" w:rsidR="00A614B8" w:rsidRPr="00A614B8" w:rsidRDefault="00A614B8" w:rsidP="0020411E">
      <w:pPr>
        <w:numPr>
          <w:ilvl w:val="0"/>
          <w:numId w:val="74"/>
        </w:numPr>
        <w:spacing w:after="0" w:line="360" w:lineRule="auto"/>
        <w:ind w:left="1418" w:hanging="284"/>
        <w:jc w:val="both"/>
        <w:rPr>
          <w:rFonts w:ascii="Arial" w:eastAsia="Times New Roman" w:hAnsi="Arial" w:cs="Arial"/>
          <w:sz w:val="24"/>
          <w:szCs w:val="24"/>
          <w:lang w:eastAsia="pl-PL"/>
        </w:rPr>
      </w:pPr>
      <w:r w:rsidRPr="00A614B8">
        <w:rPr>
          <w:rFonts w:ascii="Arial" w:eastAsia="Times New Roman" w:hAnsi="Arial" w:cs="Arial"/>
          <w:sz w:val="24"/>
          <w:szCs w:val="24"/>
          <w:lang w:eastAsia="pl-PL"/>
        </w:rPr>
        <w:t>RPPK.08.01.00-18-0006/19 Gmina Pawłosiów - 13.943,25 zł,</w:t>
      </w:r>
    </w:p>
    <w:p w14:paraId="66288EB5" w14:textId="44521FC0" w:rsidR="00A614B8" w:rsidRPr="00A614B8" w:rsidRDefault="00A614B8" w:rsidP="0020411E">
      <w:pPr>
        <w:numPr>
          <w:ilvl w:val="0"/>
          <w:numId w:val="74"/>
        </w:numPr>
        <w:spacing w:after="0" w:line="360" w:lineRule="auto"/>
        <w:ind w:left="1418" w:hanging="284"/>
        <w:jc w:val="both"/>
        <w:rPr>
          <w:rFonts w:ascii="Arial" w:eastAsia="Times New Roman" w:hAnsi="Arial" w:cs="Arial"/>
          <w:sz w:val="24"/>
          <w:szCs w:val="24"/>
          <w:lang w:eastAsia="pl-PL"/>
        </w:rPr>
      </w:pPr>
      <w:r w:rsidRPr="00A614B8">
        <w:rPr>
          <w:rFonts w:ascii="Arial" w:eastAsia="Times New Roman" w:hAnsi="Arial" w:cs="Arial"/>
          <w:sz w:val="24"/>
          <w:szCs w:val="24"/>
          <w:lang w:eastAsia="pl-PL"/>
        </w:rPr>
        <w:t>RPPK.08.01.00-18-0009/19 Gmina Miejska Przeworsk / Miejski Ośrodek Pomocy Społecznej w Przeworsku - 39.512,50 zł,</w:t>
      </w:r>
    </w:p>
    <w:p w14:paraId="3CF7A52C" w14:textId="0E1CA250" w:rsidR="00A614B8" w:rsidRPr="00A614B8" w:rsidRDefault="00A614B8" w:rsidP="0020411E">
      <w:pPr>
        <w:numPr>
          <w:ilvl w:val="0"/>
          <w:numId w:val="74"/>
        </w:numPr>
        <w:spacing w:after="0" w:line="360" w:lineRule="auto"/>
        <w:ind w:left="1418" w:hanging="284"/>
        <w:jc w:val="both"/>
        <w:rPr>
          <w:rFonts w:ascii="Arial" w:eastAsia="Times New Roman" w:hAnsi="Arial" w:cs="Arial"/>
          <w:sz w:val="24"/>
          <w:szCs w:val="24"/>
          <w:lang w:eastAsia="pl-PL"/>
        </w:rPr>
      </w:pPr>
      <w:r w:rsidRPr="00A614B8">
        <w:rPr>
          <w:rFonts w:ascii="Arial" w:eastAsia="Times New Roman" w:hAnsi="Arial" w:cs="Arial"/>
          <w:sz w:val="24"/>
          <w:szCs w:val="24"/>
          <w:lang w:eastAsia="pl-PL"/>
        </w:rPr>
        <w:t>RPPK.08.01.00-18-0010/21 Gmina Miasto Jasło/ Miejski Ośrodek Pomocy Społecznej w Jaśle - 38.899,12 zł,</w:t>
      </w:r>
    </w:p>
    <w:p w14:paraId="038866A6" w14:textId="36316092" w:rsidR="00A614B8" w:rsidRPr="00A614B8" w:rsidRDefault="00A614B8" w:rsidP="0020411E">
      <w:pPr>
        <w:numPr>
          <w:ilvl w:val="0"/>
          <w:numId w:val="74"/>
        </w:numPr>
        <w:spacing w:after="0" w:line="360" w:lineRule="auto"/>
        <w:ind w:left="1418" w:hanging="284"/>
        <w:jc w:val="both"/>
        <w:rPr>
          <w:rFonts w:ascii="Arial" w:eastAsia="Times New Roman" w:hAnsi="Arial" w:cs="Arial"/>
          <w:sz w:val="24"/>
          <w:szCs w:val="24"/>
          <w:lang w:eastAsia="pl-PL"/>
        </w:rPr>
      </w:pPr>
      <w:r w:rsidRPr="00A614B8">
        <w:rPr>
          <w:rFonts w:ascii="Arial" w:eastAsia="Times New Roman" w:hAnsi="Arial" w:cs="Arial"/>
          <w:sz w:val="24"/>
          <w:szCs w:val="24"/>
          <w:lang w:eastAsia="pl-PL"/>
        </w:rPr>
        <w:t>RPPK.08.01.00-18-0013/21 Gmina Przeworsk - 49.296,10 zł,</w:t>
      </w:r>
    </w:p>
    <w:p w14:paraId="7929666F" w14:textId="119971B0" w:rsidR="00672ADB" w:rsidRPr="00A614B8" w:rsidRDefault="00A614B8" w:rsidP="0020411E">
      <w:pPr>
        <w:numPr>
          <w:ilvl w:val="0"/>
          <w:numId w:val="74"/>
        </w:numPr>
        <w:spacing w:after="0" w:line="360" w:lineRule="auto"/>
        <w:ind w:left="1418" w:hanging="284"/>
        <w:jc w:val="both"/>
        <w:rPr>
          <w:rFonts w:ascii="Arial" w:eastAsia="Times New Roman" w:hAnsi="Arial" w:cs="Arial"/>
          <w:sz w:val="24"/>
          <w:szCs w:val="24"/>
          <w:lang w:eastAsia="pl-PL"/>
        </w:rPr>
      </w:pPr>
      <w:r w:rsidRPr="00A614B8">
        <w:rPr>
          <w:rFonts w:ascii="Arial" w:eastAsia="Times New Roman" w:hAnsi="Arial" w:cs="Arial"/>
          <w:sz w:val="24"/>
          <w:szCs w:val="24"/>
          <w:lang w:eastAsia="pl-PL"/>
        </w:rPr>
        <w:t>RPPK.08.01.00-18-0021/19 Gmina Tuszów Narodowy/ Gminny Zakład Aktywności Zawodowej w Maliniu - 33.932,64 zł.</w:t>
      </w:r>
    </w:p>
    <w:p w14:paraId="22E32948" w14:textId="468133B9" w:rsidR="00672ADB" w:rsidRPr="00343495" w:rsidRDefault="00F040D3">
      <w:pPr>
        <w:pStyle w:val="Listapunktowana"/>
        <w:numPr>
          <w:ilvl w:val="0"/>
          <w:numId w:val="12"/>
        </w:numPr>
        <w:ind w:left="1134" w:hanging="283"/>
        <w:rPr>
          <w:rFonts w:ascii="Arial" w:hAnsi="Arial" w:cs="Arial"/>
        </w:rPr>
      </w:pPr>
      <w:r>
        <w:rPr>
          <w:rFonts w:ascii="Arial" w:hAnsi="Arial" w:cs="Arial"/>
        </w:rPr>
        <w:t>dotacje</w:t>
      </w:r>
      <w:r w:rsidR="00672ADB" w:rsidRPr="00A614B8">
        <w:rPr>
          <w:rFonts w:ascii="Arial" w:hAnsi="Arial" w:cs="Arial"/>
        </w:rPr>
        <w:t xml:space="preserve"> dla jednostek spoza sektora finansów publicznych w kwocie </w:t>
      </w:r>
      <w:r w:rsidR="00A614B8" w:rsidRPr="00A614B8">
        <w:rPr>
          <w:rFonts w:ascii="Arial" w:hAnsi="Arial" w:cs="Arial"/>
        </w:rPr>
        <w:t>1.049.629,60</w:t>
      </w:r>
      <w:r w:rsidR="00672ADB" w:rsidRPr="00A614B8">
        <w:rPr>
          <w:rFonts w:ascii="Arial" w:hAnsi="Arial" w:cs="Arial"/>
        </w:rPr>
        <w:t xml:space="preserve"> zł:</w:t>
      </w:r>
    </w:p>
    <w:p w14:paraId="7445D74D" w14:textId="76BBB0E9" w:rsidR="00343495" w:rsidRPr="00343495" w:rsidRDefault="00343495" w:rsidP="0020411E">
      <w:pPr>
        <w:pStyle w:val="Akapitzlist"/>
        <w:numPr>
          <w:ilvl w:val="0"/>
          <w:numId w:val="75"/>
        </w:numPr>
        <w:spacing w:line="360" w:lineRule="auto"/>
        <w:ind w:left="1418" w:hanging="284"/>
        <w:jc w:val="both"/>
        <w:rPr>
          <w:rFonts w:ascii="Arial" w:hAnsi="Arial" w:cs="Arial"/>
          <w:lang w:eastAsia="pl-PL"/>
        </w:rPr>
      </w:pPr>
      <w:r w:rsidRPr="00343495">
        <w:rPr>
          <w:rFonts w:ascii="Arial" w:hAnsi="Arial" w:cs="Arial"/>
          <w:lang w:eastAsia="pl-PL"/>
        </w:rPr>
        <w:t xml:space="preserve">RPPK.08.01.00-18-0007/19 Cech Rzemiosł Różnych w Krośnie  </w:t>
      </w:r>
      <w:r>
        <w:rPr>
          <w:rFonts w:ascii="Arial" w:hAnsi="Arial" w:cs="Arial"/>
          <w:lang w:eastAsia="pl-PL"/>
        </w:rPr>
        <w:t>-</w:t>
      </w:r>
      <w:r w:rsidRPr="00343495">
        <w:rPr>
          <w:rFonts w:ascii="Arial" w:hAnsi="Arial" w:cs="Arial"/>
          <w:lang w:eastAsia="pl-PL"/>
        </w:rPr>
        <w:t>17.299,21 zł</w:t>
      </w:r>
      <w:r>
        <w:rPr>
          <w:rFonts w:ascii="Arial" w:hAnsi="Arial" w:cs="Arial"/>
          <w:lang w:eastAsia="pl-PL"/>
        </w:rPr>
        <w:t>,</w:t>
      </w:r>
    </w:p>
    <w:p w14:paraId="3661A9E5" w14:textId="1758B9B5"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lastRenderedPageBreak/>
        <w:t xml:space="preserve">RPPK.08.01.00-18-0008/21 Polski Związek Organizatorów Zakładów Aktywności Zawodowej i Warsztatów Terapii Zajęciowej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100.945,12 zł</w:t>
      </w:r>
      <w:r>
        <w:rPr>
          <w:rFonts w:ascii="Arial" w:eastAsia="Times New Roman" w:hAnsi="Arial" w:cs="Arial"/>
          <w:sz w:val="24"/>
          <w:szCs w:val="24"/>
          <w:lang w:eastAsia="pl-PL"/>
        </w:rPr>
        <w:t>,</w:t>
      </w:r>
    </w:p>
    <w:p w14:paraId="5BBF9905" w14:textId="3E6E0D7C"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RPPK.08.01.00-18-0009/21 Polskie Stowarzyszenie na Rzecz Osób z Niepełnosprawnością Intelektualną KOŁO w Jarosławiu </w:t>
      </w:r>
      <w:r>
        <w:rPr>
          <w:rFonts w:ascii="Arial" w:eastAsia="Times New Roman" w:hAnsi="Arial" w:cs="Arial"/>
          <w:sz w:val="24"/>
          <w:szCs w:val="24"/>
          <w:lang w:eastAsia="pl-PL"/>
        </w:rPr>
        <w:t>-</w:t>
      </w:r>
      <w:r w:rsidRPr="00343495">
        <w:rPr>
          <w:rFonts w:ascii="Arial" w:eastAsia="Times New Roman" w:hAnsi="Arial" w:cs="Arial"/>
          <w:sz w:val="24"/>
          <w:szCs w:val="24"/>
          <w:lang w:eastAsia="pl-PL"/>
        </w:rPr>
        <w:t>105.003,87 zł</w:t>
      </w:r>
      <w:r>
        <w:rPr>
          <w:rFonts w:ascii="Arial" w:eastAsia="Times New Roman" w:hAnsi="Arial" w:cs="Arial"/>
          <w:sz w:val="24"/>
          <w:szCs w:val="24"/>
          <w:lang w:eastAsia="pl-PL"/>
        </w:rPr>
        <w:t>,</w:t>
      </w:r>
    </w:p>
    <w:p w14:paraId="605E450F" w14:textId="16D2426F"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RPPK.08.01.00-18-0010/19 Stowarzyszenie na Rzecz Rozwoju Powiatu Kolbuszowskiego "NIL"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23.055,69 zł</w:t>
      </w:r>
      <w:r>
        <w:rPr>
          <w:rFonts w:ascii="Arial" w:eastAsia="Times New Roman" w:hAnsi="Arial" w:cs="Arial"/>
          <w:sz w:val="24"/>
          <w:szCs w:val="24"/>
          <w:lang w:eastAsia="pl-PL"/>
        </w:rPr>
        <w:t>,</w:t>
      </w:r>
    </w:p>
    <w:p w14:paraId="1B8C2E0A" w14:textId="339D3902"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RPPK.08.01.00-18-0011/19 Polskie Stowarzyszenie na rzecz Osób z Niepełnosprawnością Intelektualną KOŁO w Jarosławiu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136.295,99 zł</w:t>
      </w:r>
      <w:r>
        <w:rPr>
          <w:rFonts w:ascii="Arial" w:eastAsia="Times New Roman" w:hAnsi="Arial" w:cs="Arial"/>
          <w:sz w:val="24"/>
          <w:szCs w:val="24"/>
          <w:lang w:eastAsia="pl-PL"/>
        </w:rPr>
        <w:t>,</w:t>
      </w:r>
    </w:p>
    <w:p w14:paraId="6BCEE416" w14:textId="007EF919"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RPPK.08.01.00-18-0017/19 Caritas Diecezji Rzeszowskiej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33.759,39 zł</w:t>
      </w:r>
      <w:r>
        <w:rPr>
          <w:rFonts w:ascii="Arial" w:eastAsia="Times New Roman" w:hAnsi="Arial" w:cs="Arial"/>
          <w:sz w:val="24"/>
          <w:szCs w:val="24"/>
          <w:lang w:eastAsia="pl-PL"/>
        </w:rPr>
        <w:t>,</w:t>
      </w:r>
    </w:p>
    <w:p w14:paraId="7B111181" w14:textId="47CDBECC"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RPPK.08.01.00-18-0018/21 Caritas Archidiecezji Przemyskiej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173.764,60 zł</w:t>
      </w:r>
      <w:r>
        <w:rPr>
          <w:rFonts w:ascii="Arial" w:eastAsia="Times New Roman" w:hAnsi="Arial" w:cs="Arial"/>
          <w:sz w:val="24"/>
          <w:szCs w:val="24"/>
          <w:lang w:eastAsia="pl-PL"/>
        </w:rPr>
        <w:t>,</w:t>
      </w:r>
    </w:p>
    <w:p w14:paraId="58D98942" w14:textId="73ECD5F2"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RPPK.08.01.00-18-0018/19 Stowarzyszenie Rodziców i Przyjaciół Osób Niepełnosprawnych "Radość"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1.291,72 zł</w:t>
      </w:r>
      <w:r>
        <w:rPr>
          <w:rFonts w:ascii="Arial" w:eastAsia="Times New Roman" w:hAnsi="Arial" w:cs="Arial"/>
          <w:sz w:val="24"/>
          <w:szCs w:val="24"/>
          <w:lang w:eastAsia="pl-PL"/>
        </w:rPr>
        <w:t>,</w:t>
      </w:r>
    </w:p>
    <w:p w14:paraId="2C738B82" w14:textId="12B3DF22"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RPPK.08.01.00-18-0019/21 Caritas Archidiecezji Przemyskiej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36.956,45 zł</w:t>
      </w:r>
      <w:r>
        <w:rPr>
          <w:rFonts w:ascii="Arial" w:eastAsia="Times New Roman" w:hAnsi="Arial" w:cs="Arial"/>
          <w:sz w:val="24"/>
          <w:szCs w:val="24"/>
          <w:lang w:eastAsia="pl-PL"/>
        </w:rPr>
        <w:t>,</w:t>
      </w:r>
    </w:p>
    <w:p w14:paraId="67BBCE98" w14:textId="7470E0D8"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RPPK.08.01.00-18-0020/21 Caritas Diecezji Rzeszowskiej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74.631,57 zł</w:t>
      </w:r>
      <w:r>
        <w:rPr>
          <w:rFonts w:ascii="Arial" w:eastAsia="Times New Roman" w:hAnsi="Arial" w:cs="Arial"/>
          <w:sz w:val="24"/>
          <w:szCs w:val="24"/>
          <w:lang w:eastAsia="pl-PL"/>
        </w:rPr>
        <w:t>,</w:t>
      </w:r>
    </w:p>
    <w:p w14:paraId="2AF18B4A" w14:textId="16201A7B"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RPPK.08.01.00-18-0021/21 Stowarzyszenie Radość w Dębicy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118.947,37 zł</w:t>
      </w:r>
      <w:r>
        <w:rPr>
          <w:rFonts w:ascii="Arial" w:eastAsia="Times New Roman" w:hAnsi="Arial" w:cs="Arial"/>
          <w:sz w:val="24"/>
          <w:szCs w:val="24"/>
          <w:lang w:eastAsia="pl-PL"/>
        </w:rPr>
        <w:t>,</w:t>
      </w:r>
    </w:p>
    <w:p w14:paraId="0F796935" w14:textId="0FC8B88F"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RPPK.08.01.00-18-0022/19 Polski Związek Organizatorów Aktywności Zawodowej i Warsztatów Terapii Zajęciowej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24.890,12 zł</w:t>
      </w:r>
      <w:r>
        <w:rPr>
          <w:rFonts w:ascii="Arial" w:eastAsia="Times New Roman" w:hAnsi="Arial" w:cs="Arial"/>
          <w:sz w:val="24"/>
          <w:szCs w:val="24"/>
          <w:lang w:eastAsia="pl-PL"/>
        </w:rPr>
        <w:t>,</w:t>
      </w:r>
    </w:p>
    <w:p w14:paraId="3FC5C921" w14:textId="62558DBA"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RPPK.08.01.00-18-0023/21 Stowarzyszenie "Dobry Dom"  </w:t>
      </w:r>
      <w:r>
        <w:rPr>
          <w:rFonts w:ascii="Arial" w:eastAsia="Times New Roman" w:hAnsi="Arial" w:cs="Arial"/>
          <w:sz w:val="24"/>
          <w:szCs w:val="24"/>
          <w:lang w:eastAsia="pl-PL"/>
        </w:rPr>
        <w:t xml:space="preserve">- </w:t>
      </w:r>
      <w:r w:rsidRPr="00343495">
        <w:rPr>
          <w:rFonts w:ascii="Arial" w:eastAsia="Times New Roman" w:hAnsi="Arial" w:cs="Arial"/>
          <w:sz w:val="24"/>
          <w:szCs w:val="24"/>
          <w:lang w:eastAsia="pl-PL"/>
        </w:rPr>
        <w:t>87.327,66 zł</w:t>
      </w:r>
      <w:r>
        <w:rPr>
          <w:rFonts w:ascii="Arial" w:eastAsia="Times New Roman" w:hAnsi="Arial" w:cs="Arial"/>
          <w:sz w:val="24"/>
          <w:szCs w:val="24"/>
          <w:lang w:eastAsia="pl-PL"/>
        </w:rPr>
        <w:t>,</w:t>
      </w:r>
    </w:p>
    <w:p w14:paraId="21C1DDA4" w14:textId="072B0538" w:rsidR="00343495"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RPPK.08.01.00-18-0024/21 Stowarzyszenie na Rzecz Rozwoju Powiatu Kolbuszowskiego "NIL"  </w:t>
      </w:r>
      <w:r>
        <w:rPr>
          <w:rFonts w:ascii="Arial" w:eastAsia="Times New Roman" w:hAnsi="Arial" w:cs="Arial"/>
          <w:sz w:val="24"/>
          <w:szCs w:val="24"/>
          <w:lang w:eastAsia="pl-PL"/>
        </w:rPr>
        <w:t>-</w:t>
      </w:r>
      <w:r w:rsidRPr="00343495">
        <w:rPr>
          <w:rFonts w:ascii="Arial" w:eastAsia="Times New Roman" w:hAnsi="Arial" w:cs="Arial"/>
          <w:sz w:val="24"/>
          <w:szCs w:val="24"/>
          <w:lang w:eastAsia="pl-PL"/>
        </w:rPr>
        <w:t xml:space="preserve"> 20.692,21 zł</w:t>
      </w:r>
      <w:r>
        <w:rPr>
          <w:rFonts w:ascii="Arial" w:eastAsia="Times New Roman" w:hAnsi="Arial" w:cs="Arial"/>
          <w:sz w:val="24"/>
          <w:szCs w:val="24"/>
          <w:lang w:eastAsia="pl-PL"/>
        </w:rPr>
        <w:t>,</w:t>
      </w:r>
    </w:p>
    <w:p w14:paraId="787B4D0E" w14:textId="1873F75C" w:rsidR="00672ADB" w:rsidRPr="00343495" w:rsidRDefault="00343495" w:rsidP="0020411E">
      <w:pPr>
        <w:numPr>
          <w:ilvl w:val="0"/>
          <w:numId w:val="75"/>
        </w:numPr>
        <w:spacing w:after="0" w:line="360" w:lineRule="auto"/>
        <w:ind w:left="1418" w:hanging="284"/>
        <w:jc w:val="both"/>
        <w:rPr>
          <w:rFonts w:ascii="Arial" w:eastAsia="Times New Roman" w:hAnsi="Arial" w:cs="Arial"/>
          <w:sz w:val="24"/>
          <w:szCs w:val="24"/>
          <w:lang w:eastAsia="pl-PL"/>
        </w:rPr>
      </w:pPr>
      <w:r w:rsidRPr="00343495">
        <w:rPr>
          <w:rFonts w:ascii="Arial" w:eastAsia="Times New Roman" w:hAnsi="Arial" w:cs="Arial"/>
          <w:sz w:val="24"/>
          <w:szCs w:val="24"/>
          <w:lang w:eastAsia="pl-PL"/>
        </w:rPr>
        <w:t xml:space="preserve">RPPK.08.01.00-18-0068/19 Rzeszowska Agencja Rozwoju Regionalnego S.A. </w:t>
      </w:r>
      <w:r>
        <w:rPr>
          <w:rFonts w:ascii="Arial" w:eastAsia="Times New Roman" w:hAnsi="Arial" w:cs="Arial"/>
          <w:sz w:val="24"/>
          <w:szCs w:val="24"/>
          <w:lang w:eastAsia="pl-PL"/>
        </w:rPr>
        <w:t>-</w:t>
      </w:r>
      <w:r w:rsidRPr="00343495">
        <w:rPr>
          <w:rFonts w:ascii="Arial" w:eastAsia="Times New Roman" w:hAnsi="Arial" w:cs="Arial"/>
          <w:sz w:val="24"/>
          <w:szCs w:val="24"/>
          <w:lang w:eastAsia="pl-PL"/>
        </w:rPr>
        <w:t xml:space="preserve"> 94.768,63 zł.</w:t>
      </w:r>
    </w:p>
    <w:p w14:paraId="2D480135" w14:textId="0E038728" w:rsidR="00672ADB" w:rsidRPr="000B3FD6" w:rsidRDefault="00672ADB">
      <w:pPr>
        <w:pStyle w:val="Listapunktowana"/>
        <w:numPr>
          <w:ilvl w:val="0"/>
          <w:numId w:val="14"/>
        </w:numPr>
        <w:ind w:hanging="294"/>
        <w:rPr>
          <w:rFonts w:ascii="Arial" w:hAnsi="Arial" w:cs="Arial"/>
        </w:rPr>
      </w:pPr>
      <w:r w:rsidRPr="000B3FD6">
        <w:rPr>
          <w:rFonts w:ascii="Arial" w:hAnsi="Arial" w:cs="Arial"/>
        </w:rPr>
        <w:t xml:space="preserve">w ramach działania 8.3 w 2022 roku </w:t>
      </w:r>
      <w:r w:rsidRPr="000B3FD6">
        <w:rPr>
          <w:rFonts w:ascii="Arial" w:hAnsi="Arial" w:cs="Arial"/>
          <w:bCs/>
        </w:rPr>
        <w:t xml:space="preserve">ogłoszono 2 konkursy, </w:t>
      </w:r>
      <w:r w:rsidR="006C3067" w:rsidRPr="000B3FD6">
        <w:rPr>
          <w:rFonts w:ascii="Arial" w:hAnsi="Arial" w:cs="Arial"/>
          <w:bCs/>
        </w:rPr>
        <w:t xml:space="preserve">w odpowiedzi na które wpłynęły 63 wnioski poprawne formalnie, do dofinansowania </w:t>
      </w:r>
      <w:r w:rsidR="000B3FD6" w:rsidRPr="000B3FD6">
        <w:rPr>
          <w:rFonts w:ascii="Arial" w:hAnsi="Arial" w:cs="Arial"/>
          <w:bCs/>
        </w:rPr>
        <w:t>zatwierdzono 47 wniosków</w:t>
      </w:r>
      <w:r w:rsidRPr="000B3FD6">
        <w:rPr>
          <w:rFonts w:ascii="Arial" w:hAnsi="Arial" w:cs="Arial"/>
        </w:rPr>
        <w:t xml:space="preserve">. Podpisano </w:t>
      </w:r>
      <w:r w:rsidR="000B3FD6" w:rsidRPr="000B3FD6">
        <w:rPr>
          <w:rFonts w:ascii="Arial" w:hAnsi="Arial" w:cs="Arial"/>
        </w:rPr>
        <w:t>56</w:t>
      </w:r>
      <w:r w:rsidRPr="000B3FD6">
        <w:rPr>
          <w:rFonts w:ascii="Arial" w:hAnsi="Arial" w:cs="Arial"/>
        </w:rPr>
        <w:t xml:space="preserve"> umów o dofinansowanie</w:t>
      </w:r>
      <w:r w:rsidR="000B3FD6" w:rsidRPr="000B3FD6">
        <w:rPr>
          <w:rFonts w:ascii="Arial" w:hAnsi="Arial" w:cs="Arial"/>
        </w:rPr>
        <w:t xml:space="preserve"> (w tym 28</w:t>
      </w:r>
      <w:r w:rsidRPr="000B3FD6">
        <w:rPr>
          <w:rFonts w:ascii="Arial" w:hAnsi="Arial" w:cs="Arial"/>
        </w:rPr>
        <w:t xml:space="preserve"> </w:t>
      </w:r>
      <w:r w:rsidR="006167E6">
        <w:rPr>
          <w:rFonts w:ascii="Arial" w:hAnsi="Arial" w:cs="Arial"/>
        </w:rPr>
        <w:br/>
      </w:r>
      <w:r w:rsidRPr="000B3FD6">
        <w:rPr>
          <w:rFonts w:ascii="Arial" w:hAnsi="Arial" w:cs="Arial"/>
        </w:rPr>
        <w:t>z konkursów ogłoszonych w roku ubiegłym</w:t>
      </w:r>
      <w:r w:rsidR="000B3FD6" w:rsidRPr="000B3FD6">
        <w:rPr>
          <w:rFonts w:ascii="Arial" w:hAnsi="Arial" w:cs="Arial"/>
        </w:rPr>
        <w:t>)</w:t>
      </w:r>
      <w:r w:rsidRPr="000B3FD6">
        <w:rPr>
          <w:rFonts w:ascii="Arial" w:hAnsi="Arial" w:cs="Arial"/>
        </w:rPr>
        <w:t xml:space="preserve">, </w:t>
      </w:r>
      <w:r w:rsidRPr="000B3FD6">
        <w:rPr>
          <w:rFonts w:ascii="Arial" w:hAnsi="Arial" w:cs="Arial"/>
          <w:bCs/>
          <w:iCs/>
        </w:rPr>
        <w:t xml:space="preserve">kontynuowano realizację 100 </w:t>
      </w:r>
      <w:r w:rsidRPr="000B3FD6">
        <w:rPr>
          <w:rFonts w:ascii="Arial" w:hAnsi="Arial" w:cs="Arial"/>
          <w:bCs/>
          <w:iCs/>
        </w:rPr>
        <w:lastRenderedPageBreak/>
        <w:t>projektów z lat ubiegłych. Zatwierdzono</w:t>
      </w:r>
      <w:r w:rsidRPr="000B3FD6">
        <w:rPr>
          <w:rFonts w:ascii="Arial" w:hAnsi="Arial" w:cs="Arial"/>
        </w:rPr>
        <w:t xml:space="preserve"> </w:t>
      </w:r>
      <w:r w:rsidR="000B3FD6" w:rsidRPr="000B3FD6">
        <w:rPr>
          <w:rFonts w:ascii="Arial" w:hAnsi="Arial" w:cs="Arial"/>
        </w:rPr>
        <w:t>393</w:t>
      </w:r>
      <w:r w:rsidRPr="000B3FD6">
        <w:rPr>
          <w:rFonts w:ascii="Arial" w:hAnsi="Arial" w:cs="Arial"/>
        </w:rPr>
        <w:t xml:space="preserve"> wniosk</w:t>
      </w:r>
      <w:r w:rsidR="000B3FD6" w:rsidRPr="000B3FD6">
        <w:rPr>
          <w:rFonts w:ascii="Arial" w:hAnsi="Arial" w:cs="Arial"/>
        </w:rPr>
        <w:t>i</w:t>
      </w:r>
      <w:r w:rsidRPr="000B3FD6">
        <w:rPr>
          <w:rFonts w:ascii="Arial" w:hAnsi="Arial" w:cs="Arial"/>
        </w:rPr>
        <w:t xml:space="preserve"> o płatność na kwotę </w:t>
      </w:r>
      <w:r w:rsidR="000B3FD6" w:rsidRPr="000B3FD6">
        <w:rPr>
          <w:rFonts w:ascii="Arial" w:hAnsi="Arial" w:cs="Arial"/>
        </w:rPr>
        <w:t>85.818.591,19</w:t>
      </w:r>
      <w:r w:rsidRPr="000B3FD6">
        <w:rPr>
          <w:rFonts w:ascii="Arial" w:hAnsi="Arial" w:cs="Arial"/>
        </w:rPr>
        <w:t xml:space="preserve"> zł wydatków kwalifikowalnych. W</w:t>
      </w:r>
      <w:r w:rsidRPr="000B3FD6">
        <w:rPr>
          <w:rFonts w:ascii="Arial" w:hAnsi="Arial" w:cs="Arial"/>
          <w:bCs/>
        </w:rPr>
        <w:t xml:space="preserve"> </w:t>
      </w:r>
      <w:r w:rsidRPr="000B3FD6">
        <w:rPr>
          <w:rFonts w:ascii="Arial" w:hAnsi="Arial" w:cs="Arial"/>
        </w:rPr>
        <w:t>2022</w:t>
      </w:r>
      <w:r w:rsidRPr="000B3FD6">
        <w:rPr>
          <w:rFonts w:ascii="Arial" w:hAnsi="Arial" w:cs="Arial"/>
          <w:bCs/>
        </w:rPr>
        <w:t xml:space="preserve"> roku</w:t>
      </w:r>
      <w:r w:rsidRPr="000B3FD6">
        <w:rPr>
          <w:rFonts w:ascii="Arial" w:hAnsi="Arial" w:cs="Arial"/>
        </w:rPr>
        <w:t xml:space="preserve"> wydatkowano środki dotacji celowej w kwocie </w:t>
      </w:r>
      <w:r w:rsidR="000B3FD6" w:rsidRPr="000B3FD6">
        <w:rPr>
          <w:rFonts w:ascii="Arial" w:hAnsi="Arial" w:cs="Arial"/>
        </w:rPr>
        <w:t>7.784.532,39</w:t>
      </w:r>
      <w:r w:rsidRPr="000B3FD6">
        <w:rPr>
          <w:rFonts w:ascii="Arial" w:hAnsi="Arial" w:cs="Arial"/>
        </w:rPr>
        <w:t xml:space="preserve"> zł (§ 2009 – </w:t>
      </w:r>
      <w:r w:rsidR="000B3FD6" w:rsidRPr="000B3FD6">
        <w:rPr>
          <w:rFonts w:ascii="Arial" w:hAnsi="Arial" w:cs="Arial"/>
        </w:rPr>
        <w:t>6.292.055,52</w:t>
      </w:r>
      <w:r w:rsidRPr="000B3FD6">
        <w:rPr>
          <w:rFonts w:ascii="Arial" w:hAnsi="Arial" w:cs="Arial"/>
        </w:rPr>
        <w:t xml:space="preserve"> zł, § 2059 – </w:t>
      </w:r>
      <w:r w:rsidR="000B3FD6" w:rsidRPr="000B3FD6">
        <w:rPr>
          <w:rFonts w:ascii="Arial" w:hAnsi="Arial" w:cs="Arial"/>
        </w:rPr>
        <w:t>1.492.476,87</w:t>
      </w:r>
      <w:r w:rsidRPr="000B3FD6">
        <w:rPr>
          <w:rFonts w:ascii="Arial" w:hAnsi="Arial" w:cs="Arial"/>
        </w:rPr>
        <w:t xml:space="preserve"> zł), w tym:</w:t>
      </w:r>
    </w:p>
    <w:p w14:paraId="3E63101E" w14:textId="65AA2821" w:rsidR="00672ADB" w:rsidRPr="00F43668" w:rsidRDefault="00F040D3">
      <w:pPr>
        <w:pStyle w:val="Listapunktowana"/>
        <w:numPr>
          <w:ilvl w:val="0"/>
          <w:numId w:val="15"/>
        </w:numPr>
        <w:ind w:left="993" w:hanging="273"/>
        <w:rPr>
          <w:rFonts w:ascii="Arial" w:hAnsi="Arial" w:cs="Arial"/>
        </w:rPr>
      </w:pPr>
      <w:r>
        <w:rPr>
          <w:rFonts w:ascii="Arial" w:hAnsi="Arial" w:cs="Arial"/>
        </w:rPr>
        <w:t>dotacje</w:t>
      </w:r>
      <w:r w:rsidR="00672ADB" w:rsidRPr="00F43668">
        <w:rPr>
          <w:rFonts w:ascii="Arial" w:hAnsi="Arial" w:cs="Arial"/>
        </w:rPr>
        <w:t xml:space="preserve"> dla jednostek sektora finansów publicznych w kwocie 1.</w:t>
      </w:r>
      <w:r w:rsidR="00F43668" w:rsidRPr="00F43668">
        <w:rPr>
          <w:rFonts w:ascii="Arial" w:hAnsi="Arial" w:cs="Arial"/>
        </w:rPr>
        <w:t>598.295,17</w:t>
      </w:r>
      <w:r w:rsidR="00672ADB" w:rsidRPr="00F43668">
        <w:rPr>
          <w:rFonts w:ascii="Arial" w:hAnsi="Arial" w:cs="Arial"/>
        </w:rPr>
        <w:t> zł:</w:t>
      </w:r>
    </w:p>
    <w:p w14:paraId="7285DFD6" w14:textId="3D9DA895" w:rsidR="00F43668" w:rsidRPr="00F43668" w:rsidRDefault="00F43668" w:rsidP="00E8207F">
      <w:pPr>
        <w:pStyle w:val="Akapitzlist"/>
        <w:numPr>
          <w:ilvl w:val="0"/>
          <w:numId w:val="29"/>
        </w:numPr>
        <w:spacing w:line="360" w:lineRule="auto"/>
        <w:ind w:left="1276" w:hanging="283"/>
        <w:jc w:val="both"/>
        <w:rPr>
          <w:rFonts w:ascii="Arial" w:hAnsi="Arial" w:cs="Arial"/>
          <w:lang w:eastAsia="pl-PL"/>
        </w:rPr>
      </w:pPr>
      <w:r w:rsidRPr="00F43668">
        <w:rPr>
          <w:rFonts w:ascii="Arial" w:hAnsi="Arial" w:cs="Arial"/>
          <w:lang w:eastAsia="pl-PL"/>
        </w:rPr>
        <w:t xml:space="preserve">RPPK.08.03.00-18-0001/20 Gmina Białobrzegi </w:t>
      </w:r>
      <w:r>
        <w:rPr>
          <w:rFonts w:ascii="Arial" w:hAnsi="Arial" w:cs="Arial"/>
          <w:lang w:eastAsia="pl-PL"/>
        </w:rPr>
        <w:t xml:space="preserve">- </w:t>
      </w:r>
      <w:r w:rsidRPr="00F43668">
        <w:rPr>
          <w:rFonts w:ascii="Arial" w:hAnsi="Arial" w:cs="Arial"/>
          <w:lang w:eastAsia="pl-PL"/>
        </w:rPr>
        <w:t>45.733,09 zł</w:t>
      </w:r>
      <w:r>
        <w:rPr>
          <w:rFonts w:ascii="Arial" w:hAnsi="Arial" w:cs="Arial"/>
          <w:lang w:eastAsia="pl-PL"/>
        </w:rPr>
        <w:t>,</w:t>
      </w:r>
    </w:p>
    <w:p w14:paraId="14E8FF4B" w14:textId="4AB51C94"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RPPK.08.03.00-18-0002/21 Gmina Czudec/ Gminny Ośrodek Pomocy Społecznej w Czudcu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23.580,51 zł</w:t>
      </w:r>
      <w:r>
        <w:rPr>
          <w:rFonts w:ascii="Arial" w:eastAsia="Times New Roman" w:hAnsi="Arial" w:cs="Arial"/>
          <w:sz w:val="24"/>
          <w:szCs w:val="24"/>
          <w:lang w:eastAsia="pl-PL"/>
        </w:rPr>
        <w:t>,</w:t>
      </w:r>
    </w:p>
    <w:p w14:paraId="49969F1C" w14:textId="6E27F790"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RPPK.08.03.00-18-0007/19 Gmina Białobrzegi/ Gminny Ośrodek Pomocy Społecznej w Białobrzegach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14.337,72 zł</w:t>
      </w:r>
      <w:r>
        <w:rPr>
          <w:rFonts w:ascii="Arial" w:eastAsia="Times New Roman" w:hAnsi="Arial" w:cs="Arial"/>
          <w:sz w:val="24"/>
          <w:szCs w:val="24"/>
          <w:lang w:eastAsia="pl-PL"/>
        </w:rPr>
        <w:t>,</w:t>
      </w:r>
    </w:p>
    <w:p w14:paraId="3262DE39" w14:textId="5BE0C0B0"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RPPK.08.03.00-18-0009/21 Gmina Jarosław/ Gminny Ośrodek Pomocy Społecznej w Jarosławiu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41.101,94 zł</w:t>
      </w:r>
      <w:r>
        <w:rPr>
          <w:rFonts w:ascii="Arial" w:eastAsia="Times New Roman" w:hAnsi="Arial" w:cs="Arial"/>
          <w:sz w:val="24"/>
          <w:szCs w:val="24"/>
          <w:lang w:eastAsia="pl-PL"/>
        </w:rPr>
        <w:t>,</w:t>
      </w:r>
    </w:p>
    <w:p w14:paraId="15F3FD83" w14:textId="1E1F618F"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RPPK.08.03.00-18-0009/19 Gmina Tarnobrzeg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14.397,78 zł</w:t>
      </w:r>
      <w:r>
        <w:rPr>
          <w:rFonts w:ascii="Arial" w:eastAsia="Times New Roman" w:hAnsi="Arial" w:cs="Arial"/>
          <w:sz w:val="24"/>
          <w:szCs w:val="24"/>
          <w:lang w:eastAsia="pl-PL"/>
        </w:rPr>
        <w:t>,</w:t>
      </w:r>
    </w:p>
    <w:p w14:paraId="4C514509" w14:textId="3ACB4930"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RPPK.08.03.00-18-0010/20 Gmina Pilzno/ Ośrodek Pomocy Społecznej w Pilźnie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43.908,18 zł</w:t>
      </w:r>
      <w:r>
        <w:rPr>
          <w:rFonts w:ascii="Arial" w:eastAsia="Times New Roman" w:hAnsi="Arial" w:cs="Arial"/>
          <w:sz w:val="24"/>
          <w:szCs w:val="24"/>
          <w:lang w:eastAsia="pl-PL"/>
        </w:rPr>
        <w:t>,</w:t>
      </w:r>
    </w:p>
    <w:p w14:paraId="64D237D2" w14:textId="209CA44E"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RPPK.08.03.00-18-0013/21 Powiat Przemyski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56.809,41 zł</w:t>
      </w:r>
      <w:r>
        <w:rPr>
          <w:rFonts w:ascii="Arial" w:eastAsia="Times New Roman" w:hAnsi="Arial" w:cs="Arial"/>
          <w:sz w:val="24"/>
          <w:szCs w:val="24"/>
          <w:lang w:eastAsia="pl-PL"/>
        </w:rPr>
        <w:t>,</w:t>
      </w:r>
    </w:p>
    <w:p w14:paraId="6FB44D0D" w14:textId="2DEA56D0"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RPPK.08.03.00-18-0015/20 Gmina i Miasto Jasło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46.493,91 zł</w:t>
      </w:r>
      <w:r>
        <w:rPr>
          <w:rFonts w:ascii="Arial" w:eastAsia="Times New Roman" w:hAnsi="Arial" w:cs="Arial"/>
          <w:sz w:val="24"/>
          <w:szCs w:val="24"/>
          <w:lang w:eastAsia="pl-PL"/>
        </w:rPr>
        <w:t>,</w:t>
      </w:r>
    </w:p>
    <w:p w14:paraId="72FCDCC9" w14:textId="3A3704E5"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RPPK.08.03.00-18-0015/21 Gmina Kuryłówka/ Gminny Ośrodek Pomocy Społecznej w Kuryłówce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43.681,06 zł</w:t>
      </w:r>
      <w:r>
        <w:rPr>
          <w:rFonts w:ascii="Arial" w:eastAsia="Times New Roman" w:hAnsi="Arial" w:cs="Arial"/>
          <w:sz w:val="24"/>
          <w:szCs w:val="24"/>
          <w:lang w:eastAsia="pl-PL"/>
        </w:rPr>
        <w:t>,</w:t>
      </w:r>
    </w:p>
    <w:p w14:paraId="69AF0EF7" w14:textId="6BC39091"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RPPK.08.03.00-18-0017/21 Gmina Sędziszów Małopolski/ Miejsko-Gminny Ośrodek Pomocy Społecznej w Sędziszowie Małopolskim  </w:t>
      </w:r>
      <w:r>
        <w:rPr>
          <w:rFonts w:ascii="Arial" w:eastAsia="Times New Roman" w:hAnsi="Arial" w:cs="Arial"/>
          <w:sz w:val="24"/>
          <w:szCs w:val="24"/>
          <w:lang w:eastAsia="pl-PL"/>
        </w:rPr>
        <w:t>-</w:t>
      </w:r>
      <w:r w:rsidRPr="00F43668">
        <w:rPr>
          <w:rFonts w:ascii="Arial" w:eastAsia="Times New Roman" w:hAnsi="Arial" w:cs="Arial"/>
          <w:sz w:val="24"/>
          <w:szCs w:val="24"/>
          <w:lang w:eastAsia="pl-PL"/>
        </w:rPr>
        <w:t>98.563,24 zł</w:t>
      </w:r>
      <w:r>
        <w:rPr>
          <w:rFonts w:ascii="Arial" w:eastAsia="Times New Roman" w:hAnsi="Arial" w:cs="Arial"/>
          <w:sz w:val="24"/>
          <w:szCs w:val="24"/>
          <w:lang w:eastAsia="pl-PL"/>
        </w:rPr>
        <w:t>,</w:t>
      </w:r>
    </w:p>
    <w:p w14:paraId="7BDE14FC" w14:textId="0AB77D56"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RPPK.08.03.00-18-0019/20 Gmina i Miasto Nisko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68.045,41 zł</w:t>
      </w:r>
      <w:r>
        <w:rPr>
          <w:rFonts w:ascii="Arial" w:eastAsia="Times New Roman" w:hAnsi="Arial" w:cs="Arial"/>
          <w:sz w:val="24"/>
          <w:szCs w:val="24"/>
          <w:lang w:eastAsia="pl-PL"/>
        </w:rPr>
        <w:t>,</w:t>
      </w:r>
    </w:p>
    <w:p w14:paraId="11D80009" w14:textId="640967E7"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RPPK.08.03.00-18-0020/21 Powiat Tarnobrzeski/ Powiatowe Centrum Pomocy Rodzinie w Tarnobrzegu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40.731,08 zł</w:t>
      </w:r>
      <w:r>
        <w:rPr>
          <w:rFonts w:ascii="Arial" w:eastAsia="Times New Roman" w:hAnsi="Arial" w:cs="Arial"/>
          <w:sz w:val="24"/>
          <w:szCs w:val="24"/>
          <w:lang w:eastAsia="pl-PL"/>
        </w:rPr>
        <w:t>,</w:t>
      </w:r>
    </w:p>
    <w:p w14:paraId="26860FBF" w14:textId="5E480996"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RPPK.08.03.00-18-0022/20 Gmina Kolbuszowa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97.482,89 zł</w:t>
      </w:r>
      <w:r>
        <w:rPr>
          <w:rFonts w:ascii="Arial" w:eastAsia="Times New Roman" w:hAnsi="Arial" w:cs="Arial"/>
          <w:sz w:val="24"/>
          <w:szCs w:val="24"/>
          <w:lang w:eastAsia="pl-PL"/>
        </w:rPr>
        <w:t>,</w:t>
      </w:r>
    </w:p>
    <w:p w14:paraId="0016C7E4" w14:textId="60C79405"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RPPK.08.03.00-18-0024/20 Miasto Radymno 55.528,61 zł</w:t>
      </w:r>
      <w:r>
        <w:rPr>
          <w:rFonts w:ascii="Arial" w:eastAsia="Times New Roman" w:hAnsi="Arial" w:cs="Arial"/>
          <w:sz w:val="24"/>
          <w:szCs w:val="24"/>
          <w:lang w:eastAsia="pl-PL"/>
        </w:rPr>
        <w:t>,</w:t>
      </w:r>
    </w:p>
    <w:p w14:paraId="04FF1D78" w14:textId="211409A2"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RPPK.08.03.00-18-0024/21 Gmina i Miasto Nisko/ Ośrodek Pomocy Społecznej w Nisku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68.438,27 zł</w:t>
      </w:r>
      <w:r>
        <w:rPr>
          <w:rFonts w:ascii="Arial" w:eastAsia="Times New Roman" w:hAnsi="Arial" w:cs="Arial"/>
          <w:sz w:val="24"/>
          <w:szCs w:val="24"/>
          <w:lang w:eastAsia="pl-PL"/>
        </w:rPr>
        <w:t>,</w:t>
      </w:r>
    </w:p>
    <w:p w14:paraId="4A1A3B71" w14:textId="6F3AE8BA"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RPPK.08.03.00-18-0025/21 Gmina Zarzecze/ Gminny Ośrodek Pomocy Społecznej w Zarzeczu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61.619,55 zł</w:t>
      </w:r>
      <w:r>
        <w:rPr>
          <w:rFonts w:ascii="Arial" w:eastAsia="Times New Roman" w:hAnsi="Arial" w:cs="Arial"/>
          <w:sz w:val="24"/>
          <w:szCs w:val="24"/>
          <w:lang w:eastAsia="pl-PL"/>
        </w:rPr>
        <w:t>,</w:t>
      </w:r>
    </w:p>
    <w:p w14:paraId="6B67440B" w14:textId="74580C17"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RPPK.08.03.00-18-0026/19 Powiat Kolbuszowski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6.841,43 zł</w:t>
      </w:r>
      <w:r>
        <w:rPr>
          <w:rFonts w:ascii="Arial" w:eastAsia="Times New Roman" w:hAnsi="Arial" w:cs="Arial"/>
          <w:sz w:val="24"/>
          <w:szCs w:val="24"/>
          <w:lang w:eastAsia="pl-PL"/>
        </w:rPr>
        <w:t>,</w:t>
      </w:r>
    </w:p>
    <w:p w14:paraId="73AA5A7F" w14:textId="2E613D25"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lastRenderedPageBreak/>
        <w:t xml:space="preserve">RPPK.08.03.00-18-0027/21 Gmina Kańczuga/ Miejsko-Gminny Ośrodek Pomocy Społecznej w Kańczudze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58.574,63 zł</w:t>
      </w:r>
      <w:r>
        <w:rPr>
          <w:rFonts w:ascii="Arial" w:eastAsia="Times New Roman" w:hAnsi="Arial" w:cs="Arial"/>
          <w:sz w:val="24"/>
          <w:szCs w:val="24"/>
          <w:lang w:eastAsia="pl-PL"/>
        </w:rPr>
        <w:t>,</w:t>
      </w:r>
    </w:p>
    <w:p w14:paraId="695EA7C1" w14:textId="6023D47C"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RPPK.08.03.00-18-0028/18 Wojewódzki Zespół Specjalistyczny w Rzeszowie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23.230,42 zł</w:t>
      </w:r>
      <w:r>
        <w:rPr>
          <w:rFonts w:ascii="Arial" w:eastAsia="Times New Roman" w:hAnsi="Arial" w:cs="Arial"/>
          <w:sz w:val="24"/>
          <w:szCs w:val="24"/>
          <w:lang w:eastAsia="pl-PL"/>
        </w:rPr>
        <w:t>,</w:t>
      </w:r>
    </w:p>
    <w:p w14:paraId="6F568D6C" w14:textId="400B4CAA"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RPPK.08.03.00-18-0029/21 Gmina Świlcza/ Gminny Ośrodek Pomocy Społecznej w Świlczy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29.485,20 zł</w:t>
      </w:r>
      <w:r>
        <w:rPr>
          <w:rFonts w:ascii="Arial" w:eastAsia="Times New Roman" w:hAnsi="Arial" w:cs="Arial"/>
          <w:sz w:val="24"/>
          <w:szCs w:val="24"/>
          <w:lang w:eastAsia="pl-PL"/>
        </w:rPr>
        <w:t>,</w:t>
      </w:r>
    </w:p>
    <w:p w14:paraId="667C612B" w14:textId="7DB582BB"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RPPK.08.03.00-18-0033/21 Gmina Tryńcza/ Centrum Usług Społecznych w Gminie Tryńcza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39.948,71 zł</w:t>
      </w:r>
      <w:r>
        <w:rPr>
          <w:rFonts w:ascii="Arial" w:eastAsia="Times New Roman" w:hAnsi="Arial" w:cs="Arial"/>
          <w:sz w:val="24"/>
          <w:szCs w:val="24"/>
          <w:lang w:eastAsia="pl-PL"/>
        </w:rPr>
        <w:t>,</w:t>
      </w:r>
    </w:p>
    <w:p w14:paraId="4CA88F0E" w14:textId="42EA09FF"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RPPK.08.03.00-18-0037/19 Gmina Miasto Stalowa Wola/ Miejski Ośrodek Pomocy Społecznej w Stalowej Woli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12.154,90 zł</w:t>
      </w:r>
      <w:r>
        <w:rPr>
          <w:rFonts w:ascii="Arial" w:eastAsia="Times New Roman" w:hAnsi="Arial" w:cs="Arial"/>
          <w:sz w:val="24"/>
          <w:szCs w:val="24"/>
          <w:lang w:eastAsia="pl-PL"/>
        </w:rPr>
        <w:t>,</w:t>
      </w:r>
    </w:p>
    <w:p w14:paraId="7984DD28" w14:textId="1949E851"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RPPK.08.03.00-18-0040/19 Gmina Białobrzegi/ Gminny Ośrodek Pomocy Społecznej w Białobrzegach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67.547,37 zł</w:t>
      </w:r>
      <w:r>
        <w:rPr>
          <w:rFonts w:ascii="Arial" w:eastAsia="Times New Roman" w:hAnsi="Arial" w:cs="Arial"/>
          <w:sz w:val="24"/>
          <w:szCs w:val="24"/>
          <w:lang w:eastAsia="pl-PL"/>
        </w:rPr>
        <w:t>,</w:t>
      </w:r>
    </w:p>
    <w:p w14:paraId="792535E6" w14:textId="2695F21A"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RPPK.08.03.00-18-0041/20 Gmina Brzozów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59.964,46 zł</w:t>
      </w:r>
      <w:r>
        <w:rPr>
          <w:rFonts w:ascii="Arial" w:eastAsia="Times New Roman" w:hAnsi="Arial" w:cs="Arial"/>
          <w:sz w:val="24"/>
          <w:szCs w:val="24"/>
          <w:lang w:eastAsia="pl-PL"/>
        </w:rPr>
        <w:t>,</w:t>
      </w:r>
    </w:p>
    <w:p w14:paraId="2391A7D3" w14:textId="74ADC395"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RPPK.08.03.00-18-0043/19 Gmina Tuszów Narodowy/ Gminny Ośrodek Pomocy Społecznej w Tuszowie Narodowym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6.327,38 zł</w:t>
      </w:r>
      <w:r>
        <w:rPr>
          <w:rFonts w:ascii="Arial" w:eastAsia="Times New Roman" w:hAnsi="Arial" w:cs="Arial"/>
          <w:sz w:val="24"/>
          <w:szCs w:val="24"/>
          <w:lang w:eastAsia="pl-PL"/>
        </w:rPr>
        <w:t>,</w:t>
      </w:r>
    </w:p>
    <w:p w14:paraId="25E01974" w14:textId="18AF437D"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RPPK.08.03.00-18-0046/19 Gmina Jasło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36.122,66 zł</w:t>
      </w:r>
      <w:r>
        <w:rPr>
          <w:rFonts w:ascii="Arial" w:eastAsia="Times New Roman" w:hAnsi="Arial" w:cs="Arial"/>
          <w:sz w:val="24"/>
          <w:szCs w:val="24"/>
          <w:lang w:eastAsia="pl-PL"/>
        </w:rPr>
        <w:t>,</w:t>
      </w:r>
    </w:p>
    <w:p w14:paraId="213D3BC7" w14:textId="623A100F"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RPPK.08.03.00-18-0050/20 Gmina Adamówka/ Gminny Ośrodek Pomocy Społecznej w Adamówce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75.571,69 zł</w:t>
      </w:r>
      <w:r>
        <w:rPr>
          <w:rFonts w:ascii="Arial" w:eastAsia="Times New Roman" w:hAnsi="Arial" w:cs="Arial"/>
          <w:sz w:val="24"/>
          <w:szCs w:val="24"/>
          <w:lang w:eastAsia="pl-PL"/>
        </w:rPr>
        <w:t>,</w:t>
      </w:r>
    </w:p>
    <w:p w14:paraId="452B0374" w14:textId="6886F8A5"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RPPK.08.03.00-18-0052/18 Gmina Ustrzyki Dolne </w:t>
      </w:r>
      <w:r>
        <w:rPr>
          <w:rFonts w:ascii="Arial" w:eastAsia="Times New Roman" w:hAnsi="Arial" w:cs="Arial"/>
          <w:sz w:val="24"/>
          <w:szCs w:val="24"/>
          <w:lang w:eastAsia="pl-PL"/>
        </w:rPr>
        <w:t>-</w:t>
      </w:r>
      <w:r w:rsidRPr="00F43668">
        <w:rPr>
          <w:rFonts w:ascii="Arial" w:eastAsia="Times New Roman" w:hAnsi="Arial" w:cs="Arial"/>
          <w:sz w:val="24"/>
          <w:szCs w:val="24"/>
          <w:lang w:eastAsia="pl-PL"/>
        </w:rPr>
        <w:t xml:space="preserve"> 12.494,50 zł</w:t>
      </w:r>
      <w:r>
        <w:rPr>
          <w:rFonts w:ascii="Arial" w:eastAsia="Times New Roman" w:hAnsi="Arial" w:cs="Arial"/>
          <w:sz w:val="24"/>
          <w:szCs w:val="24"/>
          <w:lang w:eastAsia="pl-PL"/>
        </w:rPr>
        <w:t>,</w:t>
      </w:r>
    </w:p>
    <w:p w14:paraId="1E3061E5" w14:textId="50962590"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RPPK.08.03.00-18-0055/20 Gmina Miasto Dębica/ Miejski Ośrodek Pomocy Społecznej w Dębicy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61.459,20 zł</w:t>
      </w:r>
      <w:r>
        <w:rPr>
          <w:rFonts w:ascii="Arial" w:eastAsia="Times New Roman" w:hAnsi="Arial" w:cs="Arial"/>
          <w:sz w:val="24"/>
          <w:szCs w:val="24"/>
          <w:lang w:eastAsia="pl-PL"/>
        </w:rPr>
        <w:t>,</w:t>
      </w:r>
    </w:p>
    <w:p w14:paraId="41283F1F" w14:textId="4B6200C1"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RPPK.08.03.00-18-0059/19 Gmina Jasło / Gminny Ośrodek Pomocy Społecznej w Jaśle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9.687,91 zł</w:t>
      </w:r>
      <w:r>
        <w:rPr>
          <w:rFonts w:ascii="Arial" w:eastAsia="Times New Roman" w:hAnsi="Arial" w:cs="Arial"/>
          <w:sz w:val="24"/>
          <w:szCs w:val="24"/>
          <w:lang w:eastAsia="pl-PL"/>
        </w:rPr>
        <w:t>,</w:t>
      </w:r>
    </w:p>
    <w:p w14:paraId="400A5331" w14:textId="399BD023"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RPPK.08.03.00-18-0064/19 Gmina Kańczuga/ Miejsko-Gminny Ośrodek Pomocy Społecznej w Kańczudze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6.027,39 zł</w:t>
      </w:r>
      <w:r>
        <w:rPr>
          <w:rFonts w:ascii="Arial" w:eastAsia="Times New Roman" w:hAnsi="Arial" w:cs="Arial"/>
          <w:sz w:val="24"/>
          <w:szCs w:val="24"/>
          <w:lang w:eastAsia="pl-PL"/>
        </w:rPr>
        <w:t>,</w:t>
      </w:r>
    </w:p>
    <w:p w14:paraId="67264ADA" w14:textId="298C9FB7"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RPPK.08.03.00-18-0073/18 Gmina Jeżowe </w:t>
      </w:r>
      <w:r>
        <w:rPr>
          <w:rFonts w:ascii="Arial" w:eastAsia="Times New Roman" w:hAnsi="Arial" w:cs="Arial"/>
          <w:sz w:val="24"/>
          <w:szCs w:val="24"/>
          <w:lang w:eastAsia="pl-PL"/>
        </w:rPr>
        <w:t>-</w:t>
      </w:r>
      <w:r w:rsidRPr="00F43668">
        <w:rPr>
          <w:rFonts w:ascii="Arial" w:eastAsia="Times New Roman" w:hAnsi="Arial" w:cs="Arial"/>
          <w:sz w:val="24"/>
          <w:szCs w:val="24"/>
          <w:lang w:eastAsia="pl-PL"/>
        </w:rPr>
        <w:t xml:space="preserve"> 12.870,44 zł</w:t>
      </w:r>
      <w:r>
        <w:rPr>
          <w:rFonts w:ascii="Arial" w:eastAsia="Times New Roman" w:hAnsi="Arial" w:cs="Arial"/>
          <w:sz w:val="24"/>
          <w:szCs w:val="24"/>
          <w:lang w:eastAsia="pl-PL"/>
        </w:rPr>
        <w:t>,</w:t>
      </w:r>
    </w:p>
    <w:p w14:paraId="4312750C" w14:textId="0132EB46"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RPPK.08.03.00-18-0076/19 Gmina Łańcut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109.303,22 zł</w:t>
      </w:r>
      <w:r>
        <w:rPr>
          <w:rFonts w:ascii="Arial" w:eastAsia="Times New Roman" w:hAnsi="Arial" w:cs="Arial"/>
          <w:sz w:val="24"/>
          <w:szCs w:val="24"/>
          <w:lang w:eastAsia="pl-PL"/>
        </w:rPr>
        <w:t>,</w:t>
      </w:r>
    </w:p>
    <w:p w14:paraId="36211DC2" w14:textId="3E97C716"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RPPK.08.03.00-18-0079/19 Gmina Dukla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19.614,56 zł</w:t>
      </w:r>
      <w:r>
        <w:rPr>
          <w:rFonts w:ascii="Arial" w:eastAsia="Times New Roman" w:hAnsi="Arial" w:cs="Arial"/>
          <w:sz w:val="24"/>
          <w:szCs w:val="24"/>
          <w:lang w:eastAsia="pl-PL"/>
        </w:rPr>
        <w:t>,</w:t>
      </w:r>
    </w:p>
    <w:p w14:paraId="2F7F717F" w14:textId="03718800"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RPPK.08.03.00-18-0087/19 Gmina Boguchwała/ Miejski Ośrodek Pomocy Społecznej w Boguchwale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35.412,37 zł</w:t>
      </w:r>
      <w:r>
        <w:rPr>
          <w:rFonts w:ascii="Arial" w:eastAsia="Times New Roman" w:hAnsi="Arial" w:cs="Arial"/>
          <w:sz w:val="24"/>
          <w:szCs w:val="24"/>
          <w:lang w:eastAsia="pl-PL"/>
        </w:rPr>
        <w:t>,</w:t>
      </w:r>
    </w:p>
    <w:p w14:paraId="4731DCB1" w14:textId="51638BC4" w:rsidR="00F43668"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t xml:space="preserve">RPPK.08.03.00-18-0090/19 Miasto i Gmina Nowa Sarzyna / Miejsko-Gminny Ośrodek Pomocy Społecznej w Nowej Sarzynie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64.651,34 zł</w:t>
      </w:r>
      <w:r>
        <w:rPr>
          <w:rFonts w:ascii="Arial" w:eastAsia="Times New Roman" w:hAnsi="Arial" w:cs="Arial"/>
          <w:sz w:val="24"/>
          <w:szCs w:val="24"/>
          <w:lang w:eastAsia="pl-PL"/>
        </w:rPr>
        <w:t>,</w:t>
      </w:r>
    </w:p>
    <w:p w14:paraId="2397503F" w14:textId="08699DDD" w:rsidR="00672ADB" w:rsidRPr="00F43668" w:rsidRDefault="00F43668" w:rsidP="00E8207F">
      <w:pPr>
        <w:numPr>
          <w:ilvl w:val="0"/>
          <w:numId w:val="29"/>
        </w:numPr>
        <w:spacing w:after="0" w:line="360" w:lineRule="auto"/>
        <w:ind w:left="1276" w:hanging="283"/>
        <w:jc w:val="both"/>
        <w:rPr>
          <w:rFonts w:ascii="Arial" w:eastAsia="Times New Roman" w:hAnsi="Arial" w:cs="Arial"/>
          <w:sz w:val="24"/>
          <w:szCs w:val="24"/>
          <w:lang w:eastAsia="pl-PL"/>
        </w:rPr>
      </w:pPr>
      <w:r w:rsidRPr="00F43668">
        <w:rPr>
          <w:rFonts w:ascii="Arial" w:eastAsia="Times New Roman" w:hAnsi="Arial" w:cs="Arial"/>
          <w:sz w:val="24"/>
          <w:szCs w:val="24"/>
          <w:lang w:eastAsia="pl-PL"/>
        </w:rPr>
        <w:lastRenderedPageBreak/>
        <w:t xml:space="preserve">RPPK.08.03.00-18-0096/19 Gmina Grodzisko Dolne/ Gminny Ośrodek Pomocy Społecznej w Grodzisku Dolnym </w:t>
      </w:r>
      <w:r>
        <w:rPr>
          <w:rFonts w:ascii="Arial" w:eastAsia="Times New Roman" w:hAnsi="Arial" w:cs="Arial"/>
          <w:sz w:val="24"/>
          <w:szCs w:val="24"/>
          <w:lang w:eastAsia="pl-PL"/>
        </w:rPr>
        <w:t xml:space="preserve">- </w:t>
      </w:r>
      <w:r w:rsidRPr="00F43668">
        <w:rPr>
          <w:rFonts w:ascii="Arial" w:eastAsia="Times New Roman" w:hAnsi="Arial" w:cs="Arial"/>
          <w:sz w:val="24"/>
          <w:szCs w:val="24"/>
          <w:lang w:eastAsia="pl-PL"/>
        </w:rPr>
        <w:t>30.552,74 zł.</w:t>
      </w:r>
    </w:p>
    <w:p w14:paraId="18B10808" w14:textId="2AC803F5" w:rsidR="00672ADB" w:rsidRPr="00675079" w:rsidRDefault="00672ADB">
      <w:pPr>
        <w:pStyle w:val="Listapunktowana"/>
        <w:numPr>
          <w:ilvl w:val="0"/>
          <w:numId w:val="16"/>
        </w:numPr>
        <w:ind w:left="993" w:hanging="284"/>
        <w:rPr>
          <w:rFonts w:ascii="Arial" w:hAnsi="Arial" w:cs="Arial"/>
        </w:rPr>
      </w:pPr>
      <w:r w:rsidRPr="00F43668">
        <w:rPr>
          <w:rFonts w:ascii="Arial" w:hAnsi="Arial" w:cs="Arial"/>
        </w:rPr>
        <w:t>d</w:t>
      </w:r>
      <w:r w:rsidR="00F040D3">
        <w:rPr>
          <w:rFonts w:ascii="Arial" w:hAnsi="Arial" w:cs="Arial"/>
        </w:rPr>
        <w:t>otacje</w:t>
      </w:r>
      <w:r w:rsidRPr="00F43668">
        <w:rPr>
          <w:rFonts w:ascii="Arial" w:hAnsi="Arial" w:cs="Arial"/>
        </w:rPr>
        <w:t xml:space="preserve"> dla jednostek spoza sektora finansów publicznych w kwocie </w:t>
      </w:r>
      <w:r w:rsidR="00F43668" w:rsidRPr="00F43668">
        <w:rPr>
          <w:rFonts w:ascii="Arial" w:hAnsi="Arial" w:cs="Arial"/>
        </w:rPr>
        <w:t>6.186.237,22</w:t>
      </w:r>
      <w:r w:rsidRPr="00F43668">
        <w:rPr>
          <w:rFonts w:ascii="Arial" w:hAnsi="Arial" w:cs="Arial"/>
        </w:rPr>
        <w:t xml:space="preserve"> zł:</w:t>
      </w:r>
    </w:p>
    <w:p w14:paraId="27A7DB08" w14:textId="0332D70F" w:rsidR="00675079" w:rsidRPr="00675079" w:rsidRDefault="00675079" w:rsidP="0020411E">
      <w:pPr>
        <w:pStyle w:val="Akapitzlist"/>
        <w:numPr>
          <w:ilvl w:val="0"/>
          <w:numId w:val="76"/>
        </w:numPr>
        <w:spacing w:line="360" w:lineRule="auto"/>
        <w:ind w:left="1276" w:hanging="283"/>
        <w:jc w:val="both"/>
        <w:rPr>
          <w:rFonts w:ascii="Arial" w:hAnsi="Arial" w:cs="Arial"/>
          <w:lang w:eastAsia="pl-PL"/>
        </w:rPr>
      </w:pPr>
      <w:r w:rsidRPr="00675079">
        <w:rPr>
          <w:rFonts w:ascii="Arial" w:hAnsi="Arial" w:cs="Arial"/>
          <w:lang w:eastAsia="pl-PL"/>
        </w:rPr>
        <w:t xml:space="preserve">RPPK.08.03.00-18-0001/21 Stowarzyszenie Nasza Gmina </w:t>
      </w:r>
      <w:r>
        <w:rPr>
          <w:rFonts w:ascii="Arial" w:hAnsi="Arial" w:cs="Arial"/>
          <w:lang w:eastAsia="pl-PL"/>
        </w:rPr>
        <w:t>-</w:t>
      </w:r>
      <w:r w:rsidRPr="00675079">
        <w:rPr>
          <w:rFonts w:ascii="Arial" w:hAnsi="Arial" w:cs="Arial"/>
          <w:lang w:eastAsia="pl-PL"/>
        </w:rPr>
        <w:t xml:space="preserve"> 40.327,84 zł</w:t>
      </w:r>
      <w:r>
        <w:rPr>
          <w:rFonts w:ascii="Arial" w:hAnsi="Arial" w:cs="Arial"/>
          <w:lang w:eastAsia="pl-PL"/>
        </w:rPr>
        <w:t>,</w:t>
      </w:r>
    </w:p>
    <w:p w14:paraId="6D8A8DE2" w14:textId="50710C20"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RPPK.08.03.00-18-0008/20 Fundacja Podkarpackie Centrum Opieki Bez Barier z siedzibą w Mielcu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68.655,58 zł</w:t>
      </w:r>
      <w:r>
        <w:rPr>
          <w:rFonts w:ascii="Arial" w:eastAsia="Times New Roman" w:hAnsi="Arial" w:cs="Arial"/>
          <w:sz w:val="24"/>
          <w:szCs w:val="24"/>
          <w:lang w:eastAsia="pl-PL"/>
        </w:rPr>
        <w:t>,</w:t>
      </w:r>
    </w:p>
    <w:p w14:paraId="7771F7FB" w14:textId="1BEB11E1"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RPPK.08.03.00-18-0009/20 Polskie Centrum ZOYA z siedzibą w Woli Mieleckiej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84.350,93 zł</w:t>
      </w:r>
      <w:r>
        <w:rPr>
          <w:rFonts w:ascii="Arial" w:eastAsia="Times New Roman" w:hAnsi="Arial" w:cs="Arial"/>
          <w:sz w:val="24"/>
          <w:szCs w:val="24"/>
          <w:lang w:eastAsia="pl-PL"/>
        </w:rPr>
        <w:t>,</w:t>
      </w:r>
    </w:p>
    <w:p w14:paraId="6A435323" w14:textId="24199E96"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RPPK.08.03.00-18-0009/22 A2 Sp. z o.o.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22.868,50 zł</w:t>
      </w:r>
      <w:r>
        <w:rPr>
          <w:rFonts w:ascii="Arial" w:eastAsia="Times New Roman" w:hAnsi="Arial" w:cs="Arial"/>
          <w:sz w:val="24"/>
          <w:szCs w:val="24"/>
          <w:lang w:eastAsia="pl-PL"/>
        </w:rPr>
        <w:t>,</w:t>
      </w:r>
    </w:p>
    <w:p w14:paraId="33D968C4" w14:textId="05E59CAA"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RPPK.08.03.00-18-0011/20 Caritas Diecezji Rzeszowskiej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108.716,70 zł</w:t>
      </w:r>
      <w:r>
        <w:rPr>
          <w:rFonts w:ascii="Arial" w:eastAsia="Times New Roman" w:hAnsi="Arial" w:cs="Arial"/>
          <w:sz w:val="24"/>
          <w:szCs w:val="24"/>
          <w:lang w:eastAsia="pl-PL"/>
        </w:rPr>
        <w:t>,</w:t>
      </w:r>
    </w:p>
    <w:p w14:paraId="3694F521" w14:textId="54B7D3C3"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RPPK.08.03.00-18-0012/20 Polski Komitet Pomocy Społecznej - Zarząd Okręgowy Polskiego Komitetu Pomocy Społecznej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45.220,49 zł</w:t>
      </w:r>
      <w:r>
        <w:rPr>
          <w:rFonts w:ascii="Arial" w:eastAsia="Times New Roman" w:hAnsi="Arial" w:cs="Arial"/>
          <w:sz w:val="24"/>
          <w:szCs w:val="24"/>
          <w:lang w:eastAsia="pl-PL"/>
        </w:rPr>
        <w:t>,</w:t>
      </w:r>
    </w:p>
    <w:p w14:paraId="0B8CC93C" w14:textId="0B2C7AF9"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RPPK.08.03.00-18-0012/21 Fundacja Podkarpackie Centrum Opieki Bez Barier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181.664,21 zł</w:t>
      </w:r>
      <w:r>
        <w:rPr>
          <w:rFonts w:ascii="Arial" w:eastAsia="Times New Roman" w:hAnsi="Arial" w:cs="Arial"/>
          <w:sz w:val="24"/>
          <w:szCs w:val="24"/>
          <w:lang w:eastAsia="pl-PL"/>
        </w:rPr>
        <w:t>,</w:t>
      </w:r>
    </w:p>
    <w:p w14:paraId="3310B8E5" w14:textId="447662BF"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RPPK.08.03.00-18-0013/20 Parafia Rzymsko Katolicka p.w Narodzenia Najświętszej Maryi Panny w Albigowej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74.645,30 zł</w:t>
      </w:r>
      <w:r>
        <w:rPr>
          <w:rFonts w:ascii="Arial" w:eastAsia="Times New Roman" w:hAnsi="Arial" w:cs="Arial"/>
          <w:sz w:val="24"/>
          <w:szCs w:val="24"/>
          <w:lang w:eastAsia="pl-PL"/>
        </w:rPr>
        <w:t>,</w:t>
      </w:r>
    </w:p>
    <w:p w14:paraId="23920894" w14:textId="0CB70D63"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RPPK.08.03.00-18-0014/20 Caritas Diecezji Rzeszowskiej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98.631,13 zł</w:t>
      </w:r>
      <w:r>
        <w:rPr>
          <w:rFonts w:ascii="Arial" w:eastAsia="Times New Roman" w:hAnsi="Arial" w:cs="Arial"/>
          <w:sz w:val="24"/>
          <w:szCs w:val="24"/>
          <w:lang w:eastAsia="pl-PL"/>
        </w:rPr>
        <w:t>,</w:t>
      </w:r>
    </w:p>
    <w:p w14:paraId="345FD202" w14:textId="5B9633F1"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RPPK.08.03.00-18-0014/19 Caritas Archidiecezji Przemyskiej </w:t>
      </w:r>
      <w:r>
        <w:rPr>
          <w:rFonts w:ascii="Arial" w:eastAsia="Times New Roman" w:hAnsi="Arial" w:cs="Arial"/>
          <w:sz w:val="24"/>
          <w:szCs w:val="24"/>
          <w:lang w:eastAsia="pl-PL"/>
        </w:rPr>
        <w:t xml:space="preserve">- </w:t>
      </w:r>
      <w:r w:rsidRPr="00675079">
        <w:rPr>
          <w:rFonts w:ascii="Arial" w:eastAsia="Times New Roman" w:hAnsi="Arial" w:cs="Arial"/>
          <w:sz w:val="24"/>
          <w:szCs w:val="24"/>
          <w:lang w:eastAsia="pl-PL"/>
        </w:rPr>
        <w:t>47.645,51 zł</w:t>
      </w:r>
      <w:r>
        <w:rPr>
          <w:rFonts w:ascii="Arial" w:eastAsia="Times New Roman" w:hAnsi="Arial" w:cs="Arial"/>
          <w:sz w:val="24"/>
          <w:szCs w:val="24"/>
          <w:lang w:eastAsia="pl-PL"/>
        </w:rPr>
        <w:t>,</w:t>
      </w:r>
    </w:p>
    <w:p w14:paraId="5B087210" w14:textId="2C537BEB"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RPPK.08.03.00-18-0018/21 Fundacja Rozwoju Społeczno-Gospodarczego "Inwencja"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82.327,50 zł</w:t>
      </w:r>
      <w:r>
        <w:rPr>
          <w:rFonts w:ascii="Arial" w:eastAsia="Times New Roman" w:hAnsi="Arial" w:cs="Arial"/>
          <w:sz w:val="24"/>
          <w:szCs w:val="24"/>
          <w:lang w:eastAsia="pl-PL"/>
        </w:rPr>
        <w:t>,</w:t>
      </w:r>
    </w:p>
    <w:p w14:paraId="6E0CB9C2" w14:textId="19C5B845"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RPPK.08.03.00-18-0018/19 Fundacja Rudek Dla Życia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8.725,44 zł</w:t>
      </w:r>
      <w:r>
        <w:rPr>
          <w:rFonts w:ascii="Arial" w:eastAsia="Times New Roman" w:hAnsi="Arial" w:cs="Arial"/>
          <w:sz w:val="24"/>
          <w:szCs w:val="24"/>
          <w:lang w:eastAsia="pl-PL"/>
        </w:rPr>
        <w:t>,</w:t>
      </w:r>
    </w:p>
    <w:p w14:paraId="793F4188" w14:textId="513AF6FF"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RPPK.08.03.00-18-0019/19 Caritas Diecezji Rzeszowskiej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36.677,13 zł</w:t>
      </w:r>
      <w:r>
        <w:rPr>
          <w:rFonts w:ascii="Arial" w:eastAsia="Times New Roman" w:hAnsi="Arial" w:cs="Arial"/>
          <w:sz w:val="24"/>
          <w:szCs w:val="24"/>
          <w:lang w:eastAsia="pl-PL"/>
        </w:rPr>
        <w:t>,</w:t>
      </w:r>
    </w:p>
    <w:p w14:paraId="0AC1FA91" w14:textId="5E227CDC"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RPPK.08.03.00-18-0023/21 Fundacja Medyk Dla Zdrowia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56.368,37 zł</w:t>
      </w:r>
      <w:r>
        <w:rPr>
          <w:rFonts w:ascii="Arial" w:eastAsia="Times New Roman" w:hAnsi="Arial" w:cs="Arial"/>
          <w:sz w:val="24"/>
          <w:szCs w:val="24"/>
          <w:lang w:eastAsia="pl-PL"/>
        </w:rPr>
        <w:t>,</w:t>
      </w:r>
    </w:p>
    <w:p w14:paraId="4EB63F67" w14:textId="6C1CF729"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RPPK.08.03.00-18-0025/20 Fundacja Rozwoju Społeczno-Gospodarczego INWENCJA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222.410,00 zł</w:t>
      </w:r>
      <w:r>
        <w:rPr>
          <w:rFonts w:ascii="Arial" w:eastAsia="Times New Roman" w:hAnsi="Arial" w:cs="Arial"/>
          <w:sz w:val="24"/>
          <w:szCs w:val="24"/>
          <w:lang w:eastAsia="pl-PL"/>
        </w:rPr>
        <w:t>,</w:t>
      </w:r>
    </w:p>
    <w:p w14:paraId="40AB2B22" w14:textId="2E42C7AC"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RPPK.08.03.00-18-0025/18 Polski Związek Organizatorów Zakładów Aktywności Zawodowej i Warsztatów Terapii Zajęciowej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15.121,75 zł</w:t>
      </w:r>
      <w:r>
        <w:rPr>
          <w:rFonts w:ascii="Arial" w:eastAsia="Times New Roman" w:hAnsi="Arial" w:cs="Arial"/>
          <w:sz w:val="24"/>
          <w:szCs w:val="24"/>
          <w:lang w:eastAsia="pl-PL"/>
        </w:rPr>
        <w:t>,</w:t>
      </w:r>
    </w:p>
    <w:p w14:paraId="01A29398" w14:textId="52F2DAFD"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RPPK.08.03.00-18-0026/20 Fundacja Rozwoju Społeczno-Gospodarczego w Rzeszowie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143.013,23 zł</w:t>
      </w:r>
      <w:r>
        <w:rPr>
          <w:rFonts w:ascii="Arial" w:eastAsia="Times New Roman" w:hAnsi="Arial" w:cs="Arial"/>
          <w:sz w:val="24"/>
          <w:szCs w:val="24"/>
          <w:lang w:eastAsia="pl-PL"/>
        </w:rPr>
        <w:t>,</w:t>
      </w:r>
    </w:p>
    <w:p w14:paraId="5504D255" w14:textId="49C7FD04"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lastRenderedPageBreak/>
        <w:t xml:space="preserve">RPPK.08.03.00-18-0026/21 Polski Komitet Pomocy Społecznej/ Zarząd Okręgowy Polskiego Komitetu Pomocy Społecznej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24.092,89 zł</w:t>
      </w:r>
      <w:r>
        <w:rPr>
          <w:rFonts w:ascii="Arial" w:eastAsia="Times New Roman" w:hAnsi="Arial" w:cs="Arial"/>
          <w:sz w:val="24"/>
          <w:szCs w:val="24"/>
          <w:lang w:eastAsia="pl-PL"/>
        </w:rPr>
        <w:t>,</w:t>
      </w:r>
    </w:p>
    <w:p w14:paraId="3505F5DA" w14:textId="18426BE1"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RPPK.08.03.00-18-0026/18 Fundacja Pomocy Młodzieży im. Św. Jana Pawła II „WZRASTANIE”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874,56 zł</w:t>
      </w:r>
      <w:r>
        <w:rPr>
          <w:rFonts w:ascii="Arial" w:eastAsia="Times New Roman" w:hAnsi="Arial" w:cs="Arial"/>
          <w:sz w:val="24"/>
          <w:szCs w:val="24"/>
          <w:lang w:eastAsia="pl-PL"/>
        </w:rPr>
        <w:t>,</w:t>
      </w:r>
    </w:p>
    <w:p w14:paraId="40B56B83" w14:textId="4C3D6C05"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RPPK.08.03.00-18-0027/20 Parafia Rzymskokatolicka pw. Najświętszego Serca Jezusa w Radymnie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93.095,05 zł</w:t>
      </w:r>
      <w:r>
        <w:rPr>
          <w:rFonts w:ascii="Arial" w:eastAsia="Times New Roman" w:hAnsi="Arial" w:cs="Arial"/>
          <w:sz w:val="24"/>
          <w:szCs w:val="24"/>
          <w:lang w:eastAsia="pl-PL"/>
        </w:rPr>
        <w:t>,</w:t>
      </w:r>
    </w:p>
    <w:p w14:paraId="0AEA46BA" w14:textId="6724087F"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RPPK.08.03.00-18-0028/21 Związek Stowarzyszeń Pomocy Osobom Niepełnosprawnym Powiatu Rzeszowskiego  62.223,27 zł</w:t>
      </w:r>
      <w:r>
        <w:rPr>
          <w:rFonts w:ascii="Arial" w:eastAsia="Times New Roman" w:hAnsi="Arial" w:cs="Arial"/>
          <w:sz w:val="24"/>
          <w:szCs w:val="24"/>
          <w:lang w:eastAsia="pl-PL"/>
        </w:rPr>
        <w:t>,</w:t>
      </w:r>
    </w:p>
    <w:p w14:paraId="58A801A5" w14:textId="3864AF39"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RPPK.08.03.00-18-0031/20 Fundacja imienia Braci Sołuńskich - Cyryla </w:t>
      </w:r>
      <w:r w:rsidR="006167E6">
        <w:rPr>
          <w:rFonts w:ascii="Arial" w:eastAsia="Times New Roman" w:hAnsi="Arial" w:cs="Arial"/>
          <w:sz w:val="24"/>
          <w:szCs w:val="24"/>
          <w:lang w:eastAsia="pl-PL"/>
        </w:rPr>
        <w:br/>
      </w:r>
      <w:r w:rsidRPr="00675079">
        <w:rPr>
          <w:rFonts w:ascii="Arial" w:eastAsia="Times New Roman" w:hAnsi="Arial" w:cs="Arial"/>
          <w:sz w:val="24"/>
          <w:szCs w:val="24"/>
          <w:lang w:eastAsia="pl-PL"/>
        </w:rPr>
        <w:t xml:space="preserve">i Metodego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85.198,81 zł</w:t>
      </w:r>
      <w:r>
        <w:rPr>
          <w:rFonts w:ascii="Arial" w:eastAsia="Times New Roman" w:hAnsi="Arial" w:cs="Arial"/>
          <w:sz w:val="24"/>
          <w:szCs w:val="24"/>
          <w:lang w:eastAsia="pl-PL"/>
        </w:rPr>
        <w:t>,</w:t>
      </w:r>
    </w:p>
    <w:p w14:paraId="4053F9FF" w14:textId="3B32D1AE"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RPPK.08.03.00-18-0031/21 Niepubliczny Zakład Opieki Zdrowotnej "Medicus-Dukla" Sp. z o.o.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82.630,28 zł</w:t>
      </w:r>
      <w:r>
        <w:rPr>
          <w:rFonts w:ascii="Arial" w:eastAsia="Times New Roman" w:hAnsi="Arial" w:cs="Arial"/>
          <w:sz w:val="24"/>
          <w:szCs w:val="24"/>
          <w:lang w:eastAsia="pl-PL"/>
        </w:rPr>
        <w:t>,</w:t>
      </w:r>
    </w:p>
    <w:p w14:paraId="70AA8A6B" w14:textId="27A2D70E"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RPPK.08.03.00-18-0031/18 MAXMED Teresa Bednarz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15.260,29 zł</w:t>
      </w:r>
      <w:r>
        <w:rPr>
          <w:rFonts w:ascii="Arial" w:eastAsia="Times New Roman" w:hAnsi="Arial" w:cs="Arial"/>
          <w:sz w:val="24"/>
          <w:szCs w:val="24"/>
          <w:lang w:eastAsia="pl-PL"/>
        </w:rPr>
        <w:t>,</w:t>
      </w:r>
    </w:p>
    <w:p w14:paraId="598D2275" w14:textId="2D20FB92"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RPPK.08.03.00-18-0032/18 „MED-DOM” Spółka z ograniczoną odpowiedzialnością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8.629,73 zł</w:t>
      </w:r>
      <w:r>
        <w:rPr>
          <w:rFonts w:ascii="Arial" w:eastAsia="Times New Roman" w:hAnsi="Arial" w:cs="Arial"/>
          <w:sz w:val="24"/>
          <w:szCs w:val="24"/>
          <w:lang w:eastAsia="pl-PL"/>
        </w:rPr>
        <w:t>,</w:t>
      </w:r>
    </w:p>
    <w:p w14:paraId="166FB873" w14:textId="655FCE74"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RPPK.08.03.00-18-0032/19 Fundacja im. Józefa Becka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15.305,46 zł</w:t>
      </w:r>
      <w:r>
        <w:rPr>
          <w:rFonts w:ascii="Arial" w:eastAsia="Times New Roman" w:hAnsi="Arial" w:cs="Arial"/>
          <w:sz w:val="24"/>
          <w:szCs w:val="24"/>
          <w:lang w:eastAsia="pl-PL"/>
        </w:rPr>
        <w:t>,</w:t>
      </w:r>
    </w:p>
    <w:p w14:paraId="5703D45D" w14:textId="27801DBF"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RPPK.08.03.00-18-0033/18 Niepubliczny Zakład Opieki Zdrowotnej 'Medicus-Dukla" Sp. z o.o.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15.262,76 zł</w:t>
      </w:r>
      <w:r>
        <w:rPr>
          <w:rFonts w:ascii="Arial" w:eastAsia="Times New Roman" w:hAnsi="Arial" w:cs="Arial"/>
          <w:sz w:val="24"/>
          <w:szCs w:val="24"/>
          <w:lang w:eastAsia="pl-PL"/>
        </w:rPr>
        <w:t>,</w:t>
      </w:r>
    </w:p>
    <w:p w14:paraId="48F6E3A7" w14:textId="591CEAC8"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RPPK.08.03.00-18-0035/21 APLIKACJEIT Sp. z o.o. z siedzibą w Mielcu  </w:t>
      </w:r>
      <w:r>
        <w:rPr>
          <w:rFonts w:ascii="Arial" w:eastAsia="Times New Roman" w:hAnsi="Arial" w:cs="Arial"/>
          <w:sz w:val="24"/>
          <w:szCs w:val="24"/>
          <w:lang w:eastAsia="pl-PL"/>
        </w:rPr>
        <w:t xml:space="preserve">- </w:t>
      </w:r>
      <w:r w:rsidRPr="00675079">
        <w:rPr>
          <w:rFonts w:ascii="Arial" w:eastAsia="Times New Roman" w:hAnsi="Arial" w:cs="Arial"/>
          <w:sz w:val="24"/>
          <w:szCs w:val="24"/>
          <w:lang w:eastAsia="pl-PL"/>
        </w:rPr>
        <w:t>91.764,19 zł</w:t>
      </w:r>
      <w:r>
        <w:rPr>
          <w:rFonts w:ascii="Arial" w:eastAsia="Times New Roman" w:hAnsi="Arial" w:cs="Arial"/>
          <w:sz w:val="24"/>
          <w:szCs w:val="24"/>
          <w:lang w:eastAsia="pl-PL"/>
        </w:rPr>
        <w:t>,</w:t>
      </w:r>
    </w:p>
    <w:p w14:paraId="42885EC6" w14:textId="4567DD7D"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RPPK.08.03.00-18-0037/20 Fundacja w Trosce o Życie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70.341,99 zł</w:t>
      </w:r>
      <w:r>
        <w:rPr>
          <w:rFonts w:ascii="Arial" w:eastAsia="Times New Roman" w:hAnsi="Arial" w:cs="Arial"/>
          <w:sz w:val="24"/>
          <w:szCs w:val="24"/>
          <w:lang w:eastAsia="pl-PL"/>
        </w:rPr>
        <w:t>,</w:t>
      </w:r>
    </w:p>
    <w:p w14:paraId="04A8BB5C" w14:textId="7BCA4F6C"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RPPK.08.03.00.0037/21 Caritas Diecezji Rzeszowskiej </w:t>
      </w:r>
      <w:r>
        <w:rPr>
          <w:rFonts w:ascii="Arial" w:eastAsia="Times New Roman" w:hAnsi="Arial" w:cs="Arial"/>
          <w:sz w:val="24"/>
          <w:szCs w:val="24"/>
          <w:lang w:eastAsia="pl-PL"/>
        </w:rPr>
        <w:t xml:space="preserve">- </w:t>
      </w:r>
      <w:r w:rsidRPr="00675079">
        <w:rPr>
          <w:rFonts w:ascii="Arial" w:eastAsia="Times New Roman" w:hAnsi="Arial" w:cs="Arial"/>
          <w:sz w:val="24"/>
          <w:szCs w:val="24"/>
          <w:lang w:eastAsia="pl-PL"/>
        </w:rPr>
        <w:t>178.319,50 zł</w:t>
      </w:r>
      <w:r>
        <w:rPr>
          <w:rFonts w:ascii="Arial" w:eastAsia="Times New Roman" w:hAnsi="Arial" w:cs="Arial"/>
          <w:sz w:val="24"/>
          <w:szCs w:val="24"/>
          <w:lang w:eastAsia="pl-PL"/>
        </w:rPr>
        <w:t>,</w:t>
      </w:r>
    </w:p>
    <w:p w14:paraId="58285B56" w14:textId="1B55EB0E"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RPPK.08.03.00-18-0038/20 Stowarzyszenie Pomocy Dzieciom i Młodzieży Caritas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105.263,16 zł</w:t>
      </w:r>
      <w:r>
        <w:rPr>
          <w:rFonts w:ascii="Arial" w:eastAsia="Times New Roman" w:hAnsi="Arial" w:cs="Arial"/>
          <w:sz w:val="24"/>
          <w:szCs w:val="24"/>
          <w:lang w:eastAsia="pl-PL"/>
        </w:rPr>
        <w:t>,</w:t>
      </w:r>
    </w:p>
    <w:p w14:paraId="1F44E4CF" w14:textId="4A2745A3"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RPPK.08.03.00-18-0038/21 Stowarzyszenie Pomocy  Dzieciom i Młodzieży Caritas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467.478,77 zł</w:t>
      </w:r>
      <w:r>
        <w:rPr>
          <w:rFonts w:ascii="Arial" w:eastAsia="Times New Roman" w:hAnsi="Arial" w:cs="Arial"/>
          <w:sz w:val="24"/>
          <w:szCs w:val="24"/>
          <w:lang w:eastAsia="pl-PL"/>
        </w:rPr>
        <w:t>,</w:t>
      </w:r>
    </w:p>
    <w:p w14:paraId="310AA8A0" w14:textId="5FA757FA"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RPPK.08.03.00-18-0038/19 Caritas Archidiecezji Przemyskiej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84.926,01 zł</w:t>
      </w:r>
      <w:r>
        <w:rPr>
          <w:rFonts w:ascii="Arial" w:eastAsia="Times New Roman" w:hAnsi="Arial" w:cs="Arial"/>
          <w:sz w:val="24"/>
          <w:szCs w:val="24"/>
          <w:lang w:eastAsia="pl-PL"/>
        </w:rPr>
        <w:t>,</w:t>
      </w:r>
    </w:p>
    <w:p w14:paraId="00F3CA49" w14:textId="31E702E3"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RPPK.08.03.00-18-0039/20 Stowarzyszenie Pomocy Dzieciom i Młodzieży Caritas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84.210,53 zł</w:t>
      </w:r>
      <w:r>
        <w:rPr>
          <w:rFonts w:ascii="Arial" w:eastAsia="Times New Roman" w:hAnsi="Arial" w:cs="Arial"/>
          <w:sz w:val="24"/>
          <w:szCs w:val="24"/>
          <w:lang w:eastAsia="pl-PL"/>
        </w:rPr>
        <w:t>,</w:t>
      </w:r>
    </w:p>
    <w:p w14:paraId="23A402ED" w14:textId="06669BFB"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RPPK.08.03.00-18-0039/21 Fundacja AMICO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466.713,53 zł</w:t>
      </w:r>
      <w:r>
        <w:rPr>
          <w:rFonts w:ascii="Arial" w:eastAsia="Times New Roman" w:hAnsi="Arial" w:cs="Arial"/>
          <w:sz w:val="24"/>
          <w:szCs w:val="24"/>
          <w:lang w:eastAsia="pl-PL"/>
        </w:rPr>
        <w:t>,</w:t>
      </w:r>
    </w:p>
    <w:p w14:paraId="6610FE9C" w14:textId="297A93AC"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RPPK.08.03.00-18-0040/20 Stowarzyszenie Lokalna Grupa Działania Dorzecze Wisłoka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46.025,86 zł</w:t>
      </w:r>
      <w:r>
        <w:rPr>
          <w:rFonts w:ascii="Arial" w:eastAsia="Times New Roman" w:hAnsi="Arial" w:cs="Arial"/>
          <w:sz w:val="24"/>
          <w:szCs w:val="24"/>
          <w:lang w:eastAsia="pl-PL"/>
        </w:rPr>
        <w:t>,</w:t>
      </w:r>
    </w:p>
    <w:p w14:paraId="35049B13" w14:textId="5E7FFCC2"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lastRenderedPageBreak/>
        <w:t xml:space="preserve">RPPK.08.03.00-18-0041/21 Fundacja Rudek dla Życia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29.178,29 zł</w:t>
      </w:r>
      <w:r>
        <w:rPr>
          <w:rFonts w:ascii="Arial" w:eastAsia="Times New Roman" w:hAnsi="Arial" w:cs="Arial"/>
          <w:sz w:val="24"/>
          <w:szCs w:val="24"/>
          <w:lang w:eastAsia="pl-PL"/>
        </w:rPr>
        <w:t>,</w:t>
      </w:r>
    </w:p>
    <w:p w14:paraId="0CBDF562" w14:textId="6F107F0E"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RPPK.08.03.00-18-0042/21 Fundacja imienia Braci Sołuńskich - Cyryla i Metodego w Jarosławiu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82.989,97 zł</w:t>
      </w:r>
      <w:r>
        <w:rPr>
          <w:rFonts w:ascii="Arial" w:eastAsia="Times New Roman" w:hAnsi="Arial" w:cs="Arial"/>
          <w:sz w:val="24"/>
          <w:szCs w:val="24"/>
          <w:lang w:eastAsia="pl-PL"/>
        </w:rPr>
        <w:t>,</w:t>
      </w:r>
    </w:p>
    <w:p w14:paraId="6E7B5D08" w14:textId="66E74175"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RPPK.08.03.00-18-0041/21 Stowarzyszenie "Dobry Dom"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125.920,99 zł</w:t>
      </w:r>
      <w:r>
        <w:rPr>
          <w:rFonts w:ascii="Arial" w:eastAsia="Times New Roman" w:hAnsi="Arial" w:cs="Arial"/>
          <w:sz w:val="24"/>
          <w:szCs w:val="24"/>
          <w:lang w:eastAsia="pl-PL"/>
        </w:rPr>
        <w:t>,</w:t>
      </w:r>
    </w:p>
    <w:p w14:paraId="0DACF119" w14:textId="50C70BA1"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RPPK.08.03.00-18-0044/20 Fundacja Rudek dla Życia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36.341,74 zł</w:t>
      </w:r>
      <w:r>
        <w:rPr>
          <w:rFonts w:ascii="Arial" w:eastAsia="Times New Roman" w:hAnsi="Arial" w:cs="Arial"/>
          <w:sz w:val="24"/>
          <w:szCs w:val="24"/>
          <w:lang w:eastAsia="pl-PL"/>
        </w:rPr>
        <w:t>,</w:t>
      </w:r>
    </w:p>
    <w:p w14:paraId="3EAA02DB" w14:textId="7F160F6D"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RPPK.08.03.00-18-0045/20 Caritas Archidiecezji Przemyskiej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85.373,06 zł</w:t>
      </w:r>
      <w:r>
        <w:rPr>
          <w:rFonts w:ascii="Arial" w:eastAsia="Times New Roman" w:hAnsi="Arial" w:cs="Arial"/>
          <w:sz w:val="24"/>
          <w:szCs w:val="24"/>
          <w:lang w:eastAsia="pl-PL"/>
        </w:rPr>
        <w:t>,</w:t>
      </w:r>
    </w:p>
    <w:p w14:paraId="1B3C5CEF" w14:textId="0C5AD70A"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RPPK.08.03.00-18-0045/21 Jarosławskie Stowarzyszenie Osób Niepełnosprawnych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37.100,10 zł</w:t>
      </w:r>
      <w:r>
        <w:rPr>
          <w:rFonts w:ascii="Arial" w:eastAsia="Times New Roman" w:hAnsi="Arial" w:cs="Arial"/>
          <w:sz w:val="24"/>
          <w:szCs w:val="24"/>
          <w:lang w:eastAsia="pl-PL"/>
        </w:rPr>
        <w:t>,</w:t>
      </w:r>
    </w:p>
    <w:p w14:paraId="75C5FA56" w14:textId="13F859A7"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RPPK.08.03.00-18-0049/20 Caritas Archidiecezji Przemyskiej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90.878,14 zł</w:t>
      </w:r>
      <w:r>
        <w:rPr>
          <w:rFonts w:ascii="Arial" w:eastAsia="Times New Roman" w:hAnsi="Arial" w:cs="Arial"/>
          <w:sz w:val="24"/>
          <w:szCs w:val="24"/>
          <w:lang w:eastAsia="pl-PL"/>
        </w:rPr>
        <w:t>,</w:t>
      </w:r>
    </w:p>
    <w:p w14:paraId="4721BA51" w14:textId="7A9255E9"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RPPK.08.03.00-18-0049/19 Fundacj</w:t>
      </w:r>
      <w:r w:rsidR="00F040D3">
        <w:rPr>
          <w:rFonts w:ascii="Arial" w:eastAsia="Times New Roman" w:hAnsi="Arial" w:cs="Arial"/>
          <w:sz w:val="24"/>
          <w:szCs w:val="24"/>
          <w:lang w:eastAsia="pl-PL"/>
        </w:rPr>
        <w:t xml:space="preserve">a im. Braci Sołuńskich – Cyryla </w:t>
      </w:r>
      <w:r w:rsidRPr="00675079">
        <w:rPr>
          <w:rFonts w:ascii="Arial" w:eastAsia="Times New Roman" w:hAnsi="Arial" w:cs="Arial"/>
          <w:sz w:val="24"/>
          <w:szCs w:val="24"/>
          <w:lang w:eastAsia="pl-PL"/>
        </w:rPr>
        <w:t xml:space="preserve">i Metodego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71.253,32 zł</w:t>
      </w:r>
      <w:r>
        <w:rPr>
          <w:rFonts w:ascii="Arial" w:eastAsia="Times New Roman" w:hAnsi="Arial" w:cs="Arial"/>
          <w:sz w:val="24"/>
          <w:szCs w:val="24"/>
          <w:lang w:eastAsia="pl-PL"/>
        </w:rPr>
        <w:t>,</w:t>
      </w:r>
    </w:p>
    <w:p w14:paraId="73F57FAD" w14:textId="7EB44004"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RPPK.08.03.00-18-0050/19 Stowarzyszenie im. Edmunda Bojanowskiego "Dobroć"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58.610,45 zł</w:t>
      </w:r>
      <w:r>
        <w:rPr>
          <w:rFonts w:ascii="Arial" w:eastAsia="Times New Roman" w:hAnsi="Arial" w:cs="Arial"/>
          <w:sz w:val="24"/>
          <w:szCs w:val="24"/>
          <w:lang w:eastAsia="pl-PL"/>
        </w:rPr>
        <w:t>,</w:t>
      </w:r>
    </w:p>
    <w:p w14:paraId="2C301047" w14:textId="09A2DF33"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RPPK.08.03.00-18-0051/20 Stowarzyszenie Wizja Sukcesu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w:t>
      </w:r>
      <w:r w:rsidR="006167E6">
        <w:rPr>
          <w:rFonts w:ascii="Arial" w:eastAsia="Times New Roman" w:hAnsi="Arial" w:cs="Arial"/>
          <w:sz w:val="24"/>
          <w:szCs w:val="24"/>
          <w:lang w:eastAsia="pl-PL"/>
        </w:rPr>
        <w:br/>
      </w:r>
      <w:r w:rsidRPr="00675079">
        <w:rPr>
          <w:rFonts w:ascii="Arial" w:eastAsia="Times New Roman" w:hAnsi="Arial" w:cs="Arial"/>
          <w:sz w:val="24"/>
          <w:szCs w:val="24"/>
          <w:lang w:eastAsia="pl-PL"/>
        </w:rPr>
        <w:t>184.641,64 zł</w:t>
      </w:r>
      <w:r>
        <w:rPr>
          <w:rFonts w:ascii="Arial" w:eastAsia="Times New Roman" w:hAnsi="Arial" w:cs="Arial"/>
          <w:sz w:val="24"/>
          <w:szCs w:val="24"/>
          <w:lang w:eastAsia="pl-PL"/>
        </w:rPr>
        <w:t>,</w:t>
      </w:r>
    </w:p>
    <w:p w14:paraId="4AED3428" w14:textId="43BAE688"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RPPK.08.03.00-18-0051/18 Parafia Rzymsko-Katolicka pw. Św. St. Biskupa i Męczennika w Osobnicy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3.086,85 zł</w:t>
      </w:r>
      <w:r>
        <w:rPr>
          <w:rFonts w:ascii="Arial" w:eastAsia="Times New Roman" w:hAnsi="Arial" w:cs="Arial"/>
          <w:sz w:val="24"/>
          <w:szCs w:val="24"/>
          <w:lang w:eastAsia="pl-PL"/>
        </w:rPr>
        <w:t>,</w:t>
      </w:r>
    </w:p>
    <w:p w14:paraId="08F6BD7F" w14:textId="742AD442"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RPPK.08.03.00-18-0054/19 Stowarzyszenie Pomocy Dzieciom i Młodzieży Caritas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170.180,91 zł</w:t>
      </w:r>
      <w:r>
        <w:rPr>
          <w:rFonts w:ascii="Arial" w:eastAsia="Times New Roman" w:hAnsi="Arial" w:cs="Arial"/>
          <w:sz w:val="24"/>
          <w:szCs w:val="24"/>
          <w:lang w:eastAsia="pl-PL"/>
        </w:rPr>
        <w:t>,</w:t>
      </w:r>
    </w:p>
    <w:p w14:paraId="7CD0783E" w14:textId="2A1DD48D"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RPPK.08.03.00-18-0055/19 Stowarzyszenie Pomocy Dzieciom i Młodzieży Caritas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191.545,64 zł</w:t>
      </w:r>
      <w:r>
        <w:rPr>
          <w:rFonts w:ascii="Arial" w:eastAsia="Times New Roman" w:hAnsi="Arial" w:cs="Arial"/>
          <w:sz w:val="24"/>
          <w:szCs w:val="24"/>
          <w:lang w:eastAsia="pl-PL"/>
        </w:rPr>
        <w:t>,</w:t>
      </w:r>
    </w:p>
    <w:p w14:paraId="64A1CAD2" w14:textId="556FE057"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RPPK.08.03.00-18-0057/19 Fundacja im. Józefa Becka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17.723,16 zł</w:t>
      </w:r>
      <w:r>
        <w:rPr>
          <w:rFonts w:ascii="Arial" w:eastAsia="Times New Roman" w:hAnsi="Arial" w:cs="Arial"/>
          <w:sz w:val="24"/>
          <w:szCs w:val="24"/>
          <w:lang w:eastAsia="pl-PL"/>
        </w:rPr>
        <w:t>,</w:t>
      </w:r>
    </w:p>
    <w:p w14:paraId="2DEED480" w14:textId="61169566"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RPPK.08.03.00-18-0058/19 Polskie Stowarzyszenie na rzecz Osób z Niepełnosprawnością Intelektualną Koło w Jarosławiu  74.371,94 zł</w:t>
      </w:r>
      <w:r>
        <w:rPr>
          <w:rFonts w:ascii="Arial" w:eastAsia="Times New Roman" w:hAnsi="Arial" w:cs="Arial"/>
          <w:sz w:val="24"/>
          <w:szCs w:val="24"/>
          <w:lang w:eastAsia="pl-PL"/>
        </w:rPr>
        <w:t>,</w:t>
      </w:r>
    </w:p>
    <w:p w14:paraId="3E5AEFCB" w14:textId="3FFE4F82"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RPPK.08.03.00-18-0061/20 LOYOLA - Dzieła Jezuickie z siedzibą w Krakowie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43.531,08 zł</w:t>
      </w:r>
      <w:r>
        <w:rPr>
          <w:rFonts w:ascii="Arial" w:eastAsia="Times New Roman" w:hAnsi="Arial" w:cs="Arial"/>
          <w:sz w:val="24"/>
          <w:szCs w:val="24"/>
          <w:lang w:eastAsia="pl-PL"/>
        </w:rPr>
        <w:t>,</w:t>
      </w:r>
    </w:p>
    <w:p w14:paraId="41AE088D" w14:textId="1A3D0944"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RPPK.08.03.00-18-0063/19 Parafia Rzymsko - Katolicka pod wezwaniem Świętego Mateusza Apostoła i Ewangelisty w Mielcu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57.050,13 zł</w:t>
      </w:r>
      <w:r>
        <w:rPr>
          <w:rFonts w:ascii="Arial" w:eastAsia="Times New Roman" w:hAnsi="Arial" w:cs="Arial"/>
          <w:sz w:val="24"/>
          <w:szCs w:val="24"/>
          <w:lang w:eastAsia="pl-PL"/>
        </w:rPr>
        <w:t>,</w:t>
      </w:r>
    </w:p>
    <w:p w14:paraId="4C8ADFD7" w14:textId="329943C8"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RPPK.08.03.00-18-0070/19 Stowarzyszenie Razem Tworzymy Dobro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170.540,87 zł</w:t>
      </w:r>
      <w:r>
        <w:rPr>
          <w:rFonts w:ascii="Arial" w:eastAsia="Times New Roman" w:hAnsi="Arial" w:cs="Arial"/>
          <w:sz w:val="24"/>
          <w:szCs w:val="24"/>
          <w:lang w:eastAsia="pl-PL"/>
        </w:rPr>
        <w:t>,</w:t>
      </w:r>
    </w:p>
    <w:p w14:paraId="06BA140D" w14:textId="3CCA0D79"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lastRenderedPageBreak/>
        <w:t xml:space="preserve">RPPK.08.03.00-18-0077/19 Stowarzyszenie "Nasza Gmina"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68.590,49 zł</w:t>
      </w:r>
      <w:r>
        <w:rPr>
          <w:rFonts w:ascii="Arial" w:eastAsia="Times New Roman" w:hAnsi="Arial" w:cs="Arial"/>
          <w:sz w:val="24"/>
          <w:szCs w:val="24"/>
          <w:lang w:eastAsia="pl-PL"/>
        </w:rPr>
        <w:t>,</w:t>
      </w:r>
    </w:p>
    <w:p w14:paraId="2B9FDB24" w14:textId="2E73AF2E"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RPPK.08.03.00-18-0078/19 Caritas Diecezji Rzeszowskiej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97.704,21 zł</w:t>
      </w:r>
      <w:r>
        <w:rPr>
          <w:rFonts w:ascii="Arial" w:eastAsia="Times New Roman" w:hAnsi="Arial" w:cs="Arial"/>
          <w:sz w:val="24"/>
          <w:szCs w:val="24"/>
          <w:lang w:eastAsia="pl-PL"/>
        </w:rPr>
        <w:t>,</w:t>
      </w:r>
    </w:p>
    <w:p w14:paraId="2EA6B232" w14:textId="2714317C"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RPPK.08.03.00-18-0081/19 Fundacja Pomocy Młodzieży im. Św. Jana Pawła II "Wzrastanie" w Łopuszce Małej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59.306,33 zł</w:t>
      </w:r>
      <w:r>
        <w:rPr>
          <w:rFonts w:ascii="Arial" w:eastAsia="Times New Roman" w:hAnsi="Arial" w:cs="Arial"/>
          <w:sz w:val="24"/>
          <w:szCs w:val="24"/>
          <w:lang w:eastAsia="pl-PL"/>
        </w:rPr>
        <w:t>,</w:t>
      </w:r>
    </w:p>
    <w:p w14:paraId="4C0EF1E5" w14:textId="4CBB173F"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RPPK.08.03.00-18-0083/19 Caritas Archidiecezji Przemyskiej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187.847,13 zł</w:t>
      </w:r>
      <w:r>
        <w:rPr>
          <w:rFonts w:ascii="Arial" w:eastAsia="Times New Roman" w:hAnsi="Arial" w:cs="Arial"/>
          <w:sz w:val="24"/>
          <w:szCs w:val="24"/>
          <w:lang w:eastAsia="pl-PL"/>
        </w:rPr>
        <w:t>,</w:t>
      </w:r>
    </w:p>
    <w:p w14:paraId="7462ADD6" w14:textId="4077A461"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RPPK.08.03.00-18-0084/19 Caritas Archidiecezji Przemyskiej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186.523,64 zł</w:t>
      </w:r>
      <w:r>
        <w:rPr>
          <w:rFonts w:ascii="Arial" w:eastAsia="Times New Roman" w:hAnsi="Arial" w:cs="Arial"/>
          <w:sz w:val="24"/>
          <w:szCs w:val="24"/>
          <w:lang w:eastAsia="pl-PL"/>
        </w:rPr>
        <w:t>,</w:t>
      </w:r>
    </w:p>
    <w:p w14:paraId="08B3EE2C" w14:textId="48E9E492"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RPPK.08.03.00-18-0085/19 Fundacja im. Braci Sołuńskich - Cyryla i Metodego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19.028,71 zł</w:t>
      </w:r>
      <w:r>
        <w:rPr>
          <w:rFonts w:ascii="Arial" w:eastAsia="Times New Roman" w:hAnsi="Arial" w:cs="Arial"/>
          <w:sz w:val="24"/>
          <w:szCs w:val="24"/>
          <w:lang w:eastAsia="pl-PL"/>
        </w:rPr>
        <w:t>,</w:t>
      </w:r>
    </w:p>
    <w:p w14:paraId="79C4B22C" w14:textId="4FF28BE1"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RPPK.08.03.00-18-0092/19 Fundacja Medyk dla Zdrowia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184.193,11 zł</w:t>
      </w:r>
      <w:r>
        <w:rPr>
          <w:rFonts w:ascii="Arial" w:eastAsia="Times New Roman" w:hAnsi="Arial" w:cs="Arial"/>
          <w:sz w:val="24"/>
          <w:szCs w:val="24"/>
          <w:lang w:eastAsia="pl-PL"/>
        </w:rPr>
        <w:t>,</w:t>
      </w:r>
    </w:p>
    <w:p w14:paraId="09F437ED" w14:textId="26ED2496"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RPPK.08.03.00-18-0098/19 Fundacja w Trosce o Życie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95.007,44 zł</w:t>
      </w:r>
      <w:r>
        <w:rPr>
          <w:rFonts w:ascii="Arial" w:eastAsia="Times New Roman" w:hAnsi="Arial" w:cs="Arial"/>
          <w:sz w:val="24"/>
          <w:szCs w:val="24"/>
          <w:lang w:eastAsia="pl-PL"/>
        </w:rPr>
        <w:t>,</w:t>
      </w:r>
    </w:p>
    <w:p w14:paraId="79122EF9" w14:textId="72A14CE8"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RPPK.08.03.00-18-0100/19 Polskie Centrum ZOYA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59.508,30 zł</w:t>
      </w:r>
      <w:r>
        <w:rPr>
          <w:rFonts w:ascii="Arial" w:eastAsia="Times New Roman" w:hAnsi="Arial" w:cs="Arial"/>
          <w:sz w:val="24"/>
          <w:szCs w:val="24"/>
          <w:lang w:eastAsia="pl-PL"/>
        </w:rPr>
        <w:t>,</w:t>
      </w:r>
    </w:p>
    <w:p w14:paraId="49A10948" w14:textId="311045E3"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RPPK.08.03.00-18-0112/19 NZOZ "Prywatna Praktyka Lekarzy" S.C. M I R Stelmach Sokołów Małopolski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49.237,26 zł</w:t>
      </w:r>
      <w:r>
        <w:rPr>
          <w:rFonts w:ascii="Arial" w:eastAsia="Times New Roman" w:hAnsi="Arial" w:cs="Arial"/>
          <w:sz w:val="24"/>
          <w:szCs w:val="24"/>
          <w:lang w:eastAsia="pl-PL"/>
        </w:rPr>
        <w:t>,</w:t>
      </w:r>
    </w:p>
    <w:p w14:paraId="41EDEEB1" w14:textId="5855D4A1"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RPPK.08.03.00-18-0117/19 Polskie Stowarzyszenie na Rzecz Osób z Niepełnosprawnością Intelektualną KOŁO w Jarosławiu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65.727,78 zł</w:t>
      </w:r>
      <w:r>
        <w:rPr>
          <w:rFonts w:ascii="Arial" w:eastAsia="Times New Roman" w:hAnsi="Arial" w:cs="Arial"/>
          <w:sz w:val="24"/>
          <w:szCs w:val="24"/>
          <w:lang w:eastAsia="pl-PL"/>
        </w:rPr>
        <w:t>,</w:t>
      </w:r>
    </w:p>
    <w:p w14:paraId="5FEAC67A" w14:textId="6FCB030C"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RPPK.08.03.00-18-0123/19 Stowarzyszenie "Radość"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35.435,89 zł</w:t>
      </w:r>
      <w:r>
        <w:rPr>
          <w:rFonts w:ascii="Arial" w:eastAsia="Times New Roman" w:hAnsi="Arial" w:cs="Arial"/>
          <w:sz w:val="24"/>
          <w:szCs w:val="24"/>
          <w:lang w:eastAsia="pl-PL"/>
        </w:rPr>
        <w:t>,</w:t>
      </w:r>
    </w:p>
    <w:p w14:paraId="4CCD2FC7" w14:textId="5A40C60A" w:rsidR="00675079"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RPPK.08.03.00-18-0124/19 Ośrodek Psychoterapii Marzena Lechwar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40.722,60 zł</w:t>
      </w:r>
      <w:r>
        <w:rPr>
          <w:rFonts w:ascii="Arial" w:eastAsia="Times New Roman" w:hAnsi="Arial" w:cs="Arial"/>
          <w:sz w:val="24"/>
          <w:szCs w:val="24"/>
          <w:lang w:eastAsia="pl-PL"/>
        </w:rPr>
        <w:t>,</w:t>
      </w:r>
    </w:p>
    <w:p w14:paraId="3BBD1859" w14:textId="7166751C" w:rsidR="00672ADB" w:rsidRPr="00675079" w:rsidRDefault="00675079" w:rsidP="0020411E">
      <w:pPr>
        <w:numPr>
          <w:ilvl w:val="0"/>
          <w:numId w:val="76"/>
        </w:numPr>
        <w:spacing w:after="0" w:line="360" w:lineRule="auto"/>
        <w:ind w:left="1276" w:hanging="283"/>
        <w:jc w:val="both"/>
        <w:rPr>
          <w:rFonts w:ascii="Arial" w:eastAsia="Times New Roman" w:hAnsi="Arial" w:cs="Arial"/>
          <w:sz w:val="24"/>
          <w:szCs w:val="24"/>
          <w:lang w:eastAsia="pl-PL"/>
        </w:rPr>
      </w:pPr>
      <w:r w:rsidRPr="00675079">
        <w:rPr>
          <w:rFonts w:ascii="Arial" w:eastAsia="Times New Roman" w:hAnsi="Arial" w:cs="Arial"/>
          <w:sz w:val="24"/>
          <w:szCs w:val="24"/>
          <w:lang w:eastAsia="pl-PL"/>
        </w:rPr>
        <w:t xml:space="preserve">RPPK.08.03.00-18-0126/17 Caritas Archidiecezji Przemyskiej </w:t>
      </w:r>
      <w:r>
        <w:rPr>
          <w:rFonts w:ascii="Arial" w:eastAsia="Times New Roman" w:hAnsi="Arial" w:cs="Arial"/>
          <w:sz w:val="24"/>
          <w:szCs w:val="24"/>
          <w:lang w:eastAsia="pl-PL"/>
        </w:rPr>
        <w:t>-</w:t>
      </w:r>
      <w:r w:rsidRPr="00675079">
        <w:rPr>
          <w:rFonts w:ascii="Arial" w:eastAsia="Times New Roman" w:hAnsi="Arial" w:cs="Arial"/>
          <w:sz w:val="24"/>
          <w:szCs w:val="24"/>
          <w:lang w:eastAsia="pl-PL"/>
        </w:rPr>
        <w:t xml:space="preserve"> 172.099,80 zł.</w:t>
      </w:r>
    </w:p>
    <w:p w14:paraId="605BDD4E" w14:textId="1993F919" w:rsidR="00672ADB" w:rsidRPr="00277F4C" w:rsidRDefault="00672ADB">
      <w:pPr>
        <w:pStyle w:val="Listapunktowana"/>
        <w:numPr>
          <w:ilvl w:val="0"/>
          <w:numId w:val="17"/>
        </w:numPr>
        <w:ind w:hanging="294"/>
        <w:rPr>
          <w:rFonts w:ascii="Arial" w:hAnsi="Arial" w:cs="Arial"/>
        </w:rPr>
      </w:pPr>
      <w:r w:rsidRPr="00277F4C">
        <w:rPr>
          <w:rFonts w:ascii="Arial" w:hAnsi="Arial" w:cs="Arial"/>
        </w:rPr>
        <w:t>w ramach działania 8.4 w 2022 roku nie ogłaszano konkursów.</w:t>
      </w:r>
      <w:r w:rsidRPr="00277F4C">
        <w:rPr>
          <w:rFonts w:ascii="Arial" w:hAnsi="Arial" w:cs="Arial"/>
          <w:bCs/>
          <w:iCs/>
        </w:rPr>
        <w:t xml:space="preserve"> Kontynuowano realizację 4 projektów z lat ubiegłych, zatwierdzono</w:t>
      </w:r>
      <w:r w:rsidRPr="00277F4C">
        <w:rPr>
          <w:rFonts w:ascii="Arial" w:hAnsi="Arial" w:cs="Arial"/>
        </w:rPr>
        <w:t xml:space="preserve"> </w:t>
      </w:r>
      <w:r w:rsidR="00277F4C" w:rsidRPr="00277F4C">
        <w:rPr>
          <w:rFonts w:ascii="Arial" w:hAnsi="Arial" w:cs="Arial"/>
        </w:rPr>
        <w:t>11</w:t>
      </w:r>
      <w:r w:rsidRPr="00277F4C">
        <w:rPr>
          <w:rFonts w:ascii="Arial" w:hAnsi="Arial" w:cs="Arial"/>
        </w:rPr>
        <w:t xml:space="preserve"> wniosk</w:t>
      </w:r>
      <w:r w:rsidR="00277F4C" w:rsidRPr="00277F4C">
        <w:rPr>
          <w:rFonts w:ascii="Arial" w:hAnsi="Arial" w:cs="Arial"/>
        </w:rPr>
        <w:t>ów</w:t>
      </w:r>
      <w:r w:rsidRPr="00277F4C">
        <w:rPr>
          <w:rFonts w:ascii="Arial" w:hAnsi="Arial" w:cs="Arial"/>
        </w:rPr>
        <w:t xml:space="preserve"> o płatność na kwotę </w:t>
      </w:r>
      <w:r w:rsidR="00277F4C" w:rsidRPr="00277F4C">
        <w:rPr>
          <w:rFonts w:ascii="Arial" w:hAnsi="Arial" w:cs="Arial"/>
        </w:rPr>
        <w:t>918.931,40</w:t>
      </w:r>
      <w:r w:rsidRPr="00277F4C">
        <w:rPr>
          <w:rFonts w:ascii="Arial" w:hAnsi="Arial" w:cs="Arial"/>
        </w:rPr>
        <w:t xml:space="preserve"> zł wydatków kwalifikowalnych. W</w:t>
      </w:r>
      <w:r w:rsidRPr="00277F4C">
        <w:rPr>
          <w:rFonts w:ascii="Arial" w:hAnsi="Arial" w:cs="Arial"/>
          <w:bCs/>
        </w:rPr>
        <w:t xml:space="preserve"> </w:t>
      </w:r>
      <w:r w:rsidRPr="00277F4C">
        <w:rPr>
          <w:rFonts w:ascii="Arial" w:hAnsi="Arial" w:cs="Arial"/>
        </w:rPr>
        <w:t>2022</w:t>
      </w:r>
      <w:r w:rsidRPr="00277F4C">
        <w:rPr>
          <w:rFonts w:ascii="Arial" w:hAnsi="Arial" w:cs="Arial"/>
          <w:bCs/>
        </w:rPr>
        <w:t xml:space="preserve"> roku</w:t>
      </w:r>
      <w:r w:rsidRPr="00277F4C">
        <w:rPr>
          <w:rFonts w:ascii="Arial" w:hAnsi="Arial" w:cs="Arial"/>
        </w:rPr>
        <w:t xml:space="preserve"> wydatkowano środki dotacji celowej dla jednostek sektora finansów publicznych w kwocie </w:t>
      </w:r>
      <w:r w:rsidR="00277F4C" w:rsidRPr="00277F4C">
        <w:rPr>
          <w:rFonts w:ascii="Arial" w:hAnsi="Arial" w:cs="Arial"/>
        </w:rPr>
        <w:t>46.998,52</w:t>
      </w:r>
      <w:r w:rsidRPr="00277F4C">
        <w:rPr>
          <w:rFonts w:ascii="Arial" w:hAnsi="Arial" w:cs="Arial"/>
        </w:rPr>
        <w:t xml:space="preserve"> zł (§ 2059</w:t>
      </w:r>
      <w:r w:rsidRPr="00277F4C">
        <w:rPr>
          <w:rFonts w:ascii="Arial" w:eastAsia="Calibri" w:hAnsi="Arial" w:cs="Arial"/>
        </w:rPr>
        <w:t>), w tym:</w:t>
      </w:r>
    </w:p>
    <w:p w14:paraId="3F45E469" w14:textId="4AD3ECEC" w:rsidR="00672ADB" w:rsidRPr="00277F4C" w:rsidRDefault="00672ADB" w:rsidP="00E8207F">
      <w:pPr>
        <w:pStyle w:val="Akapitzlist"/>
        <w:numPr>
          <w:ilvl w:val="0"/>
          <w:numId w:val="18"/>
        </w:numPr>
        <w:spacing w:line="360" w:lineRule="auto"/>
        <w:ind w:left="993" w:hanging="284"/>
        <w:jc w:val="both"/>
        <w:rPr>
          <w:rFonts w:ascii="Arial" w:hAnsi="Arial" w:cs="Arial"/>
        </w:rPr>
      </w:pPr>
      <w:r w:rsidRPr="00277F4C">
        <w:rPr>
          <w:rFonts w:ascii="Arial" w:hAnsi="Arial" w:cs="Arial"/>
        </w:rPr>
        <w:t xml:space="preserve">RPPK.08.04.00-18-0006/19 Gmina i Miasto Nisko </w:t>
      </w:r>
      <w:r w:rsidR="0085520F" w:rsidRPr="00277F4C">
        <w:rPr>
          <w:rFonts w:ascii="Arial" w:hAnsi="Arial" w:cs="Arial"/>
        </w:rPr>
        <w:t>–</w:t>
      </w:r>
      <w:r w:rsidRPr="00277F4C">
        <w:rPr>
          <w:rFonts w:ascii="Arial" w:hAnsi="Arial" w:cs="Arial"/>
        </w:rPr>
        <w:t xml:space="preserve"> </w:t>
      </w:r>
      <w:r w:rsidR="00277F4C" w:rsidRPr="00277F4C">
        <w:rPr>
          <w:rFonts w:ascii="Arial" w:hAnsi="Arial" w:cs="Arial"/>
        </w:rPr>
        <w:t>30.795,69</w:t>
      </w:r>
      <w:r w:rsidRPr="00277F4C">
        <w:rPr>
          <w:rFonts w:ascii="Arial" w:hAnsi="Arial" w:cs="Arial"/>
        </w:rPr>
        <w:t xml:space="preserve"> zł,</w:t>
      </w:r>
    </w:p>
    <w:p w14:paraId="77585946" w14:textId="7D355FA3" w:rsidR="00672ADB" w:rsidRPr="00277F4C" w:rsidRDefault="00672ADB" w:rsidP="00E8207F">
      <w:pPr>
        <w:pStyle w:val="Akapitzlist"/>
        <w:numPr>
          <w:ilvl w:val="0"/>
          <w:numId w:val="18"/>
        </w:numPr>
        <w:spacing w:line="360" w:lineRule="auto"/>
        <w:ind w:left="993" w:hanging="284"/>
        <w:jc w:val="both"/>
        <w:rPr>
          <w:rFonts w:ascii="Arial" w:hAnsi="Arial" w:cs="Arial"/>
        </w:rPr>
      </w:pPr>
      <w:r w:rsidRPr="00277F4C">
        <w:rPr>
          <w:rFonts w:ascii="Arial" w:hAnsi="Arial" w:cs="Arial"/>
        </w:rPr>
        <w:t xml:space="preserve">RPPK.08.04.00-18-0007/19 Gmina Miasto Dębica/ Miejski Ośrodek Pomocy Społecznej </w:t>
      </w:r>
      <w:r w:rsidR="0085520F" w:rsidRPr="00277F4C">
        <w:rPr>
          <w:rFonts w:ascii="Arial" w:hAnsi="Arial" w:cs="Arial"/>
        </w:rPr>
        <w:t>–</w:t>
      </w:r>
      <w:r w:rsidRPr="00277F4C">
        <w:rPr>
          <w:rFonts w:ascii="Arial" w:hAnsi="Arial" w:cs="Arial"/>
        </w:rPr>
        <w:t xml:space="preserve"> 1</w:t>
      </w:r>
      <w:r w:rsidR="00277F4C" w:rsidRPr="00277F4C">
        <w:rPr>
          <w:rFonts w:ascii="Arial" w:hAnsi="Arial" w:cs="Arial"/>
        </w:rPr>
        <w:t>6.202,83</w:t>
      </w:r>
      <w:r w:rsidRPr="00277F4C">
        <w:rPr>
          <w:rFonts w:ascii="Arial" w:hAnsi="Arial" w:cs="Arial"/>
        </w:rPr>
        <w:t xml:space="preserve"> zł.</w:t>
      </w:r>
    </w:p>
    <w:p w14:paraId="1365B710" w14:textId="5F45B599" w:rsidR="00672ADB" w:rsidRPr="00D53686" w:rsidRDefault="00672ADB">
      <w:pPr>
        <w:pStyle w:val="Listapunktowana"/>
        <w:numPr>
          <w:ilvl w:val="0"/>
          <w:numId w:val="19"/>
        </w:numPr>
        <w:ind w:hanging="294"/>
        <w:rPr>
          <w:rFonts w:ascii="Arial" w:hAnsi="Arial" w:cs="Arial"/>
        </w:rPr>
      </w:pPr>
      <w:r w:rsidRPr="00D53686">
        <w:rPr>
          <w:rFonts w:ascii="Arial" w:hAnsi="Arial" w:cs="Arial"/>
        </w:rPr>
        <w:t>w ramach działania 8.5 w 2022 roku nie ogłaszano konkursów</w:t>
      </w:r>
      <w:r w:rsidRPr="00D53686">
        <w:rPr>
          <w:rFonts w:ascii="Arial" w:hAnsi="Arial" w:cs="Arial"/>
          <w:bCs/>
        </w:rPr>
        <w:t>.</w:t>
      </w:r>
      <w:r w:rsidRPr="00D53686">
        <w:rPr>
          <w:rFonts w:ascii="Arial" w:hAnsi="Arial" w:cs="Arial"/>
        </w:rPr>
        <w:t xml:space="preserve"> Kontynuowano realizację 4 projektów z lat ubiegłych.</w:t>
      </w:r>
      <w:r w:rsidRPr="00D53686">
        <w:rPr>
          <w:rFonts w:ascii="Arial" w:hAnsi="Arial" w:cs="Arial"/>
          <w:bCs/>
          <w:iCs/>
        </w:rPr>
        <w:t xml:space="preserve"> Zatwierdzono</w:t>
      </w:r>
      <w:r w:rsidRPr="00D53686">
        <w:rPr>
          <w:rFonts w:ascii="Arial" w:hAnsi="Arial" w:cs="Arial"/>
        </w:rPr>
        <w:t xml:space="preserve"> 1</w:t>
      </w:r>
      <w:r w:rsidR="00D53686" w:rsidRPr="00D53686">
        <w:rPr>
          <w:rFonts w:ascii="Arial" w:hAnsi="Arial" w:cs="Arial"/>
        </w:rPr>
        <w:t>9</w:t>
      </w:r>
      <w:r w:rsidRPr="00D53686">
        <w:rPr>
          <w:rFonts w:ascii="Arial" w:hAnsi="Arial" w:cs="Arial"/>
        </w:rPr>
        <w:t xml:space="preserve"> wniosków o płatność na </w:t>
      </w:r>
      <w:r w:rsidRPr="00D53686">
        <w:rPr>
          <w:rFonts w:ascii="Arial" w:hAnsi="Arial" w:cs="Arial"/>
        </w:rPr>
        <w:lastRenderedPageBreak/>
        <w:t xml:space="preserve">kwotę </w:t>
      </w:r>
      <w:r w:rsidR="00D53686" w:rsidRPr="00D53686">
        <w:rPr>
          <w:rFonts w:ascii="Arial" w:hAnsi="Arial" w:cs="Arial"/>
        </w:rPr>
        <w:t>37.559.687,02</w:t>
      </w:r>
      <w:r w:rsidRPr="00D53686">
        <w:rPr>
          <w:rFonts w:ascii="Arial" w:hAnsi="Arial" w:cs="Arial"/>
        </w:rPr>
        <w:t xml:space="preserve"> zł wydatków kwalifikowalnych. W 2022</w:t>
      </w:r>
      <w:r w:rsidRPr="00D53686">
        <w:rPr>
          <w:rFonts w:ascii="Arial" w:hAnsi="Arial" w:cs="Arial"/>
          <w:bCs/>
        </w:rPr>
        <w:t xml:space="preserve"> roku</w:t>
      </w:r>
      <w:r w:rsidRPr="00D53686">
        <w:rPr>
          <w:rFonts w:ascii="Arial" w:hAnsi="Arial" w:cs="Arial"/>
        </w:rPr>
        <w:t xml:space="preserve"> wydatkowano środki dotacji celowej dla jednostek spoza sektora finansów publicznych w kwocie </w:t>
      </w:r>
      <w:r w:rsidR="00D53686" w:rsidRPr="00D53686">
        <w:rPr>
          <w:rFonts w:ascii="Arial" w:hAnsi="Arial" w:cs="Arial"/>
        </w:rPr>
        <w:t>2.086.640,42</w:t>
      </w:r>
      <w:r w:rsidRPr="00D53686">
        <w:rPr>
          <w:rFonts w:ascii="Arial" w:hAnsi="Arial" w:cs="Arial"/>
        </w:rPr>
        <w:t xml:space="preserve"> zł (§ 2009), w tym:</w:t>
      </w:r>
    </w:p>
    <w:p w14:paraId="402C9231" w14:textId="183C32C6" w:rsidR="00672ADB" w:rsidRPr="00D53686" w:rsidRDefault="00672ADB" w:rsidP="00E8207F">
      <w:pPr>
        <w:pStyle w:val="Akapitzlist"/>
        <w:numPr>
          <w:ilvl w:val="0"/>
          <w:numId w:val="20"/>
        </w:numPr>
        <w:spacing w:line="360" w:lineRule="auto"/>
        <w:ind w:left="993" w:hanging="284"/>
        <w:jc w:val="both"/>
        <w:rPr>
          <w:rFonts w:ascii="Arial" w:hAnsi="Arial" w:cs="Arial"/>
        </w:rPr>
      </w:pPr>
      <w:r w:rsidRPr="00D53686">
        <w:rPr>
          <w:rFonts w:ascii="Arial" w:hAnsi="Arial" w:cs="Arial"/>
        </w:rPr>
        <w:t xml:space="preserve">RPPK.08.05.00-18-0001/19 Caritas Archidiecezji Przemyskiej </w:t>
      </w:r>
      <w:r w:rsidR="0085520F" w:rsidRPr="00D53686">
        <w:rPr>
          <w:rFonts w:ascii="Arial" w:hAnsi="Arial" w:cs="Arial"/>
        </w:rPr>
        <w:t xml:space="preserve">– </w:t>
      </w:r>
      <w:r w:rsidR="00D53686" w:rsidRPr="00D53686">
        <w:rPr>
          <w:rFonts w:ascii="Arial" w:hAnsi="Arial" w:cs="Arial"/>
        </w:rPr>
        <w:t>205.465,34</w:t>
      </w:r>
      <w:r w:rsidRPr="00D53686">
        <w:rPr>
          <w:rFonts w:ascii="Arial" w:hAnsi="Arial" w:cs="Arial"/>
        </w:rPr>
        <w:t xml:space="preserve"> zł,</w:t>
      </w:r>
    </w:p>
    <w:p w14:paraId="08F1302E" w14:textId="3DDD7DC2" w:rsidR="00672ADB" w:rsidRPr="00D53686" w:rsidRDefault="00672ADB" w:rsidP="00E8207F">
      <w:pPr>
        <w:pStyle w:val="Akapitzlist"/>
        <w:numPr>
          <w:ilvl w:val="0"/>
          <w:numId w:val="20"/>
        </w:numPr>
        <w:spacing w:line="360" w:lineRule="auto"/>
        <w:ind w:left="993" w:hanging="284"/>
        <w:jc w:val="both"/>
        <w:rPr>
          <w:rFonts w:ascii="Arial" w:hAnsi="Arial" w:cs="Arial"/>
        </w:rPr>
      </w:pPr>
      <w:r w:rsidRPr="00D53686">
        <w:rPr>
          <w:rFonts w:ascii="Arial" w:hAnsi="Arial" w:cs="Arial"/>
        </w:rPr>
        <w:t xml:space="preserve">RPPK.08.05.00-18-0003/19 Rzeszowska Agencja Rozwoju Regionalnego S.A. </w:t>
      </w:r>
      <w:r w:rsidR="0085520F" w:rsidRPr="00D53686">
        <w:rPr>
          <w:rFonts w:ascii="Arial" w:hAnsi="Arial" w:cs="Arial"/>
        </w:rPr>
        <w:t>–</w:t>
      </w:r>
      <w:r w:rsidRPr="00D53686">
        <w:rPr>
          <w:rFonts w:ascii="Arial" w:hAnsi="Arial" w:cs="Arial"/>
        </w:rPr>
        <w:t xml:space="preserve"> </w:t>
      </w:r>
      <w:r w:rsidR="00D53686" w:rsidRPr="00D53686">
        <w:rPr>
          <w:rFonts w:ascii="Arial" w:hAnsi="Arial" w:cs="Arial"/>
        </w:rPr>
        <w:t>691.669,77</w:t>
      </w:r>
      <w:r w:rsidRPr="00D53686">
        <w:rPr>
          <w:rFonts w:ascii="Arial" w:hAnsi="Arial" w:cs="Arial"/>
        </w:rPr>
        <w:t xml:space="preserve"> zł,</w:t>
      </w:r>
    </w:p>
    <w:p w14:paraId="27D2080A" w14:textId="07E2A41B" w:rsidR="00672ADB" w:rsidRPr="00D53686" w:rsidRDefault="00672ADB" w:rsidP="00E8207F">
      <w:pPr>
        <w:pStyle w:val="Akapitzlist"/>
        <w:numPr>
          <w:ilvl w:val="0"/>
          <w:numId w:val="20"/>
        </w:numPr>
        <w:spacing w:line="360" w:lineRule="auto"/>
        <w:ind w:left="993" w:hanging="284"/>
        <w:jc w:val="both"/>
        <w:rPr>
          <w:rFonts w:ascii="Arial" w:hAnsi="Arial" w:cs="Arial"/>
        </w:rPr>
      </w:pPr>
      <w:r w:rsidRPr="00D53686">
        <w:rPr>
          <w:rFonts w:ascii="Arial" w:hAnsi="Arial" w:cs="Arial"/>
        </w:rPr>
        <w:t xml:space="preserve">RPPK.08.05.00-18-0004/19 Rzeszowska Agencja Rozwoju Regionalnego S.A. </w:t>
      </w:r>
      <w:r w:rsidR="0085520F" w:rsidRPr="00D53686">
        <w:rPr>
          <w:rFonts w:ascii="Arial" w:hAnsi="Arial" w:cs="Arial"/>
        </w:rPr>
        <w:t>–</w:t>
      </w:r>
      <w:r w:rsidRPr="00D53686">
        <w:rPr>
          <w:rFonts w:ascii="Arial" w:hAnsi="Arial" w:cs="Arial"/>
        </w:rPr>
        <w:t xml:space="preserve"> 7</w:t>
      </w:r>
      <w:r w:rsidR="00D53686" w:rsidRPr="00D53686">
        <w:rPr>
          <w:rFonts w:ascii="Arial" w:hAnsi="Arial" w:cs="Arial"/>
        </w:rPr>
        <w:t>89.062,44</w:t>
      </w:r>
      <w:r w:rsidRPr="00D53686">
        <w:rPr>
          <w:rFonts w:ascii="Arial" w:hAnsi="Arial" w:cs="Arial"/>
        </w:rPr>
        <w:t xml:space="preserve"> zł,</w:t>
      </w:r>
    </w:p>
    <w:p w14:paraId="3F8B2B5E" w14:textId="5027A34A" w:rsidR="00672ADB" w:rsidRPr="00D53686" w:rsidRDefault="00672ADB" w:rsidP="00E8207F">
      <w:pPr>
        <w:pStyle w:val="Akapitzlist"/>
        <w:numPr>
          <w:ilvl w:val="0"/>
          <w:numId w:val="20"/>
        </w:numPr>
        <w:spacing w:line="360" w:lineRule="auto"/>
        <w:ind w:left="993" w:hanging="284"/>
        <w:jc w:val="both"/>
        <w:rPr>
          <w:rFonts w:ascii="Arial" w:hAnsi="Arial" w:cs="Arial"/>
        </w:rPr>
      </w:pPr>
      <w:r w:rsidRPr="00D53686">
        <w:rPr>
          <w:rFonts w:ascii="Arial" w:hAnsi="Arial" w:cs="Arial"/>
        </w:rPr>
        <w:t>RPPK.08.05.00-18-0005/19 Podkarpacka Agencja Konsultingowo</w:t>
      </w:r>
      <w:r w:rsidR="0085520F" w:rsidRPr="00D53686">
        <w:rPr>
          <w:rFonts w:ascii="Arial" w:hAnsi="Arial" w:cs="Arial"/>
        </w:rPr>
        <w:t xml:space="preserve"> – </w:t>
      </w:r>
      <w:r w:rsidRPr="00D53686">
        <w:rPr>
          <w:rFonts w:ascii="Arial" w:hAnsi="Arial" w:cs="Arial"/>
        </w:rPr>
        <w:t xml:space="preserve">Doradcza Sp. z o.o. </w:t>
      </w:r>
      <w:r w:rsidR="0085520F" w:rsidRPr="00D53686">
        <w:rPr>
          <w:rFonts w:ascii="Arial" w:hAnsi="Arial" w:cs="Arial"/>
        </w:rPr>
        <w:t>–</w:t>
      </w:r>
      <w:r w:rsidRPr="00D53686">
        <w:rPr>
          <w:rFonts w:ascii="Arial" w:hAnsi="Arial" w:cs="Arial"/>
        </w:rPr>
        <w:t xml:space="preserve"> </w:t>
      </w:r>
      <w:r w:rsidR="00D53686" w:rsidRPr="00D53686">
        <w:rPr>
          <w:rFonts w:ascii="Arial" w:hAnsi="Arial" w:cs="Arial"/>
        </w:rPr>
        <w:t>400.442,87</w:t>
      </w:r>
      <w:r w:rsidRPr="00D53686">
        <w:rPr>
          <w:rFonts w:ascii="Arial" w:hAnsi="Arial" w:cs="Arial"/>
        </w:rPr>
        <w:t xml:space="preserve"> zł.</w:t>
      </w:r>
    </w:p>
    <w:p w14:paraId="590B96C7" w14:textId="4DFFAA16" w:rsidR="00672ADB" w:rsidRPr="005834C6" w:rsidRDefault="00672ADB" w:rsidP="00E8207F">
      <w:pPr>
        <w:pStyle w:val="Listapunktowana"/>
        <w:numPr>
          <w:ilvl w:val="0"/>
          <w:numId w:val="21"/>
        </w:numPr>
        <w:ind w:left="709" w:hanging="283"/>
        <w:rPr>
          <w:rFonts w:ascii="Arial" w:hAnsi="Arial" w:cs="Arial"/>
        </w:rPr>
      </w:pPr>
      <w:r w:rsidRPr="005834C6">
        <w:rPr>
          <w:rFonts w:ascii="Arial" w:hAnsi="Arial" w:cs="Arial"/>
        </w:rPr>
        <w:t xml:space="preserve">w ramach działania 8.7 w 2022 roku nie </w:t>
      </w:r>
      <w:r w:rsidRPr="005834C6">
        <w:rPr>
          <w:rFonts w:ascii="Arial" w:hAnsi="Arial" w:cs="Arial"/>
          <w:bCs/>
        </w:rPr>
        <w:t xml:space="preserve">ogłaszano konkursów. Kontynuowano realizację 3 projektów z lat ubiegłych. Zatwierdzono </w:t>
      </w:r>
      <w:r w:rsidR="005834C6" w:rsidRPr="005834C6">
        <w:rPr>
          <w:rFonts w:ascii="Arial" w:hAnsi="Arial" w:cs="Arial"/>
          <w:bCs/>
        </w:rPr>
        <w:t>16</w:t>
      </w:r>
      <w:r w:rsidRPr="005834C6">
        <w:rPr>
          <w:rFonts w:ascii="Arial" w:hAnsi="Arial" w:cs="Arial"/>
          <w:bCs/>
        </w:rPr>
        <w:t xml:space="preserve"> wniosków o płatność na kwotę </w:t>
      </w:r>
      <w:r w:rsidR="005834C6" w:rsidRPr="005834C6">
        <w:rPr>
          <w:rFonts w:ascii="Arial" w:hAnsi="Arial" w:cs="Arial"/>
          <w:bCs/>
        </w:rPr>
        <w:t>1.546.594,64</w:t>
      </w:r>
      <w:r w:rsidRPr="005834C6">
        <w:rPr>
          <w:rFonts w:ascii="Arial" w:hAnsi="Arial" w:cs="Arial"/>
          <w:bCs/>
        </w:rPr>
        <w:t xml:space="preserve"> zł wydatków kwalifikowalnych. </w:t>
      </w:r>
      <w:r w:rsidRPr="005834C6">
        <w:rPr>
          <w:rFonts w:ascii="Arial" w:hAnsi="Arial" w:cs="Arial"/>
        </w:rPr>
        <w:t>W 2022</w:t>
      </w:r>
      <w:r w:rsidRPr="005834C6">
        <w:rPr>
          <w:rFonts w:ascii="Arial" w:hAnsi="Arial" w:cs="Arial"/>
          <w:bCs/>
        </w:rPr>
        <w:t xml:space="preserve"> roku</w:t>
      </w:r>
      <w:r w:rsidRPr="005834C6">
        <w:rPr>
          <w:rFonts w:ascii="Arial" w:hAnsi="Arial" w:cs="Arial"/>
        </w:rPr>
        <w:t xml:space="preserve"> wydatkowano środki dotacji celowej dla jednostek sektora finansów publicznych w kwocie </w:t>
      </w:r>
      <w:r w:rsidR="005834C6" w:rsidRPr="005834C6">
        <w:rPr>
          <w:rFonts w:ascii="Arial" w:hAnsi="Arial" w:cs="Arial"/>
        </w:rPr>
        <w:t>119.440,13</w:t>
      </w:r>
      <w:r w:rsidRPr="005834C6">
        <w:rPr>
          <w:rFonts w:ascii="Arial" w:hAnsi="Arial" w:cs="Arial"/>
        </w:rPr>
        <w:t xml:space="preserve"> zł (§ 2009 – </w:t>
      </w:r>
      <w:r w:rsidR="005834C6" w:rsidRPr="005834C6">
        <w:rPr>
          <w:rFonts w:ascii="Arial" w:hAnsi="Arial" w:cs="Arial"/>
        </w:rPr>
        <w:t>26.337,33</w:t>
      </w:r>
      <w:r w:rsidRPr="005834C6">
        <w:rPr>
          <w:rFonts w:ascii="Arial" w:hAnsi="Arial" w:cs="Arial"/>
        </w:rPr>
        <w:t xml:space="preserve"> zł, § 2059 – </w:t>
      </w:r>
      <w:r w:rsidR="005834C6" w:rsidRPr="005834C6">
        <w:rPr>
          <w:rFonts w:ascii="Arial" w:hAnsi="Arial" w:cs="Arial"/>
        </w:rPr>
        <w:t>93.102,80</w:t>
      </w:r>
      <w:r w:rsidRPr="005834C6">
        <w:rPr>
          <w:rFonts w:ascii="Arial" w:hAnsi="Arial" w:cs="Arial"/>
        </w:rPr>
        <w:t xml:space="preserve"> zł), w tym:</w:t>
      </w:r>
    </w:p>
    <w:p w14:paraId="2CA44422" w14:textId="58E1976F" w:rsidR="00672ADB" w:rsidRPr="002A538E" w:rsidRDefault="00672ADB" w:rsidP="00E8207F">
      <w:pPr>
        <w:pStyle w:val="Akapitzlist"/>
        <w:numPr>
          <w:ilvl w:val="0"/>
          <w:numId w:val="22"/>
        </w:numPr>
        <w:spacing w:line="360" w:lineRule="auto"/>
        <w:ind w:left="993" w:hanging="284"/>
        <w:jc w:val="both"/>
        <w:rPr>
          <w:rFonts w:ascii="Arial" w:hAnsi="Arial" w:cs="Arial"/>
        </w:rPr>
      </w:pPr>
      <w:r w:rsidRPr="002A538E">
        <w:rPr>
          <w:rFonts w:ascii="Arial" w:hAnsi="Arial" w:cs="Arial"/>
        </w:rPr>
        <w:t xml:space="preserve">RPPK.08.07.00-18-0005/21 Gmina Lubenia/ Gminny Ośrodek Pomocy Społecznej w Lubeni </w:t>
      </w:r>
      <w:r w:rsidR="002A538E" w:rsidRPr="002A538E">
        <w:rPr>
          <w:rFonts w:ascii="Arial" w:hAnsi="Arial" w:cs="Arial"/>
        </w:rPr>
        <w:t>–</w:t>
      </w:r>
      <w:r w:rsidRPr="002A538E">
        <w:rPr>
          <w:rFonts w:ascii="Arial" w:hAnsi="Arial" w:cs="Arial"/>
        </w:rPr>
        <w:t xml:space="preserve"> </w:t>
      </w:r>
      <w:r w:rsidR="002A538E" w:rsidRPr="002A538E">
        <w:rPr>
          <w:rFonts w:ascii="Arial" w:hAnsi="Arial" w:cs="Arial"/>
        </w:rPr>
        <w:t>64.136,95</w:t>
      </w:r>
      <w:r w:rsidRPr="002A538E">
        <w:rPr>
          <w:rFonts w:ascii="Arial" w:hAnsi="Arial" w:cs="Arial"/>
        </w:rPr>
        <w:t xml:space="preserve"> zł,</w:t>
      </w:r>
    </w:p>
    <w:p w14:paraId="28A443A2" w14:textId="3A1AEA7E" w:rsidR="00672ADB" w:rsidRPr="002A538E" w:rsidRDefault="00672ADB" w:rsidP="00E8207F">
      <w:pPr>
        <w:pStyle w:val="Akapitzlist"/>
        <w:numPr>
          <w:ilvl w:val="0"/>
          <w:numId w:val="22"/>
        </w:numPr>
        <w:spacing w:line="360" w:lineRule="auto"/>
        <w:ind w:left="993" w:hanging="284"/>
        <w:jc w:val="both"/>
        <w:rPr>
          <w:rFonts w:ascii="Arial" w:hAnsi="Arial" w:cs="Arial"/>
        </w:rPr>
      </w:pPr>
      <w:r w:rsidRPr="002A538E">
        <w:rPr>
          <w:rFonts w:ascii="Arial" w:hAnsi="Arial" w:cs="Arial"/>
        </w:rPr>
        <w:t xml:space="preserve">RPPK.08.07.00-18-0003/21 Gmina Czarna/ Gminny Ośrodek Pomocy Społecznej w Czarnej </w:t>
      </w:r>
      <w:r w:rsidR="002A538E" w:rsidRPr="002A538E">
        <w:rPr>
          <w:rFonts w:ascii="Arial" w:hAnsi="Arial" w:cs="Arial"/>
        </w:rPr>
        <w:t>–</w:t>
      </w:r>
      <w:r w:rsidRPr="002A538E">
        <w:rPr>
          <w:rFonts w:ascii="Arial" w:hAnsi="Arial" w:cs="Arial"/>
        </w:rPr>
        <w:t xml:space="preserve"> </w:t>
      </w:r>
      <w:r w:rsidR="002A538E" w:rsidRPr="002A538E">
        <w:rPr>
          <w:rFonts w:ascii="Arial" w:hAnsi="Arial" w:cs="Arial"/>
        </w:rPr>
        <w:t>55.303,18</w:t>
      </w:r>
      <w:r w:rsidRPr="002A538E">
        <w:rPr>
          <w:rFonts w:ascii="Arial" w:hAnsi="Arial" w:cs="Arial"/>
        </w:rPr>
        <w:t xml:space="preserve"> zł</w:t>
      </w:r>
      <w:r w:rsidR="002A538E" w:rsidRPr="002A538E">
        <w:rPr>
          <w:rFonts w:ascii="Arial" w:hAnsi="Arial" w:cs="Arial"/>
        </w:rPr>
        <w:t>.</w:t>
      </w:r>
    </w:p>
    <w:p w14:paraId="20924F80" w14:textId="29E0949D" w:rsidR="00672ADB" w:rsidRPr="005F1D8C" w:rsidRDefault="00672ADB">
      <w:pPr>
        <w:pStyle w:val="Listapunktowana"/>
        <w:numPr>
          <w:ilvl w:val="0"/>
          <w:numId w:val="21"/>
        </w:numPr>
        <w:ind w:hanging="294"/>
        <w:rPr>
          <w:rFonts w:ascii="Arial" w:hAnsi="Arial" w:cs="Arial"/>
        </w:rPr>
      </w:pPr>
      <w:r w:rsidRPr="00595C59">
        <w:rPr>
          <w:rFonts w:ascii="Arial" w:hAnsi="Arial" w:cs="Arial"/>
        </w:rPr>
        <w:t xml:space="preserve">w ramach działania 8.8 w 2022 roku nie </w:t>
      </w:r>
      <w:r w:rsidRPr="00595C59">
        <w:rPr>
          <w:rFonts w:ascii="Arial" w:hAnsi="Arial" w:cs="Arial"/>
          <w:bCs/>
        </w:rPr>
        <w:t xml:space="preserve">ogłaszano konkursów. Kontynuowano realizację 5 projektów z lat ubiegłych, zatwierdzono </w:t>
      </w:r>
      <w:r w:rsidR="00595C59" w:rsidRPr="00595C59">
        <w:rPr>
          <w:rFonts w:ascii="Arial" w:hAnsi="Arial" w:cs="Arial"/>
          <w:bCs/>
        </w:rPr>
        <w:t>21</w:t>
      </w:r>
      <w:r w:rsidRPr="00595C59">
        <w:rPr>
          <w:rFonts w:ascii="Arial" w:hAnsi="Arial" w:cs="Arial"/>
          <w:bCs/>
        </w:rPr>
        <w:t xml:space="preserve"> wniosków o płatność na kwotę </w:t>
      </w:r>
      <w:r w:rsidR="00595C59" w:rsidRPr="00595C59">
        <w:rPr>
          <w:rFonts w:ascii="Arial" w:hAnsi="Arial" w:cs="Arial"/>
          <w:bCs/>
        </w:rPr>
        <w:t>1.894.391,53</w:t>
      </w:r>
      <w:r w:rsidRPr="00595C59">
        <w:rPr>
          <w:rFonts w:ascii="Arial" w:hAnsi="Arial" w:cs="Arial"/>
          <w:bCs/>
        </w:rPr>
        <w:t xml:space="preserve"> zł wydatków kwalifikowalnych.</w:t>
      </w:r>
      <w:r w:rsidRPr="00595C59">
        <w:rPr>
          <w:rFonts w:ascii="Arial" w:hAnsi="Arial" w:cs="Arial"/>
        </w:rPr>
        <w:t xml:space="preserve"> W 2022</w:t>
      </w:r>
      <w:r w:rsidRPr="00595C59">
        <w:rPr>
          <w:rFonts w:ascii="Arial" w:hAnsi="Arial" w:cs="Arial"/>
          <w:bCs/>
        </w:rPr>
        <w:t xml:space="preserve"> roku</w:t>
      </w:r>
      <w:r w:rsidRPr="00595C59">
        <w:rPr>
          <w:rFonts w:ascii="Arial" w:hAnsi="Arial" w:cs="Arial"/>
        </w:rPr>
        <w:t xml:space="preserve"> wydatkowano środki dotacji celowej dla jednostek sektora finansów publicznych w kwocie </w:t>
      </w:r>
      <w:r w:rsidR="00595C59" w:rsidRPr="00595C59">
        <w:rPr>
          <w:rFonts w:ascii="Arial" w:hAnsi="Arial" w:cs="Arial"/>
        </w:rPr>
        <w:t>269.064,38</w:t>
      </w:r>
      <w:r w:rsidRPr="00595C59">
        <w:rPr>
          <w:rFonts w:ascii="Arial" w:hAnsi="Arial" w:cs="Arial"/>
        </w:rPr>
        <w:t> zł (§ 2059), w tym:</w:t>
      </w:r>
    </w:p>
    <w:p w14:paraId="3EEA6568" w14:textId="5518AC11" w:rsidR="005F1D8C" w:rsidRPr="005F1D8C" w:rsidRDefault="005F1D8C" w:rsidP="00E8207F">
      <w:pPr>
        <w:pStyle w:val="Akapitzlist"/>
        <w:numPr>
          <w:ilvl w:val="0"/>
          <w:numId w:val="30"/>
        </w:numPr>
        <w:spacing w:line="360" w:lineRule="auto"/>
        <w:ind w:left="993" w:hanging="284"/>
        <w:jc w:val="both"/>
        <w:rPr>
          <w:rFonts w:ascii="Arial" w:hAnsi="Arial" w:cs="Arial"/>
          <w:lang w:eastAsia="pl-PL"/>
        </w:rPr>
      </w:pPr>
      <w:r w:rsidRPr="005F1D8C">
        <w:rPr>
          <w:rFonts w:ascii="Arial" w:hAnsi="Arial" w:cs="Arial"/>
          <w:lang w:eastAsia="pl-PL"/>
        </w:rPr>
        <w:t xml:space="preserve">RPPK.08.08.00-18-0001/20 Gmina Świlcza / Gminny Ośrodek Pomocy Społecznej w Świlczy </w:t>
      </w:r>
      <w:r>
        <w:rPr>
          <w:rFonts w:ascii="Arial" w:hAnsi="Arial" w:cs="Arial"/>
          <w:lang w:eastAsia="pl-PL"/>
        </w:rPr>
        <w:t xml:space="preserve">- </w:t>
      </w:r>
      <w:r w:rsidRPr="005F1D8C">
        <w:rPr>
          <w:rFonts w:ascii="Arial" w:hAnsi="Arial" w:cs="Arial"/>
          <w:lang w:eastAsia="pl-PL"/>
        </w:rPr>
        <w:t>43.693,69 zł</w:t>
      </w:r>
      <w:r>
        <w:rPr>
          <w:rFonts w:ascii="Arial" w:hAnsi="Arial" w:cs="Arial"/>
          <w:lang w:eastAsia="pl-PL"/>
        </w:rPr>
        <w:t>,</w:t>
      </w:r>
    </w:p>
    <w:p w14:paraId="41412C4F" w14:textId="15103A86" w:rsidR="005F1D8C" w:rsidRPr="005F1D8C" w:rsidRDefault="005F1D8C" w:rsidP="00E8207F">
      <w:pPr>
        <w:numPr>
          <w:ilvl w:val="0"/>
          <w:numId w:val="30"/>
        </w:numPr>
        <w:spacing w:after="0" w:line="360" w:lineRule="auto"/>
        <w:ind w:left="993" w:hanging="284"/>
        <w:jc w:val="both"/>
        <w:rPr>
          <w:rFonts w:ascii="Arial" w:eastAsia="Times New Roman" w:hAnsi="Arial" w:cs="Arial"/>
          <w:sz w:val="24"/>
          <w:szCs w:val="24"/>
          <w:lang w:eastAsia="pl-PL"/>
        </w:rPr>
      </w:pPr>
      <w:r w:rsidRPr="005F1D8C">
        <w:rPr>
          <w:rFonts w:ascii="Arial" w:eastAsia="Times New Roman" w:hAnsi="Arial" w:cs="Arial"/>
          <w:sz w:val="24"/>
          <w:szCs w:val="24"/>
          <w:lang w:eastAsia="pl-PL"/>
        </w:rPr>
        <w:t xml:space="preserve">RPPK.08.08.00-18-0002/20 Gmina Czudec/ Gminny Ośrodek Pomocy Społecznej w Czudcu </w:t>
      </w:r>
      <w:r>
        <w:rPr>
          <w:rFonts w:ascii="Arial" w:eastAsia="Times New Roman" w:hAnsi="Arial" w:cs="Arial"/>
          <w:sz w:val="24"/>
          <w:szCs w:val="24"/>
          <w:lang w:eastAsia="pl-PL"/>
        </w:rPr>
        <w:t xml:space="preserve">- </w:t>
      </w:r>
      <w:r w:rsidRPr="005F1D8C">
        <w:rPr>
          <w:rFonts w:ascii="Arial" w:eastAsia="Times New Roman" w:hAnsi="Arial" w:cs="Arial"/>
          <w:sz w:val="24"/>
          <w:szCs w:val="24"/>
          <w:lang w:eastAsia="pl-PL"/>
        </w:rPr>
        <w:t>26.102,44 zł</w:t>
      </w:r>
      <w:r>
        <w:rPr>
          <w:rFonts w:ascii="Arial" w:eastAsia="Times New Roman" w:hAnsi="Arial" w:cs="Arial"/>
          <w:sz w:val="24"/>
          <w:szCs w:val="24"/>
          <w:lang w:eastAsia="pl-PL"/>
        </w:rPr>
        <w:t>,</w:t>
      </w:r>
    </w:p>
    <w:p w14:paraId="7C4DB141" w14:textId="1F43764F" w:rsidR="005F1D8C" w:rsidRPr="005F1D8C" w:rsidRDefault="005F1D8C" w:rsidP="00E8207F">
      <w:pPr>
        <w:numPr>
          <w:ilvl w:val="0"/>
          <w:numId w:val="30"/>
        </w:numPr>
        <w:spacing w:after="0" w:line="360" w:lineRule="auto"/>
        <w:ind w:left="993" w:hanging="284"/>
        <w:jc w:val="both"/>
        <w:rPr>
          <w:rFonts w:ascii="Arial" w:eastAsia="Times New Roman" w:hAnsi="Arial" w:cs="Arial"/>
          <w:sz w:val="24"/>
          <w:szCs w:val="24"/>
          <w:lang w:eastAsia="pl-PL"/>
        </w:rPr>
      </w:pPr>
      <w:r w:rsidRPr="005F1D8C">
        <w:rPr>
          <w:rFonts w:ascii="Arial" w:eastAsia="Times New Roman" w:hAnsi="Arial" w:cs="Arial"/>
          <w:sz w:val="24"/>
          <w:szCs w:val="24"/>
          <w:lang w:eastAsia="pl-PL"/>
        </w:rPr>
        <w:t xml:space="preserve">RPPK.08.08.00-18-0003/20 Gmina Boguchwała/ Miejski Ośrodek Pomocy Społecznej w Boguchwale </w:t>
      </w:r>
      <w:r>
        <w:rPr>
          <w:rFonts w:ascii="Arial" w:eastAsia="Times New Roman" w:hAnsi="Arial" w:cs="Arial"/>
          <w:sz w:val="24"/>
          <w:szCs w:val="24"/>
          <w:lang w:eastAsia="pl-PL"/>
        </w:rPr>
        <w:t xml:space="preserve">- </w:t>
      </w:r>
      <w:r w:rsidRPr="005F1D8C">
        <w:rPr>
          <w:rFonts w:ascii="Arial" w:eastAsia="Times New Roman" w:hAnsi="Arial" w:cs="Arial"/>
          <w:sz w:val="24"/>
          <w:szCs w:val="24"/>
          <w:lang w:eastAsia="pl-PL"/>
        </w:rPr>
        <w:t>46.708,86 zł</w:t>
      </w:r>
      <w:r>
        <w:rPr>
          <w:rFonts w:ascii="Arial" w:eastAsia="Times New Roman" w:hAnsi="Arial" w:cs="Arial"/>
          <w:sz w:val="24"/>
          <w:szCs w:val="24"/>
          <w:lang w:eastAsia="pl-PL"/>
        </w:rPr>
        <w:t>,</w:t>
      </w:r>
    </w:p>
    <w:p w14:paraId="4B9613A8" w14:textId="7C2A9108" w:rsidR="005F1D8C" w:rsidRPr="005F1D8C" w:rsidRDefault="005F1D8C" w:rsidP="00E8207F">
      <w:pPr>
        <w:numPr>
          <w:ilvl w:val="0"/>
          <w:numId w:val="30"/>
        </w:numPr>
        <w:spacing w:after="0" w:line="360" w:lineRule="auto"/>
        <w:ind w:left="993" w:hanging="284"/>
        <w:jc w:val="both"/>
        <w:rPr>
          <w:rFonts w:ascii="Arial" w:eastAsia="Times New Roman" w:hAnsi="Arial" w:cs="Arial"/>
          <w:sz w:val="24"/>
          <w:szCs w:val="24"/>
          <w:lang w:eastAsia="pl-PL"/>
        </w:rPr>
      </w:pPr>
      <w:r w:rsidRPr="005F1D8C">
        <w:rPr>
          <w:rFonts w:ascii="Arial" w:eastAsia="Times New Roman" w:hAnsi="Arial" w:cs="Arial"/>
          <w:sz w:val="24"/>
          <w:szCs w:val="24"/>
          <w:lang w:eastAsia="pl-PL"/>
        </w:rPr>
        <w:t xml:space="preserve">RPPK.08.08.00-18-0004/20 Gmina Łańcut / Gminny Ośrodek Pomocy Społecznej w Łańcucie </w:t>
      </w:r>
      <w:r>
        <w:rPr>
          <w:rFonts w:ascii="Arial" w:eastAsia="Times New Roman" w:hAnsi="Arial" w:cs="Arial"/>
          <w:sz w:val="24"/>
          <w:szCs w:val="24"/>
          <w:lang w:eastAsia="pl-PL"/>
        </w:rPr>
        <w:t xml:space="preserve">- </w:t>
      </w:r>
      <w:r w:rsidRPr="005F1D8C">
        <w:rPr>
          <w:rFonts w:ascii="Arial" w:eastAsia="Times New Roman" w:hAnsi="Arial" w:cs="Arial"/>
          <w:sz w:val="24"/>
          <w:szCs w:val="24"/>
          <w:lang w:eastAsia="pl-PL"/>
        </w:rPr>
        <w:t>109.961,78 zł</w:t>
      </w:r>
      <w:r>
        <w:rPr>
          <w:rFonts w:ascii="Arial" w:eastAsia="Times New Roman" w:hAnsi="Arial" w:cs="Arial"/>
          <w:sz w:val="24"/>
          <w:szCs w:val="24"/>
          <w:lang w:eastAsia="pl-PL"/>
        </w:rPr>
        <w:t>,</w:t>
      </w:r>
    </w:p>
    <w:p w14:paraId="3AE13B2A" w14:textId="4AC47AE5" w:rsidR="00672ADB" w:rsidRPr="005F1D8C" w:rsidRDefault="005F1D8C" w:rsidP="00E8207F">
      <w:pPr>
        <w:numPr>
          <w:ilvl w:val="0"/>
          <w:numId w:val="30"/>
        </w:numPr>
        <w:spacing w:after="0" w:line="360" w:lineRule="auto"/>
        <w:ind w:left="993" w:hanging="284"/>
        <w:jc w:val="both"/>
        <w:rPr>
          <w:rFonts w:ascii="Arial" w:eastAsia="Times New Roman" w:hAnsi="Arial" w:cs="Arial"/>
          <w:sz w:val="24"/>
          <w:szCs w:val="24"/>
          <w:lang w:eastAsia="pl-PL"/>
        </w:rPr>
      </w:pPr>
      <w:r w:rsidRPr="005F1D8C">
        <w:rPr>
          <w:rFonts w:ascii="Arial" w:eastAsia="Times New Roman" w:hAnsi="Arial" w:cs="Arial"/>
          <w:sz w:val="24"/>
          <w:szCs w:val="24"/>
          <w:lang w:eastAsia="pl-PL"/>
        </w:rPr>
        <w:lastRenderedPageBreak/>
        <w:t xml:space="preserve">RPPK.08.08.00-18-0005/20 Gmina Czarna/ Gminny Ośrodek Pomocy Społecznej w Czarnej </w:t>
      </w:r>
      <w:r>
        <w:rPr>
          <w:rFonts w:ascii="Arial" w:eastAsia="Times New Roman" w:hAnsi="Arial" w:cs="Arial"/>
          <w:sz w:val="24"/>
          <w:szCs w:val="24"/>
          <w:lang w:eastAsia="pl-PL"/>
        </w:rPr>
        <w:t xml:space="preserve">- </w:t>
      </w:r>
      <w:r w:rsidRPr="005F1D8C">
        <w:rPr>
          <w:rFonts w:ascii="Arial" w:eastAsia="Times New Roman" w:hAnsi="Arial" w:cs="Arial"/>
          <w:sz w:val="24"/>
          <w:szCs w:val="24"/>
          <w:lang w:eastAsia="pl-PL"/>
        </w:rPr>
        <w:t>42.597,61 zł.</w:t>
      </w:r>
    </w:p>
    <w:p w14:paraId="4E936FA7" w14:textId="126A6325" w:rsidR="00672ADB" w:rsidRPr="00D26C3D" w:rsidRDefault="00672ADB">
      <w:pPr>
        <w:pStyle w:val="Listapunktowana"/>
        <w:numPr>
          <w:ilvl w:val="0"/>
          <w:numId w:val="21"/>
        </w:numPr>
        <w:ind w:hanging="294"/>
        <w:rPr>
          <w:rFonts w:ascii="Arial" w:hAnsi="Arial" w:cs="Arial"/>
        </w:rPr>
      </w:pPr>
      <w:r w:rsidRPr="006526C6">
        <w:rPr>
          <w:rFonts w:ascii="Arial" w:hAnsi="Arial" w:cs="Arial"/>
        </w:rPr>
        <w:t>w ramach działania 8.9 w 2022 roku nie ogłaszano</w:t>
      </w:r>
      <w:r w:rsidRPr="006526C6">
        <w:rPr>
          <w:rFonts w:ascii="Arial" w:hAnsi="Arial" w:cs="Arial"/>
          <w:bCs/>
        </w:rPr>
        <w:t xml:space="preserve"> konkursów.</w:t>
      </w:r>
      <w:r w:rsidRPr="006526C6">
        <w:rPr>
          <w:rFonts w:ascii="Arial" w:hAnsi="Arial" w:cs="Arial"/>
        </w:rPr>
        <w:t xml:space="preserve"> Podpisano 2 umowy o dofinansowanie z konkursów ogłoszonych w roku ubiegłym, </w:t>
      </w:r>
      <w:r w:rsidRPr="006526C6">
        <w:rPr>
          <w:rFonts w:ascii="Arial" w:hAnsi="Arial" w:cs="Arial"/>
          <w:bCs/>
          <w:iCs/>
        </w:rPr>
        <w:t>kontynuowano realizację 6 projektów z lat ubiegłych</w:t>
      </w:r>
      <w:r w:rsidRPr="006526C6">
        <w:rPr>
          <w:rFonts w:ascii="Arial" w:hAnsi="Arial" w:cs="Arial"/>
          <w:bCs/>
        </w:rPr>
        <w:t xml:space="preserve">. Zatwierdzono </w:t>
      </w:r>
      <w:r w:rsidR="006526C6" w:rsidRPr="006526C6">
        <w:rPr>
          <w:rFonts w:ascii="Arial" w:hAnsi="Arial" w:cs="Arial"/>
          <w:bCs/>
        </w:rPr>
        <w:t>24</w:t>
      </w:r>
      <w:r w:rsidRPr="006526C6">
        <w:rPr>
          <w:rFonts w:ascii="Arial" w:hAnsi="Arial" w:cs="Arial"/>
          <w:bCs/>
        </w:rPr>
        <w:t xml:space="preserve"> wniosk</w:t>
      </w:r>
      <w:r w:rsidR="006526C6" w:rsidRPr="006526C6">
        <w:rPr>
          <w:rFonts w:ascii="Arial" w:hAnsi="Arial" w:cs="Arial"/>
          <w:bCs/>
        </w:rPr>
        <w:t>i</w:t>
      </w:r>
      <w:r w:rsidRPr="006526C6">
        <w:rPr>
          <w:rFonts w:ascii="Arial" w:hAnsi="Arial" w:cs="Arial"/>
          <w:bCs/>
        </w:rPr>
        <w:t xml:space="preserve"> o płatność na kwotę </w:t>
      </w:r>
      <w:r w:rsidR="006526C6" w:rsidRPr="006526C6">
        <w:rPr>
          <w:rFonts w:ascii="Arial" w:hAnsi="Arial" w:cs="Arial"/>
          <w:bCs/>
        </w:rPr>
        <w:t>2.235.017,38</w:t>
      </w:r>
      <w:r w:rsidRPr="006526C6">
        <w:rPr>
          <w:rFonts w:ascii="Arial" w:hAnsi="Arial" w:cs="Arial"/>
          <w:bCs/>
        </w:rPr>
        <w:t xml:space="preserve"> zł wydatków kwalifikowalnych.</w:t>
      </w:r>
      <w:r w:rsidRPr="006526C6">
        <w:rPr>
          <w:rFonts w:ascii="Arial" w:hAnsi="Arial" w:cs="Arial"/>
        </w:rPr>
        <w:t xml:space="preserve"> W 2022</w:t>
      </w:r>
      <w:r w:rsidRPr="006526C6">
        <w:rPr>
          <w:rFonts w:ascii="Arial" w:hAnsi="Arial" w:cs="Arial"/>
          <w:bCs/>
        </w:rPr>
        <w:t xml:space="preserve"> roku</w:t>
      </w:r>
      <w:r w:rsidRPr="006526C6">
        <w:rPr>
          <w:rFonts w:ascii="Arial" w:hAnsi="Arial" w:cs="Arial"/>
        </w:rPr>
        <w:t xml:space="preserve"> wydatkowano środki dotacji celowej dla jednostek sektora finansów publicznych w kwocie </w:t>
      </w:r>
      <w:r w:rsidR="006526C6" w:rsidRPr="006526C6">
        <w:rPr>
          <w:rFonts w:ascii="Arial" w:hAnsi="Arial" w:cs="Arial"/>
        </w:rPr>
        <w:t>257.104,55</w:t>
      </w:r>
      <w:r w:rsidRPr="006526C6">
        <w:rPr>
          <w:rFonts w:ascii="Arial" w:hAnsi="Arial" w:cs="Arial"/>
        </w:rPr>
        <w:t xml:space="preserve"> zł </w:t>
      </w:r>
      <w:r w:rsidR="006526C6" w:rsidRPr="006526C6">
        <w:rPr>
          <w:rFonts w:ascii="Arial" w:hAnsi="Arial" w:cs="Arial"/>
        </w:rPr>
        <w:t xml:space="preserve">(§ 2009 – 21.328,85 zł, § 2059 – 235.775,70 zł), </w:t>
      </w:r>
      <w:r w:rsidRPr="006526C6">
        <w:rPr>
          <w:rFonts w:ascii="Arial" w:hAnsi="Arial" w:cs="Arial"/>
        </w:rPr>
        <w:t>w tym:</w:t>
      </w:r>
    </w:p>
    <w:p w14:paraId="415617A7" w14:textId="298D4227" w:rsidR="00D26C3D" w:rsidRPr="00D26C3D" w:rsidRDefault="00D26C3D" w:rsidP="0020411E">
      <w:pPr>
        <w:pStyle w:val="Akapitzlist"/>
        <w:numPr>
          <w:ilvl w:val="0"/>
          <w:numId w:val="77"/>
        </w:numPr>
        <w:spacing w:line="360" w:lineRule="auto"/>
        <w:ind w:left="993" w:hanging="284"/>
        <w:jc w:val="both"/>
        <w:rPr>
          <w:rFonts w:ascii="Arial" w:hAnsi="Arial" w:cs="Arial"/>
          <w:lang w:eastAsia="pl-PL"/>
        </w:rPr>
      </w:pPr>
      <w:r w:rsidRPr="00D26C3D">
        <w:rPr>
          <w:rFonts w:ascii="Arial" w:hAnsi="Arial" w:cs="Arial"/>
          <w:lang w:eastAsia="pl-PL"/>
        </w:rPr>
        <w:t xml:space="preserve">RPPK.08.09.00-18-0002/21 Gmina Łańcut/ Gminny Ośrodek Pomocy Społecznej w Łańcucie </w:t>
      </w:r>
      <w:r>
        <w:rPr>
          <w:rFonts w:ascii="Arial" w:hAnsi="Arial" w:cs="Arial"/>
          <w:lang w:eastAsia="pl-PL"/>
        </w:rPr>
        <w:t xml:space="preserve">- </w:t>
      </w:r>
      <w:r w:rsidRPr="00D26C3D">
        <w:rPr>
          <w:rFonts w:ascii="Arial" w:hAnsi="Arial" w:cs="Arial"/>
          <w:lang w:eastAsia="pl-PL"/>
        </w:rPr>
        <w:t>19.936,75 zł</w:t>
      </w:r>
      <w:r>
        <w:rPr>
          <w:rFonts w:ascii="Arial" w:hAnsi="Arial" w:cs="Arial"/>
          <w:lang w:eastAsia="pl-PL"/>
        </w:rPr>
        <w:t>,</w:t>
      </w:r>
    </w:p>
    <w:p w14:paraId="1ED63C2F" w14:textId="5B040725" w:rsidR="00D26C3D" w:rsidRPr="00D26C3D" w:rsidRDefault="00D26C3D" w:rsidP="0020411E">
      <w:pPr>
        <w:numPr>
          <w:ilvl w:val="0"/>
          <w:numId w:val="77"/>
        </w:numPr>
        <w:spacing w:after="0" w:line="360" w:lineRule="auto"/>
        <w:ind w:left="993" w:hanging="284"/>
        <w:jc w:val="both"/>
        <w:rPr>
          <w:rFonts w:ascii="Arial" w:eastAsia="Times New Roman" w:hAnsi="Arial" w:cs="Arial"/>
          <w:sz w:val="24"/>
          <w:szCs w:val="24"/>
          <w:lang w:eastAsia="pl-PL"/>
        </w:rPr>
      </w:pPr>
      <w:r w:rsidRPr="00D26C3D">
        <w:rPr>
          <w:rFonts w:ascii="Arial" w:eastAsia="Times New Roman" w:hAnsi="Arial" w:cs="Arial"/>
          <w:sz w:val="24"/>
          <w:szCs w:val="24"/>
          <w:lang w:eastAsia="pl-PL"/>
        </w:rPr>
        <w:t xml:space="preserve">RPPK.08.09.00-18-0002/21 Gmina Lubenia/ Gminny Ośrodek Pomocy Społecznej w Lubeni </w:t>
      </w:r>
      <w:r>
        <w:rPr>
          <w:rFonts w:ascii="Arial" w:eastAsia="Times New Roman" w:hAnsi="Arial" w:cs="Arial"/>
          <w:sz w:val="24"/>
          <w:szCs w:val="24"/>
          <w:lang w:eastAsia="pl-PL"/>
        </w:rPr>
        <w:t xml:space="preserve">- </w:t>
      </w:r>
      <w:r w:rsidRPr="00D26C3D">
        <w:rPr>
          <w:rFonts w:ascii="Arial" w:eastAsia="Times New Roman" w:hAnsi="Arial" w:cs="Arial"/>
          <w:sz w:val="24"/>
          <w:szCs w:val="24"/>
          <w:lang w:eastAsia="pl-PL"/>
        </w:rPr>
        <w:t>36.543,55 zł</w:t>
      </w:r>
      <w:r>
        <w:rPr>
          <w:rFonts w:ascii="Arial" w:eastAsia="Times New Roman" w:hAnsi="Arial" w:cs="Arial"/>
          <w:sz w:val="24"/>
          <w:szCs w:val="24"/>
          <w:lang w:eastAsia="pl-PL"/>
        </w:rPr>
        <w:t>,</w:t>
      </w:r>
    </w:p>
    <w:p w14:paraId="1BCF9ABD" w14:textId="54FEC17B" w:rsidR="00D26C3D" w:rsidRPr="00D26C3D" w:rsidRDefault="00D26C3D" w:rsidP="0020411E">
      <w:pPr>
        <w:numPr>
          <w:ilvl w:val="0"/>
          <w:numId w:val="77"/>
        </w:numPr>
        <w:spacing w:after="0" w:line="360" w:lineRule="auto"/>
        <w:ind w:left="993" w:hanging="284"/>
        <w:jc w:val="both"/>
        <w:rPr>
          <w:rFonts w:ascii="Arial" w:eastAsia="Times New Roman" w:hAnsi="Arial" w:cs="Arial"/>
          <w:sz w:val="24"/>
          <w:szCs w:val="24"/>
          <w:lang w:eastAsia="pl-PL"/>
        </w:rPr>
      </w:pPr>
      <w:r w:rsidRPr="00D26C3D">
        <w:rPr>
          <w:rFonts w:ascii="Arial" w:eastAsia="Times New Roman" w:hAnsi="Arial" w:cs="Arial"/>
          <w:sz w:val="24"/>
          <w:szCs w:val="24"/>
          <w:lang w:eastAsia="pl-PL"/>
        </w:rPr>
        <w:t xml:space="preserve">RPPK.08.09.00-18-0005/20 Gmina Miasto Rzeszów/ Miejski Ośrodek Pomocy Społecznej w Rzeszowie </w:t>
      </w:r>
      <w:r>
        <w:rPr>
          <w:rFonts w:ascii="Arial" w:eastAsia="Times New Roman" w:hAnsi="Arial" w:cs="Arial"/>
          <w:sz w:val="24"/>
          <w:szCs w:val="24"/>
          <w:lang w:eastAsia="pl-PL"/>
        </w:rPr>
        <w:t xml:space="preserve">- </w:t>
      </w:r>
      <w:r w:rsidRPr="00D26C3D">
        <w:rPr>
          <w:rFonts w:ascii="Arial" w:eastAsia="Times New Roman" w:hAnsi="Arial" w:cs="Arial"/>
          <w:sz w:val="24"/>
          <w:szCs w:val="24"/>
          <w:lang w:eastAsia="pl-PL"/>
        </w:rPr>
        <w:t>57.446,80 zł</w:t>
      </w:r>
      <w:r>
        <w:rPr>
          <w:rFonts w:ascii="Arial" w:eastAsia="Times New Roman" w:hAnsi="Arial" w:cs="Arial"/>
          <w:sz w:val="24"/>
          <w:szCs w:val="24"/>
          <w:lang w:eastAsia="pl-PL"/>
        </w:rPr>
        <w:t>,</w:t>
      </w:r>
    </w:p>
    <w:p w14:paraId="066FF8F7" w14:textId="6BF53D3A" w:rsidR="00D26C3D" w:rsidRPr="00D26C3D" w:rsidRDefault="00D26C3D" w:rsidP="0020411E">
      <w:pPr>
        <w:numPr>
          <w:ilvl w:val="0"/>
          <w:numId w:val="77"/>
        </w:numPr>
        <w:spacing w:after="0" w:line="360" w:lineRule="auto"/>
        <w:ind w:left="993" w:hanging="284"/>
        <w:jc w:val="both"/>
        <w:rPr>
          <w:rFonts w:ascii="Arial" w:eastAsia="Times New Roman" w:hAnsi="Arial" w:cs="Arial"/>
          <w:sz w:val="24"/>
          <w:szCs w:val="24"/>
          <w:lang w:eastAsia="pl-PL"/>
        </w:rPr>
      </w:pPr>
      <w:r w:rsidRPr="00D26C3D">
        <w:rPr>
          <w:rFonts w:ascii="Arial" w:eastAsia="Times New Roman" w:hAnsi="Arial" w:cs="Arial"/>
          <w:sz w:val="24"/>
          <w:szCs w:val="24"/>
          <w:lang w:eastAsia="pl-PL"/>
        </w:rPr>
        <w:t xml:space="preserve">RPPK.08.09.00-18-0006/20 Gmina Tyczyn/ Miejsko-Gminny Ośrodek Pomocy Społecznej w Tyczynie </w:t>
      </w:r>
      <w:r>
        <w:rPr>
          <w:rFonts w:ascii="Arial" w:eastAsia="Times New Roman" w:hAnsi="Arial" w:cs="Arial"/>
          <w:sz w:val="24"/>
          <w:szCs w:val="24"/>
          <w:lang w:eastAsia="pl-PL"/>
        </w:rPr>
        <w:t xml:space="preserve">- </w:t>
      </w:r>
      <w:r w:rsidRPr="00D26C3D">
        <w:rPr>
          <w:rFonts w:ascii="Arial" w:eastAsia="Times New Roman" w:hAnsi="Arial" w:cs="Arial"/>
          <w:sz w:val="24"/>
          <w:szCs w:val="24"/>
          <w:lang w:eastAsia="pl-PL"/>
        </w:rPr>
        <w:t>18.907,48 zł</w:t>
      </w:r>
      <w:r>
        <w:rPr>
          <w:rFonts w:ascii="Arial" w:eastAsia="Times New Roman" w:hAnsi="Arial" w:cs="Arial"/>
          <w:sz w:val="24"/>
          <w:szCs w:val="24"/>
          <w:lang w:eastAsia="pl-PL"/>
        </w:rPr>
        <w:t>,</w:t>
      </w:r>
    </w:p>
    <w:p w14:paraId="10AEC6F8" w14:textId="3A3ABF00" w:rsidR="00D26C3D" w:rsidRPr="00D26C3D" w:rsidRDefault="00D26C3D" w:rsidP="0020411E">
      <w:pPr>
        <w:numPr>
          <w:ilvl w:val="0"/>
          <w:numId w:val="77"/>
        </w:numPr>
        <w:spacing w:after="0" w:line="360" w:lineRule="auto"/>
        <w:ind w:left="993" w:hanging="284"/>
        <w:jc w:val="both"/>
        <w:rPr>
          <w:rFonts w:ascii="Arial" w:eastAsia="Times New Roman" w:hAnsi="Arial" w:cs="Arial"/>
          <w:sz w:val="24"/>
          <w:szCs w:val="24"/>
          <w:lang w:eastAsia="pl-PL"/>
        </w:rPr>
      </w:pPr>
      <w:r w:rsidRPr="00D26C3D">
        <w:rPr>
          <w:rFonts w:ascii="Arial" w:eastAsia="Times New Roman" w:hAnsi="Arial" w:cs="Arial"/>
          <w:sz w:val="24"/>
          <w:szCs w:val="24"/>
          <w:lang w:eastAsia="pl-PL"/>
        </w:rPr>
        <w:t xml:space="preserve">RPPK.08.09.00-18-0008/20 Gmina Boguchwała/ Miejski Ośrodek Pomocy Społecznej w Boguchwale </w:t>
      </w:r>
      <w:r>
        <w:rPr>
          <w:rFonts w:ascii="Arial" w:eastAsia="Times New Roman" w:hAnsi="Arial" w:cs="Arial"/>
          <w:sz w:val="24"/>
          <w:szCs w:val="24"/>
          <w:lang w:eastAsia="pl-PL"/>
        </w:rPr>
        <w:t>-</w:t>
      </w:r>
      <w:r w:rsidRPr="00D26C3D">
        <w:rPr>
          <w:rFonts w:ascii="Arial" w:eastAsia="Times New Roman" w:hAnsi="Arial" w:cs="Arial"/>
          <w:sz w:val="24"/>
          <w:szCs w:val="24"/>
          <w:lang w:eastAsia="pl-PL"/>
        </w:rPr>
        <w:t xml:space="preserve"> 44.859,13 zł</w:t>
      </w:r>
      <w:r>
        <w:rPr>
          <w:rFonts w:ascii="Arial" w:eastAsia="Times New Roman" w:hAnsi="Arial" w:cs="Arial"/>
          <w:sz w:val="24"/>
          <w:szCs w:val="24"/>
          <w:lang w:eastAsia="pl-PL"/>
        </w:rPr>
        <w:t>,</w:t>
      </w:r>
    </w:p>
    <w:p w14:paraId="1C13C427" w14:textId="6D4DEB80" w:rsidR="00D26C3D" w:rsidRPr="00D26C3D" w:rsidRDefault="00D26C3D" w:rsidP="0020411E">
      <w:pPr>
        <w:numPr>
          <w:ilvl w:val="0"/>
          <w:numId w:val="77"/>
        </w:numPr>
        <w:spacing w:after="0" w:line="360" w:lineRule="auto"/>
        <w:ind w:left="993" w:hanging="284"/>
        <w:jc w:val="both"/>
        <w:rPr>
          <w:rFonts w:ascii="Arial" w:eastAsia="Times New Roman" w:hAnsi="Arial" w:cs="Arial"/>
          <w:sz w:val="24"/>
          <w:szCs w:val="24"/>
          <w:lang w:eastAsia="pl-PL"/>
        </w:rPr>
      </w:pPr>
      <w:r w:rsidRPr="00D26C3D">
        <w:rPr>
          <w:rFonts w:ascii="Arial" w:eastAsia="Times New Roman" w:hAnsi="Arial" w:cs="Arial"/>
          <w:sz w:val="24"/>
          <w:szCs w:val="24"/>
          <w:lang w:eastAsia="pl-PL"/>
        </w:rPr>
        <w:t xml:space="preserve">RPPK.08.09.00-18-0009/20 Gmina Czarna / Miejski Ośrodek Pomocy Społecznej w Czarnej </w:t>
      </w:r>
      <w:r>
        <w:rPr>
          <w:rFonts w:ascii="Arial" w:eastAsia="Times New Roman" w:hAnsi="Arial" w:cs="Arial"/>
          <w:sz w:val="24"/>
          <w:szCs w:val="24"/>
          <w:lang w:eastAsia="pl-PL"/>
        </w:rPr>
        <w:t xml:space="preserve">- </w:t>
      </w:r>
      <w:r w:rsidRPr="00D26C3D">
        <w:rPr>
          <w:rFonts w:ascii="Arial" w:eastAsia="Times New Roman" w:hAnsi="Arial" w:cs="Arial"/>
          <w:sz w:val="24"/>
          <w:szCs w:val="24"/>
          <w:lang w:eastAsia="pl-PL"/>
        </w:rPr>
        <w:t>27.790,21 zł</w:t>
      </w:r>
      <w:r>
        <w:rPr>
          <w:rFonts w:ascii="Arial" w:eastAsia="Times New Roman" w:hAnsi="Arial" w:cs="Arial"/>
          <w:sz w:val="24"/>
          <w:szCs w:val="24"/>
          <w:lang w:eastAsia="pl-PL"/>
        </w:rPr>
        <w:t>,</w:t>
      </w:r>
    </w:p>
    <w:p w14:paraId="5799C637" w14:textId="6A92818C" w:rsidR="00D26C3D" w:rsidRPr="00D26C3D" w:rsidRDefault="00D26C3D" w:rsidP="0020411E">
      <w:pPr>
        <w:numPr>
          <w:ilvl w:val="0"/>
          <w:numId w:val="77"/>
        </w:numPr>
        <w:spacing w:after="0" w:line="360" w:lineRule="auto"/>
        <w:ind w:left="993" w:hanging="284"/>
        <w:jc w:val="both"/>
        <w:rPr>
          <w:rFonts w:ascii="Arial" w:eastAsia="Times New Roman" w:hAnsi="Arial" w:cs="Arial"/>
          <w:sz w:val="24"/>
          <w:szCs w:val="24"/>
          <w:lang w:eastAsia="pl-PL"/>
        </w:rPr>
      </w:pPr>
      <w:r w:rsidRPr="00D26C3D">
        <w:rPr>
          <w:rFonts w:ascii="Arial" w:eastAsia="Times New Roman" w:hAnsi="Arial" w:cs="Arial"/>
          <w:sz w:val="24"/>
          <w:szCs w:val="24"/>
          <w:lang w:eastAsia="pl-PL"/>
        </w:rPr>
        <w:t xml:space="preserve">RPPK.08.09.00-18-0012/20 Gmina Głogów Małopolski/ Miejsko-Gminny Ośrodek Pomocy Społecznej w Głogowie Małopolskim </w:t>
      </w:r>
      <w:r>
        <w:rPr>
          <w:rFonts w:ascii="Arial" w:eastAsia="Times New Roman" w:hAnsi="Arial" w:cs="Arial"/>
          <w:sz w:val="24"/>
          <w:szCs w:val="24"/>
          <w:lang w:eastAsia="pl-PL"/>
        </w:rPr>
        <w:t xml:space="preserve">- </w:t>
      </w:r>
      <w:r w:rsidRPr="00D26C3D">
        <w:rPr>
          <w:rFonts w:ascii="Arial" w:eastAsia="Times New Roman" w:hAnsi="Arial" w:cs="Arial"/>
          <w:sz w:val="24"/>
          <w:szCs w:val="24"/>
          <w:lang w:eastAsia="pl-PL"/>
        </w:rPr>
        <w:t>51.620,63 zł.</w:t>
      </w:r>
    </w:p>
    <w:p w14:paraId="27C2B017" w14:textId="77777777" w:rsidR="00672ADB" w:rsidRPr="005408B6" w:rsidRDefault="00672ADB" w:rsidP="00672ADB">
      <w:pPr>
        <w:spacing w:after="0" w:line="360" w:lineRule="auto"/>
        <w:ind w:left="567"/>
        <w:jc w:val="both"/>
        <w:rPr>
          <w:rFonts w:ascii="Arial" w:eastAsia="Times New Roman" w:hAnsi="Arial" w:cs="Arial"/>
          <w:iCs/>
          <w:sz w:val="24"/>
          <w:szCs w:val="24"/>
          <w:lang w:eastAsia="pl-PL"/>
        </w:rPr>
      </w:pPr>
      <w:r w:rsidRPr="005408B6">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5408B6">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Pr="005408B6">
        <w:rPr>
          <w:rFonts w:ascii="Arial" w:eastAsia="Times New Roman" w:hAnsi="Arial" w:cs="Arial"/>
          <w:iCs/>
          <w:sz w:val="24"/>
          <w:szCs w:val="24"/>
          <w:lang w:eastAsia="pl-PL"/>
        </w:rPr>
        <w:br/>
        <w:t>i wydatków budżetu Województwa.</w:t>
      </w:r>
    </w:p>
    <w:p w14:paraId="72EA3D3E" w14:textId="550BEB5D" w:rsidR="00672ADB" w:rsidRPr="005408B6" w:rsidRDefault="00672ADB" w:rsidP="00672ADB">
      <w:pPr>
        <w:spacing w:after="0" w:line="360" w:lineRule="auto"/>
        <w:ind w:left="567"/>
        <w:jc w:val="both"/>
        <w:rPr>
          <w:rFonts w:ascii="Arial" w:eastAsia="Times New Roman" w:hAnsi="Arial" w:cs="Arial"/>
          <w:iCs/>
          <w:sz w:val="24"/>
          <w:szCs w:val="24"/>
          <w:lang w:eastAsia="pl-PL"/>
        </w:rPr>
      </w:pPr>
      <w:r w:rsidRPr="005408B6">
        <w:rPr>
          <w:rFonts w:ascii="Arial" w:eastAsia="Calibri" w:hAnsi="Arial" w:cs="Arial"/>
          <w:sz w:val="24"/>
          <w:szCs w:val="24"/>
          <w:lang w:eastAsia="pl-PL"/>
        </w:rPr>
        <w:lastRenderedPageBreak/>
        <w:t>Wydatki realizowane w ramach zadania „Dotacja celowa na rzecz beneficjentów osi priorytetowych VII-IX RPO WP na lata 2014-2020” ujętego w wykazie przedsięwzięć do Wieloletniej Prognozy Finansowej Województwa Podkarpackiego</w:t>
      </w:r>
      <w:r w:rsidR="005408B6" w:rsidRPr="005408B6">
        <w:rPr>
          <w:rFonts w:ascii="Arial" w:eastAsia="Calibri" w:hAnsi="Arial" w:cs="Arial"/>
          <w:sz w:val="24"/>
          <w:szCs w:val="24"/>
          <w:lang w:eastAsia="pl-PL"/>
        </w:rPr>
        <w:t>, opisanego w rozdziale 15011.</w:t>
      </w:r>
    </w:p>
    <w:p w14:paraId="47EF7180" w14:textId="77777777" w:rsidR="0067199A" w:rsidRPr="0067199A" w:rsidRDefault="00672ADB" w:rsidP="0020411E">
      <w:pPr>
        <w:pStyle w:val="Listapunktowana"/>
        <w:numPr>
          <w:ilvl w:val="0"/>
          <w:numId w:val="110"/>
        </w:numPr>
        <w:ind w:left="567"/>
        <w:rPr>
          <w:rFonts w:ascii="Arial" w:hAnsi="Arial" w:cs="Arial"/>
          <w:bCs/>
          <w:iCs/>
        </w:rPr>
      </w:pPr>
      <w:r w:rsidRPr="00A04315">
        <w:rPr>
          <w:rFonts w:ascii="Arial" w:hAnsi="Arial" w:cs="Arial"/>
        </w:rPr>
        <w:t xml:space="preserve">zwrotów do </w:t>
      </w:r>
      <w:r w:rsidRPr="00A04315">
        <w:rPr>
          <w:rFonts w:ascii="Arial" w:hAnsi="Arial" w:cs="Arial"/>
          <w:bCs/>
        </w:rPr>
        <w:t>Ministerstwa Funduszy i Polityki Regionalnej</w:t>
      </w:r>
      <w:r w:rsidRPr="00A04315">
        <w:rPr>
          <w:rFonts w:ascii="Arial" w:eastAsia="Calibri" w:hAnsi="Arial" w:cs="Arial"/>
        </w:rPr>
        <w:t xml:space="preserve"> </w:t>
      </w:r>
      <w:r w:rsidRPr="00A04315">
        <w:rPr>
          <w:rFonts w:ascii="Arial" w:hAnsi="Arial" w:cs="Arial"/>
        </w:rPr>
        <w:t xml:space="preserve">części niewykorzystanych dotacji </w:t>
      </w:r>
      <w:r w:rsidRPr="00A04315">
        <w:rPr>
          <w:rFonts w:ascii="Arial" w:hAnsi="Arial" w:cs="Arial"/>
          <w:iCs/>
        </w:rPr>
        <w:t xml:space="preserve">oraz </w:t>
      </w:r>
      <w:r w:rsidRPr="00A04315">
        <w:rPr>
          <w:rFonts w:ascii="Arial" w:eastAsia="Calibri" w:hAnsi="Arial" w:cs="Arial"/>
          <w:iCs/>
        </w:rPr>
        <w:t xml:space="preserve">części dotacji wykorzystanych niezgodnie </w:t>
      </w:r>
      <w:r w:rsidRPr="00A04315">
        <w:rPr>
          <w:rFonts w:ascii="Arial" w:eastAsia="Calibri" w:hAnsi="Arial" w:cs="Arial"/>
          <w:iCs/>
        </w:rPr>
        <w:br/>
        <w:t>z przeznaczeniem, pobranych nienależnie lub w nadmiernej wysokości przez beneficjentów projektów realizowanych</w:t>
      </w:r>
      <w:r w:rsidRPr="00A04315">
        <w:rPr>
          <w:rFonts w:ascii="Arial" w:hAnsi="Arial" w:cs="Arial"/>
          <w:iCs/>
        </w:rPr>
        <w:t xml:space="preserve"> w ramach </w:t>
      </w:r>
      <w:r w:rsidRPr="00A04315">
        <w:rPr>
          <w:rFonts w:ascii="Arial" w:hAnsi="Arial" w:cs="Arial"/>
        </w:rPr>
        <w:t>Regionalnego Programu Operacyjnego Województwa Podkarpackiego na lata 2014-2020</w:t>
      </w:r>
      <w:r w:rsidRPr="00A04315">
        <w:rPr>
          <w:rFonts w:ascii="Arial" w:hAnsi="Arial" w:cs="Arial"/>
          <w:bCs/>
        </w:rPr>
        <w:t xml:space="preserve"> w kwocie </w:t>
      </w:r>
      <w:r w:rsidR="00A04315" w:rsidRPr="00A04315">
        <w:rPr>
          <w:rFonts w:ascii="Arial" w:hAnsi="Arial" w:cs="Arial"/>
          <w:bCs/>
        </w:rPr>
        <w:t>493.586,20</w:t>
      </w:r>
      <w:r w:rsidRPr="00A04315">
        <w:rPr>
          <w:rFonts w:ascii="Arial" w:hAnsi="Arial" w:cs="Arial"/>
          <w:bCs/>
        </w:rPr>
        <w:t xml:space="preserve"> zł </w:t>
      </w:r>
      <w:r w:rsidRPr="00A04315">
        <w:rPr>
          <w:rFonts w:ascii="Arial" w:hAnsi="Arial" w:cs="Arial"/>
          <w:bCs/>
          <w:iCs/>
        </w:rPr>
        <w:t xml:space="preserve">(§ 2919 – </w:t>
      </w:r>
      <w:r w:rsidR="00A04315" w:rsidRPr="00A04315">
        <w:rPr>
          <w:rFonts w:ascii="Arial" w:hAnsi="Arial" w:cs="Arial"/>
          <w:bCs/>
          <w:iCs/>
        </w:rPr>
        <w:t>25.385,04</w:t>
      </w:r>
      <w:r w:rsidRPr="00A04315">
        <w:rPr>
          <w:rFonts w:ascii="Arial" w:hAnsi="Arial" w:cs="Arial"/>
          <w:bCs/>
          <w:iCs/>
        </w:rPr>
        <w:t xml:space="preserve"> zł, § 2959 – </w:t>
      </w:r>
      <w:r w:rsidR="00A04315" w:rsidRPr="00A04315">
        <w:rPr>
          <w:rFonts w:ascii="Arial" w:hAnsi="Arial" w:cs="Arial"/>
          <w:bCs/>
          <w:iCs/>
        </w:rPr>
        <w:t>468.201,16</w:t>
      </w:r>
      <w:r w:rsidRPr="00A04315">
        <w:rPr>
          <w:rFonts w:ascii="Arial" w:hAnsi="Arial" w:cs="Arial"/>
          <w:bCs/>
          <w:iCs/>
        </w:rPr>
        <w:t xml:space="preserve"> zł) </w:t>
      </w:r>
      <w:r w:rsidRPr="00A04315">
        <w:rPr>
          <w:rFonts w:ascii="Arial" w:hAnsi="Arial" w:cs="Arial"/>
          <w:bCs/>
        </w:rPr>
        <w:t>(WUP – Dep. RP),</w:t>
      </w:r>
    </w:p>
    <w:p w14:paraId="74620FAD" w14:textId="48595190" w:rsidR="0067199A" w:rsidRPr="0067199A" w:rsidRDefault="0067199A" w:rsidP="0020411E">
      <w:pPr>
        <w:pStyle w:val="Listapunktowana"/>
        <w:numPr>
          <w:ilvl w:val="0"/>
          <w:numId w:val="110"/>
        </w:numPr>
        <w:ind w:left="567" w:hanging="283"/>
        <w:rPr>
          <w:rFonts w:ascii="Arial" w:hAnsi="Arial" w:cs="Arial"/>
          <w:bCs/>
          <w:iCs/>
        </w:rPr>
      </w:pPr>
      <w:r w:rsidRPr="0067199A">
        <w:rPr>
          <w:rFonts w:ascii="Arial" w:eastAsia="Calibri" w:hAnsi="Arial" w:cs="Arial"/>
          <w:color w:val="000000" w:themeColor="text1"/>
        </w:rPr>
        <w:t>realiza</w:t>
      </w:r>
      <w:r w:rsidR="005C1960">
        <w:rPr>
          <w:rFonts w:ascii="Arial" w:eastAsia="Calibri" w:hAnsi="Arial" w:cs="Arial"/>
          <w:color w:val="000000" w:themeColor="text1"/>
        </w:rPr>
        <w:t>cji U</w:t>
      </w:r>
      <w:r w:rsidRPr="0067199A">
        <w:rPr>
          <w:rFonts w:ascii="Arial" w:eastAsia="Calibri" w:hAnsi="Arial" w:cs="Arial"/>
          <w:color w:val="000000" w:themeColor="text1"/>
        </w:rPr>
        <w:t xml:space="preserve">chwały </w:t>
      </w:r>
      <w:r w:rsidR="005C1960">
        <w:rPr>
          <w:rFonts w:ascii="Arial" w:eastAsia="Calibri" w:hAnsi="Arial" w:cs="Arial"/>
          <w:color w:val="000000" w:themeColor="text1"/>
        </w:rPr>
        <w:t xml:space="preserve">Nr XLVII/780/22 </w:t>
      </w:r>
      <w:r w:rsidRPr="0067199A">
        <w:rPr>
          <w:rFonts w:ascii="Arial" w:eastAsia="Calibri" w:hAnsi="Arial" w:cs="Arial"/>
          <w:color w:val="000000" w:themeColor="text1"/>
        </w:rPr>
        <w:t>Sejmiku Województwa</w:t>
      </w:r>
      <w:r w:rsidR="005C1960">
        <w:rPr>
          <w:rFonts w:ascii="Arial" w:eastAsia="Calibri" w:hAnsi="Arial" w:cs="Arial"/>
          <w:color w:val="000000" w:themeColor="text1"/>
        </w:rPr>
        <w:t xml:space="preserve"> Podkarpackiego </w:t>
      </w:r>
      <w:r w:rsidR="006167E6">
        <w:rPr>
          <w:rFonts w:ascii="Arial" w:eastAsia="Calibri" w:hAnsi="Arial" w:cs="Arial"/>
          <w:color w:val="000000" w:themeColor="text1"/>
        </w:rPr>
        <w:br/>
      </w:r>
      <w:r w:rsidR="005C1960">
        <w:rPr>
          <w:rFonts w:ascii="Arial" w:eastAsia="Calibri" w:hAnsi="Arial" w:cs="Arial"/>
          <w:color w:val="000000" w:themeColor="text1"/>
        </w:rPr>
        <w:t xml:space="preserve">z dnia 28 marca 2022 r. </w:t>
      </w:r>
      <w:r w:rsidRPr="0067199A">
        <w:rPr>
          <w:rFonts w:ascii="Arial" w:eastAsia="Calibri" w:hAnsi="Arial" w:cs="Arial"/>
          <w:color w:val="000000" w:themeColor="text1"/>
        </w:rPr>
        <w:t xml:space="preserve"> w sprawie zakresu </w:t>
      </w:r>
      <w:r w:rsidRPr="0067199A">
        <w:rPr>
          <w:rFonts w:ascii="Arial" w:eastAsia="Calibri" w:hAnsi="Arial" w:cs="Arial"/>
        </w:rPr>
        <w:t>pomocy Województwa Podkarpackiego obywatelom Ukrainy w związku z konfliktem zbrojnym na terytorium tego państwa</w:t>
      </w:r>
      <w:r w:rsidRPr="0067199A">
        <w:rPr>
          <w:rFonts w:ascii="Arial" w:eastAsia="Calibri" w:hAnsi="Arial" w:cs="Arial"/>
          <w:color w:val="000000" w:themeColor="text1"/>
        </w:rPr>
        <w:t xml:space="preserve"> </w:t>
      </w:r>
      <w:r w:rsidRPr="0067199A">
        <w:rPr>
          <w:rFonts w:ascii="Arial" w:eastAsia="Calibri" w:hAnsi="Arial" w:cs="Arial"/>
          <w:color w:val="000000" w:themeColor="text1"/>
          <w:lang w:eastAsia="x-none"/>
        </w:rPr>
        <w:t xml:space="preserve">w kwocie 788.408,34 zł </w:t>
      </w:r>
      <w:r w:rsidRPr="0067199A">
        <w:rPr>
          <w:rFonts w:ascii="Arial" w:hAnsi="Arial" w:cs="Arial"/>
        </w:rPr>
        <w:t>(§ 2340)</w:t>
      </w:r>
      <w:r w:rsidRPr="0067199A">
        <w:rPr>
          <w:rFonts w:ascii="Arial" w:eastAsia="Calibri" w:hAnsi="Arial" w:cs="Arial"/>
          <w:color w:val="000000" w:themeColor="text1"/>
        </w:rPr>
        <w:t xml:space="preserve"> (ROPS - Dep. OZ). Wydatki zostały przeznaczone na dotacje celowe dla jednostek spoza sektora finansów publicznych, w tym dla:</w:t>
      </w:r>
    </w:p>
    <w:p w14:paraId="710047EC" w14:textId="77777777" w:rsidR="0067199A" w:rsidRPr="004E489D" w:rsidRDefault="0067199A" w:rsidP="0020411E">
      <w:pPr>
        <w:pStyle w:val="Akapitzlist"/>
        <w:numPr>
          <w:ilvl w:val="6"/>
          <w:numId w:val="96"/>
        </w:numPr>
        <w:spacing w:line="360" w:lineRule="auto"/>
        <w:ind w:left="1134"/>
        <w:jc w:val="both"/>
        <w:rPr>
          <w:rFonts w:ascii="Arial" w:hAnsi="Arial" w:cs="Arial"/>
          <w:bCs/>
        </w:rPr>
      </w:pPr>
      <w:r w:rsidRPr="004E489D">
        <w:rPr>
          <w:rFonts w:ascii="Arial" w:hAnsi="Arial" w:cs="Arial"/>
          <w:bCs/>
        </w:rPr>
        <w:t>Caritas Archidiecezji Prz</w:t>
      </w:r>
      <w:r>
        <w:rPr>
          <w:rFonts w:ascii="Arial" w:hAnsi="Arial" w:cs="Arial"/>
          <w:bCs/>
        </w:rPr>
        <w:t xml:space="preserve">emyskiej w </w:t>
      </w:r>
      <w:r w:rsidRPr="004E489D">
        <w:rPr>
          <w:rFonts w:ascii="Arial" w:hAnsi="Arial" w:cs="Arial"/>
          <w:bCs/>
        </w:rPr>
        <w:t>Przemyśl</w:t>
      </w:r>
      <w:r>
        <w:rPr>
          <w:rFonts w:ascii="Arial" w:hAnsi="Arial" w:cs="Arial"/>
          <w:bCs/>
        </w:rPr>
        <w:t>u, na realizację projektu „Pomoc uchodźcom z Ukrainy” –</w:t>
      </w:r>
      <w:r w:rsidRPr="004E489D">
        <w:rPr>
          <w:rFonts w:ascii="Arial" w:hAnsi="Arial" w:cs="Arial"/>
          <w:bCs/>
        </w:rPr>
        <w:t xml:space="preserve"> </w:t>
      </w:r>
      <w:r>
        <w:rPr>
          <w:rFonts w:ascii="Arial" w:hAnsi="Arial" w:cs="Arial"/>
          <w:bCs/>
        </w:rPr>
        <w:t>300.640,00 zł,</w:t>
      </w:r>
    </w:p>
    <w:p w14:paraId="32D40E1D" w14:textId="34614FB1" w:rsidR="0067199A" w:rsidRPr="004E489D" w:rsidRDefault="0067199A" w:rsidP="0020411E">
      <w:pPr>
        <w:pStyle w:val="Akapitzlist"/>
        <w:numPr>
          <w:ilvl w:val="6"/>
          <w:numId w:val="96"/>
        </w:numPr>
        <w:spacing w:line="360" w:lineRule="auto"/>
        <w:ind w:left="1134"/>
        <w:jc w:val="both"/>
        <w:rPr>
          <w:rFonts w:ascii="Arial" w:hAnsi="Arial" w:cs="Arial"/>
          <w:bCs/>
        </w:rPr>
      </w:pPr>
      <w:r>
        <w:rPr>
          <w:rFonts w:ascii="Arial" w:hAnsi="Arial" w:cs="Arial"/>
          <w:bCs/>
        </w:rPr>
        <w:t>Podkarpacki</w:t>
      </w:r>
      <w:r w:rsidR="00E923D9">
        <w:rPr>
          <w:rFonts w:ascii="Arial" w:hAnsi="Arial" w:cs="Arial"/>
          <w:bCs/>
        </w:rPr>
        <w:t>ego</w:t>
      </w:r>
      <w:r>
        <w:rPr>
          <w:rFonts w:ascii="Arial" w:hAnsi="Arial" w:cs="Arial"/>
          <w:bCs/>
        </w:rPr>
        <w:t xml:space="preserve"> Bank</w:t>
      </w:r>
      <w:r w:rsidR="00E923D9">
        <w:rPr>
          <w:rFonts w:ascii="Arial" w:hAnsi="Arial" w:cs="Arial"/>
          <w:bCs/>
        </w:rPr>
        <w:t>u</w:t>
      </w:r>
      <w:r>
        <w:rPr>
          <w:rFonts w:ascii="Arial" w:hAnsi="Arial" w:cs="Arial"/>
          <w:bCs/>
        </w:rPr>
        <w:t xml:space="preserve"> Żywności w Rzeszowie, na realizację projektu</w:t>
      </w:r>
      <w:r w:rsidRPr="004E489D">
        <w:rPr>
          <w:rFonts w:ascii="Arial" w:hAnsi="Arial" w:cs="Arial"/>
          <w:bCs/>
        </w:rPr>
        <w:t xml:space="preserve"> „Lepsze jutro - pomoc humanitarna”</w:t>
      </w:r>
      <w:r>
        <w:rPr>
          <w:rFonts w:ascii="Arial" w:hAnsi="Arial" w:cs="Arial"/>
          <w:bCs/>
        </w:rPr>
        <w:t xml:space="preserve"> – 204.</w:t>
      </w:r>
      <w:r w:rsidRPr="004E489D">
        <w:rPr>
          <w:rFonts w:ascii="Arial" w:hAnsi="Arial" w:cs="Arial"/>
          <w:bCs/>
        </w:rPr>
        <w:t xml:space="preserve">300,00 </w:t>
      </w:r>
      <w:r>
        <w:rPr>
          <w:rFonts w:ascii="Arial" w:hAnsi="Arial" w:cs="Arial"/>
          <w:bCs/>
        </w:rPr>
        <w:t>zł,</w:t>
      </w:r>
    </w:p>
    <w:p w14:paraId="4BAE8355" w14:textId="259AD755" w:rsidR="0067199A" w:rsidRPr="0067199A" w:rsidRDefault="0067199A" w:rsidP="0020411E">
      <w:pPr>
        <w:pStyle w:val="Akapitzlist"/>
        <w:numPr>
          <w:ilvl w:val="6"/>
          <w:numId w:val="96"/>
        </w:numPr>
        <w:spacing w:line="360" w:lineRule="auto"/>
        <w:ind w:left="1134"/>
        <w:jc w:val="both"/>
        <w:rPr>
          <w:rFonts w:ascii="Arial" w:hAnsi="Arial" w:cs="Arial"/>
          <w:bCs/>
        </w:rPr>
      </w:pPr>
      <w:r w:rsidRPr="004E489D">
        <w:rPr>
          <w:rFonts w:ascii="Arial" w:hAnsi="Arial" w:cs="Arial"/>
          <w:lang w:eastAsia="pl-PL"/>
        </w:rPr>
        <w:t>Podkarpackie</w:t>
      </w:r>
      <w:r w:rsidR="00E923D9">
        <w:rPr>
          <w:rFonts w:ascii="Arial" w:hAnsi="Arial" w:cs="Arial"/>
          <w:lang w:eastAsia="pl-PL"/>
        </w:rPr>
        <w:t>go</w:t>
      </w:r>
      <w:r w:rsidRPr="004E489D">
        <w:rPr>
          <w:rFonts w:ascii="Arial" w:hAnsi="Arial" w:cs="Arial"/>
          <w:lang w:eastAsia="pl-PL"/>
        </w:rPr>
        <w:t xml:space="preserve"> Stowarzyszeni</w:t>
      </w:r>
      <w:r w:rsidR="00E923D9">
        <w:rPr>
          <w:rFonts w:ascii="Arial" w:hAnsi="Arial" w:cs="Arial"/>
          <w:lang w:eastAsia="pl-PL"/>
        </w:rPr>
        <w:t>a</w:t>
      </w:r>
      <w:r w:rsidRPr="004E489D">
        <w:rPr>
          <w:rFonts w:ascii="Arial" w:hAnsi="Arial" w:cs="Arial"/>
          <w:lang w:eastAsia="pl-PL"/>
        </w:rPr>
        <w:t xml:space="preserve"> </w:t>
      </w:r>
      <w:r>
        <w:rPr>
          <w:rFonts w:ascii="Arial" w:hAnsi="Arial" w:cs="Arial"/>
          <w:lang w:eastAsia="pl-PL"/>
        </w:rPr>
        <w:t xml:space="preserve">Samorządów Terytorialnych </w:t>
      </w:r>
      <w:r w:rsidR="006167E6">
        <w:rPr>
          <w:rFonts w:ascii="Arial" w:hAnsi="Arial" w:cs="Arial"/>
          <w:lang w:eastAsia="pl-PL"/>
        </w:rPr>
        <w:br/>
      </w:r>
      <w:r>
        <w:rPr>
          <w:rFonts w:ascii="Arial" w:hAnsi="Arial" w:cs="Arial"/>
          <w:lang w:eastAsia="pl-PL"/>
        </w:rPr>
        <w:t>w Rzeszowie</w:t>
      </w:r>
      <w:r w:rsidRPr="004E489D">
        <w:rPr>
          <w:rFonts w:ascii="Arial" w:hAnsi="Arial" w:cs="Arial"/>
          <w:lang w:eastAsia="pl-PL"/>
        </w:rPr>
        <w:t xml:space="preserve">, </w:t>
      </w:r>
      <w:r>
        <w:rPr>
          <w:rFonts w:ascii="Arial" w:hAnsi="Arial" w:cs="Arial"/>
          <w:lang w:eastAsia="pl-PL"/>
        </w:rPr>
        <w:t xml:space="preserve">na realizację projektu </w:t>
      </w:r>
      <w:r w:rsidRPr="004E489D">
        <w:rPr>
          <w:rFonts w:ascii="Arial" w:hAnsi="Arial" w:cs="Arial"/>
          <w:lang w:eastAsia="pl-PL"/>
        </w:rPr>
        <w:t>„Pomoc dla Ukrainy”</w:t>
      </w:r>
      <w:r>
        <w:rPr>
          <w:rFonts w:ascii="Arial" w:hAnsi="Arial" w:cs="Arial"/>
          <w:lang w:eastAsia="pl-PL"/>
        </w:rPr>
        <w:t xml:space="preserve"> – 143.468,34 zł,</w:t>
      </w:r>
    </w:p>
    <w:p w14:paraId="5318AAEC" w14:textId="40439F70" w:rsidR="0067199A" w:rsidRPr="0067199A" w:rsidRDefault="0067199A" w:rsidP="0020411E">
      <w:pPr>
        <w:pStyle w:val="Akapitzlist"/>
        <w:numPr>
          <w:ilvl w:val="6"/>
          <w:numId w:val="96"/>
        </w:numPr>
        <w:spacing w:line="360" w:lineRule="auto"/>
        <w:ind w:left="1134"/>
        <w:jc w:val="both"/>
        <w:rPr>
          <w:rFonts w:ascii="Arial" w:hAnsi="Arial" w:cs="Arial"/>
          <w:bCs/>
        </w:rPr>
      </w:pPr>
      <w:r w:rsidRPr="0067199A">
        <w:rPr>
          <w:rFonts w:ascii="Arial" w:hAnsi="Arial" w:cs="Arial"/>
          <w:bCs/>
        </w:rPr>
        <w:t>Podkarpacki</w:t>
      </w:r>
      <w:r w:rsidR="00E923D9">
        <w:rPr>
          <w:rFonts w:ascii="Arial" w:hAnsi="Arial" w:cs="Arial"/>
          <w:bCs/>
        </w:rPr>
        <w:t>ego</w:t>
      </w:r>
      <w:r w:rsidRPr="0067199A">
        <w:rPr>
          <w:rFonts w:ascii="Arial" w:hAnsi="Arial" w:cs="Arial"/>
          <w:bCs/>
        </w:rPr>
        <w:t xml:space="preserve"> Oddział</w:t>
      </w:r>
      <w:r w:rsidR="00E923D9">
        <w:rPr>
          <w:rFonts w:ascii="Arial" w:hAnsi="Arial" w:cs="Arial"/>
          <w:bCs/>
        </w:rPr>
        <w:t>u Okręgowego</w:t>
      </w:r>
      <w:r w:rsidRPr="0067199A">
        <w:rPr>
          <w:rFonts w:ascii="Arial" w:hAnsi="Arial" w:cs="Arial"/>
          <w:bCs/>
        </w:rPr>
        <w:t xml:space="preserve"> Polskiego Czerwonego Krzyża </w:t>
      </w:r>
      <w:r w:rsidR="006167E6">
        <w:rPr>
          <w:rFonts w:ascii="Arial" w:hAnsi="Arial" w:cs="Arial"/>
          <w:bCs/>
        </w:rPr>
        <w:br/>
      </w:r>
      <w:r w:rsidRPr="0067199A">
        <w:rPr>
          <w:rFonts w:ascii="Arial" w:hAnsi="Arial" w:cs="Arial"/>
          <w:bCs/>
        </w:rPr>
        <w:t>w Rzeszowie, na realizację projektu „Pomoc uchodźcom z Ukrainy” – 140.000,00 zł</w:t>
      </w:r>
      <w:r>
        <w:rPr>
          <w:rFonts w:ascii="Arial" w:hAnsi="Arial" w:cs="Arial"/>
          <w:bCs/>
        </w:rPr>
        <w:t>.</w:t>
      </w:r>
    </w:p>
    <w:p w14:paraId="4589936B" w14:textId="77777777" w:rsidR="00764AF5" w:rsidRPr="00BC3D66" w:rsidRDefault="00764AF5" w:rsidP="00282D34">
      <w:pPr>
        <w:pStyle w:val="Listapunktowana"/>
        <w:numPr>
          <w:ilvl w:val="0"/>
          <w:numId w:val="110"/>
        </w:numPr>
        <w:ind w:left="567"/>
        <w:rPr>
          <w:rFonts w:ascii="Arial" w:hAnsi="Arial" w:cs="Arial"/>
          <w:bCs/>
          <w:iCs/>
          <w:color w:val="000000" w:themeColor="text1"/>
        </w:rPr>
      </w:pPr>
      <w:r w:rsidRPr="00BC3D66">
        <w:rPr>
          <w:rFonts w:ascii="Arial" w:eastAsia="Calibri" w:hAnsi="Arial" w:cs="Arial"/>
          <w:color w:val="000000" w:themeColor="text1"/>
        </w:rPr>
        <w:t>realizacji przez Regionalny Ośrodek Polityki Społecznej w Rzeszowie projektu pn.: „Liderzy kooperacji</w:t>
      </w:r>
      <w:r w:rsidRPr="00BC3D66">
        <w:rPr>
          <w:rFonts w:ascii="Arial" w:hAnsi="Arial" w:cs="Arial"/>
          <w:color w:val="000000" w:themeColor="text1"/>
        </w:rPr>
        <w:t xml:space="preserve">” </w:t>
      </w:r>
      <w:r w:rsidRPr="00BC3D66">
        <w:rPr>
          <w:rFonts w:ascii="Arial" w:eastAsia="Calibri" w:hAnsi="Arial" w:cs="Arial"/>
          <w:color w:val="000000" w:themeColor="text1"/>
        </w:rPr>
        <w:t xml:space="preserve">w ramach </w:t>
      </w:r>
      <w:r w:rsidRPr="00BC3D66">
        <w:rPr>
          <w:rFonts w:ascii="Arial" w:hAnsi="Arial" w:cs="Arial"/>
          <w:color w:val="000000" w:themeColor="text1"/>
        </w:rPr>
        <w:t xml:space="preserve">Programu Operacyjnego Wiedza, Edukacja, Rozwój na lata 2014-2020 </w:t>
      </w:r>
      <w:r w:rsidRPr="00BC3D66">
        <w:rPr>
          <w:rFonts w:ascii="Arial" w:eastAsia="Calibri" w:hAnsi="Arial" w:cs="Arial"/>
          <w:color w:val="000000" w:themeColor="text1"/>
        </w:rPr>
        <w:t>w kwocie 4.042.721,12 zł, (ROPS - Dep. OZ), w tym:</w:t>
      </w:r>
    </w:p>
    <w:p w14:paraId="49E954CD" w14:textId="77777777" w:rsidR="00764AF5" w:rsidRPr="00BC3D66" w:rsidRDefault="00764AF5" w:rsidP="00282D34">
      <w:pPr>
        <w:pStyle w:val="Akapitzlist"/>
        <w:numPr>
          <w:ilvl w:val="0"/>
          <w:numId w:val="97"/>
        </w:numPr>
        <w:tabs>
          <w:tab w:val="left" w:pos="709"/>
        </w:tabs>
        <w:spacing w:line="360" w:lineRule="auto"/>
        <w:ind w:left="993" w:hanging="283"/>
        <w:jc w:val="both"/>
        <w:rPr>
          <w:rFonts w:ascii="Arial" w:hAnsi="Arial" w:cs="Arial"/>
          <w:bCs/>
          <w:iCs/>
          <w:color w:val="000000" w:themeColor="text1"/>
        </w:rPr>
      </w:pPr>
      <w:r w:rsidRPr="00BC3D66">
        <w:rPr>
          <w:rFonts w:ascii="Arial" w:hAnsi="Arial" w:cs="Arial"/>
          <w:color w:val="000000" w:themeColor="text1"/>
        </w:rPr>
        <w:t xml:space="preserve">wynagrodzenia i składki od nich naliczane – </w:t>
      </w:r>
      <w:r w:rsidRPr="00BC3D66">
        <w:rPr>
          <w:rFonts w:ascii="Arial" w:hAnsi="Arial" w:cs="Arial"/>
          <w:color w:val="000000" w:themeColor="text1"/>
          <w:lang w:eastAsia="pl-PL"/>
        </w:rPr>
        <w:t xml:space="preserve">646.316,00 zł </w:t>
      </w:r>
      <w:r w:rsidRPr="00BC3D66">
        <w:rPr>
          <w:rFonts w:ascii="Arial" w:hAnsi="Arial" w:cs="Arial"/>
          <w:bCs/>
          <w:color w:val="000000" w:themeColor="text1"/>
        </w:rPr>
        <w:t>(§ 4017 – 253.843,59 zł, §  4019 – 47.347,23 zł,</w:t>
      </w:r>
      <w:r w:rsidRPr="00BC3D66">
        <w:rPr>
          <w:rFonts w:ascii="Arial" w:hAnsi="Arial" w:cs="Arial"/>
          <w:bCs/>
          <w:iCs/>
          <w:color w:val="000000" w:themeColor="text1"/>
        </w:rPr>
        <w:t xml:space="preserve"> § 4047 – 14.807,17 zł, § 4049 – 2.761,83 zł, § 4117 – 45.566,58 zł, § 4119 – 8.499,14 zł, § 4127 – 4.863,26 zł, § 4129 – 907,10 zł, § 4177 – 222.044,10 zł, § 4179 – 41.415,90 zł, § 4717 – 3.590,43 zł, § 4719 – 669,67 zł),</w:t>
      </w:r>
    </w:p>
    <w:p w14:paraId="176709A7" w14:textId="55DFDF10" w:rsidR="00764AF5" w:rsidRPr="00BF7B53" w:rsidRDefault="00764AF5" w:rsidP="0020411E">
      <w:pPr>
        <w:pStyle w:val="Akapitzlist"/>
        <w:numPr>
          <w:ilvl w:val="0"/>
          <w:numId w:val="97"/>
        </w:numPr>
        <w:tabs>
          <w:tab w:val="left" w:pos="709"/>
        </w:tabs>
        <w:spacing w:line="360" w:lineRule="auto"/>
        <w:ind w:left="993"/>
        <w:jc w:val="both"/>
        <w:rPr>
          <w:rFonts w:ascii="Arial" w:hAnsi="Arial" w:cs="Arial"/>
          <w:bCs/>
          <w:iCs/>
          <w:color w:val="000000" w:themeColor="text1"/>
        </w:rPr>
      </w:pPr>
      <w:r w:rsidRPr="00BF7B53">
        <w:rPr>
          <w:rFonts w:ascii="Arial" w:hAnsi="Arial" w:cs="Arial"/>
          <w:bCs/>
          <w:iCs/>
          <w:color w:val="000000" w:themeColor="text1"/>
        </w:rPr>
        <w:lastRenderedPageBreak/>
        <w:t xml:space="preserve">dotacje dla partnerów projektu </w:t>
      </w:r>
      <w:r w:rsidR="00305119">
        <w:rPr>
          <w:rFonts w:ascii="Arial" w:hAnsi="Arial" w:cs="Arial"/>
          <w:bCs/>
          <w:iCs/>
          <w:color w:val="000000" w:themeColor="text1"/>
        </w:rPr>
        <w:t>-</w:t>
      </w:r>
      <w:r w:rsidRPr="00BF7B53">
        <w:rPr>
          <w:rFonts w:ascii="Arial" w:hAnsi="Arial" w:cs="Arial"/>
          <w:bCs/>
          <w:iCs/>
          <w:color w:val="000000" w:themeColor="text1"/>
        </w:rPr>
        <w:t xml:space="preserve"> </w:t>
      </w:r>
      <w:r w:rsidRPr="00BF7B53">
        <w:rPr>
          <w:rFonts w:ascii="Arial" w:hAnsi="Arial" w:cs="Arial"/>
          <w:color w:val="000000" w:themeColor="text1"/>
          <w:lang w:eastAsia="pl-PL"/>
        </w:rPr>
        <w:t xml:space="preserve">jednostek sektora finansów publicznych </w:t>
      </w:r>
      <w:r w:rsidRPr="00BF7B53">
        <w:rPr>
          <w:rFonts w:ascii="Arial" w:hAnsi="Arial" w:cs="Arial"/>
          <w:color w:val="000000" w:themeColor="text1"/>
          <w:lang w:eastAsia="pl-PL"/>
        </w:rPr>
        <w:br/>
        <w:t>w kwocie 2.789.244,68 zł, w tym dla:</w:t>
      </w:r>
    </w:p>
    <w:p w14:paraId="66EA0297" w14:textId="77777777" w:rsidR="00764AF5" w:rsidRPr="00BF7B53" w:rsidRDefault="00764AF5" w:rsidP="0020411E">
      <w:pPr>
        <w:pStyle w:val="Listapunktowana"/>
        <w:numPr>
          <w:ilvl w:val="0"/>
          <w:numId w:val="98"/>
        </w:numPr>
        <w:ind w:left="1276"/>
        <w:rPr>
          <w:rFonts w:ascii="Arial" w:hAnsi="Arial" w:cs="Arial"/>
          <w:bCs/>
          <w:iCs/>
          <w:color w:val="000000" w:themeColor="text1"/>
        </w:rPr>
      </w:pPr>
      <w:r w:rsidRPr="00BF7B53">
        <w:rPr>
          <w:rFonts w:ascii="Arial" w:hAnsi="Arial" w:cs="Arial"/>
          <w:bCs/>
          <w:iCs/>
          <w:color w:val="000000" w:themeColor="text1"/>
        </w:rPr>
        <w:t xml:space="preserve">Regionalnego Ośrodka Polityki Społecznej w Lublinie – 711.640,20 zł </w:t>
      </w:r>
      <w:r w:rsidRPr="00BF7B53">
        <w:rPr>
          <w:rFonts w:ascii="Arial" w:hAnsi="Arial" w:cs="Arial"/>
          <w:bCs/>
          <w:iCs/>
          <w:color w:val="000000" w:themeColor="text1"/>
        </w:rPr>
        <w:br/>
        <w:t xml:space="preserve">(§ 2057 – 656.616,24 zł, § 2059 – 55.023,96 zł),  </w:t>
      </w:r>
    </w:p>
    <w:p w14:paraId="3A723A2A" w14:textId="77777777" w:rsidR="00764AF5" w:rsidRPr="00BF7B53" w:rsidRDefault="00764AF5" w:rsidP="0020411E">
      <w:pPr>
        <w:pStyle w:val="Listapunktowana"/>
        <w:numPr>
          <w:ilvl w:val="0"/>
          <w:numId w:val="98"/>
        </w:numPr>
        <w:ind w:left="1276"/>
        <w:rPr>
          <w:rFonts w:ascii="Arial" w:hAnsi="Arial" w:cs="Arial"/>
          <w:bCs/>
          <w:iCs/>
          <w:color w:val="000000" w:themeColor="text1"/>
        </w:rPr>
      </w:pPr>
      <w:r w:rsidRPr="00BF7B53">
        <w:rPr>
          <w:rFonts w:ascii="Arial" w:hAnsi="Arial" w:cs="Arial"/>
          <w:bCs/>
          <w:iCs/>
          <w:color w:val="000000" w:themeColor="text1"/>
        </w:rPr>
        <w:t xml:space="preserve">Regionalnego Ośrodka Polityki Społecznej w Kielcach – 691.196,79 zł </w:t>
      </w:r>
      <w:r w:rsidRPr="00BF7B53">
        <w:rPr>
          <w:rFonts w:ascii="Arial" w:hAnsi="Arial" w:cs="Arial"/>
          <w:bCs/>
          <w:iCs/>
          <w:color w:val="000000" w:themeColor="text1"/>
        </w:rPr>
        <w:br/>
        <w:t>(§ 2057 – 644.519,07 zł, § 2059 – 46.677,72 zł),</w:t>
      </w:r>
    </w:p>
    <w:p w14:paraId="4B2E38E5" w14:textId="77777777" w:rsidR="00764AF5" w:rsidRPr="00BF7B53" w:rsidRDefault="00764AF5" w:rsidP="0020411E">
      <w:pPr>
        <w:pStyle w:val="Listapunktowana"/>
        <w:numPr>
          <w:ilvl w:val="0"/>
          <w:numId w:val="98"/>
        </w:numPr>
        <w:ind w:left="1276"/>
        <w:rPr>
          <w:rFonts w:ascii="Arial" w:hAnsi="Arial" w:cs="Arial"/>
          <w:bCs/>
          <w:iCs/>
          <w:color w:val="000000" w:themeColor="text1"/>
        </w:rPr>
      </w:pPr>
      <w:r w:rsidRPr="00BF7B53">
        <w:rPr>
          <w:rFonts w:ascii="Arial" w:hAnsi="Arial" w:cs="Arial"/>
          <w:bCs/>
          <w:iCs/>
          <w:color w:val="000000" w:themeColor="text1"/>
        </w:rPr>
        <w:t xml:space="preserve">Regionalnego Ośrodka Polityki Społecznej w Białymstoku – </w:t>
      </w:r>
      <w:r w:rsidRPr="00BF7B53">
        <w:rPr>
          <w:rFonts w:ascii="Arial" w:hAnsi="Arial" w:cs="Arial"/>
          <w:iCs/>
          <w:color w:val="000000" w:themeColor="text1"/>
        </w:rPr>
        <w:t>658.822,93 </w:t>
      </w:r>
      <w:r w:rsidRPr="00BF7B53">
        <w:rPr>
          <w:rFonts w:ascii="Arial" w:hAnsi="Arial" w:cs="Arial"/>
          <w:bCs/>
          <w:iCs/>
          <w:color w:val="000000" w:themeColor="text1"/>
        </w:rPr>
        <w:t xml:space="preserve">zł (§ 2057 – 596.491,77 zł, § 2059 – 62.331,16 zł), </w:t>
      </w:r>
    </w:p>
    <w:p w14:paraId="474988A6" w14:textId="77777777" w:rsidR="00764AF5" w:rsidRPr="00BF7B53" w:rsidRDefault="00764AF5" w:rsidP="0020411E">
      <w:pPr>
        <w:pStyle w:val="Listapunktowana"/>
        <w:numPr>
          <w:ilvl w:val="0"/>
          <w:numId w:val="98"/>
        </w:numPr>
        <w:ind w:left="1276"/>
        <w:rPr>
          <w:rFonts w:ascii="Arial" w:hAnsi="Arial" w:cs="Arial"/>
          <w:bCs/>
          <w:iCs/>
          <w:color w:val="000000" w:themeColor="text1"/>
        </w:rPr>
      </w:pPr>
      <w:r w:rsidRPr="00BF7B53">
        <w:rPr>
          <w:rFonts w:ascii="Arial" w:hAnsi="Arial" w:cs="Arial"/>
          <w:bCs/>
          <w:iCs/>
          <w:color w:val="000000" w:themeColor="text1"/>
        </w:rPr>
        <w:t>Mazowieckiego Centrum Polityki Społecznej w Warszawie – 727.584,76 zł (§ 2057 – 674.702,20 zł, § 2059 – 52.882,56 zł),</w:t>
      </w:r>
    </w:p>
    <w:p w14:paraId="6B0C31E0" w14:textId="77777777" w:rsidR="00764AF5" w:rsidRPr="00BF7B53" w:rsidRDefault="00764AF5" w:rsidP="0020411E">
      <w:pPr>
        <w:pStyle w:val="Akapitzlist"/>
        <w:numPr>
          <w:ilvl w:val="0"/>
          <w:numId w:val="99"/>
        </w:numPr>
        <w:tabs>
          <w:tab w:val="left" w:pos="284"/>
        </w:tabs>
        <w:spacing w:line="360" w:lineRule="auto"/>
        <w:ind w:left="993"/>
        <w:jc w:val="both"/>
        <w:rPr>
          <w:rFonts w:ascii="Arial" w:hAnsi="Arial" w:cs="Arial"/>
          <w:bCs/>
          <w:iCs/>
          <w:color w:val="000000" w:themeColor="text1"/>
        </w:rPr>
      </w:pPr>
      <w:r w:rsidRPr="00BF7B53">
        <w:rPr>
          <w:rFonts w:ascii="Arial" w:hAnsi="Arial" w:cs="Arial"/>
          <w:bCs/>
          <w:iCs/>
          <w:color w:val="000000" w:themeColor="text1"/>
        </w:rPr>
        <w:t>pozostałe wydatki związane z realizacją projektu – 607.160,44 zł (§ 4217 – 8.189,48 zł, § 4219 – 1.527,52 zł, § 4307 – 497.706,31 zł, § 4309 – 92.832,81 zł, § 4417 – 661,23 zł, § 4419 – 123,37 zł, § 4447 – 5.157,70 zł, § 4449 – 962,02 zł),</w:t>
      </w:r>
    </w:p>
    <w:p w14:paraId="4DE25BF4" w14:textId="77777777" w:rsidR="00764AF5" w:rsidRPr="001C1D71" w:rsidRDefault="00764AF5" w:rsidP="00305119">
      <w:pPr>
        <w:tabs>
          <w:tab w:val="left" w:pos="284"/>
        </w:tabs>
        <w:spacing w:after="0" w:line="360" w:lineRule="auto"/>
        <w:ind w:left="426"/>
        <w:jc w:val="both"/>
        <w:rPr>
          <w:rFonts w:ascii="Arial" w:eastAsia="Times New Roman" w:hAnsi="Arial" w:cs="Arial"/>
          <w:bCs/>
          <w:iCs/>
          <w:sz w:val="24"/>
          <w:szCs w:val="24"/>
        </w:rPr>
      </w:pPr>
      <w:r w:rsidRPr="00BF7B53">
        <w:rPr>
          <w:rFonts w:ascii="Arial" w:hAnsi="Arial" w:cs="Arial"/>
          <w:color w:val="000000" w:themeColor="text1"/>
          <w:sz w:val="24"/>
          <w:szCs w:val="24"/>
        </w:rPr>
        <w:t xml:space="preserve">Wydatki finansowane ze środków Unii Europejskiej w kwocie 3.628.759,13 zł </w:t>
      </w:r>
      <w:r w:rsidRPr="001C1D71">
        <w:rPr>
          <w:rFonts w:ascii="Arial" w:hAnsi="Arial" w:cs="Arial"/>
          <w:sz w:val="24"/>
          <w:szCs w:val="24"/>
        </w:rPr>
        <w:t>oraz dotacji celowej z budżetu państwa w kwocie 413.961,99 zł.</w:t>
      </w:r>
    </w:p>
    <w:p w14:paraId="7FEE89F6" w14:textId="77777777" w:rsidR="00764AF5" w:rsidRDefault="00764AF5" w:rsidP="00764AF5">
      <w:pPr>
        <w:tabs>
          <w:tab w:val="left" w:pos="284"/>
        </w:tabs>
        <w:spacing w:after="0" w:line="360" w:lineRule="auto"/>
        <w:ind w:left="426"/>
        <w:jc w:val="both"/>
        <w:rPr>
          <w:rFonts w:ascii="Arial" w:hAnsi="Arial" w:cs="Arial"/>
          <w:sz w:val="24"/>
          <w:szCs w:val="24"/>
        </w:rPr>
      </w:pPr>
      <w:r w:rsidRPr="001C1D71">
        <w:rPr>
          <w:rFonts w:ascii="Arial" w:hAnsi="Arial" w:cs="Arial"/>
          <w:sz w:val="24"/>
          <w:szCs w:val="24"/>
        </w:rPr>
        <w:t xml:space="preserve">Zadanie ujęte w wykazie przedsięwzięć do Wieloletniej Prognozy Finansowej Województwa Podkarpackiego o planowanych łącznych nakładach finansowych </w:t>
      </w:r>
      <w:r w:rsidRPr="001C1D71">
        <w:rPr>
          <w:rFonts w:ascii="Arial" w:hAnsi="Arial" w:cs="Arial"/>
          <w:sz w:val="24"/>
          <w:szCs w:val="24"/>
        </w:rPr>
        <w:br/>
        <w:t>w kwocie 34.895.697,-zł, realizowane w latach 2018-2023. Wydatki poniesione od początku realizacji zadania do końca 2022 roku wynoszą 30.905.189,30 zł, co stanowi 88,56% planowanych nakładów.</w:t>
      </w:r>
    </w:p>
    <w:p w14:paraId="052822A7" w14:textId="2DD81371" w:rsidR="009662C9" w:rsidRPr="009662C9" w:rsidRDefault="009662C9" w:rsidP="009662C9">
      <w:pPr>
        <w:spacing w:after="0" w:line="360" w:lineRule="auto"/>
        <w:ind w:left="426"/>
        <w:jc w:val="both"/>
        <w:rPr>
          <w:rFonts w:ascii="Arial" w:eastAsia="Calibri" w:hAnsi="Arial" w:cs="Arial"/>
          <w:sz w:val="24"/>
          <w:szCs w:val="24"/>
          <w:lang w:eastAsia="pl-PL"/>
        </w:rPr>
      </w:pPr>
      <w:r w:rsidRPr="00F45EFF">
        <w:rPr>
          <w:rFonts w:ascii="Arial" w:hAnsi="Arial" w:cs="Arial"/>
          <w:iCs/>
          <w:sz w:val="24"/>
          <w:szCs w:val="24"/>
        </w:rPr>
        <w:t>Stan zaawansowania realizacji zadania i osiągnięte efekty</w:t>
      </w:r>
      <w:r w:rsidRPr="00F45EFF">
        <w:rPr>
          <w:rFonts w:ascii="Arial" w:eastAsia="Times New Roman" w:hAnsi="Arial" w:cs="Arial"/>
          <w:iCs/>
          <w:sz w:val="24"/>
          <w:szCs w:val="24"/>
          <w:lang w:eastAsia="pl-PL"/>
        </w:rPr>
        <w:t>:</w:t>
      </w:r>
      <w:r w:rsidRPr="00F45EFF">
        <w:rPr>
          <w:rFonts w:ascii="Arial" w:eastAsia="Calibri" w:hAnsi="Arial" w:cs="Arial"/>
          <w:sz w:val="24"/>
          <w:szCs w:val="24"/>
          <w:lang w:eastAsia="pl-PL"/>
        </w:rPr>
        <w:t xml:space="preserve"> </w:t>
      </w:r>
    </w:p>
    <w:p w14:paraId="7D2F98E6" w14:textId="704302CB" w:rsidR="00764AF5" w:rsidRDefault="00764AF5" w:rsidP="00764AF5">
      <w:pPr>
        <w:tabs>
          <w:tab w:val="left" w:pos="284"/>
        </w:tabs>
        <w:spacing w:after="0" w:line="360" w:lineRule="auto"/>
        <w:ind w:left="426"/>
        <w:jc w:val="both"/>
        <w:rPr>
          <w:rFonts w:ascii="Arial" w:hAnsi="Arial" w:cs="Arial"/>
          <w:color w:val="000000" w:themeColor="text1"/>
          <w:sz w:val="24"/>
          <w:szCs w:val="24"/>
        </w:rPr>
      </w:pPr>
      <w:r>
        <w:rPr>
          <w:rFonts w:ascii="Arial" w:hAnsi="Arial" w:cs="Arial"/>
          <w:color w:val="000000" w:themeColor="text1"/>
          <w:sz w:val="24"/>
          <w:szCs w:val="24"/>
        </w:rPr>
        <w:t xml:space="preserve">W 2022 r. realizowano doradztwo specjalistyczne w zakresie tworzenia Centrów Usług Społecznych oraz procesu deinstytucjonalizacji, współpracowano </w:t>
      </w:r>
      <w:r w:rsidR="006167E6">
        <w:rPr>
          <w:rFonts w:ascii="Arial" w:hAnsi="Arial" w:cs="Arial"/>
          <w:color w:val="000000" w:themeColor="text1"/>
          <w:sz w:val="24"/>
          <w:szCs w:val="24"/>
        </w:rPr>
        <w:br/>
      </w:r>
      <w:r>
        <w:rPr>
          <w:rFonts w:ascii="Arial" w:hAnsi="Arial" w:cs="Arial"/>
          <w:color w:val="000000" w:themeColor="text1"/>
          <w:sz w:val="24"/>
          <w:szCs w:val="24"/>
        </w:rPr>
        <w:t>z ekspertem makroregionalnym nadzorującym pracę doradców oraz udzielano konsultacji prawnych w ww. zakresie. Przeprowadzono spotkania makroregionalne stacjonarne dla 5 ROPS-ów i Komitetu Sterującego oraz spotkania z ekspertem makroregionalnym i konsultantami prawnymi wszystkich partnerów. Zrealizowano 3 moduły szkoleń kompetencyjnych dla 65 osób dla kadry pomocy i integracji społecznej z terenu województwa podkarpackiego dotyczące Cent</w:t>
      </w:r>
      <w:r w:rsidR="00683149">
        <w:rPr>
          <w:rFonts w:ascii="Arial" w:hAnsi="Arial" w:cs="Arial"/>
          <w:color w:val="000000" w:themeColor="text1"/>
          <w:sz w:val="24"/>
          <w:szCs w:val="24"/>
        </w:rPr>
        <w:t>r</w:t>
      </w:r>
      <w:r>
        <w:rPr>
          <w:rFonts w:ascii="Arial" w:hAnsi="Arial" w:cs="Arial"/>
          <w:color w:val="000000" w:themeColor="text1"/>
          <w:sz w:val="24"/>
          <w:szCs w:val="24"/>
        </w:rPr>
        <w:t xml:space="preserve">ów Usług Społecznych. Odbyły się szkolenia warsztatowe upowszechniające tworzenie Centrów Usług Społecznych i ideę deinstytucjonalizacji. Zorganizowano 88 turnusów usprawniających dla mieszkańców DPS oraz kadry pomocy i integracji społecznej po przebytym </w:t>
      </w:r>
      <w:r>
        <w:rPr>
          <w:rFonts w:ascii="Arial" w:hAnsi="Arial" w:cs="Arial"/>
          <w:color w:val="000000" w:themeColor="text1"/>
          <w:sz w:val="24"/>
          <w:szCs w:val="24"/>
        </w:rPr>
        <w:lastRenderedPageBreak/>
        <w:t xml:space="preserve">COVID-19. Ponadto realizowano działania informacyjno-edukacyjne dla gmin </w:t>
      </w:r>
      <w:r w:rsidR="006167E6">
        <w:rPr>
          <w:rFonts w:ascii="Arial" w:hAnsi="Arial" w:cs="Arial"/>
          <w:color w:val="000000" w:themeColor="text1"/>
          <w:sz w:val="24"/>
          <w:szCs w:val="24"/>
        </w:rPr>
        <w:br/>
      </w:r>
      <w:r>
        <w:rPr>
          <w:rFonts w:ascii="Arial" w:hAnsi="Arial" w:cs="Arial"/>
          <w:color w:val="000000" w:themeColor="text1"/>
          <w:sz w:val="24"/>
          <w:szCs w:val="24"/>
        </w:rPr>
        <w:t xml:space="preserve">i powiatów poprzez upowszechnianie broszur dotyczących tworzenia </w:t>
      </w:r>
      <w:r w:rsidR="006167E6">
        <w:rPr>
          <w:rFonts w:ascii="Arial" w:hAnsi="Arial" w:cs="Arial"/>
          <w:color w:val="000000" w:themeColor="text1"/>
          <w:sz w:val="24"/>
          <w:szCs w:val="24"/>
        </w:rPr>
        <w:br/>
      </w:r>
      <w:r>
        <w:rPr>
          <w:rFonts w:ascii="Arial" w:hAnsi="Arial" w:cs="Arial"/>
          <w:color w:val="000000" w:themeColor="text1"/>
          <w:sz w:val="24"/>
          <w:szCs w:val="24"/>
        </w:rPr>
        <w:t xml:space="preserve">i funkcjonowania Centrum Usług Społecznych i procesu deinstytucjonalizacji. </w:t>
      </w:r>
    </w:p>
    <w:p w14:paraId="5EB95F6D" w14:textId="77777777" w:rsidR="00764AF5" w:rsidRPr="0041179A" w:rsidRDefault="00764AF5" w:rsidP="00764AF5">
      <w:pPr>
        <w:tabs>
          <w:tab w:val="left" w:pos="284"/>
        </w:tabs>
        <w:spacing w:after="0" w:line="360" w:lineRule="auto"/>
        <w:ind w:left="426"/>
        <w:jc w:val="both"/>
        <w:rPr>
          <w:rFonts w:ascii="Arial" w:hAnsi="Arial" w:cs="Arial"/>
          <w:bCs/>
          <w:iCs/>
          <w:color w:val="000000" w:themeColor="text1"/>
          <w:sz w:val="24"/>
          <w:szCs w:val="24"/>
        </w:rPr>
      </w:pPr>
      <w:r w:rsidRPr="001E28C3">
        <w:rPr>
          <w:rFonts w:ascii="Arial" w:hAnsi="Arial" w:cs="Arial"/>
          <w:iCs/>
          <w:color w:val="000000" w:themeColor="text1"/>
          <w:sz w:val="24"/>
          <w:szCs w:val="24"/>
        </w:rPr>
        <w:t>Projekt obejmuje realizację 5 zadań. Do końca 2022 roku zrealizowano wszystkie zakładane wska</w:t>
      </w:r>
      <w:r>
        <w:rPr>
          <w:rFonts w:ascii="Arial" w:hAnsi="Arial" w:cs="Arial"/>
          <w:iCs/>
          <w:color w:val="000000" w:themeColor="text1"/>
          <w:sz w:val="24"/>
          <w:szCs w:val="24"/>
        </w:rPr>
        <w:t>źniki  oraz w całości 3 zadania</w:t>
      </w:r>
      <w:r w:rsidRPr="001E28C3">
        <w:rPr>
          <w:rFonts w:ascii="Arial" w:hAnsi="Arial" w:cs="Arial"/>
          <w:iCs/>
          <w:color w:val="000000" w:themeColor="text1"/>
          <w:sz w:val="24"/>
          <w:szCs w:val="24"/>
        </w:rPr>
        <w:t xml:space="preserve"> obejmujące opracowanie Modelu </w:t>
      </w:r>
      <w:r>
        <w:rPr>
          <w:rFonts w:ascii="Arial" w:hAnsi="Arial" w:cs="Arial"/>
          <w:iCs/>
          <w:color w:val="000000" w:themeColor="text1"/>
          <w:sz w:val="24"/>
          <w:szCs w:val="24"/>
        </w:rPr>
        <w:t>Kooperacji,</w:t>
      </w:r>
      <w:r w:rsidRPr="001E28C3">
        <w:rPr>
          <w:rFonts w:ascii="Arial" w:hAnsi="Arial" w:cs="Arial"/>
          <w:iCs/>
          <w:color w:val="000000" w:themeColor="text1"/>
          <w:sz w:val="24"/>
          <w:szCs w:val="24"/>
        </w:rPr>
        <w:t xml:space="preserve"> działania edukacyjne w stosowaniu rezultatów projektu na terenie kraju oraz działania związane z tworzeniem Centrów Usług Społecznych oraz procesem d</w:t>
      </w:r>
      <w:r>
        <w:rPr>
          <w:rFonts w:ascii="Arial" w:hAnsi="Arial" w:cs="Arial"/>
          <w:iCs/>
          <w:color w:val="000000" w:themeColor="text1"/>
          <w:sz w:val="24"/>
          <w:szCs w:val="24"/>
        </w:rPr>
        <w:t>einstytucjonalizacji</w:t>
      </w:r>
      <w:r w:rsidRPr="001E28C3">
        <w:rPr>
          <w:rFonts w:ascii="Arial" w:hAnsi="Arial" w:cs="Arial"/>
          <w:color w:val="000000" w:themeColor="text1"/>
          <w:sz w:val="24"/>
          <w:szCs w:val="24"/>
        </w:rPr>
        <w:t>.</w:t>
      </w:r>
    </w:p>
    <w:p w14:paraId="2C72E062" w14:textId="77777777" w:rsidR="00764AF5" w:rsidRPr="00A62F61" w:rsidRDefault="00764AF5" w:rsidP="0020411E">
      <w:pPr>
        <w:numPr>
          <w:ilvl w:val="0"/>
          <w:numId w:val="111"/>
        </w:numPr>
        <w:tabs>
          <w:tab w:val="left" w:pos="567"/>
        </w:tabs>
        <w:spacing w:after="0" w:line="360" w:lineRule="auto"/>
        <w:ind w:left="426"/>
        <w:jc w:val="both"/>
        <w:rPr>
          <w:rFonts w:ascii="Arial" w:eastAsia="Times New Roman" w:hAnsi="Arial" w:cs="Arial"/>
          <w:bCs/>
          <w:iCs/>
          <w:color w:val="000000" w:themeColor="text1"/>
          <w:sz w:val="24"/>
          <w:szCs w:val="24"/>
          <w:lang w:eastAsia="pl-PL"/>
        </w:rPr>
      </w:pPr>
      <w:r w:rsidRPr="00A62F61">
        <w:rPr>
          <w:rFonts w:ascii="Arial" w:eastAsia="Calibri" w:hAnsi="Arial" w:cs="Arial"/>
          <w:color w:val="000000" w:themeColor="text1"/>
          <w:sz w:val="24"/>
          <w:szCs w:val="24"/>
          <w:lang w:eastAsia="pl-PL"/>
        </w:rPr>
        <w:t xml:space="preserve">realizacji przez Regionalny Ośrodek Polityki Społecznej w Rzeszowie projektu pn. „Koordynacja sektora ekonomii społecznej w województwie podkarpackim </w:t>
      </w:r>
      <w:r w:rsidRPr="00A62F61">
        <w:rPr>
          <w:rFonts w:ascii="Arial" w:eastAsia="Calibri" w:hAnsi="Arial" w:cs="Arial"/>
          <w:color w:val="000000" w:themeColor="text1"/>
          <w:sz w:val="24"/>
          <w:szCs w:val="24"/>
          <w:lang w:eastAsia="pl-PL"/>
        </w:rPr>
        <w:br/>
        <w:t>w latach 2020-2022” w ramach Regionalnego Programu Operacyjnego Województwa Podkarpackiego na lata 2014-2020 w kwocie 741.387,31 zł (ROPS - Dep. OZ), w tym</w:t>
      </w:r>
      <w:r w:rsidRPr="00A62F61">
        <w:rPr>
          <w:rFonts w:ascii="Arial" w:eastAsia="Times New Roman" w:hAnsi="Arial" w:cs="Arial"/>
          <w:color w:val="000000" w:themeColor="text1"/>
          <w:sz w:val="24"/>
          <w:szCs w:val="24"/>
          <w:lang w:eastAsia="pl-PL"/>
        </w:rPr>
        <w:t>:</w:t>
      </w:r>
    </w:p>
    <w:p w14:paraId="4E16D476" w14:textId="77777777" w:rsidR="00764AF5" w:rsidRPr="00A62F61" w:rsidRDefault="00764AF5" w:rsidP="00764AF5">
      <w:pPr>
        <w:numPr>
          <w:ilvl w:val="0"/>
          <w:numId w:val="7"/>
        </w:numPr>
        <w:spacing w:after="0" w:line="360" w:lineRule="auto"/>
        <w:ind w:left="851" w:hanging="284"/>
        <w:jc w:val="both"/>
        <w:rPr>
          <w:rFonts w:ascii="Arial" w:eastAsia="Times New Roman" w:hAnsi="Arial" w:cs="Arial"/>
          <w:color w:val="000000" w:themeColor="text1"/>
          <w:sz w:val="24"/>
          <w:szCs w:val="24"/>
          <w:lang w:eastAsia="pl-PL"/>
        </w:rPr>
      </w:pPr>
      <w:r w:rsidRPr="00A62F61">
        <w:rPr>
          <w:rFonts w:ascii="Arial" w:eastAsia="Times New Roman" w:hAnsi="Arial" w:cs="Arial"/>
          <w:color w:val="000000" w:themeColor="text1"/>
          <w:sz w:val="24"/>
          <w:szCs w:val="24"/>
          <w:lang w:eastAsia="pl-PL"/>
        </w:rPr>
        <w:t xml:space="preserve">wynagrodzenia i składki od nich naliczane – 456.609,71 zł </w:t>
      </w:r>
      <w:r w:rsidRPr="00A62F61">
        <w:rPr>
          <w:rFonts w:ascii="Arial" w:hAnsi="Arial" w:cs="Arial"/>
          <w:bCs/>
          <w:color w:val="000000" w:themeColor="text1"/>
          <w:sz w:val="24"/>
          <w:szCs w:val="24"/>
        </w:rPr>
        <w:t xml:space="preserve">(§ 4017 – 262.498,09 zł, §  4019 – 86.703,53 zł, </w:t>
      </w:r>
      <w:r w:rsidRPr="00A62F61">
        <w:rPr>
          <w:rFonts w:ascii="Arial" w:eastAsia="Times New Roman" w:hAnsi="Arial" w:cs="Arial"/>
          <w:bCs/>
          <w:iCs/>
          <w:color w:val="000000" w:themeColor="text1"/>
          <w:sz w:val="24"/>
          <w:szCs w:val="24"/>
          <w:lang w:eastAsia="pl-PL"/>
        </w:rPr>
        <w:t>§ 4047 – 22.689,59</w:t>
      </w:r>
      <w:r w:rsidRPr="00A62F61">
        <w:rPr>
          <w:rFonts w:ascii="Arial" w:hAnsi="Arial" w:cs="Arial"/>
          <w:color w:val="000000" w:themeColor="text1"/>
          <w:sz w:val="24"/>
          <w:szCs w:val="24"/>
        </w:rPr>
        <w:t xml:space="preserve"> </w:t>
      </w:r>
      <w:r w:rsidRPr="00A62F61">
        <w:rPr>
          <w:rFonts w:ascii="Arial" w:hAnsi="Arial" w:cs="Arial"/>
          <w:bCs/>
          <w:color w:val="000000" w:themeColor="text1"/>
          <w:sz w:val="24"/>
          <w:szCs w:val="24"/>
        </w:rPr>
        <w:t xml:space="preserve">zł, </w:t>
      </w:r>
      <w:r w:rsidRPr="00A62F61">
        <w:rPr>
          <w:rFonts w:ascii="Arial" w:eastAsia="Times New Roman" w:hAnsi="Arial" w:cs="Arial"/>
          <w:bCs/>
          <w:iCs/>
          <w:color w:val="000000" w:themeColor="text1"/>
          <w:sz w:val="24"/>
          <w:szCs w:val="24"/>
          <w:lang w:eastAsia="pl-PL"/>
        </w:rPr>
        <w:t xml:space="preserve">§ 4117 – </w:t>
      </w:r>
      <w:r w:rsidRPr="00A62F61">
        <w:rPr>
          <w:rFonts w:ascii="Arial" w:hAnsi="Arial" w:cs="Arial"/>
          <w:bCs/>
          <w:color w:val="000000" w:themeColor="text1"/>
          <w:sz w:val="24"/>
          <w:szCs w:val="24"/>
        </w:rPr>
        <w:t xml:space="preserve">47.468,55 </w:t>
      </w:r>
      <w:r w:rsidRPr="00A62F61">
        <w:rPr>
          <w:rFonts w:ascii="Arial" w:eastAsia="Times New Roman" w:hAnsi="Arial" w:cs="Arial"/>
          <w:bCs/>
          <w:iCs/>
          <w:color w:val="000000" w:themeColor="text1"/>
          <w:sz w:val="24"/>
          <w:szCs w:val="24"/>
          <w:lang w:eastAsia="pl-PL"/>
        </w:rPr>
        <w:t xml:space="preserve">zł, </w:t>
      </w:r>
      <w:r w:rsidRPr="00A62F61">
        <w:rPr>
          <w:rFonts w:ascii="Arial" w:hAnsi="Arial" w:cs="Arial"/>
          <w:bCs/>
          <w:color w:val="000000" w:themeColor="text1"/>
          <w:sz w:val="24"/>
          <w:szCs w:val="24"/>
        </w:rPr>
        <w:t>§ 4119 – 13.902,56 zł,</w:t>
      </w:r>
      <w:r w:rsidRPr="00A62F61">
        <w:rPr>
          <w:rFonts w:ascii="Arial" w:eastAsia="Times New Roman" w:hAnsi="Arial" w:cs="Arial"/>
          <w:bCs/>
          <w:iCs/>
          <w:color w:val="000000" w:themeColor="text1"/>
          <w:sz w:val="24"/>
          <w:szCs w:val="24"/>
          <w:lang w:eastAsia="pl-PL"/>
        </w:rPr>
        <w:t xml:space="preserve"> § 4127 – </w:t>
      </w:r>
      <w:r w:rsidRPr="00A62F61">
        <w:rPr>
          <w:rFonts w:ascii="Arial" w:hAnsi="Arial" w:cs="Arial"/>
          <w:bCs/>
          <w:color w:val="000000" w:themeColor="text1"/>
          <w:sz w:val="24"/>
          <w:szCs w:val="24"/>
        </w:rPr>
        <w:t>6.391,10</w:t>
      </w:r>
      <w:r w:rsidRPr="00A62F61">
        <w:rPr>
          <w:rFonts w:ascii="Arial" w:eastAsia="Times New Roman" w:hAnsi="Arial" w:cs="Arial"/>
          <w:bCs/>
          <w:iCs/>
          <w:color w:val="000000" w:themeColor="text1"/>
          <w:sz w:val="24"/>
          <w:szCs w:val="24"/>
          <w:lang w:eastAsia="pl-PL"/>
        </w:rPr>
        <w:t xml:space="preserve"> zł, </w:t>
      </w:r>
      <w:r w:rsidRPr="00A62F61">
        <w:rPr>
          <w:rFonts w:ascii="Arial" w:hAnsi="Arial" w:cs="Arial"/>
          <w:bCs/>
          <w:color w:val="000000" w:themeColor="text1"/>
          <w:sz w:val="24"/>
          <w:szCs w:val="24"/>
        </w:rPr>
        <w:t xml:space="preserve">§ 4129 – 1.981,13 zł, </w:t>
      </w:r>
      <w:r w:rsidRPr="00A62F61">
        <w:rPr>
          <w:rFonts w:ascii="Arial" w:eastAsia="Times New Roman" w:hAnsi="Arial" w:cs="Arial"/>
          <w:bCs/>
          <w:iCs/>
          <w:color w:val="000000" w:themeColor="text1"/>
          <w:sz w:val="24"/>
          <w:szCs w:val="24"/>
          <w:lang w:eastAsia="pl-PL"/>
        </w:rPr>
        <w:t>§ 4177 – 10.300,00</w:t>
      </w:r>
      <w:r w:rsidRPr="00A62F61">
        <w:rPr>
          <w:rFonts w:ascii="Arial" w:hAnsi="Arial" w:cs="Arial"/>
          <w:color w:val="000000" w:themeColor="text1"/>
          <w:sz w:val="24"/>
          <w:szCs w:val="24"/>
        </w:rPr>
        <w:t xml:space="preserve"> zł,</w:t>
      </w:r>
      <w:r w:rsidRPr="00A62F61">
        <w:rPr>
          <w:rFonts w:ascii="Arial" w:hAnsi="Arial" w:cs="Arial"/>
          <w:bCs/>
          <w:color w:val="000000" w:themeColor="text1"/>
          <w:sz w:val="24"/>
          <w:szCs w:val="24"/>
        </w:rPr>
        <w:t xml:space="preserve"> § 4717 – 3.816,12 zł, § 4719 – 859,04 zł</w:t>
      </w:r>
      <w:r w:rsidRPr="00A62F61">
        <w:rPr>
          <w:rFonts w:ascii="Arial" w:eastAsia="Times New Roman" w:hAnsi="Arial" w:cs="Arial"/>
          <w:bCs/>
          <w:iCs/>
          <w:color w:val="000000" w:themeColor="text1"/>
          <w:sz w:val="24"/>
          <w:szCs w:val="24"/>
          <w:lang w:eastAsia="pl-PL"/>
        </w:rPr>
        <w:t>),</w:t>
      </w:r>
    </w:p>
    <w:p w14:paraId="5CE189EF" w14:textId="77777777" w:rsidR="00764AF5" w:rsidRPr="009A511C" w:rsidRDefault="00764AF5" w:rsidP="00764AF5">
      <w:pPr>
        <w:numPr>
          <w:ilvl w:val="0"/>
          <w:numId w:val="7"/>
        </w:numPr>
        <w:tabs>
          <w:tab w:val="num" w:pos="1134"/>
        </w:tabs>
        <w:spacing w:after="0" w:line="360" w:lineRule="auto"/>
        <w:ind w:left="851" w:hanging="284"/>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pozostałe wydatki związane</w:t>
      </w:r>
      <w:r w:rsidRPr="00A62F61">
        <w:rPr>
          <w:rFonts w:ascii="Arial" w:eastAsia="Times New Roman" w:hAnsi="Arial" w:cs="Arial"/>
          <w:color w:val="000000" w:themeColor="text1"/>
          <w:sz w:val="24"/>
          <w:szCs w:val="24"/>
          <w:lang w:eastAsia="pl-PL"/>
        </w:rPr>
        <w:t xml:space="preserve"> z realizacją projektu – </w:t>
      </w:r>
      <w:r w:rsidRPr="00A62F61">
        <w:rPr>
          <w:rFonts w:ascii="Arial" w:hAnsi="Arial" w:cs="Arial"/>
          <w:color w:val="000000" w:themeColor="text1"/>
          <w:sz w:val="24"/>
          <w:szCs w:val="24"/>
        </w:rPr>
        <w:t>284.777,60</w:t>
      </w:r>
      <w:r w:rsidRPr="00A62F61">
        <w:rPr>
          <w:rFonts w:ascii="Arial" w:hAnsi="Arial" w:cs="Arial"/>
          <w:bCs/>
          <w:color w:val="000000" w:themeColor="text1"/>
          <w:sz w:val="24"/>
          <w:szCs w:val="24"/>
        </w:rPr>
        <w:t xml:space="preserve"> zł</w:t>
      </w:r>
      <w:r w:rsidRPr="00A62F61">
        <w:rPr>
          <w:rFonts w:ascii="Arial" w:eastAsia="Times New Roman" w:hAnsi="Arial" w:cs="Arial"/>
          <w:color w:val="000000" w:themeColor="text1"/>
          <w:sz w:val="24"/>
          <w:szCs w:val="24"/>
          <w:lang w:eastAsia="pl-PL"/>
        </w:rPr>
        <w:t xml:space="preserve"> (</w:t>
      </w:r>
      <w:r w:rsidRPr="00A62F61">
        <w:rPr>
          <w:rFonts w:ascii="Arial" w:eastAsia="Times New Roman" w:hAnsi="Arial" w:cs="Arial"/>
          <w:bCs/>
          <w:iCs/>
          <w:color w:val="000000" w:themeColor="text1"/>
          <w:sz w:val="24"/>
          <w:szCs w:val="24"/>
          <w:lang w:eastAsia="pl-PL"/>
        </w:rPr>
        <w:t>§ 4217 – 1.700,83 zł, § 4307 – 282.796</w:t>
      </w:r>
      <w:r w:rsidRPr="009A511C">
        <w:rPr>
          <w:rFonts w:ascii="Arial" w:eastAsia="Times New Roman" w:hAnsi="Arial" w:cs="Arial"/>
          <w:bCs/>
          <w:iCs/>
          <w:sz w:val="24"/>
          <w:szCs w:val="24"/>
          <w:lang w:eastAsia="pl-PL"/>
        </w:rPr>
        <w:t>,77 zł, § 4367 – 280,00 zł).</w:t>
      </w:r>
    </w:p>
    <w:p w14:paraId="53757236" w14:textId="77777777" w:rsidR="00764AF5" w:rsidRPr="009A511C" w:rsidRDefault="00764AF5" w:rsidP="00764AF5">
      <w:pPr>
        <w:spacing w:after="0" w:line="360" w:lineRule="auto"/>
        <w:ind w:left="567"/>
        <w:jc w:val="both"/>
        <w:rPr>
          <w:rFonts w:ascii="Arial" w:hAnsi="Arial" w:cs="Arial"/>
          <w:sz w:val="24"/>
          <w:szCs w:val="24"/>
        </w:rPr>
      </w:pPr>
      <w:r w:rsidRPr="009A511C">
        <w:rPr>
          <w:rFonts w:ascii="Arial" w:hAnsi="Arial" w:cs="Arial"/>
          <w:sz w:val="24"/>
          <w:szCs w:val="24"/>
        </w:rPr>
        <w:t xml:space="preserve">Wydatki finansowane ze środków Unii Europejskiej w kwocie 637.941,05 zł oraz </w:t>
      </w:r>
      <w:r w:rsidRPr="009A511C">
        <w:rPr>
          <w:rFonts w:ascii="Arial" w:eastAsia="Calibri" w:hAnsi="Arial" w:cs="Arial"/>
          <w:sz w:val="24"/>
          <w:szCs w:val="24"/>
          <w:lang w:eastAsia="x-none"/>
        </w:rPr>
        <w:t>ze środków własnych Samorządu Województwa</w:t>
      </w:r>
      <w:r w:rsidRPr="009A511C">
        <w:rPr>
          <w:rFonts w:ascii="Arial" w:hAnsi="Arial" w:cs="Arial"/>
          <w:sz w:val="24"/>
          <w:szCs w:val="24"/>
        </w:rPr>
        <w:t xml:space="preserve"> w kwocie 103.446,26 zł.</w:t>
      </w:r>
    </w:p>
    <w:p w14:paraId="5BAB5A08" w14:textId="77777777" w:rsidR="00764AF5" w:rsidRDefault="00764AF5" w:rsidP="00764AF5">
      <w:pPr>
        <w:tabs>
          <w:tab w:val="left" w:pos="284"/>
        </w:tabs>
        <w:spacing w:after="0" w:line="360" w:lineRule="auto"/>
        <w:ind w:left="567"/>
        <w:jc w:val="both"/>
        <w:rPr>
          <w:rFonts w:ascii="Arial" w:hAnsi="Arial" w:cs="Arial"/>
          <w:sz w:val="24"/>
          <w:szCs w:val="24"/>
        </w:rPr>
      </w:pPr>
      <w:r w:rsidRPr="009A511C">
        <w:rPr>
          <w:rFonts w:ascii="Arial" w:hAnsi="Arial" w:cs="Arial"/>
          <w:sz w:val="24"/>
          <w:szCs w:val="24"/>
        </w:rPr>
        <w:t xml:space="preserve">Zadanie ujęte w wykazie przedsięwzięć do Wieloletniej Prognozy Finansowej Województwa Podkarpackiego o planowanych łącznych nakładach finansowych </w:t>
      </w:r>
      <w:r w:rsidRPr="009A511C">
        <w:rPr>
          <w:rFonts w:ascii="Arial" w:hAnsi="Arial" w:cs="Arial"/>
          <w:sz w:val="24"/>
          <w:szCs w:val="24"/>
        </w:rPr>
        <w:br/>
        <w:t>w kwocie 2.160.000,-zł, realizowane w latach 2020-2023. Wydatki poniesione od początku realizacji zadania do końca 2022 roku wynoszą 2.088.323,14 zł, co stanowi 96,68 % planowanych nakładów.</w:t>
      </w:r>
    </w:p>
    <w:p w14:paraId="556E9B5C" w14:textId="3ADBE2F2" w:rsidR="009662C9" w:rsidRPr="009662C9" w:rsidRDefault="009662C9" w:rsidP="009662C9">
      <w:pPr>
        <w:spacing w:after="0" w:line="360" w:lineRule="auto"/>
        <w:ind w:left="567"/>
        <w:jc w:val="both"/>
        <w:rPr>
          <w:rFonts w:ascii="Arial" w:eastAsia="Calibri" w:hAnsi="Arial" w:cs="Arial"/>
          <w:sz w:val="24"/>
          <w:szCs w:val="24"/>
          <w:lang w:eastAsia="pl-PL"/>
        </w:rPr>
      </w:pPr>
      <w:r w:rsidRPr="00F45EFF">
        <w:rPr>
          <w:rFonts w:ascii="Arial" w:hAnsi="Arial" w:cs="Arial"/>
          <w:iCs/>
          <w:sz w:val="24"/>
          <w:szCs w:val="24"/>
        </w:rPr>
        <w:t>Stan zaawansowania realizacji zadania i osiągnięte efekty</w:t>
      </w:r>
      <w:r w:rsidRPr="00F45EFF">
        <w:rPr>
          <w:rFonts w:ascii="Arial" w:eastAsia="Times New Roman" w:hAnsi="Arial" w:cs="Arial"/>
          <w:iCs/>
          <w:sz w:val="24"/>
          <w:szCs w:val="24"/>
          <w:lang w:eastAsia="pl-PL"/>
        </w:rPr>
        <w:t>:</w:t>
      </w:r>
      <w:r w:rsidRPr="00F45EFF">
        <w:rPr>
          <w:rFonts w:ascii="Arial" w:eastAsia="Calibri" w:hAnsi="Arial" w:cs="Arial"/>
          <w:sz w:val="24"/>
          <w:szCs w:val="24"/>
          <w:lang w:eastAsia="pl-PL"/>
        </w:rPr>
        <w:t xml:space="preserve"> </w:t>
      </w:r>
    </w:p>
    <w:p w14:paraId="57A9CBA2" w14:textId="02694112" w:rsidR="00764AF5" w:rsidRDefault="00764AF5" w:rsidP="00764AF5">
      <w:pPr>
        <w:tabs>
          <w:tab w:val="left" w:pos="284"/>
        </w:tabs>
        <w:spacing w:after="0" w:line="360" w:lineRule="auto"/>
        <w:ind w:left="567"/>
        <w:jc w:val="both"/>
        <w:rPr>
          <w:rFonts w:ascii="Arial" w:hAnsi="Arial" w:cs="Arial"/>
          <w:color w:val="000000" w:themeColor="text1"/>
          <w:sz w:val="24"/>
          <w:szCs w:val="24"/>
        </w:rPr>
      </w:pPr>
      <w:r>
        <w:rPr>
          <w:rFonts w:ascii="Arial" w:hAnsi="Arial" w:cs="Arial"/>
          <w:color w:val="000000" w:themeColor="text1"/>
          <w:sz w:val="24"/>
          <w:szCs w:val="24"/>
        </w:rPr>
        <w:t xml:space="preserve">W ramach projektu w 2022 roku zapewniono funkcjonowanie Podkarpackiego Komitetu Rozwoju Ekonomii Społecznej. Zrealizowano wydruk Podkarpackiego Programu Rozwoju Ekonomii Społecznej 2021-2024. Zapewniono obsługę </w:t>
      </w:r>
      <w:r w:rsidR="006167E6">
        <w:rPr>
          <w:rFonts w:ascii="Arial" w:hAnsi="Arial" w:cs="Arial"/>
          <w:color w:val="000000" w:themeColor="text1"/>
          <w:sz w:val="24"/>
          <w:szCs w:val="24"/>
        </w:rPr>
        <w:br/>
      </w:r>
      <w:r>
        <w:rPr>
          <w:rFonts w:ascii="Arial" w:hAnsi="Arial" w:cs="Arial"/>
          <w:color w:val="000000" w:themeColor="text1"/>
          <w:sz w:val="24"/>
          <w:szCs w:val="24"/>
        </w:rPr>
        <w:t>i organizację spotkań sieci kooperacji podmiotów ekonomii społecznej, spotkań regionalnych oraz seminariów z tematyki ekonomii społecznej. Zorganizowano inne działania – Podkarpackie Mistrzostwa Przedsiębiorczości Społecz</w:t>
      </w:r>
      <w:r w:rsidR="004B58E5">
        <w:rPr>
          <w:rFonts w:ascii="Arial" w:hAnsi="Arial" w:cs="Arial"/>
          <w:color w:val="000000" w:themeColor="text1"/>
          <w:sz w:val="24"/>
          <w:szCs w:val="24"/>
        </w:rPr>
        <w:t>nej</w:t>
      </w:r>
      <w:r>
        <w:rPr>
          <w:rFonts w:ascii="Arial" w:hAnsi="Arial" w:cs="Arial"/>
          <w:color w:val="000000" w:themeColor="text1"/>
          <w:sz w:val="24"/>
          <w:szCs w:val="24"/>
        </w:rPr>
        <w:t xml:space="preserve">, Forum Inicjatyw Lokalnych w ramach Forum Ekonomii Społecznej Polski </w:t>
      </w:r>
      <w:r>
        <w:rPr>
          <w:rFonts w:ascii="Arial" w:hAnsi="Arial" w:cs="Arial"/>
          <w:color w:val="000000" w:themeColor="text1"/>
          <w:sz w:val="24"/>
          <w:szCs w:val="24"/>
        </w:rPr>
        <w:lastRenderedPageBreak/>
        <w:t>Wschodniej, V Podkarpackie Forum Ekonomii Społecznej</w:t>
      </w:r>
      <w:r w:rsidR="004B58E5">
        <w:rPr>
          <w:rFonts w:ascii="Arial" w:hAnsi="Arial" w:cs="Arial"/>
          <w:color w:val="000000" w:themeColor="text1"/>
          <w:sz w:val="24"/>
          <w:szCs w:val="24"/>
        </w:rPr>
        <w:t>, prowadzono doradztwo dla jednostek samorządu terytorialnego</w:t>
      </w:r>
      <w:r>
        <w:rPr>
          <w:rFonts w:ascii="Arial" w:hAnsi="Arial" w:cs="Arial"/>
          <w:color w:val="000000" w:themeColor="text1"/>
          <w:sz w:val="24"/>
          <w:szCs w:val="24"/>
        </w:rPr>
        <w:t>. Przedłużono certyfikację znaku Zakup Prospołeczny podkarpackich Podmiotów Ekonomii Społecznej. Aktualizowano stronę es.rops.rzeszow.pl oraz fanpage Podkarpacka Ekonomia Społeczna. W ramach działań prom</w:t>
      </w:r>
      <w:r w:rsidR="004B58E5">
        <w:rPr>
          <w:rFonts w:ascii="Arial" w:hAnsi="Arial" w:cs="Arial"/>
          <w:color w:val="000000" w:themeColor="text1"/>
          <w:sz w:val="24"/>
          <w:szCs w:val="24"/>
        </w:rPr>
        <w:t xml:space="preserve">ocyjnych </w:t>
      </w:r>
      <w:r w:rsidR="002357A0">
        <w:rPr>
          <w:rFonts w:ascii="Arial" w:hAnsi="Arial" w:cs="Arial"/>
          <w:color w:val="000000" w:themeColor="text1"/>
          <w:sz w:val="24"/>
          <w:szCs w:val="24"/>
        </w:rPr>
        <w:t>zorganizowano</w:t>
      </w:r>
      <w:r w:rsidR="004B58E5">
        <w:rPr>
          <w:rFonts w:ascii="Arial" w:hAnsi="Arial" w:cs="Arial"/>
          <w:color w:val="000000" w:themeColor="text1"/>
          <w:sz w:val="24"/>
          <w:szCs w:val="24"/>
        </w:rPr>
        <w:t xml:space="preserve"> kiermasze ekonomii społecznej, kampanię promocyjną dotyczącą</w:t>
      </w:r>
      <w:r>
        <w:rPr>
          <w:rFonts w:ascii="Arial" w:hAnsi="Arial" w:cs="Arial"/>
          <w:color w:val="000000" w:themeColor="text1"/>
          <w:sz w:val="24"/>
          <w:szCs w:val="24"/>
        </w:rPr>
        <w:t xml:space="preserve"> ekonomii społecznej, zrealizowany także został cykl audycji o podmiotach ekonomii społecznej w Polskim Radio Rzeszów S.A. pn. „Wszechobecna ekonomia społeczna”. Opublikowano raporty „Przedsiębiorstwa Społeczne i Ośrodki Wsparcia Ekonomii Społecznej </w:t>
      </w:r>
      <w:r w:rsidR="006167E6">
        <w:rPr>
          <w:rFonts w:ascii="Arial" w:hAnsi="Arial" w:cs="Arial"/>
          <w:color w:val="000000" w:themeColor="text1"/>
          <w:sz w:val="24"/>
          <w:szCs w:val="24"/>
        </w:rPr>
        <w:br/>
      </w:r>
      <w:r>
        <w:rPr>
          <w:rFonts w:ascii="Arial" w:hAnsi="Arial" w:cs="Arial"/>
          <w:color w:val="000000" w:themeColor="text1"/>
          <w:sz w:val="24"/>
          <w:szCs w:val="24"/>
        </w:rPr>
        <w:t xml:space="preserve">na podkarpaciu w 2022 roku” oraz „Przedsiębiorstwa Społeczne na podkarpaciu w 2022 roku – analiza przetrwania po okresie trwałości”. Dodatkowo opublikowano badanie ewaluacyjne pn. „Ośrodki Wsparcia Ekonomii Społecznej na podkarpaciu w 2022 roku – badanie ewaluacyjne”. </w:t>
      </w:r>
    </w:p>
    <w:p w14:paraId="27F5E0D1" w14:textId="36B00CF8" w:rsidR="00764AF5" w:rsidRPr="00C919C0" w:rsidRDefault="00764AF5" w:rsidP="00764AF5">
      <w:pPr>
        <w:spacing w:after="0" w:line="360" w:lineRule="auto"/>
        <w:ind w:left="567"/>
        <w:jc w:val="both"/>
        <w:rPr>
          <w:rFonts w:ascii="Arial" w:eastAsia="Calibri" w:hAnsi="Arial" w:cs="Arial"/>
          <w:color w:val="FF0000"/>
          <w:sz w:val="24"/>
          <w:szCs w:val="24"/>
        </w:rPr>
      </w:pPr>
      <w:r w:rsidRPr="00C919C0">
        <w:rPr>
          <w:rFonts w:ascii="Arial" w:eastAsia="Calibri" w:hAnsi="Arial" w:cs="Arial"/>
          <w:bCs/>
          <w:iCs/>
          <w:sz w:val="24"/>
          <w:szCs w:val="24"/>
        </w:rPr>
        <w:t xml:space="preserve">Założone w projekcie  wskaźniki rezultatu oraz produktu zrealizowano w 100%. </w:t>
      </w:r>
    </w:p>
    <w:p w14:paraId="1EBE7909" w14:textId="77777777" w:rsidR="00764AF5" w:rsidRPr="00C919C0" w:rsidRDefault="00764AF5" w:rsidP="0020411E">
      <w:pPr>
        <w:numPr>
          <w:ilvl w:val="0"/>
          <w:numId w:val="111"/>
        </w:numPr>
        <w:tabs>
          <w:tab w:val="left" w:pos="567"/>
        </w:tabs>
        <w:spacing w:after="0" w:line="360" w:lineRule="auto"/>
        <w:ind w:left="567"/>
        <w:jc w:val="both"/>
        <w:rPr>
          <w:rFonts w:ascii="Arial" w:eastAsia="Times New Roman" w:hAnsi="Arial" w:cs="Arial"/>
          <w:bCs/>
          <w:iCs/>
          <w:color w:val="000000" w:themeColor="text1"/>
          <w:sz w:val="24"/>
          <w:szCs w:val="24"/>
          <w:lang w:eastAsia="pl-PL"/>
        </w:rPr>
      </w:pPr>
      <w:r w:rsidRPr="00C919C0">
        <w:rPr>
          <w:rFonts w:ascii="Arial" w:eastAsia="Calibri" w:hAnsi="Arial" w:cs="Arial"/>
          <w:color w:val="000000" w:themeColor="text1"/>
          <w:sz w:val="24"/>
          <w:szCs w:val="24"/>
        </w:rPr>
        <w:t>realizacji przez Regionalny Ośrodek Polityki Społecznej w Rzeszowie projektu pn.: „Kompetencje plus</w:t>
      </w:r>
      <w:r w:rsidRPr="00C919C0">
        <w:rPr>
          <w:rFonts w:ascii="Arial" w:hAnsi="Arial" w:cs="Arial"/>
          <w:color w:val="000000" w:themeColor="text1"/>
          <w:sz w:val="24"/>
          <w:szCs w:val="24"/>
        </w:rPr>
        <w:t xml:space="preserve">” </w:t>
      </w:r>
      <w:r w:rsidRPr="00C919C0">
        <w:rPr>
          <w:rFonts w:ascii="Arial" w:eastAsia="Calibri" w:hAnsi="Arial" w:cs="Arial"/>
          <w:color w:val="000000" w:themeColor="text1"/>
          <w:sz w:val="24"/>
          <w:szCs w:val="24"/>
        </w:rPr>
        <w:t xml:space="preserve">w ramach </w:t>
      </w:r>
      <w:r w:rsidRPr="00C919C0">
        <w:rPr>
          <w:rFonts w:ascii="Arial" w:hAnsi="Arial" w:cs="Arial"/>
          <w:color w:val="000000" w:themeColor="text1"/>
          <w:sz w:val="24"/>
          <w:szCs w:val="24"/>
        </w:rPr>
        <w:t xml:space="preserve">Programu Operacyjnego Wiedza Edukacja Rozwój na lata 2014-2020 </w:t>
      </w:r>
      <w:r w:rsidRPr="00C919C0">
        <w:rPr>
          <w:rFonts w:ascii="Arial" w:eastAsia="Calibri" w:hAnsi="Arial" w:cs="Arial"/>
          <w:color w:val="000000" w:themeColor="text1"/>
          <w:sz w:val="24"/>
          <w:szCs w:val="24"/>
        </w:rPr>
        <w:t xml:space="preserve">w kwocie </w:t>
      </w:r>
      <w:r w:rsidRPr="00C919C0">
        <w:rPr>
          <w:rFonts w:ascii="Arial" w:eastAsia="Times New Roman" w:hAnsi="Arial" w:cs="Arial"/>
          <w:color w:val="000000" w:themeColor="text1"/>
          <w:sz w:val="24"/>
          <w:szCs w:val="24"/>
          <w:lang w:eastAsia="pl-PL"/>
        </w:rPr>
        <w:t xml:space="preserve">59.952,08 </w:t>
      </w:r>
      <w:r w:rsidRPr="00C919C0">
        <w:rPr>
          <w:rFonts w:ascii="Arial" w:eastAsia="Calibri" w:hAnsi="Arial" w:cs="Arial"/>
          <w:color w:val="000000" w:themeColor="text1"/>
          <w:sz w:val="24"/>
          <w:szCs w:val="24"/>
        </w:rPr>
        <w:t xml:space="preserve">zł, </w:t>
      </w:r>
      <w:r w:rsidRPr="00C919C0">
        <w:rPr>
          <w:rFonts w:ascii="Arial" w:eastAsia="Calibri" w:hAnsi="Arial" w:cs="Arial"/>
          <w:color w:val="000000" w:themeColor="text1"/>
          <w:sz w:val="24"/>
          <w:szCs w:val="24"/>
          <w:lang w:eastAsia="pl-PL"/>
        </w:rPr>
        <w:t xml:space="preserve">(ROPS - Dep. OZ), </w:t>
      </w:r>
      <w:r w:rsidRPr="00C919C0">
        <w:rPr>
          <w:rFonts w:ascii="Arial" w:eastAsia="Calibri" w:hAnsi="Arial" w:cs="Arial"/>
          <w:color w:val="000000" w:themeColor="text1"/>
          <w:sz w:val="24"/>
          <w:szCs w:val="24"/>
        </w:rPr>
        <w:t>w tym:</w:t>
      </w:r>
    </w:p>
    <w:p w14:paraId="0C361036" w14:textId="77777777" w:rsidR="00764AF5" w:rsidRPr="00C919C0" w:rsidRDefault="00764AF5" w:rsidP="00764AF5">
      <w:pPr>
        <w:numPr>
          <w:ilvl w:val="1"/>
          <w:numId w:val="8"/>
        </w:numPr>
        <w:tabs>
          <w:tab w:val="left" w:pos="284"/>
        </w:tabs>
        <w:spacing w:after="0" w:line="360" w:lineRule="auto"/>
        <w:ind w:left="851" w:hanging="284"/>
        <w:jc w:val="both"/>
        <w:rPr>
          <w:rFonts w:ascii="Arial" w:eastAsia="Times New Roman" w:hAnsi="Arial" w:cs="Arial"/>
          <w:bCs/>
          <w:iCs/>
          <w:color w:val="000000" w:themeColor="text1"/>
          <w:sz w:val="24"/>
          <w:szCs w:val="24"/>
        </w:rPr>
      </w:pPr>
      <w:r>
        <w:rPr>
          <w:rFonts w:ascii="Arial" w:eastAsia="Times New Roman" w:hAnsi="Arial" w:cs="Arial"/>
          <w:color w:val="000000" w:themeColor="text1"/>
          <w:sz w:val="24"/>
          <w:szCs w:val="24"/>
        </w:rPr>
        <w:t>wynagrodzenia i składki</w:t>
      </w:r>
      <w:r w:rsidRPr="00C919C0">
        <w:rPr>
          <w:rFonts w:ascii="Arial" w:eastAsia="Times New Roman" w:hAnsi="Arial" w:cs="Arial"/>
          <w:color w:val="000000" w:themeColor="text1"/>
          <w:sz w:val="24"/>
          <w:szCs w:val="24"/>
        </w:rPr>
        <w:t xml:space="preserve"> od </w:t>
      </w:r>
      <w:r>
        <w:rPr>
          <w:rFonts w:ascii="Arial" w:eastAsia="Times New Roman" w:hAnsi="Arial" w:cs="Arial"/>
          <w:color w:val="000000" w:themeColor="text1"/>
          <w:sz w:val="24"/>
          <w:szCs w:val="24"/>
        </w:rPr>
        <w:t>nich naliczane</w:t>
      </w:r>
      <w:r w:rsidRPr="00C919C0">
        <w:rPr>
          <w:rFonts w:ascii="Arial" w:eastAsia="Times New Roman" w:hAnsi="Arial" w:cs="Arial"/>
          <w:color w:val="000000" w:themeColor="text1"/>
          <w:sz w:val="24"/>
          <w:szCs w:val="24"/>
        </w:rPr>
        <w:t xml:space="preserve"> – 18.755,63 zł (</w:t>
      </w:r>
      <w:r w:rsidRPr="00C919C0">
        <w:rPr>
          <w:rFonts w:ascii="Arial" w:eastAsia="Times New Roman" w:hAnsi="Arial" w:cs="Arial"/>
          <w:bCs/>
          <w:iCs/>
          <w:color w:val="000000" w:themeColor="text1"/>
          <w:sz w:val="24"/>
          <w:szCs w:val="24"/>
        </w:rPr>
        <w:t xml:space="preserve">§ 4017 – 9.658,67 zł, § 4019 – 1.800,24 zł, § 4047 – 3.479,58 zł, § 4049 – 649,01 zł, § 4117 – 2.181,59 zł, § 4119 – 406,92 zł, § 4127 – 314,40 zł, § 4129 – 58,65 zł, </w:t>
      </w:r>
      <w:r w:rsidRPr="00C919C0">
        <w:rPr>
          <w:rFonts w:ascii="Arial" w:eastAsia="Times New Roman" w:hAnsi="Arial" w:cs="Arial"/>
          <w:bCs/>
          <w:iCs/>
          <w:color w:val="000000" w:themeColor="text1"/>
          <w:sz w:val="24"/>
          <w:szCs w:val="24"/>
        </w:rPr>
        <w:br/>
        <w:t>§ 4717 – 174,10 zł, § 4719 – 32,47 zł),</w:t>
      </w:r>
    </w:p>
    <w:p w14:paraId="1118951A" w14:textId="77777777" w:rsidR="00764AF5" w:rsidRPr="00C919C0" w:rsidRDefault="00764AF5" w:rsidP="00764AF5">
      <w:pPr>
        <w:numPr>
          <w:ilvl w:val="1"/>
          <w:numId w:val="8"/>
        </w:numPr>
        <w:tabs>
          <w:tab w:val="left" w:pos="284"/>
        </w:tabs>
        <w:spacing w:after="0" w:line="360" w:lineRule="auto"/>
        <w:ind w:left="851" w:hanging="284"/>
        <w:jc w:val="both"/>
        <w:rPr>
          <w:rFonts w:ascii="Arial" w:eastAsia="Times New Roman" w:hAnsi="Arial" w:cs="Arial"/>
          <w:bCs/>
          <w:iCs/>
          <w:color w:val="000000" w:themeColor="text1"/>
          <w:sz w:val="24"/>
          <w:szCs w:val="24"/>
        </w:rPr>
      </w:pPr>
      <w:r>
        <w:rPr>
          <w:rFonts w:ascii="Arial" w:eastAsia="Times New Roman" w:hAnsi="Arial" w:cs="Arial"/>
          <w:bCs/>
          <w:iCs/>
          <w:color w:val="000000" w:themeColor="text1"/>
          <w:sz w:val="24"/>
          <w:szCs w:val="24"/>
        </w:rPr>
        <w:t>pozostałe</w:t>
      </w:r>
      <w:r w:rsidRPr="00C919C0">
        <w:rPr>
          <w:rFonts w:ascii="Arial" w:eastAsia="Times New Roman" w:hAnsi="Arial" w:cs="Arial"/>
          <w:bCs/>
          <w:iCs/>
          <w:color w:val="000000" w:themeColor="text1"/>
          <w:sz w:val="24"/>
          <w:szCs w:val="24"/>
        </w:rPr>
        <w:t xml:space="preserve"> wyd</w:t>
      </w:r>
      <w:r>
        <w:rPr>
          <w:rFonts w:ascii="Arial" w:eastAsia="Times New Roman" w:hAnsi="Arial" w:cs="Arial"/>
          <w:bCs/>
          <w:iCs/>
          <w:color w:val="000000" w:themeColor="text1"/>
          <w:sz w:val="24"/>
          <w:szCs w:val="24"/>
        </w:rPr>
        <w:t>atki związane</w:t>
      </w:r>
      <w:r w:rsidRPr="00C919C0">
        <w:rPr>
          <w:rFonts w:ascii="Arial" w:eastAsia="Times New Roman" w:hAnsi="Arial" w:cs="Arial"/>
          <w:bCs/>
          <w:iCs/>
          <w:color w:val="000000" w:themeColor="text1"/>
          <w:sz w:val="24"/>
          <w:szCs w:val="24"/>
        </w:rPr>
        <w:t xml:space="preserve"> z realizacją projektu – 1.316,02 zł (§ 4307 – 1.004,61 zł, § 4309 – 187,39 zł, § 4447 – 104,52 zł, § 4449 – 19,50 zł),</w:t>
      </w:r>
    </w:p>
    <w:p w14:paraId="771CC3BC" w14:textId="77777777" w:rsidR="00764AF5" w:rsidRPr="00C919C0" w:rsidRDefault="00764AF5" w:rsidP="00764AF5">
      <w:pPr>
        <w:numPr>
          <w:ilvl w:val="1"/>
          <w:numId w:val="8"/>
        </w:numPr>
        <w:tabs>
          <w:tab w:val="left" w:pos="284"/>
        </w:tabs>
        <w:spacing w:after="0" w:line="360" w:lineRule="auto"/>
        <w:ind w:left="851" w:hanging="284"/>
        <w:jc w:val="both"/>
        <w:rPr>
          <w:rFonts w:ascii="Arial" w:eastAsia="Times New Roman" w:hAnsi="Arial" w:cs="Arial"/>
          <w:bCs/>
          <w:iCs/>
          <w:color w:val="000000" w:themeColor="text1"/>
          <w:sz w:val="24"/>
          <w:szCs w:val="24"/>
        </w:rPr>
      </w:pPr>
      <w:r>
        <w:rPr>
          <w:rFonts w:ascii="Arial" w:eastAsia="Times New Roman" w:hAnsi="Arial" w:cs="Arial"/>
          <w:bCs/>
          <w:iCs/>
          <w:color w:val="000000" w:themeColor="text1"/>
          <w:sz w:val="24"/>
          <w:szCs w:val="24"/>
        </w:rPr>
        <w:t>zwrot</w:t>
      </w:r>
      <w:r w:rsidRPr="00C919C0">
        <w:rPr>
          <w:rFonts w:ascii="Arial" w:eastAsia="Times New Roman" w:hAnsi="Arial" w:cs="Arial"/>
          <w:bCs/>
          <w:iCs/>
          <w:color w:val="000000" w:themeColor="text1"/>
          <w:sz w:val="24"/>
          <w:szCs w:val="24"/>
        </w:rPr>
        <w:t xml:space="preserve"> do Ministerstwa Rodziny, Pracy i Polityki Społecznej części dotacji niewykorzystanych przez Lidera i Partnera Projektu w kwocie 39.880,43 zł </w:t>
      </w:r>
      <w:r w:rsidRPr="00C919C0">
        <w:rPr>
          <w:rFonts w:ascii="Arial" w:eastAsia="Times New Roman" w:hAnsi="Arial" w:cs="Arial"/>
          <w:color w:val="000000" w:themeColor="text1"/>
          <w:sz w:val="24"/>
          <w:szCs w:val="24"/>
        </w:rPr>
        <w:t>(</w:t>
      </w:r>
      <w:r w:rsidRPr="00C919C0">
        <w:rPr>
          <w:rFonts w:ascii="Arial" w:eastAsia="Times New Roman" w:hAnsi="Arial" w:cs="Arial"/>
          <w:bCs/>
          <w:iCs/>
          <w:color w:val="000000" w:themeColor="text1"/>
          <w:sz w:val="24"/>
          <w:szCs w:val="24"/>
        </w:rPr>
        <w:t>§ 2957 – 34.650,75 zł, § 2959 – 5.229,68 zł).</w:t>
      </w:r>
    </w:p>
    <w:p w14:paraId="258DF377" w14:textId="77777777" w:rsidR="00764AF5" w:rsidRPr="009A511C" w:rsidRDefault="00764AF5" w:rsidP="00764AF5">
      <w:pPr>
        <w:tabs>
          <w:tab w:val="left" w:pos="284"/>
        </w:tabs>
        <w:spacing w:after="0" w:line="360" w:lineRule="auto"/>
        <w:ind w:left="567"/>
        <w:jc w:val="both"/>
        <w:rPr>
          <w:rFonts w:ascii="Arial" w:eastAsia="Calibri" w:hAnsi="Arial" w:cs="Arial"/>
          <w:color w:val="000000" w:themeColor="text1"/>
          <w:sz w:val="24"/>
          <w:szCs w:val="24"/>
          <w:lang w:val="x-none" w:eastAsia="x-none"/>
        </w:rPr>
      </w:pPr>
      <w:r w:rsidRPr="00BA5862">
        <w:rPr>
          <w:rFonts w:ascii="Arial" w:eastAsia="Times New Roman" w:hAnsi="Arial" w:cs="Arial"/>
          <w:color w:val="000000" w:themeColor="text1"/>
          <w:sz w:val="24"/>
          <w:szCs w:val="24"/>
          <w:lang w:val="x-none" w:eastAsia="pl-PL"/>
        </w:rPr>
        <w:t xml:space="preserve">Wydatki finansowane ze środków Unii Europejskiej w kwocie </w:t>
      </w:r>
      <w:r w:rsidRPr="00BA5862">
        <w:rPr>
          <w:rFonts w:ascii="Arial" w:eastAsia="Times New Roman" w:hAnsi="Arial" w:cs="Arial"/>
          <w:color w:val="000000" w:themeColor="text1"/>
          <w:sz w:val="24"/>
          <w:szCs w:val="24"/>
          <w:lang w:eastAsia="pl-PL"/>
        </w:rPr>
        <w:t>51.568,22</w:t>
      </w:r>
      <w:r w:rsidRPr="00BA5862">
        <w:rPr>
          <w:rFonts w:ascii="Arial" w:eastAsia="Times New Roman" w:hAnsi="Arial" w:cs="Arial"/>
          <w:color w:val="000000" w:themeColor="text1"/>
          <w:sz w:val="24"/>
          <w:szCs w:val="24"/>
          <w:lang w:val="x-none" w:eastAsia="pl-PL"/>
        </w:rPr>
        <w:t xml:space="preserve"> zł,  dotacji celowej z budżetu państwa w kwocie </w:t>
      </w:r>
      <w:r w:rsidRPr="00BA5862">
        <w:rPr>
          <w:rFonts w:ascii="Arial" w:eastAsia="Times New Roman" w:hAnsi="Arial" w:cs="Arial"/>
          <w:color w:val="000000" w:themeColor="text1"/>
          <w:sz w:val="24"/>
          <w:szCs w:val="24"/>
          <w:lang w:eastAsia="pl-PL"/>
        </w:rPr>
        <w:t>7.781,73</w:t>
      </w:r>
      <w:r w:rsidRPr="00BA5862">
        <w:rPr>
          <w:rFonts w:ascii="Arial" w:eastAsia="Times New Roman" w:hAnsi="Arial" w:cs="Arial"/>
          <w:color w:val="000000" w:themeColor="text1"/>
          <w:sz w:val="24"/>
          <w:szCs w:val="24"/>
          <w:lang w:val="x-none" w:eastAsia="pl-PL"/>
        </w:rPr>
        <w:t xml:space="preserve"> zł oraz</w:t>
      </w:r>
      <w:r w:rsidRPr="00BA5862">
        <w:rPr>
          <w:rFonts w:ascii="Arial" w:eastAsia="Calibri" w:hAnsi="Arial" w:cs="Arial"/>
          <w:color w:val="000000" w:themeColor="text1"/>
          <w:sz w:val="24"/>
          <w:szCs w:val="24"/>
          <w:lang w:val="x-none" w:eastAsia="x-none"/>
        </w:rPr>
        <w:t xml:space="preserve"> ze środków </w:t>
      </w:r>
      <w:r w:rsidRPr="009A511C">
        <w:rPr>
          <w:rFonts w:ascii="Arial" w:eastAsia="Calibri" w:hAnsi="Arial" w:cs="Arial"/>
          <w:color w:val="000000" w:themeColor="text1"/>
          <w:sz w:val="24"/>
          <w:szCs w:val="24"/>
          <w:lang w:val="x-none" w:eastAsia="x-none"/>
        </w:rPr>
        <w:t>własnych Samorządu Województwa</w:t>
      </w:r>
      <w:r w:rsidRPr="009A511C">
        <w:rPr>
          <w:rFonts w:ascii="Arial" w:eastAsia="Times New Roman" w:hAnsi="Arial" w:cs="Arial"/>
          <w:color w:val="000000" w:themeColor="text1"/>
          <w:sz w:val="24"/>
          <w:szCs w:val="24"/>
          <w:lang w:val="x-none" w:eastAsia="pl-PL"/>
        </w:rPr>
        <w:t xml:space="preserve"> w kwocie </w:t>
      </w:r>
      <w:r w:rsidRPr="009A511C">
        <w:rPr>
          <w:rFonts w:ascii="Arial" w:eastAsia="Times New Roman" w:hAnsi="Arial" w:cs="Arial"/>
          <w:color w:val="000000" w:themeColor="text1"/>
          <w:sz w:val="24"/>
          <w:szCs w:val="24"/>
          <w:lang w:eastAsia="pl-PL"/>
        </w:rPr>
        <w:t>602,13</w:t>
      </w:r>
      <w:r w:rsidRPr="009A511C">
        <w:rPr>
          <w:rFonts w:ascii="Arial" w:eastAsia="Times New Roman" w:hAnsi="Arial" w:cs="Arial"/>
          <w:color w:val="000000" w:themeColor="text1"/>
          <w:sz w:val="24"/>
          <w:szCs w:val="24"/>
          <w:lang w:val="x-none" w:eastAsia="pl-PL"/>
        </w:rPr>
        <w:t xml:space="preserve"> zł.</w:t>
      </w:r>
      <w:r w:rsidRPr="009A511C">
        <w:rPr>
          <w:rFonts w:ascii="Arial" w:eastAsia="Calibri" w:hAnsi="Arial" w:cs="Arial"/>
          <w:color w:val="000000" w:themeColor="text1"/>
          <w:sz w:val="24"/>
          <w:szCs w:val="24"/>
          <w:lang w:val="x-none" w:eastAsia="x-none"/>
        </w:rPr>
        <w:t xml:space="preserve"> </w:t>
      </w:r>
    </w:p>
    <w:p w14:paraId="51C1F2EC" w14:textId="77777777" w:rsidR="00764AF5" w:rsidRDefault="00764AF5" w:rsidP="00764AF5">
      <w:pPr>
        <w:tabs>
          <w:tab w:val="left" w:pos="284"/>
        </w:tabs>
        <w:spacing w:after="0" w:line="360" w:lineRule="auto"/>
        <w:ind w:left="567"/>
        <w:jc w:val="both"/>
        <w:rPr>
          <w:rFonts w:ascii="Arial" w:hAnsi="Arial" w:cs="Arial"/>
          <w:color w:val="000000" w:themeColor="text1"/>
          <w:sz w:val="24"/>
          <w:szCs w:val="24"/>
        </w:rPr>
      </w:pPr>
      <w:r w:rsidRPr="009A511C">
        <w:rPr>
          <w:rFonts w:ascii="Arial" w:hAnsi="Arial" w:cs="Arial"/>
          <w:color w:val="000000" w:themeColor="text1"/>
          <w:sz w:val="24"/>
          <w:szCs w:val="24"/>
        </w:rPr>
        <w:t xml:space="preserve">Zadanie ujęte w wykazie przedsięwzięć do Wieloletniej Prognozy Finansowej Województwa Podkarpackiego o planowanych łącznych nakładach finansowych </w:t>
      </w:r>
      <w:r w:rsidRPr="009A511C">
        <w:rPr>
          <w:rFonts w:ascii="Arial" w:hAnsi="Arial" w:cs="Arial"/>
          <w:color w:val="000000" w:themeColor="text1"/>
          <w:sz w:val="24"/>
          <w:szCs w:val="24"/>
        </w:rPr>
        <w:br/>
        <w:t xml:space="preserve">w kwocie 1.004.241,-zł, realizowane w latach 2020-2022. Wydatki poniesione od początku realizacji zadania do końca 2022 roku wynoszą </w:t>
      </w:r>
      <w:r>
        <w:rPr>
          <w:rFonts w:ascii="Arial" w:hAnsi="Arial" w:cs="Arial"/>
          <w:color w:val="000000" w:themeColor="text1"/>
          <w:sz w:val="24"/>
          <w:szCs w:val="24"/>
        </w:rPr>
        <w:t>980.409,87</w:t>
      </w:r>
      <w:r w:rsidRPr="009A511C">
        <w:rPr>
          <w:rFonts w:ascii="Arial" w:hAnsi="Arial" w:cs="Arial"/>
          <w:color w:val="000000" w:themeColor="text1"/>
          <w:sz w:val="24"/>
          <w:szCs w:val="24"/>
        </w:rPr>
        <w:t xml:space="preserve"> zł, co </w:t>
      </w:r>
      <w:r w:rsidRPr="00022305">
        <w:rPr>
          <w:rFonts w:ascii="Arial" w:hAnsi="Arial" w:cs="Arial"/>
          <w:sz w:val="24"/>
          <w:szCs w:val="24"/>
        </w:rPr>
        <w:t xml:space="preserve">stanowi 97,63 % planowanych </w:t>
      </w:r>
      <w:r w:rsidRPr="009A511C">
        <w:rPr>
          <w:rFonts w:ascii="Arial" w:hAnsi="Arial" w:cs="Arial"/>
          <w:color w:val="000000" w:themeColor="text1"/>
          <w:sz w:val="24"/>
          <w:szCs w:val="24"/>
        </w:rPr>
        <w:t>nakładów.</w:t>
      </w:r>
    </w:p>
    <w:p w14:paraId="209E23E7" w14:textId="7A7B1A8D" w:rsidR="009662C9" w:rsidRPr="009662C9" w:rsidRDefault="009662C9" w:rsidP="009662C9">
      <w:pPr>
        <w:spacing w:after="0" w:line="360" w:lineRule="auto"/>
        <w:ind w:left="567"/>
        <w:jc w:val="both"/>
        <w:rPr>
          <w:rFonts w:ascii="Arial" w:eastAsia="Calibri" w:hAnsi="Arial" w:cs="Arial"/>
          <w:sz w:val="24"/>
          <w:szCs w:val="24"/>
          <w:lang w:eastAsia="pl-PL"/>
        </w:rPr>
      </w:pPr>
      <w:r w:rsidRPr="00F45EFF">
        <w:rPr>
          <w:rFonts w:ascii="Arial" w:hAnsi="Arial" w:cs="Arial"/>
          <w:iCs/>
          <w:sz w:val="24"/>
          <w:szCs w:val="24"/>
        </w:rPr>
        <w:lastRenderedPageBreak/>
        <w:t>Stan zaawansowania realizacji zadania i osiągnięte efekty</w:t>
      </w:r>
      <w:r w:rsidRPr="00F45EFF">
        <w:rPr>
          <w:rFonts w:ascii="Arial" w:eastAsia="Times New Roman" w:hAnsi="Arial" w:cs="Arial"/>
          <w:iCs/>
          <w:sz w:val="24"/>
          <w:szCs w:val="24"/>
          <w:lang w:eastAsia="pl-PL"/>
        </w:rPr>
        <w:t>:</w:t>
      </w:r>
      <w:r w:rsidRPr="00F45EFF">
        <w:rPr>
          <w:rFonts w:ascii="Arial" w:eastAsia="Calibri" w:hAnsi="Arial" w:cs="Arial"/>
          <w:sz w:val="24"/>
          <w:szCs w:val="24"/>
          <w:lang w:eastAsia="pl-PL"/>
        </w:rPr>
        <w:t xml:space="preserve"> </w:t>
      </w:r>
    </w:p>
    <w:p w14:paraId="189127A5" w14:textId="17641C63" w:rsidR="00764AF5" w:rsidRPr="005D35E4" w:rsidRDefault="00764AF5" w:rsidP="00764AF5">
      <w:pPr>
        <w:tabs>
          <w:tab w:val="left" w:pos="284"/>
        </w:tabs>
        <w:spacing w:after="0" w:line="360" w:lineRule="auto"/>
        <w:ind w:left="567"/>
        <w:jc w:val="both"/>
        <w:rPr>
          <w:rFonts w:ascii="Arial" w:eastAsia="Calibri" w:hAnsi="Arial" w:cs="Arial"/>
          <w:bCs/>
          <w:sz w:val="24"/>
          <w:szCs w:val="24"/>
        </w:rPr>
      </w:pPr>
      <w:r w:rsidRPr="00897B28">
        <w:rPr>
          <w:rFonts w:ascii="Arial" w:eastAsia="Calibri" w:hAnsi="Arial" w:cs="Arial"/>
          <w:sz w:val="24"/>
          <w:szCs w:val="24"/>
        </w:rPr>
        <w:t>W 2022 roku przeprowadzono szkolenie</w:t>
      </w:r>
      <w:r>
        <w:rPr>
          <w:rFonts w:ascii="Arial" w:eastAsia="Calibri" w:hAnsi="Arial" w:cs="Arial"/>
          <w:sz w:val="24"/>
          <w:szCs w:val="24"/>
        </w:rPr>
        <w:t xml:space="preserve"> dla pracowników </w:t>
      </w:r>
      <w:r w:rsidRPr="00897B28">
        <w:rPr>
          <w:rFonts w:ascii="Arial" w:eastAsia="Calibri" w:hAnsi="Arial" w:cs="Arial"/>
          <w:bCs/>
          <w:sz w:val="24"/>
          <w:szCs w:val="24"/>
        </w:rPr>
        <w:t xml:space="preserve">instytucji pomocy </w:t>
      </w:r>
      <w:r w:rsidR="006167E6">
        <w:rPr>
          <w:rFonts w:ascii="Arial" w:eastAsia="Calibri" w:hAnsi="Arial" w:cs="Arial"/>
          <w:bCs/>
          <w:sz w:val="24"/>
          <w:szCs w:val="24"/>
        </w:rPr>
        <w:br/>
      </w:r>
      <w:r w:rsidRPr="00897B28">
        <w:rPr>
          <w:rFonts w:ascii="Arial" w:eastAsia="Calibri" w:hAnsi="Arial" w:cs="Arial"/>
          <w:bCs/>
          <w:sz w:val="24"/>
          <w:szCs w:val="24"/>
        </w:rPr>
        <w:t>i integracji społecznej z zakresu nowych rozwiązań organizacyjn</w:t>
      </w:r>
      <w:r>
        <w:rPr>
          <w:rFonts w:ascii="Arial" w:eastAsia="Calibri" w:hAnsi="Arial" w:cs="Arial"/>
          <w:bCs/>
          <w:sz w:val="24"/>
          <w:szCs w:val="24"/>
        </w:rPr>
        <w:t xml:space="preserve">o-prawnych </w:t>
      </w:r>
      <w:r w:rsidR="006167E6">
        <w:rPr>
          <w:rFonts w:ascii="Arial" w:eastAsia="Calibri" w:hAnsi="Arial" w:cs="Arial"/>
          <w:bCs/>
          <w:sz w:val="24"/>
          <w:szCs w:val="24"/>
        </w:rPr>
        <w:br/>
      </w:r>
      <w:r>
        <w:rPr>
          <w:rFonts w:ascii="Arial" w:eastAsia="Calibri" w:hAnsi="Arial" w:cs="Arial"/>
          <w:bCs/>
          <w:sz w:val="24"/>
          <w:szCs w:val="24"/>
        </w:rPr>
        <w:t>w pomocy społecznej</w:t>
      </w:r>
      <w:r w:rsidRPr="00897B28">
        <w:rPr>
          <w:rFonts w:ascii="Arial" w:eastAsia="Calibri" w:hAnsi="Arial" w:cs="Arial"/>
          <w:bCs/>
          <w:sz w:val="24"/>
          <w:szCs w:val="24"/>
        </w:rPr>
        <w:t xml:space="preserve">, mających istotny wpływ na wykonywanie przez nich zadań. Przeszkolonych zostało 15 osób z terenu województwa podkarpackiego </w:t>
      </w:r>
      <w:r w:rsidR="006167E6">
        <w:rPr>
          <w:rFonts w:ascii="Arial" w:eastAsia="Calibri" w:hAnsi="Arial" w:cs="Arial"/>
          <w:bCs/>
          <w:sz w:val="24"/>
          <w:szCs w:val="24"/>
        </w:rPr>
        <w:br/>
      </w:r>
      <w:r w:rsidRPr="00897B28">
        <w:rPr>
          <w:rFonts w:ascii="Arial" w:eastAsia="Calibri" w:hAnsi="Arial" w:cs="Arial"/>
          <w:bCs/>
          <w:sz w:val="24"/>
          <w:szCs w:val="24"/>
        </w:rPr>
        <w:t>i lubelskiego</w:t>
      </w:r>
      <w:r>
        <w:rPr>
          <w:rFonts w:ascii="Arial" w:eastAsia="Calibri" w:hAnsi="Arial" w:cs="Arial"/>
          <w:bCs/>
          <w:sz w:val="24"/>
          <w:szCs w:val="24"/>
        </w:rPr>
        <w:t>.</w:t>
      </w:r>
    </w:p>
    <w:p w14:paraId="13AAAB9A" w14:textId="77777777" w:rsidR="00764AF5" w:rsidRPr="00897B28" w:rsidRDefault="00764AF5" w:rsidP="00764AF5">
      <w:pPr>
        <w:tabs>
          <w:tab w:val="left" w:pos="851"/>
        </w:tabs>
        <w:spacing w:after="0" w:line="360" w:lineRule="auto"/>
        <w:ind w:left="567"/>
        <w:jc w:val="both"/>
        <w:rPr>
          <w:rFonts w:ascii="Arial" w:eastAsia="Times New Roman" w:hAnsi="Arial" w:cs="Arial"/>
          <w:sz w:val="24"/>
          <w:szCs w:val="24"/>
        </w:rPr>
      </w:pPr>
      <w:r w:rsidRPr="00897B28">
        <w:rPr>
          <w:rFonts w:ascii="Arial" w:eastAsia="Times New Roman" w:hAnsi="Arial" w:cs="Arial"/>
          <w:sz w:val="24"/>
          <w:szCs w:val="24"/>
        </w:rPr>
        <w:t>W ramach projektu realizowano 3 zadania, w tym:</w:t>
      </w:r>
    </w:p>
    <w:p w14:paraId="1585F170" w14:textId="745189F1" w:rsidR="00764AF5" w:rsidRPr="00897B28" w:rsidRDefault="00764AF5" w:rsidP="00764AF5">
      <w:pPr>
        <w:tabs>
          <w:tab w:val="left" w:pos="851"/>
        </w:tabs>
        <w:spacing w:after="0" w:line="360" w:lineRule="auto"/>
        <w:ind w:left="567"/>
        <w:jc w:val="both"/>
        <w:rPr>
          <w:rFonts w:ascii="Arial" w:eastAsia="Times New Roman" w:hAnsi="Arial" w:cs="Arial"/>
          <w:sz w:val="24"/>
          <w:szCs w:val="24"/>
        </w:rPr>
      </w:pPr>
      <w:r>
        <w:rPr>
          <w:rFonts w:ascii="Arial" w:eastAsia="Times New Roman" w:hAnsi="Arial" w:cs="Arial"/>
          <w:sz w:val="24"/>
          <w:szCs w:val="24"/>
        </w:rPr>
        <w:t>– o</w:t>
      </w:r>
      <w:r w:rsidRPr="00897B28">
        <w:rPr>
          <w:rFonts w:ascii="Arial" w:eastAsia="Times New Roman" w:hAnsi="Arial" w:cs="Arial"/>
          <w:sz w:val="24"/>
          <w:szCs w:val="24"/>
        </w:rPr>
        <w:t>rg</w:t>
      </w:r>
      <w:r>
        <w:rPr>
          <w:rFonts w:ascii="Arial" w:eastAsia="Times New Roman" w:hAnsi="Arial" w:cs="Arial"/>
          <w:sz w:val="24"/>
          <w:szCs w:val="24"/>
        </w:rPr>
        <w:t>anizacja szkoleń na terenie województwa</w:t>
      </w:r>
      <w:r w:rsidR="00E63657">
        <w:rPr>
          <w:rFonts w:ascii="Arial" w:eastAsia="Times New Roman" w:hAnsi="Arial" w:cs="Arial"/>
          <w:sz w:val="24"/>
          <w:szCs w:val="24"/>
        </w:rPr>
        <w:t xml:space="preserve"> podkarpackiego i lubelskiego,</w:t>
      </w:r>
    </w:p>
    <w:p w14:paraId="4E8C1BE5" w14:textId="03987684" w:rsidR="00764AF5" w:rsidRPr="00897B28" w:rsidRDefault="00764AF5" w:rsidP="00764AF5">
      <w:pPr>
        <w:tabs>
          <w:tab w:val="left" w:pos="709"/>
        </w:tabs>
        <w:spacing w:after="0" w:line="360" w:lineRule="auto"/>
        <w:ind w:left="709" w:hanging="142"/>
        <w:jc w:val="both"/>
        <w:rPr>
          <w:rFonts w:ascii="Arial" w:eastAsia="Times New Roman" w:hAnsi="Arial" w:cs="Arial"/>
          <w:sz w:val="24"/>
          <w:szCs w:val="24"/>
        </w:rPr>
      </w:pPr>
      <w:r>
        <w:rPr>
          <w:rFonts w:ascii="Arial" w:eastAsia="Times New Roman" w:hAnsi="Arial" w:cs="Arial"/>
          <w:sz w:val="24"/>
          <w:szCs w:val="24"/>
        </w:rPr>
        <w:t>– o</w:t>
      </w:r>
      <w:r w:rsidRPr="00897B28">
        <w:rPr>
          <w:rFonts w:ascii="Arial" w:eastAsia="Times New Roman" w:hAnsi="Arial" w:cs="Arial"/>
          <w:sz w:val="24"/>
          <w:szCs w:val="24"/>
        </w:rPr>
        <w:t>rganizacja szkoleń na t</w:t>
      </w:r>
      <w:r>
        <w:rPr>
          <w:rFonts w:ascii="Arial" w:eastAsia="Times New Roman" w:hAnsi="Arial" w:cs="Arial"/>
          <w:sz w:val="24"/>
          <w:szCs w:val="24"/>
        </w:rPr>
        <w:t>erenie województwa</w:t>
      </w:r>
      <w:r w:rsidRPr="00897B28">
        <w:rPr>
          <w:rFonts w:ascii="Arial" w:eastAsia="Times New Roman" w:hAnsi="Arial" w:cs="Arial"/>
          <w:sz w:val="24"/>
          <w:szCs w:val="24"/>
        </w:rPr>
        <w:t xml:space="preserve"> świętokrzyskiego i</w:t>
      </w:r>
      <w:r>
        <w:rPr>
          <w:rFonts w:ascii="Arial" w:eastAsia="Times New Roman" w:hAnsi="Arial" w:cs="Arial"/>
          <w:sz w:val="24"/>
          <w:szCs w:val="24"/>
        </w:rPr>
        <w:t xml:space="preserve"> lubelskiego –</w:t>
      </w:r>
      <w:r w:rsidRPr="00897B28">
        <w:rPr>
          <w:rFonts w:ascii="Arial" w:eastAsia="Times New Roman" w:hAnsi="Arial" w:cs="Arial"/>
          <w:sz w:val="24"/>
          <w:szCs w:val="24"/>
        </w:rPr>
        <w:t>zadanie real</w:t>
      </w:r>
      <w:r w:rsidR="00E63657">
        <w:rPr>
          <w:rFonts w:ascii="Arial" w:eastAsia="Times New Roman" w:hAnsi="Arial" w:cs="Arial"/>
          <w:sz w:val="24"/>
          <w:szCs w:val="24"/>
        </w:rPr>
        <w:t>izowane przez Partnera projektu,</w:t>
      </w:r>
    </w:p>
    <w:p w14:paraId="70170198" w14:textId="77777777" w:rsidR="00764AF5" w:rsidRPr="00897B28" w:rsidRDefault="00764AF5" w:rsidP="00764AF5">
      <w:pPr>
        <w:tabs>
          <w:tab w:val="left" w:pos="851"/>
        </w:tabs>
        <w:spacing w:after="0" w:line="360" w:lineRule="auto"/>
        <w:ind w:left="567"/>
        <w:jc w:val="both"/>
        <w:rPr>
          <w:rFonts w:ascii="Arial" w:eastAsia="Times New Roman" w:hAnsi="Arial" w:cs="Arial"/>
          <w:sz w:val="24"/>
          <w:szCs w:val="24"/>
        </w:rPr>
      </w:pPr>
      <w:r>
        <w:rPr>
          <w:rFonts w:ascii="Arial" w:eastAsia="Times New Roman" w:hAnsi="Arial" w:cs="Arial"/>
          <w:sz w:val="24"/>
          <w:szCs w:val="24"/>
        </w:rPr>
        <w:t>– z</w:t>
      </w:r>
      <w:r w:rsidRPr="00897B28">
        <w:rPr>
          <w:rFonts w:ascii="Arial" w:eastAsia="Times New Roman" w:hAnsi="Arial" w:cs="Arial"/>
          <w:sz w:val="24"/>
          <w:szCs w:val="24"/>
        </w:rPr>
        <w:t>akup środków ochrony osobistej dla OPS, PCPR i ROPS.</w:t>
      </w:r>
    </w:p>
    <w:p w14:paraId="3DA52984" w14:textId="47503512" w:rsidR="00764AF5" w:rsidRPr="00897B28" w:rsidRDefault="00764AF5" w:rsidP="00764AF5">
      <w:pPr>
        <w:tabs>
          <w:tab w:val="left" w:pos="284"/>
        </w:tabs>
        <w:spacing w:after="0" w:line="360" w:lineRule="auto"/>
        <w:ind w:left="567"/>
        <w:jc w:val="both"/>
        <w:rPr>
          <w:rFonts w:ascii="Arial" w:hAnsi="Arial" w:cs="Arial"/>
          <w:color w:val="000000" w:themeColor="text1"/>
          <w:sz w:val="24"/>
          <w:szCs w:val="24"/>
        </w:rPr>
      </w:pPr>
      <w:r w:rsidRPr="00897B28">
        <w:rPr>
          <w:rFonts w:ascii="Arial" w:eastAsia="Calibri" w:hAnsi="Arial" w:cs="Arial"/>
          <w:bCs/>
          <w:sz w:val="24"/>
          <w:szCs w:val="24"/>
        </w:rPr>
        <w:t>Regionalny Ośrodek Polityki Społecznej w Rzeszowie od początku realizacji projektu zorganizował 75 szkoleń i przeszkolił 963 osoby. Wszystkie wskaźniki zostały osiągnięte na poziomie 100%.</w:t>
      </w:r>
      <w:r>
        <w:rPr>
          <w:rFonts w:ascii="Arial" w:eastAsia="Calibri" w:hAnsi="Arial" w:cs="Arial"/>
          <w:bCs/>
          <w:sz w:val="24"/>
          <w:szCs w:val="24"/>
        </w:rPr>
        <w:t xml:space="preserve"> </w:t>
      </w:r>
    </w:p>
    <w:p w14:paraId="04368C31" w14:textId="5D582CE2" w:rsidR="00764AF5" w:rsidRPr="00497AAE" w:rsidRDefault="00764AF5" w:rsidP="0020411E">
      <w:pPr>
        <w:numPr>
          <w:ilvl w:val="0"/>
          <w:numId w:val="111"/>
        </w:numPr>
        <w:tabs>
          <w:tab w:val="left" w:pos="567"/>
        </w:tabs>
        <w:spacing w:after="0" w:line="360" w:lineRule="auto"/>
        <w:ind w:left="567"/>
        <w:jc w:val="both"/>
        <w:rPr>
          <w:rFonts w:ascii="Arial" w:eastAsia="Times New Roman" w:hAnsi="Arial" w:cs="Arial"/>
          <w:color w:val="000000" w:themeColor="text1"/>
          <w:sz w:val="24"/>
          <w:szCs w:val="24"/>
          <w:lang w:eastAsia="pl-PL"/>
        </w:rPr>
      </w:pPr>
      <w:r w:rsidRPr="005D35E4">
        <w:rPr>
          <w:rFonts w:ascii="Arial" w:eastAsia="Calibri" w:hAnsi="Arial" w:cs="Arial"/>
          <w:color w:val="000000" w:themeColor="text1"/>
          <w:sz w:val="24"/>
          <w:szCs w:val="24"/>
        </w:rPr>
        <w:t xml:space="preserve">realizacji przez Regionalny Ośrodek Polityki Społecznej w Rzeszowie projektu pn.: „OSS – One Stop Shop towards competetive SMEs, focusing on the ecosystem for the first line service system” </w:t>
      </w:r>
      <w:r w:rsidRPr="005D35E4">
        <w:rPr>
          <w:rFonts w:ascii="Arial" w:hAnsi="Arial" w:cs="Arial"/>
          <w:color w:val="000000" w:themeColor="text1"/>
          <w:sz w:val="24"/>
          <w:szCs w:val="24"/>
        </w:rPr>
        <w:t>(</w:t>
      </w:r>
      <w:r>
        <w:rPr>
          <w:rFonts w:ascii="Arial" w:hAnsi="Arial" w:cs="Arial"/>
          <w:color w:val="000000" w:themeColor="text1"/>
          <w:sz w:val="24"/>
          <w:szCs w:val="24"/>
        </w:rPr>
        <w:t xml:space="preserve">tłumaczenie: </w:t>
      </w:r>
      <w:r w:rsidRPr="005D35E4">
        <w:rPr>
          <w:rFonts w:ascii="Arial" w:hAnsi="Arial" w:cs="Arial"/>
          <w:color w:val="000000" w:themeColor="text1"/>
          <w:sz w:val="24"/>
          <w:szCs w:val="24"/>
        </w:rPr>
        <w:t>Jedno okienko dla konkurencyjnych MŚP, skupiający się na ekosystemie dla systemu usług pierwszej linii)</w:t>
      </w:r>
      <w:r w:rsidRPr="005D35E4">
        <w:rPr>
          <w:rFonts w:ascii="Arial" w:eastAsia="Calibri" w:hAnsi="Arial" w:cs="Arial"/>
          <w:color w:val="000000" w:themeColor="text1"/>
          <w:sz w:val="24"/>
          <w:szCs w:val="24"/>
        </w:rPr>
        <w:t xml:space="preserve"> w ramach programu INTERREG EUROPE 2014-2020</w:t>
      </w:r>
      <w:r w:rsidRPr="005D35E4">
        <w:rPr>
          <w:rFonts w:ascii="Arial" w:hAnsi="Arial" w:cs="Arial"/>
          <w:color w:val="000000" w:themeColor="text1"/>
          <w:sz w:val="24"/>
          <w:szCs w:val="24"/>
        </w:rPr>
        <w:t xml:space="preserve"> </w:t>
      </w:r>
      <w:r w:rsidRPr="00FD1C91">
        <w:rPr>
          <w:rFonts w:ascii="Arial" w:hAnsi="Arial" w:cs="Arial"/>
          <w:color w:val="000000" w:themeColor="text1"/>
          <w:sz w:val="24"/>
          <w:szCs w:val="24"/>
        </w:rPr>
        <w:t>w kwocie 47.358,30 zł</w:t>
      </w:r>
      <w:r w:rsidRPr="00FD1C91">
        <w:rPr>
          <w:rFonts w:ascii="Arial" w:eastAsia="Calibri" w:hAnsi="Arial" w:cs="Arial"/>
          <w:color w:val="000000" w:themeColor="text1"/>
          <w:sz w:val="24"/>
          <w:szCs w:val="24"/>
        </w:rPr>
        <w:t xml:space="preserve">, </w:t>
      </w:r>
      <w:r w:rsidRPr="00FD1C91">
        <w:rPr>
          <w:rFonts w:ascii="Arial" w:eastAsia="Calibri" w:hAnsi="Arial" w:cs="Arial"/>
          <w:color w:val="000000" w:themeColor="text1"/>
          <w:sz w:val="24"/>
          <w:szCs w:val="24"/>
          <w:lang w:eastAsia="pl-PL"/>
        </w:rPr>
        <w:t xml:space="preserve">(ROPS - Dep. OZ), </w:t>
      </w:r>
      <w:r w:rsidRPr="00FD1C91">
        <w:rPr>
          <w:rFonts w:ascii="Arial" w:eastAsia="Calibri" w:hAnsi="Arial" w:cs="Arial"/>
          <w:color w:val="000000" w:themeColor="text1"/>
          <w:sz w:val="24"/>
          <w:szCs w:val="24"/>
        </w:rPr>
        <w:t>w tym</w:t>
      </w:r>
      <w:r>
        <w:rPr>
          <w:rFonts w:ascii="Arial" w:eastAsia="Calibri" w:hAnsi="Arial" w:cs="Arial"/>
          <w:color w:val="000000" w:themeColor="text1"/>
          <w:sz w:val="24"/>
          <w:szCs w:val="24"/>
        </w:rPr>
        <w:t>:</w:t>
      </w:r>
    </w:p>
    <w:p w14:paraId="3BACE21B" w14:textId="760EEECC" w:rsidR="00764AF5" w:rsidRPr="00497AAE" w:rsidRDefault="00764AF5" w:rsidP="0020411E">
      <w:pPr>
        <w:pStyle w:val="Akapitzlist"/>
        <w:numPr>
          <w:ilvl w:val="0"/>
          <w:numId w:val="100"/>
        </w:numPr>
        <w:tabs>
          <w:tab w:val="left" w:pos="567"/>
        </w:tabs>
        <w:spacing w:line="360" w:lineRule="auto"/>
        <w:ind w:left="851"/>
        <w:jc w:val="both"/>
        <w:rPr>
          <w:rFonts w:ascii="Arial" w:hAnsi="Arial" w:cs="Arial"/>
          <w:color w:val="000000" w:themeColor="text1"/>
          <w:lang w:eastAsia="pl-PL"/>
        </w:rPr>
      </w:pPr>
      <w:r w:rsidRPr="00497AAE">
        <w:rPr>
          <w:rFonts w:ascii="Arial" w:hAnsi="Arial" w:cs="Arial"/>
          <w:color w:val="000000" w:themeColor="text1"/>
        </w:rPr>
        <w:t>wynagrodzenia i składki od nich naliczane – 40.858,34 zł, (</w:t>
      </w:r>
      <w:r w:rsidRPr="00497AAE">
        <w:rPr>
          <w:rFonts w:ascii="Arial" w:hAnsi="Arial" w:cs="Arial"/>
          <w:iCs/>
          <w:color w:val="000000" w:themeColor="text1"/>
        </w:rPr>
        <w:t xml:space="preserve">§ 4018 </w:t>
      </w:r>
      <w:r w:rsidRPr="00497AAE">
        <w:rPr>
          <w:rFonts w:ascii="Arial" w:hAnsi="Arial" w:cs="Arial"/>
          <w:bCs/>
          <w:iCs/>
          <w:color w:val="000000" w:themeColor="text1"/>
        </w:rPr>
        <w:t xml:space="preserve">– 29.009,01 zł, § 4019 – 5.119,23 zł, § 4118 – 5.009,86 zł, § 4119 – 884,08 zł, § 4128 – 710,73 zł, § 4129 – 125,43 zł), </w:t>
      </w:r>
    </w:p>
    <w:p w14:paraId="726B0963" w14:textId="77777777" w:rsidR="00764AF5" w:rsidRPr="00022305" w:rsidRDefault="00764AF5" w:rsidP="0020411E">
      <w:pPr>
        <w:pStyle w:val="Akapitzlist"/>
        <w:numPr>
          <w:ilvl w:val="0"/>
          <w:numId w:val="100"/>
        </w:numPr>
        <w:tabs>
          <w:tab w:val="left" w:pos="567"/>
        </w:tabs>
        <w:spacing w:line="360" w:lineRule="auto"/>
        <w:ind w:left="851"/>
        <w:jc w:val="both"/>
        <w:rPr>
          <w:rFonts w:ascii="Arial" w:hAnsi="Arial" w:cs="Arial"/>
          <w:lang w:eastAsia="pl-PL"/>
        </w:rPr>
      </w:pPr>
      <w:r>
        <w:rPr>
          <w:rFonts w:ascii="Arial" w:hAnsi="Arial" w:cs="Arial"/>
          <w:bCs/>
          <w:iCs/>
          <w:color w:val="000000" w:themeColor="text1"/>
        </w:rPr>
        <w:t xml:space="preserve">pozostałe wydatki związane z realizacją projektu </w:t>
      </w:r>
      <w:r w:rsidRPr="00497AAE">
        <w:rPr>
          <w:rFonts w:ascii="Arial" w:hAnsi="Arial" w:cs="Arial"/>
          <w:bCs/>
          <w:iCs/>
          <w:color w:val="000000" w:themeColor="text1"/>
        </w:rPr>
        <w:t xml:space="preserve">– 6.499,96 zł (§ 4428 – 5.524,96 zł, § </w:t>
      </w:r>
      <w:r w:rsidRPr="00022305">
        <w:rPr>
          <w:rFonts w:ascii="Arial" w:hAnsi="Arial" w:cs="Arial"/>
          <w:bCs/>
          <w:iCs/>
        </w:rPr>
        <w:t>4429 – 975,00 zł).</w:t>
      </w:r>
    </w:p>
    <w:p w14:paraId="0F54042B" w14:textId="77777777" w:rsidR="00764AF5" w:rsidRPr="00022305" w:rsidRDefault="00764AF5" w:rsidP="00764AF5">
      <w:pPr>
        <w:pStyle w:val="Akapitzlist"/>
        <w:spacing w:line="360" w:lineRule="auto"/>
        <w:ind w:left="567"/>
        <w:jc w:val="both"/>
        <w:rPr>
          <w:rFonts w:ascii="Arial" w:hAnsi="Arial" w:cs="Arial"/>
        </w:rPr>
      </w:pPr>
      <w:r w:rsidRPr="00022305">
        <w:rPr>
          <w:rFonts w:ascii="Arial" w:hAnsi="Arial" w:cs="Arial"/>
        </w:rPr>
        <w:t>Wydatki finansowane ze środków własnych Samorządu Województwa, w tym do przyszłej refundacji ze środków Unii Europejskiej w kwocie 40.254,56 zł.</w:t>
      </w:r>
    </w:p>
    <w:p w14:paraId="253099FF" w14:textId="77777777" w:rsidR="00764AF5" w:rsidRPr="00FD1C91" w:rsidRDefault="00764AF5" w:rsidP="00764AF5">
      <w:pPr>
        <w:spacing w:after="0" w:line="360" w:lineRule="auto"/>
        <w:ind w:left="567"/>
        <w:jc w:val="both"/>
        <w:rPr>
          <w:rFonts w:ascii="Arial" w:eastAsia="Calibri" w:hAnsi="Arial" w:cs="Arial"/>
          <w:color w:val="000000" w:themeColor="text1"/>
          <w:sz w:val="24"/>
          <w:szCs w:val="24"/>
          <w:lang w:eastAsia="x-none"/>
        </w:rPr>
      </w:pPr>
      <w:r w:rsidRPr="00022305">
        <w:rPr>
          <w:rFonts w:ascii="Arial" w:eastAsia="Calibri" w:hAnsi="Arial" w:cs="Arial"/>
          <w:sz w:val="24"/>
          <w:szCs w:val="24"/>
          <w:lang w:eastAsia="x-none"/>
        </w:rPr>
        <w:t xml:space="preserve">Projekt dotyczy wspierania </w:t>
      </w:r>
      <w:r w:rsidRPr="00FD1C91">
        <w:rPr>
          <w:rFonts w:ascii="Arial" w:eastAsia="Calibri" w:hAnsi="Arial" w:cs="Arial"/>
          <w:color w:val="000000" w:themeColor="text1"/>
          <w:sz w:val="24"/>
          <w:szCs w:val="24"/>
          <w:lang w:eastAsia="x-none"/>
        </w:rPr>
        <w:t>przedsiębiorstw społecznych i stworzenia dla nich na terenie województwa podkarpackiego nowej usługi w zakresie crowdfundingu (finansowania różnego rodzaju projektów przez społeczność). ROPS jest partnerem projektu.</w:t>
      </w:r>
    </w:p>
    <w:p w14:paraId="5490A433" w14:textId="77777777" w:rsidR="00764AF5" w:rsidRPr="00FD1C91" w:rsidRDefault="00764AF5" w:rsidP="00764AF5">
      <w:pPr>
        <w:spacing w:after="0" w:line="360" w:lineRule="auto"/>
        <w:ind w:left="567"/>
        <w:jc w:val="both"/>
        <w:rPr>
          <w:rFonts w:ascii="Arial" w:eastAsia="Calibri" w:hAnsi="Arial" w:cs="Arial"/>
          <w:sz w:val="24"/>
          <w:szCs w:val="24"/>
        </w:rPr>
      </w:pPr>
      <w:r w:rsidRPr="00FD1C91">
        <w:rPr>
          <w:rFonts w:ascii="Arial" w:eastAsia="Calibri" w:hAnsi="Arial" w:cs="Arial"/>
          <w:sz w:val="24"/>
          <w:szCs w:val="24"/>
        </w:rPr>
        <w:t>Liderem projektu jest Rada Okręgu Møre i Romsdal, Norwegia, a partnerami:</w:t>
      </w:r>
    </w:p>
    <w:p w14:paraId="4BF82D31" w14:textId="77777777" w:rsidR="00764AF5" w:rsidRPr="00FD1C91" w:rsidRDefault="00764AF5" w:rsidP="00764AF5">
      <w:pPr>
        <w:tabs>
          <w:tab w:val="left" w:pos="284"/>
        </w:tabs>
        <w:spacing w:after="0" w:line="360" w:lineRule="auto"/>
        <w:ind w:left="567"/>
        <w:jc w:val="both"/>
        <w:rPr>
          <w:rFonts w:ascii="Arial" w:eastAsia="Calibri" w:hAnsi="Arial" w:cs="Arial"/>
          <w:sz w:val="24"/>
          <w:szCs w:val="24"/>
        </w:rPr>
      </w:pPr>
      <w:r w:rsidRPr="00FD1C91">
        <w:rPr>
          <w:rFonts w:ascii="Arial" w:eastAsia="Calibri" w:hAnsi="Arial" w:cs="Arial"/>
          <w:sz w:val="24"/>
          <w:szCs w:val="24"/>
        </w:rPr>
        <w:t>•</w:t>
      </w:r>
      <w:r w:rsidRPr="00FD1C91">
        <w:rPr>
          <w:rFonts w:ascii="Arial" w:eastAsia="Calibri" w:hAnsi="Arial" w:cs="Arial"/>
          <w:sz w:val="24"/>
          <w:szCs w:val="24"/>
        </w:rPr>
        <w:tab/>
        <w:t>WSX Enterprise, Wielka Brytania</w:t>
      </w:r>
      <w:r>
        <w:rPr>
          <w:rFonts w:ascii="Arial" w:eastAsia="Calibri" w:hAnsi="Arial" w:cs="Arial"/>
          <w:sz w:val="24"/>
          <w:szCs w:val="24"/>
        </w:rPr>
        <w:t>,</w:t>
      </w:r>
    </w:p>
    <w:p w14:paraId="0AEA8386" w14:textId="77777777" w:rsidR="00764AF5" w:rsidRPr="00FD1C91" w:rsidRDefault="00764AF5" w:rsidP="00764AF5">
      <w:pPr>
        <w:tabs>
          <w:tab w:val="left" w:pos="284"/>
        </w:tabs>
        <w:spacing w:after="0" w:line="360" w:lineRule="auto"/>
        <w:ind w:left="567"/>
        <w:jc w:val="both"/>
        <w:rPr>
          <w:rFonts w:ascii="Arial" w:eastAsia="Calibri" w:hAnsi="Arial" w:cs="Arial"/>
          <w:sz w:val="24"/>
          <w:szCs w:val="24"/>
        </w:rPr>
      </w:pPr>
      <w:r w:rsidRPr="00FD1C91">
        <w:rPr>
          <w:rFonts w:ascii="Arial" w:eastAsia="Calibri" w:hAnsi="Arial" w:cs="Arial"/>
          <w:sz w:val="24"/>
          <w:szCs w:val="24"/>
        </w:rPr>
        <w:t>•</w:t>
      </w:r>
      <w:r w:rsidRPr="00FD1C91">
        <w:rPr>
          <w:rFonts w:ascii="Arial" w:eastAsia="Calibri" w:hAnsi="Arial" w:cs="Arial"/>
          <w:sz w:val="24"/>
          <w:szCs w:val="24"/>
        </w:rPr>
        <w:tab/>
        <w:t>Agencja Rozwoju Regionalnego i Gospodarczego, Bułgaria</w:t>
      </w:r>
      <w:r>
        <w:rPr>
          <w:rFonts w:ascii="Arial" w:eastAsia="Calibri" w:hAnsi="Arial" w:cs="Arial"/>
          <w:sz w:val="24"/>
          <w:szCs w:val="24"/>
        </w:rPr>
        <w:t>,</w:t>
      </w:r>
    </w:p>
    <w:p w14:paraId="61C47389" w14:textId="77777777" w:rsidR="00764AF5" w:rsidRPr="00FD1C91" w:rsidRDefault="00764AF5" w:rsidP="00764AF5">
      <w:pPr>
        <w:tabs>
          <w:tab w:val="left" w:pos="284"/>
        </w:tabs>
        <w:spacing w:after="0" w:line="360" w:lineRule="auto"/>
        <w:ind w:left="567"/>
        <w:jc w:val="both"/>
        <w:rPr>
          <w:rFonts w:ascii="Arial" w:eastAsia="Calibri" w:hAnsi="Arial" w:cs="Arial"/>
          <w:sz w:val="24"/>
          <w:szCs w:val="24"/>
        </w:rPr>
      </w:pPr>
      <w:r w:rsidRPr="00FD1C91">
        <w:rPr>
          <w:rFonts w:ascii="Arial" w:eastAsia="Calibri" w:hAnsi="Arial" w:cs="Arial"/>
          <w:sz w:val="24"/>
          <w:szCs w:val="24"/>
        </w:rPr>
        <w:lastRenderedPageBreak/>
        <w:t>•</w:t>
      </w:r>
      <w:r w:rsidRPr="00FD1C91">
        <w:rPr>
          <w:rFonts w:ascii="Arial" w:eastAsia="Calibri" w:hAnsi="Arial" w:cs="Arial"/>
          <w:sz w:val="24"/>
          <w:szCs w:val="24"/>
        </w:rPr>
        <w:tab/>
        <w:t>Rada Prowincji Granada, Hiszpania</w:t>
      </w:r>
      <w:r>
        <w:rPr>
          <w:rFonts w:ascii="Arial" w:eastAsia="Calibri" w:hAnsi="Arial" w:cs="Arial"/>
          <w:sz w:val="24"/>
          <w:szCs w:val="24"/>
        </w:rPr>
        <w:t>,</w:t>
      </w:r>
    </w:p>
    <w:p w14:paraId="48913007" w14:textId="77777777" w:rsidR="00764AF5" w:rsidRPr="00FD1C91" w:rsidRDefault="00764AF5" w:rsidP="00764AF5">
      <w:pPr>
        <w:tabs>
          <w:tab w:val="left" w:pos="284"/>
        </w:tabs>
        <w:spacing w:after="0" w:line="360" w:lineRule="auto"/>
        <w:ind w:left="567"/>
        <w:jc w:val="both"/>
        <w:rPr>
          <w:rFonts w:ascii="Arial" w:eastAsia="Calibri" w:hAnsi="Arial" w:cs="Arial"/>
          <w:sz w:val="24"/>
          <w:szCs w:val="24"/>
        </w:rPr>
      </w:pPr>
      <w:r w:rsidRPr="00FD1C91">
        <w:rPr>
          <w:rFonts w:ascii="Arial" w:eastAsia="Calibri" w:hAnsi="Arial" w:cs="Arial"/>
          <w:sz w:val="24"/>
          <w:szCs w:val="24"/>
        </w:rPr>
        <w:t>•</w:t>
      </w:r>
      <w:r w:rsidRPr="00FD1C91">
        <w:rPr>
          <w:rFonts w:ascii="Arial" w:eastAsia="Calibri" w:hAnsi="Arial" w:cs="Arial"/>
          <w:sz w:val="24"/>
          <w:szCs w:val="24"/>
        </w:rPr>
        <w:tab/>
        <w:t>Centrum Wsparcia Biznesu Sp. z o.o., Słowacja</w:t>
      </w:r>
      <w:r>
        <w:rPr>
          <w:rFonts w:ascii="Arial" w:eastAsia="Calibri" w:hAnsi="Arial" w:cs="Arial"/>
          <w:sz w:val="24"/>
          <w:szCs w:val="24"/>
        </w:rPr>
        <w:t>,</w:t>
      </w:r>
    </w:p>
    <w:p w14:paraId="04EC4D8B" w14:textId="77777777" w:rsidR="00764AF5" w:rsidRPr="00FD1C91" w:rsidRDefault="00764AF5" w:rsidP="00764AF5">
      <w:pPr>
        <w:tabs>
          <w:tab w:val="left" w:pos="284"/>
        </w:tabs>
        <w:spacing w:after="0" w:line="360" w:lineRule="auto"/>
        <w:ind w:left="567"/>
        <w:jc w:val="both"/>
        <w:rPr>
          <w:rFonts w:ascii="Arial" w:eastAsia="Calibri" w:hAnsi="Arial" w:cs="Arial"/>
          <w:sz w:val="24"/>
          <w:szCs w:val="24"/>
        </w:rPr>
      </w:pPr>
      <w:r w:rsidRPr="00FD1C91">
        <w:rPr>
          <w:rFonts w:ascii="Arial" w:eastAsia="Calibri" w:hAnsi="Arial" w:cs="Arial"/>
          <w:sz w:val="24"/>
          <w:szCs w:val="24"/>
        </w:rPr>
        <w:t>•</w:t>
      </w:r>
      <w:r w:rsidRPr="00FD1C91">
        <w:rPr>
          <w:rFonts w:ascii="Arial" w:eastAsia="Calibri" w:hAnsi="Arial" w:cs="Arial"/>
          <w:sz w:val="24"/>
          <w:szCs w:val="24"/>
        </w:rPr>
        <w:tab/>
        <w:t xml:space="preserve">Rzeszowska Agencja Rozwoju Regionalnego S.A., Polska </w:t>
      </w:r>
      <w:r>
        <w:rPr>
          <w:rFonts w:ascii="Arial" w:eastAsia="Calibri" w:hAnsi="Arial" w:cs="Arial"/>
          <w:sz w:val="24"/>
          <w:szCs w:val="24"/>
        </w:rPr>
        <w:t>,</w:t>
      </w:r>
    </w:p>
    <w:p w14:paraId="78678E88" w14:textId="77777777" w:rsidR="00764AF5" w:rsidRPr="00FD1C91" w:rsidRDefault="00764AF5" w:rsidP="00764AF5">
      <w:pPr>
        <w:tabs>
          <w:tab w:val="left" w:pos="284"/>
        </w:tabs>
        <w:spacing w:after="0" w:line="360" w:lineRule="auto"/>
        <w:ind w:left="567"/>
        <w:jc w:val="both"/>
        <w:rPr>
          <w:rFonts w:ascii="Arial" w:eastAsia="Calibri" w:hAnsi="Arial" w:cs="Arial"/>
          <w:sz w:val="24"/>
          <w:szCs w:val="24"/>
        </w:rPr>
      </w:pPr>
      <w:r w:rsidRPr="00FD1C91">
        <w:rPr>
          <w:rFonts w:ascii="Arial" w:eastAsia="Calibri" w:hAnsi="Arial" w:cs="Arial"/>
          <w:sz w:val="24"/>
          <w:szCs w:val="24"/>
        </w:rPr>
        <w:t>•</w:t>
      </w:r>
      <w:r w:rsidRPr="00FD1C91">
        <w:rPr>
          <w:rFonts w:ascii="Arial" w:eastAsia="Calibri" w:hAnsi="Arial" w:cs="Arial"/>
          <w:sz w:val="24"/>
          <w:szCs w:val="24"/>
        </w:rPr>
        <w:tab/>
        <w:t>Uniwersytet ArtesisPlantijn w Antwerpii, Belgia</w:t>
      </w:r>
    </w:p>
    <w:p w14:paraId="37D3EAB9" w14:textId="77777777" w:rsidR="00764AF5" w:rsidRPr="00FD1C91" w:rsidRDefault="00764AF5" w:rsidP="00764AF5">
      <w:pPr>
        <w:tabs>
          <w:tab w:val="left" w:pos="284"/>
        </w:tabs>
        <w:spacing w:after="0" w:line="360" w:lineRule="auto"/>
        <w:ind w:left="567"/>
        <w:jc w:val="both"/>
        <w:rPr>
          <w:rFonts w:ascii="Arial" w:eastAsia="Calibri" w:hAnsi="Arial" w:cs="Arial"/>
          <w:sz w:val="24"/>
          <w:szCs w:val="24"/>
        </w:rPr>
      </w:pPr>
      <w:r w:rsidRPr="00FD1C91">
        <w:rPr>
          <w:rFonts w:ascii="Arial" w:eastAsia="Calibri" w:hAnsi="Arial" w:cs="Arial"/>
          <w:sz w:val="24"/>
          <w:szCs w:val="24"/>
        </w:rPr>
        <w:t>•</w:t>
      </w:r>
      <w:r w:rsidRPr="00FD1C91">
        <w:rPr>
          <w:rFonts w:ascii="Arial" w:eastAsia="Calibri" w:hAnsi="Arial" w:cs="Arial"/>
          <w:sz w:val="24"/>
          <w:szCs w:val="24"/>
        </w:rPr>
        <w:tab/>
        <w:t xml:space="preserve">Regionalny Ośrodek Polityki Społecznej w Rzeszowie </w:t>
      </w:r>
    </w:p>
    <w:p w14:paraId="57E083A9" w14:textId="33E8AB2A" w:rsidR="00764AF5" w:rsidRDefault="00764AF5" w:rsidP="00764AF5">
      <w:pPr>
        <w:spacing w:after="0" w:line="360" w:lineRule="auto"/>
        <w:ind w:left="567"/>
        <w:jc w:val="both"/>
        <w:rPr>
          <w:rFonts w:ascii="Arial" w:eastAsia="Calibri" w:hAnsi="Arial" w:cs="Arial"/>
          <w:sz w:val="24"/>
          <w:szCs w:val="24"/>
        </w:rPr>
      </w:pPr>
      <w:r w:rsidRPr="00FD1C91">
        <w:rPr>
          <w:rFonts w:ascii="Arial" w:eastAsia="Calibri" w:hAnsi="Arial" w:cs="Arial"/>
          <w:sz w:val="24"/>
          <w:szCs w:val="24"/>
        </w:rPr>
        <w:t>W ramach akcji pilotażowej praco</w:t>
      </w:r>
      <w:r w:rsidR="00683149">
        <w:rPr>
          <w:rFonts w:ascii="Arial" w:eastAsia="Calibri" w:hAnsi="Arial" w:cs="Arial"/>
          <w:sz w:val="24"/>
          <w:szCs w:val="24"/>
        </w:rPr>
        <w:t>wnicy ROPS wspólnie z Rzeszowską</w:t>
      </w:r>
      <w:r w:rsidRPr="00FD1C91">
        <w:rPr>
          <w:rFonts w:ascii="Arial" w:eastAsia="Calibri" w:hAnsi="Arial" w:cs="Arial"/>
          <w:sz w:val="24"/>
          <w:szCs w:val="24"/>
        </w:rPr>
        <w:t xml:space="preserve"> Agencją Rozwoju Regionalnego S.A. brali udział w 24-godzinnym szkoleniu dotyczącym crowdfundingu. Na podstawie zdobytej wiedzy i umiejętności RARR wraz </w:t>
      </w:r>
      <w:r w:rsidR="006167E6">
        <w:rPr>
          <w:rFonts w:ascii="Arial" w:eastAsia="Calibri" w:hAnsi="Arial" w:cs="Arial"/>
          <w:sz w:val="24"/>
          <w:szCs w:val="24"/>
        </w:rPr>
        <w:br/>
      </w:r>
      <w:r w:rsidRPr="00FD1C91">
        <w:rPr>
          <w:rFonts w:ascii="Arial" w:eastAsia="Calibri" w:hAnsi="Arial" w:cs="Arial"/>
          <w:sz w:val="24"/>
          <w:szCs w:val="24"/>
        </w:rPr>
        <w:t>z ROPS Rzeszów</w:t>
      </w:r>
      <w:r>
        <w:rPr>
          <w:rFonts w:ascii="Arial" w:eastAsia="Calibri" w:hAnsi="Arial" w:cs="Arial"/>
          <w:sz w:val="24"/>
          <w:szCs w:val="24"/>
        </w:rPr>
        <w:t xml:space="preserve"> przeprowadził nabór </w:t>
      </w:r>
      <w:r w:rsidRPr="00FD1C91">
        <w:rPr>
          <w:rFonts w:ascii="Arial" w:eastAsia="Calibri" w:hAnsi="Arial" w:cs="Arial"/>
          <w:sz w:val="24"/>
          <w:szCs w:val="24"/>
        </w:rPr>
        <w:t>na pomysły w dziedzinie przedsiębiorczości społecznej</w:t>
      </w:r>
      <w:r>
        <w:rPr>
          <w:rFonts w:ascii="Arial" w:eastAsia="Calibri" w:hAnsi="Arial" w:cs="Arial"/>
          <w:sz w:val="24"/>
          <w:szCs w:val="24"/>
        </w:rPr>
        <w:t xml:space="preserve"> oraz prowadzone były działania związane </w:t>
      </w:r>
      <w:r w:rsidR="006167E6">
        <w:rPr>
          <w:rFonts w:ascii="Arial" w:eastAsia="Calibri" w:hAnsi="Arial" w:cs="Arial"/>
          <w:sz w:val="24"/>
          <w:szCs w:val="24"/>
        </w:rPr>
        <w:br/>
      </w:r>
      <w:r>
        <w:rPr>
          <w:rFonts w:ascii="Arial" w:eastAsia="Calibri" w:hAnsi="Arial" w:cs="Arial"/>
          <w:sz w:val="24"/>
          <w:szCs w:val="24"/>
        </w:rPr>
        <w:t>z przygotowaniem kampanii</w:t>
      </w:r>
      <w:r w:rsidRPr="00FD1C91">
        <w:rPr>
          <w:rFonts w:ascii="Arial" w:eastAsia="Calibri" w:hAnsi="Arial" w:cs="Arial"/>
          <w:sz w:val="24"/>
          <w:szCs w:val="24"/>
        </w:rPr>
        <w:t xml:space="preserve"> crowdfundingowych, przy wsparciu zewnętrznego eksperta. </w:t>
      </w:r>
      <w:r>
        <w:rPr>
          <w:rFonts w:ascii="Arial" w:eastAsia="Calibri" w:hAnsi="Arial" w:cs="Arial"/>
          <w:sz w:val="24"/>
          <w:szCs w:val="24"/>
        </w:rPr>
        <w:t xml:space="preserve">Ponadto w ramach projektu </w:t>
      </w:r>
      <w:r w:rsidRPr="00FD1C91">
        <w:rPr>
          <w:rFonts w:ascii="Arial" w:eastAsia="Calibri" w:hAnsi="Arial" w:cs="Arial"/>
          <w:sz w:val="24"/>
          <w:szCs w:val="24"/>
        </w:rPr>
        <w:t xml:space="preserve">w Antwerpii odbyła się konferencja podsumowująca </w:t>
      </w:r>
      <w:r>
        <w:rPr>
          <w:rFonts w:ascii="Arial" w:eastAsia="Calibri" w:hAnsi="Arial" w:cs="Arial"/>
          <w:sz w:val="24"/>
          <w:szCs w:val="24"/>
        </w:rPr>
        <w:t xml:space="preserve">stopień realizacji </w:t>
      </w:r>
      <w:r w:rsidRPr="00FD1C91">
        <w:rPr>
          <w:rFonts w:ascii="Arial" w:eastAsia="Calibri" w:hAnsi="Arial" w:cs="Arial"/>
          <w:sz w:val="24"/>
          <w:szCs w:val="24"/>
        </w:rPr>
        <w:t>projekt</w:t>
      </w:r>
      <w:r>
        <w:rPr>
          <w:rFonts w:ascii="Arial" w:eastAsia="Calibri" w:hAnsi="Arial" w:cs="Arial"/>
          <w:sz w:val="24"/>
          <w:szCs w:val="24"/>
        </w:rPr>
        <w:t>u.</w:t>
      </w:r>
      <w:r w:rsidRPr="00FD1C91">
        <w:rPr>
          <w:rFonts w:ascii="Arial" w:eastAsia="Calibri" w:hAnsi="Arial" w:cs="Arial"/>
          <w:sz w:val="24"/>
          <w:szCs w:val="24"/>
        </w:rPr>
        <w:t xml:space="preserve"> </w:t>
      </w:r>
    </w:p>
    <w:p w14:paraId="058BBEF9" w14:textId="77777777" w:rsidR="00CD7133" w:rsidRPr="00BE52D2" w:rsidRDefault="00764AF5" w:rsidP="00764AF5">
      <w:pPr>
        <w:tabs>
          <w:tab w:val="left" w:pos="567"/>
        </w:tabs>
        <w:spacing w:after="0" w:line="360" w:lineRule="auto"/>
        <w:ind w:left="567"/>
        <w:jc w:val="both"/>
        <w:rPr>
          <w:rFonts w:ascii="Arial" w:eastAsia="Times New Roman" w:hAnsi="Arial" w:cs="Arial"/>
          <w:color w:val="000000" w:themeColor="text1"/>
          <w:sz w:val="24"/>
          <w:szCs w:val="24"/>
          <w:lang w:eastAsia="pl-PL"/>
        </w:rPr>
      </w:pPr>
      <w:r w:rsidRPr="00BE52D2">
        <w:rPr>
          <w:rFonts w:ascii="Arial" w:eastAsia="Times New Roman" w:hAnsi="Arial" w:cs="Arial"/>
          <w:color w:val="000000" w:themeColor="text1"/>
          <w:sz w:val="24"/>
          <w:szCs w:val="24"/>
          <w:lang w:eastAsia="pl-PL"/>
        </w:rPr>
        <w:t>Nie</w:t>
      </w:r>
      <w:r w:rsidR="00CD7133" w:rsidRPr="00BE52D2">
        <w:rPr>
          <w:rFonts w:ascii="Arial" w:eastAsia="Times New Roman" w:hAnsi="Arial" w:cs="Arial"/>
          <w:color w:val="000000" w:themeColor="text1"/>
          <w:sz w:val="24"/>
          <w:szCs w:val="24"/>
          <w:lang w:eastAsia="pl-PL"/>
        </w:rPr>
        <w:t>wykonanie planowanych wydatków bieżących wynika z:</w:t>
      </w:r>
    </w:p>
    <w:p w14:paraId="161E6276" w14:textId="6B10DAA3" w:rsidR="009662C9" w:rsidRPr="00BE52D2" w:rsidRDefault="00CD7133" w:rsidP="0020411E">
      <w:pPr>
        <w:pStyle w:val="Akapitzlist"/>
        <w:numPr>
          <w:ilvl w:val="0"/>
          <w:numId w:val="115"/>
        </w:numPr>
        <w:tabs>
          <w:tab w:val="left" w:pos="567"/>
        </w:tabs>
        <w:spacing w:line="360" w:lineRule="auto"/>
        <w:ind w:left="993"/>
        <w:jc w:val="both"/>
        <w:rPr>
          <w:rFonts w:ascii="Arial" w:hAnsi="Arial" w:cs="Arial"/>
          <w:color w:val="000000" w:themeColor="text1"/>
          <w:lang w:eastAsia="pl-PL"/>
        </w:rPr>
      </w:pPr>
      <w:r w:rsidRPr="00BE52D2">
        <w:rPr>
          <w:rFonts w:ascii="Arial" w:hAnsi="Arial" w:cs="Arial"/>
          <w:color w:val="000000" w:themeColor="text1"/>
          <w:lang w:eastAsia="pl-PL"/>
        </w:rPr>
        <w:t>oszczędności powstałych przy realizacji projektów współfinansowanych ze środków UE (niższe wydatki na wynagrodzenia personelu projektu, realizację zadań po przeprowadzonych postępowaniach o udzielenie zamówień publicznych</w:t>
      </w:r>
      <w:r w:rsidR="009662C9" w:rsidRPr="00BE52D2">
        <w:rPr>
          <w:rFonts w:ascii="Arial" w:hAnsi="Arial" w:cs="Arial"/>
          <w:color w:val="000000" w:themeColor="text1"/>
          <w:lang w:eastAsia="pl-PL"/>
        </w:rPr>
        <w:t>),</w:t>
      </w:r>
    </w:p>
    <w:p w14:paraId="2F8D677C" w14:textId="5740D5F3" w:rsidR="009662C9" w:rsidRPr="00BE52D2" w:rsidRDefault="009662C9" w:rsidP="0020411E">
      <w:pPr>
        <w:pStyle w:val="Akapitzlist"/>
        <w:numPr>
          <w:ilvl w:val="0"/>
          <w:numId w:val="115"/>
        </w:numPr>
        <w:tabs>
          <w:tab w:val="left" w:pos="567"/>
        </w:tabs>
        <w:spacing w:line="360" w:lineRule="auto"/>
        <w:ind w:left="993"/>
        <w:jc w:val="both"/>
        <w:rPr>
          <w:rFonts w:ascii="Arial" w:hAnsi="Arial" w:cs="Arial"/>
          <w:color w:val="000000" w:themeColor="text1"/>
          <w:lang w:eastAsia="pl-PL"/>
        </w:rPr>
      </w:pPr>
      <w:r w:rsidRPr="00BE52D2">
        <w:rPr>
          <w:rFonts w:ascii="Arial" w:hAnsi="Arial" w:cs="Arial"/>
          <w:color w:val="000000" w:themeColor="text1"/>
          <w:lang w:eastAsia="pl-PL"/>
        </w:rPr>
        <w:t xml:space="preserve">zwrotu </w:t>
      </w:r>
      <w:r w:rsidR="004B58E5">
        <w:rPr>
          <w:rFonts w:ascii="Arial" w:hAnsi="Arial" w:cs="Arial"/>
          <w:color w:val="000000" w:themeColor="text1"/>
          <w:lang w:eastAsia="pl-PL"/>
        </w:rPr>
        <w:t xml:space="preserve">niewykorzystanej </w:t>
      </w:r>
      <w:r w:rsidRPr="00BE52D2">
        <w:rPr>
          <w:rFonts w:ascii="Arial" w:hAnsi="Arial" w:cs="Arial"/>
          <w:color w:val="000000" w:themeColor="text1"/>
          <w:lang w:eastAsia="pl-PL"/>
        </w:rPr>
        <w:t>dotacji udzielonej Podkarpackiemu Stowarzyszeniu Samorządów Terytorialnych na pomoc obywatelom Ukrainy,</w:t>
      </w:r>
    </w:p>
    <w:p w14:paraId="6A451025" w14:textId="0715473C" w:rsidR="009662C9" w:rsidRPr="009662C9" w:rsidRDefault="009662C9" w:rsidP="0020411E">
      <w:pPr>
        <w:pStyle w:val="Akapitzlist"/>
        <w:numPr>
          <w:ilvl w:val="0"/>
          <w:numId w:val="115"/>
        </w:numPr>
        <w:spacing w:line="360" w:lineRule="auto"/>
        <w:ind w:left="993"/>
        <w:jc w:val="both"/>
        <w:rPr>
          <w:rFonts w:ascii="Arial" w:hAnsi="Arial" w:cs="Arial"/>
        </w:rPr>
      </w:pPr>
      <w:r>
        <w:rPr>
          <w:rFonts w:ascii="Arial" w:hAnsi="Arial" w:cs="Arial"/>
        </w:rPr>
        <w:t xml:space="preserve">niewykonania dotacji dla beneficjentów RPO WP, co związane jest </w:t>
      </w:r>
      <w:r w:rsidRPr="009662C9">
        <w:rPr>
          <w:rFonts w:ascii="Arial" w:hAnsi="Arial" w:cs="Arial"/>
        </w:rPr>
        <w:t>z</w:t>
      </w:r>
      <w:r>
        <w:rPr>
          <w:rFonts w:ascii="Arial" w:hAnsi="Arial" w:cs="Arial"/>
          <w:bCs/>
        </w:rPr>
        <w:t> przesunięciem</w:t>
      </w:r>
      <w:r w:rsidRPr="009662C9">
        <w:rPr>
          <w:rFonts w:ascii="Arial" w:hAnsi="Arial" w:cs="Arial"/>
          <w:bCs/>
        </w:rPr>
        <w:t xml:space="preserve"> wypłat transz na rok 2023, które </w:t>
      </w:r>
      <w:r w:rsidRPr="009662C9">
        <w:rPr>
          <w:rFonts w:ascii="Arial" w:hAnsi="Arial" w:cs="Arial"/>
          <w:color w:val="000000"/>
        </w:rPr>
        <w:t>wynikały głównie ze zmian harmonogramów płatności</w:t>
      </w:r>
      <w:r w:rsidRPr="009662C9">
        <w:rPr>
          <w:rFonts w:ascii="Arial" w:hAnsi="Arial" w:cs="Arial"/>
          <w:bCs/>
        </w:rPr>
        <w:t xml:space="preserve">. </w:t>
      </w:r>
    </w:p>
    <w:p w14:paraId="54CB1771" w14:textId="7FFCEB8B" w:rsidR="00672ADB" w:rsidRPr="00627882" w:rsidRDefault="00672ADB" w:rsidP="0020411E">
      <w:pPr>
        <w:pStyle w:val="Listapunktowana"/>
        <w:numPr>
          <w:ilvl w:val="0"/>
          <w:numId w:val="70"/>
        </w:numPr>
        <w:ind w:left="0" w:hanging="142"/>
        <w:rPr>
          <w:rFonts w:ascii="Arial" w:hAnsi="Arial" w:cs="Arial"/>
          <w:bCs/>
        </w:rPr>
      </w:pPr>
      <w:r w:rsidRPr="00627882">
        <w:rPr>
          <w:rFonts w:ascii="Arial" w:hAnsi="Arial" w:cs="Arial"/>
        </w:rPr>
        <w:t xml:space="preserve">Wydatki majątkowe zaplanowane w kwocie </w:t>
      </w:r>
      <w:r w:rsidR="00627882" w:rsidRPr="00627882">
        <w:rPr>
          <w:rFonts w:ascii="Arial" w:hAnsi="Arial" w:cs="Arial"/>
        </w:rPr>
        <w:t>217.958</w:t>
      </w:r>
      <w:r w:rsidRPr="00627882">
        <w:rPr>
          <w:rFonts w:ascii="Arial" w:hAnsi="Arial" w:cs="Arial"/>
        </w:rPr>
        <w:t xml:space="preserve">,- zł, (w tym: dotacje dla jednostek sektora finansów publicznych – </w:t>
      </w:r>
      <w:r w:rsidR="00627882" w:rsidRPr="00627882">
        <w:rPr>
          <w:rFonts w:ascii="Arial" w:hAnsi="Arial" w:cs="Arial"/>
        </w:rPr>
        <w:t>39.944</w:t>
      </w:r>
      <w:r w:rsidRPr="00627882">
        <w:rPr>
          <w:rFonts w:ascii="Arial" w:hAnsi="Arial" w:cs="Arial"/>
        </w:rPr>
        <w:t>,- zł, dotacje dla jednostek spoza sektora finansów publicznych – 1</w:t>
      </w:r>
      <w:r w:rsidR="00627882" w:rsidRPr="00627882">
        <w:rPr>
          <w:rFonts w:ascii="Arial" w:hAnsi="Arial" w:cs="Arial"/>
        </w:rPr>
        <w:t>52.934</w:t>
      </w:r>
      <w:r w:rsidRPr="00627882">
        <w:rPr>
          <w:rFonts w:ascii="Arial" w:hAnsi="Arial" w:cs="Arial"/>
        </w:rPr>
        <w:t xml:space="preserve">,- zł dla beneficjentów projektów) zostały wykonane </w:t>
      </w:r>
      <w:r w:rsidR="00D308DE" w:rsidRPr="00627882">
        <w:rPr>
          <w:rFonts w:ascii="Arial" w:hAnsi="Arial" w:cs="Arial"/>
        </w:rPr>
        <w:br/>
      </w:r>
      <w:r w:rsidRPr="00627882">
        <w:rPr>
          <w:rFonts w:ascii="Arial" w:hAnsi="Arial" w:cs="Arial"/>
        </w:rPr>
        <w:t xml:space="preserve">w wysokości </w:t>
      </w:r>
      <w:r w:rsidR="00627882" w:rsidRPr="00627882">
        <w:rPr>
          <w:rFonts w:ascii="Arial" w:hAnsi="Arial" w:cs="Arial"/>
        </w:rPr>
        <w:t>217.952,61</w:t>
      </w:r>
      <w:r w:rsidRPr="00627882">
        <w:rPr>
          <w:rFonts w:ascii="Arial" w:hAnsi="Arial" w:cs="Arial"/>
        </w:rPr>
        <w:t xml:space="preserve"> zł, tj. </w:t>
      </w:r>
      <w:r w:rsidR="00627882" w:rsidRPr="00627882">
        <w:rPr>
          <w:rFonts w:ascii="Arial" w:hAnsi="Arial" w:cs="Arial"/>
        </w:rPr>
        <w:t>100</w:t>
      </w:r>
      <w:r w:rsidR="00764AF5">
        <w:rPr>
          <w:rFonts w:ascii="Arial" w:hAnsi="Arial" w:cs="Arial"/>
        </w:rPr>
        <w:t>,00</w:t>
      </w:r>
      <w:r w:rsidRPr="00627882">
        <w:rPr>
          <w:rFonts w:ascii="Arial" w:hAnsi="Arial" w:cs="Arial"/>
        </w:rPr>
        <w:t xml:space="preserve"> % planu i dotyczyły:</w:t>
      </w:r>
    </w:p>
    <w:p w14:paraId="0E4F1FD9" w14:textId="03B78775" w:rsidR="00672ADB" w:rsidRPr="00384F03" w:rsidRDefault="00672ADB" w:rsidP="0020411E">
      <w:pPr>
        <w:pStyle w:val="Listapunktowana"/>
        <w:numPr>
          <w:ilvl w:val="0"/>
          <w:numId w:val="31"/>
        </w:numPr>
        <w:ind w:left="284" w:hanging="284"/>
        <w:rPr>
          <w:rFonts w:ascii="Arial" w:hAnsi="Arial" w:cs="Arial"/>
        </w:rPr>
      </w:pPr>
      <w:r w:rsidRPr="00384F03">
        <w:rPr>
          <w:rFonts w:ascii="Arial" w:hAnsi="Arial" w:cs="Arial"/>
        </w:rPr>
        <w:t xml:space="preserve">dotacji celowych dla beneficjentów na realizację projektów w ramach Osi Priorytetowej VIII </w:t>
      </w:r>
      <w:r w:rsidRPr="00384F03">
        <w:rPr>
          <w:rFonts w:ascii="Arial" w:hAnsi="Arial" w:cs="Arial"/>
          <w:i/>
        </w:rPr>
        <w:t>Integracja społeczna</w:t>
      </w:r>
      <w:r w:rsidRPr="00384F03">
        <w:rPr>
          <w:rFonts w:ascii="Arial" w:hAnsi="Arial" w:cs="Arial"/>
        </w:rPr>
        <w:t>, działania 8.1 Aktywna integracja osób zagrożonych ubóstwem lub wykluczeniem społecznym, działania 8.3 Zwiększenie dostępu do usług społecznych i zdrowotnych</w:t>
      </w:r>
      <w:r w:rsidR="00384F03" w:rsidRPr="00384F03">
        <w:rPr>
          <w:rFonts w:ascii="Arial" w:hAnsi="Arial" w:cs="Arial"/>
        </w:rPr>
        <w:t xml:space="preserve">, </w:t>
      </w:r>
      <w:r w:rsidR="00384F03" w:rsidRPr="00384F03">
        <w:rPr>
          <w:rFonts w:ascii="Arial" w:hAnsi="Arial" w:cs="Arial"/>
          <w:iCs/>
        </w:rPr>
        <w:t>działania 8.9</w:t>
      </w:r>
      <w:r w:rsidR="00384F03" w:rsidRPr="00384F03">
        <w:rPr>
          <w:rFonts w:ascii="Arial" w:hAnsi="Arial" w:cs="Arial"/>
        </w:rPr>
        <w:t xml:space="preserve"> Poprawa dostępu do usług wsparcia rodziny i pieczy zastępczej – Zintegrowane Inwestycje Terytorialne</w:t>
      </w:r>
      <w:r w:rsidRPr="00384F03">
        <w:rPr>
          <w:rFonts w:ascii="Arial" w:hAnsi="Arial" w:cs="Arial"/>
        </w:rPr>
        <w:t xml:space="preserve"> Regionalnego Programu Operacyjnego Województwa Podkarpackiego na lata 2014-2020 w kwocie </w:t>
      </w:r>
      <w:r w:rsidR="00384F03" w:rsidRPr="00384F03">
        <w:rPr>
          <w:rFonts w:ascii="Arial" w:hAnsi="Arial" w:cs="Arial"/>
        </w:rPr>
        <w:t>192.875,54</w:t>
      </w:r>
      <w:r w:rsidRPr="00384F03">
        <w:rPr>
          <w:rFonts w:ascii="Arial" w:hAnsi="Arial" w:cs="Arial"/>
        </w:rPr>
        <w:t xml:space="preserve"> zł, (WUP – Dep. RP), z tego:</w:t>
      </w:r>
    </w:p>
    <w:p w14:paraId="5B278ABF" w14:textId="531B3B71" w:rsidR="004E5EFE" w:rsidRPr="004E5EFE" w:rsidRDefault="00672ADB" w:rsidP="0020411E">
      <w:pPr>
        <w:pStyle w:val="Listapunktowana"/>
        <w:numPr>
          <w:ilvl w:val="0"/>
          <w:numId w:val="78"/>
        </w:numPr>
        <w:ind w:left="567" w:hanging="283"/>
        <w:rPr>
          <w:rFonts w:ascii="Arial" w:hAnsi="Arial" w:cs="Arial"/>
        </w:rPr>
      </w:pPr>
      <w:r w:rsidRPr="004E5EFE">
        <w:rPr>
          <w:rFonts w:ascii="Arial" w:hAnsi="Arial" w:cs="Arial"/>
        </w:rPr>
        <w:lastRenderedPageBreak/>
        <w:t>w ramach działania 8.1 w</w:t>
      </w:r>
      <w:r w:rsidR="004E5EFE" w:rsidRPr="004E5EFE">
        <w:rPr>
          <w:rFonts w:ascii="Arial" w:hAnsi="Arial" w:cs="Arial"/>
          <w:bCs/>
        </w:rPr>
        <w:t xml:space="preserve"> 2022 roku</w:t>
      </w:r>
      <w:r w:rsidR="004E5EFE" w:rsidRPr="004E5EFE">
        <w:rPr>
          <w:rFonts w:ascii="Arial" w:hAnsi="Arial" w:cs="Arial"/>
        </w:rPr>
        <w:t xml:space="preserve"> </w:t>
      </w:r>
      <w:r w:rsidR="004E5EFE" w:rsidRPr="004E5EFE">
        <w:rPr>
          <w:rFonts w:ascii="Arial" w:eastAsia="Calibri" w:hAnsi="Arial" w:cs="Arial"/>
        </w:rPr>
        <w:t xml:space="preserve">wydatkowano środki dotacji celowej w kwocie 92.730,04 zł </w:t>
      </w:r>
      <w:r w:rsidR="004E5EFE" w:rsidRPr="004E5EFE">
        <w:rPr>
          <w:rFonts w:ascii="Arial" w:hAnsi="Arial" w:cs="Arial"/>
        </w:rPr>
        <w:t>(§ 6209 – 82.280,00 zł, § 6259 – 10.450,04 zł), w tym:</w:t>
      </w:r>
    </w:p>
    <w:p w14:paraId="1702AF89" w14:textId="22F60635" w:rsidR="004E5EFE" w:rsidRPr="004E5EFE" w:rsidRDefault="004E5EFE">
      <w:pPr>
        <w:pStyle w:val="Listapunktowana"/>
        <w:numPr>
          <w:ilvl w:val="0"/>
          <w:numId w:val="23"/>
        </w:numPr>
        <w:ind w:left="851" w:hanging="284"/>
        <w:rPr>
          <w:rFonts w:ascii="Arial" w:hAnsi="Arial" w:cs="Arial"/>
        </w:rPr>
      </w:pPr>
      <w:r w:rsidRPr="004E5EFE">
        <w:rPr>
          <w:rFonts w:ascii="Arial" w:hAnsi="Arial" w:cs="Arial"/>
        </w:rPr>
        <w:t>dotacje dla jednostek sektora finansów publicznych w kwocie 10.450,04 zł, dla:</w:t>
      </w:r>
    </w:p>
    <w:p w14:paraId="1F1EFE57" w14:textId="13B04B8F" w:rsidR="004E5EFE" w:rsidRPr="004E5EFE" w:rsidRDefault="004E5EFE">
      <w:pPr>
        <w:pStyle w:val="Listapunktowana"/>
        <w:numPr>
          <w:ilvl w:val="0"/>
          <w:numId w:val="24"/>
        </w:numPr>
        <w:ind w:left="1134" w:hanging="283"/>
        <w:rPr>
          <w:rFonts w:ascii="Arial" w:hAnsi="Arial" w:cs="Arial"/>
        </w:rPr>
      </w:pPr>
      <w:r w:rsidRPr="004E5EFE">
        <w:rPr>
          <w:rFonts w:ascii="Arial" w:hAnsi="Arial" w:cs="Arial"/>
        </w:rPr>
        <w:t>RPPK.08.01.00-18-0013/21 Gmina Przeworsk - 10.450,04 zł.</w:t>
      </w:r>
    </w:p>
    <w:p w14:paraId="0EF3EA11" w14:textId="2B065EE8" w:rsidR="00672ADB" w:rsidRPr="00004B8B" w:rsidRDefault="004E5EFE">
      <w:pPr>
        <w:pStyle w:val="Listapunktowana"/>
        <w:numPr>
          <w:ilvl w:val="0"/>
          <w:numId w:val="25"/>
        </w:numPr>
        <w:ind w:left="851" w:hanging="284"/>
        <w:rPr>
          <w:rFonts w:ascii="Arial" w:hAnsi="Arial" w:cs="Arial"/>
        </w:rPr>
      </w:pPr>
      <w:r w:rsidRPr="004E5EFE">
        <w:rPr>
          <w:rFonts w:ascii="Arial" w:hAnsi="Arial" w:cs="Arial"/>
        </w:rPr>
        <w:t>dotacje dla jednostek spoza sektora finansów pu</w:t>
      </w:r>
      <w:r w:rsidR="002851EA">
        <w:rPr>
          <w:rFonts w:ascii="Arial" w:hAnsi="Arial" w:cs="Arial"/>
        </w:rPr>
        <w:t>blicznych w kwocie 82.280,00 zł</w:t>
      </w:r>
      <w:r w:rsidRPr="004E5EFE">
        <w:rPr>
          <w:rFonts w:ascii="Arial" w:hAnsi="Arial" w:cs="Arial"/>
        </w:rPr>
        <w:t>:</w:t>
      </w:r>
    </w:p>
    <w:p w14:paraId="31E9880B" w14:textId="793838FF" w:rsidR="00004B8B" w:rsidRPr="00004B8B" w:rsidRDefault="00004B8B">
      <w:pPr>
        <w:pStyle w:val="Akapitzlist"/>
        <w:numPr>
          <w:ilvl w:val="0"/>
          <w:numId w:val="26"/>
        </w:numPr>
        <w:spacing w:line="360" w:lineRule="auto"/>
        <w:ind w:left="1134" w:hanging="283"/>
        <w:rPr>
          <w:rFonts w:ascii="Arial" w:hAnsi="Arial" w:cs="Arial"/>
          <w:lang w:eastAsia="pl-PL"/>
        </w:rPr>
      </w:pPr>
      <w:r w:rsidRPr="00004B8B">
        <w:rPr>
          <w:rFonts w:ascii="Arial" w:hAnsi="Arial" w:cs="Arial"/>
          <w:lang w:eastAsia="pl-PL"/>
        </w:rPr>
        <w:t xml:space="preserve">RPPK.08.01.00-18-0008/21 Polski Związek Organizatorów Zakładów Aktywności Zawodowej i Warsztatów Terapii Zajęciowej  </w:t>
      </w:r>
      <w:r>
        <w:rPr>
          <w:rFonts w:ascii="Arial" w:hAnsi="Arial" w:cs="Arial"/>
          <w:lang w:eastAsia="pl-PL"/>
        </w:rPr>
        <w:t>-</w:t>
      </w:r>
      <w:r w:rsidRPr="00004B8B">
        <w:rPr>
          <w:rFonts w:ascii="Arial" w:hAnsi="Arial" w:cs="Arial"/>
          <w:lang w:eastAsia="pl-PL"/>
        </w:rPr>
        <w:t xml:space="preserve"> 7.976,22 zł</w:t>
      </w:r>
      <w:r>
        <w:rPr>
          <w:rFonts w:ascii="Arial" w:hAnsi="Arial" w:cs="Arial"/>
          <w:lang w:eastAsia="pl-PL"/>
        </w:rPr>
        <w:t>,</w:t>
      </w:r>
    </w:p>
    <w:p w14:paraId="6714E61C" w14:textId="6B66ABFB" w:rsidR="00004B8B" w:rsidRPr="00004B8B" w:rsidRDefault="00004B8B">
      <w:pPr>
        <w:numPr>
          <w:ilvl w:val="0"/>
          <w:numId w:val="26"/>
        </w:numPr>
        <w:spacing w:after="0" w:line="360" w:lineRule="auto"/>
        <w:ind w:left="1134" w:hanging="283"/>
        <w:rPr>
          <w:rFonts w:ascii="Arial" w:eastAsia="Times New Roman" w:hAnsi="Arial" w:cs="Arial"/>
          <w:sz w:val="24"/>
          <w:szCs w:val="24"/>
          <w:lang w:eastAsia="pl-PL"/>
        </w:rPr>
      </w:pPr>
      <w:r w:rsidRPr="00004B8B">
        <w:rPr>
          <w:rFonts w:ascii="Arial" w:eastAsia="Times New Roman" w:hAnsi="Arial" w:cs="Arial"/>
          <w:sz w:val="24"/>
          <w:szCs w:val="24"/>
          <w:lang w:eastAsia="pl-PL"/>
        </w:rPr>
        <w:t xml:space="preserve">RPPK.08.01.00-18-0009/21 Polskie Stowarzyszenie na Rzecz Osób z Niepełnosprawnością Intelektualną KOŁO w Jarosławiu </w:t>
      </w:r>
      <w:r>
        <w:rPr>
          <w:rFonts w:ascii="Arial" w:eastAsia="Times New Roman" w:hAnsi="Arial" w:cs="Arial"/>
          <w:sz w:val="24"/>
          <w:szCs w:val="24"/>
          <w:lang w:eastAsia="pl-PL"/>
        </w:rPr>
        <w:t>-</w:t>
      </w:r>
      <w:r w:rsidRPr="00004B8B">
        <w:rPr>
          <w:rFonts w:ascii="Arial" w:eastAsia="Times New Roman" w:hAnsi="Arial" w:cs="Arial"/>
          <w:sz w:val="24"/>
          <w:szCs w:val="24"/>
          <w:lang w:eastAsia="pl-PL"/>
        </w:rPr>
        <w:t xml:space="preserve"> 6.846,39 zł</w:t>
      </w:r>
      <w:r>
        <w:rPr>
          <w:rFonts w:ascii="Arial" w:eastAsia="Times New Roman" w:hAnsi="Arial" w:cs="Arial"/>
          <w:sz w:val="24"/>
          <w:szCs w:val="24"/>
          <w:lang w:eastAsia="pl-PL"/>
        </w:rPr>
        <w:t>,</w:t>
      </w:r>
    </w:p>
    <w:p w14:paraId="27CCB164" w14:textId="21030463" w:rsidR="00004B8B" w:rsidRPr="00004B8B" w:rsidRDefault="00004B8B">
      <w:pPr>
        <w:numPr>
          <w:ilvl w:val="0"/>
          <w:numId w:val="26"/>
        </w:numPr>
        <w:spacing w:after="0" w:line="360" w:lineRule="auto"/>
        <w:ind w:left="1134" w:hanging="283"/>
        <w:rPr>
          <w:rFonts w:ascii="Arial" w:eastAsia="Times New Roman" w:hAnsi="Arial" w:cs="Arial"/>
          <w:sz w:val="24"/>
          <w:szCs w:val="24"/>
          <w:lang w:eastAsia="pl-PL"/>
        </w:rPr>
      </w:pPr>
      <w:r w:rsidRPr="00004B8B">
        <w:rPr>
          <w:rFonts w:ascii="Arial" w:eastAsia="Times New Roman" w:hAnsi="Arial" w:cs="Arial"/>
          <w:sz w:val="24"/>
          <w:szCs w:val="24"/>
          <w:lang w:eastAsia="pl-PL"/>
        </w:rPr>
        <w:t>RPPK.08.01.00-18-0018/21 Caritas Archidiecezji Przemyskiej</w:t>
      </w:r>
      <w:r>
        <w:rPr>
          <w:rFonts w:ascii="Arial" w:eastAsia="Times New Roman" w:hAnsi="Arial" w:cs="Arial"/>
          <w:sz w:val="24"/>
          <w:szCs w:val="24"/>
          <w:lang w:eastAsia="pl-PL"/>
        </w:rPr>
        <w:t xml:space="preserve"> -</w:t>
      </w:r>
      <w:r w:rsidRPr="00004B8B">
        <w:rPr>
          <w:rFonts w:ascii="Arial" w:eastAsia="Times New Roman" w:hAnsi="Arial" w:cs="Arial"/>
          <w:sz w:val="24"/>
          <w:szCs w:val="24"/>
          <w:lang w:eastAsia="pl-PL"/>
        </w:rPr>
        <w:t xml:space="preserve"> 48.842,60 zł</w:t>
      </w:r>
      <w:r>
        <w:rPr>
          <w:rFonts w:ascii="Arial" w:eastAsia="Times New Roman" w:hAnsi="Arial" w:cs="Arial"/>
          <w:sz w:val="24"/>
          <w:szCs w:val="24"/>
          <w:lang w:eastAsia="pl-PL"/>
        </w:rPr>
        <w:t>,</w:t>
      </w:r>
    </w:p>
    <w:p w14:paraId="72BE0E69" w14:textId="68472165" w:rsidR="00004B8B" w:rsidRPr="00004B8B" w:rsidRDefault="00004B8B">
      <w:pPr>
        <w:numPr>
          <w:ilvl w:val="0"/>
          <w:numId w:val="26"/>
        </w:numPr>
        <w:spacing w:after="0" w:line="360" w:lineRule="auto"/>
        <w:ind w:left="1134" w:hanging="283"/>
        <w:rPr>
          <w:rFonts w:ascii="Arial" w:eastAsia="Times New Roman" w:hAnsi="Arial" w:cs="Arial"/>
          <w:sz w:val="24"/>
          <w:szCs w:val="24"/>
          <w:lang w:eastAsia="pl-PL"/>
        </w:rPr>
      </w:pPr>
      <w:r w:rsidRPr="00004B8B">
        <w:rPr>
          <w:rFonts w:ascii="Arial" w:eastAsia="Times New Roman" w:hAnsi="Arial" w:cs="Arial"/>
          <w:sz w:val="24"/>
          <w:szCs w:val="24"/>
          <w:lang w:eastAsia="pl-PL"/>
        </w:rPr>
        <w:t>RPPK.08.01.00-18-0019/21 Caritas Archidiecezji Przemyskiej</w:t>
      </w:r>
      <w:r>
        <w:rPr>
          <w:rFonts w:ascii="Arial" w:eastAsia="Times New Roman" w:hAnsi="Arial" w:cs="Arial"/>
          <w:sz w:val="24"/>
          <w:szCs w:val="24"/>
          <w:lang w:eastAsia="pl-PL"/>
        </w:rPr>
        <w:t xml:space="preserve">- </w:t>
      </w:r>
      <w:r w:rsidRPr="00004B8B">
        <w:rPr>
          <w:rFonts w:ascii="Arial" w:eastAsia="Times New Roman" w:hAnsi="Arial" w:cs="Arial"/>
          <w:sz w:val="24"/>
          <w:szCs w:val="24"/>
          <w:lang w:eastAsia="pl-PL"/>
        </w:rPr>
        <w:t>2.897,17 zł</w:t>
      </w:r>
      <w:r>
        <w:rPr>
          <w:rFonts w:ascii="Arial" w:eastAsia="Times New Roman" w:hAnsi="Arial" w:cs="Arial"/>
          <w:sz w:val="24"/>
          <w:szCs w:val="24"/>
          <w:lang w:eastAsia="pl-PL"/>
        </w:rPr>
        <w:t>,</w:t>
      </w:r>
    </w:p>
    <w:p w14:paraId="003BBE1F" w14:textId="5D2AFA16" w:rsidR="00004B8B" w:rsidRPr="00004B8B" w:rsidRDefault="00004B8B">
      <w:pPr>
        <w:numPr>
          <w:ilvl w:val="0"/>
          <w:numId w:val="26"/>
        </w:numPr>
        <w:spacing w:after="0" w:line="360" w:lineRule="auto"/>
        <w:ind w:left="1134" w:hanging="283"/>
        <w:rPr>
          <w:rFonts w:ascii="Arial" w:eastAsia="Times New Roman" w:hAnsi="Arial" w:cs="Arial"/>
          <w:sz w:val="24"/>
          <w:szCs w:val="24"/>
          <w:lang w:eastAsia="pl-PL"/>
        </w:rPr>
      </w:pPr>
      <w:r w:rsidRPr="00004B8B">
        <w:rPr>
          <w:rFonts w:ascii="Arial" w:eastAsia="Times New Roman" w:hAnsi="Arial" w:cs="Arial"/>
          <w:sz w:val="24"/>
          <w:szCs w:val="24"/>
          <w:lang w:eastAsia="pl-PL"/>
        </w:rPr>
        <w:t xml:space="preserve">RPPK.08.01.00-18-0020/21 Caritas Diecezji Rzeszowskiej </w:t>
      </w:r>
      <w:r>
        <w:rPr>
          <w:rFonts w:ascii="Arial" w:eastAsia="Times New Roman" w:hAnsi="Arial" w:cs="Arial"/>
          <w:sz w:val="24"/>
          <w:szCs w:val="24"/>
          <w:lang w:eastAsia="pl-PL"/>
        </w:rPr>
        <w:t>-</w:t>
      </w:r>
      <w:r w:rsidRPr="00004B8B">
        <w:rPr>
          <w:rFonts w:ascii="Arial" w:eastAsia="Times New Roman" w:hAnsi="Arial" w:cs="Arial"/>
          <w:sz w:val="24"/>
          <w:szCs w:val="24"/>
          <w:lang w:eastAsia="pl-PL"/>
        </w:rPr>
        <w:t xml:space="preserve"> 3.396,69 zł</w:t>
      </w:r>
      <w:r>
        <w:rPr>
          <w:rFonts w:ascii="Arial" w:eastAsia="Times New Roman" w:hAnsi="Arial" w:cs="Arial"/>
          <w:sz w:val="24"/>
          <w:szCs w:val="24"/>
          <w:lang w:eastAsia="pl-PL"/>
        </w:rPr>
        <w:t>,</w:t>
      </w:r>
    </w:p>
    <w:p w14:paraId="2B608C0D" w14:textId="21A1FFB4" w:rsidR="00004B8B" w:rsidRPr="00004B8B" w:rsidRDefault="00004B8B">
      <w:pPr>
        <w:numPr>
          <w:ilvl w:val="0"/>
          <w:numId w:val="26"/>
        </w:numPr>
        <w:spacing w:after="0" w:line="360" w:lineRule="auto"/>
        <w:ind w:left="1134" w:hanging="283"/>
        <w:rPr>
          <w:rFonts w:ascii="Arial" w:eastAsia="Times New Roman" w:hAnsi="Arial" w:cs="Arial"/>
          <w:sz w:val="24"/>
          <w:szCs w:val="24"/>
          <w:lang w:eastAsia="pl-PL"/>
        </w:rPr>
      </w:pPr>
      <w:r w:rsidRPr="00004B8B">
        <w:rPr>
          <w:rFonts w:ascii="Arial" w:eastAsia="Times New Roman" w:hAnsi="Arial" w:cs="Arial"/>
          <w:sz w:val="24"/>
          <w:szCs w:val="24"/>
          <w:lang w:eastAsia="pl-PL"/>
        </w:rPr>
        <w:t xml:space="preserve">RPPK.08.01.00-18-0023/21 Stowarzyszenie "Dobry Dom" </w:t>
      </w:r>
      <w:r>
        <w:rPr>
          <w:rFonts w:ascii="Arial" w:eastAsia="Times New Roman" w:hAnsi="Arial" w:cs="Arial"/>
          <w:sz w:val="24"/>
          <w:szCs w:val="24"/>
          <w:lang w:eastAsia="pl-PL"/>
        </w:rPr>
        <w:t xml:space="preserve">- </w:t>
      </w:r>
      <w:r w:rsidRPr="00004B8B">
        <w:rPr>
          <w:rFonts w:ascii="Arial" w:eastAsia="Times New Roman" w:hAnsi="Arial" w:cs="Arial"/>
          <w:sz w:val="24"/>
          <w:szCs w:val="24"/>
          <w:lang w:eastAsia="pl-PL"/>
        </w:rPr>
        <w:t>12.320,93 zł.</w:t>
      </w:r>
    </w:p>
    <w:p w14:paraId="4574D16A" w14:textId="49062DB7" w:rsidR="007126EF" w:rsidRPr="007126EF" w:rsidRDefault="007126EF" w:rsidP="0020411E">
      <w:pPr>
        <w:pStyle w:val="Listapunktowana"/>
        <w:numPr>
          <w:ilvl w:val="0"/>
          <w:numId w:val="78"/>
        </w:numPr>
        <w:ind w:left="567" w:hanging="283"/>
        <w:rPr>
          <w:rFonts w:ascii="Arial" w:hAnsi="Arial" w:cs="Arial"/>
        </w:rPr>
      </w:pPr>
      <w:r w:rsidRPr="007126EF">
        <w:rPr>
          <w:rFonts w:ascii="Arial" w:hAnsi="Arial" w:cs="Arial"/>
        </w:rPr>
        <w:t>w ramach działania 8.3 w</w:t>
      </w:r>
      <w:r w:rsidRPr="007126EF">
        <w:rPr>
          <w:rFonts w:ascii="Arial" w:hAnsi="Arial" w:cs="Arial"/>
          <w:bCs/>
        </w:rPr>
        <w:t xml:space="preserve"> 2022 roku</w:t>
      </w:r>
      <w:r w:rsidRPr="007126EF">
        <w:rPr>
          <w:rFonts w:ascii="Arial" w:hAnsi="Arial" w:cs="Arial"/>
        </w:rPr>
        <w:t xml:space="preserve"> </w:t>
      </w:r>
      <w:r w:rsidRPr="007126EF">
        <w:rPr>
          <w:rFonts w:ascii="Arial" w:eastAsia="Calibri" w:hAnsi="Arial" w:cs="Arial"/>
        </w:rPr>
        <w:t xml:space="preserve">wydatkowano środki dotacji celowej w kwocie 98.980,29 zł </w:t>
      </w:r>
      <w:r w:rsidRPr="007126EF">
        <w:rPr>
          <w:rFonts w:ascii="Arial" w:hAnsi="Arial" w:cs="Arial"/>
        </w:rPr>
        <w:t>(§ 6209 – 70.654,00 zł, § 6259 – 28.326,29 zł), w tym:</w:t>
      </w:r>
    </w:p>
    <w:p w14:paraId="6DE213BA" w14:textId="056B904C" w:rsidR="007126EF" w:rsidRPr="00144D60" w:rsidRDefault="007126EF" w:rsidP="0020411E">
      <w:pPr>
        <w:pStyle w:val="Listapunktowana"/>
        <w:numPr>
          <w:ilvl w:val="0"/>
          <w:numId w:val="79"/>
        </w:numPr>
        <w:ind w:left="851" w:hanging="284"/>
        <w:rPr>
          <w:rFonts w:ascii="Arial" w:hAnsi="Arial" w:cs="Arial"/>
        </w:rPr>
      </w:pPr>
      <w:r w:rsidRPr="00101AAD">
        <w:rPr>
          <w:rFonts w:ascii="Arial" w:hAnsi="Arial" w:cs="Arial"/>
        </w:rPr>
        <w:t>dotacje dla jednostek sektora finansów publicznych w kwocie 2</w:t>
      </w:r>
      <w:r w:rsidR="00101AAD" w:rsidRPr="00101AAD">
        <w:rPr>
          <w:rFonts w:ascii="Arial" w:hAnsi="Arial" w:cs="Arial"/>
        </w:rPr>
        <w:t>8.326,29</w:t>
      </w:r>
      <w:r w:rsidR="002851EA">
        <w:rPr>
          <w:rFonts w:ascii="Arial" w:hAnsi="Arial" w:cs="Arial"/>
        </w:rPr>
        <w:t xml:space="preserve"> zł</w:t>
      </w:r>
      <w:r w:rsidRPr="00101AAD">
        <w:rPr>
          <w:rFonts w:ascii="Arial" w:hAnsi="Arial" w:cs="Arial"/>
        </w:rPr>
        <w:t>:</w:t>
      </w:r>
    </w:p>
    <w:p w14:paraId="1D3839F8" w14:textId="086B35DB" w:rsidR="00144D60" w:rsidRPr="00144D60" w:rsidRDefault="00144D60">
      <w:pPr>
        <w:pStyle w:val="Akapitzlist"/>
        <w:numPr>
          <w:ilvl w:val="0"/>
          <w:numId w:val="27"/>
        </w:numPr>
        <w:spacing w:line="360" w:lineRule="auto"/>
        <w:ind w:left="1134" w:hanging="283"/>
        <w:rPr>
          <w:rFonts w:ascii="Arial" w:hAnsi="Arial" w:cs="Arial"/>
          <w:lang w:eastAsia="pl-PL"/>
        </w:rPr>
      </w:pPr>
      <w:r w:rsidRPr="00144D60">
        <w:rPr>
          <w:rFonts w:ascii="Arial" w:hAnsi="Arial" w:cs="Arial"/>
          <w:lang w:eastAsia="pl-PL"/>
        </w:rPr>
        <w:t xml:space="preserve">RPPK.08.03.00-18-0002/21 Gmina Czudec/ Gminny Ośrodek Pomocy Społecznej w Czudcu </w:t>
      </w:r>
      <w:r>
        <w:rPr>
          <w:rFonts w:ascii="Arial" w:hAnsi="Arial" w:cs="Arial"/>
          <w:lang w:eastAsia="pl-PL"/>
        </w:rPr>
        <w:t>-</w:t>
      </w:r>
      <w:r w:rsidRPr="00144D60">
        <w:rPr>
          <w:rFonts w:ascii="Arial" w:hAnsi="Arial" w:cs="Arial"/>
          <w:lang w:eastAsia="pl-PL"/>
        </w:rPr>
        <w:t xml:space="preserve"> 2.177,55 zł</w:t>
      </w:r>
      <w:r>
        <w:rPr>
          <w:rFonts w:ascii="Arial" w:hAnsi="Arial" w:cs="Arial"/>
          <w:lang w:eastAsia="pl-PL"/>
        </w:rPr>
        <w:t>,</w:t>
      </w:r>
    </w:p>
    <w:p w14:paraId="1114A814" w14:textId="106A943B" w:rsidR="00144D60" w:rsidRPr="00144D60" w:rsidRDefault="00144D60">
      <w:pPr>
        <w:numPr>
          <w:ilvl w:val="0"/>
          <w:numId w:val="27"/>
        </w:numPr>
        <w:spacing w:after="0" w:line="360" w:lineRule="auto"/>
        <w:ind w:left="1134" w:hanging="283"/>
        <w:rPr>
          <w:rFonts w:ascii="Arial" w:eastAsia="Times New Roman" w:hAnsi="Arial" w:cs="Arial"/>
          <w:sz w:val="24"/>
          <w:szCs w:val="24"/>
          <w:lang w:eastAsia="pl-PL"/>
        </w:rPr>
      </w:pPr>
      <w:r w:rsidRPr="00144D60">
        <w:rPr>
          <w:rFonts w:ascii="Arial" w:eastAsia="Times New Roman" w:hAnsi="Arial" w:cs="Arial"/>
          <w:sz w:val="24"/>
          <w:szCs w:val="24"/>
          <w:lang w:eastAsia="pl-PL"/>
        </w:rPr>
        <w:t xml:space="preserve">RPPK.08.03.00-18-0009/21 Gmina Jarosław/ Gminny Ośrodek Pomocy Społecznej w Jarosławiu </w:t>
      </w:r>
      <w:r>
        <w:rPr>
          <w:rFonts w:ascii="Arial" w:eastAsia="Times New Roman" w:hAnsi="Arial" w:cs="Arial"/>
          <w:sz w:val="24"/>
          <w:szCs w:val="24"/>
          <w:lang w:eastAsia="pl-PL"/>
        </w:rPr>
        <w:t>-</w:t>
      </w:r>
      <w:r w:rsidRPr="00144D60">
        <w:rPr>
          <w:rFonts w:ascii="Arial" w:eastAsia="Times New Roman" w:hAnsi="Arial" w:cs="Arial"/>
          <w:sz w:val="24"/>
          <w:szCs w:val="24"/>
          <w:lang w:eastAsia="pl-PL"/>
        </w:rPr>
        <w:t xml:space="preserve"> 3.189,29 zł</w:t>
      </w:r>
      <w:r>
        <w:rPr>
          <w:rFonts w:ascii="Arial" w:eastAsia="Times New Roman" w:hAnsi="Arial" w:cs="Arial"/>
          <w:sz w:val="24"/>
          <w:szCs w:val="24"/>
          <w:lang w:eastAsia="pl-PL"/>
        </w:rPr>
        <w:t>,</w:t>
      </w:r>
    </w:p>
    <w:p w14:paraId="6080B798" w14:textId="62C33C43" w:rsidR="00144D60" w:rsidRPr="00144D60" w:rsidRDefault="00144D60">
      <w:pPr>
        <w:numPr>
          <w:ilvl w:val="0"/>
          <w:numId w:val="27"/>
        </w:numPr>
        <w:spacing w:after="0" w:line="360" w:lineRule="auto"/>
        <w:ind w:left="1134" w:hanging="283"/>
        <w:rPr>
          <w:rFonts w:ascii="Arial" w:eastAsia="Times New Roman" w:hAnsi="Arial" w:cs="Arial"/>
          <w:sz w:val="24"/>
          <w:szCs w:val="24"/>
          <w:lang w:eastAsia="pl-PL"/>
        </w:rPr>
      </w:pPr>
      <w:r w:rsidRPr="00144D60">
        <w:rPr>
          <w:rFonts w:ascii="Arial" w:eastAsia="Times New Roman" w:hAnsi="Arial" w:cs="Arial"/>
          <w:sz w:val="24"/>
          <w:szCs w:val="24"/>
          <w:lang w:eastAsia="pl-PL"/>
        </w:rPr>
        <w:t xml:space="preserve">RPPK.08.03.00-18-0013/21 Powiat Przemyski </w:t>
      </w:r>
      <w:r>
        <w:rPr>
          <w:rFonts w:ascii="Arial" w:eastAsia="Times New Roman" w:hAnsi="Arial" w:cs="Arial"/>
          <w:sz w:val="24"/>
          <w:szCs w:val="24"/>
          <w:lang w:eastAsia="pl-PL"/>
        </w:rPr>
        <w:t>-</w:t>
      </w:r>
      <w:r w:rsidRPr="00144D60">
        <w:rPr>
          <w:rFonts w:ascii="Arial" w:eastAsia="Times New Roman" w:hAnsi="Arial" w:cs="Arial"/>
          <w:sz w:val="24"/>
          <w:szCs w:val="24"/>
          <w:lang w:eastAsia="pl-PL"/>
        </w:rPr>
        <w:t xml:space="preserve"> 1.557,45 zł</w:t>
      </w:r>
      <w:r>
        <w:rPr>
          <w:rFonts w:ascii="Arial" w:eastAsia="Times New Roman" w:hAnsi="Arial" w:cs="Arial"/>
          <w:sz w:val="24"/>
          <w:szCs w:val="24"/>
          <w:lang w:eastAsia="pl-PL"/>
        </w:rPr>
        <w:t>,</w:t>
      </w:r>
    </w:p>
    <w:p w14:paraId="45102221" w14:textId="4A91B539" w:rsidR="00144D60" w:rsidRPr="00144D60" w:rsidRDefault="00144D60">
      <w:pPr>
        <w:numPr>
          <w:ilvl w:val="0"/>
          <w:numId w:val="27"/>
        </w:numPr>
        <w:spacing w:after="0" w:line="360" w:lineRule="auto"/>
        <w:ind w:left="1134" w:hanging="283"/>
        <w:rPr>
          <w:rFonts w:ascii="Arial" w:eastAsia="Times New Roman" w:hAnsi="Arial" w:cs="Arial"/>
          <w:sz w:val="24"/>
          <w:szCs w:val="24"/>
          <w:lang w:eastAsia="pl-PL"/>
        </w:rPr>
      </w:pPr>
      <w:r w:rsidRPr="00144D60">
        <w:rPr>
          <w:rFonts w:ascii="Arial" w:eastAsia="Times New Roman" w:hAnsi="Arial" w:cs="Arial"/>
          <w:sz w:val="24"/>
          <w:szCs w:val="24"/>
          <w:lang w:eastAsia="pl-PL"/>
        </w:rPr>
        <w:t xml:space="preserve">RPPK.08.03.00-18-0017/21 Gmina Sędziszów Małopolski/ Miejsko-Gminny Ośrodek Pomocy Społecznej w Sędziszowie Małopolskim </w:t>
      </w:r>
      <w:r>
        <w:rPr>
          <w:rFonts w:ascii="Arial" w:eastAsia="Times New Roman" w:hAnsi="Arial" w:cs="Arial"/>
          <w:sz w:val="24"/>
          <w:szCs w:val="24"/>
          <w:lang w:eastAsia="pl-PL"/>
        </w:rPr>
        <w:t>-</w:t>
      </w:r>
      <w:r w:rsidRPr="00144D60">
        <w:rPr>
          <w:rFonts w:ascii="Arial" w:eastAsia="Times New Roman" w:hAnsi="Arial" w:cs="Arial"/>
          <w:sz w:val="24"/>
          <w:szCs w:val="24"/>
          <w:lang w:eastAsia="pl-PL"/>
        </w:rPr>
        <w:t xml:space="preserve">  5.947,37 zł</w:t>
      </w:r>
      <w:r>
        <w:rPr>
          <w:rFonts w:ascii="Arial" w:eastAsia="Times New Roman" w:hAnsi="Arial" w:cs="Arial"/>
          <w:sz w:val="24"/>
          <w:szCs w:val="24"/>
          <w:lang w:eastAsia="pl-PL"/>
        </w:rPr>
        <w:t>,</w:t>
      </w:r>
    </w:p>
    <w:p w14:paraId="16FA12A6" w14:textId="63AEF546" w:rsidR="00144D60" w:rsidRPr="00144D60" w:rsidRDefault="00144D60">
      <w:pPr>
        <w:numPr>
          <w:ilvl w:val="0"/>
          <w:numId w:val="27"/>
        </w:numPr>
        <w:spacing w:after="0" w:line="360" w:lineRule="auto"/>
        <w:ind w:left="1134" w:hanging="283"/>
        <w:rPr>
          <w:rFonts w:ascii="Arial" w:eastAsia="Times New Roman" w:hAnsi="Arial" w:cs="Arial"/>
          <w:sz w:val="24"/>
          <w:szCs w:val="24"/>
          <w:lang w:eastAsia="pl-PL"/>
        </w:rPr>
      </w:pPr>
      <w:r w:rsidRPr="00144D60">
        <w:rPr>
          <w:rFonts w:ascii="Arial" w:eastAsia="Times New Roman" w:hAnsi="Arial" w:cs="Arial"/>
          <w:sz w:val="24"/>
          <w:szCs w:val="24"/>
          <w:lang w:eastAsia="pl-PL"/>
        </w:rPr>
        <w:t xml:space="preserve">RPPK.08.03.00-18-0020/21 Powiat Tarnobrzeski/ Powiatowe Centrum Pomocy Rodzinie w Tarnobrzegu </w:t>
      </w:r>
      <w:r>
        <w:rPr>
          <w:rFonts w:ascii="Arial" w:eastAsia="Times New Roman" w:hAnsi="Arial" w:cs="Arial"/>
          <w:sz w:val="24"/>
          <w:szCs w:val="24"/>
          <w:lang w:eastAsia="pl-PL"/>
        </w:rPr>
        <w:t>-</w:t>
      </w:r>
      <w:r w:rsidRPr="00144D60">
        <w:rPr>
          <w:rFonts w:ascii="Arial" w:eastAsia="Times New Roman" w:hAnsi="Arial" w:cs="Arial"/>
          <w:sz w:val="24"/>
          <w:szCs w:val="24"/>
          <w:lang w:eastAsia="pl-PL"/>
        </w:rPr>
        <w:t xml:space="preserve"> 6.892,04 zł</w:t>
      </w:r>
      <w:r>
        <w:rPr>
          <w:rFonts w:ascii="Arial" w:eastAsia="Times New Roman" w:hAnsi="Arial" w:cs="Arial"/>
          <w:sz w:val="24"/>
          <w:szCs w:val="24"/>
          <w:lang w:eastAsia="pl-PL"/>
        </w:rPr>
        <w:t>,</w:t>
      </w:r>
    </w:p>
    <w:p w14:paraId="12AA28CC" w14:textId="0B821671" w:rsidR="00144D60" w:rsidRPr="00144D60" w:rsidRDefault="00144D60">
      <w:pPr>
        <w:numPr>
          <w:ilvl w:val="0"/>
          <w:numId w:val="27"/>
        </w:numPr>
        <w:spacing w:after="0" w:line="360" w:lineRule="auto"/>
        <w:ind w:left="1134" w:hanging="283"/>
        <w:rPr>
          <w:rFonts w:ascii="Arial" w:eastAsia="Times New Roman" w:hAnsi="Arial" w:cs="Arial"/>
          <w:sz w:val="24"/>
          <w:szCs w:val="24"/>
          <w:lang w:eastAsia="pl-PL"/>
        </w:rPr>
      </w:pPr>
      <w:r w:rsidRPr="00144D60">
        <w:rPr>
          <w:rFonts w:ascii="Arial" w:eastAsia="Times New Roman" w:hAnsi="Arial" w:cs="Arial"/>
          <w:sz w:val="24"/>
          <w:szCs w:val="24"/>
          <w:lang w:eastAsia="pl-PL"/>
        </w:rPr>
        <w:t xml:space="preserve">RPPK.08.03.00-18-0024/21 Gmina i Miasto Nisko/ Ośrodek Pomocy Społecznej w Nisku </w:t>
      </w:r>
      <w:r>
        <w:rPr>
          <w:rFonts w:ascii="Arial" w:eastAsia="Times New Roman" w:hAnsi="Arial" w:cs="Arial"/>
          <w:sz w:val="24"/>
          <w:szCs w:val="24"/>
          <w:lang w:eastAsia="pl-PL"/>
        </w:rPr>
        <w:t>-</w:t>
      </w:r>
      <w:r w:rsidRPr="00144D60">
        <w:rPr>
          <w:rFonts w:ascii="Arial" w:eastAsia="Times New Roman" w:hAnsi="Arial" w:cs="Arial"/>
          <w:sz w:val="24"/>
          <w:szCs w:val="24"/>
          <w:lang w:eastAsia="pl-PL"/>
        </w:rPr>
        <w:t xml:space="preserve"> 1.672,46 zł</w:t>
      </w:r>
      <w:r>
        <w:rPr>
          <w:rFonts w:ascii="Arial" w:eastAsia="Times New Roman" w:hAnsi="Arial" w:cs="Arial"/>
          <w:sz w:val="24"/>
          <w:szCs w:val="24"/>
          <w:lang w:eastAsia="pl-PL"/>
        </w:rPr>
        <w:t>,</w:t>
      </w:r>
    </w:p>
    <w:p w14:paraId="5B5E39D2" w14:textId="4B02D710" w:rsidR="00101AAD" w:rsidRPr="00144D60" w:rsidRDefault="00144D60">
      <w:pPr>
        <w:numPr>
          <w:ilvl w:val="0"/>
          <w:numId w:val="27"/>
        </w:numPr>
        <w:spacing w:after="0" w:line="360" w:lineRule="auto"/>
        <w:ind w:left="1134" w:hanging="283"/>
        <w:rPr>
          <w:rFonts w:ascii="Arial" w:eastAsia="Times New Roman" w:hAnsi="Arial" w:cs="Arial"/>
          <w:sz w:val="24"/>
          <w:szCs w:val="24"/>
          <w:lang w:eastAsia="pl-PL"/>
        </w:rPr>
      </w:pPr>
      <w:r w:rsidRPr="00144D60">
        <w:rPr>
          <w:rFonts w:ascii="Arial" w:eastAsia="Times New Roman" w:hAnsi="Arial" w:cs="Arial"/>
          <w:sz w:val="24"/>
          <w:szCs w:val="24"/>
          <w:lang w:eastAsia="pl-PL"/>
        </w:rPr>
        <w:t xml:space="preserve">RPPK.08.03.00-18-0025/21 Gmina Zarzecze/ Gminny Ośrodek Pomocy Społecznej w Zarzeczu </w:t>
      </w:r>
      <w:r>
        <w:rPr>
          <w:rFonts w:ascii="Arial" w:eastAsia="Times New Roman" w:hAnsi="Arial" w:cs="Arial"/>
          <w:sz w:val="24"/>
          <w:szCs w:val="24"/>
          <w:lang w:eastAsia="pl-PL"/>
        </w:rPr>
        <w:t>-</w:t>
      </w:r>
      <w:r w:rsidRPr="00144D60">
        <w:rPr>
          <w:rFonts w:ascii="Arial" w:eastAsia="Times New Roman" w:hAnsi="Arial" w:cs="Arial"/>
          <w:sz w:val="24"/>
          <w:szCs w:val="24"/>
          <w:lang w:eastAsia="pl-PL"/>
        </w:rPr>
        <w:t xml:space="preserve"> 6.890,13 zł.</w:t>
      </w:r>
    </w:p>
    <w:p w14:paraId="6332C7DE" w14:textId="1E2FE8FF" w:rsidR="007126EF" w:rsidRPr="00220B1B" w:rsidRDefault="007126EF" w:rsidP="0020411E">
      <w:pPr>
        <w:pStyle w:val="Listapunktowana"/>
        <w:numPr>
          <w:ilvl w:val="0"/>
          <w:numId w:val="80"/>
        </w:numPr>
        <w:ind w:left="851" w:hanging="284"/>
        <w:rPr>
          <w:rFonts w:ascii="Arial" w:hAnsi="Arial" w:cs="Arial"/>
        </w:rPr>
      </w:pPr>
      <w:r w:rsidRPr="00220B1B">
        <w:rPr>
          <w:rFonts w:ascii="Arial" w:hAnsi="Arial" w:cs="Arial"/>
        </w:rPr>
        <w:lastRenderedPageBreak/>
        <w:t xml:space="preserve">dotacje dla jednostek spoza sektora finansów publicznych w kwocie </w:t>
      </w:r>
      <w:r w:rsidR="00144D60" w:rsidRPr="00220B1B">
        <w:rPr>
          <w:rFonts w:ascii="Arial" w:hAnsi="Arial" w:cs="Arial"/>
        </w:rPr>
        <w:t>70.654,00</w:t>
      </w:r>
      <w:r w:rsidR="002851EA">
        <w:rPr>
          <w:rFonts w:ascii="Arial" w:hAnsi="Arial" w:cs="Arial"/>
        </w:rPr>
        <w:t xml:space="preserve"> zł</w:t>
      </w:r>
      <w:r w:rsidRPr="00220B1B">
        <w:rPr>
          <w:rFonts w:ascii="Arial" w:hAnsi="Arial" w:cs="Arial"/>
        </w:rPr>
        <w:t>:</w:t>
      </w:r>
    </w:p>
    <w:p w14:paraId="543CC11B" w14:textId="403B9447" w:rsidR="00943430" w:rsidRPr="00220B1B" w:rsidRDefault="007126EF">
      <w:pPr>
        <w:pStyle w:val="Akapitzlist"/>
        <w:numPr>
          <w:ilvl w:val="0"/>
          <w:numId w:val="28"/>
        </w:numPr>
        <w:spacing w:line="360" w:lineRule="auto"/>
        <w:ind w:left="1134" w:hanging="283"/>
        <w:jc w:val="both"/>
        <w:rPr>
          <w:rFonts w:ascii="Arial" w:hAnsi="Arial" w:cs="Arial"/>
        </w:rPr>
      </w:pPr>
      <w:r w:rsidRPr="00220B1B">
        <w:rPr>
          <w:rFonts w:ascii="Arial" w:hAnsi="Arial" w:cs="Arial"/>
        </w:rPr>
        <w:t>RPPK.08.03.00-18-0001/21 Stowarzyszenie Nasza Gmina -1.756,75 zł,</w:t>
      </w:r>
    </w:p>
    <w:p w14:paraId="39C8FADB" w14:textId="53E7AFA7" w:rsidR="00943430" w:rsidRPr="00943430" w:rsidRDefault="00943430">
      <w:pPr>
        <w:numPr>
          <w:ilvl w:val="0"/>
          <w:numId w:val="28"/>
        </w:numPr>
        <w:spacing w:after="0" w:line="360" w:lineRule="auto"/>
        <w:ind w:left="1134" w:hanging="283"/>
        <w:rPr>
          <w:rFonts w:ascii="Arial" w:eastAsia="Times New Roman" w:hAnsi="Arial" w:cs="Arial"/>
          <w:sz w:val="24"/>
          <w:szCs w:val="24"/>
          <w:lang w:eastAsia="pl-PL"/>
        </w:rPr>
      </w:pPr>
      <w:r w:rsidRPr="00943430">
        <w:rPr>
          <w:rFonts w:ascii="Arial" w:eastAsia="Times New Roman" w:hAnsi="Arial" w:cs="Arial"/>
          <w:sz w:val="24"/>
          <w:szCs w:val="24"/>
          <w:lang w:eastAsia="pl-PL"/>
        </w:rPr>
        <w:t xml:space="preserve">RPPK.08.03.00-18-0014/20 Caritas Diecezji Rzeszowskiej </w:t>
      </w:r>
      <w:r w:rsidRPr="00220B1B">
        <w:rPr>
          <w:rFonts w:ascii="Arial" w:eastAsia="Times New Roman" w:hAnsi="Arial" w:cs="Arial"/>
          <w:sz w:val="24"/>
          <w:szCs w:val="24"/>
          <w:lang w:eastAsia="pl-PL"/>
        </w:rPr>
        <w:t>-</w:t>
      </w:r>
      <w:r w:rsidRPr="00943430">
        <w:rPr>
          <w:rFonts w:ascii="Arial" w:eastAsia="Times New Roman" w:hAnsi="Arial" w:cs="Arial"/>
          <w:sz w:val="24"/>
          <w:szCs w:val="24"/>
          <w:lang w:eastAsia="pl-PL"/>
        </w:rPr>
        <w:t xml:space="preserve"> 4.759,65 zł</w:t>
      </w:r>
      <w:r w:rsidRPr="00220B1B">
        <w:rPr>
          <w:rFonts w:ascii="Arial" w:eastAsia="Times New Roman" w:hAnsi="Arial" w:cs="Arial"/>
          <w:sz w:val="24"/>
          <w:szCs w:val="24"/>
          <w:lang w:eastAsia="pl-PL"/>
        </w:rPr>
        <w:t>,</w:t>
      </w:r>
    </w:p>
    <w:p w14:paraId="6E4C796D" w14:textId="6959B045" w:rsidR="00943430" w:rsidRPr="00943430" w:rsidRDefault="00943430">
      <w:pPr>
        <w:numPr>
          <w:ilvl w:val="0"/>
          <w:numId w:val="28"/>
        </w:numPr>
        <w:spacing w:after="0" w:line="360" w:lineRule="auto"/>
        <w:ind w:left="1134" w:hanging="283"/>
        <w:rPr>
          <w:rFonts w:ascii="Arial" w:eastAsia="Times New Roman" w:hAnsi="Arial" w:cs="Arial"/>
          <w:sz w:val="24"/>
          <w:szCs w:val="24"/>
          <w:lang w:eastAsia="pl-PL"/>
        </w:rPr>
      </w:pPr>
      <w:r w:rsidRPr="00943430">
        <w:rPr>
          <w:rFonts w:ascii="Arial" w:eastAsia="Times New Roman" w:hAnsi="Arial" w:cs="Arial"/>
          <w:sz w:val="24"/>
          <w:szCs w:val="24"/>
          <w:lang w:eastAsia="pl-PL"/>
        </w:rPr>
        <w:t xml:space="preserve">RPPK.08.03.00-18-0023/21 Fundacja Medyk Dla Zdrowia </w:t>
      </w:r>
      <w:r w:rsidRPr="00220B1B">
        <w:rPr>
          <w:rFonts w:ascii="Arial" w:eastAsia="Times New Roman" w:hAnsi="Arial" w:cs="Arial"/>
          <w:sz w:val="24"/>
          <w:szCs w:val="24"/>
          <w:lang w:eastAsia="pl-PL"/>
        </w:rPr>
        <w:t>-</w:t>
      </w:r>
      <w:r w:rsidRPr="00943430">
        <w:rPr>
          <w:rFonts w:ascii="Arial" w:eastAsia="Times New Roman" w:hAnsi="Arial" w:cs="Arial"/>
          <w:sz w:val="24"/>
          <w:szCs w:val="24"/>
          <w:lang w:eastAsia="pl-PL"/>
        </w:rPr>
        <w:t xml:space="preserve"> 30.420,01 zł</w:t>
      </w:r>
      <w:r w:rsidRPr="00220B1B">
        <w:rPr>
          <w:rFonts w:ascii="Arial" w:eastAsia="Times New Roman" w:hAnsi="Arial" w:cs="Arial"/>
          <w:sz w:val="24"/>
          <w:szCs w:val="24"/>
          <w:lang w:eastAsia="pl-PL"/>
        </w:rPr>
        <w:t>,</w:t>
      </w:r>
    </w:p>
    <w:p w14:paraId="06DB2A96" w14:textId="68D015FB" w:rsidR="00943430" w:rsidRPr="00943430" w:rsidRDefault="00943430">
      <w:pPr>
        <w:numPr>
          <w:ilvl w:val="0"/>
          <w:numId w:val="28"/>
        </w:numPr>
        <w:spacing w:after="0" w:line="360" w:lineRule="auto"/>
        <w:ind w:left="1134" w:hanging="283"/>
        <w:rPr>
          <w:rFonts w:ascii="Arial" w:eastAsia="Times New Roman" w:hAnsi="Arial" w:cs="Arial"/>
          <w:sz w:val="24"/>
          <w:szCs w:val="24"/>
          <w:lang w:eastAsia="pl-PL"/>
        </w:rPr>
      </w:pPr>
      <w:r w:rsidRPr="00943430">
        <w:rPr>
          <w:rFonts w:ascii="Arial" w:eastAsia="Times New Roman" w:hAnsi="Arial" w:cs="Arial"/>
          <w:sz w:val="24"/>
          <w:szCs w:val="24"/>
          <w:lang w:eastAsia="pl-PL"/>
        </w:rPr>
        <w:t xml:space="preserve">RPPK.08.03.00-18-0026/21 Polski Komitet Pomocy Społecznej/ Zarząd Okręgowy Polskiego Komitetu Pomocy Społecznej  </w:t>
      </w:r>
      <w:r>
        <w:rPr>
          <w:rFonts w:ascii="Arial" w:eastAsia="Times New Roman" w:hAnsi="Arial" w:cs="Arial"/>
          <w:sz w:val="24"/>
          <w:szCs w:val="24"/>
          <w:lang w:eastAsia="pl-PL"/>
        </w:rPr>
        <w:t>-</w:t>
      </w:r>
      <w:r w:rsidRPr="00943430">
        <w:rPr>
          <w:rFonts w:ascii="Arial" w:eastAsia="Times New Roman" w:hAnsi="Arial" w:cs="Arial"/>
          <w:sz w:val="24"/>
          <w:szCs w:val="24"/>
          <w:lang w:eastAsia="pl-PL"/>
        </w:rPr>
        <w:t xml:space="preserve"> 14.208,98 zł</w:t>
      </w:r>
      <w:r>
        <w:rPr>
          <w:rFonts w:ascii="Arial" w:eastAsia="Times New Roman" w:hAnsi="Arial" w:cs="Arial"/>
          <w:sz w:val="24"/>
          <w:szCs w:val="24"/>
          <w:lang w:eastAsia="pl-PL"/>
        </w:rPr>
        <w:t>,</w:t>
      </w:r>
    </w:p>
    <w:p w14:paraId="20FD63D5" w14:textId="3CC4793D" w:rsidR="00943430" w:rsidRPr="00943430" w:rsidRDefault="00943430">
      <w:pPr>
        <w:numPr>
          <w:ilvl w:val="0"/>
          <w:numId w:val="28"/>
        </w:numPr>
        <w:spacing w:after="0" w:line="360" w:lineRule="auto"/>
        <w:ind w:left="1134" w:hanging="283"/>
        <w:rPr>
          <w:rFonts w:ascii="Arial" w:eastAsia="Times New Roman" w:hAnsi="Arial" w:cs="Arial"/>
          <w:sz w:val="24"/>
          <w:szCs w:val="24"/>
          <w:lang w:eastAsia="pl-PL"/>
        </w:rPr>
      </w:pPr>
      <w:r w:rsidRPr="00943430">
        <w:rPr>
          <w:rFonts w:ascii="Arial" w:eastAsia="Times New Roman" w:hAnsi="Arial" w:cs="Arial"/>
          <w:sz w:val="24"/>
          <w:szCs w:val="24"/>
          <w:lang w:eastAsia="pl-PL"/>
        </w:rPr>
        <w:t xml:space="preserve">RPPK.08.03.00-18-0031/21 Niepubliczny Zakład Opieki Zdrowotnej "Medicus-Dukla" Sp. z o.o. </w:t>
      </w:r>
      <w:r>
        <w:rPr>
          <w:rFonts w:ascii="Arial" w:eastAsia="Times New Roman" w:hAnsi="Arial" w:cs="Arial"/>
          <w:sz w:val="24"/>
          <w:szCs w:val="24"/>
          <w:lang w:eastAsia="pl-PL"/>
        </w:rPr>
        <w:t>-</w:t>
      </w:r>
      <w:r w:rsidRPr="00943430">
        <w:rPr>
          <w:rFonts w:ascii="Arial" w:eastAsia="Times New Roman" w:hAnsi="Arial" w:cs="Arial"/>
          <w:sz w:val="24"/>
          <w:szCs w:val="24"/>
          <w:lang w:eastAsia="pl-PL"/>
        </w:rPr>
        <w:t xml:space="preserve">  4.674,76 zł</w:t>
      </w:r>
      <w:r>
        <w:rPr>
          <w:rFonts w:ascii="Arial" w:eastAsia="Times New Roman" w:hAnsi="Arial" w:cs="Arial"/>
          <w:sz w:val="24"/>
          <w:szCs w:val="24"/>
          <w:lang w:eastAsia="pl-PL"/>
        </w:rPr>
        <w:t>,</w:t>
      </w:r>
    </w:p>
    <w:p w14:paraId="33EBA3B8" w14:textId="12AE582F" w:rsidR="00943430" w:rsidRPr="00943430" w:rsidRDefault="00943430">
      <w:pPr>
        <w:numPr>
          <w:ilvl w:val="0"/>
          <w:numId w:val="28"/>
        </w:numPr>
        <w:spacing w:after="0" w:line="360" w:lineRule="auto"/>
        <w:ind w:left="1134" w:hanging="283"/>
        <w:rPr>
          <w:rFonts w:ascii="Arial" w:eastAsia="Times New Roman" w:hAnsi="Arial" w:cs="Arial"/>
          <w:sz w:val="24"/>
          <w:szCs w:val="24"/>
          <w:lang w:eastAsia="pl-PL"/>
        </w:rPr>
      </w:pPr>
      <w:r w:rsidRPr="00943430">
        <w:rPr>
          <w:rFonts w:ascii="Arial" w:eastAsia="Times New Roman" w:hAnsi="Arial" w:cs="Arial"/>
          <w:sz w:val="24"/>
          <w:szCs w:val="24"/>
          <w:lang w:eastAsia="pl-PL"/>
        </w:rPr>
        <w:t xml:space="preserve">RPPK.08.03.00-18-0035/21 APLIKACJEIT </w:t>
      </w:r>
      <w:r>
        <w:rPr>
          <w:rFonts w:ascii="Arial" w:eastAsia="Times New Roman" w:hAnsi="Arial" w:cs="Arial"/>
          <w:sz w:val="24"/>
          <w:szCs w:val="24"/>
          <w:lang w:eastAsia="pl-PL"/>
        </w:rPr>
        <w:t>-</w:t>
      </w:r>
      <w:r w:rsidRPr="00943430">
        <w:rPr>
          <w:rFonts w:ascii="Arial" w:eastAsia="Times New Roman" w:hAnsi="Arial" w:cs="Arial"/>
          <w:sz w:val="24"/>
          <w:szCs w:val="24"/>
          <w:lang w:eastAsia="pl-PL"/>
        </w:rPr>
        <w:t xml:space="preserve"> 1.301,69 zł</w:t>
      </w:r>
      <w:r w:rsidR="00ED7ED5">
        <w:rPr>
          <w:rFonts w:ascii="Arial" w:eastAsia="Times New Roman" w:hAnsi="Arial" w:cs="Arial"/>
          <w:sz w:val="24"/>
          <w:szCs w:val="24"/>
          <w:lang w:eastAsia="pl-PL"/>
        </w:rPr>
        <w:t>,</w:t>
      </w:r>
    </w:p>
    <w:p w14:paraId="71F48C4D" w14:textId="6C20F52E" w:rsidR="00943430" w:rsidRPr="00943430" w:rsidRDefault="00943430">
      <w:pPr>
        <w:numPr>
          <w:ilvl w:val="0"/>
          <w:numId w:val="28"/>
        </w:numPr>
        <w:spacing w:after="0" w:line="360" w:lineRule="auto"/>
        <w:ind w:left="1134" w:hanging="283"/>
        <w:rPr>
          <w:rFonts w:ascii="Arial" w:eastAsia="Times New Roman" w:hAnsi="Arial" w:cs="Arial"/>
          <w:sz w:val="24"/>
          <w:szCs w:val="24"/>
          <w:lang w:eastAsia="pl-PL"/>
        </w:rPr>
      </w:pPr>
      <w:r w:rsidRPr="00943430">
        <w:rPr>
          <w:rFonts w:ascii="Arial" w:eastAsia="Times New Roman" w:hAnsi="Arial" w:cs="Arial"/>
          <w:sz w:val="24"/>
          <w:szCs w:val="24"/>
          <w:lang w:eastAsia="pl-PL"/>
        </w:rPr>
        <w:t xml:space="preserve">RPPK.08.03.00-18-0037/21 Caritas Diecezji Rzeszowskiej </w:t>
      </w:r>
      <w:r w:rsidR="00ED7ED5">
        <w:rPr>
          <w:rFonts w:ascii="Arial" w:eastAsia="Times New Roman" w:hAnsi="Arial" w:cs="Arial"/>
          <w:sz w:val="24"/>
          <w:szCs w:val="24"/>
          <w:lang w:eastAsia="pl-PL"/>
        </w:rPr>
        <w:t>-</w:t>
      </w:r>
      <w:r w:rsidRPr="00943430">
        <w:rPr>
          <w:rFonts w:ascii="Arial" w:eastAsia="Times New Roman" w:hAnsi="Arial" w:cs="Arial"/>
          <w:sz w:val="24"/>
          <w:szCs w:val="24"/>
          <w:lang w:eastAsia="pl-PL"/>
        </w:rPr>
        <w:t xml:space="preserve"> 3.384,86 zł</w:t>
      </w:r>
      <w:r w:rsidR="00ED7ED5">
        <w:rPr>
          <w:rFonts w:ascii="Arial" w:eastAsia="Times New Roman" w:hAnsi="Arial" w:cs="Arial"/>
          <w:sz w:val="24"/>
          <w:szCs w:val="24"/>
          <w:lang w:eastAsia="pl-PL"/>
        </w:rPr>
        <w:t>,</w:t>
      </w:r>
    </w:p>
    <w:p w14:paraId="4DB76A98" w14:textId="5196690A" w:rsidR="00943430" w:rsidRPr="00943430" w:rsidRDefault="00943430">
      <w:pPr>
        <w:numPr>
          <w:ilvl w:val="0"/>
          <w:numId w:val="28"/>
        </w:numPr>
        <w:spacing w:after="0" w:line="360" w:lineRule="auto"/>
        <w:ind w:left="1134" w:hanging="283"/>
        <w:rPr>
          <w:rFonts w:ascii="Arial" w:eastAsia="Times New Roman" w:hAnsi="Arial" w:cs="Arial"/>
          <w:sz w:val="24"/>
          <w:szCs w:val="24"/>
          <w:lang w:eastAsia="pl-PL"/>
        </w:rPr>
      </w:pPr>
      <w:r w:rsidRPr="00943430">
        <w:rPr>
          <w:rFonts w:ascii="Arial" w:eastAsia="Times New Roman" w:hAnsi="Arial" w:cs="Arial"/>
          <w:sz w:val="24"/>
          <w:szCs w:val="24"/>
          <w:lang w:eastAsia="pl-PL"/>
        </w:rPr>
        <w:t xml:space="preserve">RPPK.08.03.00-18-0041/21 Stowarzyszenie "Dobry Dom" </w:t>
      </w:r>
      <w:r w:rsidR="00ED7ED5">
        <w:rPr>
          <w:rFonts w:ascii="Arial" w:eastAsia="Times New Roman" w:hAnsi="Arial" w:cs="Arial"/>
          <w:sz w:val="24"/>
          <w:szCs w:val="24"/>
          <w:lang w:eastAsia="pl-PL"/>
        </w:rPr>
        <w:t xml:space="preserve">- </w:t>
      </w:r>
      <w:r w:rsidRPr="00943430">
        <w:rPr>
          <w:rFonts w:ascii="Arial" w:eastAsia="Times New Roman" w:hAnsi="Arial" w:cs="Arial"/>
          <w:sz w:val="24"/>
          <w:szCs w:val="24"/>
          <w:lang w:eastAsia="pl-PL"/>
        </w:rPr>
        <w:t>7.958,85 zł</w:t>
      </w:r>
      <w:r w:rsidR="00ED7ED5">
        <w:rPr>
          <w:rFonts w:ascii="Arial" w:eastAsia="Times New Roman" w:hAnsi="Arial" w:cs="Arial"/>
          <w:sz w:val="24"/>
          <w:szCs w:val="24"/>
          <w:lang w:eastAsia="pl-PL"/>
        </w:rPr>
        <w:t>,</w:t>
      </w:r>
    </w:p>
    <w:p w14:paraId="34FF9671" w14:textId="7A17C461" w:rsidR="00943430" w:rsidRPr="00566762" w:rsidRDefault="00943430">
      <w:pPr>
        <w:numPr>
          <w:ilvl w:val="0"/>
          <w:numId w:val="28"/>
        </w:numPr>
        <w:spacing w:after="0" w:line="360" w:lineRule="auto"/>
        <w:ind w:left="1134" w:hanging="283"/>
        <w:rPr>
          <w:rFonts w:ascii="Arial" w:eastAsia="Times New Roman" w:hAnsi="Arial" w:cs="Arial"/>
          <w:sz w:val="24"/>
          <w:szCs w:val="24"/>
          <w:lang w:eastAsia="pl-PL"/>
        </w:rPr>
      </w:pPr>
      <w:r w:rsidRPr="00943430">
        <w:rPr>
          <w:rFonts w:ascii="Arial" w:eastAsia="Times New Roman" w:hAnsi="Arial" w:cs="Arial"/>
          <w:sz w:val="24"/>
          <w:szCs w:val="24"/>
          <w:lang w:eastAsia="pl-PL"/>
        </w:rPr>
        <w:t xml:space="preserve">RPPK.08.03.00-18-0045/21 Jarosławskie Stowarzyszenie Osób Niepełnosprawnych </w:t>
      </w:r>
      <w:r w:rsidR="00ED7ED5" w:rsidRPr="00566762">
        <w:rPr>
          <w:rFonts w:ascii="Arial" w:eastAsia="Times New Roman" w:hAnsi="Arial" w:cs="Arial"/>
          <w:sz w:val="24"/>
          <w:szCs w:val="24"/>
          <w:lang w:eastAsia="pl-PL"/>
        </w:rPr>
        <w:t xml:space="preserve">- </w:t>
      </w:r>
      <w:r w:rsidRPr="00943430">
        <w:rPr>
          <w:rFonts w:ascii="Arial" w:eastAsia="Times New Roman" w:hAnsi="Arial" w:cs="Arial"/>
          <w:sz w:val="24"/>
          <w:szCs w:val="24"/>
          <w:lang w:eastAsia="pl-PL"/>
        </w:rPr>
        <w:t>2.188,45 zł.</w:t>
      </w:r>
    </w:p>
    <w:p w14:paraId="3B2893F0" w14:textId="34DA4479" w:rsidR="007126EF" w:rsidRDefault="002147B7" w:rsidP="0020411E">
      <w:pPr>
        <w:pStyle w:val="Listapunktowana"/>
        <w:numPr>
          <w:ilvl w:val="0"/>
          <w:numId w:val="78"/>
        </w:numPr>
        <w:ind w:left="567" w:hanging="283"/>
        <w:rPr>
          <w:rFonts w:ascii="Arial" w:hAnsi="Arial" w:cs="Arial"/>
        </w:rPr>
      </w:pPr>
      <w:r w:rsidRPr="00566762">
        <w:rPr>
          <w:rFonts w:ascii="Arial" w:hAnsi="Arial" w:cs="Arial"/>
        </w:rPr>
        <w:t>w ramach działania 8.9 w</w:t>
      </w:r>
      <w:r w:rsidRPr="00566762">
        <w:rPr>
          <w:rFonts w:ascii="Arial" w:hAnsi="Arial" w:cs="Arial"/>
          <w:bCs/>
        </w:rPr>
        <w:t xml:space="preserve"> 2022 roku</w:t>
      </w:r>
      <w:r w:rsidRPr="00566762">
        <w:rPr>
          <w:rFonts w:ascii="Arial" w:hAnsi="Arial" w:cs="Arial"/>
        </w:rPr>
        <w:t xml:space="preserve"> </w:t>
      </w:r>
      <w:r w:rsidRPr="00566762">
        <w:rPr>
          <w:rFonts w:ascii="Arial" w:eastAsia="Calibri" w:hAnsi="Arial" w:cs="Arial"/>
        </w:rPr>
        <w:t xml:space="preserve">wydatkowano środki dotacji celowej </w:t>
      </w:r>
      <w:r w:rsidRPr="00566762">
        <w:rPr>
          <w:rFonts w:ascii="Arial" w:hAnsi="Arial" w:cs="Arial"/>
        </w:rPr>
        <w:t>dla jednostki sektora finansów publicznych</w:t>
      </w:r>
      <w:r w:rsidR="00566762" w:rsidRPr="00566762">
        <w:rPr>
          <w:rFonts w:ascii="Arial" w:hAnsi="Arial" w:cs="Arial"/>
        </w:rPr>
        <w:t xml:space="preserve"> - Gminy Lubenia/ Gminnego Ośrodka Pomocy Społecznej w Lubeni realizującego projekt RPPK.08.09.00-18-0002/21 </w:t>
      </w:r>
      <w:r w:rsidRPr="00566762">
        <w:rPr>
          <w:rFonts w:ascii="Arial" w:eastAsia="Calibri" w:hAnsi="Arial" w:cs="Arial"/>
        </w:rPr>
        <w:t xml:space="preserve">w kwocie 1.165,21 zł </w:t>
      </w:r>
      <w:r w:rsidRPr="00566762">
        <w:rPr>
          <w:rFonts w:ascii="Arial" w:hAnsi="Arial" w:cs="Arial"/>
        </w:rPr>
        <w:t>(§ 6259).</w:t>
      </w:r>
    </w:p>
    <w:p w14:paraId="68847108" w14:textId="7FFB3DA6" w:rsidR="00231C65" w:rsidRDefault="00672ADB" w:rsidP="00231C65">
      <w:pPr>
        <w:spacing w:after="0" w:line="360" w:lineRule="auto"/>
        <w:ind w:left="284"/>
        <w:jc w:val="both"/>
        <w:rPr>
          <w:rFonts w:ascii="Arial" w:eastAsia="Times New Roman" w:hAnsi="Arial" w:cs="Arial"/>
          <w:iCs/>
          <w:sz w:val="24"/>
          <w:szCs w:val="24"/>
          <w:lang w:eastAsia="pl-PL"/>
        </w:rPr>
      </w:pPr>
      <w:r w:rsidRPr="00231C65">
        <w:rPr>
          <w:rFonts w:ascii="Arial" w:eastAsia="Times New Roman" w:hAnsi="Arial" w:cs="Arial"/>
          <w:iCs/>
          <w:sz w:val="24"/>
          <w:szCs w:val="24"/>
          <w:lang w:eastAsia="pl-PL"/>
        </w:rPr>
        <w:t>W ramach realizacji RPO WP Województwo Podkarpackie – Urząd Marszałkowski Województwa Podkarpackiego w Rzeszowie pełniący rolę Instytucji Zarządzającej</w:t>
      </w:r>
      <w:r w:rsidRPr="009547CA">
        <w:rPr>
          <w:rFonts w:ascii="Arial" w:eastAsia="Times New Roman" w:hAnsi="Arial" w:cs="Arial"/>
          <w:iCs/>
          <w:sz w:val="24"/>
          <w:szCs w:val="24"/>
          <w:lang w:eastAsia="pl-PL"/>
        </w:rPr>
        <w:t xml:space="preserve"> oraz Wojewódzki Urząd</w:t>
      </w:r>
      <w:r w:rsidR="00683149">
        <w:rPr>
          <w:rFonts w:ascii="Arial" w:eastAsia="Times New Roman" w:hAnsi="Arial" w:cs="Arial"/>
          <w:iCs/>
          <w:sz w:val="24"/>
          <w:szCs w:val="24"/>
          <w:lang w:eastAsia="pl-PL"/>
        </w:rPr>
        <w:t xml:space="preserve"> Pracy w Rzeszowie pełniący rolę</w:t>
      </w:r>
      <w:r w:rsidRPr="009547CA">
        <w:rPr>
          <w:rFonts w:ascii="Arial" w:eastAsia="Times New Roman" w:hAnsi="Arial" w:cs="Arial"/>
          <w:iCs/>
          <w:sz w:val="24"/>
          <w:szCs w:val="24"/>
          <w:lang w:eastAsia="pl-PL"/>
        </w:rPr>
        <w:t xml:space="preserv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w:t>
      </w:r>
      <w:r w:rsidR="006167E6">
        <w:rPr>
          <w:rFonts w:ascii="Arial" w:eastAsia="Times New Roman" w:hAnsi="Arial" w:cs="Arial"/>
          <w:iCs/>
          <w:sz w:val="24"/>
          <w:szCs w:val="24"/>
          <w:lang w:eastAsia="pl-PL"/>
        </w:rPr>
        <w:br/>
      </w:r>
      <w:r w:rsidRPr="009547CA">
        <w:rPr>
          <w:rFonts w:ascii="Arial" w:eastAsia="Times New Roman" w:hAnsi="Arial" w:cs="Arial"/>
          <w:iCs/>
          <w:sz w:val="24"/>
          <w:szCs w:val="24"/>
          <w:lang w:eastAsia="pl-PL"/>
        </w:rPr>
        <w:t>z pominięciem przepływu przez budżet Województwa, w związku z czym nie są objęte planem dochodów i wydatków budżetu Województwa.</w:t>
      </w:r>
    </w:p>
    <w:p w14:paraId="10997E7C" w14:textId="64790FE0" w:rsidR="00672ADB" w:rsidRPr="009547CA" w:rsidRDefault="00672ADB" w:rsidP="00231C65">
      <w:pPr>
        <w:spacing w:after="0" w:line="360" w:lineRule="auto"/>
        <w:ind w:left="284"/>
        <w:jc w:val="both"/>
        <w:rPr>
          <w:rFonts w:ascii="Arial" w:eastAsia="Times New Roman" w:hAnsi="Arial" w:cs="Arial"/>
          <w:iCs/>
          <w:sz w:val="24"/>
          <w:szCs w:val="24"/>
          <w:lang w:eastAsia="pl-PL"/>
        </w:rPr>
      </w:pPr>
      <w:r w:rsidRPr="009547CA">
        <w:rPr>
          <w:rFonts w:ascii="Arial" w:eastAsia="Calibri" w:hAnsi="Arial" w:cs="Arial"/>
          <w:sz w:val="24"/>
          <w:szCs w:val="24"/>
          <w:lang w:eastAsia="pl-PL"/>
        </w:rPr>
        <w:t>Wydatki realizowane w ramach zadania „Dotacja celowa na rzecz beneficjentów osi priorytetowych VII-IX RPO WP na lata 2014-2020” ujętego w wykazie przedsięwzięć do Wieloletniej Prognozy Finansowej Województwa Podkarpackiego</w:t>
      </w:r>
      <w:r w:rsidR="009547CA" w:rsidRPr="009547CA">
        <w:rPr>
          <w:rFonts w:ascii="Arial" w:eastAsia="Calibri" w:hAnsi="Arial" w:cs="Arial"/>
          <w:sz w:val="24"/>
          <w:szCs w:val="24"/>
          <w:lang w:eastAsia="pl-PL"/>
        </w:rPr>
        <w:t>, opisane</w:t>
      </w:r>
      <w:r w:rsidR="00A04315">
        <w:rPr>
          <w:rFonts w:ascii="Arial" w:eastAsia="Calibri" w:hAnsi="Arial" w:cs="Arial"/>
          <w:sz w:val="24"/>
          <w:szCs w:val="24"/>
          <w:lang w:eastAsia="pl-PL"/>
        </w:rPr>
        <w:t>go</w:t>
      </w:r>
      <w:r w:rsidR="009547CA" w:rsidRPr="009547CA">
        <w:rPr>
          <w:rFonts w:ascii="Arial" w:eastAsia="Calibri" w:hAnsi="Arial" w:cs="Arial"/>
          <w:sz w:val="24"/>
          <w:szCs w:val="24"/>
          <w:lang w:eastAsia="pl-PL"/>
        </w:rPr>
        <w:t xml:space="preserve"> </w:t>
      </w:r>
      <w:r w:rsidR="006167E6">
        <w:rPr>
          <w:rFonts w:ascii="Arial" w:eastAsia="Calibri" w:hAnsi="Arial" w:cs="Arial"/>
          <w:sz w:val="24"/>
          <w:szCs w:val="24"/>
          <w:lang w:eastAsia="pl-PL"/>
        </w:rPr>
        <w:br/>
      </w:r>
      <w:r w:rsidR="009547CA" w:rsidRPr="009547CA">
        <w:rPr>
          <w:rFonts w:ascii="Arial" w:eastAsia="Calibri" w:hAnsi="Arial" w:cs="Arial"/>
          <w:sz w:val="24"/>
          <w:szCs w:val="24"/>
          <w:lang w:eastAsia="pl-PL"/>
        </w:rPr>
        <w:t>w rozdziale 15011.</w:t>
      </w:r>
    </w:p>
    <w:p w14:paraId="6B960B4C" w14:textId="6B4F69CC" w:rsidR="00672ADB" w:rsidRPr="009547CA" w:rsidRDefault="00672ADB" w:rsidP="0020411E">
      <w:pPr>
        <w:pStyle w:val="Akapitzlist"/>
        <w:numPr>
          <w:ilvl w:val="0"/>
          <w:numId w:val="31"/>
        </w:numPr>
        <w:tabs>
          <w:tab w:val="left" w:pos="7513"/>
        </w:tabs>
        <w:spacing w:line="360" w:lineRule="auto"/>
        <w:ind w:left="284" w:hanging="284"/>
        <w:jc w:val="both"/>
        <w:rPr>
          <w:rFonts w:ascii="Arial" w:hAnsi="Arial" w:cs="Arial"/>
          <w:bCs/>
          <w:lang w:eastAsia="pl-PL"/>
        </w:rPr>
      </w:pPr>
      <w:r w:rsidRPr="009547CA">
        <w:rPr>
          <w:rFonts w:ascii="Arial" w:hAnsi="Arial" w:cs="Arial"/>
          <w:lang w:eastAsia="pl-PL"/>
        </w:rPr>
        <w:t xml:space="preserve">zwrotów do </w:t>
      </w:r>
      <w:r w:rsidRPr="009547CA">
        <w:rPr>
          <w:rFonts w:ascii="Arial" w:hAnsi="Arial" w:cs="Arial"/>
          <w:bCs/>
        </w:rPr>
        <w:t>Ministerstwa Funduszy i Polityki Regionalnej</w:t>
      </w:r>
      <w:r w:rsidRPr="009547CA">
        <w:rPr>
          <w:rFonts w:ascii="Arial" w:eastAsia="Calibri" w:hAnsi="Arial" w:cs="Arial"/>
        </w:rPr>
        <w:t xml:space="preserve"> </w:t>
      </w:r>
      <w:r w:rsidRPr="009547CA">
        <w:rPr>
          <w:rFonts w:ascii="Arial" w:hAnsi="Arial" w:cs="Arial"/>
          <w:lang w:eastAsia="pl-PL"/>
        </w:rPr>
        <w:t xml:space="preserve">części niewykorzystanych </w:t>
      </w:r>
      <w:r w:rsidRPr="009547CA">
        <w:rPr>
          <w:rFonts w:ascii="Arial" w:hAnsi="Arial" w:cs="Arial"/>
        </w:rPr>
        <w:t xml:space="preserve">dotacji </w:t>
      </w:r>
      <w:r w:rsidRPr="009547CA">
        <w:rPr>
          <w:rFonts w:ascii="Arial" w:hAnsi="Arial" w:cs="Arial"/>
          <w:iCs/>
        </w:rPr>
        <w:t xml:space="preserve">oraz </w:t>
      </w:r>
      <w:r w:rsidRPr="009547CA">
        <w:rPr>
          <w:rFonts w:ascii="Arial" w:eastAsia="Calibri" w:hAnsi="Arial" w:cs="Arial"/>
          <w:iCs/>
        </w:rPr>
        <w:t xml:space="preserve">części dotacji wykorzystanych niezgodnie z przeznaczeniem, </w:t>
      </w:r>
      <w:r w:rsidRPr="009547CA">
        <w:rPr>
          <w:rFonts w:ascii="Arial" w:eastAsia="Calibri" w:hAnsi="Arial" w:cs="Arial"/>
          <w:iCs/>
        </w:rPr>
        <w:lastRenderedPageBreak/>
        <w:t>pobranych nienależnie lub w nadmiernej wysokości przez beneficjentów projektów realizowanych</w:t>
      </w:r>
      <w:r w:rsidRPr="009547CA">
        <w:rPr>
          <w:rFonts w:ascii="Arial" w:hAnsi="Arial" w:cs="Arial"/>
          <w:iCs/>
          <w:lang w:eastAsia="pl-PL"/>
        </w:rPr>
        <w:t xml:space="preserve"> w ramach </w:t>
      </w:r>
      <w:r w:rsidRPr="009547CA">
        <w:rPr>
          <w:rFonts w:ascii="Arial" w:hAnsi="Arial" w:cs="Arial"/>
          <w:lang w:eastAsia="pl-PL"/>
        </w:rPr>
        <w:t>Regionalnego Programu Operacyjnego Województwa Podkarpackiego na lata 2014-2020</w:t>
      </w:r>
      <w:r w:rsidRPr="009547CA">
        <w:rPr>
          <w:rFonts w:ascii="Arial" w:hAnsi="Arial" w:cs="Arial"/>
          <w:bCs/>
          <w:lang w:eastAsia="pl-PL"/>
        </w:rPr>
        <w:t xml:space="preserve"> w kwocie </w:t>
      </w:r>
      <w:r w:rsidR="009547CA" w:rsidRPr="009547CA">
        <w:rPr>
          <w:rFonts w:ascii="Arial" w:hAnsi="Arial" w:cs="Arial"/>
          <w:bCs/>
          <w:lang w:eastAsia="pl-PL"/>
        </w:rPr>
        <w:t>25.077,07</w:t>
      </w:r>
      <w:r w:rsidRPr="009547CA">
        <w:rPr>
          <w:rFonts w:ascii="Arial" w:hAnsi="Arial" w:cs="Arial"/>
          <w:bCs/>
          <w:lang w:eastAsia="pl-PL"/>
        </w:rPr>
        <w:t xml:space="preserve"> zł </w:t>
      </w:r>
      <w:r w:rsidRPr="009547CA">
        <w:rPr>
          <w:rFonts w:ascii="Arial" w:hAnsi="Arial" w:cs="Arial"/>
          <w:bCs/>
          <w:iCs/>
          <w:lang w:eastAsia="pl-PL"/>
        </w:rPr>
        <w:t xml:space="preserve">(§ 6699 – </w:t>
      </w:r>
      <w:r w:rsidR="009547CA" w:rsidRPr="009547CA">
        <w:rPr>
          <w:rFonts w:ascii="Arial" w:hAnsi="Arial" w:cs="Arial"/>
          <w:bCs/>
          <w:iCs/>
          <w:lang w:eastAsia="pl-PL"/>
        </w:rPr>
        <w:t>22.021,87</w:t>
      </w:r>
      <w:r w:rsidRPr="009547CA">
        <w:rPr>
          <w:rFonts w:ascii="Arial" w:hAnsi="Arial" w:cs="Arial"/>
          <w:bCs/>
          <w:iCs/>
          <w:lang w:eastAsia="pl-PL"/>
        </w:rPr>
        <w:t xml:space="preserve"> zł, §</w:t>
      </w:r>
      <w:r w:rsidR="00315BE1" w:rsidRPr="009547CA">
        <w:rPr>
          <w:rFonts w:ascii="Arial" w:hAnsi="Arial" w:cs="Arial"/>
          <w:bCs/>
          <w:iCs/>
          <w:lang w:eastAsia="pl-PL"/>
        </w:rPr>
        <w:t> </w:t>
      </w:r>
      <w:r w:rsidRPr="009547CA">
        <w:rPr>
          <w:rFonts w:ascii="Arial" w:hAnsi="Arial" w:cs="Arial"/>
          <w:bCs/>
          <w:iCs/>
          <w:lang w:eastAsia="pl-PL"/>
        </w:rPr>
        <w:t xml:space="preserve">6669 – </w:t>
      </w:r>
      <w:r w:rsidR="009547CA" w:rsidRPr="009547CA">
        <w:rPr>
          <w:rFonts w:ascii="Arial" w:hAnsi="Arial" w:cs="Arial"/>
          <w:bCs/>
          <w:iCs/>
          <w:lang w:eastAsia="pl-PL"/>
        </w:rPr>
        <w:t>3.055,20</w:t>
      </w:r>
      <w:r w:rsidRPr="009547CA">
        <w:rPr>
          <w:rFonts w:ascii="Arial" w:hAnsi="Arial" w:cs="Arial"/>
          <w:bCs/>
          <w:iCs/>
          <w:lang w:eastAsia="pl-PL"/>
        </w:rPr>
        <w:t xml:space="preserve"> zł) </w:t>
      </w:r>
      <w:r w:rsidRPr="009547CA">
        <w:rPr>
          <w:rFonts w:ascii="Arial" w:hAnsi="Arial" w:cs="Arial"/>
          <w:bCs/>
          <w:lang w:eastAsia="pl-PL"/>
        </w:rPr>
        <w:t>(WUP – Dep. RP).</w:t>
      </w:r>
    </w:p>
    <w:p w14:paraId="763C61E9" w14:textId="77777777" w:rsidR="00672ADB" w:rsidRPr="008F3A26" w:rsidRDefault="00672ADB" w:rsidP="00672ADB">
      <w:pPr>
        <w:suppressAutoHyphens/>
        <w:spacing w:line="360" w:lineRule="auto"/>
        <w:ind w:left="284"/>
        <w:contextualSpacing/>
        <w:jc w:val="both"/>
        <w:rPr>
          <w:rFonts w:ascii="Arial" w:hAnsi="Arial" w:cs="Arial"/>
          <w:color w:val="FF0000"/>
          <w:lang w:eastAsia="pl-PL"/>
        </w:rPr>
      </w:pPr>
    </w:p>
    <w:p w14:paraId="7A6E397C" w14:textId="326BCF75" w:rsidR="001474CC" w:rsidRPr="0043418E" w:rsidRDefault="00672ADB" w:rsidP="00A44028">
      <w:pPr>
        <w:spacing w:before="240" w:after="0" w:line="360" w:lineRule="auto"/>
        <w:jc w:val="both"/>
        <w:rPr>
          <w:rFonts w:ascii="Arial" w:eastAsia="Arial Unicode MS" w:hAnsi="Arial" w:cs="Arial"/>
          <w:b/>
          <w:sz w:val="24"/>
          <w:szCs w:val="24"/>
          <w:lang w:eastAsia="pl-PL"/>
        </w:rPr>
      </w:pPr>
      <w:r w:rsidRPr="0043418E">
        <w:rPr>
          <w:rFonts w:ascii="Arial" w:eastAsia="Arial Unicode MS" w:hAnsi="Arial" w:cs="Arial"/>
          <w:b/>
          <w:sz w:val="24"/>
          <w:szCs w:val="24"/>
          <w:lang w:eastAsia="pl-PL"/>
        </w:rPr>
        <w:t>DZIAŁ 853 – POZOSTAŁE ZADANIA W ZAKRESIE POLITYKI SPOŁECZNEJ</w:t>
      </w:r>
    </w:p>
    <w:p w14:paraId="3CB9DB3F" w14:textId="77777777" w:rsidR="00764AF5" w:rsidRPr="00F81752" w:rsidRDefault="00764AF5" w:rsidP="00764AF5">
      <w:pPr>
        <w:tabs>
          <w:tab w:val="left" w:pos="7513"/>
        </w:tabs>
        <w:spacing w:after="0" w:line="360" w:lineRule="auto"/>
        <w:jc w:val="both"/>
        <w:rPr>
          <w:rFonts w:ascii="Arial" w:eastAsia="Arial Unicode MS" w:hAnsi="Arial" w:cs="Arial"/>
          <w:b/>
          <w:i/>
          <w:color w:val="000000" w:themeColor="text1"/>
          <w:sz w:val="24"/>
          <w:szCs w:val="24"/>
          <w:lang w:eastAsia="pl-PL"/>
        </w:rPr>
      </w:pPr>
      <w:r w:rsidRPr="00F81752">
        <w:rPr>
          <w:rFonts w:ascii="Arial" w:eastAsia="Arial Unicode MS" w:hAnsi="Arial" w:cs="Arial"/>
          <w:b/>
          <w:i/>
          <w:color w:val="000000" w:themeColor="text1"/>
          <w:sz w:val="24"/>
          <w:szCs w:val="24"/>
          <w:lang w:eastAsia="pl-PL"/>
        </w:rPr>
        <w:t>Rozdział 85311 – Rehabilitacja zawodowa i społeczna osób niepełnosprawnych</w:t>
      </w:r>
    </w:p>
    <w:p w14:paraId="411CD05C" w14:textId="77777777" w:rsidR="00764AF5" w:rsidRPr="005213E9" w:rsidRDefault="00764AF5" w:rsidP="00764AF5">
      <w:pPr>
        <w:spacing w:after="0" w:line="360" w:lineRule="auto"/>
        <w:jc w:val="both"/>
        <w:rPr>
          <w:rFonts w:ascii="Arial" w:eastAsia="Arial Unicode MS" w:hAnsi="Arial" w:cs="Arial"/>
          <w:sz w:val="24"/>
          <w:szCs w:val="24"/>
          <w:lang w:eastAsia="pl-PL"/>
        </w:rPr>
      </w:pPr>
      <w:r w:rsidRPr="005213E9">
        <w:rPr>
          <w:rFonts w:ascii="Arial" w:eastAsia="Times New Roman" w:hAnsi="Arial" w:cs="Arial"/>
          <w:bCs/>
          <w:sz w:val="24"/>
          <w:szCs w:val="24"/>
          <w:lang w:eastAsia="pl-PL"/>
        </w:rPr>
        <w:t xml:space="preserve">Zaplanowane wydatki </w:t>
      </w:r>
      <w:r w:rsidRPr="005213E9">
        <w:rPr>
          <w:rFonts w:ascii="Arial" w:eastAsia="Calibri" w:hAnsi="Arial" w:cs="Arial"/>
          <w:sz w:val="24"/>
          <w:szCs w:val="24"/>
          <w:lang w:eastAsia="pl-PL"/>
        </w:rPr>
        <w:t xml:space="preserve">(ROPS – Dep. OZ) </w:t>
      </w:r>
      <w:r w:rsidRPr="005213E9">
        <w:rPr>
          <w:rFonts w:ascii="Arial" w:eastAsia="Times New Roman" w:hAnsi="Arial" w:cs="Arial"/>
          <w:bCs/>
          <w:sz w:val="24"/>
          <w:szCs w:val="24"/>
          <w:lang w:eastAsia="pl-PL"/>
        </w:rPr>
        <w:t xml:space="preserve">w kwocie </w:t>
      </w:r>
      <w:r w:rsidRPr="005213E9">
        <w:rPr>
          <w:rFonts w:ascii="Arial" w:eastAsia="Times New Roman" w:hAnsi="Arial" w:cs="Arial"/>
          <w:sz w:val="24"/>
          <w:szCs w:val="24"/>
          <w:lang w:eastAsia="pl-PL"/>
        </w:rPr>
        <w:t xml:space="preserve">3.302.960,- </w:t>
      </w:r>
      <w:r w:rsidRPr="005213E9">
        <w:rPr>
          <w:rFonts w:ascii="Arial" w:eastAsia="Times New Roman" w:hAnsi="Arial" w:cs="Arial"/>
          <w:bCs/>
          <w:sz w:val="24"/>
          <w:szCs w:val="24"/>
          <w:lang w:eastAsia="pl-PL"/>
        </w:rPr>
        <w:t xml:space="preserve">zł zostały </w:t>
      </w:r>
      <w:r w:rsidRPr="005213E9">
        <w:rPr>
          <w:rFonts w:ascii="Arial" w:eastAsia="Times New Roman" w:hAnsi="Arial" w:cs="Arial"/>
          <w:sz w:val="24"/>
          <w:szCs w:val="24"/>
          <w:lang w:eastAsia="pl-PL"/>
        </w:rPr>
        <w:t>zrealizowane</w:t>
      </w:r>
      <w:r w:rsidRPr="005213E9">
        <w:rPr>
          <w:rFonts w:ascii="Arial" w:eastAsia="Times New Roman" w:hAnsi="Arial" w:cs="Arial"/>
          <w:bCs/>
          <w:sz w:val="24"/>
          <w:szCs w:val="24"/>
          <w:lang w:eastAsia="pl-PL"/>
        </w:rPr>
        <w:t xml:space="preserve"> w kwocie </w:t>
      </w:r>
      <w:r w:rsidRPr="005213E9">
        <w:rPr>
          <w:rFonts w:ascii="Arial" w:eastAsia="Times New Roman" w:hAnsi="Arial" w:cs="Arial"/>
          <w:sz w:val="24"/>
          <w:szCs w:val="24"/>
          <w:lang w:eastAsia="pl-PL"/>
        </w:rPr>
        <w:t xml:space="preserve">3.291.499,22 zł, tj. 99,65 % </w:t>
      </w:r>
      <w:r w:rsidRPr="005213E9">
        <w:rPr>
          <w:rFonts w:ascii="Arial" w:eastAsia="Times New Roman" w:hAnsi="Arial" w:cs="Arial"/>
          <w:bCs/>
          <w:sz w:val="24"/>
          <w:szCs w:val="24"/>
          <w:lang w:eastAsia="pl-PL"/>
        </w:rPr>
        <w:t>planu</w:t>
      </w:r>
      <w:r w:rsidRPr="005213E9">
        <w:rPr>
          <w:rFonts w:ascii="Arial" w:eastAsia="Arial Unicode MS" w:hAnsi="Arial" w:cs="Arial"/>
          <w:sz w:val="24"/>
          <w:szCs w:val="24"/>
          <w:lang w:eastAsia="pl-PL"/>
        </w:rPr>
        <w:t>.</w:t>
      </w:r>
    </w:p>
    <w:p w14:paraId="09723669" w14:textId="77777777" w:rsidR="00764AF5" w:rsidRPr="005213E9" w:rsidRDefault="00764AF5" w:rsidP="0020411E">
      <w:pPr>
        <w:pStyle w:val="Listapunktowana"/>
        <w:numPr>
          <w:ilvl w:val="0"/>
          <w:numId w:val="101"/>
        </w:numPr>
        <w:ind w:left="284" w:hanging="142"/>
        <w:rPr>
          <w:rFonts w:ascii="Arial" w:eastAsia="Arial Unicode MS" w:hAnsi="Arial" w:cs="Arial"/>
        </w:rPr>
      </w:pPr>
      <w:r w:rsidRPr="005213E9">
        <w:rPr>
          <w:rFonts w:ascii="Arial" w:eastAsia="Arial Unicode MS" w:hAnsi="Arial" w:cs="Arial"/>
        </w:rPr>
        <w:t xml:space="preserve">Wydatki bieżące zaplanowane w kwocie </w:t>
      </w:r>
      <w:r w:rsidRPr="005213E9">
        <w:rPr>
          <w:rFonts w:ascii="Arial" w:hAnsi="Arial" w:cs="Arial"/>
        </w:rPr>
        <w:t xml:space="preserve">3.244.960,- </w:t>
      </w:r>
      <w:r w:rsidRPr="005213E9">
        <w:rPr>
          <w:rFonts w:ascii="Arial" w:hAnsi="Arial" w:cs="Arial"/>
          <w:bCs/>
        </w:rPr>
        <w:t xml:space="preserve">zł (w tym dotacje dla jednostek sektora finansów publicznych – 126.667,- zł oraz jednostek spoza sektora finansów publicznych – 3.118.293,- zł) </w:t>
      </w:r>
      <w:r w:rsidRPr="005213E9">
        <w:rPr>
          <w:rFonts w:ascii="Arial" w:eastAsia="Arial Unicode MS" w:hAnsi="Arial" w:cs="Arial"/>
        </w:rPr>
        <w:t xml:space="preserve">zostały zrealizowane w wysokości </w:t>
      </w:r>
      <w:r w:rsidRPr="005213E9">
        <w:rPr>
          <w:rFonts w:ascii="Arial" w:hAnsi="Arial" w:cs="Arial"/>
        </w:rPr>
        <w:t xml:space="preserve">3.233.499,22 zł, </w:t>
      </w:r>
      <w:r w:rsidRPr="005213E9">
        <w:rPr>
          <w:rFonts w:ascii="Arial" w:eastAsia="Arial Unicode MS" w:hAnsi="Arial" w:cs="Arial"/>
        </w:rPr>
        <w:t>tj. 99,65 % planu i dotyczyły:</w:t>
      </w:r>
    </w:p>
    <w:p w14:paraId="7D9E1D94" w14:textId="77777777" w:rsidR="00764AF5" w:rsidRDefault="00764AF5" w:rsidP="0020411E">
      <w:pPr>
        <w:pStyle w:val="Listapunktowana"/>
        <w:numPr>
          <w:ilvl w:val="0"/>
          <w:numId w:val="102"/>
        </w:numPr>
        <w:rPr>
          <w:rFonts w:ascii="Arial" w:eastAsia="Arial Unicode MS" w:hAnsi="Arial" w:cs="Arial"/>
          <w:color w:val="000000" w:themeColor="text1"/>
        </w:rPr>
      </w:pPr>
      <w:r>
        <w:rPr>
          <w:rFonts w:ascii="Arial" w:eastAsia="Arial Unicode MS" w:hAnsi="Arial" w:cs="Arial"/>
          <w:color w:val="000000" w:themeColor="text1"/>
        </w:rPr>
        <w:t>dotacji podmiotowych dla Zakładów Aktywności Zawodowej na dofinansowanie kosztów działalności obsługowo-rehabilitacyjnej zakładów aktywności zawodowej w kwocie 2.433.587,00 zł, w tym dla:</w:t>
      </w:r>
    </w:p>
    <w:p w14:paraId="35E1A2E3" w14:textId="77777777" w:rsidR="00764AF5" w:rsidRDefault="00764AF5" w:rsidP="0020411E">
      <w:pPr>
        <w:pStyle w:val="Listapunktowana"/>
        <w:numPr>
          <w:ilvl w:val="0"/>
          <w:numId w:val="103"/>
        </w:numPr>
        <w:ind w:left="993"/>
        <w:rPr>
          <w:rFonts w:ascii="Arial" w:eastAsia="Arial Unicode MS" w:hAnsi="Arial" w:cs="Arial"/>
          <w:color w:val="000000" w:themeColor="text1"/>
        </w:rPr>
      </w:pPr>
      <w:r>
        <w:rPr>
          <w:rFonts w:ascii="Arial" w:eastAsia="Arial Unicode MS" w:hAnsi="Arial" w:cs="Arial"/>
          <w:color w:val="000000" w:themeColor="text1"/>
        </w:rPr>
        <w:t xml:space="preserve">jednostek sektora finansów publicznych w kwocie 126.667,00 zł (§ 2570) dla </w:t>
      </w:r>
      <w:r>
        <w:rPr>
          <w:rFonts w:ascii="Arial" w:eastAsia="Arial Unicode MS" w:hAnsi="Arial" w:cs="Arial"/>
        </w:rPr>
        <w:t>Zakładu Aktywności Zawodowej w Maliniu,</w:t>
      </w:r>
    </w:p>
    <w:p w14:paraId="2C32BC80" w14:textId="77777777" w:rsidR="00764AF5" w:rsidRDefault="00764AF5" w:rsidP="0020411E">
      <w:pPr>
        <w:pStyle w:val="Listapunktowana"/>
        <w:numPr>
          <w:ilvl w:val="0"/>
          <w:numId w:val="103"/>
        </w:numPr>
        <w:ind w:left="993"/>
        <w:rPr>
          <w:rFonts w:ascii="Arial" w:eastAsia="Arial Unicode MS" w:hAnsi="Arial" w:cs="Arial"/>
          <w:color w:val="000000" w:themeColor="text1"/>
        </w:rPr>
      </w:pPr>
      <w:r>
        <w:rPr>
          <w:rFonts w:ascii="Arial" w:eastAsia="Arial Unicode MS" w:hAnsi="Arial" w:cs="Arial"/>
          <w:color w:val="000000" w:themeColor="text1"/>
        </w:rPr>
        <w:t xml:space="preserve">jednostek spoza sektora finansów publicznych w kwocie 2.306.920,00 zł </w:t>
      </w:r>
      <w:r>
        <w:rPr>
          <w:rFonts w:ascii="Arial" w:eastAsia="Arial Unicode MS" w:hAnsi="Arial" w:cs="Arial"/>
          <w:color w:val="000000" w:themeColor="text1"/>
        </w:rPr>
        <w:br/>
        <w:t>(§ 2580), w tym dla:</w:t>
      </w:r>
    </w:p>
    <w:p w14:paraId="317652C4" w14:textId="77777777" w:rsidR="00764AF5" w:rsidRDefault="00764AF5" w:rsidP="0020411E">
      <w:pPr>
        <w:pStyle w:val="Listapunktowana"/>
        <w:numPr>
          <w:ilvl w:val="0"/>
          <w:numId w:val="104"/>
        </w:numPr>
        <w:ind w:left="1276"/>
        <w:rPr>
          <w:rFonts w:ascii="Arial" w:eastAsia="Arial Unicode MS" w:hAnsi="Arial" w:cs="Arial"/>
          <w:color w:val="000000" w:themeColor="text1"/>
        </w:rPr>
      </w:pPr>
      <w:r>
        <w:rPr>
          <w:rFonts w:ascii="Arial" w:eastAsia="Arial Unicode MS" w:hAnsi="Arial" w:cs="Arial"/>
        </w:rPr>
        <w:t>Zakładu Aktywności Zawodowej w Rymanowie Zdroju – 237.500,00 zł,</w:t>
      </w:r>
    </w:p>
    <w:p w14:paraId="235201FF" w14:textId="77777777" w:rsidR="00764AF5" w:rsidRDefault="00764AF5" w:rsidP="0020411E">
      <w:pPr>
        <w:pStyle w:val="Listapunktowana"/>
        <w:numPr>
          <w:ilvl w:val="0"/>
          <w:numId w:val="104"/>
        </w:numPr>
        <w:ind w:left="1276"/>
        <w:rPr>
          <w:rFonts w:ascii="Arial" w:eastAsia="Arial Unicode MS" w:hAnsi="Arial" w:cs="Arial"/>
          <w:color w:val="000000" w:themeColor="text1"/>
        </w:rPr>
      </w:pPr>
      <w:r>
        <w:rPr>
          <w:rFonts w:ascii="Arial" w:eastAsia="Arial Unicode MS" w:hAnsi="Arial" w:cs="Arial"/>
        </w:rPr>
        <w:t xml:space="preserve">Zakładu Aktywności Zawodowej w Nowej Sarzynie – 297.667,00 zł, </w:t>
      </w:r>
    </w:p>
    <w:p w14:paraId="1C23507B" w14:textId="77777777" w:rsidR="00764AF5" w:rsidRDefault="00764AF5" w:rsidP="0020411E">
      <w:pPr>
        <w:pStyle w:val="Listapunktowana"/>
        <w:numPr>
          <w:ilvl w:val="0"/>
          <w:numId w:val="104"/>
        </w:numPr>
        <w:ind w:left="1276"/>
        <w:rPr>
          <w:rFonts w:ascii="Arial" w:eastAsia="Arial Unicode MS" w:hAnsi="Arial" w:cs="Arial"/>
          <w:color w:val="000000" w:themeColor="text1"/>
        </w:rPr>
      </w:pPr>
      <w:r>
        <w:rPr>
          <w:rFonts w:ascii="Arial" w:eastAsia="Arial Unicode MS" w:hAnsi="Arial" w:cs="Arial"/>
        </w:rPr>
        <w:t>Zakładu Aktywności Zawodowej w Jarosławiu – 357.834,00 zł,</w:t>
      </w:r>
    </w:p>
    <w:p w14:paraId="11D3450B" w14:textId="77777777" w:rsidR="00764AF5" w:rsidRDefault="00764AF5" w:rsidP="0020411E">
      <w:pPr>
        <w:pStyle w:val="Listapunktowana"/>
        <w:numPr>
          <w:ilvl w:val="0"/>
          <w:numId w:val="104"/>
        </w:numPr>
        <w:ind w:left="1276"/>
        <w:rPr>
          <w:rFonts w:ascii="Arial" w:eastAsia="Arial Unicode MS" w:hAnsi="Arial" w:cs="Arial"/>
          <w:color w:val="000000" w:themeColor="text1"/>
        </w:rPr>
      </w:pPr>
      <w:r>
        <w:rPr>
          <w:rFonts w:ascii="Arial" w:eastAsia="Arial Unicode MS" w:hAnsi="Arial" w:cs="Arial"/>
        </w:rPr>
        <w:t xml:space="preserve">Zakładu Aktywności Zawodowej w Woli Dalszej  - 101.334,00 zł, </w:t>
      </w:r>
    </w:p>
    <w:p w14:paraId="710C7FF9" w14:textId="77777777" w:rsidR="00764AF5" w:rsidRDefault="00764AF5" w:rsidP="0020411E">
      <w:pPr>
        <w:pStyle w:val="Listapunktowana"/>
        <w:numPr>
          <w:ilvl w:val="0"/>
          <w:numId w:val="104"/>
        </w:numPr>
        <w:ind w:left="1276"/>
        <w:rPr>
          <w:rFonts w:ascii="Arial" w:eastAsia="Arial Unicode MS" w:hAnsi="Arial" w:cs="Arial"/>
          <w:color w:val="000000" w:themeColor="text1"/>
        </w:rPr>
      </w:pPr>
      <w:r>
        <w:rPr>
          <w:rFonts w:ascii="Arial" w:eastAsia="Arial Unicode MS" w:hAnsi="Arial" w:cs="Arial"/>
        </w:rPr>
        <w:t xml:space="preserve">Zakładu Aktywności Zawodowej w Woli Rafałowskiej – 194.222,00 zł, </w:t>
      </w:r>
    </w:p>
    <w:p w14:paraId="07967084" w14:textId="77777777" w:rsidR="00764AF5" w:rsidRPr="000E7EE9" w:rsidRDefault="00764AF5" w:rsidP="0020411E">
      <w:pPr>
        <w:pStyle w:val="Listapunktowana"/>
        <w:numPr>
          <w:ilvl w:val="0"/>
          <w:numId w:val="104"/>
        </w:numPr>
        <w:ind w:left="1276"/>
        <w:rPr>
          <w:rFonts w:ascii="Arial" w:eastAsia="Arial Unicode MS" w:hAnsi="Arial" w:cs="Arial"/>
          <w:color w:val="000000" w:themeColor="text1"/>
        </w:rPr>
      </w:pPr>
      <w:r>
        <w:rPr>
          <w:rFonts w:ascii="Arial" w:eastAsia="Arial Unicode MS" w:hAnsi="Arial" w:cs="Arial"/>
        </w:rPr>
        <w:t>Zakładu Aktywności Zawodowej w Woli Żyrakowskiej – 274.445,00 zł,</w:t>
      </w:r>
    </w:p>
    <w:p w14:paraId="31673193" w14:textId="77777777" w:rsidR="00764AF5" w:rsidRPr="000E7EE9" w:rsidRDefault="00764AF5" w:rsidP="0020411E">
      <w:pPr>
        <w:pStyle w:val="Listapunktowana"/>
        <w:numPr>
          <w:ilvl w:val="0"/>
          <w:numId w:val="104"/>
        </w:numPr>
        <w:ind w:left="1276"/>
        <w:rPr>
          <w:rFonts w:ascii="Arial" w:eastAsia="Arial Unicode MS" w:hAnsi="Arial" w:cs="Arial"/>
          <w:color w:val="000000" w:themeColor="text1"/>
        </w:rPr>
      </w:pPr>
      <w:r w:rsidRPr="000E7EE9">
        <w:rPr>
          <w:rFonts w:ascii="Arial" w:eastAsia="Arial Unicode MS" w:hAnsi="Arial" w:cs="Arial"/>
        </w:rPr>
        <w:t xml:space="preserve">Zakładu Aktywności Zawodowej w Starych Oleszycach </w:t>
      </w:r>
      <w:r>
        <w:rPr>
          <w:rFonts w:ascii="Arial" w:eastAsia="Arial Unicode MS" w:hAnsi="Arial" w:cs="Arial"/>
        </w:rPr>
        <w:t>–</w:t>
      </w:r>
      <w:r w:rsidRPr="000E7EE9">
        <w:rPr>
          <w:rFonts w:ascii="Arial" w:eastAsia="Arial Unicode MS" w:hAnsi="Arial" w:cs="Arial"/>
        </w:rPr>
        <w:t xml:space="preserve"> </w:t>
      </w:r>
      <w:r>
        <w:rPr>
          <w:rFonts w:ascii="Arial" w:eastAsia="Arial Unicode MS" w:hAnsi="Arial" w:cs="Arial"/>
        </w:rPr>
        <w:t>167.834</w:t>
      </w:r>
      <w:r w:rsidRPr="000E7EE9">
        <w:rPr>
          <w:rFonts w:ascii="Arial" w:eastAsia="Arial Unicode MS" w:hAnsi="Arial" w:cs="Arial"/>
        </w:rPr>
        <w:t xml:space="preserve">,00 zł, </w:t>
      </w:r>
    </w:p>
    <w:p w14:paraId="5EE5A207" w14:textId="77777777" w:rsidR="00764AF5" w:rsidRPr="000E7EE9" w:rsidRDefault="00764AF5" w:rsidP="0020411E">
      <w:pPr>
        <w:pStyle w:val="Listapunktowana"/>
        <w:numPr>
          <w:ilvl w:val="0"/>
          <w:numId w:val="104"/>
        </w:numPr>
        <w:ind w:left="1276"/>
        <w:rPr>
          <w:rFonts w:ascii="Arial" w:eastAsia="Arial Unicode MS" w:hAnsi="Arial" w:cs="Arial"/>
          <w:color w:val="000000" w:themeColor="text1"/>
        </w:rPr>
      </w:pPr>
      <w:r w:rsidRPr="000E7EE9">
        <w:rPr>
          <w:rFonts w:ascii="Arial" w:eastAsia="Arial Unicode MS" w:hAnsi="Arial" w:cs="Arial"/>
        </w:rPr>
        <w:t xml:space="preserve">Zakładu Aktywności Zawodowej Nr 1 w Krośnie </w:t>
      </w:r>
      <w:r>
        <w:rPr>
          <w:rFonts w:ascii="Arial" w:eastAsia="Arial Unicode MS" w:hAnsi="Arial" w:cs="Arial"/>
        </w:rPr>
        <w:t>–</w:t>
      </w:r>
      <w:r w:rsidRPr="000E7EE9">
        <w:rPr>
          <w:rFonts w:ascii="Arial" w:eastAsia="Arial Unicode MS" w:hAnsi="Arial" w:cs="Arial"/>
        </w:rPr>
        <w:t xml:space="preserve"> </w:t>
      </w:r>
      <w:r>
        <w:rPr>
          <w:rFonts w:ascii="Arial" w:eastAsia="Arial Unicode MS" w:hAnsi="Arial" w:cs="Arial"/>
        </w:rPr>
        <w:t>126.667</w:t>
      </w:r>
      <w:r w:rsidRPr="000E7EE9">
        <w:rPr>
          <w:rFonts w:ascii="Arial" w:eastAsia="Arial Unicode MS" w:hAnsi="Arial" w:cs="Arial"/>
        </w:rPr>
        <w:t xml:space="preserve">,00 zł, </w:t>
      </w:r>
    </w:p>
    <w:p w14:paraId="2A85C747" w14:textId="77777777" w:rsidR="00764AF5" w:rsidRPr="000E7EE9" w:rsidRDefault="00764AF5" w:rsidP="0020411E">
      <w:pPr>
        <w:pStyle w:val="Listapunktowana"/>
        <w:numPr>
          <w:ilvl w:val="0"/>
          <w:numId w:val="104"/>
        </w:numPr>
        <w:ind w:left="1276"/>
        <w:rPr>
          <w:rFonts w:ascii="Arial" w:eastAsia="Arial Unicode MS" w:hAnsi="Arial" w:cs="Arial"/>
          <w:color w:val="000000" w:themeColor="text1"/>
        </w:rPr>
      </w:pPr>
      <w:r w:rsidRPr="000E7EE9">
        <w:rPr>
          <w:rFonts w:ascii="Arial" w:eastAsia="Arial Unicode MS" w:hAnsi="Arial" w:cs="Arial"/>
        </w:rPr>
        <w:t xml:space="preserve">Zakładu Aktywności Zawodowej Nr 2 w Krośnie </w:t>
      </w:r>
      <w:r>
        <w:rPr>
          <w:rFonts w:ascii="Arial" w:eastAsia="Arial Unicode MS" w:hAnsi="Arial" w:cs="Arial"/>
        </w:rPr>
        <w:t>–</w:t>
      </w:r>
      <w:r w:rsidRPr="000E7EE9">
        <w:rPr>
          <w:rFonts w:ascii="Arial" w:eastAsia="Arial Unicode MS" w:hAnsi="Arial" w:cs="Arial"/>
        </w:rPr>
        <w:t xml:space="preserve"> </w:t>
      </w:r>
      <w:r>
        <w:rPr>
          <w:rFonts w:ascii="Arial" w:eastAsia="Arial Unicode MS" w:hAnsi="Arial" w:cs="Arial"/>
        </w:rPr>
        <w:t>174.167</w:t>
      </w:r>
      <w:r w:rsidRPr="000E7EE9">
        <w:rPr>
          <w:rFonts w:ascii="Arial" w:eastAsia="Arial Unicode MS" w:hAnsi="Arial" w:cs="Arial"/>
        </w:rPr>
        <w:t xml:space="preserve">,00 zł, </w:t>
      </w:r>
    </w:p>
    <w:p w14:paraId="693AB560" w14:textId="77777777" w:rsidR="00764AF5" w:rsidRPr="000E7EE9" w:rsidRDefault="00764AF5" w:rsidP="0020411E">
      <w:pPr>
        <w:pStyle w:val="Listapunktowana"/>
        <w:numPr>
          <w:ilvl w:val="0"/>
          <w:numId w:val="104"/>
        </w:numPr>
        <w:ind w:left="1276"/>
        <w:rPr>
          <w:rFonts w:ascii="Arial" w:eastAsia="Arial Unicode MS" w:hAnsi="Arial" w:cs="Arial"/>
          <w:color w:val="000000" w:themeColor="text1"/>
        </w:rPr>
      </w:pPr>
      <w:r>
        <w:rPr>
          <w:rFonts w:ascii="Arial" w:eastAsia="Arial Unicode MS" w:hAnsi="Arial" w:cs="Arial"/>
        </w:rPr>
        <w:t>Zakładu Aktywności Zawodowej w Rzeszowie – 242.250,00 zł,</w:t>
      </w:r>
    </w:p>
    <w:p w14:paraId="0C4D01C3" w14:textId="77777777" w:rsidR="00764AF5" w:rsidRPr="005213E9" w:rsidRDefault="00764AF5" w:rsidP="0020411E">
      <w:pPr>
        <w:pStyle w:val="Listapunktowana"/>
        <w:numPr>
          <w:ilvl w:val="0"/>
          <w:numId w:val="104"/>
        </w:numPr>
        <w:ind w:left="1276"/>
        <w:rPr>
          <w:rFonts w:ascii="Arial" w:eastAsia="Arial Unicode MS" w:hAnsi="Arial" w:cs="Arial"/>
        </w:rPr>
      </w:pPr>
      <w:r w:rsidRPr="005213E9">
        <w:rPr>
          <w:rFonts w:ascii="Arial" w:eastAsia="Arial Unicode MS" w:hAnsi="Arial" w:cs="Arial"/>
        </w:rPr>
        <w:t>Zakładu Aktywności Zawodowej w Budach Głogowskich – 133.000,00</w:t>
      </w:r>
      <w:r w:rsidRPr="005213E9">
        <w:rPr>
          <w:rFonts w:ascii="Arial" w:hAnsi="Arial" w:cs="Arial"/>
        </w:rPr>
        <w:t xml:space="preserve"> zł. </w:t>
      </w:r>
    </w:p>
    <w:p w14:paraId="0149602C" w14:textId="77777777" w:rsidR="00764AF5" w:rsidRPr="005213E9" w:rsidRDefault="00764AF5" w:rsidP="0020411E">
      <w:pPr>
        <w:pStyle w:val="Listapunktowana"/>
        <w:numPr>
          <w:ilvl w:val="0"/>
          <w:numId w:val="102"/>
        </w:numPr>
        <w:ind w:left="709"/>
        <w:rPr>
          <w:rFonts w:ascii="Arial" w:eastAsia="Arial Unicode MS" w:hAnsi="Arial" w:cs="Arial"/>
        </w:rPr>
      </w:pPr>
      <w:r w:rsidRPr="005213E9">
        <w:rPr>
          <w:rFonts w:ascii="Arial" w:hAnsi="Arial" w:cs="Arial"/>
        </w:rPr>
        <w:t xml:space="preserve">dotacji celowych dla jednostek </w:t>
      </w:r>
      <w:r w:rsidRPr="005213E9">
        <w:rPr>
          <w:rFonts w:ascii="Arial" w:eastAsia="Arial Unicode MS" w:hAnsi="Arial" w:cs="Arial"/>
        </w:rPr>
        <w:t>spoza sektora finansów publicznych</w:t>
      </w:r>
      <w:r w:rsidRPr="005213E9">
        <w:rPr>
          <w:rFonts w:ascii="Arial" w:hAnsi="Arial" w:cs="Arial"/>
        </w:rPr>
        <w:t xml:space="preserve"> na </w:t>
      </w:r>
      <w:r w:rsidRPr="005213E9">
        <w:rPr>
          <w:rFonts w:ascii="Arial" w:eastAsia="Arial Unicode MS" w:hAnsi="Arial" w:cs="Arial"/>
        </w:rPr>
        <w:t xml:space="preserve">realizację zadań w ramach Wojewódzkiego Programu na Rzecz Wyrównywania </w:t>
      </w:r>
      <w:r w:rsidRPr="005213E9">
        <w:rPr>
          <w:rFonts w:ascii="Arial" w:eastAsia="Arial Unicode MS" w:hAnsi="Arial" w:cs="Arial"/>
        </w:rPr>
        <w:lastRenderedPageBreak/>
        <w:t>Szans Osób Niepełnosprawnych i Przeciwdziałania Ich Wykluczeniu Społecznemu na lata 2021 – 2030 w kwocie 799.912,22 zł (§ 2360), w tym dla:</w:t>
      </w:r>
    </w:p>
    <w:p w14:paraId="76FB32A6" w14:textId="1362E6E9"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sidRPr="005213E9">
        <w:rPr>
          <w:rFonts w:ascii="Arial" w:eastAsia="Times New Roman" w:hAnsi="Arial" w:cs="Arial"/>
          <w:sz w:val="24"/>
          <w:szCs w:val="24"/>
        </w:rPr>
        <w:t xml:space="preserve">Przemyskiego Klubu Sportu i Rekreacji </w:t>
      </w:r>
      <w:r w:rsidRPr="0076276A">
        <w:rPr>
          <w:rFonts w:ascii="Arial" w:eastAsia="Times New Roman" w:hAnsi="Arial" w:cs="Arial"/>
          <w:color w:val="000000" w:themeColor="text1"/>
          <w:sz w:val="24"/>
          <w:szCs w:val="24"/>
        </w:rPr>
        <w:t xml:space="preserve">Niewidomych </w:t>
      </w:r>
      <w:r>
        <w:rPr>
          <w:rFonts w:ascii="Arial" w:eastAsia="Times New Roman" w:hAnsi="Arial" w:cs="Arial"/>
          <w:color w:val="000000" w:themeColor="text1"/>
          <w:sz w:val="24"/>
          <w:szCs w:val="24"/>
        </w:rPr>
        <w:t>i Słabowidzących „Podkarpacie” w Przemyślu</w:t>
      </w:r>
      <w:r w:rsidRPr="0076276A">
        <w:rPr>
          <w:rFonts w:ascii="Arial" w:eastAsia="Times New Roman" w:hAnsi="Arial" w:cs="Arial"/>
          <w:color w:val="000000" w:themeColor="text1"/>
          <w:sz w:val="24"/>
          <w:szCs w:val="24"/>
        </w:rPr>
        <w:t xml:space="preserve"> oraz Przemyskie</w:t>
      </w:r>
      <w:r>
        <w:rPr>
          <w:rFonts w:ascii="Arial" w:eastAsia="Times New Roman" w:hAnsi="Arial" w:cs="Arial"/>
          <w:color w:val="000000" w:themeColor="text1"/>
          <w:sz w:val="24"/>
          <w:szCs w:val="24"/>
        </w:rPr>
        <w:t>go Stowarzyszenia</w:t>
      </w:r>
      <w:r w:rsidRPr="0076276A">
        <w:rPr>
          <w:rFonts w:ascii="Arial" w:eastAsia="Times New Roman" w:hAnsi="Arial" w:cs="Arial"/>
          <w:color w:val="000000" w:themeColor="text1"/>
          <w:sz w:val="24"/>
          <w:szCs w:val="24"/>
        </w:rPr>
        <w:t xml:space="preserve"> Prz</w:t>
      </w:r>
      <w:r>
        <w:rPr>
          <w:rFonts w:ascii="Arial" w:eastAsia="Times New Roman" w:hAnsi="Arial" w:cs="Arial"/>
          <w:color w:val="000000" w:themeColor="text1"/>
          <w:sz w:val="24"/>
          <w:szCs w:val="24"/>
        </w:rPr>
        <w:t>yjaciół Dobrego Wojaka Szwejka w</w:t>
      </w:r>
      <w:r w:rsidRPr="0076276A">
        <w:rPr>
          <w:rFonts w:ascii="Arial" w:eastAsia="Times New Roman" w:hAnsi="Arial" w:cs="Arial"/>
          <w:color w:val="000000" w:themeColor="text1"/>
          <w:sz w:val="24"/>
          <w:szCs w:val="24"/>
        </w:rPr>
        <w:t xml:space="preserve"> Przemyśl</w:t>
      </w:r>
      <w:r>
        <w:rPr>
          <w:rFonts w:ascii="Arial" w:eastAsia="Times New Roman" w:hAnsi="Arial" w:cs="Arial"/>
          <w:color w:val="000000" w:themeColor="text1"/>
          <w:sz w:val="24"/>
          <w:szCs w:val="24"/>
        </w:rPr>
        <w:t>u, na realizację zadania</w:t>
      </w:r>
      <w:r w:rsidRPr="0076276A">
        <w:rPr>
          <w:rFonts w:ascii="Arial" w:eastAsia="Times New Roman" w:hAnsi="Arial" w:cs="Arial"/>
          <w:color w:val="000000" w:themeColor="text1"/>
          <w:sz w:val="24"/>
          <w:szCs w:val="24"/>
        </w:rPr>
        <w:t xml:space="preserve"> </w:t>
      </w:r>
      <w:r w:rsidR="006167E6">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II Wojewódzka Spar</w:t>
      </w:r>
      <w:r>
        <w:rPr>
          <w:rFonts w:ascii="Arial" w:eastAsia="Times New Roman" w:hAnsi="Arial" w:cs="Arial"/>
          <w:color w:val="000000" w:themeColor="text1"/>
          <w:sz w:val="24"/>
          <w:szCs w:val="24"/>
        </w:rPr>
        <w:t xml:space="preserve">takiada Osób Niepełnosprawnych” – </w:t>
      </w:r>
      <w:r w:rsidRPr="0076276A">
        <w:rPr>
          <w:rFonts w:ascii="Arial" w:eastAsia="Times New Roman" w:hAnsi="Arial" w:cs="Arial"/>
          <w:color w:val="000000" w:themeColor="text1"/>
          <w:sz w:val="24"/>
          <w:szCs w:val="24"/>
        </w:rPr>
        <w:t>3</w:t>
      </w:r>
      <w:r>
        <w:rPr>
          <w:rFonts w:ascii="Arial" w:eastAsia="Times New Roman" w:hAnsi="Arial" w:cs="Arial"/>
          <w:color w:val="000000" w:themeColor="text1"/>
          <w:sz w:val="24"/>
          <w:szCs w:val="24"/>
        </w:rPr>
        <w:t>8.900,00 zł</w:t>
      </w:r>
      <w:r w:rsidRPr="0076276A">
        <w:rPr>
          <w:rFonts w:ascii="Arial" w:eastAsia="Times New Roman" w:hAnsi="Arial" w:cs="Arial"/>
          <w:color w:val="000000" w:themeColor="text1"/>
          <w:sz w:val="24"/>
          <w:szCs w:val="24"/>
        </w:rPr>
        <w:t xml:space="preserve">, </w:t>
      </w:r>
    </w:p>
    <w:p w14:paraId="1DD31321" w14:textId="77777777"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Fundacji</w:t>
      </w:r>
      <w:r w:rsidRPr="0076276A">
        <w:rPr>
          <w:rFonts w:ascii="Arial" w:eastAsia="Times New Roman" w:hAnsi="Arial" w:cs="Arial"/>
          <w:color w:val="000000" w:themeColor="text1"/>
          <w:sz w:val="24"/>
          <w:szCs w:val="24"/>
        </w:rPr>
        <w:t xml:space="preserve"> Szansa dla Niewidomych Oddział </w:t>
      </w:r>
      <w:r>
        <w:rPr>
          <w:rFonts w:ascii="Arial" w:eastAsia="Times New Roman" w:hAnsi="Arial" w:cs="Arial"/>
          <w:color w:val="000000" w:themeColor="text1"/>
          <w:sz w:val="24"/>
          <w:szCs w:val="24"/>
        </w:rPr>
        <w:t>w Rzeszo</w:t>
      </w:r>
      <w:r w:rsidRPr="0076276A">
        <w:rPr>
          <w:rFonts w:ascii="Arial" w:eastAsia="Times New Roman" w:hAnsi="Arial" w:cs="Arial"/>
          <w:color w:val="000000" w:themeColor="text1"/>
          <w:sz w:val="24"/>
          <w:szCs w:val="24"/>
        </w:rPr>
        <w:t>w</w:t>
      </w:r>
      <w:r>
        <w:rPr>
          <w:rFonts w:ascii="Arial" w:eastAsia="Times New Roman" w:hAnsi="Arial" w:cs="Arial"/>
          <w:color w:val="000000" w:themeColor="text1"/>
          <w:sz w:val="24"/>
          <w:szCs w:val="24"/>
        </w:rPr>
        <w:t>ie, 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Turystyka z niepełnosprawnością wzroku w krainie bieszczadzkich jezior</w:t>
      </w:r>
      <w:r>
        <w:rPr>
          <w:rFonts w:ascii="Arial" w:eastAsia="Times New Roman" w:hAnsi="Arial" w:cs="Arial"/>
          <w:color w:val="000000" w:themeColor="text1"/>
          <w:sz w:val="24"/>
          <w:szCs w:val="24"/>
        </w:rPr>
        <w:t>” –</w:t>
      </w:r>
      <w:r w:rsidRPr="0076276A">
        <w:rPr>
          <w:rFonts w:ascii="Arial" w:eastAsia="Times New Roman" w:hAnsi="Arial" w:cs="Arial"/>
          <w:color w:val="000000" w:themeColor="text1"/>
          <w:sz w:val="24"/>
          <w:szCs w:val="24"/>
        </w:rPr>
        <w:t xml:space="preserve"> 4</w:t>
      </w:r>
      <w:r>
        <w:rPr>
          <w:rFonts w:ascii="Arial" w:eastAsia="Times New Roman" w:hAnsi="Arial" w:cs="Arial"/>
          <w:color w:val="000000" w:themeColor="text1"/>
          <w:sz w:val="24"/>
          <w:szCs w:val="24"/>
        </w:rPr>
        <w:t>4.398,00 zł</w:t>
      </w:r>
      <w:r w:rsidRPr="0076276A">
        <w:rPr>
          <w:rFonts w:ascii="Arial" w:eastAsia="Times New Roman" w:hAnsi="Arial" w:cs="Arial"/>
          <w:color w:val="000000" w:themeColor="text1"/>
          <w:sz w:val="24"/>
          <w:szCs w:val="24"/>
        </w:rPr>
        <w:t>,</w:t>
      </w:r>
    </w:p>
    <w:p w14:paraId="45918B91" w14:textId="7FE08D82"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Stowarzyszenia</w:t>
      </w:r>
      <w:r w:rsidR="004A7334">
        <w:rPr>
          <w:rFonts w:ascii="Arial" w:eastAsia="Times New Roman" w:hAnsi="Arial" w:cs="Arial"/>
          <w:color w:val="000000" w:themeColor="text1"/>
          <w:sz w:val="24"/>
          <w:szCs w:val="24"/>
        </w:rPr>
        <w:t xml:space="preserve"> na rzecz Specjalnego O</w:t>
      </w:r>
      <w:r w:rsidRPr="0076276A">
        <w:rPr>
          <w:rFonts w:ascii="Arial" w:eastAsia="Times New Roman" w:hAnsi="Arial" w:cs="Arial"/>
          <w:color w:val="000000" w:themeColor="text1"/>
          <w:sz w:val="24"/>
          <w:szCs w:val="24"/>
        </w:rPr>
        <w:t>środka Szkolno-Wychowawczego „Spełnione Ma</w:t>
      </w:r>
      <w:r>
        <w:rPr>
          <w:rFonts w:ascii="Arial" w:eastAsia="Times New Roman" w:hAnsi="Arial" w:cs="Arial"/>
          <w:color w:val="000000" w:themeColor="text1"/>
          <w:sz w:val="24"/>
          <w:szCs w:val="24"/>
        </w:rPr>
        <w:t>rzenia” w Mrowli, na realizację zadania „</w:t>
      </w:r>
      <w:r w:rsidRPr="0076276A">
        <w:rPr>
          <w:rFonts w:ascii="Arial" w:eastAsia="Times New Roman" w:hAnsi="Arial" w:cs="Arial"/>
          <w:color w:val="000000" w:themeColor="text1"/>
          <w:sz w:val="24"/>
          <w:szCs w:val="24"/>
        </w:rPr>
        <w:t>Półkolonie letnie dla dzieci i młodzieży niepełnosprawnych i</w:t>
      </w:r>
      <w:r>
        <w:rPr>
          <w:rFonts w:ascii="Arial" w:eastAsia="Times New Roman" w:hAnsi="Arial" w:cs="Arial"/>
          <w:color w:val="000000" w:themeColor="text1"/>
          <w:sz w:val="24"/>
          <w:szCs w:val="24"/>
        </w:rPr>
        <w:t>ntelektualnie i ze sprzężeniami”</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Pr="0076276A">
        <w:rPr>
          <w:rFonts w:ascii="Arial" w:eastAsia="Times New Roman" w:hAnsi="Arial" w:cs="Arial"/>
          <w:color w:val="000000" w:themeColor="text1"/>
          <w:sz w:val="24"/>
          <w:szCs w:val="24"/>
        </w:rPr>
        <w:t>5</w:t>
      </w:r>
      <w:r>
        <w:rPr>
          <w:rFonts w:ascii="Arial" w:eastAsia="Times New Roman" w:hAnsi="Arial" w:cs="Arial"/>
          <w:color w:val="000000" w:themeColor="text1"/>
          <w:sz w:val="24"/>
          <w:szCs w:val="24"/>
        </w:rPr>
        <w:t>0.</w:t>
      </w:r>
      <w:r w:rsidRPr="0076276A">
        <w:rPr>
          <w:rFonts w:ascii="Arial" w:eastAsia="Times New Roman" w:hAnsi="Arial" w:cs="Arial"/>
          <w:color w:val="000000" w:themeColor="text1"/>
          <w:sz w:val="24"/>
          <w:szCs w:val="24"/>
        </w:rPr>
        <w:t>000,00 zł,</w:t>
      </w:r>
    </w:p>
    <w:p w14:paraId="7BA40473" w14:textId="544126A6"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Stowarzyszenia</w:t>
      </w:r>
      <w:r w:rsidRPr="0076276A">
        <w:rPr>
          <w:rFonts w:ascii="Arial" w:eastAsia="Times New Roman" w:hAnsi="Arial" w:cs="Arial"/>
          <w:color w:val="000000" w:themeColor="text1"/>
          <w:sz w:val="24"/>
          <w:szCs w:val="24"/>
        </w:rPr>
        <w:t xml:space="preserve"> na Rzecz Dzieci z N</w:t>
      </w:r>
      <w:r>
        <w:rPr>
          <w:rFonts w:ascii="Arial" w:eastAsia="Times New Roman" w:hAnsi="Arial" w:cs="Arial"/>
          <w:color w:val="000000" w:themeColor="text1"/>
          <w:sz w:val="24"/>
          <w:szCs w:val="24"/>
        </w:rPr>
        <w:t xml:space="preserve">adpobudliwością Psychoruchową </w:t>
      </w:r>
      <w:r w:rsidR="006167E6">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w Rzeszowie, 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Diagnoza i zajęcia terapeutyczne – wsparciem dla dz</w:t>
      </w:r>
      <w:r>
        <w:rPr>
          <w:rFonts w:ascii="Arial" w:eastAsia="Times New Roman" w:hAnsi="Arial" w:cs="Arial"/>
          <w:color w:val="000000" w:themeColor="text1"/>
          <w:sz w:val="24"/>
          <w:szCs w:val="24"/>
        </w:rPr>
        <w:t xml:space="preserve">ieci z zaburzeniami rozwojowymi” – </w:t>
      </w:r>
      <w:r w:rsidRPr="0076276A">
        <w:rPr>
          <w:rFonts w:ascii="Arial" w:eastAsia="Times New Roman" w:hAnsi="Arial" w:cs="Arial"/>
          <w:color w:val="000000" w:themeColor="text1"/>
          <w:sz w:val="24"/>
          <w:szCs w:val="24"/>
        </w:rPr>
        <w:t>4</w:t>
      </w:r>
      <w:r>
        <w:rPr>
          <w:rFonts w:ascii="Arial" w:eastAsia="Times New Roman" w:hAnsi="Arial" w:cs="Arial"/>
          <w:color w:val="000000" w:themeColor="text1"/>
          <w:sz w:val="24"/>
          <w:szCs w:val="24"/>
        </w:rPr>
        <w:t>9.595,30</w:t>
      </w:r>
      <w:r w:rsidRPr="0076276A">
        <w:rPr>
          <w:rFonts w:ascii="Arial" w:eastAsia="Times New Roman" w:hAnsi="Arial" w:cs="Arial"/>
          <w:color w:val="000000" w:themeColor="text1"/>
          <w:sz w:val="24"/>
          <w:szCs w:val="24"/>
        </w:rPr>
        <w:t xml:space="preserve"> zł,</w:t>
      </w:r>
    </w:p>
    <w:p w14:paraId="5E4BBA9E" w14:textId="46B57167"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Stowarzyszenia</w:t>
      </w:r>
      <w:r w:rsidRPr="0076276A">
        <w:rPr>
          <w:rFonts w:ascii="Arial" w:eastAsia="Times New Roman" w:hAnsi="Arial" w:cs="Arial"/>
          <w:color w:val="000000" w:themeColor="text1"/>
          <w:sz w:val="24"/>
          <w:szCs w:val="24"/>
        </w:rPr>
        <w:t xml:space="preserve"> na Rzecz Dzieci z D</w:t>
      </w:r>
      <w:r>
        <w:rPr>
          <w:rFonts w:ascii="Arial" w:eastAsia="Times New Roman" w:hAnsi="Arial" w:cs="Arial"/>
          <w:color w:val="000000" w:themeColor="text1"/>
          <w:sz w:val="24"/>
          <w:szCs w:val="24"/>
        </w:rPr>
        <w:t xml:space="preserve">ysfunkcjami Rozwojowymi BRUNO </w:t>
      </w:r>
      <w:r w:rsidR="006167E6">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 xml:space="preserve">w Rzeszowie oraz Fundacji Walki z Nierównościami REWELACJA </w:t>
      </w:r>
      <w:r w:rsidR="006167E6">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w Rzeszowie, 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„Wsparcie rehabilitacji dzieci </w:t>
      </w:r>
      <w:r w:rsidR="006167E6">
        <w:rPr>
          <w:rFonts w:ascii="Arial" w:eastAsia="Times New Roman" w:hAnsi="Arial" w:cs="Arial"/>
          <w:color w:val="000000" w:themeColor="text1"/>
          <w:sz w:val="24"/>
          <w:szCs w:val="24"/>
        </w:rPr>
        <w:br/>
      </w:r>
      <w:r w:rsidRPr="0076276A">
        <w:rPr>
          <w:rFonts w:ascii="Arial" w:eastAsia="Times New Roman" w:hAnsi="Arial" w:cs="Arial"/>
          <w:color w:val="000000" w:themeColor="text1"/>
          <w:sz w:val="24"/>
          <w:szCs w:val="24"/>
        </w:rPr>
        <w:t>i młodzieży z niepełnosprawnościami w Stowa</w:t>
      </w:r>
      <w:r>
        <w:rPr>
          <w:rFonts w:ascii="Arial" w:eastAsia="Times New Roman" w:hAnsi="Arial" w:cs="Arial"/>
          <w:color w:val="000000" w:themeColor="text1"/>
          <w:sz w:val="24"/>
          <w:szCs w:val="24"/>
        </w:rPr>
        <w:t>rzyszeniu BRUNO” – 41.060,00 zł</w:t>
      </w:r>
      <w:r w:rsidRPr="0076276A">
        <w:rPr>
          <w:rFonts w:ascii="Arial" w:eastAsia="Times New Roman" w:hAnsi="Arial" w:cs="Arial"/>
          <w:color w:val="000000" w:themeColor="text1"/>
          <w:sz w:val="24"/>
          <w:szCs w:val="24"/>
        </w:rPr>
        <w:t>,</w:t>
      </w:r>
    </w:p>
    <w:p w14:paraId="1A432F92" w14:textId="39CC6312"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sidRPr="0076276A">
        <w:rPr>
          <w:rFonts w:ascii="Arial" w:eastAsia="Times New Roman" w:hAnsi="Arial" w:cs="Arial"/>
          <w:color w:val="000000" w:themeColor="text1"/>
          <w:sz w:val="24"/>
          <w:szCs w:val="24"/>
        </w:rPr>
        <w:t>Polskie</w:t>
      </w:r>
      <w:r>
        <w:rPr>
          <w:rFonts w:ascii="Arial" w:eastAsia="Times New Roman" w:hAnsi="Arial" w:cs="Arial"/>
          <w:color w:val="000000" w:themeColor="text1"/>
          <w:sz w:val="24"/>
          <w:szCs w:val="24"/>
        </w:rPr>
        <w:t>go Stowarzyszenia</w:t>
      </w:r>
      <w:r w:rsidRPr="0076276A">
        <w:rPr>
          <w:rFonts w:ascii="Arial" w:eastAsia="Times New Roman" w:hAnsi="Arial" w:cs="Arial"/>
          <w:color w:val="000000" w:themeColor="text1"/>
          <w:sz w:val="24"/>
          <w:szCs w:val="24"/>
        </w:rPr>
        <w:t xml:space="preserve"> na rzecz Osób z Niepełno</w:t>
      </w:r>
      <w:r>
        <w:rPr>
          <w:rFonts w:ascii="Arial" w:eastAsia="Times New Roman" w:hAnsi="Arial" w:cs="Arial"/>
          <w:color w:val="000000" w:themeColor="text1"/>
          <w:sz w:val="24"/>
          <w:szCs w:val="24"/>
        </w:rPr>
        <w:t>sprawnością Intelektualną Koło w Rzeszowie, 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 xml:space="preserve">Doposażenie </w:t>
      </w:r>
      <w:r w:rsidR="006167E6">
        <w:rPr>
          <w:rFonts w:ascii="Arial" w:eastAsia="Times New Roman" w:hAnsi="Arial" w:cs="Arial"/>
          <w:color w:val="000000" w:themeColor="text1"/>
          <w:sz w:val="24"/>
          <w:szCs w:val="24"/>
        </w:rPr>
        <w:br/>
      </w:r>
      <w:r w:rsidRPr="0076276A">
        <w:rPr>
          <w:rFonts w:ascii="Arial" w:eastAsia="Times New Roman" w:hAnsi="Arial" w:cs="Arial"/>
          <w:color w:val="000000" w:themeColor="text1"/>
          <w:sz w:val="24"/>
          <w:szCs w:val="24"/>
        </w:rPr>
        <w:t>w sprzęt rehabilitacyjn</w:t>
      </w:r>
      <w:r>
        <w:rPr>
          <w:rFonts w:ascii="Arial" w:eastAsia="Times New Roman" w:hAnsi="Arial" w:cs="Arial"/>
          <w:color w:val="000000" w:themeColor="text1"/>
          <w:sz w:val="24"/>
          <w:szCs w:val="24"/>
        </w:rPr>
        <w:t>y Ośrodka Wczesnej Interwencji w Rzeszowie”</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Pr="0076276A">
        <w:rPr>
          <w:rFonts w:ascii="Arial" w:eastAsia="Times New Roman" w:hAnsi="Arial" w:cs="Arial"/>
          <w:color w:val="000000" w:themeColor="text1"/>
          <w:sz w:val="24"/>
          <w:szCs w:val="24"/>
        </w:rPr>
        <w:t>3</w:t>
      </w:r>
      <w:r>
        <w:rPr>
          <w:rFonts w:ascii="Arial" w:eastAsia="Times New Roman" w:hAnsi="Arial" w:cs="Arial"/>
          <w:color w:val="000000" w:themeColor="text1"/>
          <w:sz w:val="24"/>
          <w:szCs w:val="24"/>
        </w:rPr>
        <w:t>6.</w:t>
      </w:r>
      <w:r w:rsidRPr="0076276A">
        <w:rPr>
          <w:rFonts w:ascii="Arial" w:eastAsia="Times New Roman" w:hAnsi="Arial" w:cs="Arial"/>
          <w:color w:val="000000" w:themeColor="text1"/>
          <w:sz w:val="24"/>
          <w:szCs w:val="24"/>
        </w:rPr>
        <w:t>085,00 zł,</w:t>
      </w:r>
    </w:p>
    <w:p w14:paraId="1E84A44C" w14:textId="77777777"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sidRPr="0076276A">
        <w:rPr>
          <w:rFonts w:ascii="Arial" w:eastAsia="Times New Roman" w:hAnsi="Arial" w:cs="Arial"/>
          <w:color w:val="000000" w:themeColor="text1"/>
          <w:sz w:val="24"/>
          <w:szCs w:val="24"/>
        </w:rPr>
        <w:t>Polskie</w:t>
      </w:r>
      <w:r>
        <w:rPr>
          <w:rFonts w:ascii="Arial" w:eastAsia="Times New Roman" w:hAnsi="Arial" w:cs="Arial"/>
          <w:color w:val="000000" w:themeColor="text1"/>
          <w:sz w:val="24"/>
          <w:szCs w:val="24"/>
        </w:rPr>
        <w:t>go Stowarzyszenia</w:t>
      </w:r>
      <w:r w:rsidRPr="0076276A">
        <w:rPr>
          <w:rFonts w:ascii="Arial" w:eastAsia="Times New Roman" w:hAnsi="Arial" w:cs="Arial"/>
          <w:color w:val="000000" w:themeColor="text1"/>
          <w:sz w:val="24"/>
          <w:szCs w:val="24"/>
        </w:rPr>
        <w:t xml:space="preserve"> na rzecz Osób z Niepełnosprawnością Intelektualną Koło </w:t>
      </w:r>
      <w:r>
        <w:rPr>
          <w:rFonts w:ascii="Arial" w:eastAsia="Times New Roman" w:hAnsi="Arial" w:cs="Arial"/>
          <w:color w:val="000000" w:themeColor="text1"/>
          <w:sz w:val="24"/>
          <w:szCs w:val="24"/>
        </w:rPr>
        <w:t>w Jarosławiu, 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 xml:space="preserve">Poprawa jakości rehabilitacji dzieci i młodzieży z </w:t>
      </w:r>
      <w:r>
        <w:rPr>
          <w:rFonts w:ascii="Arial" w:eastAsia="Times New Roman" w:hAnsi="Arial" w:cs="Arial"/>
          <w:color w:val="000000" w:themeColor="text1"/>
          <w:sz w:val="24"/>
          <w:szCs w:val="24"/>
        </w:rPr>
        <w:t xml:space="preserve">niepełnosprawnościami </w:t>
      </w:r>
      <w:r w:rsidRPr="0076276A">
        <w:rPr>
          <w:rFonts w:ascii="Arial" w:eastAsia="Times New Roman" w:hAnsi="Arial" w:cs="Arial"/>
          <w:color w:val="000000" w:themeColor="text1"/>
          <w:sz w:val="24"/>
          <w:szCs w:val="24"/>
        </w:rPr>
        <w:t>w OWI i OREW PSONI Koło w Jarosławiu</w:t>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Pr="0076276A">
        <w:rPr>
          <w:rFonts w:ascii="Arial" w:eastAsia="Times New Roman" w:hAnsi="Arial" w:cs="Arial"/>
          <w:color w:val="000000" w:themeColor="text1"/>
          <w:sz w:val="24"/>
          <w:szCs w:val="24"/>
        </w:rPr>
        <w:t>3</w:t>
      </w:r>
      <w:r>
        <w:rPr>
          <w:rFonts w:ascii="Arial" w:eastAsia="Times New Roman" w:hAnsi="Arial" w:cs="Arial"/>
          <w:color w:val="000000" w:themeColor="text1"/>
          <w:sz w:val="24"/>
          <w:szCs w:val="24"/>
        </w:rPr>
        <w:t>8.315,00 zł,</w:t>
      </w:r>
      <w:r w:rsidRPr="0076276A">
        <w:rPr>
          <w:rFonts w:ascii="Arial" w:eastAsia="Times New Roman" w:hAnsi="Arial" w:cs="Arial"/>
          <w:color w:val="000000" w:themeColor="text1"/>
          <w:sz w:val="24"/>
          <w:szCs w:val="24"/>
        </w:rPr>
        <w:t xml:space="preserve">  </w:t>
      </w:r>
    </w:p>
    <w:p w14:paraId="619FAA2F" w14:textId="77777777"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sidRPr="0076276A">
        <w:rPr>
          <w:rFonts w:ascii="Arial" w:eastAsia="Times New Roman" w:hAnsi="Arial" w:cs="Arial"/>
          <w:color w:val="000000" w:themeColor="text1"/>
          <w:sz w:val="24"/>
          <w:szCs w:val="24"/>
        </w:rPr>
        <w:t>Caritas</w:t>
      </w:r>
      <w:r>
        <w:rPr>
          <w:rFonts w:ascii="Arial" w:eastAsia="Times New Roman" w:hAnsi="Arial" w:cs="Arial"/>
          <w:color w:val="000000" w:themeColor="text1"/>
          <w:sz w:val="24"/>
          <w:szCs w:val="24"/>
        </w:rPr>
        <w:t>u</w:t>
      </w:r>
      <w:r w:rsidRPr="0076276A">
        <w:rPr>
          <w:rFonts w:ascii="Arial" w:eastAsia="Times New Roman" w:hAnsi="Arial" w:cs="Arial"/>
          <w:color w:val="000000" w:themeColor="text1"/>
          <w:sz w:val="24"/>
          <w:szCs w:val="24"/>
        </w:rPr>
        <w:t xml:space="preserve"> Diecezj</w:t>
      </w:r>
      <w:r>
        <w:rPr>
          <w:rFonts w:ascii="Arial" w:eastAsia="Times New Roman" w:hAnsi="Arial" w:cs="Arial"/>
          <w:color w:val="000000" w:themeColor="text1"/>
          <w:sz w:val="24"/>
          <w:szCs w:val="24"/>
        </w:rPr>
        <w:t>i Rzeszowskiej, 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 xml:space="preserve">XXII Olimpiada </w:t>
      </w:r>
      <w:r>
        <w:rPr>
          <w:rFonts w:ascii="Arial" w:eastAsia="Times New Roman" w:hAnsi="Arial" w:cs="Arial"/>
          <w:color w:val="000000" w:themeColor="text1"/>
          <w:sz w:val="24"/>
          <w:szCs w:val="24"/>
        </w:rPr>
        <w:t>dla Osób z Niepełną Sprawnością” – 19.</w:t>
      </w:r>
      <w:r w:rsidRPr="0076276A">
        <w:rPr>
          <w:rFonts w:ascii="Arial" w:eastAsia="Times New Roman" w:hAnsi="Arial" w:cs="Arial"/>
          <w:color w:val="000000" w:themeColor="text1"/>
          <w:sz w:val="24"/>
          <w:szCs w:val="24"/>
        </w:rPr>
        <w:t>465,00 zł</w:t>
      </w:r>
      <w:r>
        <w:rPr>
          <w:rFonts w:ascii="Arial" w:eastAsia="Times New Roman" w:hAnsi="Arial" w:cs="Arial"/>
          <w:color w:val="000000" w:themeColor="text1"/>
          <w:sz w:val="24"/>
          <w:szCs w:val="24"/>
        </w:rPr>
        <w:t>,</w:t>
      </w:r>
    </w:p>
    <w:p w14:paraId="4550BE37" w14:textId="71017D88"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sidRPr="0076276A">
        <w:rPr>
          <w:rFonts w:ascii="Arial" w:eastAsia="Times New Roman" w:hAnsi="Arial" w:cs="Arial"/>
          <w:color w:val="000000" w:themeColor="text1"/>
          <w:sz w:val="24"/>
          <w:szCs w:val="24"/>
        </w:rPr>
        <w:lastRenderedPageBreak/>
        <w:t>Uczniowski</w:t>
      </w:r>
      <w:r>
        <w:rPr>
          <w:rFonts w:ascii="Arial" w:eastAsia="Times New Roman" w:hAnsi="Arial" w:cs="Arial"/>
          <w:color w:val="000000" w:themeColor="text1"/>
          <w:sz w:val="24"/>
          <w:szCs w:val="24"/>
        </w:rPr>
        <w:t xml:space="preserve">ego Klub Sportowego „Szóstka” w Rzeszowie oraz Międzyszkolnego </w:t>
      </w:r>
      <w:r w:rsidRPr="0076276A">
        <w:rPr>
          <w:rFonts w:ascii="Arial" w:eastAsia="Times New Roman" w:hAnsi="Arial" w:cs="Arial"/>
          <w:color w:val="000000" w:themeColor="text1"/>
          <w:sz w:val="24"/>
          <w:szCs w:val="24"/>
        </w:rPr>
        <w:t>Klub</w:t>
      </w:r>
      <w:r>
        <w:rPr>
          <w:rFonts w:ascii="Arial" w:eastAsia="Times New Roman" w:hAnsi="Arial" w:cs="Arial"/>
          <w:color w:val="000000" w:themeColor="text1"/>
          <w:sz w:val="24"/>
          <w:szCs w:val="24"/>
        </w:rPr>
        <w:t xml:space="preserve">u Sportowego GBSPORT w Rzeszowie, </w:t>
      </w:r>
      <w:r w:rsidR="006167E6">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„Działamy razem”</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Pr="0076276A">
        <w:rPr>
          <w:rFonts w:ascii="Arial" w:eastAsia="Times New Roman" w:hAnsi="Arial" w:cs="Arial"/>
          <w:color w:val="000000" w:themeColor="text1"/>
          <w:sz w:val="24"/>
          <w:szCs w:val="24"/>
        </w:rPr>
        <w:t>4</w:t>
      </w:r>
      <w:r>
        <w:rPr>
          <w:rFonts w:ascii="Arial" w:eastAsia="Times New Roman" w:hAnsi="Arial" w:cs="Arial"/>
          <w:color w:val="000000" w:themeColor="text1"/>
          <w:sz w:val="24"/>
          <w:szCs w:val="24"/>
        </w:rPr>
        <w:t>3.</w:t>
      </w:r>
      <w:r w:rsidRPr="0076276A">
        <w:rPr>
          <w:rFonts w:ascii="Arial" w:eastAsia="Times New Roman" w:hAnsi="Arial" w:cs="Arial"/>
          <w:color w:val="000000" w:themeColor="text1"/>
          <w:sz w:val="24"/>
          <w:szCs w:val="24"/>
        </w:rPr>
        <w:t>000,00 zł,</w:t>
      </w:r>
    </w:p>
    <w:p w14:paraId="459E2876" w14:textId="0A685BBE"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Stowarzyszenia</w:t>
      </w:r>
      <w:r w:rsidRPr="0076276A">
        <w:rPr>
          <w:rFonts w:ascii="Arial" w:eastAsia="Times New Roman" w:hAnsi="Arial" w:cs="Arial"/>
          <w:color w:val="000000" w:themeColor="text1"/>
          <w:sz w:val="24"/>
          <w:szCs w:val="24"/>
        </w:rPr>
        <w:t xml:space="preserve"> Pomocy Osobom Ni</w:t>
      </w:r>
      <w:r>
        <w:rPr>
          <w:rFonts w:ascii="Arial" w:eastAsia="Times New Roman" w:hAnsi="Arial" w:cs="Arial"/>
          <w:color w:val="000000" w:themeColor="text1"/>
          <w:sz w:val="24"/>
          <w:szCs w:val="24"/>
        </w:rPr>
        <w:t>epełnosprawnym Gminy Boguchwała, 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Niepełnosprawni wszystko potrafią – warsztaty stacjon</w:t>
      </w:r>
      <w:r>
        <w:rPr>
          <w:rFonts w:ascii="Arial" w:eastAsia="Times New Roman" w:hAnsi="Arial" w:cs="Arial"/>
          <w:color w:val="000000" w:themeColor="text1"/>
          <w:sz w:val="24"/>
          <w:szCs w:val="24"/>
        </w:rPr>
        <w:t xml:space="preserve">arne i wyjazdowe (druga edycja)” </w:t>
      </w:r>
      <w:r w:rsidR="00501CE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38.</w:t>
      </w:r>
      <w:r w:rsidRPr="0076276A">
        <w:rPr>
          <w:rFonts w:ascii="Arial" w:eastAsia="Times New Roman" w:hAnsi="Arial" w:cs="Arial"/>
          <w:color w:val="000000" w:themeColor="text1"/>
          <w:sz w:val="24"/>
          <w:szCs w:val="24"/>
        </w:rPr>
        <w:t>965,00 zł</w:t>
      </w:r>
      <w:r>
        <w:rPr>
          <w:rFonts w:ascii="Arial" w:eastAsia="Times New Roman" w:hAnsi="Arial" w:cs="Arial"/>
          <w:color w:val="000000" w:themeColor="text1"/>
          <w:sz w:val="24"/>
          <w:szCs w:val="24"/>
        </w:rPr>
        <w:t>,</w:t>
      </w:r>
    </w:p>
    <w:p w14:paraId="5F830098" w14:textId="6139BBFF"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Stowarzyszenia</w:t>
      </w:r>
      <w:r w:rsidRPr="0076276A">
        <w:rPr>
          <w:rFonts w:ascii="Arial" w:eastAsia="Times New Roman" w:hAnsi="Arial" w:cs="Arial"/>
          <w:color w:val="000000" w:themeColor="text1"/>
          <w:sz w:val="24"/>
          <w:szCs w:val="24"/>
        </w:rPr>
        <w:t xml:space="preserve"> na rzecz Osób Niepe</w:t>
      </w:r>
      <w:r>
        <w:rPr>
          <w:rFonts w:ascii="Arial" w:eastAsia="Times New Roman" w:hAnsi="Arial" w:cs="Arial"/>
          <w:color w:val="000000" w:themeColor="text1"/>
          <w:sz w:val="24"/>
          <w:szCs w:val="24"/>
        </w:rPr>
        <w:t xml:space="preserve">łnosprawnych „Razem” </w:t>
      </w:r>
      <w:r w:rsidR="006167E6">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w Lubaczowie, 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Wyjazd integracyjny i Obchody Międzynarodowego Dnia</w:t>
      </w:r>
      <w:r>
        <w:rPr>
          <w:rFonts w:ascii="Arial" w:eastAsia="Times New Roman" w:hAnsi="Arial" w:cs="Arial"/>
          <w:color w:val="000000" w:themeColor="text1"/>
          <w:sz w:val="24"/>
          <w:szCs w:val="24"/>
        </w:rPr>
        <w:t xml:space="preserve"> Osób Niepełnosprawnych 2022 r.” –</w:t>
      </w:r>
      <w:r w:rsidRPr="0076276A">
        <w:rPr>
          <w:rFonts w:ascii="Arial" w:eastAsia="Times New Roman" w:hAnsi="Arial" w:cs="Arial"/>
          <w:color w:val="000000" w:themeColor="text1"/>
          <w:sz w:val="24"/>
          <w:szCs w:val="24"/>
        </w:rPr>
        <w:t xml:space="preserve"> 2</w:t>
      </w:r>
      <w:r>
        <w:rPr>
          <w:rFonts w:ascii="Arial" w:eastAsia="Times New Roman" w:hAnsi="Arial" w:cs="Arial"/>
          <w:color w:val="000000" w:themeColor="text1"/>
          <w:sz w:val="24"/>
          <w:szCs w:val="24"/>
        </w:rPr>
        <w:t>7.</w:t>
      </w:r>
      <w:r w:rsidRPr="0076276A">
        <w:rPr>
          <w:rFonts w:ascii="Arial" w:eastAsia="Times New Roman" w:hAnsi="Arial" w:cs="Arial"/>
          <w:color w:val="000000" w:themeColor="text1"/>
          <w:sz w:val="24"/>
          <w:szCs w:val="24"/>
        </w:rPr>
        <w:t>500,00 zł</w:t>
      </w:r>
      <w:r>
        <w:rPr>
          <w:rFonts w:ascii="Arial" w:eastAsia="Times New Roman" w:hAnsi="Arial" w:cs="Arial"/>
          <w:color w:val="000000" w:themeColor="text1"/>
          <w:sz w:val="24"/>
          <w:szCs w:val="24"/>
        </w:rPr>
        <w:t>,</w:t>
      </w:r>
    </w:p>
    <w:p w14:paraId="3FBABD3B" w14:textId="77777777"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sidRPr="0076276A">
        <w:rPr>
          <w:rFonts w:ascii="Arial" w:eastAsia="Times New Roman" w:hAnsi="Arial" w:cs="Arial"/>
          <w:color w:val="000000" w:themeColor="text1"/>
          <w:sz w:val="24"/>
          <w:szCs w:val="24"/>
        </w:rPr>
        <w:t>Centrum</w:t>
      </w:r>
      <w:r>
        <w:rPr>
          <w:rFonts w:ascii="Arial" w:eastAsia="Times New Roman" w:hAnsi="Arial" w:cs="Arial"/>
          <w:color w:val="000000" w:themeColor="text1"/>
          <w:sz w:val="24"/>
          <w:szCs w:val="24"/>
        </w:rPr>
        <w:t xml:space="preserve"> Fizjoterapii Paśko sp. z o.o. w Rzeszowie, 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Kompleksowe wsparcie rehabil</w:t>
      </w:r>
      <w:r>
        <w:rPr>
          <w:rFonts w:ascii="Arial" w:eastAsia="Times New Roman" w:hAnsi="Arial" w:cs="Arial"/>
          <w:color w:val="000000" w:themeColor="text1"/>
          <w:sz w:val="24"/>
          <w:szCs w:val="24"/>
        </w:rPr>
        <w:t>itacyjne dla kobiet z lipodemią”</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40.</w:t>
      </w:r>
      <w:r w:rsidRPr="0076276A">
        <w:rPr>
          <w:rFonts w:ascii="Arial" w:eastAsia="Times New Roman" w:hAnsi="Arial" w:cs="Arial"/>
          <w:color w:val="000000" w:themeColor="text1"/>
          <w:sz w:val="24"/>
          <w:szCs w:val="24"/>
        </w:rPr>
        <w:t>575,00 zł;</w:t>
      </w:r>
    </w:p>
    <w:p w14:paraId="79FA5D7E" w14:textId="77777777"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Fundacji Rudek dla Życia w Rzeszowie, na realizację zadania</w:t>
      </w:r>
      <w:r w:rsidRPr="0076276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76276A">
        <w:rPr>
          <w:rFonts w:ascii="Arial" w:eastAsia="Times New Roman" w:hAnsi="Arial" w:cs="Arial"/>
          <w:color w:val="000000" w:themeColor="text1"/>
          <w:sz w:val="24"/>
          <w:szCs w:val="24"/>
        </w:rPr>
        <w:t>Rehabi</w:t>
      </w:r>
      <w:r>
        <w:rPr>
          <w:rFonts w:ascii="Arial" w:eastAsia="Times New Roman" w:hAnsi="Arial" w:cs="Arial"/>
          <w:color w:val="000000" w:themeColor="text1"/>
          <w:sz w:val="24"/>
          <w:szCs w:val="24"/>
        </w:rPr>
        <w:t xml:space="preserve">litacja osób niepełnosprawnych </w:t>
      </w:r>
      <w:r w:rsidRPr="0076276A">
        <w:rPr>
          <w:rFonts w:ascii="Arial" w:eastAsia="Times New Roman" w:hAnsi="Arial" w:cs="Arial"/>
          <w:color w:val="000000" w:themeColor="text1"/>
          <w:sz w:val="24"/>
          <w:szCs w:val="24"/>
        </w:rPr>
        <w:t>w Rzeszowskim Ośrodku Opieki Dziennej</w:t>
      </w:r>
      <w:r>
        <w:rPr>
          <w:rFonts w:ascii="Arial" w:eastAsia="Times New Roman" w:hAnsi="Arial" w:cs="Arial"/>
          <w:color w:val="000000" w:themeColor="text1"/>
          <w:sz w:val="24"/>
          <w:szCs w:val="24"/>
        </w:rPr>
        <w:t xml:space="preserve">” – </w:t>
      </w:r>
      <w:r w:rsidRPr="0076276A">
        <w:rPr>
          <w:rFonts w:ascii="Arial" w:eastAsia="Times New Roman" w:hAnsi="Arial" w:cs="Arial"/>
          <w:color w:val="000000" w:themeColor="text1"/>
          <w:sz w:val="24"/>
          <w:szCs w:val="24"/>
        </w:rPr>
        <w:t>3</w:t>
      </w:r>
      <w:r>
        <w:rPr>
          <w:rFonts w:ascii="Arial" w:eastAsia="Times New Roman" w:hAnsi="Arial" w:cs="Arial"/>
          <w:color w:val="000000" w:themeColor="text1"/>
          <w:sz w:val="24"/>
          <w:szCs w:val="24"/>
        </w:rPr>
        <w:t>2.059,81</w:t>
      </w:r>
      <w:r w:rsidRPr="0076276A">
        <w:rPr>
          <w:rFonts w:ascii="Arial" w:eastAsia="Times New Roman" w:hAnsi="Arial" w:cs="Arial"/>
          <w:color w:val="000000" w:themeColor="text1"/>
          <w:sz w:val="24"/>
          <w:szCs w:val="24"/>
        </w:rPr>
        <w:t xml:space="preserve"> zł</w:t>
      </w:r>
      <w:r>
        <w:rPr>
          <w:rFonts w:ascii="Arial" w:eastAsia="Times New Roman" w:hAnsi="Arial" w:cs="Arial"/>
          <w:color w:val="000000" w:themeColor="text1"/>
          <w:sz w:val="24"/>
          <w:szCs w:val="24"/>
        </w:rPr>
        <w:t>,</w:t>
      </w:r>
    </w:p>
    <w:p w14:paraId="14E19B8B" w14:textId="0D8B24AF"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Pr>
          <w:rFonts w:ascii="Arial" w:eastAsia="Calibri" w:hAnsi="Arial" w:cs="Arial"/>
          <w:color w:val="000000" w:themeColor="text1"/>
          <w:sz w:val="24"/>
          <w:szCs w:val="24"/>
        </w:rPr>
        <w:t>Stowarzyszenia</w:t>
      </w:r>
      <w:r w:rsidRPr="0076276A">
        <w:rPr>
          <w:rFonts w:ascii="Arial" w:eastAsia="Calibri" w:hAnsi="Arial" w:cs="Arial"/>
          <w:color w:val="000000" w:themeColor="text1"/>
          <w:sz w:val="24"/>
          <w:szCs w:val="24"/>
        </w:rPr>
        <w:t xml:space="preserve"> Przyjaciół Młodzie</w:t>
      </w:r>
      <w:r>
        <w:rPr>
          <w:rFonts w:ascii="Arial" w:eastAsia="Calibri" w:hAnsi="Arial" w:cs="Arial"/>
          <w:color w:val="000000" w:themeColor="text1"/>
          <w:sz w:val="24"/>
          <w:szCs w:val="24"/>
        </w:rPr>
        <w:t xml:space="preserve">ży Specjalnej Troski w Łańcucie, </w:t>
      </w:r>
      <w:r w:rsidR="006167E6">
        <w:rPr>
          <w:rFonts w:ascii="Arial" w:eastAsia="Calibri" w:hAnsi="Arial" w:cs="Arial"/>
          <w:color w:val="000000" w:themeColor="text1"/>
          <w:sz w:val="24"/>
          <w:szCs w:val="24"/>
        </w:rPr>
        <w:br/>
      </w:r>
      <w:r>
        <w:rPr>
          <w:rFonts w:ascii="Arial" w:eastAsia="Times New Roman" w:hAnsi="Arial" w:cs="Arial"/>
          <w:color w:val="000000" w:themeColor="text1"/>
          <w:sz w:val="24"/>
          <w:szCs w:val="24"/>
        </w:rPr>
        <w:t>na realizację zadania</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w:t>
      </w:r>
      <w:r w:rsidRPr="0076276A">
        <w:rPr>
          <w:rFonts w:ascii="Arial" w:eastAsia="Calibri" w:hAnsi="Arial" w:cs="Arial"/>
          <w:color w:val="000000" w:themeColor="text1"/>
          <w:sz w:val="24"/>
          <w:szCs w:val="24"/>
        </w:rPr>
        <w:t>Zakup wyposażenia do m</w:t>
      </w:r>
      <w:r>
        <w:rPr>
          <w:rFonts w:ascii="Arial" w:eastAsia="Calibri" w:hAnsi="Arial" w:cs="Arial"/>
          <w:color w:val="000000" w:themeColor="text1"/>
          <w:sz w:val="24"/>
          <w:szCs w:val="24"/>
        </w:rPr>
        <w:t xml:space="preserve">ieszkania treningowego </w:t>
      </w:r>
      <w:r w:rsidR="006167E6">
        <w:rPr>
          <w:rFonts w:ascii="Arial" w:eastAsia="Calibri" w:hAnsi="Arial" w:cs="Arial"/>
          <w:color w:val="000000" w:themeColor="text1"/>
          <w:sz w:val="24"/>
          <w:szCs w:val="24"/>
        </w:rPr>
        <w:br/>
      </w:r>
      <w:r>
        <w:rPr>
          <w:rFonts w:ascii="Arial" w:eastAsia="Calibri" w:hAnsi="Arial" w:cs="Arial"/>
          <w:color w:val="000000" w:themeColor="text1"/>
          <w:sz w:val="24"/>
          <w:szCs w:val="24"/>
        </w:rPr>
        <w:t>w Żołyni” –</w:t>
      </w:r>
      <w:r w:rsidRPr="0076276A">
        <w:rPr>
          <w:rFonts w:ascii="Arial" w:eastAsia="Calibri" w:hAnsi="Arial" w:cs="Arial"/>
          <w:color w:val="000000" w:themeColor="text1"/>
          <w:sz w:val="24"/>
          <w:szCs w:val="24"/>
        </w:rPr>
        <w:t xml:space="preserve"> 7</w:t>
      </w:r>
      <w:r>
        <w:rPr>
          <w:rFonts w:ascii="Arial" w:eastAsia="Calibri" w:hAnsi="Arial" w:cs="Arial"/>
          <w:color w:val="000000" w:themeColor="text1"/>
          <w:sz w:val="24"/>
          <w:szCs w:val="24"/>
        </w:rPr>
        <w:t>9.</w:t>
      </w:r>
      <w:r w:rsidRPr="0076276A">
        <w:rPr>
          <w:rFonts w:ascii="Arial" w:eastAsia="Calibri" w:hAnsi="Arial" w:cs="Arial"/>
          <w:color w:val="000000" w:themeColor="text1"/>
          <w:sz w:val="24"/>
          <w:szCs w:val="24"/>
        </w:rPr>
        <w:t>020,00 zł</w:t>
      </w:r>
      <w:r>
        <w:rPr>
          <w:rFonts w:ascii="Arial" w:eastAsia="Calibri" w:hAnsi="Arial" w:cs="Arial"/>
          <w:color w:val="000000" w:themeColor="text1"/>
          <w:sz w:val="24"/>
          <w:szCs w:val="24"/>
        </w:rPr>
        <w:t>,</w:t>
      </w:r>
    </w:p>
    <w:p w14:paraId="2E18E536" w14:textId="2E0AF942"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sidRPr="0076276A">
        <w:rPr>
          <w:rFonts w:ascii="Arial" w:eastAsia="Calibri" w:hAnsi="Arial" w:cs="Arial"/>
          <w:color w:val="000000" w:themeColor="text1"/>
          <w:sz w:val="24"/>
          <w:szCs w:val="24"/>
        </w:rPr>
        <w:t>Polski</w:t>
      </w:r>
      <w:r>
        <w:rPr>
          <w:rFonts w:ascii="Arial" w:eastAsia="Calibri" w:hAnsi="Arial" w:cs="Arial"/>
          <w:color w:val="000000" w:themeColor="text1"/>
          <w:sz w:val="24"/>
          <w:szCs w:val="24"/>
        </w:rPr>
        <w:t>ego Związku</w:t>
      </w:r>
      <w:r w:rsidRPr="0076276A">
        <w:rPr>
          <w:rFonts w:ascii="Arial" w:eastAsia="Calibri" w:hAnsi="Arial" w:cs="Arial"/>
          <w:color w:val="000000" w:themeColor="text1"/>
          <w:sz w:val="24"/>
          <w:szCs w:val="24"/>
        </w:rPr>
        <w:t xml:space="preserve"> Organizatorów Zakładów Aktywności Zawodowej </w:t>
      </w:r>
      <w:r w:rsidR="006167E6">
        <w:rPr>
          <w:rFonts w:ascii="Arial" w:eastAsia="Calibri" w:hAnsi="Arial" w:cs="Arial"/>
          <w:color w:val="000000" w:themeColor="text1"/>
          <w:sz w:val="24"/>
          <w:szCs w:val="24"/>
        </w:rPr>
        <w:br/>
      </w:r>
      <w:r w:rsidRPr="0076276A">
        <w:rPr>
          <w:rFonts w:ascii="Arial" w:eastAsia="Calibri" w:hAnsi="Arial" w:cs="Arial"/>
          <w:color w:val="000000" w:themeColor="text1"/>
          <w:sz w:val="24"/>
          <w:szCs w:val="24"/>
        </w:rPr>
        <w:t>i</w:t>
      </w:r>
      <w:r>
        <w:rPr>
          <w:rFonts w:ascii="Arial" w:eastAsia="Calibri" w:hAnsi="Arial" w:cs="Arial"/>
          <w:color w:val="000000" w:themeColor="text1"/>
          <w:sz w:val="24"/>
          <w:szCs w:val="24"/>
        </w:rPr>
        <w:t xml:space="preserve"> Warsztatów Terapii Zajęciowej w Rzeszowie, </w:t>
      </w:r>
      <w:r>
        <w:rPr>
          <w:rFonts w:ascii="Arial" w:eastAsia="Times New Roman" w:hAnsi="Arial" w:cs="Arial"/>
          <w:color w:val="000000" w:themeColor="text1"/>
          <w:sz w:val="24"/>
          <w:szCs w:val="24"/>
        </w:rPr>
        <w:t>na realizację zadania</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„Aktywni w pracy”</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35.749,56 zł</w:t>
      </w:r>
      <w:r w:rsidRPr="0076276A">
        <w:rPr>
          <w:rFonts w:ascii="Arial" w:eastAsia="Calibri" w:hAnsi="Arial" w:cs="Arial"/>
          <w:color w:val="000000" w:themeColor="text1"/>
          <w:sz w:val="24"/>
          <w:szCs w:val="24"/>
        </w:rPr>
        <w:t>,</w:t>
      </w:r>
    </w:p>
    <w:p w14:paraId="0C1E078F" w14:textId="77777777"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Pr>
          <w:rFonts w:ascii="Arial" w:eastAsia="Calibri" w:hAnsi="Arial" w:cs="Arial"/>
          <w:color w:val="000000" w:themeColor="text1"/>
          <w:sz w:val="24"/>
          <w:szCs w:val="24"/>
        </w:rPr>
        <w:t xml:space="preserve">Stowarzyszenia „Radość” w Dębicy, </w:t>
      </w:r>
      <w:r>
        <w:rPr>
          <w:rFonts w:ascii="Arial" w:eastAsia="Times New Roman" w:hAnsi="Arial" w:cs="Arial"/>
          <w:color w:val="000000" w:themeColor="text1"/>
          <w:sz w:val="24"/>
          <w:szCs w:val="24"/>
        </w:rPr>
        <w:t>na realizację zadania</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w:t>
      </w:r>
      <w:r w:rsidRPr="0076276A">
        <w:rPr>
          <w:rFonts w:ascii="Arial" w:eastAsia="Calibri" w:hAnsi="Arial" w:cs="Arial"/>
          <w:color w:val="000000" w:themeColor="text1"/>
          <w:sz w:val="24"/>
          <w:szCs w:val="24"/>
        </w:rPr>
        <w:t>Wsparcie dla o</w:t>
      </w:r>
      <w:r>
        <w:rPr>
          <w:rFonts w:ascii="Arial" w:eastAsia="Calibri" w:hAnsi="Arial" w:cs="Arial"/>
          <w:color w:val="000000" w:themeColor="text1"/>
          <w:sz w:val="24"/>
          <w:szCs w:val="24"/>
        </w:rPr>
        <w:t>sób z zaburzeniami psychicznymi” 35.366,17</w:t>
      </w:r>
      <w:r w:rsidRPr="0076276A">
        <w:rPr>
          <w:rFonts w:ascii="Arial" w:eastAsia="Calibri" w:hAnsi="Arial" w:cs="Arial"/>
          <w:color w:val="000000" w:themeColor="text1"/>
          <w:sz w:val="24"/>
          <w:szCs w:val="24"/>
        </w:rPr>
        <w:t xml:space="preserve"> zł</w:t>
      </w:r>
      <w:r>
        <w:rPr>
          <w:rFonts w:ascii="Arial" w:eastAsia="Calibri" w:hAnsi="Arial" w:cs="Arial"/>
          <w:color w:val="000000" w:themeColor="text1"/>
          <w:sz w:val="24"/>
          <w:szCs w:val="24"/>
        </w:rPr>
        <w:t>,</w:t>
      </w:r>
    </w:p>
    <w:p w14:paraId="7714C29A" w14:textId="76092ED7"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sidRPr="0076276A">
        <w:rPr>
          <w:rFonts w:ascii="Arial" w:eastAsia="Calibri" w:hAnsi="Arial" w:cs="Arial"/>
          <w:color w:val="000000" w:themeColor="text1"/>
          <w:sz w:val="24"/>
          <w:szCs w:val="24"/>
        </w:rPr>
        <w:t>Fundacj</w:t>
      </w:r>
      <w:r>
        <w:rPr>
          <w:rFonts w:ascii="Arial" w:eastAsia="Calibri" w:hAnsi="Arial" w:cs="Arial"/>
          <w:color w:val="000000" w:themeColor="text1"/>
          <w:sz w:val="24"/>
          <w:szCs w:val="24"/>
        </w:rPr>
        <w:t>i</w:t>
      </w:r>
      <w:r w:rsidRPr="0076276A">
        <w:rPr>
          <w:rFonts w:ascii="Arial" w:eastAsia="Calibri" w:hAnsi="Arial" w:cs="Arial"/>
          <w:color w:val="000000" w:themeColor="text1"/>
          <w:sz w:val="24"/>
          <w:szCs w:val="24"/>
        </w:rPr>
        <w:t xml:space="preserve"> Wspierania Roz</w:t>
      </w:r>
      <w:r>
        <w:rPr>
          <w:rFonts w:ascii="Arial" w:eastAsia="Calibri" w:hAnsi="Arial" w:cs="Arial"/>
          <w:color w:val="000000" w:themeColor="text1"/>
          <w:sz w:val="24"/>
          <w:szCs w:val="24"/>
        </w:rPr>
        <w:t>woju Dzieci „Mały Wielki Krok” w</w:t>
      </w:r>
      <w:r w:rsidRPr="0076276A">
        <w:rPr>
          <w:rFonts w:ascii="Arial" w:eastAsia="Calibri" w:hAnsi="Arial" w:cs="Arial"/>
          <w:color w:val="000000" w:themeColor="text1"/>
          <w:sz w:val="24"/>
          <w:szCs w:val="24"/>
        </w:rPr>
        <w:t xml:space="preserve"> Krasne</w:t>
      </w:r>
      <w:r>
        <w:rPr>
          <w:rFonts w:ascii="Arial" w:eastAsia="Calibri" w:hAnsi="Arial" w:cs="Arial"/>
          <w:color w:val="000000" w:themeColor="text1"/>
          <w:sz w:val="24"/>
          <w:szCs w:val="24"/>
        </w:rPr>
        <w:t xml:space="preserve">m, </w:t>
      </w:r>
      <w:r w:rsidR="006167E6">
        <w:rPr>
          <w:rFonts w:ascii="Arial" w:eastAsia="Calibri" w:hAnsi="Arial" w:cs="Arial"/>
          <w:color w:val="000000" w:themeColor="text1"/>
          <w:sz w:val="24"/>
          <w:szCs w:val="24"/>
        </w:rPr>
        <w:br/>
      </w:r>
      <w:r>
        <w:rPr>
          <w:rFonts w:ascii="Arial" w:eastAsia="Times New Roman" w:hAnsi="Arial" w:cs="Arial"/>
          <w:color w:val="000000" w:themeColor="text1"/>
          <w:sz w:val="24"/>
          <w:szCs w:val="24"/>
        </w:rPr>
        <w:t>na realizację zadania</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w:t>
      </w:r>
      <w:r w:rsidRPr="0076276A">
        <w:rPr>
          <w:rFonts w:ascii="Arial" w:eastAsia="Calibri" w:hAnsi="Arial" w:cs="Arial"/>
          <w:color w:val="000000" w:themeColor="text1"/>
          <w:sz w:val="24"/>
          <w:szCs w:val="24"/>
        </w:rPr>
        <w:t>Kosmiczna terapia – reha</w:t>
      </w:r>
      <w:r>
        <w:rPr>
          <w:rFonts w:ascii="Arial" w:eastAsia="Calibri" w:hAnsi="Arial" w:cs="Arial"/>
          <w:color w:val="000000" w:themeColor="text1"/>
          <w:sz w:val="24"/>
          <w:szCs w:val="24"/>
        </w:rPr>
        <w:t>bilitacja w kombinezonach Dunag”</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28.</w:t>
      </w:r>
      <w:r w:rsidRPr="0076276A">
        <w:rPr>
          <w:rFonts w:ascii="Arial" w:eastAsia="Calibri" w:hAnsi="Arial" w:cs="Arial"/>
          <w:color w:val="000000" w:themeColor="text1"/>
          <w:sz w:val="24"/>
          <w:szCs w:val="24"/>
        </w:rPr>
        <w:t>895,00 zł</w:t>
      </w:r>
      <w:r>
        <w:rPr>
          <w:rFonts w:ascii="Arial" w:eastAsia="Calibri" w:hAnsi="Arial" w:cs="Arial"/>
          <w:color w:val="000000" w:themeColor="text1"/>
          <w:sz w:val="24"/>
          <w:szCs w:val="24"/>
        </w:rPr>
        <w:t>,</w:t>
      </w:r>
    </w:p>
    <w:p w14:paraId="727A7CFC" w14:textId="77777777"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Pr>
          <w:rFonts w:ascii="Arial" w:eastAsia="Calibri" w:hAnsi="Arial" w:cs="Arial"/>
          <w:color w:val="000000" w:themeColor="text1"/>
          <w:sz w:val="24"/>
          <w:szCs w:val="24"/>
        </w:rPr>
        <w:t xml:space="preserve">Sanockiej Fundacji Ochrony Zdrowia w </w:t>
      </w:r>
      <w:r w:rsidRPr="0076276A">
        <w:rPr>
          <w:rFonts w:ascii="Arial" w:eastAsia="Calibri" w:hAnsi="Arial" w:cs="Arial"/>
          <w:color w:val="000000" w:themeColor="text1"/>
          <w:sz w:val="24"/>
          <w:szCs w:val="24"/>
        </w:rPr>
        <w:t>Sanok</w:t>
      </w:r>
      <w:r>
        <w:rPr>
          <w:rFonts w:ascii="Arial" w:eastAsia="Calibri" w:hAnsi="Arial" w:cs="Arial"/>
          <w:color w:val="000000" w:themeColor="text1"/>
          <w:sz w:val="24"/>
          <w:szCs w:val="24"/>
        </w:rPr>
        <w:t xml:space="preserve">u, </w:t>
      </w:r>
      <w:r>
        <w:rPr>
          <w:rFonts w:ascii="Arial" w:eastAsia="Times New Roman" w:hAnsi="Arial" w:cs="Arial"/>
          <w:color w:val="000000" w:themeColor="text1"/>
          <w:sz w:val="24"/>
          <w:szCs w:val="24"/>
        </w:rPr>
        <w:t>na realizację zadania</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w:t>
      </w:r>
      <w:r w:rsidRPr="0076276A">
        <w:rPr>
          <w:rFonts w:ascii="Arial" w:eastAsia="Calibri" w:hAnsi="Arial" w:cs="Arial"/>
          <w:color w:val="000000" w:themeColor="text1"/>
          <w:sz w:val="24"/>
          <w:szCs w:val="24"/>
        </w:rPr>
        <w:t xml:space="preserve">Doposażenie Wypożyczalni dla </w:t>
      </w:r>
      <w:r>
        <w:rPr>
          <w:rFonts w:ascii="Arial" w:eastAsia="Calibri" w:hAnsi="Arial" w:cs="Arial"/>
          <w:color w:val="000000" w:themeColor="text1"/>
          <w:sz w:val="24"/>
          <w:szCs w:val="24"/>
        </w:rPr>
        <w:t>osób niepełnosprawnych w Sanoku”</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w:t>
      </w:r>
      <w:r w:rsidRPr="0076276A">
        <w:rPr>
          <w:rFonts w:ascii="Arial" w:eastAsia="Calibri" w:hAnsi="Arial" w:cs="Arial"/>
          <w:color w:val="000000" w:themeColor="text1"/>
          <w:sz w:val="24"/>
          <w:szCs w:val="24"/>
        </w:rPr>
        <w:t>3</w:t>
      </w:r>
      <w:r>
        <w:rPr>
          <w:rFonts w:ascii="Arial" w:eastAsia="Calibri" w:hAnsi="Arial" w:cs="Arial"/>
          <w:color w:val="000000" w:themeColor="text1"/>
          <w:sz w:val="24"/>
          <w:szCs w:val="24"/>
        </w:rPr>
        <w:t>5.</w:t>
      </w:r>
      <w:r w:rsidRPr="0076276A">
        <w:rPr>
          <w:rFonts w:ascii="Arial" w:eastAsia="Calibri" w:hAnsi="Arial" w:cs="Arial"/>
          <w:color w:val="000000" w:themeColor="text1"/>
          <w:sz w:val="24"/>
          <w:szCs w:val="24"/>
        </w:rPr>
        <w:t>485,00 zł;</w:t>
      </w:r>
    </w:p>
    <w:p w14:paraId="6019D73E" w14:textId="7B382093" w:rsidR="00764AF5" w:rsidRPr="0076276A" w:rsidRDefault="00764AF5" w:rsidP="0020411E">
      <w:pPr>
        <w:numPr>
          <w:ilvl w:val="0"/>
          <w:numId w:val="105"/>
        </w:numPr>
        <w:suppressAutoHyphens/>
        <w:spacing w:after="0" w:line="360" w:lineRule="auto"/>
        <w:ind w:left="1134"/>
        <w:jc w:val="both"/>
        <w:outlineLvl w:val="0"/>
        <w:rPr>
          <w:rFonts w:ascii="Arial" w:eastAsia="Times New Roman" w:hAnsi="Arial" w:cs="Arial"/>
          <w:color w:val="000000" w:themeColor="text1"/>
          <w:sz w:val="24"/>
          <w:szCs w:val="24"/>
        </w:rPr>
      </w:pPr>
      <w:r w:rsidRPr="0076276A">
        <w:rPr>
          <w:rFonts w:ascii="Arial" w:eastAsia="Calibri" w:hAnsi="Arial" w:cs="Arial"/>
          <w:color w:val="000000" w:themeColor="text1"/>
          <w:sz w:val="24"/>
          <w:szCs w:val="24"/>
        </w:rPr>
        <w:t>Polskie</w:t>
      </w:r>
      <w:r w:rsidR="00E923D9">
        <w:rPr>
          <w:rFonts w:ascii="Arial" w:eastAsia="Calibri" w:hAnsi="Arial" w:cs="Arial"/>
          <w:color w:val="000000" w:themeColor="text1"/>
          <w:sz w:val="24"/>
          <w:szCs w:val="24"/>
        </w:rPr>
        <w:t>go</w:t>
      </w:r>
      <w:r w:rsidRPr="0076276A">
        <w:rPr>
          <w:rFonts w:ascii="Arial" w:eastAsia="Calibri" w:hAnsi="Arial" w:cs="Arial"/>
          <w:color w:val="000000" w:themeColor="text1"/>
          <w:sz w:val="24"/>
          <w:szCs w:val="24"/>
        </w:rPr>
        <w:t xml:space="preserve"> Stowarz</w:t>
      </w:r>
      <w:r w:rsidR="00E923D9">
        <w:rPr>
          <w:rFonts w:ascii="Arial" w:eastAsia="Calibri" w:hAnsi="Arial" w:cs="Arial"/>
          <w:color w:val="000000" w:themeColor="text1"/>
          <w:sz w:val="24"/>
          <w:szCs w:val="24"/>
        </w:rPr>
        <w:t>yszenia</w:t>
      </w:r>
      <w:r w:rsidRPr="0076276A">
        <w:rPr>
          <w:rFonts w:ascii="Arial" w:eastAsia="Calibri" w:hAnsi="Arial" w:cs="Arial"/>
          <w:color w:val="000000" w:themeColor="text1"/>
          <w:sz w:val="24"/>
          <w:szCs w:val="24"/>
        </w:rPr>
        <w:t xml:space="preserve"> na rzecz Osób z Niepełno</w:t>
      </w:r>
      <w:r>
        <w:rPr>
          <w:rFonts w:ascii="Arial" w:eastAsia="Calibri" w:hAnsi="Arial" w:cs="Arial"/>
          <w:color w:val="000000" w:themeColor="text1"/>
          <w:sz w:val="24"/>
          <w:szCs w:val="24"/>
        </w:rPr>
        <w:t xml:space="preserve">sprawnością Intelektualną Koło w Jarosławiu, </w:t>
      </w:r>
      <w:r>
        <w:rPr>
          <w:rFonts w:ascii="Arial" w:eastAsia="Times New Roman" w:hAnsi="Arial" w:cs="Arial"/>
          <w:color w:val="000000" w:themeColor="text1"/>
          <w:sz w:val="24"/>
          <w:szCs w:val="24"/>
        </w:rPr>
        <w:t>na realizację zadania</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„PSONI Team Jarosław”</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w:t>
      </w:r>
      <w:r w:rsidRPr="0076276A">
        <w:rPr>
          <w:rFonts w:ascii="Arial" w:eastAsia="Calibri" w:hAnsi="Arial" w:cs="Arial"/>
          <w:color w:val="000000" w:themeColor="text1"/>
          <w:sz w:val="24"/>
          <w:szCs w:val="24"/>
        </w:rPr>
        <w:t>3</w:t>
      </w:r>
      <w:r>
        <w:rPr>
          <w:rFonts w:ascii="Arial" w:eastAsia="Calibri" w:hAnsi="Arial" w:cs="Arial"/>
          <w:color w:val="000000" w:themeColor="text1"/>
          <w:sz w:val="24"/>
          <w:szCs w:val="24"/>
        </w:rPr>
        <w:t>1.</w:t>
      </w:r>
      <w:r w:rsidRPr="0076276A">
        <w:rPr>
          <w:rFonts w:ascii="Arial" w:eastAsia="Calibri" w:hAnsi="Arial" w:cs="Arial"/>
          <w:color w:val="000000" w:themeColor="text1"/>
          <w:sz w:val="24"/>
          <w:szCs w:val="24"/>
        </w:rPr>
        <w:t>320,00 zł</w:t>
      </w:r>
      <w:r>
        <w:rPr>
          <w:rFonts w:ascii="Arial" w:eastAsia="Calibri" w:hAnsi="Arial" w:cs="Arial"/>
          <w:color w:val="000000" w:themeColor="text1"/>
          <w:sz w:val="24"/>
          <w:szCs w:val="24"/>
        </w:rPr>
        <w:t>,</w:t>
      </w:r>
    </w:p>
    <w:p w14:paraId="5A633D90" w14:textId="33469878" w:rsidR="00764AF5" w:rsidRPr="0076276A" w:rsidRDefault="00764AF5" w:rsidP="0020411E">
      <w:pPr>
        <w:numPr>
          <w:ilvl w:val="0"/>
          <w:numId w:val="105"/>
        </w:numPr>
        <w:tabs>
          <w:tab w:val="left" w:pos="774"/>
        </w:tabs>
        <w:suppressAutoHyphens/>
        <w:spacing w:after="0" w:line="360" w:lineRule="auto"/>
        <w:ind w:left="1134"/>
        <w:jc w:val="both"/>
        <w:outlineLvl w:val="0"/>
        <w:rPr>
          <w:rFonts w:ascii="Arial" w:eastAsia="Times New Roman" w:hAnsi="Arial" w:cs="Arial"/>
          <w:color w:val="000000" w:themeColor="text1"/>
          <w:sz w:val="24"/>
          <w:szCs w:val="24"/>
        </w:rPr>
      </w:pPr>
      <w:r w:rsidRPr="0076276A">
        <w:rPr>
          <w:rFonts w:ascii="Arial" w:eastAsia="Calibri" w:hAnsi="Arial" w:cs="Arial"/>
          <w:color w:val="000000" w:themeColor="text1"/>
          <w:sz w:val="24"/>
          <w:szCs w:val="24"/>
        </w:rPr>
        <w:lastRenderedPageBreak/>
        <w:t>Ca</w:t>
      </w:r>
      <w:r>
        <w:rPr>
          <w:rFonts w:ascii="Arial" w:eastAsia="Calibri" w:hAnsi="Arial" w:cs="Arial"/>
          <w:color w:val="000000" w:themeColor="text1"/>
          <w:sz w:val="24"/>
          <w:szCs w:val="24"/>
        </w:rPr>
        <w:t>ritas</w:t>
      </w:r>
      <w:r w:rsidR="00E923D9">
        <w:rPr>
          <w:rFonts w:ascii="Arial" w:eastAsia="Calibri" w:hAnsi="Arial" w:cs="Arial"/>
          <w:color w:val="000000" w:themeColor="text1"/>
          <w:sz w:val="24"/>
          <w:szCs w:val="24"/>
        </w:rPr>
        <w:t>u</w:t>
      </w:r>
      <w:r>
        <w:rPr>
          <w:rFonts w:ascii="Arial" w:eastAsia="Calibri" w:hAnsi="Arial" w:cs="Arial"/>
          <w:color w:val="000000" w:themeColor="text1"/>
          <w:sz w:val="24"/>
          <w:szCs w:val="24"/>
        </w:rPr>
        <w:t xml:space="preserve"> Archidiecezji Przemyskiej, </w:t>
      </w:r>
      <w:r>
        <w:rPr>
          <w:rFonts w:ascii="Arial" w:eastAsia="Times New Roman" w:hAnsi="Arial" w:cs="Arial"/>
          <w:color w:val="000000" w:themeColor="text1"/>
          <w:sz w:val="24"/>
          <w:szCs w:val="24"/>
        </w:rPr>
        <w:t>na realizację zadania</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w:t>
      </w:r>
      <w:r w:rsidRPr="0076276A">
        <w:rPr>
          <w:rFonts w:ascii="Arial" w:eastAsia="Calibri" w:hAnsi="Arial" w:cs="Arial"/>
          <w:color w:val="000000" w:themeColor="text1"/>
          <w:sz w:val="24"/>
          <w:szCs w:val="24"/>
        </w:rPr>
        <w:t>Bezpieczne podróżowa</w:t>
      </w:r>
      <w:r>
        <w:rPr>
          <w:rFonts w:ascii="Arial" w:eastAsia="Calibri" w:hAnsi="Arial" w:cs="Arial"/>
          <w:color w:val="000000" w:themeColor="text1"/>
          <w:sz w:val="24"/>
          <w:szCs w:val="24"/>
        </w:rPr>
        <w:t>nie osób z niepełnosprawnością”</w:t>
      </w:r>
      <w:r w:rsidRPr="0076276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w:t>
      </w:r>
      <w:r w:rsidRPr="0076276A">
        <w:rPr>
          <w:rFonts w:ascii="Arial" w:eastAsia="Calibri" w:hAnsi="Arial" w:cs="Arial"/>
          <w:color w:val="000000" w:themeColor="text1"/>
          <w:sz w:val="24"/>
          <w:szCs w:val="24"/>
        </w:rPr>
        <w:t>5</w:t>
      </w:r>
      <w:r>
        <w:rPr>
          <w:rFonts w:ascii="Arial" w:eastAsia="Calibri" w:hAnsi="Arial" w:cs="Arial"/>
          <w:color w:val="000000" w:themeColor="text1"/>
          <w:sz w:val="24"/>
          <w:szCs w:val="24"/>
        </w:rPr>
        <w:t>4.158,38</w:t>
      </w:r>
      <w:r w:rsidRPr="0076276A">
        <w:rPr>
          <w:rFonts w:ascii="Arial" w:eastAsia="Calibri" w:hAnsi="Arial" w:cs="Arial"/>
          <w:color w:val="000000" w:themeColor="text1"/>
          <w:sz w:val="24"/>
          <w:szCs w:val="24"/>
        </w:rPr>
        <w:t xml:space="preserve"> zł.</w:t>
      </w:r>
    </w:p>
    <w:p w14:paraId="2C3DA790" w14:textId="60944D41" w:rsidR="00764AF5" w:rsidRPr="006167E6" w:rsidRDefault="00764AF5" w:rsidP="0020411E">
      <w:pPr>
        <w:pStyle w:val="Listapunktowana"/>
        <w:numPr>
          <w:ilvl w:val="0"/>
          <w:numId w:val="101"/>
        </w:numPr>
        <w:ind w:left="284" w:hanging="142"/>
        <w:rPr>
          <w:rFonts w:ascii="Arial" w:eastAsia="Arial Unicode MS" w:hAnsi="Arial" w:cs="Arial"/>
          <w:b/>
          <w:i/>
          <w:color w:val="000000" w:themeColor="text1"/>
        </w:rPr>
      </w:pPr>
      <w:r w:rsidRPr="00F16C9F">
        <w:rPr>
          <w:rFonts w:ascii="Arial" w:hAnsi="Arial" w:cs="Arial"/>
          <w:color w:val="000000" w:themeColor="text1"/>
        </w:rPr>
        <w:t xml:space="preserve">Wydatki majątkowe zaplanowane w kwocie 58.000,- zł </w:t>
      </w:r>
      <w:r w:rsidRPr="00F16C9F">
        <w:rPr>
          <w:rFonts w:ascii="Arial" w:hAnsi="Arial" w:cs="Arial"/>
          <w:bCs/>
          <w:iCs/>
          <w:color w:val="000000" w:themeColor="text1"/>
        </w:rPr>
        <w:t>(</w:t>
      </w:r>
      <w:r w:rsidRPr="00F16C9F">
        <w:rPr>
          <w:rFonts w:ascii="Arial" w:eastAsia="Arial Unicode MS" w:hAnsi="Arial" w:cs="Arial"/>
          <w:color w:val="000000" w:themeColor="text1"/>
        </w:rPr>
        <w:t xml:space="preserve">§ </w:t>
      </w:r>
      <w:r w:rsidRPr="00F16C9F">
        <w:rPr>
          <w:rFonts w:ascii="Arial" w:hAnsi="Arial" w:cs="Arial"/>
          <w:bCs/>
          <w:iCs/>
          <w:color w:val="000000" w:themeColor="text1"/>
        </w:rPr>
        <w:t xml:space="preserve">6230) </w:t>
      </w:r>
      <w:r>
        <w:rPr>
          <w:rFonts w:ascii="Arial" w:hAnsi="Arial" w:cs="Arial"/>
          <w:bCs/>
          <w:iCs/>
          <w:color w:val="000000" w:themeColor="text1"/>
        </w:rPr>
        <w:t>(dotacja celowa</w:t>
      </w:r>
      <w:r w:rsidRPr="00F16C9F">
        <w:rPr>
          <w:rFonts w:ascii="Arial" w:hAnsi="Arial" w:cs="Arial"/>
          <w:bCs/>
          <w:iCs/>
          <w:color w:val="000000" w:themeColor="text1"/>
        </w:rPr>
        <w:t xml:space="preserve"> dla </w:t>
      </w:r>
      <w:r w:rsidRPr="005213E9">
        <w:rPr>
          <w:rFonts w:ascii="Arial" w:hAnsi="Arial" w:cs="Arial"/>
          <w:bCs/>
          <w:iCs/>
        </w:rPr>
        <w:t>jednostki spoza sektora finansów publicznych) zostały zrealizowane w kwocie 58.000</w:t>
      </w:r>
      <w:r w:rsidR="005213E9" w:rsidRPr="005213E9">
        <w:rPr>
          <w:rFonts w:ascii="Arial" w:hAnsi="Arial" w:cs="Arial"/>
          <w:bCs/>
          <w:iCs/>
        </w:rPr>
        <w:t>,00</w:t>
      </w:r>
      <w:r w:rsidRPr="005213E9">
        <w:rPr>
          <w:rFonts w:ascii="Arial" w:hAnsi="Arial" w:cs="Arial"/>
          <w:bCs/>
          <w:iCs/>
        </w:rPr>
        <w:t xml:space="preserve"> zł, tj. 100</w:t>
      </w:r>
      <w:r w:rsidRPr="00F16C9F">
        <w:rPr>
          <w:rFonts w:ascii="Arial" w:hAnsi="Arial" w:cs="Arial"/>
          <w:bCs/>
          <w:iCs/>
          <w:color w:val="000000" w:themeColor="text1"/>
        </w:rPr>
        <w:t>%, na dofinansowanie</w:t>
      </w:r>
      <w:r w:rsidR="00501CEA">
        <w:rPr>
          <w:rFonts w:ascii="Arial" w:hAnsi="Arial" w:cs="Arial"/>
          <w:bCs/>
          <w:iCs/>
          <w:color w:val="000000" w:themeColor="text1"/>
        </w:rPr>
        <w:t xml:space="preserve"> zakupu</w:t>
      </w:r>
      <w:r w:rsidRPr="00F16C9F">
        <w:rPr>
          <w:rFonts w:ascii="Arial" w:hAnsi="Arial" w:cs="Arial"/>
          <w:bCs/>
          <w:iCs/>
          <w:color w:val="000000" w:themeColor="text1"/>
        </w:rPr>
        <w:t xml:space="preserve"> busa dla Zakładu Aktywności Zawodowej w Nowej Sarzynie</w:t>
      </w:r>
      <w:r>
        <w:rPr>
          <w:rFonts w:ascii="Arial" w:hAnsi="Arial" w:cs="Arial"/>
          <w:bCs/>
          <w:iCs/>
          <w:color w:val="000000" w:themeColor="text1"/>
        </w:rPr>
        <w:t>.</w:t>
      </w:r>
    </w:p>
    <w:p w14:paraId="5956F473" w14:textId="77777777" w:rsidR="006167E6" w:rsidRPr="00F16C9F" w:rsidRDefault="006167E6" w:rsidP="006167E6">
      <w:pPr>
        <w:pStyle w:val="Listapunktowana"/>
        <w:ind w:left="284"/>
        <w:rPr>
          <w:rFonts w:ascii="Arial" w:eastAsia="Arial Unicode MS" w:hAnsi="Arial" w:cs="Arial"/>
          <w:b/>
          <w:i/>
          <w:color w:val="000000" w:themeColor="text1"/>
        </w:rPr>
      </w:pPr>
    </w:p>
    <w:p w14:paraId="744971B7" w14:textId="30F232C2" w:rsidR="00E60CE8" w:rsidRPr="0043418E" w:rsidRDefault="00E60CE8" w:rsidP="00E60CE8">
      <w:pPr>
        <w:spacing w:after="0" w:line="360" w:lineRule="auto"/>
        <w:jc w:val="both"/>
        <w:rPr>
          <w:rFonts w:ascii="Arial" w:eastAsia="Times New Roman" w:hAnsi="Arial" w:cs="Arial"/>
          <w:b/>
          <w:bCs/>
          <w:i/>
          <w:iCs/>
          <w:sz w:val="24"/>
          <w:szCs w:val="24"/>
          <w:lang w:eastAsia="pl-PL"/>
        </w:rPr>
      </w:pPr>
      <w:r w:rsidRPr="0043418E">
        <w:rPr>
          <w:rFonts w:ascii="Arial" w:eastAsia="Times New Roman" w:hAnsi="Arial" w:cs="Arial"/>
          <w:b/>
          <w:bCs/>
          <w:i/>
          <w:iCs/>
          <w:sz w:val="24"/>
          <w:szCs w:val="24"/>
          <w:lang w:eastAsia="pl-PL"/>
        </w:rPr>
        <w:t>Rozdział 85332 – Wojewódzkie urzędy pracy</w:t>
      </w:r>
    </w:p>
    <w:p w14:paraId="409C8167" w14:textId="5C2E16A3" w:rsidR="00E60CE8" w:rsidRPr="0043418E" w:rsidRDefault="00E60CE8" w:rsidP="00E60CE8">
      <w:pPr>
        <w:spacing w:after="0" w:line="360" w:lineRule="auto"/>
        <w:jc w:val="both"/>
        <w:rPr>
          <w:rFonts w:ascii="Arial" w:eastAsia="Times New Roman" w:hAnsi="Arial" w:cs="Arial"/>
          <w:sz w:val="24"/>
          <w:szCs w:val="24"/>
          <w:lang w:eastAsia="pl-PL"/>
        </w:rPr>
      </w:pPr>
      <w:r w:rsidRPr="0043418E">
        <w:rPr>
          <w:rFonts w:ascii="Arial" w:eastAsia="Times New Roman" w:hAnsi="Arial" w:cs="Arial"/>
          <w:sz w:val="24"/>
          <w:szCs w:val="24"/>
          <w:lang w:eastAsia="pl-PL"/>
        </w:rPr>
        <w:t xml:space="preserve">Zaplanowane wydatki w kwocie </w:t>
      </w:r>
      <w:r w:rsidRPr="0043418E">
        <w:rPr>
          <w:rFonts w:ascii="Arial" w:eastAsia="Times New Roman" w:hAnsi="Arial" w:cs="Arial"/>
          <w:bCs/>
          <w:sz w:val="24"/>
          <w:szCs w:val="24"/>
          <w:lang w:eastAsia="pl-PL"/>
        </w:rPr>
        <w:t>3</w:t>
      </w:r>
      <w:r w:rsidR="0043418E" w:rsidRPr="0043418E">
        <w:rPr>
          <w:rFonts w:ascii="Arial" w:eastAsia="Times New Roman" w:hAnsi="Arial" w:cs="Arial"/>
          <w:bCs/>
          <w:sz w:val="24"/>
          <w:szCs w:val="24"/>
          <w:lang w:eastAsia="pl-PL"/>
        </w:rPr>
        <w:t>2.149.949</w:t>
      </w:r>
      <w:r w:rsidRPr="0043418E">
        <w:rPr>
          <w:rFonts w:ascii="Arial" w:eastAsia="Times New Roman" w:hAnsi="Arial" w:cs="Arial"/>
          <w:bCs/>
          <w:sz w:val="24"/>
          <w:szCs w:val="24"/>
          <w:lang w:eastAsia="pl-PL"/>
        </w:rPr>
        <w:t xml:space="preserve">,- </w:t>
      </w:r>
      <w:r w:rsidRPr="0043418E">
        <w:rPr>
          <w:rFonts w:ascii="Arial" w:eastAsia="Times New Roman" w:hAnsi="Arial" w:cs="Arial"/>
          <w:sz w:val="24"/>
          <w:szCs w:val="24"/>
          <w:lang w:eastAsia="pl-PL"/>
        </w:rPr>
        <w:t xml:space="preserve">zł zostały wykonane w wysokości </w:t>
      </w:r>
      <w:r w:rsidR="0043418E" w:rsidRPr="0043418E">
        <w:rPr>
          <w:rFonts w:ascii="Arial" w:eastAsia="Times New Roman" w:hAnsi="Arial" w:cs="Arial"/>
          <w:sz w:val="24"/>
          <w:szCs w:val="24"/>
          <w:lang w:eastAsia="pl-PL"/>
        </w:rPr>
        <w:t>30.754.931,95</w:t>
      </w:r>
      <w:r w:rsidRPr="0043418E">
        <w:rPr>
          <w:rFonts w:ascii="Arial" w:eastAsia="Times New Roman" w:hAnsi="Arial" w:cs="Arial"/>
          <w:sz w:val="24"/>
          <w:szCs w:val="24"/>
          <w:lang w:eastAsia="pl-PL"/>
        </w:rPr>
        <w:t xml:space="preserve"> </w:t>
      </w:r>
      <w:r w:rsidRPr="0043418E">
        <w:rPr>
          <w:rFonts w:ascii="Arial" w:eastAsia="Times New Roman" w:hAnsi="Arial" w:cs="Arial"/>
          <w:bCs/>
          <w:sz w:val="24"/>
          <w:szCs w:val="24"/>
          <w:lang w:eastAsia="pl-PL"/>
        </w:rPr>
        <w:t xml:space="preserve">zł, tj. </w:t>
      </w:r>
      <w:r w:rsidR="0043418E" w:rsidRPr="0043418E">
        <w:rPr>
          <w:rFonts w:ascii="Arial" w:eastAsia="Times New Roman" w:hAnsi="Arial" w:cs="Arial"/>
          <w:bCs/>
          <w:sz w:val="24"/>
          <w:szCs w:val="24"/>
          <w:lang w:eastAsia="pl-PL"/>
        </w:rPr>
        <w:t>95,66</w:t>
      </w:r>
      <w:r w:rsidRPr="0043418E">
        <w:rPr>
          <w:rFonts w:ascii="Arial" w:eastAsia="Times New Roman" w:hAnsi="Arial" w:cs="Arial"/>
          <w:bCs/>
          <w:sz w:val="24"/>
          <w:szCs w:val="24"/>
          <w:lang w:eastAsia="pl-PL"/>
        </w:rPr>
        <w:t xml:space="preserve"> % planu</w:t>
      </w:r>
      <w:r w:rsidRPr="0043418E">
        <w:rPr>
          <w:rFonts w:ascii="Arial" w:eastAsia="Times New Roman" w:hAnsi="Arial" w:cs="Arial"/>
          <w:sz w:val="24"/>
          <w:szCs w:val="24"/>
          <w:lang w:eastAsia="pl-PL"/>
        </w:rPr>
        <w:t>. Wydatki związane były z utrzymaniem</w:t>
      </w:r>
      <w:r w:rsidR="0043418E" w:rsidRPr="0043418E">
        <w:rPr>
          <w:rFonts w:ascii="Arial" w:eastAsia="Times New Roman" w:hAnsi="Arial" w:cs="Arial"/>
          <w:sz w:val="24"/>
          <w:szCs w:val="24"/>
          <w:lang w:eastAsia="pl-PL"/>
        </w:rPr>
        <w:t xml:space="preserve"> </w:t>
      </w:r>
      <w:r w:rsidR="0043418E" w:rsidRPr="0043418E">
        <w:rPr>
          <w:rFonts w:ascii="Arial" w:eastAsia="Times New Roman" w:hAnsi="Arial" w:cs="Arial"/>
          <w:sz w:val="24"/>
          <w:szCs w:val="24"/>
          <w:lang w:eastAsia="pl-PL"/>
        </w:rPr>
        <w:br/>
      </w:r>
      <w:r w:rsidRPr="0043418E">
        <w:rPr>
          <w:rFonts w:ascii="Arial" w:eastAsia="Times New Roman" w:hAnsi="Arial" w:cs="Arial"/>
          <w:sz w:val="24"/>
          <w:szCs w:val="24"/>
          <w:lang w:eastAsia="pl-PL"/>
        </w:rPr>
        <w:t xml:space="preserve">i działalnością jednostki </w:t>
      </w:r>
      <w:r w:rsidRPr="0043418E">
        <w:rPr>
          <w:rFonts w:ascii="Arial" w:eastAsia="Times New Roman" w:hAnsi="Arial" w:cs="Arial"/>
          <w:iCs/>
          <w:sz w:val="24"/>
          <w:szCs w:val="24"/>
          <w:lang w:val="x-none" w:eastAsia="x-none"/>
        </w:rPr>
        <w:t>Wojewódzki Urz</w:t>
      </w:r>
      <w:r w:rsidRPr="0043418E">
        <w:rPr>
          <w:rFonts w:ascii="Arial" w:eastAsia="Times New Roman" w:hAnsi="Arial" w:cs="Arial"/>
          <w:iCs/>
          <w:sz w:val="24"/>
          <w:szCs w:val="24"/>
          <w:lang w:eastAsia="x-none"/>
        </w:rPr>
        <w:t>ąd</w:t>
      </w:r>
      <w:r w:rsidRPr="0043418E">
        <w:rPr>
          <w:rFonts w:ascii="Arial" w:eastAsia="Times New Roman" w:hAnsi="Arial" w:cs="Arial"/>
          <w:iCs/>
          <w:sz w:val="24"/>
          <w:szCs w:val="24"/>
          <w:lang w:val="x-none" w:eastAsia="x-none"/>
        </w:rPr>
        <w:t xml:space="preserve"> Pracy w</w:t>
      </w:r>
      <w:r w:rsidRPr="0043418E">
        <w:rPr>
          <w:rFonts w:ascii="Arial" w:eastAsia="Times New Roman" w:hAnsi="Arial" w:cs="Arial"/>
          <w:iCs/>
          <w:sz w:val="24"/>
          <w:szCs w:val="24"/>
          <w:lang w:eastAsia="x-none"/>
        </w:rPr>
        <w:t xml:space="preserve"> </w:t>
      </w:r>
      <w:r w:rsidRPr="0043418E">
        <w:rPr>
          <w:rFonts w:ascii="Arial" w:eastAsia="Times New Roman" w:hAnsi="Arial" w:cs="Arial"/>
          <w:iCs/>
          <w:sz w:val="24"/>
          <w:szCs w:val="24"/>
          <w:lang w:val="x-none" w:eastAsia="x-none"/>
        </w:rPr>
        <w:t>Rzeszowie</w:t>
      </w:r>
      <w:r w:rsidRPr="0043418E">
        <w:rPr>
          <w:rFonts w:ascii="Arial" w:eastAsia="Times New Roman" w:hAnsi="Arial" w:cs="Arial"/>
          <w:iCs/>
          <w:sz w:val="24"/>
          <w:szCs w:val="24"/>
          <w:lang w:eastAsia="x-none"/>
        </w:rPr>
        <w:t>.</w:t>
      </w:r>
    </w:p>
    <w:p w14:paraId="4F1D1313" w14:textId="6D604669" w:rsidR="00E60CE8" w:rsidRPr="008A26DA" w:rsidRDefault="00E60CE8" w:rsidP="0020411E">
      <w:pPr>
        <w:pStyle w:val="Listapunktowana"/>
        <w:numPr>
          <w:ilvl w:val="0"/>
          <w:numId w:val="41"/>
        </w:numPr>
        <w:ind w:left="284" w:hanging="142"/>
        <w:rPr>
          <w:rFonts w:ascii="Arial" w:hAnsi="Arial" w:cs="Arial"/>
        </w:rPr>
      </w:pPr>
      <w:r w:rsidRPr="008A26DA">
        <w:rPr>
          <w:rFonts w:ascii="Arial" w:hAnsi="Arial" w:cs="Arial"/>
        </w:rPr>
        <w:t xml:space="preserve">Wydatki bieżące zaplanowane w kwocie </w:t>
      </w:r>
      <w:r w:rsidR="008A26DA" w:rsidRPr="008A26DA">
        <w:rPr>
          <w:rFonts w:ascii="Arial" w:hAnsi="Arial" w:cs="Arial"/>
        </w:rPr>
        <w:t>31.951.949</w:t>
      </w:r>
      <w:r w:rsidRPr="008A26DA">
        <w:rPr>
          <w:rFonts w:ascii="Arial" w:hAnsi="Arial" w:cs="Arial"/>
        </w:rPr>
        <w:t xml:space="preserve">,- </w:t>
      </w:r>
      <w:r w:rsidRPr="008A26DA">
        <w:rPr>
          <w:rFonts w:ascii="Arial" w:hAnsi="Arial" w:cs="Arial"/>
          <w:bCs/>
          <w:iCs/>
        </w:rPr>
        <w:t xml:space="preserve">zł, zostały zrealizowane </w:t>
      </w:r>
      <w:r w:rsidRPr="008A26DA">
        <w:rPr>
          <w:rFonts w:ascii="Arial" w:hAnsi="Arial" w:cs="Arial"/>
          <w:bCs/>
          <w:iCs/>
        </w:rPr>
        <w:br/>
        <w:t xml:space="preserve">w  wysokości </w:t>
      </w:r>
      <w:r w:rsidR="008A26DA" w:rsidRPr="008A26DA">
        <w:rPr>
          <w:rFonts w:ascii="Arial" w:hAnsi="Arial" w:cs="Arial"/>
          <w:bCs/>
          <w:iCs/>
        </w:rPr>
        <w:t xml:space="preserve">30.638.665,22 </w:t>
      </w:r>
      <w:r w:rsidRPr="008A26DA">
        <w:rPr>
          <w:rFonts w:ascii="Arial" w:hAnsi="Arial" w:cs="Arial"/>
          <w:bCs/>
          <w:iCs/>
        </w:rPr>
        <w:t>zł,</w:t>
      </w:r>
      <w:r w:rsidRPr="008A26DA">
        <w:rPr>
          <w:rFonts w:ascii="Arial" w:hAnsi="Arial" w:cs="Arial"/>
        </w:rPr>
        <w:t xml:space="preserve"> tj. </w:t>
      </w:r>
      <w:r w:rsidR="008A26DA" w:rsidRPr="008A26DA">
        <w:rPr>
          <w:rFonts w:ascii="Arial" w:hAnsi="Arial" w:cs="Arial"/>
        </w:rPr>
        <w:t>95,89</w:t>
      </w:r>
      <w:r w:rsidRPr="008A26DA">
        <w:rPr>
          <w:rFonts w:ascii="Arial" w:hAnsi="Arial" w:cs="Arial"/>
        </w:rPr>
        <w:t xml:space="preserve"> % planu i </w:t>
      </w:r>
      <w:r w:rsidRPr="008A26DA">
        <w:rPr>
          <w:rFonts w:ascii="Arial" w:hAnsi="Arial" w:cs="Arial"/>
          <w:bCs/>
        </w:rPr>
        <w:t>dotyczyły</w:t>
      </w:r>
      <w:r w:rsidRPr="008A26DA">
        <w:rPr>
          <w:rFonts w:ascii="Arial" w:hAnsi="Arial" w:cs="Arial"/>
        </w:rPr>
        <w:t>:</w:t>
      </w:r>
    </w:p>
    <w:p w14:paraId="2971A4C2" w14:textId="1B538BEB" w:rsidR="00E60CE8" w:rsidRPr="00A033E1" w:rsidRDefault="00E60CE8" w:rsidP="0020411E">
      <w:pPr>
        <w:pStyle w:val="Listapunktowana"/>
        <w:numPr>
          <w:ilvl w:val="0"/>
          <w:numId w:val="42"/>
        </w:numPr>
        <w:ind w:left="709"/>
        <w:rPr>
          <w:rFonts w:ascii="Arial" w:hAnsi="Arial" w:cs="Arial"/>
          <w:iCs/>
          <w:lang w:val="x-none" w:eastAsia="x-none"/>
        </w:rPr>
      </w:pPr>
      <w:r w:rsidRPr="00A033E1">
        <w:rPr>
          <w:rFonts w:ascii="Arial" w:hAnsi="Arial" w:cs="Arial"/>
          <w:iCs/>
          <w:lang w:val="x-none" w:eastAsia="x-none"/>
        </w:rPr>
        <w:t xml:space="preserve">utrzymania jednostki budżetowej w kwocie </w:t>
      </w:r>
      <w:r w:rsidR="00A033E1" w:rsidRPr="00A033E1">
        <w:rPr>
          <w:rFonts w:ascii="Arial" w:hAnsi="Arial" w:cs="Arial"/>
          <w:iCs/>
          <w:lang w:eastAsia="x-none"/>
        </w:rPr>
        <w:t>12.768.004,52</w:t>
      </w:r>
      <w:r w:rsidRPr="00A033E1">
        <w:rPr>
          <w:rFonts w:ascii="Arial" w:hAnsi="Arial" w:cs="Arial"/>
          <w:iCs/>
          <w:lang w:eastAsia="x-none"/>
        </w:rPr>
        <w:t xml:space="preserve"> </w:t>
      </w:r>
      <w:r w:rsidRPr="00A033E1">
        <w:rPr>
          <w:rFonts w:ascii="Arial" w:hAnsi="Arial" w:cs="Arial"/>
          <w:iCs/>
          <w:lang w:val="x-none" w:eastAsia="x-none"/>
        </w:rPr>
        <w:t>zł</w:t>
      </w:r>
      <w:r w:rsidRPr="00A033E1">
        <w:rPr>
          <w:rFonts w:ascii="Arial" w:hAnsi="Arial" w:cs="Arial"/>
          <w:iCs/>
          <w:lang w:eastAsia="x-none"/>
        </w:rPr>
        <w:t xml:space="preserve"> (Dep. GR)</w:t>
      </w:r>
      <w:r w:rsidRPr="00A033E1">
        <w:rPr>
          <w:rFonts w:ascii="Arial" w:hAnsi="Arial" w:cs="Arial"/>
          <w:iCs/>
          <w:lang w:val="x-none" w:eastAsia="x-none"/>
        </w:rPr>
        <w:t xml:space="preserve"> w tym:</w:t>
      </w:r>
    </w:p>
    <w:p w14:paraId="07CA6CB0" w14:textId="78F01E78" w:rsidR="00E60CE8" w:rsidRPr="0021533D" w:rsidRDefault="00E60CE8" w:rsidP="0020411E">
      <w:pPr>
        <w:pStyle w:val="Listapunktowana"/>
        <w:numPr>
          <w:ilvl w:val="0"/>
          <w:numId w:val="43"/>
        </w:numPr>
        <w:ind w:left="993"/>
        <w:rPr>
          <w:rFonts w:ascii="Arial" w:hAnsi="Arial" w:cs="Arial"/>
          <w:bCs/>
        </w:rPr>
      </w:pPr>
      <w:r w:rsidRPr="0021533D">
        <w:rPr>
          <w:rFonts w:ascii="Arial" w:hAnsi="Arial" w:cs="Arial"/>
        </w:rPr>
        <w:t>wynagrodzeń i składek od nich naliczanych</w:t>
      </w:r>
      <w:r w:rsidRPr="0021533D">
        <w:rPr>
          <w:rFonts w:ascii="Arial" w:hAnsi="Arial" w:cs="Arial"/>
          <w:iCs/>
        </w:rPr>
        <w:t xml:space="preserve"> </w:t>
      </w:r>
      <w:r w:rsidRPr="0021533D">
        <w:rPr>
          <w:rFonts w:ascii="Arial" w:hAnsi="Arial" w:cs="Arial"/>
        </w:rPr>
        <w:t xml:space="preserve">w kwocie </w:t>
      </w:r>
      <w:r w:rsidR="00F917AF" w:rsidRPr="0021533D">
        <w:rPr>
          <w:rFonts w:ascii="Arial" w:hAnsi="Arial" w:cs="Arial"/>
        </w:rPr>
        <w:t>10.776.321,61</w:t>
      </w:r>
      <w:r w:rsidRPr="0021533D">
        <w:rPr>
          <w:rFonts w:ascii="Arial" w:hAnsi="Arial" w:cs="Arial"/>
        </w:rPr>
        <w:t xml:space="preserve"> zł, </w:t>
      </w:r>
      <w:r w:rsidRPr="0021533D">
        <w:rPr>
          <w:rFonts w:ascii="Arial" w:hAnsi="Arial" w:cs="Arial"/>
          <w:iCs/>
        </w:rPr>
        <w:t xml:space="preserve">w tym finansowanych z </w:t>
      </w:r>
      <w:bookmarkStart w:id="116" w:name="_Hlk16665714"/>
      <w:r w:rsidRPr="0021533D">
        <w:rPr>
          <w:rFonts w:ascii="Arial" w:hAnsi="Arial" w:cs="Arial"/>
          <w:iCs/>
        </w:rPr>
        <w:t>Funduszu Gwarantowanych Świadczeń Pracowniczych</w:t>
      </w:r>
      <w:bookmarkEnd w:id="116"/>
      <w:r w:rsidRPr="0021533D">
        <w:rPr>
          <w:rFonts w:ascii="Arial" w:hAnsi="Arial" w:cs="Arial"/>
          <w:bCs/>
        </w:rPr>
        <w:t xml:space="preserve"> – </w:t>
      </w:r>
      <w:r w:rsidR="00DB42D1" w:rsidRPr="0021533D">
        <w:rPr>
          <w:rFonts w:ascii="Arial" w:hAnsi="Arial" w:cs="Arial"/>
          <w:bCs/>
        </w:rPr>
        <w:t>2.642.352,20</w:t>
      </w:r>
      <w:r w:rsidRPr="0021533D">
        <w:rPr>
          <w:rFonts w:ascii="Arial" w:hAnsi="Arial" w:cs="Arial"/>
          <w:bCs/>
        </w:rPr>
        <w:t xml:space="preserve"> zł</w:t>
      </w:r>
      <w:r w:rsidRPr="0021533D">
        <w:rPr>
          <w:rFonts w:ascii="Arial" w:hAnsi="Arial" w:cs="Arial"/>
        </w:rPr>
        <w:t xml:space="preserve"> (§ 4010 – </w:t>
      </w:r>
      <w:r w:rsidR="0021533D" w:rsidRPr="0021533D">
        <w:rPr>
          <w:rFonts w:ascii="Arial" w:hAnsi="Arial" w:cs="Arial"/>
        </w:rPr>
        <w:t>8.555.146,29</w:t>
      </w:r>
      <w:r w:rsidRPr="0021533D">
        <w:rPr>
          <w:rFonts w:ascii="Arial" w:hAnsi="Arial" w:cs="Arial"/>
        </w:rPr>
        <w:t xml:space="preserve"> zł, § 4040 – 533.318,25 zł, § 4110 – </w:t>
      </w:r>
      <w:r w:rsidR="0021533D" w:rsidRPr="0021533D">
        <w:rPr>
          <w:rFonts w:ascii="Arial" w:hAnsi="Arial" w:cs="Arial"/>
        </w:rPr>
        <w:t>1.474.418,43</w:t>
      </w:r>
      <w:r w:rsidRPr="0021533D">
        <w:rPr>
          <w:rFonts w:ascii="Arial" w:hAnsi="Arial" w:cs="Arial"/>
        </w:rPr>
        <w:t xml:space="preserve"> zł, § 4120 – </w:t>
      </w:r>
      <w:r w:rsidR="0021533D" w:rsidRPr="0021533D">
        <w:rPr>
          <w:rFonts w:ascii="Arial" w:hAnsi="Arial" w:cs="Arial"/>
        </w:rPr>
        <w:t>164.671,90</w:t>
      </w:r>
      <w:r w:rsidRPr="0021533D">
        <w:rPr>
          <w:rFonts w:ascii="Arial" w:hAnsi="Arial" w:cs="Arial"/>
        </w:rPr>
        <w:t xml:space="preserve"> zł, </w:t>
      </w:r>
      <w:bookmarkStart w:id="117" w:name="_Hlk112234063"/>
      <w:r w:rsidRPr="0021533D">
        <w:rPr>
          <w:rFonts w:ascii="Arial" w:hAnsi="Arial" w:cs="Arial"/>
        </w:rPr>
        <w:t xml:space="preserve">§ 4170 – </w:t>
      </w:r>
      <w:r w:rsidR="0021533D" w:rsidRPr="0021533D">
        <w:rPr>
          <w:rFonts w:ascii="Arial" w:hAnsi="Arial" w:cs="Arial"/>
        </w:rPr>
        <w:t>8.800,00</w:t>
      </w:r>
      <w:r w:rsidRPr="0021533D">
        <w:rPr>
          <w:rFonts w:ascii="Arial" w:hAnsi="Arial" w:cs="Arial"/>
        </w:rPr>
        <w:t xml:space="preserve"> zł, § 4710 – </w:t>
      </w:r>
      <w:r w:rsidR="0021533D" w:rsidRPr="0021533D">
        <w:rPr>
          <w:rFonts w:ascii="Arial" w:hAnsi="Arial" w:cs="Arial"/>
        </w:rPr>
        <w:t>39.966,74</w:t>
      </w:r>
      <w:r w:rsidRPr="0021533D">
        <w:rPr>
          <w:rFonts w:ascii="Arial" w:hAnsi="Arial" w:cs="Arial"/>
        </w:rPr>
        <w:t xml:space="preserve"> zł</w:t>
      </w:r>
      <w:bookmarkEnd w:id="117"/>
      <w:r w:rsidRPr="0021533D">
        <w:rPr>
          <w:rFonts w:ascii="Arial" w:hAnsi="Arial" w:cs="Arial"/>
        </w:rPr>
        <w:t>),</w:t>
      </w:r>
    </w:p>
    <w:p w14:paraId="7BB856FA" w14:textId="6735EF93" w:rsidR="00E60CE8" w:rsidRPr="00AC0A1A" w:rsidRDefault="00E60CE8" w:rsidP="0020411E">
      <w:pPr>
        <w:pStyle w:val="Listapunktowana"/>
        <w:numPr>
          <w:ilvl w:val="0"/>
          <w:numId w:val="43"/>
        </w:numPr>
        <w:ind w:left="993"/>
        <w:rPr>
          <w:rFonts w:ascii="Arial" w:hAnsi="Arial" w:cs="Arial"/>
          <w:bCs/>
        </w:rPr>
      </w:pPr>
      <w:r w:rsidRPr="00F917AF">
        <w:rPr>
          <w:rFonts w:ascii="Arial" w:hAnsi="Arial" w:cs="Arial"/>
          <w:iCs/>
        </w:rPr>
        <w:t xml:space="preserve">pozostałych wydatków </w:t>
      </w:r>
      <w:r w:rsidRPr="00DB42D1">
        <w:rPr>
          <w:rFonts w:ascii="Arial" w:hAnsi="Arial" w:cs="Arial"/>
          <w:iCs/>
        </w:rPr>
        <w:t xml:space="preserve">związanych z realizacją statutowych zadań jednostki </w:t>
      </w:r>
      <w:r w:rsidRPr="00DB42D1">
        <w:rPr>
          <w:rFonts w:ascii="Arial" w:hAnsi="Arial" w:cs="Arial"/>
        </w:rPr>
        <w:t xml:space="preserve"> </w:t>
      </w:r>
      <w:r w:rsidRPr="00DB42D1">
        <w:rPr>
          <w:rFonts w:ascii="Arial" w:hAnsi="Arial" w:cs="Arial"/>
        </w:rPr>
        <w:br/>
      </w:r>
      <w:r w:rsidRPr="00AC0A1A">
        <w:rPr>
          <w:rFonts w:ascii="Arial" w:hAnsi="Arial" w:cs="Arial"/>
        </w:rPr>
        <w:t xml:space="preserve">w kwocie </w:t>
      </w:r>
      <w:r w:rsidR="00F917AF" w:rsidRPr="00AC0A1A">
        <w:rPr>
          <w:rFonts w:ascii="Arial" w:hAnsi="Arial" w:cs="Arial"/>
        </w:rPr>
        <w:t>1.974.591,45</w:t>
      </w:r>
      <w:r w:rsidRPr="00AC0A1A">
        <w:rPr>
          <w:rFonts w:ascii="Arial" w:hAnsi="Arial" w:cs="Arial"/>
        </w:rPr>
        <w:t xml:space="preserve"> zł</w:t>
      </w:r>
      <w:r w:rsidRPr="00AC0A1A">
        <w:rPr>
          <w:rFonts w:ascii="Arial" w:hAnsi="Arial" w:cs="Arial"/>
          <w:bCs/>
        </w:rPr>
        <w:t xml:space="preserve">, </w:t>
      </w:r>
      <w:r w:rsidRPr="00AC0A1A">
        <w:rPr>
          <w:rFonts w:ascii="Arial" w:hAnsi="Arial" w:cs="Arial"/>
        </w:rPr>
        <w:t xml:space="preserve">w tym finansowanych z </w:t>
      </w:r>
      <w:r w:rsidRPr="00AC0A1A">
        <w:rPr>
          <w:rFonts w:ascii="Arial" w:hAnsi="Arial" w:cs="Arial"/>
          <w:iCs/>
        </w:rPr>
        <w:t>Funduszu Gwarantowanych Świadczeń Pracowniczych</w:t>
      </w:r>
      <w:r w:rsidRPr="00AC0A1A">
        <w:rPr>
          <w:rFonts w:ascii="Arial" w:hAnsi="Arial" w:cs="Arial"/>
        </w:rPr>
        <w:t xml:space="preserve"> – </w:t>
      </w:r>
      <w:r w:rsidR="00DB42D1" w:rsidRPr="00AC0A1A">
        <w:rPr>
          <w:rFonts w:ascii="Arial" w:hAnsi="Arial" w:cs="Arial"/>
          <w:bCs/>
        </w:rPr>
        <w:t>173.696,19</w:t>
      </w:r>
      <w:r w:rsidRPr="00AC0A1A">
        <w:rPr>
          <w:rFonts w:ascii="Arial" w:hAnsi="Arial" w:cs="Arial"/>
          <w:bCs/>
        </w:rPr>
        <w:t> </w:t>
      </w:r>
      <w:r w:rsidRPr="00AC0A1A">
        <w:rPr>
          <w:rFonts w:ascii="Arial" w:hAnsi="Arial" w:cs="Arial"/>
        </w:rPr>
        <w:t xml:space="preserve">zł (§ 4210 – </w:t>
      </w:r>
      <w:r w:rsidR="00AC0A1A" w:rsidRPr="00AC0A1A">
        <w:rPr>
          <w:rFonts w:ascii="Arial" w:hAnsi="Arial" w:cs="Arial"/>
        </w:rPr>
        <w:t>279.412,27</w:t>
      </w:r>
      <w:r w:rsidRPr="00AC0A1A">
        <w:rPr>
          <w:rFonts w:ascii="Arial" w:hAnsi="Arial" w:cs="Arial"/>
        </w:rPr>
        <w:t xml:space="preserve"> zł, § 4220  – </w:t>
      </w:r>
      <w:r w:rsidR="00AC0A1A" w:rsidRPr="00AC0A1A">
        <w:rPr>
          <w:rFonts w:ascii="Arial" w:hAnsi="Arial" w:cs="Arial"/>
        </w:rPr>
        <w:t>5.876,52</w:t>
      </w:r>
      <w:r w:rsidRPr="00AC0A1A">
        <w:rPr>
          <w:rFonts w:ascii="Arial" w:hAnsi="Arial" w:cs="Arial"/>
        </w:rPr>
        <w:t xml:space="preserve"> zł, § 4260 – </w:t>
      </w:r>
      <w:r w:rsidR="00AC0A1A" w:rsidRPr="00AC0A1A">
        <w:rPr>
          <w:rFonts w:ascii="Arial" w:hAnsi="Arial" w:cs="Arial"/>
        </w:rPr>
        <w:t>170.792,07</w:t>
      </w:r>
      <w:r w:rsidRPr="00AC0A1A">
        <w:rPr>
          <w:rFonts w:ascii="Arial" w:hAnsi="Arial" w:cs="Arial"/>
        </w:rPr>
        <w:t xml:space="preserve"> zł, § 4270 – </w:t>
      </w:r>
      <w:r w:rsidR="00AC0A1A" w:rsidRPr="00AC0A1A">
        <w:rPr>
          <w:rFonts w:ascii="Arial" w:hAnsi="Arial" w:cs="Arial"/>
        </w:rPr>
        <w:t>55.666,54</w:t>
      </w:r>
      <w:r w:rsidRPr="00AC0A1A">
        <w:rPr>
          <w:rFonts w:ascii="Arial" w:hAnsi="Arial" w:cs="Arial"/>
        </w:rPr>
        <w:t xml:space="preserve"> zł, § 4280 – </w:t>
      </w:r>
      <w:r w:rsidR="00AC0A1A" w:rsidRPr="00AC0A1A">
        <w:rPr>
          <w:rFonts w:ascii="Arial" w:hAnsi="Arial" w:cs="Arial"/>
        </w:rPr>
        <w:t>5.111,80</w:t>
      </w:r>
      <w:r w:rsidRPr="00AC0A1A">
        <w:rPr>
          <w:rFonts w:ascii="Arial" w:hAnsi="Arial" w:cs="Arial"/>
        </w:rPr>
        <w:t xml:space="preserve"> zł, § 4300 – </w:t>
      </w:r>
      <w:r w:rsidR="00AC0A1A" w:rsidRPr="00AC0A1A">
        <w:rPr>
          <w:rFonts w:ascii="Arial" w:hAnsi="Arial" w:cs="Arial"/>
        </w:rPr>
        <w:t>585.710,32</w:t>
      </w:r>
      <w:r w:rsidRPr="00AC0A1A">
        <w:rPr>
          <w:rFonts w:ascii="Arial" w:hAnsi="Arial" w:cs="Arial"/>
        </w:rPr>
        <w:t xml:space="preserve"> zł, § 4360 – </w:t>
      </w:r>
      <w:r w:rsidR="00AC0A1A" w:rsidRPr="00AC0A1A">
        <w:rPr>
          <w:rFonts w:ascii="Arial" w:hAnsi="Arial" w:cs="Arial"/>
        </w:rPr>
        <w:t>25.600,86</w:t>
      </w:r>
      <w:r w:rsidRPr="00AC0A1A">
        <w:rPr>
          <w:rFonts w:ascii="Arial" w:hAnsi="Arial" w:cs="Arial"/>
        </w:rPr>
        <w:t xml:space="preserve"> zł, §</w:t>
      </w:r>
      <w:r w:rsidR="00315BE1" w:rsidRPr="00AC0A1A">
        <w:rPr>
          <w:rFonts w:ascii="Arial" w:hAnsi="Arial" w:cs="Arial"/>
        </w:rPr>
        <w:t> </w:t>
      </w:r>
      <w:r w:rsidRPr="00AC0A1A">
        <w:rPr>
          <w:rFonts w:ascii="Arial" w:hAnsi="Arial" w:cs="Arial"/>
        </w:rPr>
        <w:t xml:space="preserve">4390 – </w:t>
      </w:r>
      <w:r w:rsidR="00AC0A1A" w:rsidRPr="00AC0A1A">
        <w:rPr>
          <w:rFonts w:ascii="Arial" w:hAnsi="Arial" w:cs="Arial"/>
        </w:rPr>
        <w:t>4.805,10</w:t>
      </w:r>
      <w:r w:rsidRPr="00AC0A1A">
        <w:rPr>
          <w:rFonts w:ascii="Arial" w:hAnsi="Arial" w:cs="Arial"/>
        </w:rPr>
        <w:t xml:space="preserve"> zł, § 4400 – </w:t>
      </w:r>
      <w:r w:rsidR="00AC0A1A" w:rsidRPr="00AC0A1A">
        <w:rPr>
          <w:rFonts w:ascii="Arial" w:hAnsi="Arial" w:cs="Arial"/>
        </w:rPr>
        <w:t>75.425,46</w:t>
      </w:r>
      <w:r w:rsidRPr="00AC0A1A">
        <w:rPr>
          <w:rFonts w:ascii="Arial" w:hAnsi="Arial" w:cs="Arial"/>
        </w:rPr>
        <w:t xml:space="preserve"> zł, § 4410 – </w:t>
      </w:r>
      <w:r w:rsidR="00AC0A1A" w:rsidRPr="00AC0A1A">
        <w:rPr>
          <w:rFonts w:ascii="Arial" w:hAnsi="Arial" w:cs="Arial"/>
        </w:rPr>
        <w:t>33.772,69</w:t>
      </w:r>
      <w:r w:rsidRPr="00AC0A1A">
        <w:rPr>
          <w:rFonts w:ascii="Arial" w:hAnsi="Arial" w:cs="Arial"/>
        </w:rPr>
        <w:t xml:space="preserve"> zł, § 4430 – </w:t>
      </w:r>
      <w:r w:rsidR="00AC0A1A" w:rsidRPr="00AC0A1A">
        <w:rPr>
          <w:rFonts w:ascii="Arial" w:hAnsi="Arial" w:cs="Arial"/>
        </w:rPr>
        <w:t>21.613,74</w:t>
      </w:r>
      <w:r w:rsidRPr="00AC0A1A">
        <w:rPr>
          <w:rFonts w:ascii="Arial" w:hAnsi="Arial" w:cs="Arial"/>
        </w:rPr>
        <w:t xml:space="preserve"> zł, § 4440 – </w:t>
      </w:r>
      <w:r w:rsidR="00AC0A1A" w:rsidRPr="00AC0A1A">
        <w:rPr>
          <w:rFonts w:ascii="Arial" w:hAnsi="Arial" w:cs="Arial"/>
        </w:rPr>
        <w:t>511.247,94</w:t>
      </w:r>
      <w:r w:rsidRPr="00AC0A1A">
        <w:rPr>
          <w:rFonts w:ascii="Arial" w:hAnsi="Arial" w:cs="Arial"/>
        </w:rPr>
        <w:t xml:space="preserve"> zł, § 4480 – 26.</w:t>
      </w:r>
      <w:r w:rsidR="00AC0A1A" w:rsidRPr="00AC0A1A">
        <w:rPr>
          <w:rFonts w:ascii="Arial" w:hAnsi="Arial" w:cs="Arial"/>
        </w:rPr>
        <w:t>769</w:t>
      </w:r>
      <w:r w:rsidRPr="00AC0A1A">
        <w:rPr>
          <w:rFonts w:ascii="Arial" w:hAnsi="Arial" w:cs="Arial"/>
        </w:rPr>
        <w:t xml:space="preserve">,00 zł, § 4520 – 85.210,83 zł, </w:t>
      </w:r>
      <w:r w:rsidR="00AC0A1A" w:rsidRPr="00AC0A1A">
        <w:rPr>
          <w:rFonts w:ascii="Arial" w:hAnsi="Arial" w:cs="Arial"/>
        </w:rPr>
        <w:t xml:space="preserve">§ 4610 – 200,00 zł </w:t>
      </w:r>
      <w:r w:rsidRPr="00AC0A1A">
        <w:rPr>
          <w:rFonts w:ascii="Arial" w:hAnsi="Arial" w:cs="Arial"/>
        </w:rPr>
        <w:t xml:space="preserve">§ 4700 – </w:t>
      </w:r>
      <w:r w:rsidR="00AC0A1A" w:rsidRPr="00AC0A1A">
        <w:rPr>
          <w:rFonts w:ascii="Arial" w:hAnsi="Arial" w:cs="Arial"/>
        </w:rPr>
        <w:t>87.376,31</w:t>
      </w:r>
      <w:r w:rsidRPr="00AC0A1A">
        <w:rPr>
          <w:rFonts w:ascii="Arial" w:hAnsi="Arial" w:cs="Arial"/>
        </w:rPr>
        <w:t xml:space="preserve"> zł), </w:t>
      </w:r>
      <w:r w:rsidRPr="00AC0A1A">
        <w:rPr>
          <w:rFonts w:ascii="Arial" w:hAnsi="Arial" w:cs="Arial"/>
          <w:iCs/>
        </w:rPr>
        <w:t xml:space="preserve">z tego: </w:t>
      </w:r>
    </w:p>
    <w:p w14:paraId="69EDBA1E" w14:textId="575D34FA" w:rsidR="00E60CE8" w:rsidRPr="00AC0A1A" w:rsidRDefault="00E60CE8" w:rsidP="0020411E">
      <w:pPr>
        <w:pStyle w:val="Listapunktowana"/>
        <w:numPr>
          <w:ilvl w:val="0"/>
          <w:numId w:val="44"/>
        </w:numPr>
        <w:ind w:left="1418"/>
        <w:rPr>
          <w:rFonts w:ascii="Arial" w:hAnsi="Arial" w:cs="Arial"/>
        </w:rPr>
      </w:pPr>
      <w:r w:rsidRPr="00AC0A1A">
        <w:rPr>
          <w:rFonts w:ascii="Arial" w:hAnsi="Arial" w:cs="Arial"/>
        </w:rPr>
        <w:t xml:space="preserve">bieżących remontów, napraw i konserwacji  - </w:t>
      </w:r>
      <w:r w:rsidR="00DB42D1" w:rsidRPr="00AC0A1A">
        <w:rPr>
          <w:rFonts w:ascii="Arial" w:hAnsi="Arial" w:cs="Arial"/>
        </w:rPr>
        <w:t>55.666,54</w:t>
      </w:r>
      <w:r w:rsidRPr="00AC0A1A">
        <w:rPr>
          <w:rFonts w:ascii="Arial" w:hAnsi="Arial" w:cs="Arial"/>
        </w:rPr>
        <w:t xml:space="preserve"> zł (§ 4270),</w:t>
      </w:r>
    </w:p>
    <w:p w14:paraId="6009F021" w14:textId="3464B086" w:rsidR="00E60CE8" w:rsidRPr="00060183" w:rsidRDefault="00E60CE8" w:rsidP="0020411E">
      <w:pPr>
        <w:pStyle w:val="Listapunktowana"/>
        <w:numPr>
          <w:ilvl w:val="0"/>
          <w:numId w:val="44"/>
        </w:numPr>
        <w:ind w:left="1418"/>
        <w:rPr>
          <w:rFonts w:ascii="Arial" w:hAnsi="Arial" w:cs="Arial"/>
        </w:rPr>
      </w:pPr>
      <w:r w:rsidRPr="00AC0A1A">
        <w:rPr>
          <w:rFonts w:ascii="Arial" w:hAnsi="Arial" w:cs="Arial"/>
        </w:rPr>
        <w:t xml:space="preserve">zakupu środków żywności – </w:t>
      </w:r>
      <w:r w:rsidR="00DB42D1" w:rsidRPr="00AC0A1A">
        <w:rPr>
          <w:rFonts w:ascii="Arial" w:hAnsi="Arial" w:cs="Arial"/>
        </w:rPr>
        <w:t>5.876,52</w:t>
      </w:r>
      <w:r w:rsidRPr="00AC0A1A">
        <w:rPr>
          <w:rFonts w:ascii="Arial" w:hAnsi="Arial" w:cs="Arial"/>
        </w:rPr>
        <w:t xml:space="preserve"> zł (§ 4220) w związku z organizacją</w:t>
      </w:r>
      <w:r w:rsidRPr="00AC0A1A">
        <w:rPr>
          <w:rFonts w:ascii="Arial" w:hAnsi="Arial" w:cs="Arial"/>
          <w:iCs/>
        </w:rPr>
        <w:t xml:space="preserve"> </w:t>
      </w:r>
      <w:r w:rsidRPr="00AC0A1A">
        <w:rPr>
          <w:rFonts w:ascii="Arial" w:hAnsi="Arial" w:cs="Arial"/>
          <w:iCs/>
        </w:rPr>
        <w:br/>
      </w:r>
      <w:r w:rsidRPr="00ED7F05">
        <w:rPr>
          <w:rFonts w:ascii="Arial" w:hAnsi="Arial" w:cs="Arial"/>
          <w:iCs/>
        </w:rPr>
        <w:t>spotkań z przedstawicielami innych instytucji, związanych z realizacją zadań w zakresie przeciwdziałania bezrobociu i aktywizacji lokalnego rynku pracy oraz zadań zleconych</w:t>
      </w:r>
      <w:r w:rsidRPr="00ED7F05">
        <w:rPr>
          <w:rFonts w:ascii="Arial" w:hAnsi="Arial" w:cs="Arial"/>
        </w:rPr>
        <w:t xml:space="preserve">, a także </w:t>
      </w:r>
      <w:r w:rsidR="00ED7F05" w:rsidRPr="00ED7F05">
        <w:rPr>
          <w:rFonts w:ascii="Arial" w:hAnsi="Arial" w:cs="Arial"/>
        </w:rPr>
        <w:t>dziesięciu</w:t>
      </w:r>
      <w:r w:rsidRPr="00ED7F05">
        <w:rPr>
          <w:rFonts w:ascii="Arial" w:hAnsi="Arial" w:cs="Arial"/>
        </w:rPr>
        <w:t xml:space="preserve"> bezpłatnych, </w:t>
      </w:r>
      <w:r w:rsidRPr="00ED7F05">
        <w:rPr>
          <w:rFonts w:ascii="Arial" w:hAnsi="Arial" w:cs="Arial"/>
        </w:rPr>
        <w:lastRenderedPageBreak/>
        <w:t xml:space="preserve">stacjonarnych warsztatów „ABC Przedsiębiorczości” dotyczących </w:t>
      </w:r>
      <w:r w:rsidRPr="00060183">
        <w:rPr>
          <w:rFonts w:ascii="Arial" w:hAnsi="Arial" w:cs="Arial"/>
        </w:rPr>
        <w:t>zakładania działalności gospodarczej,</w:t>
      </w:r>
    </w:p>
    <w:p w14:paraId="784E1D04" w14:textId="3055EECF" w:rsidR="00E60CE8" w:rsidRPr="00060183" w:rsidRDefault="00E60CE8" w:rsidP="0020411E">
      <w:pPr>
        <w:pStyle w:val="Listapunktowana"/>
        <w:numPr>
          <w:ilvl w:val="0"/>
          <w:numId w:val="44"/>
        </w:numPr>
        <w:ind w:left="1418"/>
        <w:rPr>
          <w:rFonts w:ascii="Arial" w:hAnsi="Arial" w:cs="Arial"/>
        </w:rPr>
      </w:pPr>
      <w:r w:rsidRPr="00060183">
        <w:rPr>
          <w:rFonts w:ascii="Arial" w:hAnsi="Arial" w:cs="Arial"/>
        </w:rPr>
        <w:t xml:space="preserve">usługi cateringowo-gastronomicznej – </w:t>
      </w:r>
      <w:r w:rsidR="003D130E" w:rsidRPr="00060183">
        <w:rPr>
          <w:rFonts w:ascii="Arial" w:hAnsi="Arial" w:cs="Arial"/>
        </w:rPr>
        <w:t>12.606,11</w:t>
      </w:r>
      <w:r w:rsidRPr="00060183">
        <w:rPr>
          <w:rFonts w:ascii="Arial" w:hAnsi="Arial" w:cs="Arial"/>
        </w:rPr>
        <w:t xml:space="preserve"> zł (§ 4300), w związku </w:t>
      </w:r>
      <w:r w:rsidRPr="00060183">
        <w:rPr>
          <w:rFonts w:ascii="Arial" w:hAnsi="Arial" w:cs="Arial"/>
        </w:rPr>
        <w:br/>
        <w:t>z posiedzeniami Wojewódzkiej Rady Rynku Pracy</w:t>
      </w:r>
      <w:r w:rsidR="00060183" w:rsidRPr="00060183">
        <w:rPr>
          <w:rFonts w:ascii="Arial" w:hAnsi="Arial" w:cs="Arial"/>
        </w:rPr>
        <w:t xml:space="preserve">, spotkaniami /szkoleniami organizowanymi przez Centrum informacji i planowania kariery zawodowej oraz konferencjami „Biznes Klasa” i „Praca zdalna – doświadczenia i wyzwania”, </w:t>
      </w:r>
      <w:r w:rsidR="00AD2EA7">
        <w:rPr>
          <w:rFonts w:ascii="Arial" w:hAnsi="Arial" w:cs="Arial"/>
        </w:rPr>
        <w:t>a</w:t>
      </w:r>
      <w:r w:rsidR="00060183" w:rsidRPr="00060183">
        <w:rPr>
          <w:rFonts w:ascii="Arial" w:hAnsi="Arial" w:cs="Arial"/>
        </w:rPr>
        <w:t xml:space="preserve"> także spotkaniem konsultacyjno- szkoleniowym głównych księgowych wojewódzkich jednostek budżetowych i pracowników UMWP w Rzeszowie.</w:t>
      </w:r>
    </w:p>
    <w:p w14:paraId="67BC2C65" w14:textId="6195EC30" w:rsidR="00E60CE8" w:rsidRPr="00763266" w:rsidRDefault="00E60CE8" w:rsidP="0020411E">
      <w:pPr>
        <w:pStyle w:val="Listapunktowana"/>
        <w:numPr>
          <w:ilvl w:val="0"/>
          <w:numId w:val="56"/>
        </w:numPr>
        <w:ind w:left="993" w:hanging="284"/>
        <w:rPr>
          <w:rFonts w:ascii="Arial" w:hAnsi="Arial" w:cs="Arial"/>
          <w:bCs/>
        </w:rPr>
      </w:pPr>
      <w:r w:rsidRPr="00763266">
        <w:rPr>
          <w:rFonts w:ascii="Arial" w:hAnsi="Arial" w:cs="Arial"/>
        </w:rPr>
        <w:t xml:space="preserve">świadczeń na rzecz osób fizycznych w kwocie </w:t>
      </w:r>
      <w:r w:rsidR="00F917AF" w:rsidRPr="00763266">
        <w:rPr>
          <w:rFonts w:ascii="Arial" w:hAnsi="Arial" w:cs="Arial"/>
        </w:rPr>
        <w:t>17.091,46</w:t>
      </w:r>
      <w:r w:rsidRPr="00763266">
        <w:rPr>
          <w:rFonts w:ascii="Arial" w:hAnsi="Arial" w:cs="Arial"/>
        </w:rPr>
        <w:t xml:space="preserve"> zł (§ 3020), </w:t>
      </w:r>
      <w:r w:rsidRPr="00763266">
        <w:rPr>
          <w:rFonts w:ascii="Arial" w:hAnsi="Arial" w:cs="Arial"/>
          <w:iCs/>
        </w:rPr>
        <w:t>w tym finansowanych z Funduszu Gwarantowanych Świadczeń Pracowniczych</w:t>
      </w:r>
      <w:r w:rsidRPr="00763266">
        <w:rPr>
          <w:rFonts w:ascii="Arial" w:hAnsi="Arial" w:cs="Arial"/>
          <w:bCs/>
        </w:rPr>
        <w:t xml:space="preserve"> – </w:t>
      </w:r>
      <w:r w:rsidR="00CD3F6F" w:rsidRPr="00763266">
        <w:rPr>
          <w:rFonts w:ascii="Arial" w:hAnsi="Arial" w:cs="Arial"/>
        </w:rPr>
        <w:t>3.200,00</w:t>
      </w:r>
      <w:r w:rsidRPr="00763266">
        <w:rPr>
          <w:rFonts w:ascii="Arial" w:hAnsi="Arial" w:cs="Arial"/>
        </w:rPr>
        <w:t xml:space="preserve"> zł tj. wydatków wynikających z przepisów bhp: dofinansowania do zakupu okularów </w:t>
      </w:r>
      <w:r w:rsidR="00CD3F6F" w:rsidRPr="00763266">
        <w:rPr>
          <w:rFonts w:ascii="Arial" w:hAnsi="Arial" w:cs="Arial"/>
        </w:rPr>
        <w:t xml:space="preserve">i soczewek kontaktowych </w:t>
      </w:r>
      <w:r w:rsidRPr="00763266">
        <w:rPr>
          <w:rFonts w:ascii="Arial" w:hAnsi="Arial" w:cs="Arial"/>
        </w:rPr>
        <w:t>do pracy przy komputerze dla pracowników</w:t>
      </w:r>
      <w:r w:rsidR="00763266" w:rsidRPr="00763266">
        <w:rPr>
          <w:rFonts w:ascii="Arial" w:hAnsi="Arial" w:cs="Arial"/>
        </w:rPr>
        <w:t>, zakup odzieży ochronnej</w:t>
      </w:r>
      <w:r w:rsidRPr="00763266">
        <w:rPr>
          <w:rFonts w:ascii="Arial" w:hAnsi="Arial" w:cs="Arial"/>
        </w:rPr>
        <w:t xml:space="preserve"> i ekwiwalent za pranie odzieży ochronnej, a także zaopatrzenie w wodę w sezonie letnim.</w:t>
      </w:r>
    </w:p>
    <w:p w14:paraId="390007F7" w14:textId="70E7617B" w:rsidR="00E60CE8" w:rsidRPr="00B920E9" w:rsidRDefault="00E60CE8" w:rsidP="00E60CE8">
      <w:pPr>
        <w:spacing w:after="0" w:line="360" w:lineRule="auto"/>
        <w:ind w:left="567"/>
        <w:jc w:val="both"/>
        <w:rPr>
          <w:rFonts w:ascii="Arial" w:hAnsi="Arial" w:cs="Arial"/>
          <w:sz w:val="24"/>
          <w:szCs w:val="24"/>
        </w:rPr>
      </w:pPr>
      <w:r w:rsidRPr="00B920E9">
        <w:rPr>
          <w:rFonts w:ascii="Arial" w:hAnsi="Arial" w:cs="Arial"/>
          <w:sz w:val="24"/>
          <w:szCs w:val="24"/>
        </w:rPr>
        <w:t xml:space="preserve">Wydatki finansowane były ze środków Funduszu Gwarantowanych Świadczeń Pracowniczych w kwocie </w:t>
      </w:r>
      <w:r w:rsidR="00B920E9" w:rsidRPr="00B920E9">
        <w:rPr>
          <w:rFonts w:ascii="Arial" w:hAnsi="Arial" w:cs="Arial"/>
          <w:sz w:val="24"/>
          <w:szCs w:val="24"/>
        </w:rPr>
        <w:t>2.819.248,39</w:t>
      </w:r>
      <w:r w:rsidRPr="00B920E9">
        <w:rPr>
          <w:rFonts w:ascii="Arial" w:hAnsi="Arial" w:cs="Arial"/>
          <w:sz w:val="24"/>
          <w:szCs w:val="24"/>
        </w:rPr>
        <w:t xml:space="preserve"> zł, oraz środków własnych Samorządu Województwa w kwocie </w:t>
      </w:r>
      <w:r w:rsidR="00B920E9" w:rsidRPr="00B920E9">
        <w:rPr>
          <w:rFonts w:ascii="Arial" w:hAnsi="Arial" w:cs="Arial"/>
          <w:sz w:val="24"/>
          <w:szCs w:val="24"/>
        </w:rPr>
        <w:t>9.948.756,13</w:t>
      </w:r>
      <w:r w:rsidRPr="00B920E9">
        <w:rPr>
          <w:rFonts w:ascii="Arial" w:hAnsi="Arial" w:cs="Arial"/>
          <w:sz w:val="24"/>
          <w:szCs w:val="24"/>
        </w:rPr>
        <w:t xml:space="preserve"> zł.</w:t>
      </w:r>
    </w:p>
    <w:p w14:paraId="12D97C97" w14:textId="00C373FF" w:rsidR="002A4CA0" w:rsidRDefault="00467E2B" w:rsidP="00E60CE8">
      <w:pPr>
        <w:spacing w:after="0" w:line="360" w:lineRule="auto"/>
        <w:ind w:left="567"/>
        <w:jc w:val="both"/>
        <w:rPr>
          <w:rFonts w:ascii="Arial" w:hAnsi="Arial" w:cs="Arial"/>
          <w:color w:val="FF0000"/>
          <w:sz w:val="24"/>
          <w:szCs w:val="24"/>
        </w:rPr>
      </w:pPr>
      <w:r w:rsidRPr="00DF5B63">
        <w:rPr>
          <w:rFonts w:ascii="Arial" w:hAnsi="Arial" w:cs="Arial"/>
          <w:sz w:val="24"/>
          <w:szCs w:val="24"/>
        </w:rPr>
        <w:t>Oszczędności są głównie rezultatem uzyskania korzystnych cen w wyniku przeprowadzonych postępowań</w:t>
      </w:r>
      <w:r>
        <w:rPr>
          <w:rFonts w:ascii="Arial" w:hAnsi="Arial" w:cs="Arial"/>
          <w:sz w:val="24"/>
          <w:szCs w:val="24"/>
        </w:rPr>
        <w:t xml:space="preserve"> </w:t>
      </w:r>
      <w:r w:rsidRPr="00DF5B63">
        <w:rPr>
          <w:rFonts w:ascii="Arial" w:hAnsi="Arial" w:cs="Arial"/>
          <w:sz w:val="24"/>
          <w:szCs w:val="24"/>
        </w:rPr>
        <w:t>o zamówienia publiczne</w:t>
      </w:r>
      <w:r>
        <w:rPr>
          <w:rFonts w:ascii="Arial" w:hAnsi="Arial" w:cs="Arial"/>
          <w:sz w:val="24"/>
          <w:szCs w:val="24"/>
        </w:rPr>
        <w:t xml:space="preserve"> oraz</w:t>
      </w:r>
      <w:r w:rsidRPr="00DF5B63">
        <w:rPr>
          <w:rFonts w:ascii="Arial" w:hAnsi="Arial" w:cs="Arial"/>
          <w:sz w:val="24"/>
          <w:szCs w:val="24"/>
        </w:rPr>
        <w:t xml:space="preserve"> </w:t>
      </w:r>
      <w:r w:rsidRPr="00DF5B63">
        <w:rPr>
          <w:rFonts w:ascii="Arial" w:eastAsia="Calibri" w:hAnsi="Arial" w:cs="Arial"/>
          <w:sz w:val="24"/>
          <w:szCs w:val="24"/>
        </w:rPr>
        <w:t>załatwianiem większości spraw elektronicznie</w:t>
      </w:r>
      <w:r>
        <w:rPr>
          <w:rFonts w:ascii="Arial" w:eastAsia="Calibri" w:hAnsi="Arial" w:cs="Arial"/>
          <w:sz w:val="24"/>
          <w:szCs w:val="24"/>
        </w:rPr>
        <w:t>.</w:t>
      </w:r>
    </w:p>
    <w:p w14:paraId="636C4D21" w14:textId="18517AE4" w:rsidR="00E60CE8" w:rsidRPr="00622686" w:rsidRDefault="00E60CE8" w:rsidP="0020411E">
      <w:pPr>
        <w:pStyle w:val="Listapunktowana"/>
        <w:numPr>
          <w:ilvl w:val="0"/>
          <w:numId w:val="42"/>
        </w:numPr>
        <w:ind w:left="709" w:hanging="283"/>
        <w:rPr>
          <w:rFonts w:ascii="Arial" w:hAnsi="Arial" w:cs="Arial"/>
        </w:rPr>
      </w:pPr>
      <w:r w:rsidRPr="00622686">
        <w:rPr>
          <w:rFonts w:ascii="Arial" w:hAnsi="Arial" w:cs="Arial"/>
        </w:rPr>
        <w:t xml:space="preserve">wydatków na programy finansowane z udziałem środków Unii Europejskiej </w:t>
      </w:r>
      <w:r w:rsidRPr="00622686">
        <w:rPr>
          <w:rFonts w:ascii="Arial" w:hAnsi="Arial" w:cs="Arial"/>
        </w:rPr>
        <w:br/>
        <w:t xml:space="preserve">i źródeł zagranicznych w kwocie </w:t>
      </w:r>
      <w:r w:rsidR="00622686" w:rsidRPr="00622686">
        <w:rPr>
          <w:rFonts w:ascii="Arial" w:hAnsi="Arial" w:cs="Arial"/>
        </w:rPr>
        <w:t>17.870.660,70</w:t>
      </w:r>
      <w:r w:rsidRPr="00622686">
        <w:rPr>
          <w:rFonts w:ascii="Arial" w:hAnsi="Arial" w:cs="Arial"/>
        </w:rPr>
        <w:t xml:space="preserve"> </w:t>
      </w:r>
      <w:r w:rsidRPr="00622686">
        <w:rPr>
          <w:rFonts w:ascii="Arial" w:hAnsi="Arial" w:cs="Arial"/>
          <w:shd w:val="clear" w:color="auto" w:fill="FFFFFF" w:themeFill="background1"/>
        </w:rPr>
        <w:t>zł</w:t>
      </w:r>
      <w:r w:rsidRPr="00622686">
        <w:rPr>
          <w:rFonts w:ascii="Arial" w:hAnsi="Arial" w:cs="Arial"/>
        </w:rPr>
        <w:t>, w tym:</w:t>
      </w:r>
    </w:p>
    <w:p w14:paraId="4CD7E007" w14:textId="40E6E2E6" w:rsidR="00E60CE8" w:rsidRPr="00925194" w:rsidRDefault="00E60CE8" w:rsidP="0020411E">
      <w:pPr>
        <w:pStyle w:val="Listapunktowana"/>
        <w:numPr>
          <w:ilvl w:val="0"/>
          <w:numId w:val="45"/>
        </w:numPr>
        <w:ind w:left="993" w:hanging="349"/>
        <w:rPr>
          <w:rFonts w:ascii="Arial" w:hAnsi="Arial" w:cs="Arial"/>
        </w:rPr>
      </w:pPr>
      <w:r w:rsidRPr="00DD5E79">
        <w:rPr>
          <w:rFonts w:ascii="Arial" w:hAnsi="Arial" w:cs="Arial"/>
        </w:rPr>
        <w:t xml:space="preserve">realizacji przez Wojewódzki Urząd Pracy w Rzeszowie projektu Pomocy Technicznej w ramach Programu Operacyjnego Wiedza, Edukacja, Rozwój </w:t>
      </w:r>
      <w:r w:rsidRPr="00925194">
        <w:rPr>
          <w:rFonts w:ascii="Arial" w:hAnsi="Arial" w:cs="Arial"/>
        </w:rPr>
        <w:t xml:space="preserve">2014-2020 w kwocie </w:t>
      </w:r>
      <w:r w:rsidR="00DD5E79" w:rsidRPr="00925194">
        <w:rPr>
          <w:rFonts w:ascii="Arial" w:hAnsi="Arial" w:cs="Arial"/>
        </w:rPr>
        <w:t>3.975.625,83</w:t>
      </w:r>
      <w:r w:rsidRPr="00925194">
        <w:rPr>
          <w:rFonts w:ascii="Arial" w:hAnsi="Arial" w:cs="Arial"/>
        </w:rPr>
        <w:t xml:space="preserve"> zł, (Dep. GR), z tego:</w:t>
      </w:r>
    </w:p>
    <w:p w14:paraId="10BA3BBF" w14:textId="3BE9CC43" w:rsidR="00E60CE8" w:rsidRPr="00925194" w:rsidRDefault="00E60CE8" w:rsidP="0020411E">
      <w:pPr>
        <w:pStyle w:val="Listapunktowana"/>
        <w:numPr>
          <w:ilvl w:val="0"/>
          <w:numId w:val="46"/>
        </w:numPr>
        <w:ind w:left="1418"/>
        <w:rPr>
          <w:rFonts w:ascii="Arial" w:hAnsi="Arial" w:cs="Arial"/>
          <w:shd w:val="clear" w:color="auto" w:fill="FFFFFF"/>
        </w:rPr>
      </w:pPr>
      <w:r w:rsidRPr="00925194">
        <w:rPr>
          <w:rFonts w:ascii="Arial" w:hAnsi="Arial" w:cs="Arial"/>
        </w:rPr>
        <w:t>wynagrodzeń i składek od nich naliczanych –</w:t>
      </w:r>
      <w:r w:rsidRPr="00925194">
        <w:rPr>
          <w:rFonts w:ascii="Arial" w:hAnsi="Arial" w:cs="Arial"/>
          <w:shd w:val="clear" w:color="auto" w:fill="FFFFFF"/>
        </w:rPr>
        <w:t xml:space="preserve"> </w:t>
      </w:r>
      <w:r w:rsidR="00DD5E79" w:rsidRPr="00925194">
        <w:rPr>
          <w:rFonts w:ascii="Arial" w:hAnsi="Arial" w:cs="Arial"/>
        </w:rPr>
        <w:t>3.700.081,39</w:t>
      </w:r>
      <w:r w:rsidRPr="00925194">
        <w:rPr>
          <w:rFonts w:ascii="Arial" w:hAnsi="Arial" w:cs="Arial"/>
        </w:rPr>
        <w:t xml:space="preserve"> zł </w:t>
      </w:r>
      <w:r w:rsidR="00925194" w:rsidRPr="00925194">
        <w:rPr>
          <w:rFonts w:ascii="Arial" w:hAnsi="Arial" w:cs="Arial"/>
          <w:shd w:val="clear" w:color="auto" w:fill="FFFFFF"/>
        </w:rPr>
        <w:t>(§ 4018</w:t>
      </w:r>
      <w:r w:rsidR="00925194" w:rsidRPr="00925194">
        <w:rPr>
          <w:rFonts w:ascii="Arial" w:hAnsi="Arial" w:cs="Arial"/>
        </w:rPr>
        <w:t xml:space="preserve"> – 2.452.150,03 zł, § 4019 – 457.377,76 zł, § 4048 – 163.656,79 zł, § 4049 – 30.525,45 zł, § 4118 – 438.878,21 zł, § 4119 – 81.860,08 zł, § 4128 – 56.265,48 zł, § 4129 – 10.494,67 zł, § 4718 – 7.478,12 zł, § 4719 – 1.394,80 zł</w:t>
      </w:r>
      <w:r w:rsidRPr="00925194">
        <w:rPr>
          <w:rFonts w:ascii="Arial" w:hAnsi="Arial" w:cs="Arial"/>
        </w:rPr>
        <w:t>),</w:t>
      </w:r>
    </w:p>
    <w:p w14:paraId="5392C1A3" w14:textId="33720CFB" w:rsidR="00E60CE8" w:rsidRPr="00925194" w:rsidRDefault="00E60CE8" w:rsidP="0020411E">
      <w:pPr>
        <w:pStyle w:val="Listapunktowana"/>
        <w:numPr>
          <w:ilvl w:val="0"/>
          <w:numId w:val="46"/>
        </w:numPr>
        <w:ind w:left="1418"/>
        <w:rPr>
          <w:rFonts w:ascii="Arial" w:hAnsi="Arial" w:cs="Arial"/>
          <w:shd w:val="clear" w:color="auto" w:fill="FFFFFF"/>
        </w:rPr>
      </w:pPr>
      <w:r w:rsidRPr="00925194">
        <w:rPr>
          <w:rFonts w:ascii="Arial" w:hAnsi="Arial" w:cs="Arial"/>
        </w:rPr>
        <w:t xml:space="preserve">pozostałych wydatków związanych z realizacją projektu – </w:t>
      </w:r>
      <w:r w:rsidR="00925194" w:rsidRPr="00925194">
        <w:rPr>
          <w:rFonts w:ascii="Arial" w:hAnsi="Arial" w:cs="Arial"/>
        </w:rPr>
        <w:t>275.544,44</w:t>
      </w:r>
      <w:r w:rsidRPr="00925194">
        <w:rPr>
          <w:rFonts w:ascii="Arial" w:hAnsi="Arial" w:cs="Arial"/>
        </w:rPr>
        <w:t xml:space="preserve"> zł </w:t>
      </w:r>
      <w:r w:rsidRPr="00925194">
        <w:rPr>
          <w:rFonts w:ascii="Arial" w:hAnsi="Arial" w:cs="Arial"/>
        </w:rPr>
        <w:br/>
      </w:r>
      <w:r w:rsidR="00925194" w:rsidRPr="00925194">
        <w:rPr>
          <w:rFonts w:ascii="Arial" w:hAnsi="Arial" w:cs="Arial"/>
        </w:rPr>
        <w:t>(§ 3028 – 2.696,92 zł, § 3029 – 503,08 zł</w:t>
      </w:r>
      <w:r w:rsidRPr="00925194">
        <w:rPr>
          <w:rFonts w:ascii="Arial" w:hAnsi="Arial" w:cs="Arial"/>
        </w:rPr>
        <w:t xml:space="preserve">, </w:t>
      </w:r>
      <w:r w:rsidR="00925194" w:rsidRPr="00925194">
        <w:rPr>
          <w:rFonts w:ascii="Arial" w:hAnsi="Arial" w:cs="Arial"/>
        </w:rPr>
        <w:t xml:space="preserve">§ 4218 – 40.918,62 zł, § 4219 – 7.632,21 zł, § 4268 – 38.364,21 zł, § 4269 – 7.155,73 zł, § 4278 – </w:t>
      </w:r>
      <w:r w:rsidR="00925194" w:rsidRPr="00925194">
        <w:rPr>
          <w:rFonts w:ascii="Arial" w:hAnsi="Arial" w:cs="Arial"/>
        </w:rPr>
        <w:lastRenderedPageBreak/>
        <w:t>7.579,04 zł, § 4279 – 1.413,69 zł, § 4288 – 1.096,79 zł, § 4289 – 204,56 zł, § 4308 – 101.525,20 zł, § 4309 – 18.936,66 zł, § 4368 – 3.700,11 zł, § 4369 – 690,16 zł, § 4418 – 2.323,42 zł, § 4419 – 433,34 zł, § 4708 – 34.024,42 zł, § 4709 – 6.346,28 zł</w:t>
      </w:r>
      <w:r w:rsidRPr="00925194">
        <w:rPr>
          <w:rFonts w:ascii="Arial" w:hAnsi="Arial" w:cs="Arial"/>
        </w:rPr>
        <w:t>).</w:t>
      </w:r>
    </w:p>
    <w:p w14:paraId="401B6D58" w14:textId="77ECD3D7" w:rsidR="00E60CE8" w:rsidRPr="00426978" w:rsidRDefault="00501CEA" w:rsidP="00E923D9">
      <w:pPr>
        <w:tabs>
          <w:tab w:val="left" w:pos="284"/>
        </w:tabs>
        <w:spacing w:after="0" w:line="360" w:lineRule="auto"/>
        <w:ind w:left="1418"/>
        <w:contextualSpacing/>
        <w:jc w:val="both"/>
        <w:rPr>
          <w:rFonts w:ascii="Arial" w:hAnsi="Arial" w:cs="Arial"/>
          <w:sz w:val="24"/>
          <w:szCs w:val="24"/>
        </w:rPr>
      </w:pPr>
      <w:r>
        <w:rPr>
          <w:rFonts w:ascii="Arial" w:hAnsi="Arial" w:cs="Arial"/>
          <w:sz w:val="24"/>
          <w:szCs w:val="24"/>
        </w:rPr>
        <w:t xml:space="preserve">Zadanie finansowane z dotacji celowej z </w:t>
      </w:r>
      <w:r w:rsidR="00E60CE8" w:rsidRPr="00426978">
        <w:rPr>
          <w:rFonts w:ascii="Arial" w:hAnsi="Arial" w:cs="Arial"/>
          <w:sz w:val="24"/>
          <w:szCs w:val="24"/>
        </w:rPr>
        <w:t xml:space="preserve">budżetu państwa w kwocie </w:t>
      </w:r>
      <w:r w:rsidR="00426978" w:rsidRPr="00426978">
        <w:rPr>
          <w:rFonts w:ascii="Arial" w:hAnsi="Arial" w:cs="Arial"/>
          <w:sz w:val="24"/>
          <w:szCs w:val="24"/>
        </w:rPr>
        <w:t>3.350.657,36</w:t>
      </w:r>
      <w:r w:rsidR="00E60CE8" w:rsidRPr="00426978">
        <w:rPr>
          <w:rFonts w:ascii="Arial" w:hAnsi="Arial" w:cs="Arial"/>
          <w:sz w:val="24"/>
          <w:szCs w:val="24"/>
        </w:rPr>
        <w:t xml:space="preserve"> zł oraz środków własnych Samorządu Województwa </w:t>
      </w:r>
      <w:r w:rsidR="006167E6">
        <w:rPr>
          <w:rFonts w:ascii="Arial" w:hAnsi="Arial" w:cs="Arial"/>
          <w:sz w:val="24"/>
          <w:szCs w:val="24"/>
        </w:rPr>
        <w:br/>
      </w:r>
      <w:r w:rsidR="00E60CE8" w:rsidRPr="00426978">
        <w:rPr>
          <w:rFonts w:ascii="Arial" w:hAnsi="Arial" w:cs="Arial"/>
          <w:sz w:val="24"/>
          <w:szCs w:val="24"/>
        </w:rPr>
        <w:t xml:space="preserve">w kwocie </w:t>
      </w:r>
      <w:r w:rsidR="00426978" w:rsidRPr="00426978">
        <w:rPr>
          <w:rFonts w:ascii="Arial" w:hAnsi="Arial" w:cs="Arial"/>
          <w:sz w:val="24"/>
          <w:szCs w:val="24"/>
        </w:rPr>
        <w:t>624.968,47</w:t>
      </w:r>
      <w:r w:rsidR="00E60CE8" w:rsidRPr="00426978">
        <w:rPr>
          <w:rFonts w:ascii="Arial" w:hAnsi="Arial" w:cs="Arial"/>
          <w:sz w:val="24"/>
          <w:szCs w:val="24"/>
        </w:rPr>
        <w:t xml:space="preserve"> zł.</w:t>
      </w:r>
    </w:p>
    <w:p w14:paraId="332256B6" w14:textId="5387C6CE" w:rsidR="005A128F" w:rsidRPr="00027676" w:rsidRDefault="00027676" w:rsidP="00E923D9">
      <w:pPr>
        <w:tabs>
          <w:tab w:val="left" w:pos="284"/>
        </w:tabs>
        <w:spacing w:after="0" w:line="360" w:lineRule="auto"/>
        <w:ind w:left="1418"/>
        <w:contextualSpacing/>
        <w:jc w:val="both"/>
        <w:rPr>
          <w:rFonts w:ascii="Arial" w:hAnsi="Arial" w:cs="Arial"/>
          <w:sz w:val="24"/>
          <w:szCs w:val="24"/>
        </w:rPr>
      </w:pPr>
      <w:r w:rsidRPr="00426978">
        <w:rPr>
          <w:rFonts w:ascii="Arial" w:hAnsi="Arial" w:cs="Arial"/>
          <w:sz w:val="24"/>
          <w:szCs w:val="24"/>
        </w:rPr>
        <w:t xml:space="preserve">Wydatki realizowane były w ramach przedsięwzięcia pn. „Pomoc Techniczna Program Operacyjny Wiedza Edukacja Rozwój 2014-2020” ujętego </w:t>
      </w:r>
      <w:r w:rsidRPr="00A85A42">
        <w:rPr>
          <w:rFonts w:ascii="Arial" w:hAnsi="Arial" w:cs="Arial"/>
          <w:sz w:val="24"/>
          <w:szCs w:val="24"/>
        </w:rPr>
        <w:t>w Wieloletniej Prognozie Finansowej Województwa Podkarpackiego o planowanych łącznych nakładach finansowych w kwocie 3</w:t>
      </w:r>
      <w:r>
        <w:rPr>
          <w:rFonts w:ascii="Arial" w:hAnsi="Arial" w:cs="Arial"/>
          <w:sz w:val="24"/>
          <w:szCs w:val="24"/>
        </w:rPr>
        <w:t>0.653.351</w:t>
      </w:r>
      <w:r w:rsidRPr="00A85A42">
        <w:rPr>
          <w:rFonts w:ascii="Arial" w:hAnsi="Arial" w:cs="Arial"/>
          <w:sz w:val="24"/>
          <w:szCs w:val="24"/>
        </w:rPr>
        <w:t xml:space="preserve">,-zł, </w:t>
      </w:r>
      <w:r w:rsidRPr="00F66F12">
        <w:rPr>
          <w:rFonts w:ascii="Arial" w:hAnsi="Arial" w:cs="Arial"/>
          <w:sz w:val="24"/>
          <w:szCs w:val="24"/>
        </w:rPr>
        <w:t xml:space="preserve">realizowanego w latach 2015-2023. </w:t>
      </w:r>
      <w:r w:rsidR="006167E6">
        <w:rPr>
          <w:rFonts w:ascii="Arial" w:hAnsi="Arial" w:cs="Arial"/>
          <w:sz w:val="24"/>
          <w:szCs w:val="24"/>
        </w:rPr>
        <w:br/>
      </w:r>
      <w:r w:rsidRPr="00F66F12">
        <w:rPr>
          <w:rFonts w:ascii="Arial" w:hAnsi="Arial" w:cs="Arial"/>
          <w:sz w:val="24"/>
          <w:szCs w:val="24"/>
        </w:rPr>
        <w:t>Od początku realizacji przedsięwzięcia do końca 202</w:t>
      </w:r>
      <w:r>
        <w:rPr>
          <w:rFonts w:ascii="Arial" w:hAnsi="Arial" w:cs="Arial"/>
          <w:sz w:val="24"/>
          <w:szCs w:val="24"/>
        </w:rPr>
        <w:t>2</w:t>
      </w:r>
      <w:r w:rsidRPr="00F66F12">
        <w:rPr>
          <w:rFonts w:ascii="Arial" w:hAnsi="Arial" w:cs="Arial"/>
          <w:sz w:val="24"/>
          <w:szCs w:val="24"/>
        </w:rPr>
        <w:t xml:space="preserve"> roku poniesiono wydatki w wysokości 2</w:t>
      </w:r>
      <w:r>
        <w:rPr>
          <w:rFonts w:ascii="Arial" w:hAnsi="Arial" w:cs="Arial"/>
          <w:sz w:val="24"/>
          <w:szCs w:val="24"/>
        </w:rPr>
        <w:t>6.302.639,17</w:t>
      </w:r>
      <w:r w:rsidRPr="00F66F12">
        <w:rPr>
          <w:rFonts w:ascii="Arial" w:hAnsi="Arial" w:cs="Arial"/>
          <w:sz w:val="24"/>
          <w:szCs w:val="24"/>
        </w:rPr>
        <w:t>,-</w:t>
      </w:r>
      <w:r>
        <w:rPr>
          <w:rFonts w:ascii="Arial" w:hAnsi="Arial" w:cs="Arial"/>
          <w:sz w:val="24"/>
          <w:szCs w:val="24"/>
        </w:rPr>
        <w:t xml:space="preserve"> </w:t>
      </w:r>
      <w:r w:rsidRPr="00F66F12">
        <w:rPr>
          <w:rFonts w:ascii="Arial" w:hAnsi="Arial" w:cs="Arial"/>
          <w:sz w:val="24"/>
          <w:szCs w:val="24"/>
        </w:rPr>
        <w:t>zł</w:t>
      </w:r>
      <w:r w:rsidR="00501CEA">
        <w:rPr>
          <w:rFonts w:ascii="Arial" w:hAnsi="Arial" w:cs="Arial"/>
          <w:sz w:val="24"/>
          <w:szCs w:val="24"/>
        </w:rPr>
        <w:t xml:space="preserve">, </w:t>
      </w:r>
      <w:r w:rsidR="00501CEA" w:rsidRPr="00F66F12">
        <w:rPr>
          <w:rFonts w:ascii="Arial" w:hAnsi="Arial" w:cs="Arial"/>
          <w:sz w:val="24"/>
          <w:szCs w:val="24"/>
        </w:rPr>
        <w:t xml:space="preserve">co stanowi </w:t>
      </w:r>
      <w:r w:rsidR="00501CEA">
        <w:rPr>
          <w:rFonts w:ascii="Arial" w:hAnsi="Arial" w:cs="Arial"/>
          <w:sz w:val="24"/>
          <w:szCs w:val="24"/>
        </w:rPr>
        <w:t xml:space="preserve">85,81 </w:t>
      </w:r>
      <w:r w:rsidR="00501CEA" w:rsidRPr="00F66F12">
        <w:rPr>
          <w:rFonts w:ascii="Arial" w:hAnsi="Arial" w:cs="Arial"/>
          <w:sz w:val="24"/>
          <w:szCs w:val="24"/>
        </w:rPr>
        <w:t>% planowanych nakładów na realizację przedsięwzięcia</w:t>
      </w:r>
      <w:r w:rsidRPr="00F66F12">
        <w:rPr>
          <w:rFonts w:ascii="Arial" w:hAnsi="Arial" w:cs="Arial"/>
          <w:sz w:val="24"/>
          <w:szCs w:val="24"/>
        </w:rPr>
        <w:t xml:space="preserve">, </w:t>
      </w:r>
      <w:r w:rsidR="00501CEA">
        <w:rPr>
          <w:rFonts w:ascii="Arial" w:hAnsi="Arial" w:cs="Arial"/>
          <w:sz w:val="24"/>
          <w:szCs w:val="24"/>
        </w:rPr>
        <w:t>(</w:t>
      </w:r>
      <w:r w:rsidRPr="00F66F12">
        <w:rPr>
          <w:rFonts w:ascii="Arial" w:hAnsi="Arial" w:cs="Arial"/>
          <w:sz w:val="24"/>
          <w:szCs w:val="24"/>
        </w:rPr>
        <w:t>z</w:t>
      </w:r>
      <w:r>
        <w:rPr>
          <w:rFonts w:ascii="Arial" w:hAnsi="Arial" w:cs="Arial"/>
          <w:sz w:val="24"/>
          <w:szCs w:val="24"/>
        </w:rPr>
        <w:t> </w:t>
      </w:r>
      <w:r w:rsidRPr="00F66F12">
        <w:rPr>
          <w:rFonts w:ascii="Arial" w:hAnsi="Arial" w:cs="Arial"/>
          <w:sz w:val="24"/>
          <w:szCs w:val="24"/>
        </w:rPr>
        <w:t>tego wydatki bieżące – 2</w:t>
      </w:r>
      <w:r>
        <w:rPr>
          <w:rFonts w:ascii="Arial" w:hAnsi="Arial" w:cs="Arial"/>
          <w:sz w:val="24"/>
          <w:szCs w:val="24"/>
        </w:rPr>
        <w:t>6.293.063,61</w:t>
      </w:r>
      <w:r w:rsidRPr="00F66F12">
        <w:rPr>
          <w:rFonts w:ascii="Arial" w:hAnsi="Arial" w:cs="Arial"/>
          <w:sz w:val="24"/>
          <w:szCs w:val="24"/>
        </w:rPr>
        <w:t>,-</w:t>
      </w:r>
      <w:r>
        <w:rPr>
          <w:rFonts w:ascii="Arial" w:hAnsi="Arial" w:cs="Arial"/>
          <w:sz w:val="24"/>
          <w:szCs w:val="24"/>
        </w:rPr>
        <w:t xml:space="preserve"> </w:t>
      </w:r>
      <w:r w:rsidRPr="00F66F12">
        <w:rPr>
          <w:rFonts w:ascii="Arial" w:hAnsi="Arial" w:cs="Arial"/>
          <w:sz w:val="24"/>
          <w:szCs w:val="24"/>
        </w:rPr>
        <w:t>zł, wydatki majątkowe - 9.575,56</w:t>
      </w:r>
      <w:r>
        <w:rPr>
          <w:rFonts w:ascii="Arial" w:hAnsi="Arial" w:cs="Arial"/>
          <w:sz w:val="24"/>
          <w:szCs w:val="24"/>
        </w:rPr>
        <w:t> </w:t>
      </w:r>
      <w:r w:rsidR="00501CEA">
        <w:rPr>
          <w:rFonts w:ascii="Arial" w:hAnsi="Arial" w:cs="Arial"/>
          <w:sz w:val="24"/>
          <w:szCs w:val="24"/>
        </w:rPr>
        <w:t>zł)</w:t>
      </w:r>
      <w:r w:rsidRPr="00F66F12">
        <w:rPr>
          <w:rFonts w:ascii="Arial" w:hAnsi="Arial" w:cs="Arial"/>
          <w:sz w:val="24"/>
          <w:szCs w:val="24"/>
        </w:rPr>
        <w:t>.</w:t>
      </w:r>
    </w:p>
    <w:p w14:paraId="3AC1BC4F" w14:textId="77777777" w:rsidR="00E60CE8" w:rsidRPr="008521C8" w:rsidRDefault="00E60CE8" w:rsidP="00E923D9">
      <w:pPr>
        <w:tabs>
          <w:tab w:val="left" w:pos="284"/>
        </w:tabs>
        <w:spacing w:after="0" w:line="360" w:lineRule="auto"/>
        <w:ind w:left="1418"/>
        <w:contextualSpacing/>
        <w:jc w:val="both"/>
        <w:rPr>
          <w:rFonts w:ascii="Arial" w:eastAsia="Arial Unicode MS" w:hAnsi="Arial" w:cs="Arial"/>
          <w:sz w:val="24"/>
          <w:szCs w:val="24"/>
          <w:lang w:eastAsia="pl-PL"/>
        </w:rPr>
      </w:pPr>
      <w:r w:rsidRPr="008521C8">
        <w:rPr>
          <w:rFonts w:ascii="Arial" w:hAnsi="Arial" w:cs="Arial"/>
          <w:sz w:val="24"/>
          <w:szCs w:val="24"/>
        </w:rPr>
        <w:t xml:space="preserve">Projekt realizowany w podziale na następujące zadania: „Informacja </w:t>
      </w:r>
      <w:r w:rsidRPr="008521C8">
        <w:rPr>
          <w:rFonts w:ascii="Arial" w:hAnsi="Arial" w:cs="Arial"/>
          <w:sz w:val="24"/>
          <w:szCs w:val="24"/>
        </w:rPr>
        <w:br/>
        <w:t>i promocja”, „Kontrola”, „Koszty organizacyjne, techniczne i administracyjne”, „Podnoszenie kwalifikacji pracowników”, „Wsparcie procesu realizacji” i „Zatrudnienie”. Wydatkowanie środków na realizację ww. zadań przyczyniło się do zapewnienia technicznego i finansowego wsparcia procesu zarządzania, wdrażania, monitorowania i kontroli projektów realizowanych w ramach Osi I Programu Operacyjnego Wiedza Edukacja Rozwój 2014-2020 w celu sprawnego zarządzania funduszami oraz efektywnego wykorzystania zasobów Unii Europejskiej i krajowych, sprawnej i efektywnej realizacji obowiązków dotyczących prowadzenia działań informacyjnych i promocyjnych dotyczących pomocy udzielanej z Europejskiego Funduszu Społecznego oraz zapewnienia monitorowania realizowanych projektów.</w:t>
      </w:r>
    </w:p>
    <w:p w14:paraId="3561F918" w14:textId="77777777" w:rsidR="00E60CE8" w:rsidRPr="00EC22C4" w:rsidRDefault="00E60CE8" w:rsidP="0020411E">
      <w:pPr>
        <w:pStyle w:val="Listapunktowana"/>
        <w:numPr>
          <w:ilvl w:val="0"/>
          <w:numId w:val="47"/>
        </w:numPr>
        <w:ind w:left="851" w:hanging="284"/>
        <w:rPr>
          <w:rFonts w:ascii="Arial" w:hAnsi="Arial" w:cs="Arial"/>
          <w:bCs/>
        </w:rPr>
      </w:pPr>
      <w:r w:rsidRPr="00EC22C4">
        <w:rPr>
          <w:rFonts w:ascii="Arial" w:hAnsi="Arial" w:cs="Arial"/>
        </w:rPr>
        <w:t>zwrotu części niewykorzystanej dotacji</w:t>
      </w:r>
      <w:r w:rsidRPr="00EC22C4">
        <w:rPr>
          <w:rFonts w:ascii="Arial" w:hAnsi="Arial" w:cs="Arial"/>
          <w:bCs/>
        </w:rPr>
        <w:t xml:space="preserve"> w ramach Pomocy Technicznej Programu Operacyjnego Wiedza, Edukacja, Rozwój na lata 2014-2020 </w:t>
      </w:r>
      <w:r w:rsidRPr="00EC22C4">
        <w:rPr>
          <w:rFonts w:ascii="Arial" w:hAnsi="Arial" w:cs="Arial"/>
          <w:bCs/>
        </w:rPr>
        <w:br/>
        <w:t>z tytułu rozliczeń z lat ubiegłych: nadpłaty składek na ubezpieczenie emerytalne i rentowe za listopad i grudzień 2021 roku w kwocie 185,93 zł (§ 2958),</w:t>
      </w:r>
    </w:p>
    <w:p w14:paraId="0A9DD1C2" w14:textId="3D79D4A8" w:rsidR="00E60CE8" w:rsidRPr="009B7264" w:rsidRDefault="00E60CE8" w:rsidP="0020411E">
      <w:pPr>
        <w:pStyle w:val="Listapunktowana"/>
        <w:numPr>
          <w:ilvl w:val="0"/>
          <w:numId w:val="47"/>
        </w:numPr>
        <w:ind w:left="851" w:hanging="284"/>
        <w:rPr>
          <w:rFonts w:ascii="Arial" w:hAnsi="Arial" w:cs="Arial"/>
          <w:bCs/>
        </w:rPr>
      </w:pPr>
      <w:r w:rsidRPr="009B7264">
        <w:rPr>
          <w:rFonts w:ascii="Arial" w:hAnsi="Arial" w:cs="Arial"/>
        </w:rPr>
        <w:lastRenderedPageBreak/>
        <w:t>realizacji</w:t>
      </w:r>
      <w:r w:rsidRPr="009B7264">
        <w:rPr>
          <w:rFonts w:ascii="Arial" w:hAnsi="Arial" w:cs="Arial"/>
          <w:bCs/>
        </w:rPr>
        <w:t xml:space="preserve"> </w:t>
      </w:r>
      <w:r w:rsidRPr="009B7264">
        <w:rPr>
          <w:rFonts w:ascii="Arial" w:hAnsi="Arial" w:cs="Arial"/>
        </w:rPr>
        <w:t xml:space="preserve">przez Wojewódzki Urząd Pracy w Rzeszowie </w:t>
      </w:r>
      <w:r w:rsidRPr="009B7264">
        <w:rPr>
          <w:rFonts w:ascii="Arial" w:hAnsi="Arial" w:cs="Arial"/>
          <w:bCs/>
        </w:rPr>
        <w:t xml:space="preserve">projektu pn. „Pomoc Techniczna Regionalnego Programu Operacyjnego Województwa Podkarpackiego na lata 2014-2020 dla Wojewódzkiego Urzędu Pracy </w:t>
      </w:r>
      <w:r w:rsidRPr="009B7264">
        <w:rPr>
          <w:rFonts w:ascii="Arial" w:hAnsi="Arial" w:cs="Arial"/>
          <w:bCs/>
        </w:rPr>
        <w:br/>
        <w:t xml:space="preserve">w Rzeszowie na rok 2022” w ramach Regionalnego Programu Operacyjnego Województwa Podkarpackiego na lata 2014-2020 w kwocie </w:t>
      </w:r>
      <w:r w:rsidR="009B7264" w:rsidRPr="009B7264">
        <w:rPr>
          <w:rFonts w:ascii="Arial" w:hAnsi="Arial" w:cs="Arial"/>
          <w:bCs/>
        </w:rPr>
        <w:t>13.894.661,42</w:t>
      </w:r>
      <w:r w:rsidRPr="009B7264">
        <w:rPr>
          <w:rFonts w:ascii="Arial" w:hAnsi="Arial" w:cs="Arial"/>
          <w:bCs/>
        </w:rPr>
        <w:t xml:space="preserve"> zł (Dep. RP), z tego:</w:t>
      </w:r>
    </w:p>
    <w:p w14:paraId="6384B041" w14:textId="0B296877" w:rsidR="00E60CE8" w:rsidRPr="009B7264" w:rsidRDefault="00E60CE8" w:rsidP="0020411E">
      <w:pPr>
        <w:pStyle w:val="Listapunktowana"/>
        <w:numPr>
          <w:ilvl w:val="0"/>
          <w:numId w:val="48"/>
        </w:numPr>
        <w:ind w:left="1276" w:hanging="142"/>
        <w:rPr>
          <w:rFonts w:ascii="Arial" w:hAnsi="Arial" w:cs="Arial"/>
        </w:rPr>
      </w:pPr>
      <w:r w:rsidRPr="009B7264">
        <w:rPr>
          <w:rFonts w:ascii="Arial" w:hAnsi="Arial" w:cs="Arial"/>
        </w:rPr>
        <w:t xml:space="preserve">wynagrodzeń i składek od nich naliczanych – </w:t>
      </w:r>
      <w:r w:rsidR="009B7264" w:rsidRPr="009B7264">
        <w:rPr>
          <w:rFonts w:ascii="Arial" w:hAnsi="Arial" w:cs="Arial"/>
          <w:shd w:val="clear" w:color="auto" w:fill="FFFFFF"/>
        </w:rPr>
        <w:t>13.035.608,89</w:t>
      </w:r>
      <w:r w:rsidRPr="009B7264">
        <w:rPr>
          <w:rFonts w:ascii="Arial" w:hAnsi="Arial" w:cs="Arial"/>
          <w:shd w:val="clear" w:color="auto" w:fill="FFFFFF"/>
        </w:rPr>
        <w:t xml:space="preserve"> zł </w:t>
      </w:r>
      <w:r w:rsidR="009B7264" w:rsidRPr="009B7264">
        <w:rPr>
          <w:rFonts w:ascii="Arial" w:hAnsi="Arial" w:cs="Arial"/>
          <w:shd w:val="clear" w:color="auto" w:fill="FFFFFF"/>
        </w:rPr>
        <w:t>(§</w:t>
      </w:r>
      <w:r w:rsidR="009B7264" w:rsidRPr="009B7264">
        <w:rPr>
          <w:rFonts w:ascii="Arial" w:hAnsi="Arial" w:cs="Arial"/>
        </w:rPr>
        <w:t xml:space="preserve"> 4018 – 8.682.652,17 zł, § 4019 – 1.532.232,78 zł, § 4048 – 610.967,70 zł, § 4049 – 107.817,83 zł, § 4118 – 1.553.872,36 zł, § 4119 – 274.212,80 zł, § 4128 – 198.874,64 zł, § 4129 – 35.095,51 zł, § 4718 – 33.900,63 zł, § 4719 – 5.982,47 zł</w:t>
      </w:r>
      <w:r w:rsidRPr="009B7264">
        <w:rPr>
          <w:rFonts w:ascii="Arial" w:hAnsi="Arial" w:cs="Arial"/>
        </w:rPr>
        <w:t>),</w:t>
      </w:r>
    </w:p>
    <w:p w14:paraId="746A90F7" w14:textId="0A3FA012" w:rsidR="00E60CE8" w:rsidRPr="000255E4" w:rsidRDefault="00E60CE8" w:rsidP="0020411E">
      <w:pPr>
        <w:pStyle w:val="Listapunktowana"/>
        <w:numPr>
          <w:ilvl w:val="0"/>
          <w:numId w:val="48"/>
        </w:numPr>
        <w:ind w:left="1276" w:hanging="142"/>
        <w:rPr>
          <w:rFonts w:ascii="Arial" w:hAnsi="Arial" w:cs="Arial"/>
        </w:rPr>
      </w:pPr>
      <w:r w:rsidRPr="000255E4">
        <w:rPr>
          <w:rFonts w:ascii="Arial" w:hAnsi="Arial" w:cs="Arial"/>
        </w:rPr>
        <w:t xml:space="preserve">pozostałych wydatków związanych z realizacją projektu – </w:t>
      </w:r>
      <w:r w:rsidR="00CD2EF6" w:rsidRPr="000255E4">
        <w:rPr>
          <w:rFonts w:ascii="Arial" w:hAnsi="Arial" w:cs="Arial"/>
        </w:rPr>
        <w:t>859.052,53</w:t>
      </w:r>
      <w:r w:rsidRPr="000255E4">
        <w:rPr>
          <w:rFonts w:ascii="Arial" w:hAnsi="Arial" w:cs="Arial"/>
        </w:rPr>
        <w:t xml:space="preserve"> zł </w:t>
      </w:r>
      <w:r w:rsidRPr="000255E4">
        <w:rPr>
          <w:rFonts w:ascii="Arial" w:hAnsi="Arial" w:cs="Arial"/>
        </w:rPr>
        <w:br/>
      </w:r>
      <w:r w:rsidR="000255E4" w:rsidRPr="000255E4">
        <w:rPr>
          <w:rFonts w:ascii="Arial" w:hAnsi="Arial" w:cs="Arial"/>
        </w:rPr>
        <w:t>(§ 3028 – 8.801,75 zł, § 3029 – 1.553,25 zł</w:t>
      </w:r>
      <w:r w:rsidRPr="000255E4">
        <w:rPr>
          <w:rFonts w:ascii="Arial" w:hAnsi="Arial" w:cs="Arial"/>
        </w:rPr>
        <w:t xml:space="preserve">, </w:t>
      </w:r>
      <w:r w:rsidR="000255E4" w:rsidRPr="000255E4">
        <w:rPr>
          <w:rFonts w:ascii="Arial" w:hAnsi="Arial" w:cs="Arial"/>
        </w:rPr>
        <w:t>§ 4218 – 133.475,45 zł, § 4219 – 23.554,48 zł, § 4268 – 154.097,74 zł, § 4269 – 27.193,68 zł, § 4278 – 30.525,93 zł, § 4279 – 5.386,94 zł, § 4288 – 4.630,65 zł, § 4289 – 817,20 zł, § 4308 – 276.942,03 zł, § 4309 – 48.872,09 zł, § 4368 – 13.518,10 zł, § 4369 – 2.385,52 zł, § 4418 – 8.151,28 zł, § 4419 – 1.438,49 zł, § 4618 – 1.068,45 zł, § 4619 – 188,55 zł § 4708 – 98.983,32 zł, § 4709 – 17.467,63 zł</w:t>
      </w:r>
      <w:r w:rsidRPr="000255E4">
        <w:rPr>
          <w:rFonts w:ascii="Arial" w:hAnsi="Arial" w:cs="Arial"/>
        </w:rPr>
        <w:t>).</w:t>
      </w:r>
    </w:p>
    <w:p w14:paraId="37484E64" w14:textId="71ECEE8A" w:rsidR="00E60CE8" w:rsidRPr="00695BB0" w:rsidRDefault="00E60CE8" w:rsidP="00E923D9">
      <w:pPr>
        <w:shd w:val="clear" w:color="auto" w:fill="FFFFFF"/>
        <w:spacing w:after="0" w:line="360" w:lineRule="auto"/>
        <w:ind w:left="851"/>
        <w:jc w:val="both"/>
        <w:rPr>
          <w:rFonts w:ascii="Arial" w:eastAsia="Calibri" w:hAnsi="Arial" w:cs="Arial"/>
          <w:sz w:val="24"/>
          <w:szCs w:val="24"/>
        </w:rPr>
      </w:pPr>
      <w:r w:rsidRPr="00695BB0">
        <w:rPr>
          <w:rFonts w:ascii="Arial" w:eastAsia="Calibri" w:hAnsi="Arial" w:cs="Arial"/>
          <w:sz w:val="24"/>
          <w:szCs w:val="24"/>
        </w:rPr>
        <w:t xml:space="preserve">Zadanie finansowane </w:t>
      </w:r>
      <w:r w:rsidR="00501CEA">
        <w:rPr>
          <w:rFonts w:ascii="Arial" w:eastAsia="Calibri" w:hAnsi="Arial" w:cs="Arial"/>
          <w:sz w:val="24"/>
          <w:szCs w:val="24"/>
        </w:rPr>
        <w:t>z dotacji celowej z</w:t>
      </w:r>
      <w:r w:rsidRPr="00695BB0">
        <w:rPr>
          <w:rFonts w:ascii="Arial" w:eastAsia="Calibri" w:hAnsi="Arial" w:cs="Arial"/>
          <w:sz w:val="24"/>
          <w:szCs w:val="24"/>
        </w:rPr>
        <w:t xml:space="preserve"> budżetu państwa w kwocie </w:t>
      </w:r>
      <w:r w:rsidR="00695BB0" w:rsidRPr="00695BB0">
        <w:rPr>
          <w:rFonts w:ascii="Arial" w:eastAsia="Calibri" w:hAnsi="Arial" w:cs="Arial"/>
          <w:sz w:val="24"/>
          <w:szCs w:val="24"/>
        </w:rPr>
        <w:t>11.810.462,20</w:t>
      </w:r>
      <w:r w:rsidRPr="00695BB0">
        <w:rPr>
          <w:rFonts w:ascii="Arial" w:eastAsia="Calibri" w:hAnsi="Arial" w:cs="Arial"/>
          <w:sz w:val="24"/>
          <w:szCs w:val="24"/>
        </w:rPr>
        <w:t xml:space="preserve"> zł oraz środków własnych Samorządu Województwa w kwocie </w:t>
      </w:r>
      <w:r w:rsidR="00695BB0" w:rsidRPr="00695BB0">
        <w:rPr>
          <w:rFonts w:ascii="Arial" w:eastAsia="Calibri" w:hAnsi="Arial" w:cs="Arial"/>
          <w:sz w:val="24"/>
          <w:szCs w:val="24"/>
        </w:rPr>
        <w:t>2.084.199,22</w:t>
      </w:r>
      <w:r w:rsidRPr="00695BB0">
        <w:rPr>
          <w:rFonts w:ascii="Arial" w:eastAsia="Calibri" w:hAnsi="Arial" w:cs="Arial"/>
          <w:sz w:val="24"/>
          <w:szCs w:val="24"/>
        </w:rPr>
        <w:t> zł.</w:t>
      </w:r>
    </w:p>
    <w:p w14:paraId="6BF41324" w14:textId="77777777" w:rsidR="00E60CE8" w:rsidRPr="00102F5A" w:rsidRDefault="00E60CE8" w:rsidP="00E923D9">
      <w:pPr>
        <w:shd w:val="clear" w:color="auto" w:fill="FFFFFF"/>
        <w:spacing w:after="0" w:line="360" w:lineRule="auto"/>
        <w:ind w:left="851"/>
        <w:jc w:val="both"/>
        <w:rPr>
          <w:rFonts w:ascii="Arial" w:eastAsia="Calibri" w:hAnsi="Arial" w:cs="Arial"/>
          <w:sz w:val="24"/>
          <w:szCs w:val="24"/>
        </w:rPr>
      </w:pPr>
      <w:r w:rsidRPr="00102F5A">
        <w:rPr>
          <w:rFonts w:ascii="Arial" w:eastAsia="Calibri" w:hAnsi="Arial" w:cs="Arial"/>
          <w:sz w:val="24"/>
          <w:szCs w:val="24"/>
        </w:rPr>
        <w:t xml:space="preserve">Wydatkowanie środków w ramach PT RPO WP na lata 2014-2020 przyczyniło się do zapewnienia efektywnego wsparcia w zakresie wdrażania RPO WP 2014-2020 przez Wojewódzki Urząd Pracy w Rzeszowie jako Instytucję Pośredniczącą dla Osi Priorytetowych VII-IX poprzez osiągnięcie </w:t>
      </w:r>
      <w:r w:rsidRPr="00102F5A">
        <w:rPr>
          <w:rFonts w:ascii="Arial" w:eastAsia="Calibri" w:hAnsi="Arial" w:cs="Arial"/>
          <w:sz w:val="24"/>
          <w:szCs w:val="24"/>
        </w:rPr>
        <w:br/>
        <w:t>i utrzymanie odpowiedniego stanu zatrudnienia, podniesienia kwalifikacji zawodowych pracowników oraz zorganizowania niezbędnych warunków pracy, zapewnienia sprawnej realizacji procesów wdrażania RPO WP 2014-2020 oraz zapewnienia właściwego procesu kontroli, monitorowania, a także wyboru projektów.</w:t>
      </w:r>
    </w:p>
    <w:p w14:paraId="0D8F2A7E" w14:textId="24517BDB" w:rsidR="00E60CE8" w:rsidRPr="002E0C00" w:rsidRDefault="00E60CE8" w:rsidP="00E923D9">
      <w:pPr>
        <w:shd w:val="clear" w:color="auto" w:fill="FFFFFF"/>
        <w:spacing w:after="0" w:line="360" w:lineRule="auto"/>
        <w:ind w:left="851"/>
        <w:jc w:val="both"/>
        <w:rPr>
          <w:rFonts w:ascii="Arial" w:eastAsia="Arial Unicode MS" w:hAnsi="Arial" w:cs="Arial"/>
          <w:sz w:val="24"/>
          <w:szCs w:val="24"/>
          <w:lang w:eastAsia="pl-PL"/>
        </w:rPr>
      </w:pPr>
      <w:r w:rsidRPr="00102F5A">
        <w:rPr>
          <w:rFonts w:ascii="Arial" w:eastAsia="Calibri" w:hAnsi="Arial" w:cs="Arial"/>
          <w:sz w:val="24"/>
          <w:szCs w:val="24"/>
        </w:rPr>
        <w:t xml:space="preserve">Wydatki realizowane były w ramach przedsięwzięcia pn. ”RPO WP na lata </w:t>
      </w:r>
      <w:r w:rsidRPr="002E0C00">
        <w:rPr>
          <w:rFonts w:ascii="Arial" w:eastAsia="Calibri" w:hAnsi="Arial" w:cs="Arial"/>
          <w:sz w:val="24"/>
          <w:szCs w:val="24"/>
        </w:rPr>
        <w:t xml:space="preserve">2014-2020 Pomoc Techniczna” ujętego w wykazie przedsięwzięć do </w:t>
      </w:r>
      <w:r w:rsidRPr="002E0C00">
        <w:rPr>
          <w:rFonts w:ascii="Arial" w:eastAsia="Calibri" w:hAnsi="Arial" w:cs="Arial"/>
          <w:sz w:val="24"/>
          <w:szCs w:val="24"/>
        </w:rPr>
        <w:lastRenderedPageBreak/>
        <w:t>Wieloletniej Prognozy Finansowej Województwa Podkarpackiego</w:t>
      </w:r>
      <w:r w:rsidR="002E0C00" w:rsidRPr="002E0C00">
        <w:rPr>
          <w:rFonts w:ascii="Arial" w:eastAsia="Calibri" w:hAnsi="Arial" w:cs="Arial"/>
          <w:sz w:val="24"/>
          <w:szCs w:val="24"/>
        </w:rPr>
        <w:t>, opisanego w rozdziale 75018.</w:t>
      </w:r>
    </w:p>
    <w:p w14:paraId="485DD227" w14:textId="1AE2B5AA" w:rsidR="00E60CE8" w:rsidRPr="00FE1980" w:rsidRDefault="00E60CE8" w:rsidP="0020411E">
      <w:pPr>
        <w:pStyle w:val="Listapunktowana"/>
        <w:numPr>
          <w:ilvl w:val="0"/>
          <w:numId w:val="57"/>
        </w:numPr>
        <w:tabs>
          <w:tab w:val="left" w:pos="851"/>
        </w:tabs>
        <w:ind w:left="851" w:hanging="284"/>
        <w:rPr>
          <w:rFonts w:ascii="Arial" w:hAnsi="Arial" w:cs="Arial"/>
          <w:bCs/>
        </w:rPr>
      </w:pPr>
      <w:r w:rsidRPr="00FE1980">
        <w:rPr>
          <w:rFonts w:ascii="Arial" w:hAnsi="Arial" w:cs="Arial"/>
          <w:bCs/>
        </w:rPr>
        <w:t xml:space="preserve">zwrotu części niewykorzystanej dotacji w ramach Pomocy Technicznej Regionalnego Programu Operacyjnego Województwa Podkarpackiego na lata 2014-2020 z tytułu rozliczeń z lat ubiegłych: nadpłaty składek </w:t>
      </w:r>
      <w:r w:rsidR="006167E6">
        <w:rPr>
          <w:rFonts w:ascii="Arial" w:hAnsi="Arial" w:cs="Arial"/>
          <w:bCs/>
        </w:rPr>
        <w:br/>
      </w:r>
      <w:r w:rsidRPr="00FE1980">
        <w:rPr>
          <w:rFonts w:ascii="Arial" w:hAnsi="Arial" w:cs="Arial"/>
          <w:bCs/>
        </w:rPr>
        <w:t>na ubezpieczenie emerytalne i rentowe za listopad i grudzień 2021 roku w kwocie 187,52 zł (§ 2958).</w:t>
      </w:r>
    </w:p>
    <w:p w14:paraId="52540CB7" w14:textId="5C446891" w:rsidR="00E60CE8" w:rsidRPr="005D33C9" w:rsidRDefault="00E60CE8" w:rsidP="0020411E">
      <w:pPr>
        <w:pStyle w:val="Listapunktowana"/>
        <w:numPr>
          <w:ilvl w:val="0"/>
          <w:numId w:val="49"/>
        </w:numPr>
        <w:ind w:left="426" w:hanging="142"/>
        <w:rPr>
          <w:rFonts w:ascii="Arial" w:eastAsia="Calibri" w:hAnsi="Arial" w:cs="Arial"/>
        </w:rPr>
      </w:pPr>
      <w:r w:rsidRPr="005D33C9">
        <w:rPr>
          <w:rFonts w:ascii="Arial" w:hAnsi="Arial" w:cs="Arial"/>
        </w:rPr>
        <w:t xml:space="preserve">Wydatki majątkowe zaplanowane w kwocie </w:t>
      </w:r>
      <w:r w:rsidRPr="005D33C9">
        <w:rPr>
          <w:rFonts w:ascii="Arial" w:hAnsi="Arial" w:cs="Arial"/>
          <w:bCs/>
        </w:rPr>
        <w:t xml:space="preserve">198.000,- </w:t>
      </w:r>
      <w:r w:rsidRPr="005D33C9">
        <w:rPr>
          <w:rFonts w:ascii="Arial" w:hAnsi="Arial" w:cs="Arial"/>
        </w:rPr>
        <w:t xml:space="preserve">zł </w:t>
      </w:r>
      <w:r w:rsidR="00F36C81" w:rsidRPr="005D33C9">
        <w:rPr>
          <w:rFonts w:ascii="Arial" w:eastAsia="Arial Unicode MS" w:hAnsi="Arial" w:cs="Arial"/>
        </w:rPr>
        <w:t>(§ 6060)</w:t>
      </w:r>
      <w:r w:rsidR="00F36C81" w:rsidRPr="005D33C9">
        <w:rPr>
          <w:rFonts w:ascii="Arial" w:hAnsi="Arial" w:cs="Arial"/>
        </w:rPr>
        <w:t xml:space="preserve"> </w:t>
      </w:r>
      <w:r w:rsidRPr="005D33C9">
        <w:rPr>
          <w:rFonts w:ascii="Arial" w:hAnsi="Arial" w:cs="Arial"/>
        </w:rPr>
        <w:t xml:space="preserve">(Dep. GR – WUP) zostały zrealizowane w </w:t>
      </w:r>
      <w:r w:rsidR="00F36C81" w:rsidRPr="005D33C9">
        <w:rPr>
          <w:rFonts w:ascii="Arial" w:hAnsi="Arial" w:cs="Arial"/>
        </w:rPr>
        <w:t>kwocie 116.266,73 zł, tj. 58,72 % i dotyczyły:</w:t>
      </w:r>
      <w:r w:rsidRPr="005D33C9">
        <w:rPr>
          <w:rFonts w:ascii="Arial" w:hAnsi="Arial" w:cs="Arial"/>
        </w:rPr>
        <w:t xml:space="preserve"> </w:t>
      </w:r>
    </w:p>
    <w:p w14:paraId="296E7271" w14:textId="7E969645" w:rsidR="00F36C81" w:rsidRPr="005D33C9" w:rsidRDefault="00F36C81" w:rsidP="0020411E">
      <w:pPr>
        <w:pStyle w:val="Akapitzlist"/>
        <w:numPr>
          <w:ilvl w:val="0"/>
          <w:numId w:val="83"/>
        </w:numPr>
        <w:autoSpaceDE w:val="0"/>
        <w:autoSpaceDN w:val="0"/>
        <w:adjustRightInd w:val="0"/>
        <w:spacing w:line="360" w:lineRule="auto"/>
        <w:jc w:val="both"/>
        <w:rPr>
          <w:rFonts w:ascii="Arial" w:hAnsi="Arial" w:cs="Arial"/>
        </w:rPr>
      </w:pPr>
      <w:r w:rsidRPr="005D33C9">
        <w:rPr>
          <w:rFonts w:ascii="Arial" w:eastAsiaTheme="minorHAnsi" w:hAnsi="Arial" w:cs="Arial"/>
        </w:rPr>
        <w:t>zakupu jezdnych regałów archiwizacyjnych</w:t>
      </w:r>
      <w:r w:rsidRPr="005D33C9">
        <w:rPr>
          <w:rFonts w:ascii="Arial" w:eastAsia="Arial Unicode MS" w:hAnsi="Arial" w:cs="Arial"/>
        </w:rPr>
        <w:t xml:space="preserve"> - </w:t>
      </w:r>
      <w:r w:rsidRPr="005D33C9">
        <w:rPr>
          <w:rFonts w:ascii="Arial" w:hAnsi="Arial" w:cs="Arial"/>
        </w:rPr>
        <w:t xml:space="preserve">24.477,00 zł. </w:t>
      </w:r>
    </w:p>
    <w:p w14:paraId="0D290F01" w14:textId="3894F66C" w:rsidR="00F36C81" w:rsidRPr="005D33C9" w:rsidRDefault="00F36C81" w:rsidP="0020411E">
      <w:pPr>
        <w:pStyle w:val="Akapitzlist"/>
        <w:numPr>
          <w:ilvl w:val="0"/>
          <w:numId w:val="83"/>
        </w:numPr>
        <w:autoSpaceDE w:val="0"/>
        <w:autoSpaceDN w:val="0"/>
        <w:adjustRightInd w:val="0"/>
        <w:spacing w:line="360" w:lineRule="auto"/>
        <w:jc w:val="both"/>
        <w:rPr>
          <w:rFonts w:ascii="Arial" w:hAnsi="Arial" w:cs="Arial"/>
        </w:rPr>
      </w:pPr>
      <w:r w:rsidRPr="005D33C9">
        <w:rPr>
          <w:rFonts w:ascii="Arial" w:eastAsia="Arial Unicode MS" w:hAnsi="Arial" w:cs="Arial"/>
        </w:rPr>
        <w:t xml:space="preserve">zakupu serwera pocztowego - </w:t>
      </w:r>
      <w:r w:rsidRPr="005D33C9">
        <w:rPr>
          <w:rFonts w:ascii="Arial" w:hAnsi="Arial" w:cs="Arial"/>
        </w:rPr>
        <w:t xml:space="preserve">36.500,00 zł. </w:t>
      </w:r>
    </w:p>
    <w:p w14:paraId="4D06E7BD" w14:textId="3146D3CC" w:rsidR="00F36C81" w:rsidRPr="005D33C9" w:rsidRDefault="00F36C81" w:rsidP="0020411E">
      <w:pPr>
        <w:pStyle w:val="Akapitzlist"/>
        <w:numPr>
          <w:ilvl w:val="0"/>
          <w:numId w:val="83"/>
        </w:numPr>
        <w:autoSpaceDE w:val="0"/>
        <w:autoSpaceDN w:val="0"/>
        <w:adjustRightInd w:val="0"/>
        <w:spacing w:line="360" w:lineRule="auto"/>
        <w:jc w:val="both"/>
        <w:rPr>
          <w:rFonts w:ascii="Arial" w:hAnsi="Arial" w:cs="Arial"/>
        </w:rPr>
      </w:pPr>
      <w:r w:rsidRPr="005D33C9">
        <w:rPr>
          <w:rFonts w:ascii="Arial" w:eastAsia="Arial Unicode MS" w:hAnsi="Arial" w:cs="Arial"/>
        </w:rPr>
        <w:t>rozbudowy macierzy dyskowej -</w:t>
      </w:r>
      <w:r w:rsidR="00EF63FD">
        <w:rPr>
          <w:rFonts w:ascii="Arial" w:hAnsi="Arial" w:cs="Arial"/>
        </w:rPr>
        <w:t xml:space="preserve"> 55.289,73 zł</w:t>
      </w:r>
      <w:r w:rsidRPr="005D33C9">
        <w:rPr>
          <w:rFonts w:ascii="Arial" w:eastAsiaTheme="minorHAnsi" w:hAnsi="Arial" w:cs="Arial"/>
        </w:rPr>
        <w:t xml:space="preserve">. </w:t>
      </w:r>
    </w:p>
    <w:p w14:paraId="1C210176" w14:textId="065FF2A8" w:rsidR="005D33C9" w:rsidRPr="005D33C9" w:rsidRDefault="00F36C81" w:rsidP="005D33C9">
      <w:pPr>
        <w:autoSpaceDE w:val="0"/>
        <w:autoSpaceDN w:val="0"/>
        <w:adjustRightInd w:val="0"/>
        <w:spacing w:after="0" w:line="360" w:lineRule="auto"/>
        <w:ind w:left="360"/>
        <w:jc w:val="both"/>
        <w:rPr>
          <w:rFonts w:ascii="Arial" w:hAnsi="Arial" w:cs="Arial"/>
          <w:sz w:val="24"/>
          <w:szCs w:val="24"/>
        </w:rPr>
      </w:pPr>
      <w:r w:rsidRPr="005D33C9">
        <w:rPr>
          <w:rFonts w:ascii="Arial" w:hAnsi="Arial" w:cs="Arial"/>
          <w:sz w:val="24"/>
          <w:szCs w:val="24"/>
        </w:rPr>
        <w:t xml:space="preserve">Oszczędności powstały głównie w wyniku osiągnięcia korzystnych cen </w:t>
      </w:r>
      <w:r w:rsidR="006167E6">
        <w:rPr>
          <w:rFonts w:ascii="Arial" w:hAnsi="Arial" w:cs="Arial"/>
          <w:sz w:val="24"/>
          <w:szCs w:val="24"/>
        </w:rPr>
        <w:br/>
      </w:r>
      <w:r w:rsidRPr="005D33C9">
        <w:rPr>
          <w:rFonts w:ascii="Arial" w:hAnsi="Arial" w:cs="Arial"/>
          <w:sz w:val="24"/>
          <w:szCs w:val="24"/>
        </w:rPr>
        <w:t>w postępowaniach o udzielenie zamówienia publicznego.</w:t>
      </w:r>
    </w:p>
    <w:p w14:paraId="19A72211" w14:textId="3CBC046A" w:rsidR="00E60CE8" w:rsidRPr="005D33C9" w:rsidRDefault="005D33C9" w:rsidP="005D33C9">
      <w:pPr>
        <w:autoSpaceDE w:val="0"/>
        <w:autoSpaceDN w:val="0"/>
        <w:adjustRightInd w:val="0"/>
        <w:spacing w:after="0" w:line="360" w:lineRule="auto"/>
        <w:ind w:left="360"/>
        <w:jc w:val="both"/>
        <w:rPr>
          <w:rFonts w:ascii="Arial" w:hAnsi="Arial" w:cs="Arial"/>
          <w:sz w:val="24"/>
          <w:szCs w:val="24"/>
        </w:rPr>
      </w:pPr>
      <w:r w:rsidRPr="005D33C9">
        <w:rPr>
          <w:rFonts w:ascii="Arial" w:hAnsi="Arial" w:cs="Arial"/>
          <w:sz w:val="24"/>
          <w:szCs w:val="24"/>
        </w:rPr>
        <w:t>Z</w:t>
      </w:r>
      <w:r w:rsidR="00F36C81" w:rsidRPr="005D33C9">
        <w:rPr>
          <w:rFonts w:ascii="Arial" w:hAnsi="Arial" w:cs="Arial"/>
          <w:sz w:val="24"/>
          <w:szCs w:val="24"/>
        </w:rPr>
        <w:t xml:space="preserve">aplanowane </w:t>
      </w:r>
      <w:r w:rsidR="005A128F">
        <w:rPr>
          <w:rFonts w:ascii="Arial" w:hAnsi="Arial" w:cs="Arial"/>
          <w:sz w:val="24"/>
          <w:szCs w:val="24"/>
        </w:rPr>
        <w:t>wydatki</w:t>
      </w:r>
      <w:r w:rsidR="00F36C81" w:rsidRPr="005D33C9">
        <w:rPr>
          <w:rFonts w:ascii="Arial" w:hAnsi="Arial" w:cs="Arial"/>
          <w:sz w:val="24"/>
          <w:szCs w:val="24"/>
        </w:rPr>
        <w:t xml:space="preserve"> w kwocie 48.000,-</w:t>
      </w:r>
      <w:r w:rsidRPr="005D33C9">
        <w:rPr>
          <w:rFonts w:ascii="Arial" w:hAnsi="Arial" w:cs="Arial"/>
          <w:sz w:val="24"/>
          <w:szCs w:val="24"/>
        </w:rPr>
        <w:t xml:space="preserve"> </w:t>
      </w:r>
      <w:r w:rsidR="00F36C81" w:rsidRPr="005D33C9">
        <w:rPr>
          <w:rFonts w:ascii="Arial" w:hAnsi="Arial" w:cs="Arial"/>
          <w:sz w:val="24"/>
          <w:szCs w:val="24"/>
        </w:rPr>
        <w:t>zł</w:t>
      </w:r>
      <w:r w:rsidRPr="005D33C9">
        <w:rPr>
          <w:rFonts w:ascii="Arial" w:hAnsi="Arial" w:cs="Arial"/>
          <w:sz w:val="24"/>
          <w:szCs w:val="24"/>
        </w:rPr>
        <w:t xml:space="preserve">, na zakup sprzętu komputerowego wraz z oprogramowaniem systemowym i narzędziowym niezbędnym do rozbudowy systemu backup - II etap </w:t>
      </w:r>
      <w:r w:rsidR="00F36C81" w:rsidRPr="005D33C9">
        <w:rPr>
          <w:rFonts w:ascii="Arial" w:hAnsi="Arial" w:cs="Arial"/>
          <w:sz w:val="24"/>
          <w:szCs w:val="24"/>
        </w:rPr>
        <w:t>nie został</w:t>
      </w:r>
      <w:r w:rsidR="005A128F">
        <w:rPr>
          <w:rFonts w:ascii="Arial" w:hAnsi="Arial" w:cs="Arial"/>
          <w:sz w:val="24"/>
          <w:szCs w:val="24"/>
        </w:rPr>
        <w:t>y</w:t>
      </w:r>
      <w:r w:rsidR="00F36C81" w:rsidRPr="005D33C9">
        <w:rPr>
          <w:rFonts w:ascii="Arial" w:hAnsi="Arial" w:cs="Arial"/>
          <w:sz w:val="24"/>
          <w:szCs w:val="24"/>
        </w:rPr>
        <w:t xml:space="preserve"> zrealizowan</w:t>
      </w:r>
      <w:r w:rsidR="005A128F">
        <w:rPr>
          <w:rFonts w:ascii="Arial" w:hAnsi="Arial" w:cs="Arial"/>
          <w:sz w:val="24"/>
          <w:szCs w:val="24"/>
        </w:rPr>
        <w:t>e</w:t>
      </w:r>
      <w:r w:rsidR="00F36C81" w:rsidRPr="005D33C9">
        <w:rPr>
          <w:rFonts w:ascii="Arial" w:hAnsi="Arial" w:cs="Arial"/>
          <w:sz w:val="24"/>
          <w:szCs w:val="24"/>
        </w:rPr>
        <w:t xml:space="preserve"> z powodu nie otrzymania żadnej oferty pomimo dwukrotnego ogłoszenia postępowania.</w:t>
      </w:r>
    </w:p>
    <w:p w14:paraId="18A5759F" w14:textId="0FA6409C" w:rsidR="00E60CE8" w:rsidRPr="007B1ADD" w:rsidRDefault="00E60CE8" w:rsidP="00E60CE8">
      <w:pPr>
        <w:spacing w:after="0" w:line="360" w:lineRule="auto"/>
        <w:jc w:val="both"/>
        <w:rPr>
          <w:rFonts w:ascii="Arial" w:eastAsia="Times New Roman" w:hAnsi="Arial" w:cs="Arial"/>
          <w:b/>
          <w:i/>
          <w:sz w:val="24"/>
          <w:szCs w:val="24"/>
          <w:lang w:eastAsia="pl-PL"/>
        </w:rPr>
      </w:pPr>
      <w:r w:rsidRPr="007B1ADD">
        <w:rPr>
          <w:rFonts w:ascii="Arial" w:eastAsia="Times New Roman" w:hAnsi="Arial" w:cs="Arial"/>
          <w:b/>
          <w:i/>
          <w:sz w:val="24"/>
          <w:szCs w:val="24"/>
          <w:lang w:eastAsia="pl-PL"/>
        </w:rPr>
        <w:t xml:space="preserve">Rozdział 85395 – Pozostała działalność </w:t>
      </w:r>
    </w:p>
    <w:p w14:paraId="1E9E02FF" w14:textId="08D9E15E" w:rsidR="00E60CE8" w:rsidRPr="00251849" w:rsidRDefault="00E60CE8" w:rsidP="00E60CE8">
      <w:pPr>
        <w:spacing w:after="0" w:line="360" w:lineRule="auto"/>
        <w:jc w:val="both"/>
        <w:rPr>
          <w:rFonts w:ascii="Arial" w:eastAsia="Times New Roman" w:hAnsi="Arial" w:cs="Arial"/>
          <w:sz w:val="24"/>
          <w:szCs w:val="24"/>
          <w:lang w:eastAsia="pl-PL"/>
        </w:rPr>
      </w:pPr>
      <w:r w:rsidRPr="007B1ADD">
        <w:rPr>
          <w:rFonts w:ascii="Arial" w:eastAsia="Times New Roman" w:hAnsi="Arial" w:cs="Arial"/>
          <w:sz w:val="24"/>
          <w:szCs w:val="24"/>
          <w:lang w:eastAsia="pl-PL"/>
        </w:rPr>
        <w:t>Zaplanowane wydatki w kwocie 1</w:t>
      </w:r>
      <w:r w:rsidR="007B1ADD" w:rsidRPr="007B1ADD">
        <w:rPr>
          <w:rFonts w:ascii="Arial" w:eastAsia="Times New Roman" w:hAnsi="Arial" w:cs="Arial"/>
          <w:sz w:val="24"/>
          <w:szCs w:val="24"/>
          <w:lang w:eastAsia="pl-PL"/>
        </w:rPr>
        <w:t>5.131.598</w:t>
      </w:r>
      <w:r w:rsidRPr="007B1ADD">
        <w:rPr>
          <w:rFonts w:ascii="Arial" w:eastAsia="Times New Roman" w:hAnsi="Arial" w:cs="Arial"/>
          <w:sz w:val="24"/>
          <w:szCs w:val="24"/>
          <w:lang w:eastAsia="pl-PL"/>
        </w:rPr>
        <w:t xml:space="preserve">,- zł zostały wykonane w wysokości </w:t>
      </w:r>
      <w:r w:rsidRPr="00251849">
        <w:rPr>
          <w:rFonts w:ascii="Arial" w:eastAsia="Times New Roman" w:hAnsi="Arial" w:cs="Arial"/>
          <w:sz w:val="24"/>
          <w:szCs w:val="24"/>
          <w:lang w:eastAsia="pl-PL"/>
        </w:rPr>
        <w:t>1</w:t>
      </w:r>
      <w:r w:rsidR="007B1ADD" w:rsidRPr="00251849">
        <w:rPr>
          <w:rFonts w:ascii="Arial" w:eastAsia="Times New Roman" w:hAnsi="Arial" w:cs="Arial"/>
          <w:sz w:val="24"/>
          <w:szCs w:val="24"/>
          <w:lang w:eastAsia="pl-PL"/>
        </w:rPr>
        <w:t>4.540.583,00</w:t>
      </w:r>
      <w:r w:rsidRPr="00251849">
        <w:rPr>
          <w:rFonts w:ascii="Arial" w:eastAsia="Times New Roman" w:hAnsi="Arial" w:cs="Arial"/>
          <w:sz w:val="24"/>
          <w:szCs w:val="24"/>
          <w:lang w:eastAsia="pl-PL"/>
        </w:rPr>
        <w:t xml:space="preserve"> zł, tj. </w:t>
      </w:r>
      <w:r w:rsidR="007B1ADD" w:rsidRPr="00251849">
        <w:rPr>
          <w:rFonts w:ascii="Arial" w:eastAsia="Times New Roman" w:hAnsi="Arial" w:cs="Arial"/>
          <w:sz w:val="24"/>
          <w:szCs w:val="24"/>
          <w:lang w:eastAsia="pl-PL"/>
        </w:rPr>
        <w:t>96,09</w:t>
      </w:r>
      <w:r w:rsidRPr="00251849">
        <w:rPr>
          <w:rFonts w:ascii="Arial" w:eastAsia="Times New Roman" w:hAnsi="Arial" w:cs="Arial"/>
          <w:sz w:val="24"/>
          <w:szCs w:val="24"/>
          <w:lang w:eastAsia="pl-PL"/>
        </w:rPr>
        <w:t xml:space="preserve"> % planu.</w:t>
      </w:r>
    </w:p>
    <w:p w14:paraId="2EE5A6E3" w14:textId="1CBAE4DD" w:rsidR="00E60CE8" w:rsidRPr="00251849" w:rsidRDefault="00E60CE8" w:rsidP="0020411E">
      <w:pPr>
        <w:pStyle w:val="Listapunktowana"/>
        <w:numPr>
          <w:ilvl w:val="0"/>
          <w:numId w:val="50"/>
        </w:numPr>
        <w:ind w:left="284" w:hanging="142"/>
        <w:rPr>
          <w:rFonts w:ascii="Arial" w:hAnsi="Arial" w:cs="Arial"/>
        </w:rPr>
      </w:pPr>
      <w:r w:rsidRPr="00251849">
        <w:rPr>
          <w:rFonts w:ascii="Arial" w:hAnsi="Arial" w:cs="Arial"/>
        </w:rPr>
        <w:t xml:space="preserve">Wydatki bieżące zaplanowane w kwocie </w:t>
      </w:r>
      <w:r w:rsidR="007B1ADD" w:rsidRPr="00251849">
        <w:rPr>
          <w:rFonts w:ascii="Arial" w:hAnsi="Arial" w:cs="Arial"/>
        </w:rPr>
        <w:t>15.131.586</w:t>
      </w:r>
      <w:r w:rsidRPr="00251849">
        <w:rPr>
          <w:rFonts w:ascii="Arial" w:hAnsi="Arial" w:cs="Arial"/>
        </w:rPr>
        <w:t>,- zł (w tym: dotacje dla jednostek sektora finansów publicznych – 64</w:t>
      </w:r>
      <w:r w:rsidR="007B1ADD" w:rsidRPr="00251849">
        <w:rPr>
          <w:rFonts w:ascii="Arial" w:hAnsi="Arial" w:cs="Arial"/>
        </w:rPr>
        <w:t>8.284</w:t>
      </w:r>
      <w:r w:rsidRPr="00251849">
        <w:rPr>
          <w:rFonts w:ascii="Arial" w:hAnsi="Arial" w:cs="Arial"/>
        </w:rPr>
        <w:t xml:space="preserve">,- zł, dotacje dla jednostek spoza sektora finansów publicznych – </w:t>
      </w:r>
      <w:r w:rsidR="007B1ADD" w:rsidRPr="00251849">
        <w:rPr>
          <w:rFonts w:ascii="Arial" w:hAnsi="Arial" w:cs="Arial"/>
        </w:rPr>
        <w:t>14.215.206</w:t>
      </w:r>
      <w:r w:rsidRPr="00251849">
        <w:rPr>
          <w:rFonts w:ascii="Arial" w:hAnsi="Arial" w:cs="Arial"/>
        </w:rPr>
        <w:t xml:space="preserve">,- zł dla beneficjentów projektów) zostały zrealizowane w wysokości </w:t>
      </w:r>
      <w:r w:rsidR="007B1ADD" w:rsidRPr="00251849">
        <w:rPr>
          <w:rFonts w:ascii="Arial" w:hAnsi="Arial" w:cs="Arial"/>
        </w:rPr>
        <w:t>14.540.571,20</w:t>
      </w:r>
      <w:r w:rsidRPr="00251849">
        <w:rPr>
          <w:rFonts w:ascii="Arial" w:hAnsi="Arial" w:cs="Arial"/>
        </w:rPr>
        <w:t xml:space="preserve"> zł, tj. </w:t>
      </w:r>
      <w:r w:rsidR="007B1ADD" w:rsidRPr="00251849">
        <w:rPr>
          <w:rFonts w:ascii="Arial" w:hAnsi="Arial" w:cs="Arial"/>
        </w:rPr>
        <w:t>96,09</w:t>
      </w:r>
      <w:r w:rsidRPr="00251849">
        <w:rPr>
          <w:rFonts w:ascii="Arial" w:hAnsi="Arial" w:cs="Arial"/>
        </w:rPr>
        <w:t xml:space="preserve"> % planu i dotyczyły:</w:t>
      </w:r>
    </w:p>
    <w:p w14:paraId="422B78DF" w14:textId="772B5503" w:rsidR="001F4E5E" w:rsidRPr="001F4E5E" w:rsidRDefault="001F4E5E" w:rsidP="0020411E">
      <w:pPr>
        <w:numPr>
          <w:ilvl w:val="0"/>
          <w:numId w:val="54"/>
        </w:numPr>
        <w:spacing w:after="0" w:line="360" w:lineRule="auto"/>
        <w:ind w:left="567" w:hanging="283"/>
        <w:jc w:val="both"/>
        <w:rPr>
          <w:rFonts w:ascii="Arial" w:eastAsia="Times New Roman" w:hAnsi="Arial" w:cs="Arial"/>
          <w:bCs/>
          <w:sz w:val="24"/>
          <w:szCs w:val="24"/>
          <w:lang w:eastAsia="pl-PL"/>
        </w:rPr>
      </w:pPr>
      <w:r w:rsidRPr="00251849">
        <w:rPr>
          <w:rFonts w:ascii="Arial" w:hAnsi="Arial" w:cs="Arial"/>
          <w:bCs/>
          <w:sz w:val="24"/>
          <w:szCs w:val="24"/>
        </w:rPr>
        <w:t xml:space="preserve">pomocy finansowej </w:t>
      </w:r>
      <w:r w:rsidRPr="00251849">
        <w:rPr>
          <w:rFonts w:ascii="Arial" w:hAnsi="Arial" w:cs="Arial"/>
          <w:sz w:val="24"/>
          <w:szCs w:val="24"/>
        </w:rPr>
        <w:t xml:space="preserve">dla Gminy Sędziszów Małopolski </w:t>
      </w:r>
      <w:r w:rsidRPr="00251849">
        <w:rPr>
          <w:rFonts w:ascii="Arial" w:hAnsi="Arial" w:cs="Arial"/>
          <w:bCs/>
          <w:sz w:val="24"/>
          <w:szCs w:val="24"/>
        </w:rPr>
        <w:t xml:space="preserve">na realizację zadania pn. </w:t>
      </w:r>
      <w:r w:rsidRPr="001F4E5E">
        <w:rPr>
          <w:rFonts w:ascii="Arial" w:hAnsi="Arial" w:cs="Arial"/>
          <w:bCs/>
          <w:sz w:val="24"/>
          <w:szCs w:val="24"/>
        </w:rPr>
        <w:t>„</w:t>
      </w:r>
      <w:r w:rsidRPr="001F4E5E">
        <w:rPr>
          <w:rFonts w:ascii="Arial" w:hAnsi="Arial" w:cs="Arial"/>
          <w:sz w:val="24"/>
          <w:szCs w:val="24"/>
        </w:rPr>
        <w:t>Ropczycko-Sędziszowski "Uniwersytet Samorządności" 2022 rok” w ramach Podkarpackiego Programu Odnowy Wsi na lata 2021-2025 w kwocie 14.074,00 zł</w:t>
      </w:r>
      <w:r w:rsidR="0002572C">
        <w:rPr>
          <w:rFonts w:ascii="Arial" w:hAnsi="Arial" w:cs="Arial"/>
          <w:sz w:val="24"/>
          <w:szCs w:val="24"/>
        </w:rPr>
        <w:t xml:space="preserve"> </w:t>
      </w:r>
      <w:r w:rsidR="0002572C" w:rsidRPr="005D5867">
        <w:rPr>
          <w:rFonts w:ascii="Arial" w:hAnsi="Arial" w:cs="Arial"/>
          <w:color w:val="000000" w:themeColor="text1"/>
          <w:sz w:val="24"/>
          <w:szCs w:val="24"/>
        </w:rPr>
        <w:t>(</w:t>
      </w:r>
      <w:r w:rsidR="0002572C" w:rsidRPr="005D5867">
        <w:rPr>
          <w:rFonts w:ascii="Arial" w:hAnsi="Arial" w:cs="Arial"/>
          <w:bCs/>
          <w:iCs/>
          <w:color w:val="000000" w:themeColor="text1"/>
          <w:sz w:val="24"/>
          <w:szCs w:val="24"/>
        </w:rPr>
        <w:t xml:space="preserve">§ </w:t>
      </w:r>
      <w:r w:rsidR="0002572C">
        <w:rPr>
          <w:rFonts w:ascii="Arial" w:hAnsi="Arial" w:cs="Arial"/>
          <w:bCs/>
          <w:iCs/>
          <w:color w:val="000000" w:themeColor="text1"/>
          <w:sz w:val="24"/>
          <w:szCs w:val="24"/>
        </w:rPr>
        <w:t>2710) (Dep. OW)</w:t>
      </w:r>
      <w:r w:rsidRPr="001F4E5E">
        <w:rPr>
          <w:rFonts w:ascii="Arial" w:hAnsi="Arial" w:cs="Arial"/>
          <w:sz w:val="24"/>
          <w:szCs w:val="24"/>
        </w:rPr>
        <w:t>,</w:t>
      </w:r>
    </w:p>
    <w:p w14:paraId="37D30A2F" w14:textId="77777777" w:rsidR="00764AF5" w:rsidRPr="0002572C" w:rsidRDefault="00764AF5" w:rsidP="0020411E">
      <w:pPr>
        <w:numPr>
          <w:ilvl w:val="0"/>
          <w:numId w:val="54"/>
        </w:numPr>
        <w:spacing w:after="0" w:line="360" w:lineRule="auto"/>
        <w:ind w:left="567" w:hanging="283"/>
        <w:jc w:val="both"/>
        <w:rPr>
          <w:rFonts w:ascii="Arial" w:eastAsia="Times New Roman" w:hAnsi="Arial" w:cs="Arial"/>
          <w:bCs/>
          <w:sz w:val="24"/>
          <w:szCs w:val="24"/>
          <w:lang w:eastAsia="pl-PL"/>
        </w:rPr>
      </w:pPr>
      <w:r w:rsidRPr="005D5867">
        <w:rPr>
          <w:rFonts w:ascii="Arial" w:eastAsia="Calibri" w:hAnsi="Arial" w:cs="Arial"/>
          <w:color w:val="000000" w:themeColor="text1"/>
          <w:sz w:val="24"/>
          <w:szCs w:val="24"/>
          <w:lang w:eastAsia="pl-PL"/>
        </w:rPr>
        <w:t>realizacji przez Regionalny Ośrodek Polityki Społecznej w Rzeszowie projektu pn. „Standardy w zakresie mieszkalnictwa wspomaganego dla osób chorujących psychicznie po wielokrotnych pobytach w szpitalu psychiatrycznym</w:t>
      </w:r>
      <w:r w:rsidRPr="0002572C">
        <w:rPr>
          <w:rFonts w:ascii="Arial" w:eastAsia="Calibri" w:hAnsi="Arial" w:cs="Arial"/>
          <w:sz w:val="24"/>
          <w:szCs w:val="24"/>
          <w:lang w:eastAsia="pl-PL"/>
        </w:rPr>
        <w:t xml:space="preserve">” </w:t>
      </w:r>
      <w:r w:rsidRPr="0002572C">
        <w:rPr>
          <w:rFonts w:ascii="Arial" w:eastAsia="Calibri" w:hAnsi="Arial" w:cs="Arial"/>
          <w:sz w:val="24"/>
          <w:szCs w:val="24"/>
        </w:rPr>
        <w:t xml:space="preserve">w ramach </w:t>
      </w:r>
      <w:r w:rsidRPr="0002572C">
        <w:rPr>
          <w:rFonts w:ascii="Arial" w:hAnsi="Arial" w:cs="Arial"/>
          <w:sz w:val="24"/>
          <w:szCs w:val="24"/>
        </w:rPr>
        <w:t xml:space="preserve">Programu Operacyjnego Wiedza Edukacja Rozwój na lata 2014-2020 </w:t>
      </w:r>
      <w:r w:rsidRPr="0002572C">
        <w:rPr>
          <w:rFonts w:ascii="Arial" w:eastAsia="Calibri" w:hAnsi="Arial" w:cs="Arial"/>
          <w:sz w:val="24"/>
          <w:szCs w:val="24"/>
          <w:lang w:eastAsia="pl-PL"/>
        </w:rPr>
        <w:t>(ROPS - Dep. OZ) w kwocie 69.441,25 zł, w tym</w:t>
      </w:r>
      <w:r w:rsidRPr="0002572C">
        <w:rPr>
          <w:rFonts w:ascii="Arial" w:eastAsia="Times New Roman" w:hAnsi="Arial" w:cs="Arial"/>
          <w:sz w:val="24"/>
          <w:szCs w:val="24"/>
          <w:lang w:eastAsia="pl-PL"/>
        </w:rPr>
        <w:t>:</w:t>
      </w:r>
    </w:p>
    <w:p w14:paraId="363A6DF7" w14:textId="77777777" w:rsidR="00764AF5" w:rsidRPr="005D5867" w:rsidRDefault="00764AF5" w:rsidP="0020411E">
      <w:pPr>
        <w:numPr>
          <w:ilvl w:val="0"/>
          <w:numId w:val="55"/>
        </w:numPr>
        <w:tabs>
          <w:tab w:val="num" w:pos="851"/>
        </w:tabs>
        <w:spacing w:after="0" w:line="360" w:lineRule="auto"/>
        <w:ind w:left="851" w:hanging="284"/>
        <w:jc w:val="both"/>
        <w:rPr>
          <w:rFonts w:ascii="Arial" w:eastAsia="Times New Roman" w:hAnsi="Arial" w:cs="Arial"/>
          <w:color w:val="000000" w:themeColor="text1"/>
          <w:sz w:val="24"/>
          <w:szCs w:val="24"/>
          <w:lang w:eastAsia="pl-PL"/>
        </w:rPr>
      </w:pPr>
      <w:r w:rsidRPr="005D5867">
        <w:rPr>
          <w:rFonts w:ascii="Arial" w:eastAsia="Times New Roman" w:hAnsi="Arial" w:cs="Arial"/>
          <w:color w:val="000000" w:themeColor="text1"/>
          <w:sz w:val="24"/>
          <w:szCs w:val="24"/>
          <w:lang w:eastAsia="pl-PL"/>
        </w:rPr>
        <w:lastRenderedPageBreak/>
        <w:t xml:space="preserve">wynagrodzenia i składki od nich naliczane – 67.129,70 zł </w:t>
      </w:r>
      <w:r w:rsidRPr="005D5867">
        <w:rPr>
          <w:rFonts w:ascii="Arial" w:hAnsi="Arial" w:cs="Arial"/>
          <w:color w:val="000000" w:themeColor="text1"/>
          <w:sz w:val="24"/>
          <w:szCs w:val="24"/>
        </w:rPr>
        <w:t>(</w:t>
      </w:r>
      <w:r w:rsidRPr="005D5867">
        <w:rPr>
          <w:rFonts w:ascii="Arial" w:hAnsi="Arial" w:cs="Arial"/>
          <w:bCs/>
          <w:iCs/>
          <w:color w:val="000000" w:themeColor="text1"/>
          <w:sz w:val="24"/>
          <w:szCs w:val="24"/>
        </w:rPr>
        <w:t>§ 4017 – 43.548,65 zł, § 4019 – 8.122,85 zł, § 4047 – 3.743,37 zł, § 4049 – 698,22 zł, § 4117 – 8.126,23 zł, § 4119 – 1.515,74 zł, § 4127 – 1.158,64 zł, § 4129 – 216,00 zł</w:t>
      </w:r>
      <w:r w:rsidRPr="005D5867">
        <w:rPr>
          <w:rFonts w:ascii="Arial" w:eastAsia="Times New Roman" w:hAnsi="Arial" w:cs="Arial"/>
          <w:bCs/>
          <w:iCs/>
          <w:color w:val="000000" w:themeColor="text1"/>
          <w:sz w:val="24"/>
          <w:szCs w:val="24"/>
          <w:lang w:eastAsia="pl-PL"/>
        </w:rPr>
        <w:t>),</w:t>
      </w:r>
    </w:p>
    <w:p w14:paraId="7A995BBE" w14:textId="1F41B38C" w:rsidR="00764AF5" w:rsidRPr="005D5867" w:rsidRDefault="00764AF5" w:rsidP="0020411E">
      <w:pPr>
        <w:numPr>
          <w:ilvl w:val="0"/>
          <w:numId w:val="55"/>
        </w:numPr>
        <w:tabs>
          <w:tab w:val="num" w:pos="851"/>
        </w:tabs>
        <w:spacing w:after="0" w:line="360" w:lineRule="auto"/>
        <w:ind w:left="851" w:hanging="284"/>
        <w:jc w:val="both"/>
        <w:rPr>
          <w:rFonts w:ascii="Arial" w:eastAsia="Times New Roman" w:hAnsi="Arial" w:cs="Arial"/>
          <w:color w:val="000000" w:themeColor="text1"/>
          <w:sz w:val="24"/>
          <w:szCs w:val="24"/>
          <w:lang w:eastAsia="pl-PL"/>
        </w:rPr>
      </w:pPr>
      <w:r w:rsidRPr="005D5867">
        <w:rPr>
          <w:rFonts w:ascii="Arial" w:eastAsia="Times New Roman" w:hAnsi="Arial" w:cs="Arial"/>
          <w:color w:val="000000" w:themeColor="text1"/>
          <w:sz w:val="24"/>
          <w:szCs w:val="24"/>
          <w:lang w:eastAsia="pl-PL"/>
        </w:rPr>
        <w:t>pozostałe wydatki zw</w:t>
      </w:r>
      <w:r w:rsidR="002D1D8E">
        <w:rPr>
          <w:rFonts w:ascii="Arial" w:eastAsia="Times New Roman" w:hAnsi="Arial" w:cs="Arial"/>
          <w:color w:val="000000" w:themeColor="text1"/>
          <w:sz w:val="24"/>
          <w:szCs w:val="24"/>
          <w:lang w:eastAsia="pl-PL"/>
        </w:rPr>
        <w:t xml:space="preserve">iązane z realizacją projektu, w tym koszty podróży służbowych pracowników </w:t>
      </w:r>
      <w:r w:rsidR="008F50BE">
        <w:rPr>
          <w:rFonts w:ascii="Arial" w:eastAsia="Times New Roman" w:hAnsi="Arial" w:cs="Arial"/>
          <w:color w:val="000000" w:themeColor="text1"/>
          <w:sz w:val="24"/>
          <w:szCs w:val="24"/>
          <w:lang w:eastAsia="pl-PL"/>
        </w:rPr>
        <w:t>– 2.311,55</w:t>
      </w:r>
      <w:r w:rsidRPr="005D5867">
        <w:rPr>
          <w:rFonts w:ascii="Arial" w:eastAsia="Times New Roman" w:hAnsi="Arial" w:cs="Arial"/>
          <w:color w:val="000000" w:themeColor="text1"/>
          <w:sz w:val="24"/>
          <w:szCs w:val="24"/>
          <w:lang w:eastAsia="pl-PL"/>
        </w:rPr>
        <w:t xml:space="preserve"> zł </w:t>
      </w:r>
      <w:r w:rsidRPr="005D5867">
        <w:rPr>
          <w:rFonts w:ascii="Arial" w:hAnsi="Arial" w:cs="Arial"/>
          <w:color w:val="000000" w:themeColor="text1"/>
          <w:sz w:val="24"/>
          <w:szCs w:val="24"/>
          <w:lang w:eastAsia="pl-PL"/>
        </w:rPr>
        <w:t>(</w:t>
      </w:r>
      <w:r w:rsidR="008F50BE" w:rsidRPr="005D5867">
        <w:rPr>
          <w:rFonts w:ascii="Arial" w:hAnsi="Arial" w:cs="Arial"/>
          <w:color w:val="000000" w:themeColor="text1"/>
          <w:sz w:val="24"/>
          <w:szCs w:val="24"/>
          <w:lang w:eastAsia="pl-PL"/>
        </w:rPr>
        <w:t>§</w:t>
      </w:r>
      <w:r w:rsidR="008F50BE">
        <w:rPr>
          <w:rFonts w:ascii="Arial" w:hAnsi="Arial" w:cs="Arial"/>
          <w:color w:val="000000" w:themeColor="text1"/>
          <w:sz w:val="24"/>
          <w:szCs w:val="24"/>
          <w:lang w:eastAsia="pl-PL"/>
        </w:rPr>
        <w:t xml:space="preserve"> 4417 </w:t>
      </w:r>
      <w:r w:rsidR="006142D6">
        <w:rPr>
          <w:rFonts w:ascii="Arial" w:hAnsi="Arial" w:cs="Arial"/>
          <w:color w:val="000000" w:themeColor="text1"/>
          <w:sz w:val="24"/>
          <w:szCs w:val="24"/>
          <w:lang w:eastAsia="pl-PL"/>
        </w:rPr>
        <w:t>–</w:t>
      </w:r>
      <w:r w:rsidR="008F50BE">
        <w:rPr>
          <w:rFonts w:ascii="Arial" w:hAnsi="Arial" w:cs="Arial"/>
          <w:color w:val="000000" w:themeColor="text1"/>
          <w:sz w:val="24"/>
          <w:szCs w:val="24"/>
          <w:lang w:eastAsia="pl-PL"/>
        </w:rPr>
        <w:t xml:space="preserve"> </w:t>
      </w:r>
      <w:r w:rsidR="006142D6">
        <w:rPr>
          <w:rFonts w:ascii="Arial" w:hAnsi="Arial" w:cs="Arial"/>
          <w:color w:val="000000" w:themeColor="text1"/>
          <w:sz w:val="24"/>
          <w:szCs w:val="24"/>
          <w:lang w:eastAsia="pl-PL"/>
        </w:rPr>
        <w:t xml:space="preserve">662,79 zł, </w:t>
      </w:r>
      <w:r w:rsidR="006142D6" w:rsidRPr="005D5867">
        <w:rPr>
          <w:rFonts w:ascii="Arial" w:hAnsi="Arial" w:cs="Arial"/>
          <w:color w:val="000000" w:themeColor="text1"/>
          <w:sz w:val="24"/>
          <w:szCs w:val="24"/>
          <w:lang w:eastAsia="pl-PL"/>
        </w:rPr>
        <w:t>§</w:t>
      </w:r>
      <w:r w:rsidR="006142D6">
        <w:rPr>
          <w:rFonts w:ascii="Arial" w:hAnsi="Arial" w:cs="Arial"/>
          <w:color w:val="000000" w:themeColor="text1"/>
          <w:sz w:val="24"/>
          <w:szCs w:val="24"/>
          <w:lang w:eastAsia="pl-PL"/>
        </w:rPr>
        <w:t xml:space="preserve"> 4419 – 123,76 zł, </w:t>
      </w:r>
      <w:r w:rsidRPr="005D5867">
        <w:rPr>
          <w:rFonts w:ascii="Arial" w:hAnsi="Arial" w:cs="Arial"/>
          <w:color w:val="000000" w:themeColor="text1"/>
          <w:sz w:val="24"/>
          <w:szCs w:val="24"/>
          <w:lang w:eastAsia="pl-PL"/>
        </w:rPr>
        <w:t>§ 4447 – 1.285,27 zł, § 4449 – 239,73 zł</w:t>
      </w:r>
      <w:r w:rsidRPr="005D5867">
        <w:rPr>
          <w:rFonts w:ascii="Arial" w:eastAsia="Times New Roman" w:hAnsi="Arial" w:cs="Arial"/>
          <w:bCs/>
          <w:iCs/>
          <w:color w:val="000000" w:themeColor="text1"/>
          <w:sz w:val="24"/>
          <w:szCs w:val="24"/>
          <w:lang w:eastAsia="pl-PL"/>
        </w:rPr>
        <w:t>).</w:t>
      </w:r>
    </w:p>
    <w:p w14:paraId="68617F02" w14:textId="77777777" w:rsidR="00764AF5" w:rsidRDefault="00764AF5" w:rsidP="00764AF5">
      <w:pPr>
        <w:tabs>
          <w:tab w:val="left" w:pos="851"/>
        </w:tabs>
        <w:spacing w:after="0" w:line="360" w:lineRule="auto"/>
        <w:ind w:left="567"/>
        <w:jc w:val="both"/>
        <w:rPr>
          <w:rFonts w:ascii="Arial" w:eastAsia="Calibri" w:hAnsi="Arial" w:cs="Arial"/>
          <w:color w:val="000000" w:themeColor="text1"/>
          <w:sz w:val="24"/>
          <w:szCs w:val="24"/>
          <w:lang w:eastAsia="x-none"/>
        </w:rPr>
      </w:pPr>
      <w:r w:rsidRPr="005D5867">
        <w:rPr>
          <w:rFonts w:ascii="Arial" w:eastAsia="Calibri" w:hAnsi="Arial" w:cs="Arial"/>
          <w:color w:val="000000" w:themeColor="text1"/>
          <w:sz w:val="24"/>
          <w:szCs w:val="24"/>
          <w:lang w:eastAsia="x-none"/>
        </w:rPr>
        <w:t>Zadanie finansowane ze środków Unii Europejskiej w kwocie 58.524,95 zł oraz dotacji z budżetu państwa w kwocie 10.916,30 zł.</w:t>
      </w:r>
    </w:p>
    <w:p w14:paraId="68E79F24" w14:textId="5B6A9245" w:rsidR="00730E67" w:rsidRDefault="00730E67" w:rsidP="00730E67">
      <w:pPr>
        <w:tabs>
          <w:tab w:val="left" w:pos="284"/>
        </w:tabs>
        <w:spacing w:after="0" w:line="360" w:lineRule="auto"/>
        <w:ind w:left="567"/>
        <w:jc w:val="both"/>
        <w:rPr>
          <w:rFonts w:ascii="Arial" w:hAnsi="Arial" w:cs="Arial"/>
          <w:color w:val="000000" w:themeColor="text1"/>
          <w:sz w:val="24"/>
          <w:szCs w:val="24"/>
        </w:rPr>
      </w:pPr>
      <w:r w:rsidRPr="00326EB9">
        <w:rPr>
          <w:rFonts w:ascii="Arial" w:hAnsi="Arial" w:cs="Arial"/>
          <w:color w:val="000000" w:themeColor="text1"/>
          <w:sz w:val="24"/>
          <w:szCs w:val="24"/>
        </w:rPr>
        <w:t xml:space="preserve">Zadanie ujęte w wykazie przedsięwzięć do Wieloletniej Prognozy Finansowej Województwa Podkarpackiego o planowanych łącznych nakładach finansowych </w:t>
      </w:r>
      <w:r w:rsidRPr="00326EB9">
        <w:rPr>
          <w:rFonts w:ascii="Arial" w:hAnsi="Arial" w:cs="Arial"/>
          <w:color w:val="000000" w:themeColor="text1"/>
          <w:sz w:val="24"/>
          <w:szCs w:val="24"/>
        </w:rPr>
        <w:br/>
        <w:t xml:space="preserve">w kwocie 713.098,00,-zł, realizowane w latach 2018-2022. Wydatki poniesione od początku realizacji zadania do końca 2022 roku wynoszą 712.880,55 zł, co </w:t>
      </w:r>
      <w:r w:rsidRPr="00326EB9">
        <w:rPr>
          <w:rFonts w:ascii="Arial" w:hAnsi="Arial" w:cs="Arial"/>
          <w:sz w:val="24"/>
          <w:szCs w:val="24"/>
        </w:rPr>
        <w:t xml:space="preserve">stanowi 99,97 % planowanych </w:t>
      </w:r>
      <w:r w:rsidRPr="00326EB9">
        <w:rPr>
          <w:rFonts w:ascii="Arial" w:hAnsi="Arial" w:cs="Arial"/>
          <w:color w:val="000000" w:themeColor="text1"/>
          <w:sz w:val="24"/>
          <w:szCs w:val="24"/>
        </w:rPr>
        <w:t>nakładów.</w:t>
      </w:r>
    </w:p>
    <w:p w14:paraId="2E16912F" w14:textId="27A1EAC2" w:rsidR="00730E67" w:rsidRPr="00730E67" w:rsidRDefault="00730E67" w:rsidP="00730E67">
      <w:pPr>
        <w:spacing w:after="0" w:line="360" w:lineRule="auto"/>
        <w:ind w:left="567"/>
        <w:jc w:val="both"/>
        <w:rPr>
          <w:rFonts w:ascii="Arial" w:eastAsia="Calibri" w:hAnsi="Arial" w:cs="Arial"/>
          <w:sz w:val="24"/>
          <w:szCs w:val="24"/>
          <w:lang w:eastAsia="pl-PL"/>
        </w:rPr>
      </w:pPr>
      <w:r w:rsidRPr="00F45EFF">
        <w:rPr>
          <w:rFonts w:ascii="Arial" w:hAnsi="Arial" w:cs="Arial"/>
          <w:iCs/>
          <w:sz w:val="24"/>
          <w:szCs w:val="24"/>
        </w:rPr>
        <w:t>Stan zaawansowania realizacji zadania i osiągnięte efekty</w:t>
      </w:r>
      <w:r w:rsidRPr="00F45EFF">
        <w:rPr>
          <w:rFonts w:ascii="Arial" w:eastAsia="Times New Roman" w:hAnsi="Arial" w:cs="Arial"/>
          <w:iCs/>
          <w:sz w:val="24"/>
          <w:szCs w:val="24"/>
          <w:lang w:eastAsia="pl-PL"/>
        </w:rPr>
        <w:t>:</w:t>
      </w:r>
      <w:r w:rsidRPr="00F45EFF">
        <w:rPr>
          <w:rFonts w:ascii="Arial" w:eastAsia="Calibri" w:hAnsi="Arial" w:cs="Arial"/>
          <w:sz w:val="24"/>
          <w:szCs w:val="24"/>
          <w:lang w:eastAsia="pl-PL"/>
        </w:rPr>
        <w:t xml:space="preserve"> </w:t>
      </w:r>
    </w:p>
    <w:p w14:paraId="7F525AA5" w14:textId="7F074D87" w:rsidR="00764AF5" w:rsidRPr="005D5867" w:rsidRDefault="00501CEA" w:rsidP="00764AF5">
      <w:pPr>
        <w:spacing w:after="0" w:line="360" w:lineRule="auto"/>
        <w:ind w:left="567"/>
        <w:jc w:val="both"/>
        <w:rPr>
          <w:rFonts w:ascii="Arial" w:eastAsia="Times New Roman" w:hAnsi="Arial" w:cs="Arial"/>
          <w:color w:val="000000" w:themeColor="text1"/>
          <w:lang w:eastAsia="pl-PL"/>
        </w:rPr>
      </w:pPr>
      <w:r>
        <w:rPr>
          <w:rFonts w:ascii="Arial" w:eastAsia="Times New Roman" w:hAnsi="Arial" w:cs="Arial"/>
          <w:color w:val="000000" w:themeColor="text1"/>
          <w:sz w:val="24"/>
          <w:szCs w:val="24"/>
          <w:lang w:eastAsia="pl-PL"/>
        </w:rPr>
        <w:t xml:space="preserve">W </w:t>
      </w:r>
      <w:r w:rsidR="00764AF5" w:rsidRPr="005D5867">
        <w:rPr>
          <w:rFonts w:ascii="Arial" w:eastAsia="Times New Roman" w:hAnsi="Arial" w:cs="Arial"/>
          <w:color w:val="000000" w:themeColor="text1"/>
          <w:sz w:val="24"/>
          <w:szCs w:val="24"/>
          <w:lang w:eastAsia="pl-PL"/>
        </w:rPr>
        <w:t xml:space="preserve">2022 roku odbywały się cykliczne spotkania pracownika ROPS Rzeszów, ze specjalistą ds. merytorycznych projektu ze Stowarzyszenia Rodziców i Przyjaciół Osób Niepełnosprawnych „Radość” w Dębicy. </w:t>
      </w:r>
      <w:r w:rsidR="00764AF5" w:rsidRPr="005D5867">
        <w:rPr>
          <w:rFonts w:ascii="Arial" w:eastAsia="Times New Roman" w:hAnsi="Arial" w:cs="Arial"/>
          <w:color w:val="000000" w:themeColor="text1"/>
          <w:sz w:val="24"/>
          <w:szCs w:val="24"/>
        </w:rPr>
        <w:t>Omawiano pojawiające się trudności i aktualną sytuację mieszkańców mieszkań wspomaganych, objętych projektem</w:t>
      </w:r>
      <w:r w:rsidR="00764AF5" w:rsidRPr="005D5867">
        <w:rPr>
          <w:rFonts w:ascii="Arial" w:eastAsia="Times New Roman" w:hAnsi="Arial" w:cs="Arial"/>
          <w:color w:val="000000" w:themeColor="text1"/>
          <w:sz w:val="24"/>
          <w:szCs w:val="24"/>
          <w:lang w:eastAsia="pl-PL"/>
        </w:rPr>
        <w:t xml:space="preserve">. W okresie trwania pandemii czy konfliktu zbrojnego na Ukrainie, pojawiało się czasowe pogorszenie stanu emocjonalnego niektórych mieszkańców, co skutkowało koniecznością dostosowania udzielanego wsparcia i opieki oraz kontynuowania leczenia specjalistycznego. </w:t>
      </w:r>
      <w:r w:rsidR="00764AF5" w:rsidRPr="005D5867">
        <w:rPr>
          <w:rFonts w:ascii="Arial" w:hAnsi="Arial" w:cs="Arial"/>
          <w:color w:val="000000" w:themeColor="text1"/>
          <w:sz w:val="24"/>
          <w:szCs w:val="24"/>
          <w:lang w:eastAsia="pl-PL"/>
        </w:rPr>
        <w:t xml:space="preserve">Odbyło się spotkanie Zespołu Monitorującego, którego celem było omówienie bieżących spraw oraz planowanych zadań. Prowadzono promocję </w:t>
      </w:r>
      <w:r w:rsidR="00764AF5">
        <w:rPr>
          <w:rFonts w:ascii="Arial" w:hAnsi="Arial" w:cs="Arial"/>
          <w:color w:val="000000" w:themeColor="text1"/>
          <w:sz w:val="24"/>
          <w:szCs w:val="24"/>
          <w:lang w:eastAsia="pl-PL"/>
        </w:rPr>
        <w:t xml:space="preserve">i upowszechnianie projektu </w:t>
      </w:r>
      <w:r w:rsidR="00764AF5" w:rsidRPr="005D5867">
        <w:rPr>
          <w:rFonts w:ascii="Arial" w:hAnsi="Arial" w:cs="Arial"/>
          <w:color w:val="000000" w:themeColor="text1"/>
          <w:sz w:val="24"/>
          <w:szCs w:val="24"/>
          <w:lang w:eastAsia="pl-PL"/>
        </w:rPr>
        <w:t xml:space="preserve">w środowisku lokalnym poprzez udział </w:t>
      </w:r>
      <w:r w:rsidR="00764AF5">
        <w:rPr>
          <w:rFonts w:ascii="Arial" w:hAnsi="Arial" w:cs="Arial"/>
          <w:color w:val="000000" w:themeColor="text1"/>
          <w:sz w:val="24"/>
          <w:szCs w:val="24"/>
          <w:lang w:eastAsia="pl-PL"/>
        </w:rPr>
        <w:t>w seminariach p</w:t>
      </w:r>
      <w:r w:rsidR="00764AF5" w:rsidRPr="005D5867">
        <w:rPr>
          <w:rFonts w:ascii="Arial" w:hAnsi="Arial" w:cs="Arial"/>
          <w:color w:val="000000" w:themeColor="text1"/>
          <w:sz w:val="24"/>
          <w:szCs w:val="24"/>
          <w:lang w:eastAsia="pl-PL"/>
        </w:rPr>
        <w:t xml:space="preserve">odkarpackich. </w:t>
      </w:r>
      <w:r w:rsidR="006167E6">
        <w:rPr>
          <w:rFonts w:ascii="Arial" w:hAnsi="Arial" w:cs="Arial"/>
          <w:color w:val="000000" w:themeColor="text1"/>
          <w:sz w:val="24"/>
          <w:szCs w:val="24"/>
          <w:lang w:eastAsia="pl-PL"/>
        </w:rPr>
        <w:br/>
      </w:r>
      <w:r w:rsidR="00764AF5" w:rsidRPr="005D5867">
        <w:rPr>
          <w:rFonts w:ascii="Arial" w:hAnsi="Arial" w:cs="Arial"/>
          <w:color w:val="000000" w:themeColor="text1"/>
          <w:sz w:val="24"/>
          <w:szCs w:val="24"/>
          <w:lang w:eastAsia="pl-PL"/>
        </w:rPr>
        <w:t xml:space="preserve">We współpracy z Liderem projektu zorganizowano konferencję podsumowującą projekt na terenie województwa podkarpackiego. Prezentowane podczas konferencji założenia i działania wdrożone w ramach projektu są przydatne w rozwijaniu mieszkalnictwa wspomaganego na terenie województwa podkarpackiego. Na bieżąco prowadzono monitoring, dokumentację i wymianę informacji z Partnerami i Liderem projektu. Kontynuowano promocję projektu </w:t>
      </w:r>
      <w:r w:rsidR="006167E6">
        <w:rPr>
          <w:rFonts w:ascii="Arial" w:hAnsi="Arial" w:cs="Arial"/>
          <w:color w:val="000000" w:themeColor="text1"/>
          <w:sz w:val="24"/>
          <w:szCs w:val="24"/>
          <w:lang w:eastAsia="pl-PL"/>
        </w:rPr>
        <w:br/>
      </w:r>
      <w:r w:rsidR="00764AF5" w:rsidRPr="005D5867">
        <w:rPr>
          <w:rFonts w:ascii="Arial" w:hAnsi="Arial" w:cs="Arial"/>
          <w:color w:val="000000" w:themeColor="text1"/>
          <w:sz w:val="24"/>
          <w:szCs w:val="24"/>
          <w:lang w:eastAsia="pl-PL"/>
        </w:rPr>
        <w:t>w środowisku lokalnym i mediach.</w:t>
      </w:r>
      <w:r w:rsidR="00764AF5">
        <w:rPr>
          <w:rFonts w:ascii="Arial" w:hAnsi="Arial" w:cs="Arial"/>
          <w:color w:val="000000" w:themeColor="text1"/>
          <w:sz w:val="24"/>
          <w:szCs w:val="24"/>
          <w:lang w:eastAsia="pl-PL"/>
        </w:rPr>
        <w:t xml:space="preserve"> Projekt zakończony.</w:t>
      </w:r>
    </w:p>
    <w:p w14:paraId="1D2F94F1" w14:textId="7C5B77EF" w:rsidR="00E60CE8" w:rsidRPr="00552050" w:rsidRDefault="00E60CE8" w:rsidP="0020411E">
      <w:pPr>
        <w:pStyle w:val="Listapunktowana"/>
        <w:numPr>
          <w:ilvl w:val="0"/>
          <w:numId w:val="54"/>
        </w:numPr>
        <w:ind w:left="567" w:hanging="283"/>
        <w:rPr>
          <w:rFonts w:ascii="Arial" w:eastAsia="Arial Unicode MS" w:hAnsi="Arial" w:cs="Arial"/>
        </w:rPr>
      </w:pPr>
      <w:r w:rsidRPr="00552050">
        <w:rPr>
          <w:rFonts w:ascii="Arial" w:eastAsia="Calibri" w:hAnsi="Arial" w:cs="Arial"/>
          <w:bCs/>
          <w:iCs/>
        </w:rPr>
        <w:t xml:space="preserve">dotacji celowych dla beneficjentów na realizację projektów w ramach </w:t>
      </w:r>
      <w:r w:rsidRPr="00552050">
        <w:rPr>
          <w:rFonts w:ascii="Arial" w:eastAsia="Calibri" w:hAnsi="Arial" w:cs="Arial"/>
          <w:iCs/>
        </w:rPr>
        <w:t xml:space="preserve">Osi priorytetowej VII Regionalny Rynek Pracy, działania 7.1 Poprawa sytuacji osób </w:t>
      </w:r>
      <w:r w:rsidRPr="00552050">
        <w:rPr>
          <w:rFonts w:ascii="Arial" w:eastAsia="Calibri" w:hAnsi="Arial" w:cs="Arial"/>
          <w:iCs/>
        </w:rPr>
        <w:lastRenderedPageBreak/>
        <w:t>bezrobotnych na rynku Regionalnego Programu Operacyjnego Województwa Podkarpackiego na lata 2014-2020.</w:t>
      </w:r>
      <w:r w:rsidRPr="00552050">
        <w:rPr>
          <w:rFonts w:ascii="Arial" w:hAnsi="Arial" w:cs="Arial"/>
          <w:bCs/>
          <w:iCs/>
        </w:rPr>
        <w:t xml:space="preserve"> W</w:t>
      </w:r>
      <w:r w:rsidRPr="00552050">
        <w:rPr>
          <w:rFonts w:ascii="Arial" w:hAnsi="Arial" w:cs="Arial"/>
          <w:iCs/>
        </w:rPr>
        <w:t xml:space="preserve"> ramach działania w</w:t>
      </w:r>
      <w:r w:rsidRPr="00552050">
        <w:rPr>
          <w:rFonts w:ascii="Arial" w:hAnsi="Arial" w:cs="Arial"/>
          <w:bCs/>
          <w:iCs/>
        </w:rPr>
        <w:t xml:space="preserve"> 2022 roku</w:t>
      </w:r>
      <w:r w:rsidRPr="00552050">
        <w:rPr>
          <w:rFonts w:ascii="Arial" w:hAnsi="Arial" w:cs="Arial"/>
          <w:iCs/>
        </w:rPr>
        <w:t xml:space="preserve"> nie ogłaszano nowych konkursów, podpisano </w:t>
      </w:r>
      <w:r w:rsidR="00552050" w:rsidRPr="00552050">
        <w:rPr>
          <w:rFonts w:ascii="Arial" w:hAnsi="Arial" w:cs="Arial"/>
          <w:iCs/>
        </w:rPr>
        <w:t>25</w:t>
      </w:r>
      <w:r w:rsidRPr="00552050">
        <w:rPr>
          <w:rFonts w:ascii="Arial" w:hAnsi="Arial" w:cs="Arial"/>
          <w:iCs/>
        </w:rPr>
        <w:t xml:space="preserve"> umów o dofinansowanie </w:t>
      </w:r>
      <w:r w:rsidRPr="00552050">
        <w:rPr>
          <w:rFonts w:ascii="Arial" w:hAnsi="Arial" w:cs="Arial"/>
          <w:iCs/>
        </w:rPr>
        <w:br/>
      </w:r>
      <w:r w:rsidRPr="00552050">
        <w:rPr>
          <w:rFonts w:ascii="Arial" w:hAnsi="Arial" w:cs="Arial"/>
        </w:rPr>
        <w:t xml:space="preserve">z naboru ogłoszonego w 2020 roku. Kontynuowano rozliczanie 31 projektów z lat ubiegłych, zatwierdzono </w:t>
      </w:r>
      <w:r w:rsidR="00552050" w:rsidRPr="00552050">
        <w:rPr>
          <w:rFonts w:ascii="Arial" w:hAnsi="Arial" w:cs="Arial"/>
        </w:rPr>
        <w:t>139</w:t>
      </w:r>
      <w:r w:rsidRPr="00552050">
        <w:rPr>
          <w:rFonts w:ascii="Arial" w:hAnsi="Arial" w:cs="Arial"/>
        </w:rPr>
        <w:t xml:space="preserve"> wniosków o płatność na kwotę </w:t>
      </w:r>
      <w:r w:rsidR="00552050" w:rsidRPr="00552050">
        <w:rPr>
          <w:rFonts w:ascii="Arial" w:hAnsi="Arial" w:cs="Arial"/>
        </w:rPr>
        <w:t>31.703.111,18</w:t>
      </w:r>
      <w:r w:rsidRPr="00552050">
        <w:rPr>
          <w:rFonts w:ascii="Arial" w:hAnsi="Arial" w:cs="Arial"/>
        </w:rPr>
        <w:t xml:space="preserve"> zł wydatków kwalifikowalnych. W</w:t>
      </w:r>
      <w:r w:rsidRPr="00552050">
        <w:rPr>
          <w:rFonts w:ascii="Arial" w:hAnsi="Arial" w:cs="Arial"/>
          <w:bCs/>
        </w:rPr>
        <w:t xml:space="preserve"> 2022 roku</w:t>
      </w:r>
      <w:r w:rsidRPr="00552050">
        <w:rPr>
          <w:rFonts w:ascii="Arial" w:hAnsi="Arial" w:cs="Arial"/>
        </w:rPr>
        <w:t xml:space="preserve"> wydatkowano środki dotacji celowej w kwocie </w:t>
      </w:r>
      <w:r w:rsidR="00552050" w:rsidRPr="00552050">
        <w:rPr>
          <w:rFonts w:ascii="Arial" w:hAnsi="Arial" w:cs="Arial"/>
        </w:rPr>
        <w:t>5.173.857,59</w:t>
      </w:r>
      <w:r w:rsidRPr="00552050">
        <w:rPr>
          <w:rFonts w:ascii="Arial" w:hAnsi="Arial" w:cs="Arial"/>
        </w:rPr>
        <w:t xml:space="preserve"> zł (§ 2009 – </w:t>
      </w:r>
      <w:r w:rsidR="00552050" w:rsidRPr="00552050">
        <w:rPr>
          <w:rFonts w:ascii="Arial" w:hAnsi="Arial" w:cs="Arial"/>
        </w:rPr>
        <w:t>4.539.708,34</w:t>
      </w:r>
      <w:r w:rsidRPr="00552050">
        <w:rPr>
          <w:rFonts w:ascii="Arial" w:hAnsi="Arial" w:cs="Arial"/>
        </w:rPr>
        <w:t xml:space="preserve"> zł, § 2059 – </w:t>
      </w:r>
      <w:r w:rsidR="00552050" w:rsidRPr="00552050">
        <w:rPr>
          <w:rFonts w:ascii="Arial" w:hAnsi="Arial" w:cs="Arial"/>
        </w:rPr>
        <w:t>634.149,25</w:t>
      </w:r>
      <w:r w:rsidRPr="00552050">
        <w:rPr>
          <w:rFonts w:ascii="Arial" w:hAnsi="Arial" w:cs="Arial"/>
        </w:rPr>
        <w:t xml:space="preserve"> zł)</w:t>
      </w:r>
      <w:r w:rsidRPr="00552050">
        <w:rPr>
          <w:rFonts w:ascii="Arial" w:eastAsia="Calibri" w:hAnsi="Arial" w:cs="Arial"/>
          <w:bCs/>
          <w:iCs/>
        </w:rPr>
        <w:t xml:space="preserve"> (WUP - Dep. RP), w tym:</w:t>
      </w:r>
    </w:p>
    <w:p w14:paraId="34771C4C" w14:textId="0CCFE8B4" w:rsidR="00E60CE8" w:rsidRPr="0067416F" w:rsidRDefault="00E60CE8" w:rsidP="0020411E">
      <w:pPr>
        <w:pStyle w:val="Listapunktowana"/>
        <w:numPr>
          <w:ilvl w:val="0"/>
          <w:numId w:val="51"/>
        </w:numPr>
        <w:ind w:left="851" w:hanging="284"/>
        <w:rPr>
          <w:rFonts w:ascii="Arial" w:hAnsi="Arial" w:cs="Arial"/>
        </w:rPr>
      </w:pPr>
      <w:r w:rsidRPr="00E33070">
        <w:rPr>
          <w:rFonts w:ascii="Arial" w:hAnsi="Arial" w:cs="Arial"/>
        </w:rPr>
        <w:t xml:space="preserve">dotacje dla jednostek sektora finansów publicznych w kwocie </w:t>
      </w:r>
      <w:r w:rsidR="00E33070" w:rsidRPr="00E33070">
        <w:rPr>
          <w:rFonts w:ascii="Arial" w:hAnsi="Arial" w:cs="Arial"/>
        </w:rPr>
        <w:t>634.149,25</w:t>
      </w:r>
      <w:r w:rsidR="00163933">
        <w:rPr>
          <w:rFonts w:ascii="Arial" w:hAnsi="Arial" w:cs="Arial"/>
        </w:rPr>
        <w:t> zł</w:t>
      </w:r>
      <w:r w:rsidRPr="00E33070">
        <w:rPr>
          <w:rFonts w:ascii="Arial" w:hAnsi="Arial" w:cs="Arial"/>
        </w:rPr>
        <w:t>:</w:t>
      </w:r>
    </w:p>
    <w:p w14:paraId="5AB2D69C" w14:textId="626E0425" w:rsidR="0067416F" w:rsidRPr="0067416F" w:rsidRDefault="0067416F" w:rsidP="0020411E">
      <w:pPr>
        <w:pStyle w:val="Akapitzlist"/>
        <w:numPr>
          <w:ilvl w:val="0"/>
          <w:numId w:val="81"/>
        </w:numPr>
        <w:spacing w:line="360" w:lineRule="auto"/>
        <w:ind w:left="1134" w:hanging="283"/>
        <w:jc w:val="both"/>
        <w:rPr>
          <w:rFonts w:ascii="Arial" w:hAnsi="Arial" w:cs="Arial"/>
          <w:lang w:eastAsia="pl-PL"/>
        </w:rPr>
      </w:pPr>
      <w:r w:rsidRPr="0067416F">
        <w:rPr>
          <w:rFonts w:ascii="Arial" w:hAnsi="Arial" w:cs="Arial"/>
          <w:lang w:eastAsia="pl-PL"/>
        </w:rPr>
        <w:t xml:space="preserve">RPPK.07.01.00-18-0003/19 Powiat Tarnobrzeski/ Powiatowy Urząd Pracy w Tarnobrzegu </w:t>
      </w:r>
      <w:r>
        <w:rPr>
          <w:rFonts w:ascii="Arial" w:hAnsi="Arial" w:cs="Arial"/>
          <w:lang w:eastAsia="pl-PL"/>
        </w:rPr>
        <w:t xml:space="preserve">- </w:t>
      </w:r>
      <w:r w:rsidRPr="0067416F">
        <w:rPr>
          <w:rFonts w:ascii="Arial" w:hAnsi="Arial" w:cs="Arial"/>
          <w:lang w:eastAsia="pl-PL"/>
        </w:rPr>
        <w:t>24.283,54 zł</w:t>
      </w:r>
      <w:r>
        <w:rPr>
          <w:rFonts w:ascii="Arial" w:hAnsi="Arial" w:cs="Arial"/>
          <w:lang w:eastAsia="pl-PL"/>
        </w:rPr>
        <w:t>,</w:t>
      </w:r>
    </w:p>
    <w:p w14:paraId="19DFF30B" w14:textId="55D34857" w:rsidR="0067416F" w:rsidRPr="0067416F" w:rsidRDefault="0067416F" w:rsidP="0020411E">
      <w:pPr>
        <w:numPr>
          <w:ilvl w:val="0"/>
          <w:numId w:val="81"/>
        </w:numPr>
        <w:spacing w:after="0" w:line="360" w:lineRule="auto"/>
        <w:ind w:left="1134" w:hanging="283"/>
        <w:jc w:val="both"/>
        <w:rPr>
          <w:rFonts w:ascii="Arial" w:eastAsia="Times New Roman" w:hAnsi="Arial" w:cs="Arial"/>
          <w:sz w:val="24"/>
          <w:szCs w:val="24"/>
          <w:lang w:eastAsia="pl-PL"/>
        </w:rPr>
      </w:pPr>
      <w:r w:rsidRPr="0067416F">
        <w:rPr>
          <w:rFonts w:ascii="Arial" w:eastAsia="Times New Roman" w:hAnsi="Arial" w:cs="Arial"/>
          <w:sz w:val="24"/>
          <w:szCs w:val="24"/>
          <w:lang w:eastAsia="pl-PL"/>
        </w:rPr>
        <w:t xml:space="preserve">RPPK.07.01.00-18-0029/20 Powiat Mielecki/ Powiatowy Urząd Pracy w Mielcu </w:t>
      </w:r>
      <w:r>
        <w:rPr>
          <w:rFonts w:ascii="Arial" w:eastAsia="Times New Roman" w:hAnsi="Arial" w:cs="Arial"/>
          <w:sz w:val="24"/>
          <w:szCs w:val="24"/>
          <w:lang w:eastAsia="pl-PL"/>
        </w:rPr>
        <w:t xml:space="preserve">- </w:t>
      </w:r>
      <w:r w:rsidRPr="0067416F">
        <w:rPr>
          <w:rFonts w:ascii="Arial" w:eastAsia="Times New Roman" w:hAnsi="Arial" w:cs="Arial"/>
          <w:sz w:val="24"/>
          <w:szCs w:val="24"/>
          <w:lang w:eastAsia="pl-PL"/>
        </w:rPr>
        <w:t>190.164,28 zł</w:t>
      </w:r>
      <w:r>
        <w:rPr>
          <w:rFonts w:ascii="Arial" w:eastAsia="Times New Roman" w:hAnsi="Arial" w:cs="Arial"/>
          <w:sz w:val="24"/>
          <w:szCs w:val="24"/>
          <w:lang w:eastAsia="pl-PL"/>
        </w:rPr>
        <w:t>,</w:t>
      </w:r>
    </w:p>
    <w:p w14:paraId="3F7BB4B4" w14:textId="56363EBC" w:rsidR="0067416F" w:rsidRPr="0067416F" w:rsidRDefault="0067416F" w:rsidP="0020411E">
      <w:pPr>
        <w:numPr>
          <w:ilvl w:val="0"/>
          <w:numId w:val="81"/>
        </w:numPr>
        <w:spacing w:after="0" w:line="360" w:lineRule="auto"/>
        <w:ind w:left="1134" w:hanging="283"/>
        <w:jc w:val="both"/>
        <w:rPr>
          <w:rFonts w:ascii="Arial" w:eastAsia="Times New Roman" w:hAnsi="Arial" w:cs="Arial"/>
          <w:sz w:val="24"/>
          <w:szCs w:val="24"/>
          <w:lang w:eastAsia="pl-PL"/>
        </w:rPr>
      </w:pPr>
      <w:r w:rsidRPr="0067416F">
        <w:rPr>
          <w:rFonts w:ascii="Arial" w:eastAsia="Times New Roman" w:hAnsi="Arial" w:cs="Arial"/>
          <w:sz w:val="24"/>
          <w:szCs w:val="24"/>
          <w:lang w:eastAsia="pl-PL"/>
        </w:rPr>
        <w:t xml:space="preserve">RPPK.07.01.00-18-0077/20 Powiat Brzozowski/ Powiatowy Urząd Pracy </w:t>
      </w:r>
      <w:r w:rsidR="006167E6">
        <w:rPr>
          <w:rFonts w:ascii="Arial" w:eastAsia="Times New Roman" w:hAnsi="Arial" w:cs="Arial"/>
          <w:sz w:val="24"/>
          <w:szCs w:val="24"/>
          <w:lang w:eastAsia="pl-PL"/>
        </w:rPr>
        <w:br/>
      </w:r>
      <w:r w:rsidRPr="0067416F">
        <w:rPr>
          <w:rFonts w:ascii="Arial" w:eastAsia="Times New Roman" w:hAnsi="Arial" w:cs="Arial"/>
          <w:sz w:val="24"/>
          <w:szCs w:val="24"/>
          <w:lang w:eastAsia="pl-PL"/>
        </w:rPr>
        <w:t xml:space="preserve">w Brzozowie </w:t>
      </w:r>
      <w:r>
        <w:rPr>
          <w:rFonts w:ascii="Arial" w:eastAsia="Times New Roman" w:hAnsi="Arial" w:cs="Arial"/>
          <w:sz w:val="24"/>
          <w:szCs w:val="24"/>
          <w:lang w:eastAsia="pl-PL"/>
        </w:rPr>
        <w:t xml:space="preserve">- </w:t>
      </w:r>
      <w:r w:rsidRPr="0067416F">
        <w:rPr>
          <w:rFonts w:ascii="Arial" w:eastAsia="Times New Roman" w:hAnsi="Arial" w:cs="Arial"/>
          <w:sz w:val="24"/>
          <w:szCs w:val="24"/>
          <w:lang w:eastAsia="pl-PL"/>
        </w:rPr>
        <w:t>50.266,94 zł</w:t>
      </w:r>
      <w:r>
        <w:rPr>
          <w:rFonts w:ascii="Arial" w:eastAsia="Times New Roman" w:hAnsi="Arial" w:cs="Arial"/>
          <w:sz w:val="24"/>
          <w:szCs w:val="24"/>
          <w:lang w:eastAsia="pl-PL"/>
        </w:rPr>
        <w:t>,</w:t>
      </w:r>
    </w:p>
    <w:p w14:paraId="07D030B7" w14:textId="024B326F" w:rsidR="0067416F" w:rsidRPr="0067416F" w:rsidRDefault="0067416F" w:rsidP="0020411E">
      <w:pPr>
        <w:numPr>
          <w:ilvl w:val="0"/>
          <w:numId w:val="81"/>
        </w:numPr>
        <w:spacing w:after="0" w:line="360" w:lineRule="auto"/>
        <w:ind w:left="1134" w:hanging="283"/>
        <w:jc w:val="both"/>
        <w:rPr>
          <w:rFonts w:ascii="Arial" w:eastAsia="Times New Roman" w:hAnsi="Arial" w:cs="Arial"/>
          <w:sz w:val="24"/>
          <w:szCs w:val="24"/>
          <w:lang w:eastAsia="pl-PL"/>
        </w:rPr>
      </w:pPr>
      <w:r w:rsidRPr="0067416F">
        <w:rPr>
          <w:rFonts w:ascii="Arial" w:eastAsia="Times New Roman" w:hAnsi="Arial" w:cs="Arial"/>
          <w:sz w:val="24"/>
          <w:szCs w:val="24"/>
          <w:lang w:eastAsia="pl-PL"/>
        </w:rPr>
        <w:t xml:space="preserve">RPPK.07.01.00-18-0096/20 Powiat Tarnobrzeski/ Powiatowy Urząd Pracy w Tarnobrzegu </w:t>
      </w:r>
      <w:r>
        <w:rPr>
          <w:rFonts w:ascii="Arial" w:eastAsia="Times New Roman" w:hAnsi="Arial" w:cs="Arial"/>
          <w:sz w:val="24"/>
          <w:szCs w:val="24"/>
          <w:lang w:eastAsia="pl-PL"/>
        </w:rPr>
        <w:t xml:space="preserve">- </w:t>
      </w:r>
      <w:r w:rsidRPr="0067416F">
        <w:rPr>
          <w:rFonts w:ascii="Arial" w:eastAsia="Times New Roman" w:hAnsi="Arial" w:cs="Arial"/>
          <w:sz w:val="24"/>
          <w:szCs w:val="24"/>
          <w:lang w:eastAsia="pl-PL"/>
        </w:rPr>
        <w:t>84.210,53 zł</w:t>
      </w:r>
      <w:r>
        <w:rPr>
          <w:rFonts w:ascii="Arial" w:eastAsia="Times New Roman" w:hAnsi="Arial" w:cs="Arial"/>
          <w:sz w:val="24"/>
          <w:szCs w:val="24"/>
          <w:lang w:eastAsia="pl-PL"/>
        </w:rPr>
        <w:t>,</w:t>
      </w:r>
    </w:p>
    <w:p w14:paraId="58E98F5B" w14:textId="7B2DAEC4" w:rsidR="0067416F" w:rsidRPr="0067416F" w:rsidRDefault="0067416F" w:rsidP="0020411E">
      <w:pPr>
        <w:numPr>
          <w:ilvl w:val="0"/>
          <w:numId w:val="81"/>
        </w:numPr>
        <w:spacing w:after="0" w:line="360" w:lineRule="auto"/>
        <w:ind w:left="1134" w:hanging="283"/>
        <w:jc w:val="both"/>
        <w:rPr>
          <w:rFonts w:ascii="Arial" w:eastAsia="Times New Roman" w:hAnsi="Arial" w:cs="Arial"/>
          <w:sz w:val="24"/>
          <w:szCs w:val="24"/>
          <w:lang w:eastAsia="pl-PL"/>
        </w:rPr>
      </w:pPr>
      <w:r w:rsidRPr="0067416F">
        <w:rPr>
          <w:rFonts w:ascii="Arial" w:eastAsia="Times New Roman" w:hAnsi="Arial" w:cs="Arial"/>
          <w:sz w:val="24"/>
          <w:szCs w:val="24"/>
          <w:lang w:eastAsia="pl-PL"/>
        </w:rPr>
        <w:t xml:space="preserve">RPPK.07.01.00-18-0126/20 Powiat Stalowowolski/ Powiatowy Urząd Pracy w Stalowej Woli </w:t>
      </w:r>
      <w:r>
        <w:rPr>
          <w:rFonts w:ascii="Arial" w:eastAsia="Times New Roman" w:hAnsi="Arial" w:cs="Arial"/>
          <w:sz w:val="24"/>
          <w:szCs w:val="24"/>
          <w:lang w:eastAsia="pl-PL"/>
        </w:rPr>
        <w:t xml:space="preserve">- </w:t>
      </w:r>
      <w:r w:rsidRPr="0067416F">
        <w:rPr>
          <w:rFonts w:ascii="Arial" w:eastAsia="Times New Roman" w:hAnsi="Arial" w:cs="Arial"/>
          <w:sz w:val="24"/>
          <w:szCs w:val="24"/>
          <w:lang w:eastAsia="pl-PL"/>
        </w:rPr>
        <w:t>113.072,89 zł</w:t>
      </w:r>
      <w:r>
        <w:rPr>
          <w:rFonts w:ascii="Arial" w:eastAsia="Times New Roman" w:hAnsi="Arial" w:cs="Arial"/>
          <w:sz w:val="24"/>
          <w:szCs w:val="24"/>
          <w:lang w:eastAsia="pl-PL"/>
        </w:rPr>
        <w:t>,</w:t>
      </w:r>
    </w:p>
    <w:p w14:paraId="0D85EFA3" w14:textId="7A119486" w:rsidR="00E60CE8" w:rsidRPr="0067416F" w:rsidRDefault="0067416F" w:rsidP="0020411E">
      <w:pPr>
        <w:numPr>
          <w:ilvl w:val="0"/>
          <w:numId w:val="81"/>
        </w:numPr>
        <w:spacing w:after="0" w:line="360" w:lineRule="auto"/>
        <w:ind w:left="1134" w:hanging="283"/>
        <w:jc w:val="both"/>
        <w:rPr>
          <w:rFonts w:ascii="Arial" w:eastAsia="Times New Roman" w:hAnsi="Arial" w:cs="Arial"/>
          <w:sz w:val="24"/>
          <w:szCs w:val="24"/>
          <w:lang w:eastAsia="pl-PL"/>
        </w:rPr>
      </w:pPr>
      <w:r w:rsidRPr="0067416F">
        <w:rPr>
          <w:rFonts w:ascii="Arial" w:eastAsia="Times New Roman" w:hAnsi="Arial" w:cs="Arial"/>
          <w:sz w:val="24"/>
          <w:szCs w:val="24"/>
          <w:lang w:eastAsia="pl-PL"/>
        </w:rPr>
        <w:t xml:space="preserve">RPPK.07.01.00-18-0143/20 Powiat Jarosławski/ Powiatowy Urząd Pracy </w:t>
      </w:r>
      <w:r w:rsidR="006167E6">
        <w:rPr>
          <w:rFonts w:ascii="Arial" w:eastAsia="Times New Roman" w:hAnsi="Arial" w:cs="Arial"/>
          <w:sz w:val="24"/>
          <w:szCs w:val="24"/>
          <w:lang w:eastAsia="pl-PL"/>
        </w:rPr>
        <w:br/>
      </w:r>
      <w:r w:rsidRPr="0067416F">
        <w:rPr>
          <w:rFonts w:ascii="Arial" w:eastAsia="Times New Roman" w:hAnsi="Arial" w:cs="Arial"/>
          <w:sz w:val="24"/>
          <w:szCs w:val="24"/>
          <w:lang w:eastAsia="pl-PL"/>
        </w:rPr>
        <w:t xml:space="preserve">w Jarosławiu </w:t>
      </w:r>
      <w:r>
        <w:rPr>
          <w:rFonts w:ascii="Arial" w:eastAsia="Times New Roman" w:hAnsi="Arial" w:cs="Arial"/>
          <w:sz w:val="24"/>
          <w:szCs w:val="24"/>
          <w:lang w:eastAsia="pl-PL"/>
        </w:rPr>
        <w:t xml:space="preserve">- </w:t>
      </w:r>
      <w:r w:rsidRPr="0067416F">
        <w:rPr>
          <w:rFonts w:ascii="Arial" w:eastAsia="Times New Roman" w:hAnsi="Arial" w:cs="Arial"/>
          <w:sz w:val="24"/>
          <w:szCs w:val="24"/>
          <w:lang w:eastAsia="pl-PL"/>
        </w:rPr>
        <w:t>172.151,07 zł.</w:t>
      </w:r>
    </w:p>
    <w:p w14:paraId="4AA3A31C" w14:textId="1F1EF71E" w:rsidR="00E60CE8" w:rsidRPr="00450E2D" w:rsidRDefault="00E60CE8" w:rsidP="0020411E">
      <w:pPr>
        <w:pStyle w:val="Listapunktowana"/>
        <w:numPr>
          <w:ilvl w:val="0"/>
          <w:numId w:val="51"/>
        </w:numPr>
        <w:ind w:left="851" w:hanging="284"/>
        <w:rPr>
          <w:rFonts w:ascii="Arial" w:hAnsi="Arial" w:cs="Arial"/>
        </w:rPr>
      </w:pPr>
      <w:r w:rsidRPr="00E33070">
        <w:rPr>
          <w:rFonts w:ascii="Arial" w:hAnsi="Arial" w:cs="Arial"/>
        </w:rPr>
        <w:t xml:space="preserve">dotacje dla jednostek spoza sektora finansów publicznych w kwocie </w:t>
      </w:r>
      <w:r w:rsidR="00E33070" w:rsidRPr="00E33070">
        <w:rPr>
          <w:rFonts w:ascii="Arial" w:hAnsi="Arial" w:cs="Arial"/>
        </w:rPr>
        <w:t>4.539.708,34</w:t>
      </w:r>
      <w:r w:rsidRPr="00E33070">
        <w:rPr>
          <w:rFonts w:ascii="Arial" w:hAnsi="Arial" w:cs="Arial"/>
        </w:rPr>
        <w:t xml:space="preserve"> zł:</w:t>
      </w:r>
    </w:p>
    <w:p w14:paraId="53E9A6FA" w14:textId="4F17C602" w:rsidR="00450E2D" w:rsidRPr="00450E2D" w:rsidRDefault="00450E2D" w:rsidP="0020411E">
      <w:pPr>
        <w:pStyle w:val="Akapitzlist"/>
        <w:numPr>
          <w:ilvl w:val="0"/>
          <w:numId w:val="82"/>
        </w:numPr>
        <w:spacing w:line="360" w:lineRule="auto"/>
        <w:ind w:left="1134" w:hanging="283"/>
        <w:jc w:val="both"/>
        <w:rPr>
          <w:rFonts w:ascii="Arial" w:hAnsi="Arial" w:cs="Arial"/>
          <w:lang w:eastAsia="pl-PL"/>
        </w:rPr>
      </w:pPr>
      <w:r w:rsidRPr="00450E2D">
        <w:rPr>
          <w:rFonts w:ascii="Arial" w:hAnsi="Arial" w:cs="Arial"/>
          <w:lang w:eastAsia="pl-PL"/>
        </w:rPr>
        <w:t xml:space="preserve">RPPK.07.01.00-18-0001/20 Centrum Rozwoju Społeczno-Ekonomicznego </w:t>
      </w:r>
      <w:r>
        <w:rPr>
          <w:rFonts w:ascii="Arial" w:hAnsi="Arial" w:cs="Arial"/>
          <w:lang w:eastAsia="pl-PL"/>
        </w:rPr>
        <w:t>-</w:t>
      </w:r>
      <w:r w:rsidRPr="00450E2D">
        <w:rPr>
          <w:rFonts w:ascii="Arial" w:hAnsi="Arial" w:cs="Arial"/>
          <w:lang w:eastAsia="pl-PL"/>
        </w:rPr>
        <w:t xml:space="preserve"> 33.272,00 zł</w:t>
      </w:r>
      <w:r>
        <w:rPr>
          <w:rFonts w:ascii="Arial" w:hAnsi="Arial" w:cs="Arial"/>
          <w:lang w:eastAsia="pl-PL"/>
        </w:rPr>
        <w:t>,</w:t>
      </w:r>
    </w:p>
    <w:p w14:paraId="45B7ACBF" w14:textId="5E141517"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RPPK.07.01.00-18-0010/20 Work&amp;Training Service Janusz Żuczek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62.931,20 zł</w:t>
      </w:r>
      <w:r>
        <w:rPr>
          <w:rFonts w:ascii="Arial" w:eastAsia="Times New Roman" w:hAnsi="Arial" w:cs="Arial"/>
          <w:sz w:val="24"/>
          <w:szCs w:val="24"/>
          <w:lang w:eastAsia="pl-PL"/>
        </w:rPr>
        <w:t>,</w:t>
      </w:r>
    </w:p>
    <w:p w14:paraId="326AF2C1" w14:textId="4379EF71"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RPPK.07.01.00-18-0011/20 ADN sp. z o.o. sp.k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31.578,72 zł</w:t>
      </w:r>
      <w:r>
        <w:rPr>
          <w:rFonts w:ascii="Arial" w:eastAsia="Times New Roman" w:hAnsi="Arial" w:cs="Arial"/>
          <w:sz w:val="24"/>
          <w:szCs w:val="24"/>
          <w:lang w:eastAsia="pl-PL"/>
        </w:rPr>
        <w:t>,</w:t>
      </w:r>
    </w:p>
    <w:p w14:paraId="4BEFA802" w14:textId="37E3A4F5"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RPPK.07.01.00-18-0016/20 Smart Business Ewa Ślaga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70.424,34 zł</w:t>
      </w:r>
      <w:r>
        <w:rPr>
          <w:rFonts w:ascii="Arial" w:eastAsia="Times New Roman" w:hAnsi="Arial" w:cs="Arial"/>
          <w:sz w:val="24"/>
          <w:szCs w:val="24"/>
          <w:lang w:eastAsia="pl-PL"/>
        </w:rPr>
        <w:t>,</w:t>
      </w:r>
    </w:p>
    <w:p w14:paraId="440D4305" w14:textId="71EAE7B3"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RPPK.07.01.00-18-0022/20 LOOTUS Joanna Jędrzejewska z siedzibą </w:t>
      </w:r>
      <w:r w:rsidR="006167E6">
        <w:rPr>
          <w:rFonts w:ascii="Arial" w:eastAsia="Times New Roman" w:hAnsi="Arial" w:cs="Arial"/>
          <w:sz w:val="24"/>
          <w:szCs w:val="24"/>
          <w:lang w:eastAsia="pl-PL"/>
        </w:rPr>
        <w:br/>
      </w:r>
      <w:r w:rsidRPr="00450E2D">
        <w:rPr>
          <w:rFonts w:ascii="Arial" w:eastAsia="Times New Roman" w:hAnsi="Arial" w:cs="Arial"/>
          <w:sz w:val="24"/>
          <w:szCs w:val="24"/>
          <w:lang w:eastAsia="pl-PL"/>
        </w:rPr>
        <w:t xml:space="preserve">w Mielcu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211.982,04 zł</w:t>
      </w:r>
      <w:r>
        <w:rPr>
          <w:rFonts w:ascii="Arial" w:eastAsia="Times New Roman" w:hAnsi="Arial" w:cs="Arial"/>
          <w:sz w:val="24"/>
          <w:szCs w:val="24"/>
          <w:lang w:eastAsia="pl-PL"/>
        </w:rPr>
        <w:t>,</w:t>
      </w:r>
    </w:p>
    <w:p w14:paraId="4BD0FF0B" w14:textId="240553A9"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RPPK.07.01.00-18-0027/20 ProM Dagmara Lech z siedzibą w Nowej Wsi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167.562,06 zł</w:t>
      </w:r>
      <w:r>
        <w:rPr>
          <w:rFonts w:ascii="Arial" w:eastAsia="Times New Roman" w:hAnsi="Arial" w:cs="Arial"/>
          <w:sz w:val="24"/>
          <w:szCs w:val="24"/>
          <w:lang w:eastAsia="pl-PL"/>
        </w:rPr>
        <w:t>,</w:t>
      </w:r>
    </w:p>
    <w:p w14:paraId="2BD515E0" w14:textId="7B674F96"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lastRenderedPageBreak/>
        <w:t xml:space="preserve">RPPK.07.01.00-18-0031/19 Stowarzyszenie Miejskiego Obszaru Funkcjonalnego Jarosław-Przeworsk z siedzibą w Jarosławiu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53.876,97 zł</w:t>
      </w:r>
      <w:r>
        <w:rPr>
          <w:rFonts w:ascii="Arial" w:eastAsia="Times New Roman" w:hAnsi="Arial" w:cs="Arial"/>
          <w:sz w:val="24"/>
          <w:szCs w:val="24"/>
          <w:lang w:eastAsia="pl-PL"/>
        </w:rPr>
        <w:t>,</w:t>
      </w:r>
    </w:p>
    <w:p w14:paraId="28B4F3CA" w14:textId="45651B7D"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RPPK.07.01.00-18-0033/20 ARTES PS Sp. z o.o.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27.368,42 zł</w:t>
      </w:r>
      <w:r>
        <w:rPr>
          <w:rFonts w:ascii="Arial" w:eastAsia="Times New Roman" w:hAnsi="Arial" w:cs="Arial"/>
          <w:sz w:val="24"/>
          <w:szCs w:val="24"/>
          <w:lang w:eastAsia="pl-PL"/>
        </w:rPr>
        <w:t>,</w:t>
      </w:r>
    </w:p>
    <w:p w14:paraId="40F955D0" w14:textId="52DC56C3"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RPPK.07.01.00-18-0036/20 BD Center Sp. z o.o.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134.969,04 zł</w:t>
      </w:r>
      <w:r>
        <w:rPr>
          <w:rFonts w:ascii="Arial" w:eastAsia="Times New Roman" w:hAnsi="Arial" w:cs="Arial"/>
          <w:sz w:val="24"/>
          <w:szCs w:val="24"/>
          <w:lang w:eastAsia="pl-PL"/>
        </w:rPr>
        <w:t>,</w:t>
      </w:r>
    </w:p>
    <w:p w14:paraId="385DE6B4" w14:textId="69F95433"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RPPK.07.01.00-18-0038/20 Fit Kids Agnieszka Południak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69.048,40 zł</w:t>
      </w:r>
      <w:r>
        <w:rPr>
          <w:rFonts w:ascii="Arial" w:eastAsia="Times New Roman" w:hAnsi="Arial" w:cs="Arial"/>
          <w:sz w:val="24"/>
          <w:szCs w:val="24"/>
          <w:lang w:eastAsia="pl-PL"/>
        </w:rPr>
        <w:t>,</w:t>
      </w:r>
    </w:p>
    <w:p w14:paraId="05684E94" w14:textId="5F7896A3"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RPPK.07.01.00-18-0040/20 Centrum Szkoleniowo-Terapeutyczne "SELF" T. Kobylański, M. Mołoń s.c. </w:t>
      </w:r>
      <w:r>
        <w:rPr>
          <w:rFonts w:ascii="Arial" w:eastAsia="Times New Roman" w:hAnsi="Arial" w:cs="Arial"/>
          <w:sz w:val="24"/>
          <w:szCs w:val="24"/>
          <w:lang w:eastAsia="pl-PL"/>
        </w:rPr>
        <w:t xml:space="preserve">- </w:t>
      </w:r>
      <w:r w:rsidRPr="00450E2D">
        <w:rPr>
          <w:rFonts w:ascii="Arial" w:eastAsia="Times New Roman" w:hAnsi="Arial" w:cs="Arial"/>
          <w:sz w:val="24"/>
          <w:szCs w:val="24"/>
          <w:lang w:eastAsia="pl-PL"/>
        </w:rPr>
        <w:t>171.201,98 zł</w:t>
      </w:r>
      <w:r>
        <w:rPr>
          <w:rFonts w:ascii="Arial" w:eastAsia="Times New Roman" w:hAnsi="Arial" w:cs="Arial"/>
          <w:sz w:val="24"/>
          <w:szCs w:val="24"/>
          <w:lang w:eastAsia="pl-PL"/>
        </w:rPr>
        <w:t>,</w:t>
      </w:r>
    </w:p>
    <w:p w14:paraId="0D9B2650" w14:textId="3037DA43"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RPPK.07.01.00-18-0042/20 Wektor Szymon Trzemżalski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210.526,32 zł</w:t>
      </w:r>
      <w:r>
        <w:rPr>
          <w:rFonts w:ascii="Arial" w:eastAsia="Times New Roman" w:hAnsi="Arial" w:cs="Arial"/>
          <w:sz w:val="24"/>
          <w:szCs w:val="24"/>
          <w:lang w:eastAsia="pl-PL"/>
        </w:rPr>
        <w:t>,</w:t>
      </w:r>
    </w:p>
    <w:p w14:paraId="1419746D" w14:textId="69BCF728"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RPPK.07.01.00-18-0043/20 Fundacja Aktywna Galicja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2.018,95 zł</w:t>
      </w:r>
      <w:r>
        <w:rPr>
          <w:rFonts w:ascii="Arial" w:eastAsia="Times New Roman" w:hAnsi="Arial" w:cs="Arial"/>
          <w:sz w:val="24"/>
          <w:szCs w:val="24"/>
          <w:lang w:eastAsia="pl-PL"/>
        </w:rPr>
        <w:t>,</w:t>
      </w:r>
    </w:p>
    <w:p w14:paraId="2F943744" w14:textId="1162A9ED"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RPPK.07.01.00-18-0054/20 Stowarzyszenie PROREW z siedzibą w Kielcach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73.119,60 zł</w:t>
      </w:r>
      <w:r>
        <w:rPr>
          <w:rFonts w:ascii="Arial" w:eastAsia="Times New Roman" w:hAnsi="Arial" w:cs="Arial"/>
          <w:sz w:val="24"/>
          <w:szCs w:val="24"/>
          <w:lang w:eastAsia="pl-PL"/>
        </w:rPr>
        <w:t>,</w:t>
      </w:r>
    </w:p>
    <w:p w14:paraId="6418F1FC" w14:textId="111DAE42"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RPPK.07.01.00-18-0055/20 Fundacja Możesz Więcej z siedzibą w Bilczy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12.301,82 zł</w:t>
      </w:r>
      <w:r>
        <w:rPr>
          <w:rFonts w:ascii="Arial" w:eastAsia="Times New Roman" w:hAnsi="Arial" w:cs="Arial"/>
          <w:sz w:val="24"/>
          <w:szCs w:val="24"/>
          <w:lang w:eastAsia="pl-PL"/>
        </w:rPr>
        <w:t>,</w:t>
      </w:r>
    </w:p>
    <w:p w14:paraId="2C0838EC" w14:textId="3AB2E68E"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RPPK.07.01.00-18-0057/20 Centrum Promocji Biznesu Paweł Zając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199.917,89 zł</w:t>
      </w:r>
      <w:r>
        <w:rPr>
          <w:rFonts w:ascii="Arial" w:eastAsia="Times New Roman" w:hAnsi="Arial" w:cs="Arial"/>
          <w:sz w:val="24"/>
          <w:szCs w:val="24"/>
          <w:lang w:eastAsia="pl-PL"/>
        </w:rPr>
        <w:t>,</w:t>
      </w:r>
    </w:p>
    <w:p w14:paraId="527C908C" w14:textId="7C43A17C"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RPPK.07.01.00-18-0058/20 S.T.R. PROJECT Stanisław Romaniszyn z siedzibą w Pile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174.613,64 zł</w:t>
      </w:r>
      <w:r>
        <w:rPr>
          <w:rFonts w:ascii="Arial" w:eastAsia="Times New Roman" w:hAnsi="Arial" w:cs="Arial"/>
          <w:sz w:val="24"/>
          <w:szCs w:val="24"/>
          <w:lang w:eastAsia="pl-PL"/>
        </w:rPr>
        <w:t>,</w:t>
      </w:r>
    </w:p>
    <w:p w14:paraId="0FC22A65" w14:textId="49971253"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RPPK.07.01.00-18-0060/20 Centrum Doskonalenia Kadr Ewa Perlińska z siedzibą w Ujściu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126.315,79 zł</w:t>
      </w:r>
      <w:r>
        <w:rPr>
          <w:rFonts w:ascii="Arial" w:eastAsia="Times New Roman" w:hAnsi="Arial" w:cs="Arial"/>
          <w:sz w:val="24"/>
          <w:szCs w:val="24"/>
          <w:lang w:eastAsia="pl-PL"/>
        </w:rPr>
        <w:t>,</w:t>
      </w:r>
    </w:p>
    <w:p w14:paraId="26E12EDF" w14:textId="43A6D2CB"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RPPK.07.01.00-18-0062/20 Paweł Rozmarynowski ARTCOM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197.539,20 zł</w:t>
      </w:r>
      <w:r>
        <w:rPr>
          <w:rFonts w:ascii="Arial" w:eastAsia="Times New Roman" w:hAnsi="Arial" w:cs="Arial"/>
          <w:sz w:val="24"/>
          <w:szCs w:val="24"/>
          <w:lang w:eastAsia="pl-PL"/>
        </w:rPr>
        <w:t>,</w:t>
      </w:r>
    </w:p>
    <w:p w14:paraId="27CFF41C" w14:textId="71F18B03"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RPPK.07.01.00-18-0070/20 Podkarpacka Fundacja Rozwoju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173.893,68 zł</w:t>
      </w:r>
      <w:r>
        <w:rPr>
          <w:rFonts w:ascii="Arial" w:eastAsia="Times New Roman" w:hAnsi="Arial" w:cs="Arial"/>
          <w:sz w:val="24"/>
          <w:szCs w:val="24"/>
          <w:lang w:eastAsia="pl-PL"/>
        </w:rPr>
        <w:t>,</w:t>
      </w:r>
    </w:p>
    <w:p w14:paraId="6FD49A81" w14:textId="5A6EE70D"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RPPK.07.01.00-18-0071/20 TRANS-COM Tomasz Stec z siedzibą w Trzebownisku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97.625,66 zł</w:t>
      </w:r>
      <w:r>
        <w:rPr>
          <w:rFonts w:ascii="Arial" w:eastAsia="Times New Roman" w:hAnsi="Arial" w:cs="Arial"/>
          <w:sz w:val="24"/>
          <w:szCs w:val="24"/>
          <w:lang w:eastAsia="pl-PL"/>
        </w:rPr>
        <w:t>,</w:t>
      </w:r>
    </w:p>
    <w:p w14:paraId="4A3839E1" w14:textId="5F87FD08"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RPPK.07.01.00-18-0072/20 TMS AUDIT Małgorzata Janik-Stec</w:t>
      </w:r>
      <w:r>
        <w:rPr>
          <w:rFonts w:ascii="Arial" w:eastAsia="Times New Roman" w:hAnsi="Arial" w:cs="Arial"/>
          <w:sz w:val="24"/>
          <w:szCs w:val="24"/>
          <w:lang w:eastAsia="pl-PL"/>
        </w:rPr>
        <w:t xml:space="preserve"> -</w:t>
      </w:r>
      <w:r w:rsidRPr="00450E2D">
        <w:rPr>
          <w:rFonts w:ascii="Arial" w:eastAsia="Times New Roman" w:hAnsi="Arial" w:cs="Arial"/>
          <w:sz w:val="24"/>
          <w:szCs w:val="24"/>
          <w:lang w:eastAsia="pl-PL"/>
        </w:rPr>
        <w:t xml:space="preserve">                   173.893,68 zł</w:t>
      </w:r>
      <w:r>
        <w:rPr>
          <w:rFonts w:ascii="Arial" w:eastAsia="Times New Roman" w:hAnsi="Arial" w:cs="Arial"/>
          <w:sz w:val="24"/>
          <w:szCs w:val="24"/>
          <w:lang w:eastAsia="pl-PL"/>
        </w:rPr>
        <w:t>,</w:t>
      </w:r>
    </w:p>
    <w:p w14:paraId="6A113FAF" w14:textId="7F02FA8A"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RPPK.07.01.00-18-0090/20 Stowarzyszenie "CRAS" - Centrum Rozwoju Aktywności Społecznej z siedzibą w Rzeszowie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156.506,68 zł</w:t>
      </w:r>
      <w:r>
        <w:rPr>
          <w:rFonts w:ascii="Arial" w:eastAsia="Times New Roman" w:hAnsi="Arial" w:cs="Arial"/>
          <w:sz w:val="24"/>
          <w:szCs w:val="24"/>
          <w:lang w:eastAsia="pl-PL"/>
        </w:rPr>
        <w:t>,</w:t>
      </w:r>
    </w:p>
    <w:p w14:paraId="32C4F956" w14:textId="305269C8"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RPPK.07.01.00-18-0093/20 Optimal Select Jolanta Stec-Stelmasik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73.684,21 zł</w:t>
      </w:r>
      <w:r>
        <w:rPr>
          <w:rFonts w:ascii="Arial" w:eastAsia="Times New Roman" w:hAnsi="Arial" w:cs="Arial"/>
          <w:sz w:val="24"/>
          <w:szCs w:val="24"/>
          <w:lang w:eastAsia="pl-PL"/>
        </w:rPr>
        <w:t>,</w:t>
      </w:r>
    </w:p>
    <w:p w14:paraId="499E2D23" w14:textId="64B0FBFD"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lastRenderedPageBreak/>
        <w:t xml:space="preserve">RPPK.07.01.00-18-0094/20 Stowarzyszenie Laboratorium Inspiracji z siedzibą w Krośnie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155.641,31 zł</w:t>
      </w:r>
      <w:r>
        <w:rPr>
          <w:rFonts w:ascii="Arial" w:eastAsia="Times New Roman" w:hAnsi="Arial" w:cs="Arial"/>
          <w:sz w:val="24"/>
          <w:szCs w:val="24"/>
          <w:lang w:eastAsia="pl-PL"/>
        </w:rPr>
        <w:t>,</w:t>
      </w:r>
    </w:p>
    <w:p w14:paraId="543669D6" w14:textId="06C17408"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RPPK.07.01.00-18-0099/20 AMD GROUP Michał Drymajło z siedzibą w Rzeszowie </w:t>
      </w:r>
      <w:r>
        <w:rPr>
          <w:rFonts w:ascii="Arial" w:eastAsia="Times New Roman" w:hAnsi="Arial" w:cs="Arial"/>
          <w:sz w:val="24"/>
          <w:szCs w:val="24"/>
          <w:lang w:eastAsia="pl-PL"/>
        </w:rPr>
        <w:t xml:space="preserve">- </w:t>
      </w:r>
      <w:r w:rsidRPr="00450E2D">
        <w:rPr>
          <w:rFonts w:ascii="Arial" w:eastAsia="Times New Roman" w:hAnsi="Arial" w:cs="Arial"/>
          <w:sz w:val="24"/>
          <w:szCs w:val="24"/>
          <w:lang w:eastAsia="pl-PL"/>
        </w:rPr>
        <w:t>195.486,11 zł</w:t>
      </w:r>
      <w:r>
        <w:rPr>
          <w:rFonts w:ascii="Arial" w:eastAsia="Times New Roman" w:hAnsi="Arial" w:cs="Arial"/>
          <w:sz w:val="24"/>
          <w:szCs w:val="24"/>
          <w:lang w:eastAsia="pl-PL"/>
        </w:rPr>
        <w:t>,</w:t>
      </w:r>
    </w:p>
    <w:p w14:paraId="46871394" w14:textId="2D77D065"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RPPK.07.01.00-18-0101/20 Podkarpackie Centrum Doradztwa Logistycznego ProRes Daniel Pawłucki  </w:t>
      </w:r>
      <w:r>
        <w:rPr>
          <w:rFonts w:ascii="Arial" w:eastAsia="Times New Roman" w:hAnsi="Arial" w:cs="Arial"/>
          <w:sz w:val="24"/>
          <w:szCs w:val="24"/>
          <w:lang w:eastAsia="pl-PL"/>
        </w:rPr>
        <w:t xml:space="preserve">- </w:t>
      </w:r>
      <w:r w:rsidRPr="00450E2D">
        <w:rPr>
          <w:rFonts w:ascii="Arial" w:eastAsia="Times New Roman" w:hAnsi="Arial" w:cs="Arial"/>
          <w:sz w:val="24"/>
          <w:szCs w:val="24"/>
          <w:lang w:eastAsia="pl-PL"/>
        </w:rPr>
        <w:t>8.362,41 zł</w:t>
      </w:r>
      <w:r>
        <w:rPr>
          <w:rFonts w:ascii="Arial" w:eastAsia="Times New Roman" w:hAnsi="Arial" w:cs="Arial"/>
          <w:sz w:val="24"/>
          <w:szCs w:val="24"/>
          <w:lang w:eastAsia="pl-PL"/>
        </w:rPr>
        <w:t>,</w:t>
      </w:r>
    </w:p>
    <w:p w14:paraId="4706F0A1" w14:textId="688271DB"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RPPK.07.01.00-18-0104/20 Szkolenia i Edukacja Sp. z o.o. Sp. komandytowa z siedzibą w Rzeszowie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89.810,49 zł</w:t>
      </w:r>
      <w:r>
        <w:rPr>
          <w:rFonts w:ascii="Arial" w:eastAsia="Times New Roman" w:hAnsi="Arial" w:cs="Arial"/>
          <w:sz w:val="24"/>
          <w:szCs w:val="24"/>
          <w:lang w:eastAsia="pl-PL"/>
        </w:rPr>
        <w:t>,</w:t>
      </w:r>
    </w:p>
    <w:p w14:paraId="704A1E7C" w14:textId="6F56BD1E"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RPPK.07.01.00-18-0119/20 Centrum Animacji Społecznej z siedzibą w Cmolasie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181.867,99 zł</w:t>
      </w:r>
      <w:r>
        <w:rPr>
          <w:rFonts w:ascii="Arial" w:eastAsia="Times New Roman" w:hAnsi="Arial" w:cs="Arial"/>
          <w:sz w:val="24"/>
          <w:szCs w:val="24"/>
          <w:lang w:eastAsia="pl-PL"/>
        </w:rPr>
        <w:t>,</w:t>
      </w:r>
    </w:p>
    <w:p w14:paraId="66807E9E" w14:textId="6DA20A94"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RPPK.07.01.00-18-0120/20 Towarzystwo Altum, Programy Społeczno-Gospodarcze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57.835,83 zł</w:t>
      </w:r>
      <w:r>
        <w:rPr>
          <w:rFonts w:ascii="Arial" w:eastAsia="Times New Roman" w:hAnsi="Arial" w:cs="Arial"/>
          <w:sz w:val="24"/>
          <w:szCs w:val="24"/>
          <w:lang w:eastAsia="pl-PL"/>
        </w:rPr>
        <w:t>,</w:t>
      </w:r>
    </w:p>
    <w:p w14:paraId="6A86721A" w14:textId="7C7CB225"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RPPK.07.01.00-18-0123/20 CDG PRO Sp. z o.o. z siedzibą w Świlczy</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140.724,54 zł</w:t>
      </w:r>
      <w:r>
        <w:rPr>
          <w:rFonts w:ascii="Arial" w:eastAsia="Times New Roman" w:hAnsi="Arial" w:cs="Arial"/>
          <w:sz w:val="24"/>
          <w:szCs w:val="24"/>
          <w:lang w:eastAsia="pl-PL"/>
        </w:rPr>
        <w:t>,</w:t>
      </w:r>
    </w:p>
    <w:p w14:paraId="42D42F34" w14:textId="56CB2250"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RPPK.07.01.00-18-0127/20 Stowarzyszenie Trampolina Kariery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99.091,32 zł</w:t>
      </w:r>
      <w:r>
        <w:rPr>
          <w:rFonts w:ascii="Arial" w:eastAsia="Times New Roman" w:hAnsi="Arial" w:cs="Arial"/>
          <w:sz w:val="24"/>
          <w:szCs w:val="24"/>
          <w:lang w:eastAsia="pl-PL"/>
        </w:rPr>
        <w:t>,</w:t>
      </w:r>
    </w:p>
    <w:p w14:paraId="6123BCF9" w14:textId="49F02E0E"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RPPK.07.01.00-18-0136/20 Akademia Rozwoju Progress Sp. z o.o.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160.260,92 zł</w:t>
      </w:r>
      <w:r>
        <w:rPr>
          <w:rFonts w:ascii="Arial" w:eastAsia="Times New Roman" w:hAnsi="Arial" w:cs="Arial"/>
          <w:sz w:val="24"/>
          <w:szCs w:val="24"/>
          <w:lang w:eastAsia="pl-PL"/>
        </w:rPr>
        <w:t>,</w:t>
      </w:r>
    </w:p>
    <w:p w14:paraId="3315898E" w14:textId="1E23A482"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RPPK.07.01.00-18-0138/20 INNOVO Innowacje w Biznesie Sp. z o.o.</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55.935,31 zł</w:t>
      </w:r>
      <w:r>
        <w:rPr>
          <w:rFonts w:ascii="Arial" w:eastAsia="Times New Roman" w:hAnsi="Arial" w:cs="Arial"/>
          <w:sz w:val="24"/>
          <w:szCs w:val="24"/>
          <w:lang w:eastAsia="pl-PL"/>
        </w:rPr>
        <w:t>,</w:t>
      </w:r>
    </w:p>
    <w:p w14:paraId="5C4AD20B" w14:textId="586AC566"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RPPK.07.01.00-18-0141/20 Educare et Servire Fundacja Antoniego Kamińskiego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93.598,35 zł</w:t>
      </w:r>
      <w:r>
        <w:rPr>
          <w:rFonts w:ascii="Arial" w:eastAsia="Times New Roman" w:hAnsi="Arial" w:cs="Arial"/>
          <w:sz w:val="24"/>
          <w:szCs w:val="24"/>
          <w:lang w:eastAsia="pl-PL"/>
        </w:rPr>
        <w:t>,</w:t>
      </w:r>
    </w:p>
    <w:p w14:paraId="3D68D872" w14:textId="1323C069"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RPPK.07.01.00-18-0145/20 Nexoris Sp. z o.o.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68.136,90 zł</w:t>
      </w:r>
      <w:r>
        <w:rPr>
          <w:rFonts w:ascii="Arial" w:eastAsia="Times New Roman" w:hAnsi="Arial" w:cs="Arial"/>
          <w:sz w:val="24"/>
          <w:szCs w:val="24"/>
          <w:lang w:eastAsia="pl-PL"/>
        </w:rPr>
        <w:t>,</w:t>
      </w:r>
    </w:p>
    <w:p w14:paraId="7A446F31" w14:textId="5D993444"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RPPK.07.01.00-18-0165/20 Korporacja VIP Spółka z o.o. z siedzibą w Czudcu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101.212,74 zł</w:t>
      </w:r>
      <w:r>
        <w:rPr>
          <w:rFonts w:ascii="Arial" w:eastAsia="Times New Roman" w:hAnsi="Arial" w:cs="Arial"/>
          <w:sz w:val="24"/>
          <w:szCs w:val="24"/>
          <w:lang w:eastAsia="pl-PL"/>
        </w:rPr>
        <w:t>,</w:t>
      </w:r>
    </w:p>
    <w:p w14:paraId="2E6AAC94" w14:textId="5976F06A"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RPPK.07.01.00-18-0166/20 Dolina Edukacji Sp. z o.o.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48.230,33 zł</w:t>
      </w:r>
      <w:r>
        <w:rPr>
          <w:rFonts w:ascii="Arial" w:eastAsia="Times New Roman" w:hAnsi="Arial" w:cs="Arial"/>
          <w:sz w:val="24"/>
          <w:szCs w:val="24"/>
          <w:lang w:eastAsia="pl-PL"/>
        </w:rPr>
        <w:t>,</w:t>
      </w:r>
    </w:p>
    <w:p w14:paraId="4D6B7452" w14:textId="42F1F8EF"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RPPK.07.01.00-18-0169/20 Stowarzyszenie na Rzecz Rozwoju Powiatu Kolbuszowskiego NIL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107.610,22 zł</w:t>
      </w:r>
      <w:r>
        <w:rPr>
          <w:rFonts w:ascii="Arial" w:eastAsia="Times New Roman" w:hAnsi="Arial" w:cs="Arial"/>
          <w:sz w:val="24"/>
          <w:szCs w:val="24"/>
          <w:lang w:eastAsia="pl-PL"/>
        </w:rPr>
        <w:t>,</w:t>
      </w:r>
    </w:p>
    <w:p w14:paraId="2E5A3D5D" w14:textId="57E7CE47" w:rsidR="00450E2D"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RPPK.07.01.00-18-0175/20 HOG Polska Jakub Gibała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84.210,52 zł</w:t>
      </w:r>
      <w:r>
        <w:rPr>
          <w:rFonts w:ascii="Arial" w:eastAsia="Times New Roman" w:hAnsi="Arial" w:cs="Arial"/>
          <w:sz w:val="24"/>
          <w:szCs w:val="24"/>
          <w:lang w:eastAsia="pl-PL"/>
        </w:rPr>
        <w:t>,</w:t>
      </w:r>
    </w:p>
    <w:p w14:paraId="2D9CC253" w14:textId="5A0FE6C5" w:rsidR="00E60CE8" w:rsidRPr="00450E2D" w:rsidRDefault="00450E2D" w:rsidP="0020411E">
      <w:pPr>
        <w:numPr>
          <w:ilvl w:val="0"/>
          <w:numId w:val="82"/>
        </w:numPr>
        <w:spacing w:after="0" w:line="360" w:lineRule="auto"/>
        <w:ind w:left="1134" w:hanging="283"/>
        <w:jc w:val="both"/>
        <w:rPr>
          <w:rFonts w:ascii="Arial" w:eastAsia="Times New Roman" w:hAnsi="Arial" w:cs="Arial"/>
          <w:sz w:val="24"/>
          <w:szCs w:val="24"/>
          <w:lang w:eastAsia="pl-PL"/>
        </w:rPr>
      </w:pPr>
      <w:r w:rsidRPr="00450E2D">
        <w:rPr>
          <w:rFonts w:ascii="Arial" w:eastAsia="Times New Roman" w:hAnsi="Arial" w:cs="Arial"/>
          <w:sz w:val="24"/>
          <w:szCs w:val="24"/>
          <w:lang w:eastAsia="pl-PL"/>
        </w:rPr>
        <w:t xml:space="preserve">RPPK.07.01.00-18-0185/20 ASP Project Consulting Anna Pawlos </w:t>
      </w:r>
      <w:r>
        <w:rPr>
          <w:rFonts w:ascii="Arial" w:eastAsia="Times New Roman" w:hAnsi="Arial" w:cs="Arial"/>
          <w:sz w:val="24"/>
          <w:szCs w:val="24"/>
          <w:lang w:eastAsia="pl-PL"/>
        </w:rPr>
        <w:t>-</w:t>
      </w:r>
      <w:r w:rsidRPr="00450E2D">
        <w:rPr>
          <w:rFonts w:ascii="Arial" w:eastAsia="Times New Roman" w:hAnsi="Arial" w:cs="Arial"/>
          <w:sz w:val="24"/>
          <w:szCs w:val="24"/>
          <w:lang w:eastAsia="pl-PL"/>
        </w:rPr>
        <w:t xml:space="preserve"> 185.520,76 zł.</w:t>
      </w:r>
    </w:p>
    <w:p w14:paraId="3629AB95" w14:textId="2E983F0B" w:rsidR="00E34500" w:rsidRPr="00E9330E" w:rsidRDefault="00501CEA" w:rsidP="00E9330E">
      <w:pPr>
        <w:spacing w:after="0" w:line="360" w:lineRule="auto"/>
        <w:ind w:left="567"/>
        <w:jc w:val="both"/>
        <w:rPr>
          <w:rFonts w:ascii="Arial" w:hAnsi="Arial" w:cs="Arial"/>
          <w:color w:val="FF0000"/>
          <w:sz w:val="24"/>
          <w:szCs w:val="24"/>
        </w:rPr>
      </w:pPr>
      <w:r>
        <w:rPr>
          <w:rFonts w:ascii="Arial" w:hAnsi="Arial" w:cs="Arial"/>
          <w:sz w:val="24"/>
          <w:szCs w:val="24"/>
        </w:rPr>
        <w:lastRenderedPageBreak/>
        <w:t>N</w:t>
      </w:r>
      <w:r w:rsidR="00E9330E" w:rsidRPr="00E9330E">
        <w:rPr>
          <w:rFonts w:ascii="Arial" w:hAnsi="Arial" w:cs="Arial"/>
          <w:sz w:val="24"/>
          <w:szCs w:val="24"/>
        </w:rPr>
        <w:t>iewykonanie planu wynika z</w:t>
      </w:r>
      <w:r w:rsidR="00E9330E" w:rsidRPr="00E9330E">
        <w:rPr>
          <w:rFonts w:ascii="Arial" w:hAnsi="Arial" w:cs="Arial"/>
          <w:bCs/>
          <w:sz w:val="24"/>
          <w:szCs w:val="24"/>
        </w:rPr>
        <w:t>e zmian harmonogramów płatności oraz nieprawidłowości we wnioskach o płatność uniemożliwiających wypłacenie transz w 2022 r.</w:t>
      </w:r>
    </w:p>
    <w:p w14:paraId="7075563E" w14:textId="5BC7A67A" w:rsidR="00E34500" w:rsidRPr="00E34500" w:rsidRDefault="00E60CE8" w:rsidP="00E9330E">
      <w:pPr>
        <w:spacing w:after="0" w:line="360" w:lineRule="auto"/>
        <w:ind w:left="567"/>
        <w:jc w:val="both"/>
        <w:rPr>
          <w:rFonts w:ascii="Arial" w:hAnsi="Arial" w:cs="Arial"/>
          <w:color w:val="FF0000"/>
          <w:sz w:val="24"/>
          <w:szCs w:val="24"/>
        </w:rPr>
      </w:pPr>
      <w:r w:rsidRPr="00E9330E">
        <w:rPr>
          <w:rFonts w:ascii="Arial" w:hAnsi="Arial" w:cs="Arial"/>
          <w:iCs/>
          <w:sz w:val="24"/>
          <w:szCs w:val="24"/>
          <w:lang w:eastAsia="pl-PL"/>
        </w:rPr>
        <w:t>W ramach realizacji RPO WP Województwo Podkarpackie – Urząd</w:t>
      </w:r>
      <w:r w:rsidRPr="00E34500">
        <w:rPr>
          <w:rFonts w:ascii="Arial" w:hAnsi="Arial" w:cs="Arial"/>
          <w:iCs/>
          <w:sz w:val="24"/>
          <w:szCs w:val="24"/>
          <w:lang w:eastAsia="pl-PL"/>
        </w:rPr>
        <w:t xml:space="preserve">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E34500">
        <w:rPr>
          <w:rFonts w:ascii="Arial" w:hAnsi="Arial" w:cs="Arial"/>
          <w:iCs/>
          <w:sz w:val="24"/>
          <w:szCs w:val="24"/>
          <w:lang w:eastAsia="pl-PL"/>
        </w:rPr>
        <w:br/>
        <w:t xml:space="preserve">z rachunku Ministra Finansów w BGK do beneficjentów z pominięciem przepływu przez budżet Województwa, w związku z czym nie są objęte planem dochodów </w:t>
      </w:r>
      <w:r w:rsidR="006167E6">
        <w:rPr>
          <w:rFonts w:ascii="Arial" w:hAnsi="Arial" w:cs="Arial"/>
          <w:iCs/>
          <w:sz w:val="24"/>
          <w:szCs w:val="24"/>
          <w:lang w:eastAsia="pl-PL"/>
        </w:rPr>
        <w:br/>
      </w:r>
      <w:r w:rsidRPr="00E34500">
        <w:rPr>
          <w:rFonts w:ascii="Arial" w:hAnsi="Arial" w:cs="Arial"/>
          <w:iCs/>
          <w:sz w:val="24"/>
          <w:szCs w:val="24"/>
          <w:lang w:eastAsia="pl-PL"/>
        </w:rPr>
        <w:t>i wydatków budżetu Województwa.</w:t>
      </w:r>
    </w:p>
    <w:p w14:paraId="77C8BFD3" w14:textId="081D8B4A" w:rsidR="00E60CE8" w:rsidRPr="00E34500" w:rsidRDefault="00E60CE8" w:rsidP="00E34500">
      <w:pPr>
        <w:spacing w:after="0" w:line="360" w:lineRule="auto"/>
        <w:ind w:left="567"/>
        <w:jc w:val="both"/>
        <w:rPr>
          <w:rFonts w:ascii="Arial" w:hAnsi="Arial" w:cs="Arial"/>
          <w:color w:val="FF0000"/>
        </w:rPr>
      </w:pPr>
      <w:r w:rsidRPr="00E34500">
        <w:rPr>
          <w:rFonts w:ascii="Arial" w:eastAsia="Calibri" w:hAnsi="Arial" w:cs="Arial"/>
          <w:sz w:val="24"/>
          <w:szCs w:val="24"/>
          <w:lang w:eastAsia="pl-PL"/>
        </w:rPr>
        <w:t>Wydatki realizowane w ramach zadania „Dotacja celowa na rzecz beneficjentów</w:t>
      </w:r>
      <w:r w:rsidRPr="00E33070">
        <w:rPr>
          <w:rFonts w:ascii="Arial" w:eastAsia="Calibri" w:hAnsi="Arial" w:cs="Arial"/>
          <w:sz w:val="24"/>
          <w:szCs w:val="24"/>
          <w:lang w:eastAsia="pl-PL"/>
        </w:rPr>
        <w:t xml:space="preserve"> osi priorytetowych VII-IX RPO WP na lata 2014-2020” ujętego w wykazie przedsięwzięć do Wieloletniej Prognozy Finansowej Województwa Podkarpackiego</w:t>
      </w:r>
      <w:r w:rsidR="00E33070" w:rsidRPr="00E33070">
        <w:rPr>
          <w:rFonts w:ascii="Arial" w:eastAsia="Calibri" w:hAnsi="Arial" w:cs="Arial"/>
          <w:sz w:val="24"/>
          <w:szCs w:val="24"/>
          <w:lang w:eastAsia="pl-PL"/>
        </w:rPr>
        <w:t>, opisanego w rozdziale 15011.</w:t>
      </w:r>
    </w:p>
    <w:p w14:paraId="6B73F5DD" w14:textId="64F41899" w:rsidR="00E60CE8" w:rsidRPr="00B808FF" w:rsidRDefault="00E60CE8" w:rsidP="0020411E">
      <w:pPr>
        <w:pStyle w:val="Listapunktowana"/>
        <w:numPr>
          <w:ilvl w:val="0"/>
          <w:numId w:val="54"/>
        </w:numPr>
        <w:ind w:left="567" w:hanging="283"/>
        <w:rPr>
          <w:rFonts w:ascii="Arial" w:hAnsi="Arial" w:cs="Arial"/>
          <w:bCs/>
        </w:rPr>
      </w:pPr>
      <w:r w:rsidRPr="007B0060">
        <w:rPr>
          <w:rFonts w:ascii="Arial" w:hAnsi="Arial" w:cs="Arial"/>
        </w:rPr>
        <w:t>dotacji celowych dla beneficjentów realizujących projekty w ramach Osi priorytetowej I Osoby młode na rynku pracy, działania 1.2, poddziałania 1.2.1 Wsparcie udzielane z Europejskiego Funduszu Społecznego Programu Operacyjnego Wiedza Edukacja Rozwój na lata 2014-2020. W</w:t>
      </w:r>
      <w:r w:rsidRPr="007B0060">
        <w:rPr>
          <w:rFonts w:ascii="Arial" w:hAnsi="Arial" w:cs="Arial"/>
          <w:bCs/>
        </w:rPr>
        <w:t xml:space="preserve"> ramach poddziałania w 2022 nie ogłaszano konkursów. Podpisano 22 umowy dla projektów, które otrzymały dofinansowanie w ramach konkursu ogłoszonego </w:t>
      </w:r>
      <w:r w:rsidR="006167E6">
        <w:rPr>
          <w:rFonts w:ascii="Arial" w:hAnsi="Arial" w:cs="Arial"/>
          <w:bCs/>
        </w:rPr>
        <w:br/>
      </w:r>
      <w:r w:rsidRPr="007B0060">
        <w:rPr>
          <w:rFonts w:ascii="Arial" w:hAnsi="Arial" w:cs="Arial"/>
          <w:bCs/>
        </w:rPr>
        <w:t>w 2021 roku. Kontynuowano realizację 32 projektów z lat poprzednich, zatwierdzono</w:t>
      </w:r>
      <w:r w:rsidR="007B0060" w:rsidRPr="007B0060">
        <w:rPr>
          <w:rFonts w:ascii="Arial" w:hAnsi="Arial" w:cs="Arial"/>
          <w:bCs/>
        </w:rPr>
        <w:t xml:space="preserve"> 171</w:t>
      </w:r>
      <w:r w:rsidRPr="007B0060">
        <w:rPr>
          <w:rFonts w:ascii="Arial" w:hAnsi="Arial" w:cs="Arial"/>
          <w:bCs/>
        </w:rPr>
        <w:t xml:space="preserve"> wniosków o płatność na kwotę </w:t>
      </w:r>
      <w:r w:rsidR="007B0060" w:rsidRPr="007B0060">
        <w:rPr>
          <w:rFonts w:ascii="Arial" w:hAnsi="Arial" w:cs="Arial"/>
          <w:bCs/>
        </w:rPr>
        <w:t>48.382.354,40</w:t>
      </w:r>
      <w:r w:rsidRPr="007B0060">
        <w:rPr>
          <w:rFonts w:ascii="Arial" w:hAnsi="Arial" w:cs="Arial"/>
          <w:bCs/>
          <w:iCs/>
        </w:rPr>
        <w:t xml:space="preserve"> zł wydatków kwalifikowalnych.</w:t>
      </w:r>
      <w:r w:rsidRPr="007B0060">
        <w:rPr>
          <w:rFonts w:ascii="Arial" w:hAnsi="Arial" w:cs="Arial"/>
          <w:bCs/>
        </w:rPr>
        <w:t xml:space="preserve"> W 2022 roku</w:t>
      </w:r>
      <w:r w:rsidRPr="007B0060">
        <w:rPr>
          <w:rFonts w:ascii="Arial" w:hAnsi="Arial" w:cs="Arial"/>
        </w:rPr>
        <w:t xml:space="preserve"> </w:t>
      </w:r>
      <w:r w:rsidRPr="007B0060">
        <w:rPr>
          <w:rFonts w:ascii="Arial" w:hAnsi="Arial" w:cs="Arial"/>
          <w:bCs/>
        </w:rPr>
        <w:t xml:space="preserve">wydatkowano środki dotacji celowej </w:t>
      </w:r>
      <w:r w:rsidRPr="007B0060">
        <w:rPr>
          <w:rFonts w:ascii="Arial" w:hAnsi="Arial" w:cs="Arial"/>
        </w:rPr>
        <w:t xml:space="preserve">dla jednostek </w:t>
      </w:r>
      <w:r w:rsidRPr="00B808FF">
        <w:rPr>
          <w:rFonts w:ascii="Arial" w:hAnsi="Arial" w:cs="Arial"/>
        </w:rPr>
        <w:t xml:space="preserve">spoza sektora finansów publicznych </w:t>
      </w:r>
      <w:r w:rsidRPr="00B808FF">
        <w:rPr>
          <w:rFonts w:ascii="Arial" w:hAnsi="Arial" w:cs="Arial"/>
          <w:bCs/>
        </w:rPr>
        <w:t xml:space="preserve">w kwocie </w:t>
      </w:r>
      <w:r w:rsidR="007B0060" w:rsidRPr="00B808FF">
        <w:rPr>
          <w:rFonts w:ascii="Arial" w:hAnsi="Arial" w:cs="Arial"/>
          <w:bCs/>
        </w:rPr>
        <w:t>9.084.767,01</w:t>
      </w:r>
      <w:r w:rsidRPr="00B808FF">
        <w:rPr>
          <w:rFonts w:ascii="Arial" w:hAnsi="Arial" w:cs="Arial"/>
          <w:bCs/>
        </w:rPr>
        <w:t xml:space="preserve"> zł</w:t>
      </w:r>
      <w:r w:rsidRPr="00B808FF">
        <w:rPr>
          <w:rFonts w:ascii="Arial" w:hAnsi="Arial" w:cs="Arial"/>
        </w:rPr>
        <w:t xml:space="preserve">, </w:t>
      </w:r>
      <w:r w:rsidRPr="00B808FF">
        <w:rPr>
          <w:rFonts w:ascii="Arial" w:hAnsi="Arial" w:cs="Arial"/>
          <w:bCs/>
        </w:rPr>
        <w:t xml:space="preserve">(§ 2009) </w:t>
      </w:r>
      <w:r w:rsidR="006167E6">
        <w:rPr>
          <w:rFonts w:ascii="Arial" w:hAnsi="Arial" w:cs="Arial"/>
          <w:bCs/>
        </w:rPr>
        <w:br/>
      </w:r>
      <w:r w:rsidRPr="00B808FF">
        <w:rPr>
          <w:rFonts w:ascii="Arial" w:hAnsi="Arial" w:cs="Arial"/>
        </w:rPr>
        <w:t>(WUP - Dep. GR), w tym:</w:t>
      </w:r>
    </w:p>
    <w:p w14:paraId="536B3844" w14:textId="68BA0EC4" w:rsidR="005A306C" w:rsidRPr="00B808FF" w:rsidRDefault="005A306C" w:rsidP="0020411E">
      <w:pPr>
        <w:pStyle w:val="Akapitzlist"/>
        <w:numPr>
          <w:ilvl w:val="0"/>
          <w:numId w:val="52"/>
        </w:numPr>
        <w:spacing w:line="360" w:lineRule="auto"/>
        <w:ind w:left="993"/>
        <w:jc w:val="both"/>
        <w:rPr>
          <w:rFonts w:ascii="Arial" w:hAnsi="Arial" w:cs="Arial"/>
        </w:rPr>
      </w:pPr>
      <w:r w:rsidRPr="00B808FF">
        <w:rPr>
          <w:rFonts w:ascii="Arial" w:hAnsi="Arial" w:cs="Arial"/>
        </w:rPr>
        <w:t>POWR.01.02.01-18-0001/20 Małopolski Instytut Gospodarczy - 85.510,58 zł,</w:t>
      </w:r>
    </w:p>
    <w:p w14:paraId="535A5C2C" w14:textId="44D55CC1" w:rsidR="005A306C" w:rsidRPr="003637D4" w:rsidRDefault="005A306C" w:rsidP="0020411E">
      <w:pPr>
        <w:pStyle w:val="Akapitzlist"/>
        <w:numPr>
          <w:ilvl w:val="0"/>
          <w:numId w:val="84"/>
        </w:numPr>
        <w:spacing w:line="360" w:lineRule="auto"/>
        <w:jc w:val="both"/>
        <w:rPr>
          <w:rFonts w:ascii="Arial" w:hAnsi="Arial" w:cs="Arial"/>
        </w:rPr>
      </w:pPr>
      <w:r w:rsidRPr="00B808FF">
        <w:rPr>
          <w:rFonts w:ascii="Arial" w:hAnsi="Arial" w:cs="Arial"/>
        </w:rPr>
        <w:t xml:space="preserve">POWR.01.02.01-18-0001/21 Stowarzyszenie Małopolski Instytut </w:t>
      </w:r>
      <w:r w:rsidRPr="003637D4">
        <w:rPr>
          <w:rFonts w:ascii="Arial" w:hAnsi="Arial" w:cs="Arial"/>
        </w:rPr>
        <w:t xml:space="preserve">Gospodarczy </w:t>
      </w:r>
      <w:r>
        <w:rPr>
          <w:rFonts w:ascii="Arial" w:hAnsi="Arial" w:cs="Arial"/>
        </w:rPr>
        <w:t>-</w:t>
      </w:r>
      <w:r w:rsidRPr="003637D4">
        <w:rPr>
          <w:rFonts w:ascii="Arial" w:hAnsi="Arial" w:cs="Arial"/>
        </w:rPr>
        <w:t xml:space="preserve"> 522.295,10 zł</w:t>
      </w:r>
      <w:r>
        <w:rPr>
          <w:rFonts w:ascii="Arial" w:hAnsi="Arial" w:cs="Arial"/>
        </w:rPr>
        <w:t>,</w:t>
      </w:r>
    </w:p>
    <w:p w14:paraId="4C8EEB29" w14:textId="48543300"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POWR.01.02.01-18-0002/20 Leżajskie Stowarzyszenie Rozwoju </w:t>
      </w:r>
      <w:r>
        <w:rPr>
          <w:rFonts w:ascii="Arial" w:hAnsi="Arial" w:cs="Arial"/>
        </w:rPr>
        <w:t>-</w:t>
      </w:r>
      <w:r w:rsidRPr="003637D4">
        <w:rPr>
          <w:rFonts w:ascii="Arial" w:hAnsi="Arial" w:cs="Arial"/>
        </w:rPr>
        <w:t xml:space="preserve"> 112.344,42 zł</w:t>
      </w:r>
      <w:r>
        <w:rPr>
          <w:rFonts w:ascii="Arial" w:hAnsi="Arial" w:cs="Arial"/>
        </w:rPr>
        <w:t>,</w:t>
      </w:r>
    </w:p>
    <w:p w14:paraId="21E0624E" w14:textId="61356D80"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lastRenderedPageBreak/>
        <w:t xml:space="preserve">POWR.01.02.01-18-0002/21 Rzeszowska Agencja Rozwoju Regionalnego S.A. </w:t>
      </w:r>
      <w:r>
        <w:rPr>
          <w:rFonts w:ascii="Arial" w:hAnsi="Arial" w:cs="Arial"/>
        </w:rPr>
        <w:t>-</w:t>
      </w:r>
      <w:r w:rsidRPr="003637D4">
        <w:rPr>
          <w:rFonts w:ascii="Arial" w:hAnsi="Arial" w:cs="Arial"/>
        </w:rPr>
        <w:t xml:space="preserve"> 303.866,12 zł</w:t>
      </w:r>
      <w:r>
        <w:rPr>
          <w:rFonts w:ascii="Arial" w:hAnsi="Arial" w:cs="Arial"/>
        </w:rPr>
        <w:t>,</w:t>
      </w:r>
    </w:p>
    <w:p w14:paraId="38281F15" w14:textId="59B6B3EC"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POWR.01.02.01-18-0003/20 Rzeszowska Agencja Rozwoju Regionalnego S.A. </w:t>
      </w:r>
      <w:r>
        <w:rPr>
          <w:rFonts w:ascii="Arial" w:hAnsi="Arial" w:cs="Arial"/>
        </w:rPr>
        <w:t>-</w:t>
      </w:r>
      <w:r w:rsidRPr="003637D4">
        <w:rPr>
          <w:rFonts w:ascii="Arial" w:hAnsi="Arial" w:cs="Arial"/>
        </w:rPr>
        <w:t xml:space="preserve"> 152.504,91 zł</w:t>
      </w:r>
      <w:r>
        <w:rPr>
          <w:rFonts w:ascii="Arial" w:hAnsi="Arial" w:cs="Arial"/>
        </w:rPr>
        <w:t>,</w:t>
      </w:r>
    </w:p>
    <w:p w14:paraId="763D2CD0" w14:textId="51213834"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POWR.01.02.01-18-0003/21 Caritas Archid</w:t>
      </w:r>
      <w:r>
        <w:rPr>
          <w:rFonts w:ascii="Arial" w:hAnsi="Arial" w:cs="Arial"/>
        </w:rPr>
        <w:t>iecezji Przemyskiej - 721.056,02 </w:t>
      </w:r>
      <w:r w:rsidRPr="003637D4">
        <w:rPr>
          <w:rFonts w:ascii="Arial" w:hAnsi="Arial" w:cs="Arial"/>
        </w:rPr>
        <w:t>zł</w:t>
      </w:r>
      <w:r>
        <w:rPr>
          <w:rFonts w:ascii="Arial" w:hAnsi="Arial" w:cs="Arial"/>
        </w:rPr>
        <w:t>,</w:t>
      </w:r>
    </w:p>
    <w:p w14:paraId="23ED0CA5" w14:textId="02760A12"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POWR.01.02.01-18-0004/20 Towarzystwo ALTUM Programy Społeczno-Gospodarcze </w:t>
      </w:r>
      <w:r>
        <w:rPr>
          <w:rFonts w:ascii="Arial" w:hAnsi="Arial" w:cs="Arial"/>
        </w:rPr>
        <w:t>-</w:t>
      </w:r>
      <w:r w:rsidRPr="003637D4">
        <w:rPr>
          <w:rFonts w:ascii="Arial" w:hAnsi="Arial" w:cs="Arial"/>
        </w:rPr>
        <w:t xml:space="preserve"> 55.450,14 zł</w:t>
      </w:r>
      <w:r>
        <w:rPr>
          <w:rFonts w:ascii="Arial" w:hAnsi="Arial" w:cs="Arial"/>
        </w:rPr>
        <w:t>,</w:t>
      </w:r>
    </w:p>
    <w:p w14:paraId="580ACAC4" w14:textId="056D0C97"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POWR.01.02.01-18-0004/21 INNOVO Innowacje w Biznesie Sp. z o.o. </w:t>
      </w:r>
      <w:r>
        <w:rPr>
          <w:rFonts w:ascii="Arial" w:hAnsi="Arial" w:cs="Arial"/>
        </w:rPr>
        <w:t>-</w:t>
      </w:r>
      <w:r w:rsidRPr="003637D4">
        <w:rPr>
          <w:rFonts w:ascii="Arial" w:hAnsi="Arial" w:cs="Arial"/>
        </w:rPr>
        <w:t xml:space="preserve"> 292.951,16 zł</w:t>
      </w:r>
      <w:r>
        <w:rPr>
          <w:rFonts w:ascii="Arial" w:hAnsi="Arial" w:cs="Arial"/>
        </w:rPr>
        <w:t>,</w:t>
      </w:r>
    </w:p>
    <w:p w14:paraId="31119D37" w14:textId="4388AB3D"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POWR.01.02.01-18-0005/20 Tarnobrzeska Agencja Rozwoju Regionalnego S.A. </w:t>
      </w:r>
      <w:r>
        <w:rPr>
          <w:rFonts w:ascii="Arial" w:hAnsi="Arial" w:cs="Arial"/>
        </w:rPr>
        <w:t>-</w:t>
      </w:r>
      <w:r w:rsidRPr="003637D4">
        <w:rPr>
          <w:rFonts w:ascii="Arial" w:hAnsi="Arial" w:cs="Arial"/>
        </w:rPr>
        <w:t xml:space="preserve"> 65.153,14 zł</w:t>
      </w:r>
      <w:r>
        <w:rPr>
          <w:rFonts w:ascii="Arial" w:hAnsi="Arial" w:cs="Arial"/>
        </w:rPr>
        <w:t>,</w:t>
      </w:r>
    </w:p>
    <w:p w14:paraId="0BC922EC" w14:textId="6D1E1E56"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POWR.01.02.01-18-0005/21 Caritas Archid</w:t>
      </w:r>
      <w:r>
        <w:rPr>
          <w:rFonts w:ascii="Arial" w:hAnsi="Arial" w:cs="Arial"/>
        </w:rPr>
        <w:t>iecezji Przemyskiej - 701.723,08 </w:t>
      </w:r>
      <w:r w:rsidRPr="003637D4">
        <w:rPr>
          <w:rFonts w:ascii="Arial" w:hAnsi="Arial" w:cs="Arial"/>
        </w:rPr>
        <w:t>zł</w:t>
      </w:r>
      <w:r>
        <w:rPr>
          <w:rFonts w:ascii="Arial" w:hAnsi="Arial" w:cs="Arial"/>
        </w:rPr>
        <w:t>,</w:t>
      </w:r>
    </w:p>
    <w:p w14:paraId="3E4D6657" w14:textId="377EBC55"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POWR.01.02.01-18-0006/21 Stowarzyszenie na Rzecz Rozwoju i Promocji Podkarpacia "Pro Carpat</w:t>
      </w:r>
      <w:r>
        <w:rPr>
          <w:rFonts w:ascii="Arial" w:hAnsi="Arial" w:cs="Arial"/>
        </w:rPr>
        <w:t>h</w:t>
      </w:r>
      <w:r w:rsidRPr="003637D4">
        <w:rPr>
          <w:rFonts w:ascii="Arial" w:hAnsi="Arial" w:cs="Arial"/>
        </w:rPr>
        <w:t xml:space="preserve">ia" z siedzibą w Rzeszowie </w:t>
      </w:r>
      <w:r>
        <w:rPr>
          <w:rFonts w:ascii="Arial" w:hAnsi="Arial" w:cs="Arial"/>
        </w:rPr>
        <w:t>-</w:t>
      </w:r>
      <w:r w:rsidRPr="003637D4">
        <w:rPr>
          <w:rFonts w:ascii="Arial" w:hAnsi="Arial" w:cs="Arial"/>
        </w:rPr>
        <w:t xml:space="preserve"> 264.015,92 zł</w:t>
      </w:r>
      <w:r>
        <w:rPr>
          <w:rFonts w:ascii="Arial" w:hAnsi="Arial" w:cs="Arial"/>
        </w:rPr>
        <w:t>,</w:t>
      </w:r>
    </w:p>
    <w:p w14:paraId="3A5BF0B2" w14:textId="140BE2B9"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POWR.01.02.01-18-0007/20 Stowarzyszenie "Nowa Perspektywa"  </w:t>
      </w:r>
      <w:r>
        <w:rPr>
          <w:rFonts w:ascii="Arial" w:hAnsi="Arial" w:cs="Arial"/>
        </w:rPr>
        <w:t>-</w:t>
      </w:r>
      <w:r w:rsidRPr="003637D4">
        <w:rPr>
          <w:rFonts w:ascii="Arial" w:hAnsi="Arial" w:cs="Arial"/>
        </w:rPr>
        <w:t>45.540,20 zł</w:t>
      </w:r>
      <w:r>
        <w:rPr>
          <w:rFonts w:ascii="Arial" w:hAnsi="Arial" w:cs="Arial"/>
        </w:rPr>
        <w:t>,</w:t>
      </w:r>
    </w:p>
    <w:p w14:paraId="742DB560" w14:textId="27057E84"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POWR.01.02.01-18-0007/21 Tarnobrzeska Agencja Rozwoju Regionalnego S.A. </w:t>
      </w:r>
      <w:r>
        <w:rPr>
          <w:rFonts w:ascii="Arial" w:hAnsi="Arial" w:cs="Arial"/>
        </w:rPr>
        <w:t>-</w:t>
      </w:r>
      <w:r w:rsidRPr="003637D4">
        <w:rPr>
          <w:rFonts w:ascii="Arial" w:hAnsi="Arial" w:cs="Arial"/>
        </w:rPr>
        <w:t xml:space="preserve"> 251.641,59 zł</w:t>
      </w:r>
      <w:r>
        <w:rPr>
          <w:rFonts w:ascii="Arial" w:hAnsi="Arial" w:cs="Arial"/>
        </w:rPr>
        <w:t>,</w:t>
      </w:r>
    </w:p>
    <w:p w14:paraId="1894267A" w14:textId="18D36758"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POWR.01.01.01-18-0008/20 Agencja Rozwoju Regionalnego MARR S.A. </w:t>
      </w:r>
      <w:r>
        <w:rPr>
          <w:rFonts w:ascii="Arial" w:hAnsi="Arial" w:cs="Arial"/>
        </w:rPr>
        <w:t>-</w:t>
      </w:r>
      <w:r w:rsidRPr="003637D4">
        <w:rPr>
          <w:rFonts w:ascii="Arial" w:hAnsi="Arial" w:cs="Arial"/>
        </w:rPr>
        <w:t xml:space="preserve"> 42.551,72 zł</w:t>
      </w:r>
      <w:r>
        <w:rPr>
          <w:rFonts w:ascii="Arial" w:hAnsi="Arial" w:cs="Arial"/>
        </w:rPr>
        <w:t>,</w:t>
      </w:r>
    </w:p>
    <w:p w14:paraId="0694E0E1" w14:textId="01306933"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POWR.01.02.01-18-0008/21 Towarzystwo Altum, Programy Społeczno-Gospodarcze z siedzibą w Rzeszowie </w:t>
      </w:r>
      <w:r>
        <w:rPr>
          <w:rFonts w:ascii="Arial" w:hAnsi="Arial" w:cs="Arial"/>
        </w:rPr>
        <w:t>-</w:t>
      </w:r>
      <w:r w:rsidRPr="003637D4">
        <w:rPr>
          <w:rFonts w:ascii="Arial" w:hAnsi="Arial" w:cs="Arial"/>
        </w:rPr>
        <w:t xml:space="preserve"> 733.772,41 zł</w:t>
      </w:r>
      <w:r>
        <w:rPr>
          <w:rFonts w:ascii="Arial" w:hAnsi="Arial" w:cs="Arial"/>
        </w:rPr>
        <w:t>,</w:t>
      </w:r>
    </w:p>
    <w:p w14:paraId="1883C0F4" w14:textId="39406EEB"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POWR.01.02.01-18-0009/20 Podkarpacka Agencja Konsultingowo-Doradcza Sp. z o.o. </w:t>
      </w:r>
      <w:r>
        <w:rPr>
          <w:rFonts w:ascii="Arial" w:hAnsi="Arial" w:cs="Arial"/>
        </w:rPr>
        <w:t>-</w:t>
      </w:r>
      <w:r w:rsidRPr="003637D4">
        <w:rPr>
          <w:rFonts w:ascii="Arial" w:hAnsi="Arial" w:cs="Arial"/>
        </w:rPr>
        <w:t xml:space="preserve"> 154.109,20 zł</w:t>
      </w:r>
      <w:r>
        <w:rPr>
          <w:rFonts w:ascii="Arial" w:hAnsi="Arial" w:cs="Arial"/>
        </w:rPr>
        <w:t>,</w:t>
      </w:r>
    </w:p>
    <w:p w14:paraId="118E0060" w14:textId="77EBF959"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POWR.01.02.01-18-0009/21 Podkarpacka Agencja Konsultingowo Doradcza Sp. z o.o. </w:t>
      </w:r>
      <w:r>
        <w:rPr>
          <w:rFonts w:ascii="Arial" w:hAnsi="Arial" w:cs="Arial"/>
        </w:rPr>
        <w:t>-</w:t>
      </w:r>
      <w:r w:rsidRPr="003637D4">
        <w:rPr>
          <w:rFonts w:ascii="Arial" w:hAnsi="Arial" w:cs="Arial"/>
        </w:rPr>
        <w:t xml:space="preserve"> 307.465,94 zł</w:t>
      </w:r>
      <w:r>
        <w:rPr>
          <w:rFonts w:ascii="Arial" w:hAnsi="Arial" w:cs="Arial"/>
        </w:rPr>
        <w:t>,</w:t>
      </w:r>
    </w:p>
    <w:p w14:paraId="0FB10B0A" w14:textId="32C9B7AE"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POWR.01.02.01-18-0010/20 Stowarzyszenie Wizja Sukcesu </w:t>
      </w:r>
      <w:r>
        <w:rPr>
          <w:rFonts w:ascii="Arial" w:hAnsi="Arial" w:cs="Arial"/>
        </w:rPr>
        <w:t>-</w:t>
      </w:r>
      <w:r w:rsidRPr="003637D4">
        <w:rPr>
          <w:rFonts w:ascii="Arial" w:hAnsi="Arial" w:cs="Arial"/>
        </w:rPr>
        <w:t xml:space="preserve"> 62.220,60 zł</w:t>
      </w:r>
      <w:r>
        <w:rPr>
          <w:rFonts w:ascii="Arial" w:hAnsi="Arial" w:cs="Arial"/>
        </w:rPr>
        <w:t>,</w:t>
      </w:r>
    </w:p>
    <w:p w14:paraId="16013FE6" w14:textId="7F985ADC"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POWR.01.02.01-18-0010/21 Podkarpacka Agencja Konsultingowo Doradcza Sp. z o.o.  </w:t>
      </w:r>
      <w:r>
        <w:rPr>
          <w:rFonts w:ascii="Arial" w:hAnsi="Arial" w:cs="Arial"/>
        </w:rPr>
        <w:t>-</w:t>
      </w:r>
      <w:r w:rsidRPr="003637D4">
        <w:rPr>
          <w:rFonts w:ascii="Arial" w:hAnsi="Arial" w:cs="Arial"/>
        </w:rPr>
        <w:t xml:space="preserve"> 307.491,67 zł</w:t>
      </w:r>
      <w:r>
        <w:rPr>
          <w:rFonts w:ascii="Arial" w:hAnsi="Arial" w:cs="Arial"/>
        </w:rPr>
        <w:t>,</w:t>
      </w:r>
    </w:p>
    <w:p w14:paraId="48FD160C" w14:textId="12E2A329"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POWR.01.02.01-18-0011/21 ISS Projekt Sp. z o.o. </w:t>
      </w:r>
      <w:r>
        <w:rPr>
          <w:rFonts w:ascii="Arial" w:hAnsi="Arial" w:cs="Arial"/>
        </w:rPr>
        <w:t>-</w:t>
      </w:r>
      <w:r w:rsidRPr="003637D4">
        <w:rPr>
          <w:rFonts w:ascii="Arial" w:hAnsi="Arial" w:cs="Arial"/>
        </w:rPr>
        <w:t xml:space="preserve">  292.885,56 zł</w:t>
      </w:r>
      <w:r>
        <w:rPr>
          <w:rFonts w:ascii="Arial" w:hAnsi="Arial" w:cs="Arial"/>
        </w:rPr>
        <w:t>,</w:t>
      </w:r>
    </w:p>
    <w:p w14:paraId="3043ACBE" w14:textId="1B9A0B7A"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lastRenderedPageBreak/>
        <w:t>POWR.01.02.01-18-0012/20 Podkarpac</w:t>
      </w:r>
      <w:r>
        <w:rPr>
          <w:rFonts w:ascii="Arial" w:hAnsi="Arial" w:cs="Arial"/>
        </w:rPr>
        <w:t>ka Izba Gospodarcza - 212.056,05 </w:t>
      </w:r>
      <w:r w:rsidRPr="003637D4">
        <w:rPr>
          <w:rFonts w:ascii="Arial" w:hAnsi="Arial" w:cs="Arial"/>
        </w:rPr>
        <w:t>zł</w:t>
      </w:r>
      <w:r>
        <w:rPr>
          <w:rFonts w:ascii="Arial" w:hAnsi="Arial" w:cs="Arial"/>
        </w:rPr>
        <w:t>,</w:t>
      </w:r>
    </w:p>
    <w:p w14:paraId="2F46BB75" w14:textId="7FB707E8"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POWR.01.02.01-18-0012/21 Lokalna G</w:t>
      </w:r>
      <w:r>
        <w:rPr>
          <w:rFonts w:ascii="Arial" w:hAnsi="Arial" w:cs="Arial"/>
        </w:rPr>
        <w:t>rupa Działania "Kraina Nafty" z </w:t>
      </w:r>
      <w:r w:rsidRPr="003637D4">
        <w:rPr>
          <w:rFonts w:ascii="Arial" w:hAnsi="Arial" w:cs="Arial"/>
        </w:rPr>
        <w:t xml:space="preserve">siedzibą w Mielcu </w:t>
      </w:r>
      <w:r>
        <w:rPr>
          <w:rFonts w:ascii="Arial" w:hAnsi="Arial" w:cs="Arial"/>
        </w:rPr>
        <w:t>-</w:t>
      </w:r>
      <w:r w:rsidRPr="003637D4">
        <w:rPr>
          <w:rFonts w:ascii="Arial" w:hAnsi="Arial" w:cs="Arial"/>
        </w:rPr>
        <w:t xml:space="preserve"> 263.059,43 zł</w:t>
      </w:r>
      <w:r>
        <w:rPr>
          <w:rFonts w:ascii="Arial" w:hAnsi="Arial" w:cs="Arial"/>
        </w:rPr>
        <w:t>,</w:t>
      </w:r>
    </w:p>
    <w:p w14:paraId="47924774" w14:textId="2BB73F27"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POWR.01.02.01-18-0013/21 Agencja Rozwoju Regionalnego "MARR" S.A. </w:t>
      </w:r>
      <w:r>
        <w:rPr>
          <w:rFonts w:ascii="Arial" w:hAnsi="Arial" w:cs="Arial"/>
        </w:rPr>
        <w:t>-</w:t>
      </w:r>
      <w:r w:rsidRPr="003637D4">
        <w:rPr>
          <w:rFonts w:ascii="Arial" w:hAnsi="Arial" w:cs="Arial"/>
        </w:rPr>
        <w:t xml:space="preserve"> 304.111,06 zł</w:t>
      </w:r>
      <w:r>
        <w:rPr>
          <w:rFonts w:ascii="Arial" w:hAnsi="Arial" w:cs="Arial"/>
        </w:rPr>
        <w:t>,</w:t>
      </w:r>
    </w:p>
    <w:p w14:paraId="51CBFFB6" w14:textId="2FFE75FD"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POWR.01.02.01-18-0014/21 Podkarpacka Izba Gospodarcza w Krośnie </w:t>
      </w:r>
      <w:r>
        <w:rPr>
          <w:rFonts w:ascii="Arial" w:hAnsi="Arial" w:cs="Arial"/>
        </w:rPr>
        <w:t>-</w:t>
      </w:r>
      <w:r w:rsidRPr="003637D4">
        <w:rPr>
          <w:rFonts w:ascii="Arial" w:hAnsi="Arial" w:cs="Arial"/>
        </w:rPr>
        <w:t xml:space="preserve"> 592.912,22 zł</w:t>
      </w:r>
      <w:r>
        <w:rPr>
          <w:rFonts w:ascii="Arial" w:hAnsi="Arial" w:cs="Arial"/>
        </w:rPr>
        <w:t>,</w:t>
      </w:r>
    </w:p>
    <w:p w14:paraId="1A1DC967" w14:textId="500134F0"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POWR.01.02.01-18-0015/21 Stowarzyszenie na Rzecz Rozwoju Powiatu Kolbuszowskiego "NIL" </w:t>
      </w:r>
      <w:r>
        <w:rPr>
          <w:rFonts w:ascii="Arial" w:hAnsi="Arial" w:cs="Arial"/>
        </w:rPr>
        <w:t>-</w:t>
      </w:r>
      <w:r w:rsidRPr="003637D4">
        <w:rPr>
          <w:rFonts w:ascii="Arial" w:hAnsi="Arial" w:cs="Arial"/>
        </w:rPr>
        <w:t xml:space="preserve"> 246.953,39 zł</w:t>
      </w:r>
      <w:r>
        <w:rPr>
          <w:rFonts w:ascii="Arial" w:hAnsi="Arial" w:cs="Arial"/>
        </w:rPr>
        <w:t>,</w:t>
      </w:r>
    </w:p>
    <w:p w14:paraId="03C4378F" w14:textId="5958C6B5"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POWR.01.02.01-18-0016/21 Stowarzyszenie Trampolina K</w:t>
      </w:r>
      <w:r>
        <w:rPr>
          <w:rFonts w:ascii="Arial" w:hAnsi="Arial" w:cs="Arial"/>
        </w:rPr>
        <w:t>ariery w </w:t>
      </w:r>
      <w:r w:rsidRPr="003637D4">
        <w:rPr>
          <w:rFonts w:ascii="Arial" w:hAnsi="Arial" w:cs="Arial"/>
        </w:rPr>
        <w:t xml:space="preserve">Rzeszowie  </w:t>
      </w:r>
      <w:r>
        <w:rPr>
          <w:rFonts w:ascii="Arial" w:hAnsi="Arial" w:cs="Arial"/>
        </w:rPr>
        <w:t>-</w:t>
      </w:r>
      <w:r w:rsidRPr="003637D4">
        <w:rPr>
          <w:rFonts w:ascii="Arial" w:hAnsi="Arial" w:cs="Arial"/>
        </w:rPr>
        <w:t xml:space="preserve"> 303.082,14 zł</w:t>
      </w:r>
      <w:r>
        <w:rPr>
          <w:rFonts w:ascii="Arial" w:hAnsi="Arial" w:cs="Arial"/>
        </w:rPr>
        <w:t>,</w:t>
      </w:r>
    </w:p>
    <w:p w14:paraId="199412D6" w14:textId="56437891"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POWR.01.02.01-18-0017/21 Stowarzyszenie Wspólny Cel </w:t>
      </w:r>
      <w:r>
        <w:rPr>
          <w:rFonts w:ascii="Arial" w:hAnsi="Arial" w:cs="Arial"/>
        </w:rPr>
        <w:t>-</w:t>
      </w:r>
      <w:r w:rsidRPr="003637D4">
        <w:rPr>
          <w:rFonts w:ascii="Arial" w:hAnsi="Arial" w:cs="Arial"/>
        </w:rPr>
        <w:t xml:space="preserve"> 291.949,06 zł</w:t>
      </w:r>
      <w:r>
        <w:rPr>
          <w:rFonts w:ascii="Arial" w:hAnsi="Arial" w:cs="Arial"/>
        </w:rPr>
        <w:t>,</w:t>
      </w:r>
    </w:p>
    <w:p w14:paraId="60A363D2" w14:textId="75752C96"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POWR.01.02.01-18-0018/21 Stow</w:t>
      </w:r>
      <w:r>
        <w:rPr>
          <w:rFonts w:ascii="Arial" w:hAnsi="Arial" w:cs="Arial"/>
        </w:rPr>
        <w:t>arzyszenie "Nowa Perspektywa" z </w:t>
      </w:r>
      <w:r w:rsidRPr="003637D4">
        <w:rPr>
          <w:rFonts w:ascii="Arial" w:hAnsi="Arial" w:cs="Arial"/>
        </w:rPr>
        <w:t xml:space="preserve">siedzibą w Rzeszowie </w:t>
      </w:r>
      <w:r>
        <w:rPr>
          <w:rFonts w:ascii="Arial" w:hAnsi="Arial" w:cs="Arial"/>
        </w:rPr>
        <w:t>-</w:t>
      </w:r>
      <w:r w:rsidRPr="003637D4">
        <w:rPr>
          <w:rFonts w:ascii="Arial" w:hAnsi="Arial" w:cs="Arial"/>
        </w:rPr>
        <w:t xml:space="preserve"> 291.151,37 zł</w:t>
      </w:r>
      <w:r>
        <w:rPr>
          <w:rFonts w:ascii="Arial" w:hAnsi="Arial" w:cs="Arial"/>
        </w:rPr>
        <w:t>,</w:t>
      </w:r>
    </w:p>
    <w:p w14:paraId="77396573" w14:textId="2B3C757F"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POWR.01.02.01-18-0019/21 GD Consulting NON PROFIT Sp. z o.o. </w:t>
      </w:r>
      <w:r>
        <w:rPr>
          <w:rFonts w:ascii="Arial" w:hAnsi="Arial" w:cs="Arial"/>
        </w:rPr>
        <w:t>-</w:t>
      </w:r>
      <w:r w:rsidRPr="003637D4">
        <w:rPr>
          <w:rFonts w:ascii="Arial" w:hAnsi="Arial" w:cs="Arial"/>
        </w:rPr>
        <w:t xml:space="preserve">  300.361,21 zł</w:t>
      </w:r>
      <w:r>
        <w:rPr>
          <w:rFonts w:ascii="Arial" w:hAnsi="Arial" w:cs="Arial"/>
        </w:rPr>
        <w:t>,</w:t>
      </w:r>
    </w:p>
    <w:p w14:paraId="6FF5D7C6" w14:textId="49745E7B"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POWR.01.02.01-18-0020/21 Leżajskie Stowarzyszenie Rozwoju </w:t>
      </w:r>
      <w:r>
        <w:rPr>
          <w:rFonts w:ascii="Arial" w:hAnsi="Arial" w:cs="Arial"/>
        </w:rPr>
        <w:t>-</w:t>
      </w:r>
      <w:r w:rsidRPr="003637D4">
        <w:rPr>
          <w:rFonts w:ascii="Arial" w:hAnsi="Arial" w:cs="Arial"/>
        </w:rPr>
        <w:t xml:space="preserve"> 305.073,29 zł</w:t>
      </w:r>
      <w:r>
        <w:rPr>
          <w:rFonts w:ascii="Arial" w:hAnsi="Arial" w:cs="Arial"/>
        </w:rPr>
        <w:t>,</w:t>
      </w:r>
    </w:p>
    <w:p w14:paraId="4563AF74" w14:textId="10596A41"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POWR.01.02.01-18-0021/21 GD Consulting NON PROFIT Sp. z o.o. </w:t>
      </w:r>
      <w:r>
        <w:rPr>
          <w:rFonts w:ascii="Arial" w:hAnsi="Arial" w:cs="Arial"/>
        </w:rPr>
        <w:t>-</w:t>
      </w:r>
      <w:r w:rsidRPr="003637D4">
        <w:rPr>
          <w:rFonts w:ascii="Arial" w:hAnsi="Arial" w:cs="Arial"/>
        </w:rPr>
        <w:t xml:space="preserve">  146.991,68 zł</w:t>
      </w:r>
      <w:r>
        <w:rPr>
          <w:rFonts w:ascii="Arial" w:hAnsi="Arial" w:cs="Arial"/>
        </w:rPr>
        <w:t>,</w:t>
      </w:r>
    </w:p>
    <w:p w14:paraId="1C4EDDF8" w14:textId="514E03B9"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POWR.01.02.01-18-0022/21 Stowarzys</w:t>
      </w:r>
      <w:r>
        <w:rPr>
          <w:rFonts w:ascii="Arial" w:hAnsi="Arial" w:cs="Arial"/>
        </w:rPr>
        <w:t>zenie Wizja Sukcesu - 290.342,98 </w:t>
      </w:r>
      <w:r w:rsidRPr="003637D4">
        <w:rPr>
          <w:rFonts w:ascii="Arial" w:hAnsi="Arial" w:cs="Arial"/>
        </w:rPr>
        <w:t>zł</w:t>
      </w:r>
      <w:r>
        <w:rPr>
          <w:rFonts w:ascii="Arial" w:hAnsi="Arial" w:cs="Arial"/>
        </w:rPr>
        <w:t>,</w:t>
      </w:r>
    </w:p>
    <w:p w14:paraId="18A62AFE" w14:textId="38F1AE51"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POWR.01.02.01-18-0092/19 WORK &amp; Training Service Janusz Żuczek </w:t>
      </w:r>
      <w:r>
        <w:rPr>
          <w:rFonts w:ascii="Arial" w:hAnsi="Arial" w:cs="Arial"/>
        </w:rPr>
        <w:t>-</w:t>
      </w:r>
      <w:r w:rsidRPr="003637D4">
        <w:rPr>
          <w:rFonts w:ascii="Arial" w:hAnsi="Arial" w:cs="Arial"/>
        </w:rPr>
        <w:t xml:space="preserve">  17.119,01 zł</w:t>
      </w:r>
      <w:r>
        <w:rPr>
          <w:rFonts w:ascii="Arial" w:hAnsi="Arial" w:cs="Arial"/>
        </w:rPr>
        <w:t>,</w:t>
      </w:r>
    </w:p>
    <w:p w14:paraId="39CC1915" w14:textId="2AB938A9"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POWR.01.02.01-18-0094/19 Centrum Rozwoju Społeczno-Ekonomicznego </w:t>
      </w:r>
      <w:r>
        <w:rPr>
          <w:rFonts w:ascii="Arial" w:hAnsi="Arial" w:cs="Arial"/>
        </w:rPr>
        <w:t>-</w:t>
      </w:r>
      <w:r w:rsidRPr="003637D4">
        <w:rPr>
          <w:rFonts w:ascii="Arial" w:hAnsi="Arial" w:cs="Arial"/>
        </w:rPr>
        <w:t xml:space="preserve"> 18.972,43 zł</w:t>
      </w:r>
      <w:r>
        <w:rPr>
          <w:rFonts w:ascii="Arial" w:hAnsi="Arial" w:cs="Arial"/>
        </w:rPr>
        <w:t>,</w:t>
      </w:r>
    </w:p>
    <w:p w14:paraId="65EB070E" w14:textId="1EBF8011" w:rsidR="005A306C" w:rsidRPr="003637D4" w:rsidRDefault="005A306C" w:rsidP="0020411E">
      <w:pPr>
        <w:pStyle w:val="Akapitzlist"/>
        <w:numPr>
          <w:ilvl w:val="0"/>
          <w:numId w:val="84"/>
        </w:numPr>
        <w:spacing w:line="360" w:lineRule="auto"/>
        <w:jc w:val="both"/>
        <w:rPr>
          <w:rFonts w:ascii="Arial" w:hAnsi="Arial" w:cs="Arial"/>
        </w:rPr>
      </w:pPr>
      <w:r w:rsidRPr="003637D4">
        <w:rPr>
          <w:rFonts w:ascii="Arial" w:hAnsi="Arial" w:cs="Arial"/>
        </w:rPr>
        <w:t xml:space="preserve">POWR.01.02.01-18-0168/19 Podkarpacki Ośrodek Szkoleniowo-Doradczy Sp. z o.o. </w:t>
      </w:r>
      <w:r>
        <w:rPr>
          <w:rFonts w:ascii="Arial" w:hAnsi="Arial" w:cs="Arial"/>
        </w:rPr>
        <w:t>-</w:t>
      </w:r>
      <w:r w:rsidRPr="003637D4">
        <w:rPr>
          <w:rFonts w:ascii="Arial" w:hAnsi="Arial" w:cs="Arial"/>
        </w:rPr>
        <w:t xml:space="preserve"> 25.870,85 zł</w:t>
      </w:r>
      <w:r>
        <w:rPr>
          <w:rFonts w:ascii="Arial" w:hAnsi="Arial" w:cs="Arial"/>
        </w:rPr>
        <w:t>,</w:t>
      </w:r>
    </w:p>
    <w:p w14:paraId="4D63D104" w14:textId="3BCFBF52" w:rsidR="00E60CE8" w:rsidRPr="005A306C" w:rsidRDefault="005A306C" w:rsidP="0020411E">
      <w:pPr>
        <w:pStyle w:val="Akapitzlist"/>
        <w:numPr>
          <w:ilvl w:val="0"/>
          <w:numId w:val="84"/>
        </w:numPr>
        <w:spacing w:line="360" w:lineRule="auto"/>
        <w:jc w:val="both"/>
        <w:rPr>
          <w:rFonts w:ascii="Arial" w:hAnsi="Arial" w:cs="Arial"/>
          <w:bCs/>
        </w:rPr>
      </w:pPr>
      <w:r w:rsidRPr="003637D4">
        <w:rPr>
          <w:rFonts w:ascii="Arial" w:hAnsi="Arial" w:cs="Arial"/>
        </w:rPr>
        <w:t xml:space="preserve">POWR.01.02.01-18-0170/19 Lex Specialis Sp. z o.o. </w:t>
      </w:r>
      <w:r>
        <w:rPr>
          <w:rFonts w:ascii="Arial" w:hAnsi="Arial" w:cs="Arial"/>
        </w:rPr>
        <w:t>-</w:t>
      </w:r>
      <w:r w:rsidRPr="003637D4">
        <w:rPr>
          <w:rFonts w:ascii="Arial" w:hAnsi="Arial" w:cs="Arial"/>
        </w:rPr>
        <w:t xml:space="preserve"> 211,36 zł.</w:t>
      </w:r>
    </w:p>
    <w:p w14:paraId="09566E4F" w14:textId="77777777" w:rsidR="00E60CE8" w:rsidRPr="00EB65E1" w:rsidRDefault="00E60CE8" w:rsidP="00B47419">
      <w:pPr>
        <w:spacing w:after="0" w:line="360" w:lineRule="auto"/>
        <w:ind w:left="567"/>
        <w:jc w:val="both"/>
        <w:rPr>
          <w:rFonts w:ascii="Arial" w:eastAsia="Times New Roman" w:hAnsi="Arial" w:cs="Arial"/>
          <w:bCs/>
          <w:sz w:val="24"/>
          <w:szCs w:val="24"/>
          <w:lang w:eastAsia="pl-PL"/>
        </w:rPr>
      </w:pPr>
      <w:r w:rsidRPr="00F5237B">
        <w:rPr>
          <w:rFonts w:ascii="Arial" w:eastAsia="Times New Roman" w:hAnsi="Arial" w:cs="Arial"/>
          <w:bCs/>
          <w:sz w:val="24"/>
          <w:szCs w:val="24"/>
          <w:lang w:eastAsia="pl-PL"/>
        </w:rPr>
        <w:t xml:space="preserve">W ramach realizacji PO WER Wojewódzki Urząd Pracy w Rzeszowie pełniący rolę Instytucji Pośredniczącej, oprócz wypłaty beneficjentom środków współfinansowania krajowego opisanych wyżej w formie dotacji celowej wystawia w portalu komunikacyjnym BGK (w formie elektronicznej) zlecenia płatności </w:t>
      </w:r>
      <w:r w:rsidRPr="00F5237B">
        <w:rPr>
          <w:rFonts w:ascii="Arial" w:eastAsia="Times New Roman" w:hAnsi="Arial" w:cs="Arial"/>
          <w:bCs/>
          <w:sz w:val="24"/>
          <w:szCs w:val="24"/>
          <w:lang w:eastAsia="pl-PL"/>
        </w:rPr>
        <w:lastRenderedPageBreak/>
        <w:t xml:space="preserve">środków europejskich. Środki te są przekazywane bezpośrednio z rachunku Ministra Finansów w BGK do beneficjentów z pominięciem przepływu przez budżet województwa, w związku z czym nie są objęte planem dochodów </w:t>
      </w:r>
      <w:r w:rsidRPr="00F5237B">
        <w:rPr>
          <w:rFonts w:ascii="Arial" w:eastAsia="Times New Roman" w:hAnsi="Arial" w:cs="Arial"/>
          <w:bCs/>
          <w:sz w:val="24"/>
          <w:szCs w:val="24"/>
          <w:lang w:eastAsia="pl-PL"/>
        </w:rPr>
        <w:br/>
      </w:r>
      <w:r w:rsidRPr="00EB65E1">
        <w:rPr>
          <w:rFonts w:ascii="Arial" w:eastAsia="Times New Roman" w:hAnsi="Arial" w:cs="Arial"/>
          <w:bCs/>
          <w:sz w:val="24"/>
          <w:szCs w:val="24"/>
          <w:lang w:eastAsia="pl-PL"/>
        </w:rPr>
        <w:t>i wydatków budżetu województwa.</w:t>
      </w:r>
    </w:p>
    <w:p w14:paraId="1852D979" w14:textId="03608E43" w:rsidR="00EB65E1" w:rsidRPr="00EB65E1" w:rsidRDefault="00E60CE8" w:rsidP="00EB65E1">
      <w:pPr>
        <w:spacing w:after="0" w:line="360" w:lineRule="auto"/>
        <w:ind w:left="567"/>
        <w:jc w:val="both"/>
        <w:rPr>
          <w:rFonts w:ascii="Arial" w:eastAsia="Calibri" w:hAnsi="Arial" w:cs="Arial"/>
          <w:sz w:val="24"/>
          <w:szCs w:val="24"/>
        </w:rPr>
      </w:pPr>
      <w:r w:rsidRPr="00EB65E1">
        <w:rPr>
          <w:rFonts w:ascii="Arial" w:eastAsia="Calibri" w:hAnsi="Arial" w:cs="Arial"/>
          <w:sz w:val="24"/>
          <w:szCs w:val="24"/>
        </w:rPr>
        <w:t>Zadanie „Dotacja celowa na rzecz beneficjentów osi I Programu Operacyjnego Wiedza Edukacja Rozwój 2014-2020” ujęte</w:t>
      </w:r>
      <w:r w:rsidRPr="00EB65E1">
        <w:rPr>
          <w:rFonts w:ascii="Arial" w:eastAsia="Times New Roman" w:hAnsi="Arial" w:cs="Arial"/>
          <w:sz w:val="24"/>
          <w:szCs w:val="24"/>
          <w:lang w:eastAsia="pl-PL"/>
        </w:rPr>
        <w:t xml:space="preserve"> w wykazie przedsięwzięć </w:t>
      </w:r>
      <w:r w:rsidR="006167E6">
        <w:rPr>
          <w:rFonts w:ascii="Arial" w:eastAsia="Times New Roman" w:hAnsi="Arial" w:cs="Arial"/>
          <w:sz w:val="24"/>
          <w:szCs w:val="24"/>
          <w:lang w:eastAsia="pl-PL"/>
        </w:rPr>
        <w:br/>
      </w:r>
      <w:r w:rsidRPr="00EB65E1">
        <w:rPr>
          <w:rFonts w:ascii="Arial" w:eastAsia="Times New Roman" w:hAnsi="Arial" w:cs="Arial"/>
          <w:sz w:val="24"/>
          <w:szCs w:val="24"/>
          <w:lang w:eastAsia="pl-PL"/>
        </w:rPr>
        <w:t>do</w:t>
      </w:r>
      <w:r w:rsidRPr="00EB65E1">
        <w:rPr>
          <w:rFonts w:ascii="Arial" w:eastAsia="Calibri" w:hAnsi="Arial" w:cs="Arial"/>
          <w:sz w:val="24"/>
          <w:szCs w:val="24"/>
        </w:rPr>
        <w:t xml:space="preserve"> Wieloletniej Prognozy Finansowej Województwa Podkarpackiego</w:t>
      </w:r>
      <w:r w:rsidR="00EB65E1" w:rsidRPr="00EB65E1">
        <w:rPr>
          <w:rFonts w:ascii="Arial" w:eastAsia="Calibri" w:hAnsi="Arial" w:cs="Arial"/>
          <w:sz w:val="24"/>
          <w:szCs w:val="24"/>
        </w:rPr>
        <w:br/>
        <w:t>o planowanych łącznych nakładach finansowych w kwocie 27.255.157,-zł, realizowane w latach 2016-2023.</w:t>
      </w:r>
      <w:r w:rsidR="00EB65E1" w:rsidRPr="00EB65E1">
        <w:rPr>
          <w:rFonts w:ascii="Arial" w:eastAsia="Calibri" w:hAnsi="Arial" w:cs="Arial"/>
          <w:sz w:val="24"/>
          <w:szCs w:val="24"/>
          <w:lang w:eastAsia="pl-PL"/>
        </w:rPr>
        <w:t xml:space="preserve"> </w:t>
      </w:r>
      <w:r w:rsidR="00EB65E1" w:rsidRPr="00EB65E1">
        <w:rPr>
          <w:rFonts w:ascii="Arial" w:eastAsia="Times New Roman" w:hAnsi="Arial" w:cs="Arial"/>
          <w:sz w:val="24"/>
          <w:szCs w:val="24"/>
          <w:lang w:eastAsia="pl-PL"/>
        </w:rPr>
        <w:t>Wydatki poniesione od początku realizacji zadania do końca 2022 roku wynoszą 27.234.921,66</w:t>
      </w:r>
      <w:r w:rsidR="00EB65E1" w:rsidRPr="00EB65E1">
        <w:rPr>
          <w:rFonts w:ascii="Arial" w:eastAsia="Calibri" w:hAnsi="Arial" w:cs="Arial"/>
          <w:sz w:val="24"/>
          <w:szCs w:val="24"/>
          <w:lang w:eastAsia="pl-PL"/>
        </w:rPr>
        <w:t xml:space="preserve"> zł</w:t>
      </w:r>
      <w:r w:rsidR="00EB65E1" w:rsidRPr="00EB65E1">
        <w:rPr>
          <w:rFonts w:ascii="Arial" w:eastAsia="Times New Roman" w:hAnsi="Arial" w:cs="Arial"/>
          <w:sz w:val="24"/>
          <w:szCs w:val="24"/>
          <w:lang w:eastAsia="pl-PL"/>
        </w:rPr>
        <w:t xml:space="preserve">, co stanowi </w:t>
      </w:r>
      <w:r w:rsidR="00EB65E1" w:rsidRPr="00EB65E1">
        <w:rPr>
          <w:rFonts w:ascii="Arial" w:eastAsia="Calibri" w:hAnsi="Arial" w:cs="Arial"/>
          <w:sz w:val="24"/>
          <w:szCs w:val="24"/>
          <w:lang w:eastAsia="pl-PL"/>
        </w:rPr>
        <w:t xml:space="preserve">99,93 % </w:t>
      </w:r>
      <w:r w:rsidR="00EB65E1" w:rsidRPr="00EB65E1">
        <w:rPr>
          <w:rFonts w:ascii="Arial" w:eastAsia="Times New Roman" w:hAnsi="Arial" w:cs="Arial"/>
          <w:sz w:val="24"/>
          <w:szCs w:val="24"/>
          <w:lang w:eastAsia="pl-PL"/>
        </w:rPr>
        <w:t xml:space="preserve">planowanych nakładów na realizację zadania. </w:t>
      </w:r>
    </w:p>
    <w:p w14:paraId="3D6DBA9E" w14:textId="77777777" w:rsidR="00EB65E1" w:rsidRPr="009C5234" w:rsidRDefault="00EB65E1" w:rsidP="00EB65E1">
      <w:pPr>
        <w:spacing w:after="0" w:line="360" w:lineRule="auto"/>
        <w:ind w:firstLine="567"/>
        <w:jc w:val="both"/>
        <w:rPr>
          <w:rFonts w:ascii="Arial" w:eastAsia="Calibri" w:hAnsi="Arial" w:cs="Arial"/>
          <w:sz w:val="24"/>
          <w:szCs w:val="24"/>
        </w:rPr>
      </w:pPr>
      <w:r w:rsidRPr="009C5234">
        <w:rPr>
          <w:rFonts w:ascii="Arial" w:eastAsia="Calibri" w:hAnsi="Arial" w:cs="Arial"/>
          <w:sz w:val="24"/>
          <w:szCs w:val="24"/>
          <w:lang w:val="x-none" w:eastAsia="x-none"/>
        </w:rPr>
        <w:t>Stan zaawansowania realizacji zadania i osiągnięte efekty</w:t>
      </w:r>
      <w:r w:rsidRPr="009C5234">
        <w:rPr>
          <w:rFonts w:ascii="Arial" w:eastAsia="Times New Roman" w:hAnsi="Arial" w:cs="Arial"/>
          <w:sz w:val="24"/>
          <w:szCs w:val="24"/>
          <w:lang w:eastAsia="pl-PL"/>
        </w:rPr>
        <w:t>:</w:t>
      </w:r>
    </w:p>
    <w:p w14:paraId="556B8179" w14:textId="14F0B095" w:rsidR="00EB65E1" w:rsidRPr="00EB7E78" w:rsidRDefault="00501CEA" w:rsidP="00EB7E78">
      <w:pPr>
        <w:spacing w:after="0" w:line="360" w:lineRule="auto"/>
        <w:ind w:left="567"/>
        <w:jc w:val="both"/>
        <w:rPr>
          <w:rFonts w:ascii="Arial" w:eastAsia="Calibri" w:hAnsi="Arial" w:cs="Arial"/>
          <w:sz w:val="24"/>
          <w:szCs w:val="24"/>
          <w:lang w:eastAsia="pl-PL"/>
        </w:rPr>
      </w:pPr>
      <w:r>
        <w:rPr>
          <w:rFonts w:ascii="Arial" w:eastAsia="Calibri" w:hAnsi="Arial" w:cs="Arial"/>
          <w:sz w:val="24"/>
          <w:szCs w:val="24"/>
          <w:lang w:eastAsia="pl-PL"/>
        </w:rPr>
        <w:t>P</w:t>
      </w:r>
      <w:r w:rsidR="00EB65E1" w:rsidRPr="009C5234">
        <w:rPr>
          <w:rFonts w:ascii="Arial" w:eastAsia="Calibri" w:hAnsi="Arial" w:cs="Arial"/>
          <w:sz w:val="24"/>
          <w:szCs w:val="24"/>
          <w:lang w:eastAsia="pl-PL"/>
        </w:rPr>
        <w:t xml:space="preserve">oziom kontraktacji w odniesieniu do alokacji środków wspólnotowych – 168.525.075,52 zł, w ramach Działania 1.2 </w:t>
      </w:r>
      <w:r w:rsidR="00EB65E1" w:rsidRPr="009C5234">
        <w:rPr>
          <w:rFonts w:ascii="Arial" w:eastAsia="Times New Roman" w:hAnsi="Arial" w:cs="Arial"/>
          <w:sz w:val="24"/>
          <w:szCs w:val="24"/>
          <w:lang w:eastAsia="pl-PL"/>
        </w:rPr>
        <w:t>- Wsparcie osób młodych pozostających bez pracy na regionalnym rynku pracy – projekty konkursowe</w:t>
      </w:r>
      <w:r w:rsidR="00EB65E1" w:rsidRPr="009C5234">
        <w:rPr>
          <w:rFonts w:ascii="Arial" w:eastAsia="Calibri" w:hAnsi="Arial" w:cs="Arial"/>
          <w:sz w:val="24"/>
          <w:szCs w:val="24"/>
          <w:lang w:eastAsia="pl-PL"/>
        </w:rPr>
        <w:t>, Osi priorytetowej I, PO WER 2014-2020 wyniósł już 1</w:t>
      </w:r>
      <w:r w:rsidR="00EB7E78">
        <w:rPr>
          <w:rFonts w:ascii="Arial" w:eastAsia="Calibri" w:hAnsi="Arial" w:cs="Arial"/>
          <w:sz w:val="24"/>
          <w:szCs w:val="24"/>
          <w:lang w:eastAsia="pl-PL"/>
        </w:rPr>
        <w:t>30,27</w:t>
      </w:r>
      <w:r w:rsidR="00EB65E1">
        <w:rPr>
          <w:rFonts w:ascii="Arial" w:eastAsia="Calibri" w:hAnsi="Arial" w:cs="Arial"/>
          <w:sz w:val="24"/>
          <w:szCs w:val="24"/>
          <w:lang w:eastAsia="pl-PL"/>
        </w:rPr>
        <w:t xml:space="preserve"> </w:t>
      </w:r>
      <w:r w:rsidR="00EB65E1" w:rsidRPr="009C5234">
        <w:rPr>
          <w:rFonts w:ascii="Arial" w:eastAsia="Calibri" w:hAnsi="Arial" w:cs="Arial"/>
          <w:sz w:val="24"/>
          <w:szCs w:val="24"/>
          <w:lang w:eastAsia="pl-PL"/>
        </w:rPr>
        <w:t xml:space="preserve">%, </w:t>
      </w:r>
      <w:r w:rsidR="00EB65E1" w:rsidRPr="009C5234">
        <w:rPr>
          <w:rFonts w:ascii="Arial" w:eastAsia="Calibri" w:hAnsi="Arial" w:cs="Arial"/>
          <w:sz w:val="24"/>
          <w:szCs w:val="24"/>
        </w:rPr>
        <w:t>co oznacza nadkontraktację wynikającą z kontraktacji oszczędności pozostałych z zakończonych umów z lat ubiegłych,</w:t>
      </w:r>
      <w:r w:rsidR="00EB65E1" w:rsidRPr="009C5234">
        <w:rPr>
          <w:rFonts w:ascii="Arial" w:eastAsia="Calibri" w:hAnsi="Arial" w:cs="Arial"/>
          <w:sz w:val="24"/>
          <w:szCs w:val="24"/>
          <w:lang w:eastAsia="pl-PL"/>
        </w:rPr>
        <w:t xml:space="preserve"> a w</w:t>
      </w:r>
      <w:r w:rsidR="00EB65E1" w:rsidRPr="009C5234">
        <w:rPr>
          <w:rFonts w:ascii="Arial" w:eastAsia="Calibri" w:hAnsi="Arial" w:cs="Arial"/>
          <w:sz w:val="24"/>
          <w:szCs w:val="24"/>
        </w:rPr>
        <w:t xml:space="preserve">artość wydatków uznanych za kwalifikowalne w ramach Działania 1.2 wyniosła </w:t>
      </w:r>
      <w:r w:rsidR="00EB7E78">
        <w:rPr>
          <w:rFonts w:ascii="Arial" w:eastAsia="Calibri" w:hAnsi="Arial" w:cs="Arial"/>
          <w:sz w:val="24"/>
          <w:szCs w:val="24"/>
        </w:rPr>
        <w:t>212.244.274,61</w:t>
      </w:r>
      <w:r w:rsidR="00EB65E1" w:rsidRPr="009C5234">
        <w:rPr>
          <w:rFonts w:ascii="Arial" w:eastAsia="Calibri" w:hAnsi="Arial" w:cs="Arial"/>
          <w:sz w:val="24"/>
          <w:szCs w:val="24"/>
        </w:rPr>
        <w:t xml:space="preserve"> zł. </w:t>
      </w:r>
    </w:p>
    <w:p w14:paraId="4C21E050" w14:textId="58420868" w:rsidR="00E60CE8" w:rsidRPr="003C7DBD" w:rsidRDefault="00E60CE8" w:rsidP="0020411E">
      <w:pPr>
        <w:pStyle w:val="Listapunktowana"/>
        <w:numPr>
          <w:ilvl w:val="0"/>
          <w:numId w:val="54"/>
        </w:numPr>
        <w:ind w:left="567" w:hanging="283"/>
        <w:rPr>
          <w:rFonts w:ascii="Arial" w:hAnsi="Arial" w:cs="Arial"/>
          <w:iCs/>
        </w:rPr>
      </w:pPr>
      <w:r w:rsidRPr="003C7DBD">
        <w:rPr>
          <w:rFonts w:ascii="Arial" w:hAnsi="Arial" w:cs="Arial"/>
        </w:rPr>
        <w:t xml:space="preserve">zwrotów do </w:t>
      </w:r>
      <w:r w:rsidRPr="003C7DBD">
        <w:rPr>
          <w:rFonts w:ascii="Arial" w:hAnsi="Arial" w:cs="Arial"/>
          <w:bCs/>
        </w:rPr>
        <w:t>Ministerstwa Funduszy i Polityki Regionalnej</w:t>
      </w:r>
      <w:r w:rsidRPr="003C7DBD">
        <w:rPr>
          <w:rFonts w:ascii="Arial" w:eastAsia="Calibri" w:hAnsi="Arial" w:cs="Arial"/>
        </w:rPr>
        <w:t xml:space="preserve"> części niewykorzystanych dotacji przez beneficjentów projektów realizowanych </w:t>
      </w:r>
      <w:r w:rsidR="0045066A" w:rsidRPr="003C7DBD">
        <w:rPr>
          <w:rFonts w:ascii="Arial" w:eastAsia="Calibri" w:hAnsi="Arial" w:cs="Arial"/>
        </w:rPr>
        <w:br/>
      </w:r>
      <w:r w:rsidRPr="003C7DBD">
        <w:rPr>
          <w:rFonts w:ascii="Arial" w:eastAsia="Calibri" w:hAnsi="Arial" w:cs="Arial"/>
        </w:rPr>
        <w:t>w ramach Programu Operacyjnego Wiedza, Edukacja, Rozwój na lata 2014-2020</w:t>
      </w:r>
      <w:r w:rsidRPr="003C7DBD">
        <w:rPr>
          <w:rFonts w:ascii="Arial" w:hAnsi="Arial" w:cs="Arial"/>
        </w:rPr>
        <w:t xml:space="preserve"> w kwocie </w:t>
      </w:r>
      <w:r w:rsidR="003C7DBD" w:rsidRPr="003C7DBD">
        <w:rPr>
          <w:rFonts w:ascii="Arial" w:hAnsi="Arial" w:cs="Arial"/>
        </w:rPr>
        <w:t>167.299,66</w:t>
      </w:r>
      <w:r w:rsidRPr="003C7DBD">
        <w:rPr>
          <w:rFonts w:ascii="Arial" w:hAnsi="Arial" w:cs="Arial"/>
        </w:rPr>
        <w:t xml:space="preserve"> zł </w:t>
      </w:r>
      <w:r w:rsidRPr="003C7DBD">
        <w:rPr>
          <w:rFonts w:ascii="Arial" w:eastAsia="Calibri" w:hAnsi="Arial" w:cs="Arial"/>
          <w:bCs/>
        </w:rPr>
        <w:t>(§ 2959</w:t>
      </w:r>
      <w:r w:rsidRPr="003C7DBD">
        <w:rPr>
          <w:rFonts w:ascii="Arial" w:hAnsi="Arial" w:cs="Arial"/>
        </w:rPr>
        <w:t>) (WUP – Dep. GR),</w:t>
      </w:r>
    </w:p>
    <w:p w14:paraId="4AA74AFB" w14:textId="2E3891FA" w:rsidR="00E60CE8" w:rsidRPr="006A6253" w:rsidRDefault="00E60CE8" w:rsidP="0020411E">
      <w:pPr>
        <w:pStyle w:val="Listapunktowana"/>
        <w:numPr>
          <w:ilvl w:val="0"/>
          <w:numId w:val="54"/>
        </w:numPr>
        <w:ind w:left="567" w:hanging="283"/>
        <w:rPr>
          <w:rFonts w:ascii="Arial" w:hAnsi="Arial" w:cs="Arial"/>
          <w:iCs/>
        </w:rPr>
      </w:pPr>
      <w:r w:rsidRPr="006A6253">
        <w:rPr>
          <w:rFonts w:ascii="Arial" w:hAnsi="Arial" w:cs="Arial"/>
        </w:rPr>
        <w:t xml:space="preserve">zwrotów do </w:t>
      </w:r>
      <w:r w:rsidRPr="006A6253">
        <w:rPr>
          <w:rFonts w:ascii="Arial" w:hAnsi="Arial" w:cs="Arial"/>
          <w:bCs/>
        </w:rPr>
        <w:t>Ministerstwa Funduszy i Polityki Regionalnej</w:t>
      </w:r>
      <w:r w:rsidRPr="006A6253">
        <w:rPr>
          <w:rFonts w:ascii="Arial" w:eastAsia="Calibri" w:hAnsi="Arial" w:cs="Arial"/>
        </w:rPr>
        <w:t xml:space="preserve"> części niewykorzystanych dotacji oraz części dotacji wykorzystanych niezgodnie </w:t>
      </w:r>
      <w:r w:rsidRPr="006A6253">
        <w:rPr>
          <w:rFonts w:ascii="Arial" w:eastAsia="Calibri" w:hAnsi="Arial" w:cs="Arial"/>
        </w:rPr>
        <w:br/>
        <w:t xml:space="preserve">z przeznaczeniem, pobranych nienależnie lub w nadmiernej wysokości przez beneficjentów projektów realizowanych w ramach </w:t>
      </w:r>
      <w:r w:rsidRPr="006A6253">
        <w:rPr>
          <w:rFonts w:ascii="Arial" w:hAnsi="Arial" w:cs="Arial"/>
        </w:rPr>
        <w:t>Regionalnego Programu Operacyjnego Województwa Podkarpackiego na lata 2014-2020</w:t>
      </w:r>
      <w:r w:rsidRPr="006A6253">
        <w:rPr>
          <w:rFonts w:ascii="Arial" w:hAnsi="Arial" w:cs="Arial"/>
          <w:bCs/>
        </w:rPr>
        <w:t xml:space="preserve"> w kwocie 2</w:t>
      </w:r>
      <w:r w:rsidR="006A6253" w:rsidRPr="006A6253">
        <w:rPr>
          <w:rFonts w:ascii="Arial" w:hAnsi="Arial" w:cs="Arial"/>
          <w:bCs/>
        </w:rPr>
        <w:t>7.874,07</w:t>
      </w:r>
      <w:r w:rsidRPr="006A6253">
        <w:rPr>
          <w:rFonts w:ascii="Arial" w:hAnsi="Arial" w:cs="Arial"/>
          <w:bCs/>
        </w:rPr>
        <w:t xml:space="preserve"> zł </w:t>
      </w:r>
      <w:r w:rsidRPr="006A6253">
        <w:rPr>
          <w:rFonts w:ascii="Arial" w:eastAsia="Calibri" w:hAnsi="Arial" w:cs="Arial"/>
          <w:bCs/>
        </w:rPr>
        <w:t>(§ 2919 – 2.</w:t>
      </w:r>
      <w:r w:rsidR="006A6253" w:rsidRPr="006A6253">
        <w:rPr>
          <w:rFonts w:ascii="Arial" w:eastAsia="Calibri" w:hAnsi="Arial" w:cs="Arial"/>
          <w:bCs/>
        </w:rPr>
        <w:t>266,63</w:t>
      </w:r>
      <w:r w:rsidRPr="006A6253">
        <w:rPr>
          <w:rFonts w:ascii="Arial" w:eastAsia="Calibri" w:hAnsi="Arial" w:cs="Arial"/>
          <w:bCs/>
        </w:rPr>
        <w:t xml:space="preserve"> zł, § 2959 – </w:t>
      </w:r>
      <w:r w:rsidR="006A6253" w:rsidRPr="006A6253">
        <w:rPr>
          <w:rFonts w:ascii="Arial" w:eastAsia="Calibri" w:hAnsi="Arial" w:cs="Arial"/>
          <w:bCs/>
        </w:rPr>
        <w:t>25.607,44</w:t>
      </w:r>
      <w:r w:rsidRPr="006A6253">
        <w:rPr>
          <w:rFonts w:ascii="Arial" w:eastAsia="Calibri" w:hAnsi="Arial" w:cs="Arial"/>
          <w:bCs/>
        </w:rPr>
        <w:t xml:space="preserve"> zł</w:t>
      </w:r>
      <w:r w:rsidRPr="006A6253">
        <w:rPr>
          <w:rFonts w:ascii="Arial" w:hAnsi="Arial" w:cs="Arial"/>
        </w:rPr>
        <w:t>)</w:t>
      </w:r>
      <w:r w:rsidRPr="006A6253">
        <w:rPr>
          <w:rFonts w:ascii="Arial" w:hAnsi="Arial" w:cs="Arial"/>
          <w:bCs/>
        </w:rPr>
        <w:t xml:space="preserve"> (WUP – Dep. RP),</w:t>
      </w:r>
    </w:p>
    <w:p w14:paraId="0EF46AEF" w14:textId="03E72B24" w:rsidR="00E60CE8" w:rsidRPr="003C7DBD" w:rsidRDefault="00E60CE8" w:rsidP="0020411E">
      <w:pPr>
        <w:pStyle w:val="Listapunktowana"/>
        <w:numPr>
          <w:ilvl w:val="0"/>
          <w:numId w:val="54"/>
        </w:numPr>
        <w:ind w:left="567" w:hanging="283"/>
        <w:rPr>
          <w:rFonts w:ascii="Arial" w:hAnsi="Arial" w:cs="Arial"/>
          <w:iCs/>
        </w:rPr>
      </w:pPr>
      <w:r w:rsidRPr="003C7DBD">
        <w:rPr>
          <w:rFonts w:ascii="Arial" w:hAnsi="Arial" w:cs="Arial"/>
        </w:rPr>
        <w:t xml:space="preserve">zwrotów do </w:t>
      </w:r>
      <w:r w:rsidRPr="003C7DBD">
        <w:rPr>
          <w:rFonts w:ascii="Arial" w:hAnsi="Arial" w:cs="Arial"/>
          <w:bCs/>
        </w:rPr>
        <w:t>Ministerstwa Funduszy i Polityki Regionalnej</w:t>
      </w:r>
      <w:r w:rsidRPr="003C7DBD">
        <w:rPr>
          <w:rFonts w:ascii="Arial" w:eastAsia="Calibri" w:hAnsi="Arial" w:cs="Arial"/>
        </w:rPr>
        <w:t xml:space="preserve"> części dotacji wykorzystanych niezgodnie z przeznaczeniem, pobranych nienależnie lub w nadmiernej wysokości przez beneficjentów projektów realizowanych w ramach Programu Operacyjnego Kapitał Ludzki w kwocie </w:t>
      </w:r>
      <w:r w:rsidR="003C7DBD" w:rsidRPr="003C7DBD">
        <w:rPr>
          <w:rFonts w:ascii="Arial" w:eastAsia="Calibri" w:hAnsi="Arial" w:cs="Arial"/>
        </w:rPr>
        <w:t>3.257,62</w:t>
      </w:r>
      <w:r w:rsidRPr="003C7DBD">
        <w:rPr>
          <w:rFonts w:ascii="Arial" w:eastAsia="Calibri" w:hAnsi="Arial" w:cs="Arial"/>
        </w:rPr>
        <w:t xml:space="preserve"> zł </w:t>
      </w:r>
      <w:r w:rsidRPr="003C7DBD">
        <w:rPr>
          <w:rFonts w:ascii="Arial" w:eastAsia="Calibri" w:hAnsi="Arial" w:cs="Arial"/>
          <w:bCs/>
        </w:rPr>
        <w:t xml:space="preserve">(§ 2918 – </w:t>
      </w:r>
      <w:r w:rsidR="003C7DBD" w:rsidRPr="003C7DBD">
        <w:rPr>
          <w:rFonts w:ascii="Arial" w:eastAsia="Calibri" w:hAnsi="Arial" w:cs="Arial"/>
          <w:bCs/>
        </w:rPr>
        <w:t>2.768,96</w:t>
      </w:r>
      <w:r w:rsidRPr="003C7DBD">
        <w:rPr>
          <w:rFonts w:ascii="Arial" w:eastAsia="Calibri" w:hAnsi="Arial" w:cs="Arial"/>
          <w:bCs/>
        </w:rPr>
        <w:t xml:space="preserve"> zł, § 2919 – </w:t>
      </w:r>
      <w:r w:rsidR="003C7DBD" w:rsidRPr="003C7DBD">
        <w:rPr>
          <w:rFonts w:ascii="Arial" w:eastAsia="Calibri" w:hAnsi="Arial" w:cs="Arial"/>
          <w:bCs/>
        </w:rPr>
        <w:t>488,66</w:t>
      </w:r>
      <w:r w:rsidRPr="003C7DBD">
        <w:rPr>
          <w:rFonts w:ascii="Arial" w:eastAsia="Calibri" w:hAnsi="Arial" w:cs="Arial"/>
          <w:bCs/>
        </w:rPr>
        <w:t xml:space="preserve"> zł) </w:t>
      </w:r>
      <w:r w:rsidRPr="003C7DBD">
        <w:rPr>
          <w:rFonts w:ascii="Arial" w:hAnsi="Arial" w:cs="Arial"/>
        </w:rPr>
        <w:t>(WUP - Dep. GR).</w:t>
      </w:r>
    </w:p>
    <w:p w14:paraId="32B53B06" w14:textId="4A91BB7C" w:rsidR="006167E6" w:rsidRPr="000A0D94" w:rsidRDefault="00E60CE8" w:rsidP="000A0D94">
      <w:pPr>
        <w:pStyle w:val="Listapunktowana"/>
        <w:numPr>
          <w:ilvl w:val="0"/>
          <w:numId w:val="53"/>
        </w:numPr>
        <w:ind w:left="284" w:hanging="142"/>
        <w:rPr>
          <w:rFonts w:ascii="Arial" w:hAnsi="Arial" w:cs="Arial"/>
          <w:iCs/>
        </w:rPr>
      </w:pPr>
      <w:r w:rsidRPr="003C7DBD">
        <w:rPr>
          <w:rFonts w:ascii="Arial" w:hAnsi="Arial" w:cs="Arial"/>
        </w:rPr>
        <w:lastRenderedPageBreak/>
        <w:t xml:space="preserve">Wydatki majątkowe zaplanowane w kwocie </w:t>
      </w:r>
      <w:r w:rsidR="007C3803" w:rsidRPr="003C7DBD">
        <w:rPr>
          <w:rFonts w:ascii="Arial" w:hAnsi="Arial" w:cs="Arial"/>
        </w:rPr>
        <w:t>12</w:t>
      </w:r>
      <w:r w:rsidRPr="003C7DBD">
        <w:rPr>
          <w:rFonts w:ascii="Arial" w:hAnsi="Arial" w:cs="Arial"/>
        </w:rPr>
        <w:t xml:space="preserve">,- zł, zostały wykonane w wysokości </w:t>
      </w:r>
      <w:r w:rsidRPr="001C380F">
        <w:rPr>
          <w:rFonts w:ascii="Arial" w:hAnsi="Arial" w:cs="Arial"/>
        </w:rPr>
        <w:t>1</w:t>
      </w:r>
      <w:r w:rsidR="007C3803" w:rsidRPr="001C380F">
        <w:rPr>
          <w:rFonts w:ascii="Arial" w:hAnsi="Arial" w:cs="Arial"/>
        </w:rPr>
        <w:t>1,80</w:t>
      </w:r>
      <w:r w:rsidRPr="001C380F">
        <w:rPr>
          <w:rFonts w:ascii="Arial" w:hAnsi="Arial" w:cs="Arial"/>
        </w:rPr>
        <w:t xml:space="preserve"> zł tj.</w:t>
      </w:r>
      <w:r w:rsidR="007C3803" w:rsidRPr="001C380F">
        <w:rPr>
          <w:rFonts w:ascii="Arial" w:hAnsi="Arial" w:cs="Arial"/>
        </w:rPr>
        <w:t xml:space="preserve"> 98,33</w:t>
      </w:r>
      <w:r w:rsidR="00A70820" w:rsidRPr="001C380F">
        <w:rPr>
          <w:rFonts w:ascii="Arial" w:hAnsi="Arial" w:cs="Arial"/>
        </w:rPr>
        <w:t> </w:t>
      </w:r>
      <w:r w:rsidRPr="001C380F">
        <w:rPr>
          <w:rFonts w:ascii="Arial" w:hAnsi="Arial" w:cs="Arial"/>
        </w:rPr>
        <w:t xml:space="preserve">% planu i dotyczyły </w:t>
      </w:r>
      <w:r w:rsidR="001C380F" w:rsidRPr="001C380F">
        <w:rPr>
          <w:rFonts w:ascii="Arial" w:hAnsi="Arial" w:cs="Arial"/>
        </w:rPr>
        <w:t xml:space="preserve">zwrotów do </w:t>
      </w:r>
      <w:r w:rsidR="001C380F" w:rsidRPr="001C380F">
        <w:rPr>
          <w:rFonts w:ascii="Arial" w:hAnsi="Arial" w:cs="Arial"/>
          <w:bCs/>
        </w:rPr>
        <w:t>Ministerstwa Funduszy i Polityki Regionalnej</w:t>
      </w:r>
      <w:r w:rsidR="001C380F" w:rsidRPr="001C380F">
        <w:rPr>
          <w:rFonts w:ascii="Arial" w:eastAsia="Calibri" w:hAnsi="Arial" w:cs="Arial"/>
        </w:rPr>
        <w:t xml:space="preserve"> części niewykorzystanych dotacji przez beneficjentów projektów realizowanych w ramach </w:t>
      </w:r>
      <w:r w:rsidR="001C380F" w:rsidRPr="001C380F">
        <w:rPr>
          <w:rFonts w:ascii="Arial" w:hAnsi="Arial" w:cs="Arial"/>
        </w:rPr>
        <w:t>Regionalnego Programu Operacyjnego Województwa Podkarpackiego na lata 2014-2020</w:t>
      </w:r>
      <w:r w:rsidR="001C380F" w:rsidRPr="001C380F">
        <w:rPr>
          <w:rFonts w:ascii="Arial" w:hAnsi="Arial" w:cs="Arial"/>
          <w:bCs/>
        </w:rPr>
        <w:t xml:space="preserve"> </w:t>
      </w:r>
      <w:r w:rsidR="001C380F" w:rsidRPr="001C380F">
        <w:rPr>
          <w:rFonts w:ascii="Arial" w:eastAsia="Calibri" w:hAnsi="Arial" w:cs="Arial"/>
          <w:bCs/>
        </w:rPr>
        <w:t>(§ 6699</w:t>
      </w:r>
      <w:r w:rsidR="001C380F" w:rsidRPr="001C380F">
        <w:rPr>
          <w:rFonts w:ascii="Arial" w:hAnsi="Arial" w:cs="Arial"/>
        </w:rPr>
        <w:t>)</w:t>
      </w:r>
      <w:r w:rsidR="001C380F" w:rsidRPr="001C380F">
        <w:rPr>
          <w:rFonts w:ascii="Arial" w:hAnsi="Arial" w:cs="Arial"/>
          <w:bCs/>
        </w:rPr>
        <w:t xml:space="preserve"> (WUP – Dep. RP).</w:t>
      </w:r>
    </w:p>
    <w:p w14:paraId="6DA620DB" w14:textId="77777777" w:rsidR="006167E6" w:rsidRDefault="006167E6" w:rsidP="00764AF5">
      <w:pPr>
        <w:pStyle w:val="Listapunktowana"/>
        <w:ind w:left="142"/>
        <w:rPr>
          <w:rFonts w:ascii="Arial" w:hAnsi="Arial" w:cs="Arial"/>
          <w:bCs/>
        </w:rPr>
      </w:pPr>
    </w:p>
    <w:p w14:paraId="788DF5B4" w14:textId="77777777" w:rsidR="00397917" w:rsidRPr="00546FF6" w:rsidRDefault="00397917" w:rsidP="00397917">
      <w:pPr>
        <w:spacing w:after="0" w:line="360" w:lineRule="auto"/>
        <w:ind w:left="284" w:hanging="284"/>
        <w:jc w:val="both"/>
        <w:rPr>
          <w:rFonts w:ascii="Arial" w:eastAsia="Times New Roman" w:hAnsi="Arial" w:cs="Arial"/>
          <w:b/>
          <w:iCs/>
          <w:sz w:val="24"/>
          <w:szCs w:val="24"/>
          <w:lang w:eastAsia="pl-PL"/>
        </w:rPr>
      </w:pPr>
      <w:r w:rsidRPr="00785F7A">
        <w:rPr>
          <w:rFonts w:ascii="Arial" w:eastAsia="Times New Roman" w:hAnsi="Arial" w:cs="Arial"/>
          <w:b/>
          <w:iCs/>
          <w:sz w:val="24"/>
          <w:szCs w:val="24"/>
          <w:lang w:eastAsia="pl-PL"/>
        </w:rPr>
        <w:t>DZIAŁ 8</w:t>
      </w:r>
      <w:r w:rsidRPr="00546FF6">
        <w:rPr>
          <w:rFonts w:ascii="Arial" w:eastAsia="Times New Roman" w:hAnsi="Arial" w:cs="Arial"/>
          <w:b/>
          <w:iCs/>
          <w:sz w:val="24"/>
          <w:szCs w:val="24"/>
          <w:lang w:eastAsia="pl-PL"/>
        </w:rPr>
        <w:t>54 – EDUKACYJNA OPIEKA WYCHOWAWCZA</w:t>
      </w:r>
    </w:p>
    <w:p w14:paraId="7917FCFD" w14:textId="77777777" w:rsidR="00397917" w:rsidRPr="00546FF6" w:rsidRDefault="00397917" w:rsidP="00397917">
      <w:pPr>
        <w:spacing w:after="0" w:line="360" w:lineRule="auto"/>
        <w:rPr>
          <w:rFonts w:ascii="Arial" w:eastAsia="Calibri" w:hAnsi="Arial" w:cs="Arial"/>
          <w:b/>
          <w:bCs/>
          <w:i/>
          <w:iCs/>
          <w:sz w:val="24"/>
          <w:szCs w:val="24"/>
          <w:lang w:val="x-none" w:eastAsia="x-none"/>
        </w:rPr>
      </w:pPr>
      <w:r w:rsidRPr="00546FF6">
        <w:rPr>
          <w:rFonts w:ascii="Arial" w:eastAsia="Calibri" w:hAnsi="Arial" w:cs="Arial"/>
          <w:b/>
          <w:bCs/>
          <w:i/>
          <w:iCs/>
          <w:sz w:val="24"/>
          <w:szCs w:val="24"/>
          <w:lang w:val="x-none" w:eastAsia="x-none"/>
        </w:rPr>
        <w:t xml:space="preserve">Rozdział 85410 - Internaty i bursy szkolne </w:t>
      </w:r>
    </w:p>
    <w:p w14:paraId="285166D4" w14:textId="77777777" w:rsidR="00397917" w:rsidRPr="00546FF6" w:rsidRDefault="00397917" w:rsidP="00397917">
      <w:pPr>
        <w:spacing w:after="0" w:line="360" w:lineRule="auto"/>
        <w:jc w:val="both"/>
        <w:rPr>
          <w:rFonts w:ascii="Arial" w:eastAsia="Calibri" w:hAnsi="Arial" w:cs="Arial"/>
          <w:sz w:val="24"/>
          <w:szCs w:val="24"/>
          <w:lang w:val="x-none" w:eastAsia="x-none"/>
        </w:rPr>
      </w:pPr>
      <w:r w:rsidRPr="00546FF6">
        <w:rPr>
          <w:rFonts w:ascii="Arial" w:eastAsia="Calibri" w:hAnsi="Arial" w:cs="Arial"/>
          <w:sz w:val="24"/>
          <w:szCs w:val="24"/>
          <w:lang w:val="x-none" w:eastAsia="x-none"/>
        </w:rPr>
        <w:t xml:space="preserve">Zaplanowane wydatki bieżące w kwocie </w:t>
      </w:r>
      <w:r w:rsidRPr="00546FF6">
        <w:rPr>
          <w:rFonts w:ascii="Arial" w:hAnsi="Arial" w:cs="Arial"/>
          <w:sz w:val="24"/>
          <w:szCs w:val="24"/>
        </w:rPr>
        <w:t>954.429</w:t>
      </w:r>
      <w:r w:rsidRPr="00546FF6">
        <w:rPr>
          <w:rFonts w:ascii="Arial" w:eastAsia="Calibri" w:hAnsi="Arial" w:cs="Arial"/>
          <w:sz w:val="24"/>
          <w:szCs w:val="24"/>
          <w:lang w:val="x-none" w:eastAsia="x-none"/>
        </w:rPr>
        <w:t>,-</w:t>
      </w:r>
      <w:r w:rsidRPr="00546FF6">
        <w:rPr>
          <w:rFonts w:ascii="Arial" w:eastAsia="Calibri" w:hAnsi="Arial" w:cs="Arial"/>
          <w:sz w:val="24"/>
          <w:szCs w:val="24"/>
          <w:lang w:eastAsia="x-none"/>
        </w:rPr>
        <w:t xml:space="preserve"> </w:t>
      </w:r>
      <w:r w:rsidRPr="00546FF6">
        <w:rPr>
          <w:rFonts w:ascii="Arial" w:eastAsia="Calibri" w:hAnsi="Arial" w:cs="Arial"/>
          <w:sz w:val="24"/>
          <w:szCs w:val="24"/>
          <w:lang w:val="x-none" w:eastAsia="x-none"/>
        </w:rPr>
        <w:t xml:space="preserve">zł </w:t>
      </w:r>
      <w:r w:rsidRPr="00546FF6">
        <w:rPr>
          <w:rFonts w:ascii="Arial" w:eastAsia="Calibri" w:hAnsi="Arial" w:cs="Arial"/>
          <w:sz w:val="24"/>
          <w:szCs w:val="24"/>
          <w:lang w:eastAsia="x-none"/>
        </w:rPr>
        <w:t xml:space="preserve">na utrzymanie internatu funkcjonującego przy Medyczno - Społecznym Centrum Kształcenia Zawodowego </w:t>
      </w:r>
      <w:r w:rsidRPr="00546FF6">
        <w:rPr>
          <w:rFonts w:ascii="Arial" w:eastAsia="Calibri" w:hAnsi="Arial" w:cs="Arial"/>
          <w:sz w:val="24"/>
          <w:szCs w:val="24"/>
          <w:lang w:eastAsia="x-none"/>
        </w:rPr>
        <w:br/>
        <w:t>i Ustawicznego w Rzeszowie (</w:t>
      </w:r>
      <w:r w:rsidRPr="00546FF6">
        <w:rPr>
          <w:rFonts w:ascii="Arial" w:eastAsia="Times New Roman" w:hAnsi="Arial" w:cs="Arial"/>
          <w:sz w:val="24"/>
          <w:szCs w:val="24"/>
          <w:lang w:eastAsia="pl-PL"/>
        </w:rPr>
        <w:t xml:space="preserve">jednostki oświatowe – </w:t>
      </w:r>
      <w:r w:rsidRPr="00546FF6">
        <w:rPr>
          <w:rFonts w:ascii="Arial" w:eastAsia="Calibri" w:hAnsi="Arial" w:cs="Arial"/>
          <w:sz w:val="24"/>
          <w:szCs w:val="24"/>
          <w:lang w:eastAsia="x-none"/>
        </w:rPr>
        <w:t xml:space="preserve">Dep. EN) </w:t>
      </w:r>
      <w:r w:rsidRPr="00546FF6">
        <w:rPr>
          <w:rFonts w:ascii="Arial" w:eastAsia="Calibri" w:hAnsi="Arial" w:cs="Arial"/>
          <w:sz w:val="24"/>
          <w:szCs w:val="24"/>
          <w:lang w:val="x-none" w:eastAsia="x-none"/>
        </w:rPr>
        <w:t xml:space="preserve">zostały </w:t>
      </w:r>
      <w:r w:rsidRPr="00546FF6">
        <w:rPr>
          <w:rFonts w:ascii="Arial" w:eastAsia="Calibri" w:hAnsi="Arial" w:cs="Arial"/>
          <w:sz w:val="24"/>
          <w:szCs w:val="24"/>
          <w:lang w:eastAsia="x-none"/>
        </w:rPr>
        <w:t>zrealizowane</w:t>
      </w:r>
      <w:r w:rsidRPr="00546FF6">
        <w:rPr>
          <w:rFonts w:ascii="Arial" w:eastAsia="Calibri" w:hAnsi="Arial" w:cs="Arial"/>
          <w:sz w:val="24"/>
          <w:szCs w:val="24"/>
          <w:lang w:val="x-none" w:eastAsia="x-none"/>
        </w:rPr>
        <w:t xml:space="preserve"> </w:t>
      </w:r>
      <w:r w:rsidRPr="00546FF6">
        <w:rPr>
          <w:rFonts w:ascii="Arial" w:eastAsia="Calibri" w:hAnsi="Arial" w:cs="Arial"/>
          <w:sz w:val="24"/>
          <w:szCs w:val="24"/>
          <w:lang w:val="x-none" w:eastAsia="x-none"/>
        </w:rPr>
        <w:br/>
        <w:t xml:space="preserve">w kwocie </w:t>
      </w:r>
      <w:r w:rsidRPr="00546FF6">
        <w:rPr>
          <w:rFonts w:ascii="Arial" w:hAnsi="Arial" w:cs="Arial"/>
          <w:sz w:val="24"/>
          <w:szCs w:val="24"/>
        </w:rPr>
        <w:t>949.485,30</w:t>
      </w:r>
      <w:r w:rsidRPr="00546FF6">
        <w:rPr>
          <w:rFonts w:ascii="Arial" w:eastAsia="Calibri" w:hAnsi="Arial" w:cs="Arial"/>
          <w:sz w:val="24"/>
          <w:szCs w:val="24"/>
          <w:lang w:eastAsia="x-none"/>
        </w:rPr>
        <w:t xml:space="preserve"> </w:t>
      </w:r>
      <w:r w:rsidRPr="00546FF6">
        <w:rPr>
          <w:rFonts w:ascii="Arial" w:eastAsia="Calibri" w:hAnsi="Arial" w:cs="Arial"/>
          <w:sz w:val="24"/>
          <w:szCs w:val="24"/>
          <w:lang w:val="x-none" w:eastAsia="x-none"/>
        </w:rPr>
        <w:t xml:space="preserve">zł, tj. </w:t>
      </w:r>
      <w:r w:rsidRPr="00546FF6">
        <w:rPr>
          <w:rFonts w:ascii="Arial" w:eastAsia="Calibri" w:hAnsi="Arial" w:cs="Arial"/>
          <w:sz w:val="24"/>
          <w:szCs w:val="24"/>
          <w:lang w:eastAsia="x-none"/>
        </w:rPr>
        <w:t xml:space="preserve">99,48 </w:t>
      </w:r>
      <w:r w:rsidRPr="00546FF6">
        <w:rPr>
          <w:rFonts w:ascii="Arial" w:eastAsia="Calibri" w:hAnsi="Arial" w:cs="Arial"/>
          <w:sz w:val="24"/>
          <w:szCs w:val="24"/>
          <w:lang w:val="x-none" w:eastAsia="x-none"/>
        </w:rPr>
        <w:t>% planu i obejmowały:</w:t>
      </w:r>
    </w:p>
    <w:p w14:paraId="55E2A2AA" w14:textId="77777777" w:rsidR="00397917" w:rsidRPr="007E23BE" w:rsidRDefault="00397917" w:rsidP="00924F65">
      <w:pPr>
        <w:numPr>
          <w:ilvl w:val="0"/>
          <w:numId w:val="360"/>
        </w:numPr>
        <w:spacing w:after="0" w:line="360" w:lineRule="auto"/>
        <w:jc w:val="both"/>
        <w:rPr>
          <w:rFonts w:ascii="Arial" w:eastAsia="Calibri" w:hAnsi="Arial" w:cs="Arial"/>
          <w:sz w:val="24"/>
          <w:szCs w:val="24"/>
          <w:lang w:val="x-none" w:eastAsia="x-none"/>
        </w:rPr>
      </w:pPr>
      <w:r w:rsidRPr="00546FF6">
        <w:rPr>
          <w:rFonts w:ascii="Arial" w:eastAsia="Calibri" w:hAnsi="Arial" w:cs="Arial"/>
          <w:sz w:val="24"/>
          <w:szCs w:val="24"/>
          <w:lang w:val="x-none" w:eastAsia="x-none"/>
        </w:rPr>
        <w:t xml:space="preserve">wynagrodzenia i składki od nich naliczane w kwocie </w:t>
      </w:r>
      <w:r w:rsidRPr="00546FF6">
        <w:rPr>
          <w:rFonts w:ascii="Arial" w:hAnsi="Arial" w:cs="Arial"/>
          <w:sz w:val="24"/>
          <w:szCs w:val="24"/>
        </w:rPr>
        <w:t xml:space="preserve">839.382,78 zł  </w:t>
      </w:r>
      <w:r w:rsidRPr="00546FF6">
        <w:rPr>
          <w:rFonts w:ascii="Arial" w:hAnsi="Arial" w:cs="Arial"/>
          <w:sz w:val="24"/>
          <w:szCs w:val="24"/>
        </w:rPr>
        <w:br/>
        <w:t xml:space="preserve">(§ 4010 – 505.496,72 zł, § 4040 – 31.821,31 zł, § 4110 – 116.519,75 zł, § 4120 – 8.460,37 zł, § 4710 </w:t>
      </w:r>
      <w:r w:rsidRPr="007E23BE">
        <w:rPr>
          <w:rFonts w:ascii="Arial" w:hAnsi="Arial" w:cs="Arial"/>
          <w:sz w:val="24"/>
          <w:szCs w:val="24"/>
        </w:rPr>
        <w:t>– 1.380,01 zł, § 4790 – 161.595,63 zł, § 4800 – 14.108,99 zł</w:t>
      </w:r>
      <w:r w:rsidRPr="007E23BE">
        <w:rPr>
          <w:rFonts w:ascii="Arial" w:eastAsia="Calibri" w:hAnsi="Arial" w:cs="Arial"/>
          <w:sz w:val="24"/>
          <w:szCs w:val="24"/>
          <w:lang w:val="x-none" w:eastAsia="x-none"/>
        </w:rPr>
        <w:t>),</w:t>
      </w:r>
    </w:p>
    <w:p w14:paraId="728730D1" w14:textId="77777777" w:rsidR="00397917" w:rsidRPr="007E23BE" w:rsidRDefault="00397917" w:rsidP="00924F65">
      <w:pPr>
        <w:numPr>
          <w:ilvl w:val="0"/>
          <w:numId w:val="360"/>
        </w:numPr>
        <w:spacing w:after="0" w:line="360" w:lineRule="auto"/>
        <w:jc w:val="both"/>
        <w:rPr>
          <w:rFonts w:ascii="Arial" w:eastAsia="Calibri" w:hAnsi="Arial" w:cs="Arial"/>
          <w:sz w:val="24"/>
          <w:szCs w:val="24"/>
          <w:lang w:val="x-none" w:eastAsia="x-none"/>
        </w:rPr>
      </w:pPr>
      <w:r w:rsidRPr="007E23BE">
        <w:rPr>
          <w:rFonts w:ascii="Arial" w:eastAsia="Times New Roman" w:hAnsi="Arial" w:cs="Arial"/>
          <w:sz w:val="24"/>
          <w:szCs w:val="24"/>
          <w:lang w:eastAsia="pl-PL"/>
        </w:rPr>
        <w:t xml:space="preserve">wydatki związane z realizacją zadań statutowych w kwocie </w:t>
      </w:r>
      <w:r w:rsidRPr="007E23BE">
        <w:rPr>
          <w:rFonts w:ascii="Arial" w:hAnsi="Arial" w:cs="Arial"/>
          <w:sz w:val="24"/>
          <w:szCs w:val="24"/>
        </w:rPr>
        <w:t>107.860,44</w:t>
      </w:r>
      <w:r w:rsidRPr="007E23BE">
        <w:rPr>
          <w:rFonts w:ascii="Arial" w:eastAsia="Times New Roman" w:hAnsi="Arial" w:cs="Arial"/>
          <w:sz w:val="24"/>
          <w:szCs w:val="24"/>
          <w:lang w:eastAsia="pl-PL"/>
        </w:rPr>
        <w:t xml:space="preserve"> zł (</w:t>
      </w:r>
      <w:r w:rsidRPr="007E23BE">
        <w:rPr>
          <w:rFonts w:ascii="Arial" w:hAnsi="Arial" w:cs="Arial"/>
          <w:sz w:val="24"/>
          <w:szCs w:val="24"/>
        </w:rPr>
        <w:t>§ 4210 – 31.580,00 zł,</w:t>
      </w:r>
      <w:r w:rsidRPr="007E23BE">
        <w:rPr>
          <w:rFonts w:ascii="Arial" w:eastAsia="Calibri" w:hAnsi="Arial" w:cs="Arial"/>
          <w:sz w:val="24"/>
          <w:szCs w:val="24"/>
          <w:lang w:val="x-none" w:eastAsia="x-none"/>
        </w:rPr>
        <w:t xml:space="preserve"> § 4260 </w:t>
      </w:r>
      <w:r w:rsidRPr="007E23BE">
        <w:rPr>
          <w:rFonts w:ascii="Arial" w:eastAsia="Calibri" w:hAnsi="Arial" w:cs="Arial"/>
          <w:sz w:val="24"/>
          <w:szCs w:val="24"/>
          <w:lang w:eastAsia="x-none"/>
        </w:rPr>
        <w:t xml:space="preserve">– </w:t>
      </w:r>
      <w:r w:rsidRPr="007E23BE">
        <w:rPr>
          <w:rFonts w:ascii="Arial" w:hAnsi="Arial" w:cs="Arial"/>
          <w:sz w:val="24"/>
          <w:szCs w:val="24"/>
        </w:rPr>
        <w:t>41.931,00</w:t>
      </w:r>
      <w:r w:rsidRPr="007E23BE">
        <w:rPr>
          <w:rFonts w:ascii="Arial" w:eastAsia="Calibri" w:hAnsi="Arial" w:cs="Arial"/>
          <w:sz w:val="24"/>
          <w:szCs w:val="24"/>
          <w:lang w:val="x-none" w:eastAsia="x-none"/>
        </w:rPr>
        <w:t xml:space="preserve"> zł, § 42</w:t>
      </w:r>
      <w:r w:rsidRPr="007E23BE">
        <w:rPr>
          <w:rFonts w:ascii="Arial" w:eastAsia="Calibri" w:hAnsi="Arial" w:cs="Arial"/>
          <w:sz w:val="24"/>
          <w:szCs w:val="24"/>
          <w:lang w:eastAsia="x-none"/>
        </w:rPr>
        <w:t>8</w:t>
      </w:r>
      <w:r w:rsidRPr="007E23BE">
        <w:rPr>
          <w:rFonts w:ascii="Arial" w:eastAsia="Calibri" w:hAnsi="Arial" w:cs="Arial"/>
          <w:sz w:val="24"/>
          <w:szCs w:val="24"/>
          <w:lang w:val="x-none" w:eastAsia="x-none"/>
        </w:rPr>
        <w:t xml:space="preserve">0 </w:t>
      </w:r>
      <w:r w:rsidRPr="007E23BE">
        <w:rPr>
          <w:rFonts w:ascii="Arial" w:eastAsia="Calibri" w:hAnsi="Arial" w:cs="Arial"/>
          <w:sz w:val="24"/>
          <w:szCs w:val="24"/>
          <w:lang w:eastAsia="x-none"/>
        </w:rPr>
        <w:t xml:space="preserve">– </w:t>
      </w:r>
      <w:r w:rsidRPr="007E23BE">
        <w:rPr>
          <w:rFonts w:ascii="Arial" w:hAnsi="Arial" w:cs="Arial"/>
          <w:sz w:val="24"/>
          <w:szCs w:val="24"/>
        </w:rPr>
        <w:t>995,00</w:t>
      </w:r>
      <w:r w:rsidRPr="007E23BE">
        <w:rPr>
          <w:rFonts w:ascii="Arial" w:eastAsia="Calibri" w:hAnsi="Arial" w:cs="Arial"/>
          <w:sz w:val="24"/>
          <w:szCs w:val="24"/>
          <w:lang w:val="x-none" w:eastAsia="x-none"/>
        </w:rPr>
        <w:t xml:space="preserve"> zł,</w:t>
      </w:r>
      <w:r w:rsidRPr="007E23BE">
        <w:rPr>
          <w:rFonts w:ascii="Arial" w:eastAsia="Calibri" w:hAnsi="Arial" w:cs="Arial"/>
          <w:sz w:val="24"/>
          <w:szCs w:val="24"/>
          <w:lang w:eastAsia="x-none"/>
        </w:rPr>
        <w:t xml:space="preserve"> </w:t>
      </w:r>
      <w:r w:rsidRPr="007E23BE">
        <w:rPr>
          <w:rFonts w:ascii="Arial" w:eastAsia="Calibri" w:hAnsi="Arial" w:cs="Arial"/>
          <w:sz w:val="24"/>
          <w:szCs w:val="24"/>
          <w:lang w:val="x-none" w:eastAsia="x-none"/>
        </w:rPr>
        <w:t xml:space="preserve">§ 4300 – </w:t>
      </w:r>
      <w:r w:rsidRPr="007E23BE">
        <w:rPr>
          <w:rFonts w:ascii="Arial" w:hAnsi="Arial" w:cs="Arial"/>
          <w:sz w:val="24"/>
          <w:szCs w:val="24"/>
        </w:rPr>
        <w:t>6.625,00</w:t>
      </w:r>
      <w:r w:rsidRPr="007E23BE">
        <w:rPr>
          <w:rFonts w:ascii="Arial" w:eastAsia="Calibri" w:hAnsi="Arial" w:cs="Arial"/>
          <w:sz w:val="24"/>
          <w:szCs w:val="24"/>
          <w:lang w:eastAsia="x-none"/>
        </w:rPr>
        <w:t xml:space="preserve"> </w:t>
      </w:r>
      <w:r w:rsidRPr="007E23BE">
        <w:rPr>
          <w:rFonts w:ascii="Arial" w:eastAsia="Calibri" w:hAnsi="Arial" w:cs="Arial"/>
          <w:sz w:val="24"/>
          <w:szCs w:val="24"/>
          <w:lang w:val="x-none" w:eastAsia="x-none"/>
        </w:rPr>
        <w:t>zł, §</w:t>
      </w:r>
      <w:r w:rsidRPr="007E23BE">
        <w:rPr>
          <w:rFonts w:ascii="Arial" w:eastAsia="Calibri" w:hAnsi="Arial" w:cs="Arial"/>
          <w:sz w:val="24"/>
          <w:szCs w:val="24"/>
          <w:lang w:eastAsia="x-none"/>
        </w:rPr>
        <w:t> </w:t>
      </w:r>
      <w:r w:rsidRPr="007E23BE">
        <w:rPr>
          <w:rFonts w:ascii="Arial" w:eastAsia="Calibri" w:hAnsi="Arial" w:cs="Arial"/>
          <w:sz w:val="24"/>
          <w:szCs w:val="24"/>
          <w:lang w:val="x-none" w:eastAsia="x-none"/>
        </w:rPr>
        <w:t>43</w:t>
      </w:r>
      <w:r w:rsidRPr="007E23BE">
        <w:rPr>
          <w:rFonts w:ascii="Arial" w:eastAsia="Calibri" w:hAnsi="Arial" w:cs="Arial"/>
          <w:sz w:val="24"/>
          <w:szCs w:val="24"/>
          <w:lang w:eastAsia="x-none"/>
        </w:rPr>
        <w:t>6</w:t>
      </w:r>
      <w:r w:rsidRPr="007E23BE">
        <w:rPr>
          <w:rFonts w:ascii="Arial" w:eastAsia="Calibri" w:hAnsi="Arial" w:cs="Arial"/>
          <w:sz w:val="24"/>
          <w:szCs w:val="24"/>
          <w:lang w:val="x-none" w:eastAsia="x-none"/>
        </w:rPr>
        <w:t xml:space="preserve">0 – </w:t>
      </w:r>
      <w:r w:rsidRPr="007E23BE">
        <w:rPr>
          <w:rFonts w:ascii="Arial" w:hAnsi="Arial" w:cs="Arial"/>
          <w:sz w:val="24"/>
          <w:szCs w:val="24"/>
        </w:rPr>
        <w:t>620,00</w:t>
      </w:r>
      <w:r w:rsidRPr="007E23BE">
        <w:rPr>
          <w:rFonts w:ascii="Arial" w:eastAsia="Calibri" w:hAnsi="Arial" w:cs="Arial"/>
          <w:sz w:val="24"/>
          <w:szCs w:val="24"/>
          <w:lang w:eastAsia="x-none"/>
        </w:rPr>
        <w:t xml:space="preserve"> </w:t>
      </w:r>
      <w:r w:rsidRPr="007E23BE">
        <w:rPr>
          <w:rFonts w:ascii="Arial" w:eastAsia="Calibri" w:hAnsi="Arial" w:cs="Arial"/>
          <w:sz w:val="24"/>
          <w:szCs w:val="24"/>
          <w:lang w:val="x-none" w:eastAsia="x-none"/>
        </w:rPr>
        <w:t xml:space="preserve"> zł</w:t>
      </w:r>
      <w:r w:rsidRPr="007E23BE">
        <w:rPr>
          <w:rFonts w:ascii="Arial" w:eastAsia="Calibri" w:hAnsi="Arial" w:cs="Arial"/>
          <w:sz w:val="24"/>
          <w:szCs w:val="24"/>
          <w:lang w:eastAsia="x-none"/>
        </w:rPr>
        <w:t>,</w:t>
      </w:r>
      <w:r w:rsidRPr="007E23BE">
        <w:rPr>
          <w:rFonts w:ascii="Arial" w:eastAsia="Calibri" w:hAnsi="Arial" w:cs="Arial"/>
          <w:sz w:val="24"/>
          <w:szCs w:val="24"/>
          <w:lang w:val="x-none" w:eastAsia="x-none"/>
        </w:rPr>
        <w:t xml:space="preserve"> § 4440 </w:t>
      </w:r>
      <w:r w:rsidRPr="007E23BE">
        <w:rPr>
          <w:rFonts w:ascii="Arial" w:eastAsia="Calibri" w:hAnsi="Arial" w:cs="Arial"/>
          <w:sz w:val="24"/>
          <w:szCs w:val="24"/>
          <w:lang w:eastAsia="x-none"/>
        </w:rPr>
        <w:t>– 26.109,44 zł</w:t>
      </w:r>
      <w:r w:rsidRPr="007E23BE">
        <w:rPr>
          <w:rFonts w:ascii="Arial" w:eastAsia="Calibri" w:hAnsi="Arial" w:cs="Arial"/>
          <w:sz w:val="24"/>
          <w:szCs w:val="24"/>
          <w:lang w:val="x-none" w:eastAsia="x-none"/>
        </w:rPr>
        <w:t>).</w:t>
      </w:r>
    </w:p>
    <w:p w14:paraId="4768B2B1" w14:textId="77777777" w:rsidR="00397917" w:rsidRPr="007E23BE" w:rsidRDefault="00397917" w:rsidP="00924F65">
      <w:pPr>
        <w:numPr>
          <w:ilvl w:val="0"/>
          <w:numId w:val="360"/>
        </w:numPr>
        <w:spacing w:after="0" w:line="360" w:lineRule="auto"/>
        <w:jc w:val="both"/>
        <w:rPr>
          <w:rFonts w:ascii="Arial" w:eastAsia="Calibri" w:hAnsi="Arial" w:cs="Arial"/>
          <w:sz w:val="24"/>
          <w:szCs w:val="24"/>
          <w:lang w:val="x-none" w:eastAsia="x-none"/>
        </w:rPr>
      </w:pPr>
      <w:r w:rsidRPr="00546FF6">
        <w:rPr>
          <w:rFonts w:ascii="Arial" w:eastAsia="Calibri" w:hAnsi="Arial" w:cs="Arial"/>
          <w:sz w:val="24"/>
          <w:szCs w:val="24"/>
          <w:lang w:val="x-none" w:eastAsia="x-none"/>
        </w:rPr>
        <w:t>świadczenia na rzecz osób fizycznych</w:t>
      </w:r>
      <w:r w:rsidRPr="00546FF6">
        <w:rPr>
          <w:rFonts w:ascii="Arial" w:eastAsia="Calibri" w:hAnsi="Arial" w:cs="Arial"/>
          <w:sz w:val="24"/>
          <w:szCs w:val="24"/>
          <w:lang w:eastAsia="x-none"/>
        </w:rPr>
        <w:t xml:space="preserve">, </w:t>
      </w:r>
      <w:r w:rsidRPr="00546FF6">
        <w:rPr>
          <w:rFonts w:ascii="Arial" w:eastAsia="Calibri" w:hAnsi="Arial" w:cs="Arial"/>
          <w:sz w:val="24"/>
          <w:szCs w:val="24"/>
          <w:lang w:val="x-none" w:eastAsia="x-none"/>
        </w:rPr>
        <w:t xml:space="preserve">tj. </w:t>
      </w:r>
      <w:r w:rsidRPr="00546FF6">
        <w:rPr>
          <w:rFonts w:ascii="Arial" w:eastAsia="Calibri" w:hAnsi="Arial" w:cs="Arial"/>
          <w:sz w:val="24"/>
          <w:szCs w:val="24"/>
          <w:lang w:eastAsia="x-none"/>
        </w:rPr>
        <w:t xml:space="preserve">wypłatę </w:t>
      </w:r>
      <w:r w:rsidRPr="00546FF6">
        <w:rPr>
          <w:rFonts w:ascii="Arial" w:hAnsi="Arial" w:cs="Arial"/>
          <w:sz w:val="24"/>
          <w:szCs w:val="24"/>
        </w:rPr>
        <w:t xml:space="preserve">ekwiwalentu za pranie odzieży ochronnej, dofinansowanie zakupu okularów, zakup odzieży ochronnej </w:t>
      </w:r>
      <w:r w:rsidRPr="00546FF6">
        <w:rPr>
          <w:rFonts w:ascii="Arial" w:eastAsia="Calibri" w:hAnsi="Arial" w:cs="Arial"/>
          <w:sz w:val="24"/>
          <w:szCs w:val="24"/>
          <w:lang w:val="x-none" w:eastAsia="x-none"/>
        </w:rPr>
        <w:t xml:space="preserve">w kwocie </w:t>
      </w:r>
      <w:r w:rsidRPr="007E23BE">
        <w:rPr>
          <w:rFonts w:ascii="Arial" w:hAnsi="Arial" w:cs="Arial"/>
          <w:sz w:val="24"/>
          <w:szCs w:val="24"/>
        </w:rPr>
        <w:t>2.242,08</w:t>
      </w:r>
      <w:r w:rsidRPr="007E23BE">
        <w:rPr>
          <w:rFonts w:ascii="Arial" w:eastAsia="Calibri" w:hAnsi="Arial" w:cs="Arial"/>
          <w:sz w:val="24"/>
          <w:szCs w:val="24"/>
          <w:lang w:val="x-none" w:eastAsia="x-none"/>
        </w:rPr>
        <w:t xml:space="preserve"> zł (§ 3020).</w:t>
      </w:r>
    </w:p>
    <w:p w14:paraId="169C1861" w14:textId="77777777" w:rsidR="00397917" w:rsidRPr="00776939" w:rsidRDefault="00397917" w:rsidP="00397917">
      <w:pPr>
        <w:tabs>
          <w:tab w:val="left" w:pos="1080"/>
        </w:tabs>
        <w:spacing w:after="0" w:line="360" w:lineRule="auto"/>
        <w:jc w:val="both"/>
        <w:rPr>
          <w:rFonts w:ascii="Arial" w:hAnsi="Arial" w:cs="Arial"/>
          <w:bCs/>
          <w:iCs/>
          <w:sz w:val="24"/>
          <w:szCs w:val="24"/>
        </w:rPr>
      </w:pPr>
      <w:r w:rsidRPr="007E23BE">
        <w:rPr>
          <w:rFonts w:ascii="Arial" w:hAnsi="Arial" w:cs="Arial"/>
          <w:sz w:val="24"/>
          <w:szCs w:val="24"/>
        </w:rPr>
        <w:t xml:space="preserve">Wydatki były realizowane zgodnie z planem. W ramach rozdziału realizowane były wydatki dotyczące funkcjonowania 1 internatu z liczbą 46 korzystających (mniejsza liczba korzystających w związku z pandemią  i realizacją  nauki  zdalnej). Miesięczny koszt  utrzymania 1  korzystającego z  internatu w 2022 roku  wyniósł 1.720,- zł. </w:t>
      </w:r>
      <w:r w:rsidRPr="007E23BE">
        <w:rPr>
          <w:rFonts w:ascii="Arial" w:hAnsi="Arial" w:cs="Arial"/>
          <w:bCs/>
          <w:iCs/>
          <w:sz w:val="24"/>
          <w:szCs w:val="24"/>
        </w:rPr>
        <w:t xml:space="preserve">Ponadto niektóre wydatki  związane z bieżącym funkcjonowaniem jednostki były finansowane z dochodów  gromadzonych na </w:t>
      </w:r>
      <w:r w:rsidRPr="00776939">
        <w:rPr>
          <w:rFonts w:ascii="Arial" w:hAnsi="Arial" w:cs="Arial"/>
          <w:bCs/>
          <w:iCs/>
          <w:sz w:val="24"/>
          <w:szCs w:val="24"/>
        </w:rPr>
        <w:t>wyodrębnionym rachunku.</w:t>
      </w:r>
    </w:p>
    <w:p w14:paraId="7D60002D" w14:textId="77777777" w:rsidR="00397917" w:rsidRPr="00776939" w:rsidRDefault="00397917" w:rsidP="00397917">
      <w:pPr>
        <w:spacing w:after="0" w:line="360" w:lineRule="auto"/>
        <w:jc w:val="both"/>
        <w:rPr>
          <w:rFonts w:ascii="Arial" w:eastAsia="Calibri" w:hAnsi="Arial" w:cs="Arial"/>
          <w:b/>
          <w:bCs/>
          <w:i/>
          <w:iCs/>
          <w:sz w:val="24"/>
          <w:szCs w:val="24"/>
          <w:lang w:eastAsia="pl-PL"/>
        </w:rPr>
      </w:pPr>
      <w:r w:rsidRPr="00776939">
        <w:rPr>
          <w:rFonts w:ascii="Arial" w:eastAsia="Calibri" w:hAnsi="Arial" w:cs="Arial"/>
          <w:b/>
          <w:bCs/>
          <w:i/>
          <w:iCs/>
          <w:sz w:val="24"/>
          <w:szCs w:val="24"/>
          <w:lang w:eastAsia="pl-PL"/>
        </w:rPr>
        <w:t>Rozdział 85416 – Pomoc materialna dla uczniów o charakterze motywacyjnym</w:t>
      </w:r>
    </w:p>
    <w:p w14:paraId="66F3AE5D" w14:textId="77777777" w:rsidR="00397917" w:rsidRPr="00AD4358" w:rsidRDefault="00397917" w:rsidP="00397917">
      <w:pPr>
        <w:spacing w:after="0" w:line="360" w:lineRule="auto"/>
        <w:jc w:val="both"/>
        <w:rPr>
          <w:rFonts w:ascii="Arial" w:hAnsi="Arial" w:cs="Arial"/>
          <w:sz w:val="24"/>
          <w:szCs w:val="24"/>
        </w:rPr>
      </w:pPr>
      <w:r w:rsidRPr="00776939">
        <w:rPr>
          <w:rFonts w:ascii="Arial" w:hAnsi="Arial" w:cs="Arial"/>
          <w:sz w:val="24"/>
          <w:szCs w:val="24"/>
        </w:rPr>
        <w:t xml:space="preserve">Zaplanowane wydatki bieżące (Dep. EN) w kwocie </w:t>
      </w:r>
      <w:r>
        <w:rPr>
          <w:rFonts w:ascii="Arial" w:hAnsi="Arial" w:cs="Arial"/>
          <w:sz w:val="24"/>
          <w:szCs w:val="24"/>
        </w:rPr>
        <w:t>4.830</w:t>
      </w:r>
      <w:r w:rsidRPr="00AD4358">
        <w:rPr>
          <w:rFonts w:ascii="Arial" w:hAnsi="Arial" w:cs="Arial"/>
          <w:sz w:val="24"/>
          <w:szCs w:val="24"/>
        </w:rPr>
        <w:t xml:space="preserve">.000,- zł zostały zrealizowane w kwocie 4.830.000,00 zł, tj. </w:t>
      </w:r>
      <w:r>
        <w:rPr>
          <w:rFonts w:ascii="Arial" w:hAnsi="Arial" w:cs="Arial"/>
          <w:sz w:val="24"/>
          <w:szCs w:val="24"/>
        </w:rPr>
        <w:t>100,00</w:t>
      </w:r>
      <w:r w:rsidRPr="00AD4358">
        <w:rPr>
          <w:rFonts w:ascii="Arial" w:hAnsi="Arial" w:cs="Arial"/>
          <w:sz w:val="24"/>
          <w:szCs w:val="24"/>
        </w:rPr>
        <w:t xml:space="preserve"> % planu i obejmowały realizację przez Urząd Marszałkowski Województwa Podkarpackiego w Rzeszowie projektów w ramach Regionalnego Programu Operacyjnego Województwa Podkarpackiego na lata 2014 – 2020, w tym:</w:t>
      </w:r>
    </w:p>
    <w:p w14:paraId="2D7514E8" w14:textId="77777777" w:rsidR="00397917" w:rsidRPr="00AD4358" w:rsidRDefault="00397917" w:rsidP="00924F65">
      <w:pPr>
        <w:numPr>
          <w:ilvl w:val="0"/>
          <w:numId w:val="377"/>
        </w:numPr>
        <w:spacing w:after="0" w:line="360" w:lineRule="auto"/>
        <w:ind w:left="284" w:hanging="284"/>
        <w:jc w:val="both"/>
        <w:rPr>
          <w:rFonts w:ascii="Arial" w:hAnsi="Arial" w:cs="Arial"/>
          <w:sz w:val="24"/>
          <w:szCs w:val="24"/>
        </w:rPr>
      </w:pPr>
      <w:r w:rsidRPr="00AD4358">
        <w:rPr>
          <w:rFonts w:ascii="Arial" w:hAnsi="Arial" w:cs="Arial"/>
          <w:sz w:val="24"/>
          <w:szCs w:val="24"/>
        </w:rPr>
        <w:lastRenderedPageBreak/>
        <w:t>„</w:t>
      </w:r>
      <w:bookmarkStart w:id="118" w:name="_Hlk127793317"/>
      <w:r w:rsidRPr="00AD4358">
        <w:rPr>
          <w:rFonts w:ascii="Arial" w:hAnsi="Arial" w:cs="Arial"/>
          <w:sz w:val="24"/>
          <w:szCs w:val="24"/>
        </w:rPr>
        <w:t>Wsparcie stypendialne dla  uczniów zdolnych – szkolnictwo ogólne - rok szkolny 2021/2022</w:t>
      </w:r>
      <w:bookmarkEnd w:id="118"/>
      <w:r w:rsidRPr="00AD4358">
        <w:rPr>
          <w:rFonts w:ascii="Arial" w:hAnsi="Arial" w:cs="Arial"/>
          <w:sz w:val="24"/>
          <w:szCs w:val="24"/>
        </w:rPr>
        <w:t>” w kwocie 2.898.000,00 zł, w tym:</w:t>
      </w:r>
    </w:p>
    <w:p w14:paraId="7FAFCA11" w14:textId="77777777" w:rsidR="00397917" w:rsidRPr="00AD4358" w:rsidRDefault="00397917" w:rsidP="00924F65">
      <w:pPr>
        <w:numPr>
          <w:ilvl w:val="0"/>
          <w:numId w:val="378"/>
        </w:numPr>
        <w:spacing w:after="0" w:line="360" w:lineRule="auto"/>
        <w:ind w:left="568" w:hanging="284"/>
        <w:jc w:val="both"/>
        <w:rPr>
          <w:rFonts w:ascii="Arial" w:hAnsi="Arial" w:cs="Arial"/>
          <w:sz w:val="24"/>
          <w:szCs w:val="24"/>
        </w:rPr>
      </w:pPr>
      <w:r w:rsidRPr="00AD4358">
        <w:rPr>
          <w:rFonts w:ascii="Arial" w:hAnsi="Arial" w:cs="Arial"/>
          <w:sz w:val="24"/>
          <w:szCs w:val="24"/>
          <w:lang w:val="x-none" w:eastAsia="x-none"/>
        </w:rPr>
        <w:t xml:space="preserve">wynagrodzenia i składki od nich naliczone </w:t>
      </w:r>
      <w:r w:rsidRPr="00AD4358">
        <w:rPr>
          <w:rFonts w:ascii="Arial" w:hAnsi="Arial" w:cs="Arial"/>
          <w:sz w:val="24"/>
          <w:szCs w:val="24"/>
          <w:lang w:eastAsia="x-none"/>
        </w:rPr>
        <w:t>w kwocie</w:t>
      </w:r>
      <w:r w:rsidRPr="00AD4358">
        <w:rPr>
          <w:rFonts w:ascii="Arial" w:hAnsi="Arial" w:cs="Arial"/>
          <w:sz w:val="24"/>
          <w:szCs w:val="24"/>
          <w:lang w:val="x-none" w:eastAsia="x-none"/>
        </w:rPr>
        <w:t xml:space="preserve"> </w:t>
      </w:r>
      <w:r w:rsidRPr="00AD4358">
        <w:rPr>
          <w:rFonts w:ascii="Arial" w:hAnsi="Arial" w:cs="Arial"/>
          <w:sz w:val="24"/>
          <w:szCs w:val="24"/>
          <w:lang w:eastAsia="x-none"/>
        </w:rPr>
        <w:t xml:space="preserve">340.200,00 </w:t>
      </w:r>
      <w:r w:rsidRPr="00AD4358">
        <w:rPr>
          <w:rFonts w:ascii="Arial" w:hAnsi="Arial" w:cs="Arial"/>
          <w:sz w:val="24"/>
          <w:szCs w:val="24"/>
          <w:lang w:val="x-none" w:eastAsia="x-none"/>
        </w:rPr>
        <w:t>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4017 – 238.707,00 zł,</w:t>
      </w:r>
      <w:r w:rsidRPr="00AD4358">
        <w:rPr>
          <w:rFonts w:ascii="Arial" w:eastAsia="Calibri" w:hAnsi="Arial" w:cs="Arial"/>
          <w:sz w:val="24"/>
          <w:szCs w:val="24"/>
          <w:lang w:val="x-none" w:eastAsia="x-none"/>
        </w:rPr>
        <w:t xml:space="preserve"> §</w:t>
      </w:r>
      <w:r w:rsidRPr="00AD4358">
        <w:rPr>
          <w:rFonts w:ascii="Arial" w:eastAsia="Calibri" w:hAnsi="Arial" w:cs="Arial"/>
          <w:sz w:val="24"/>
          <w:szCs w:val="24"/>
          <w:lang w:eastAsia="x-none"/>
        </w:rPr>
        <w:t xml:space="preserve"> 4019 – 42.125,00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4117 – 41.034,00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4119 – 7.241,00 zł, </w:t>
      </w:r>
      <w:r w:rsidRPr="00AD4358">
        <w:rPr>
          <w:rFonts w:ascii="Arial" w:hAnsi="Arial" w:cs="Arial"/>
          <w:sz w:val="24"/>
          <w:szCs w:val="24"/>
          <w:lang w:val="x-none" w:eastAsia="x-none"/>
        </w:rPr>
        <w:t>§</w:t>
      </w:r>
      <w:r w:rsidRPr="00AD4358">
        <w:rPr>
          <w:rFonts w:ascii="Arial" w:hAnsi="Arial" w:cs="Arial"/>
          <w:sz w:val="24"/>
          <w:szCs w:val="24"/>
          <w:lang w:eastAsia="x-none"/>
        </w:rPr>
        <w:t xml:space="preserve"> </w:t>
      </w:r>
      <w:r w:rsidRPr="00AD4358">
        <w:rPr>
          <w:rFonts w:ascii="Arial" w:eastAsia="Calibri" w:hAnsi="Arial" w:cs="Arial"/>
          <w:sz w:val="24"/>
          <w:szCs w:val="24"/>
          <w:lang w:eastAsia="x-none"/>
        </w:rPr>
        <w:t xml:space="preserve">4127 – 5.848,00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4129 – 1.032,00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4717 – 3.581,00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4719 – 632,00 zł).</w:t>
      </w:r>
    </w:p>
    <w:p w14:paraId="15E7DA73" w14:textId="77777777" w:rsidR="00397917" w:rsidRPr="00AD4358" w:rsidRDefault="00397917" w:rsidP="00924F65">
      <w:pPr>
        <w:numPr>
          <w:ilvl w:val="0"/>
          <w:numId w:val="378"/>
        </w:numPr>
        <w:spacing w:after="0" w:line="360" w:lineRule="auto"/>
        <w:ind w:left="568" w:hanging="284"/>
        <w:jc w:val="both"/>
        <w:rPr>
          <w:rFonts w:ascii="Arial" w:hAnsi="Arial" w:cs="Arial"/>
          <w:sz w:val="24"/>
          <w:szCs w:val="24"/>
        </w:rPr>
      </w:pPr>
      <w:r w:rsidRPr="00AD4358">
        <w:rPr>
          <w:rFonts w:ascii="Arial" w:hAnsi="Arial" w:cs="Arial"/>
          <w:sz w:val="24"/>
          <w:szCs w:val="24"/>
          <w:lang w:val="x-none" w:eastAsia="x-none"/>
        </w:rPr>
        <w:t xml:space="preserve">stypendia dla uczniów szkół </w:t>
      </w:r>
      <w:r w:rsidRPr="00AD4358">
        <w:rPr>
          <w:rFonts w:ascii="Arial" w:hAnsi="Arial" w:cs="Arial"/>
          <w:sz w:val="24"/>
          <w:szCs w:val="24"/>
          <w:lang w:eastAsia="x-none"/>
        </w:rPr>
        <w:t>ponadpodstawowych</w:t>
      </w:r>
      <w:r w:rsidRPr="00AD4358">
        <w:rPr>
          <w:rFonts w:ascii="Arial" w:hAnsi="Arial" w:cs="Arial"/>
          <w:sz w:val="24"/>
          <w:szCs w:val="24"/>
          <w:lang w:val="x-none" w:eastAsia="x-none"/>
        </w:rPr>
        <w:t xml:space="preserve"> </w:t>
      </w:r>
      <w:r w:rsidRPr="00AD4358">
        <w:rPr>
          <w:rFonts w:ascii="Arial" w:hAnsi="Arial" w:cs="Arial"/>
          <w:sz w:val="24"/>
          <w:szCs w:val="24"/>
          <w:lang w:eastAsia="x-none"/>
        </w:rPr>
        <w:t>prowadzących kształcenie ogólne w kwocie</w:t>
      </w:r>
      <w:r w:rsidRPr="00AD4358">
        <w:rPr>
          <w:rFonts w:ascii="Arial" w:hAnsi="Arial" w:cs="Arial"/>
          <w:sz w:val="24"/>
          <w:szCs w:val="24"/>
          <w:lang w:val="x-none" w:eastAsia="x-none"/>
        </w:rPr>
        <w:t xml:space="preserve"> </w:t>
      </w:r>
      <w:r w:rsidRPr="00AD4358">
        <w:rPr>
          <w:rFonts w:ascii="Arial" w:hAnsi="Arial" w:cs="Arial"/>
          <w:sz w:val="24"/>
          <w:szCs w:val="24"/>
          <w:lang w:eastAsia="x-none"/>
        </w:rPr>
        <w:t>2.520.000,00</w:t>
      </w:r>
      <w:r w:rsidRPr="00AD4358">
        <w:rPr>
          <w:rFonts w:ascii="Arial" w:hAnsi="Arial" w:cs="Arial"/>
          <w:sz w:val="24"/>
          <w:szCs w:val="24"/>
          <w:lang w:val="x-none" w:eastAsia="x-none"/>
        </w:rPr>
        <w:t xml:space="preserve"> zł</w:t>
      </w:r>
      <w:r w:rsidRPr="00AD4358">
        <w:rPr>
          <w:rFonts w:ascii="Arial" w:hAnsi="Arial" w:cs="Arial"/>
          <w:sz w:val="24"/>
          <w:szCs w:val="24"/>
          <w:lang w:eastAsia="x-none"/>
        </w:rPr>
        <w:t xml:space="preserve"> (</w:t>
      </w:r>
      <w:r w:rsidRPr="00AD4358">
        <w:rPr>
          <w:rFonts w:ascii="Arial" w:hAnsi="Arial" w:cs="Arial"/>
          <w:sz w:val="24"/>
          <w:szCs w:val="24"/>
          <w:lang w:val="x-none" w:eastAsia="x-none"/>
        </w:rPr>
        <w:t>§</w:t>
      </w:r>
      <w:r w:rsidRPr="00AD4358">
        <w:rPr>
          <w:rFonts w:ascii="Arial" w:hAnsi="Arial" w:cs="Arial"/>
          <w:sz w:val="24"/>
          <w:szCs w:val="24"/>
          <w:lang w:eastAsia="x-none"/>
        </w:rPr>
        <w:t xml:space="preserve"> 3247 – 2.142.000,00 zł, </w:t>
      </w:r>
      <w:r w:rsidRPr="00AD4358">
        <w:rPr>
          <w:rFonts w:ascii="Arial" w:hAnsi="Arial" w:cs="Arial"/>
          <w:sz w:val="24"/>
          <w:szCs w:val="24"/>
          <w:lang w:val="x-none" w:eastAsia="x-none"/>
        </w:rPr>
        <w:t>§</w:t>
      </w:r>
      <w:r w:rsidRPr="00AD4358">
        <w:rPr>
          <w:rFonts w:ascii="Arial" w:hAnsi="Arial" w:cs="Arial"/>
          <w:sz w:val="24"/>
          <w:szCs w:val="24"/>
          <w:lang w:eastAsia="x-none"/>
        </w:rPr>
        <w:t xml:space="preserve"> 3249 – 378</w:t>
      </w:r>
      <w:r w:rsidRPr="00AD4358">
        <w:rPr>
          <w:rFonts w:ascii="Arial" w:hAnsi="Arial" w:cs="Arial"/>
          <w:sz w:val="24"/>
          <w:szCs w:val="24"/>
        </w:rPr>
        <w:t>.000</w:t>
      </w:r>
      <w:r w:rsidRPr="00AD4358">
        <w:rPr>
          <w:rFonts w:ascii="Arial" w:hAnsi="Arial" w:cs="Arial"/>
          <w:sz w:val="24"/>
          <w:szCs w:val="24"/>
          <w:lang w:eastAsia="x-none"/>
        </w:rPr>
        <w:t xml:space="preserve">,00 zł). </w:t>
      </w:r>
    </w:p>
    <w:p w14:paraId="7AB43362" w14:textId="19475CEF" w:rsidR="00397917" w:rsidRPr="00AD4358" w:rsidRDefault="00397917" w:rsidP="00397917">
      <w:pPr>
        <w:spacing w:after="0" w:line="360" w:lineRule="auto"/>
        <w:ind w:left="568"/>
        <w:jc w:val="both"/>
        <w:rPr>
          <w:rFonts w:ascii="Arial" w:hAnsi="Arial" w:cs="Arial"/>
          <w:sz w:val="24"/>
          <w:szCs w:val="24"/>
        </w:rPr>
      </w:pPr>
      <w:r w:rsidRPr="00AD4358">
        <w:rPr>
          <w:rFonts w:ascii="Arial" w:hAnsi="Arial" w:cs="Arial"/>
          <w:sz w:val="24"/>
          <w:szCs w:val="24"/>
          <w:lang w:val="x-none" w:eastAsia="x-none"/>
        </w:rPr>
        <w:t>Wypłacono stypendi</w:t>
      </w:r>
      <w:r w:rsidRPr="00AD4358">
        <w:rPr>
          <w:rFonts w:ascii="Arial" w:hAnsi="Arial" w:cs="Arial"/>
          <w:sz w:val="24"/>
          <w:szCs w:val="24"/>
          <w:lang w:eastAsia="x-none"/>
        </w:rPr>
        <w:t>um</w:t>
      </w:r>
      <w:r w:rsidRPr="00AD4358">
        <w:rPr>
          <w:rFonts w:ascii="Arial" w:hAnsi="Arial" w:cs="Arial"/>
          <w:sz w:val="24"/>
          <w:szCs w:val="24"/>
          <w:lang w:val="x-none" w:eastAsia="x-none"/>
        </w:rPr>
        <w:t xml:space="preserve"> dla </w:t>
      </w:r>
      <w:r w:rsidRPr="00AD4358">
        <w:rPr>
          <w:rFonts w:ascii="Arial" w:hAnsi="Arial" w:cs="Arial"/>
          <w:sz w:val="24"/>
          <w:szCs w:val="24"/>
          <w:lang w:eastAsia="x-none"/>
        </w:rPr>
        <w:t>504</w:t>
      </w:r>
      <w:r w:rsidRPr="00AD4358">
        <w:rPr>
          <w:rFonts w:ascii="Arial" w:hAnsi="Arial" w:cs="Arial"/>
          <w:sz w:val="24"/>
          <w:szCs w:val="24"/>
          <w:lang w:val="x-none" w:eastAsia="x-none"/>
        </w:rPr>
        <w:t xml:space="preserve"> uczniów/uczennic, z</w:t>
      </w:r>
      <w:r w:rsidRPr="00AD4358">
        <w:rPr>
          <w:rFonts w:ascii="Arial" w:hAnsi="Arial" w:cs="Arial"/>
          <w:sz w:val="24"/>
          <w:szCs w:val="24"/>
          <w:lang w:eastAsia="x-none"/>
        </w:rPr>
        <w:t xml:space="preserve"> </w:t>
      </w:r>
      <w:r w:rsidRPr="00AD4358">
        <w:rPr>
          <w:rFonts w:ascii="Arial" w:hAnsi="Arial" w:cs="Arial"/>
          <w:sz w:val="24"/>
          <w:szCs w:val="24"/>
          <w:lang w:val="x-none" w:eastAsia="x-none"/>
        </w:rPr>
        <w:t xml:space="preserve">którymi zawarto umowy </w:t>
      </w:r>
      <w:r w:rsidR="006167E6">
        <w:rPr>
          <w:rFonts w:ascii="Arial" w:hAnsi="Arial" w:cs="Arial"/>
          <w:sz w:val="24"/>
          <w:szCs w:val="24"/>
          <w:lang w:val="x-none" w:eastAsia="x-none"/>
        </w:rPr>
        <w:br/>
      </w:r>
      <w:r w:rsidRPr="00AD4358">
        <w:rPr>
          <w:rFonts w:ascii="Arial" w:hAnsi="Arial" w:cs="Arial"/>
          <w:sz w:val="24"/>
          <w:szCs w:val="24"/>
          <w:lang w:val="x-none" w:eastAsia="x-none"/>
        </w:rPr>
        <w:t>o</w:t>
      </w:r>
      <w:r w:rsidRPr="00AD4358">
        <w:rPr>
          <w:rFonts w:ascii="Arial" w:hAnsi="Arial" w:cs="Arial"/>
          <w:sz w:val="24"/>
          <w:szCs w:val="24"/>
          <w:lang w:eastAsia="x-none"/>
        </w:rPr>
        <w:t xml:space="preserve"> </w:t>
      </w:r>
      <w:r w:rsidRPr="00AD4358">
        <w:rPr>
          <w:rFonts w:ascii="Arial" w:hAnsi="Arial" w:cs="Arial"/>
          <w:sz w:val="24"/>
          <w:szCs w:val="24"/>
          <w:lang w:val="x-none" w:eastAsia="x-none"/>
        </w:rPr>
        <w:t xml:space="preserve">przekazywanie stypendiów </w:t>
      </w:r>
      <w:r w:rsidRPr="00AD4358">
        <w:rPr>
          <w:rFonts w:ascii="Arial" w:hAnsi="Arial" w:cs="Arial"/>
          <w:sz w:val="24"/>
          <w:szCs w:val="24"/>
          <w:lang w:eastAsia="x-none"/>
        </w:rPr>
        <w:t>(</w:t>
      </w:r>
      <w:r w:rsidRPr="00AD4358">
        <w:rPr>
          <w:rFonts w:ascii="Arial" w:hAnsi="Arial" w:cs="Arial"/>
          <w:sz w:val="24"/>
          <w:szCs w:val="24"/>
          <w:lang w:val="x-none" w:eastAsia="x-none"/>
        </w:rPr>
        <w:t xml:space="preserve">po </w:t>
      </w:r>
      <w:r w:rsidRPr="00AD4358">
        <w:rPr>
          <w:rFonts w:ascii="Arial" w:hAnsi="Arial" w:cs="Arial"/>
          <w:sz w:val="24"/>
          <w:szCs w:val="24"/>
          <w:lang w:eastAsia="x-none"/>
        </w:rPr>
        <w:t>5</w:t>
      </w:r>
      <w:r w:rsidRPr="00AD4358">
        <w:rPr>
          <w:rFonts w:ascii="Arial" w:hAnsi="Arial" w:cs="Arial"/>
          <w:sz w:val="24"/>
          <w:szCs w:val="24"/>
          <w:lang w:val="x-none" w:eastAsia="x-none"/>
        </w:rPr>
        <w:t>.</w:t>
      </w:r>
      <w:r w:rsidRPr="00AD4358">
        <w:rPr>
          <w:rFonts w:ascii="Arial" w:hAnsi="Arial" w:cs="Arial"/>
          <w:sz w:val="24"/>
          <w:szCs w:val="24"/>
          <w:lang w:eastAsia="x-none"/>
        </w:rPr>
        <w:t>0</w:t>
      </w:r>
      <w:r w:rsidRPr="00AD4358">
        <w:rPr>
          <w:rFonts w:ascii="Arial" w:hAnsi="Arial" w:cs="Arial"/>
          <w:sz w:val="24"/>
          <w:szCs w:val="24"/>
          <w:lang w:val="x-none" w:eastAsia="x-none"/>
        </w:rPr>
        <w:t>00,-</w:t>
      </w:r>
      <w:r w:rsidRPr="00AD4358">
        <w:rPr>
          <w:rFonts w:ascii="Arial" w:hAnsi="Arial" w:cs="Arial"/>
          <w:sz w:val="24"/>
          <w:szCs w:val="24"/>
          <w:lang w:eastAsia="x-none"/>
        </w:rPr>
        <w:t xml:space="preserve"> </w:t>
      </w:r>
      <w:r w:rsidRPr="00AD4358">
        <w:rPr>
          <w:rFonts w:ascii="Arial" w:hAnsi="Arial" w:cs="Arial"/>
          <w:sz w:val="24"/>
          <w:szCs w:val="24"/>
          <w:lang w:val="x-none" w:eastAsia="x-none"/>
        </w:rPr>
        <w:t>zł na osobę</w:t>
      </w:r>
      <w:r w:rsidRPr="00AD4358">
        <w:rPr>
          <w:rFonts w:ascii="Arial" w:hAnsi="Arial" w:cs="Arial"/>
          <w:sz w:val="24"/>
          <w:szCs w:val="24"/>
          <w:lang w:eastAsia="x-none"/>
        </w:rPr>
        <w:t>).</w:t>
      </w:r>
    </w:p>
    <w:p w14:paraId="6E242CFC" w14:textId="77777777" w:rsidR="00397917" w:rsidRPr="00AD4358" w:rsidRDefault="00397917" w:rsidP="00924F65">
      <w:pPr>
        <w:numPr>
          <w:ilvl w:val="0"/>
          <w:numId w:val="378"/>
        </w:numPr>
        <w:spacing w:after="0" w:line="360" w:lineRule="auto"/>
        <w:ind w:left="567" w:hanging="283"/>
        <w:jc w:val="both"/>
        <w:rPr>
          <w:rFonts w:ascii="Arial" w:hAnsi="Arial" w:cs="Arial"/>
          <w:sz w:val="24"/>
          <w:szCs w:val="24"/>
          <w:lang w:eastAsia="x-none"/>
        </w:rPr>
      </w:pPr>
      <w:r w:rsidRPr="00AD4358">
        <w:rPr>
          <w:rFonts w:ascii="Arial" w:hAnsi="Arial" w:cs="Arial"/>
          <w:sz w:val="24"/>
          <w:szCs w:val="24"/>
        </w:rPr>
        <w:t xml:space="preserve">pozostałe wydatki bieżące związane z realizacją projektu w kwocie 37.800,00 zł </w:t>
      </w:r>
      <w:r w:rsidRPr="00AD4358">
        <w:rPr>
          <w:rFonts w:ascii="Arial" w:hAnsi="Arial" w:cs="Arial"/>
          <w:sz w:val="24"/>
          <w:szCs w:val="24"/>
        </w:rPr>
        <w:br/>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4217 – 19.278,00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4219 – 3.402,00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4267 – 6.426,00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4269 – 1.134,00 zł, </w:t>
      </w:r>
      <w:r w:rsidRPr="00AD4358">
        <w:rPr>
          <w:rFonts w:ascii="Arial" w:eastAsia="Calibri" w:hAnsi="Arial" w:cs="Arial"/>
          <w:sz w:val="24"/>
          <w:szCs w:val="24"/>
          <w:lang w:val="x-none" w:eastAsia="x-none"/>
        </w:rPr>
        <w:t>§ 4</w:t>
      </w:r>
      <w:r w:rsidRPr="00AD4358">
        <w:rPr>
          <w:rFonts w:ascii="Arial" w:eastAsia="Calibri" w:hAnsi="Arial" w:cs="Arial"/>
          <w:sz w:val="24"/>
          <w:szCs w:val="24"/>
          <w:lang w:eastAsia="x-none"/>
        </w:rPr>
        <w:t>30</w:t>
      </w:r>
      <w:r w:rsidRPr="00AD4358">
        <w:rPr>
          <w:rFonts w:ascii="Arial" w:eastAsia="Calibri" w:hAnsi="Arial" w:cs="Arial"/>
          <w:sz w:val="24"/>
          <w:szCs w:val="24"/>
          <w:lang w:val="x-none" w:eastAsia="x-none"/>
        </w:rPr>
        <w:t xml:space="preserve">7 – </w:t>
      </w:r>
      <w:r w:rsidRPr="00AD4358">
        <w:rPr>
          <w:rFonts w:ascii="Arial" w:eastAsia="Calibri" w:hAnsi="Arial" w:cs="Arial"/>
          <w:sz w:val="24"/>
          <w:szCs w:val="24"/>
          <w:lang w:eastAsia="x-none"/>
        </w:rPr>
        <w:t xml:space="preserve">3.213,00 </w:t>
      </w:r>
      <w:r w:rsidRPr="00AD4358">
        <w:rPr>
          <w:rFonts w:ascii="Arial" w:eastAsia="Calibri" w:hAnsi="Arial" w:cs="Arial"/>
          <w:sz w:val="24"/>
          <w:szCs w:val="24"/>
          <w:lang w:val="x-none" w:eastAsia="x-none"/>
        </w:rPr>
        <w:t>zł, § 4</w:t>
      </w:r>
      <w:r w:rsidRPr="00AD4358">
        <w:rPr>
          <w:rFonts w:ascii="Arial" w:eastAsia="Calibri" w:hAnsi="Arial" w:cs="Arial"/>
          <w:sz w:val="24"/>
          <w:szCs w:val="24"/>
          <w:lang w:eastAsia="x-none"/>
        </w:rPr>
        <w:t>309</w:t>
      </w:r>
      <w:r w:rsidRPr="00AD4358">
        <w:rPr>
          <w:rFonts w:ascii="Arial" w:eastAsia="Calibri" w:hAnsi="Arial" w:cs="Arial"/>
          <w:sz w:val="24"/>
          <w:szCs w:val="24"/>
          <w:lang w:val="x-none" w:eastAsia="x-none"/>
        </w:rPr>
        <w:t xml:space="preserve"> – </w:t>
      </w:r>
      <w:r w:rsidRPr="00AD4358">
        <w:rPr>
          <w:rFonts w:ascii="Arial" w:eastAsia="Calibri" w:hAnsi="Arial" w:cs="Arial"/>
          <w:sz w:val="24"/>
          <w:szCs w:val="24"/>
          <w:lang w:eastAsia="x-none"/>
        </w:rPr>
        <w:t xml:space="preserve">567,00 </w:t>
      </w:r>
      <w:r w:rsidRPr="00AD4358">
        <w:rPr>
          <w:rFonts w:ascii="Arial" w:eastAsia="Calibri" w:hAnsi="Arial" w:cs="Arial"/>
          <w:sz w:val="24"/>
          <w:szCs w:val="24"/>
          <w:lang w:val="x-none" w:eastAsia="x-none"/>
        </w:rPr>
        <w:t>zł, § 43</w:t>
      </w:r>
      <w:r w:rsidRPr="00AD4358">
        <w:rPr>
          <w:rFonts w:ascii="Arial" w:eastAsia="Calibri" w:hAnsi="Arial" w:cs="Arial"/>
          <w:sz w:val="24"/>
          <w:szCs w:val="24"/>
          <w:lang w:eastAsia="x-none"/>
        </w:rPr>
        <w:t>67</w:t>
      </w:r>
      <w:r w:rsidRPr="00AD4358">
        <w:rPr>
          <w:rFonts w:ascii="Arial" w:eastAsia="Calibri" w:hAnsi="Arial" w:cs="Arial"/>
          <w:sz w:val="24"/>
          <w:szCs w:val="24"/>
          <w:lang w:val="x-none" w:eastAsia="x-none"/>
        </w:rPr>
        <w:t xml:space="preserve"> – </w:t>
      </w:r>
      <w:r w:rsidRPr="00AD4358">
        <w:rPr>
          <w:rFonts w:ascii="Arial" w:eastAsia="Calibri" w:hAnsi="Arial" w:cs="Arial"/>
          <w:sz w:val="24"/>
          <w:szCs w:val="24"/>
          <w:lang w:eastAsia="x-none"/>
        </w:rPr>
        <w:t xml:space="preserve">3.213,00 </w:t>
      </w:r>
      <w:r w:rsidRPr="00AD4358">
        <w:rPr>
          <w:rFonts w:ascii="Arial" w:eastAsia="Calibri" w:hAnsi="Arial" w:cs="Arial"/>
          <w:sz w:val="24"/>
          <w:szCs w:val="24"/>
          <w:lang w:val="x-none" w:eastAsia="x-none"/>
        </w:rPr>
        <w:t>zł, §</w:t>
      </w:r>
      <w:r w:rsidRPr="00AD4358">
        <w:rPr>
          <w:rFonts w:ascii="Arial" w:eastAsia="Calibri" w:hAnsi="Arial" w:cs="Arial"/>
          <w:sz w:val="24"/>
          <w:szCs w:val="24"/>
          <w:lang w:eastAsia="x-none"/>
        </w:rPr>
        <w:t> </w:t>
      </w:r>
      <w:r w:rsidRPr="00AD4358">
        <w:rPr>
          <w:rFonts w:ascii="Arial" w:eastAsia="Calibri" w:hAnsi="Arial" w:cs="Arial"/>
          <w:sz w:val="24"/>
          <w:szCs w:val="24"/>
          <w:lang w:val="x-none" w:eastAsia="x-none"/>
        </w:rPr>
        <w:t>43</w:t>
      </w:r>
      <w:r w:rsidRPr="00AD4358">
        <w:rPr>
          <w:rFonts w:ascii="Arial" w:eastAsia="Calibri" w:hAnsi="Arial" w:cs="Arial"/>
          <w:sz w:val="24"/>
          <w:szCs w:val="24"/>
          <w:lang w:eastAsia="x-none"/>
        </w:rPr>
        <w:t>69</w:t>
      </w:r>
      <w:r w:rsidRPr="00AD4358">
        <w:rPr>
          <w:rFonts w:ascii="Arial" w:eastAsia="Calibri" w:hAnsi="Arial" w:cs="Arial"/>
          <w:sz w:val="24"/>
          <w:szCs w:val="24"/>
          <w:lang w:val="x-none" w:eastAsia="x-none"/>
        </w:rPr>
        <w:t xml:space="preserve"> – </w:t>
      </w:r>
      <w:r w:rsidRPr="00AD4358">
        <w:rPr>
          <w:rFonts w:ascii="Arial" w:eastAsia="Calibri" w:hAnsi="Arial" w:cs="Arial"/>
          <w:sz w:val="24"/>
          <w:szCs w:val="24"/>
          <w:lang w:eastAsia="x-none"/>
        </w:rPr>
        <w:t xml:space="preserve">567,00 </w:t>
      </w:r>
      <w:r w:rsidRPr="00AD4358">
        <w:rPr>
          <w:rFonts w:ascii="Arial" w:eastAsia="Calibri" w:hAnsi="Arial" w:cs="Arial"/>
          <w:sz w:val="24"/>
          <w:szCs w:val="24"/>
          <w:lang w:val="x-none" w:eastAsia="x-none"/>
        </w:rPr>
        <w:t>zł)</w:t>
      </w:r>
      <w:r w:rsidRPr="00AD4358">
        <w:rPr>
          <w:rFonts w:ascii="Arial" w:eastAsia="Calibri" w:hAnsi="Arial" w:cs="Arial"/>
          <w:sz w:val="24"/>
          <w:szCs w:val="24"/>
          <w:lang w:eastAsia="x-none"/>
        </w:rPr>
        <w:t>.</w:t>
      </w:r>
    </w:p>
    <w:p w14:paraId="7CDEBF72" w14:textId="77777777" w:rsidR="00397917" w:rsidRPr="00AD4358" w:rsidRDefault="00397917" w:rsidP="00397917">
      <w:pPr>
        <w:spacing w:after="0" w:line="360" w:lineRule="auto"/>
        <w:ind w:left="567"/>
        <w:jc w:val="both"/>
        <w:rPr>
          <w:rFonts w:ascii="Arial" w:hAnsi="Arial" w:cs="Arial"/>
          <w:sz w:val="24"/>
          <w:szCs w:val="24"/>
        </w:rPr>
      </w:pPr>
      <w:r w:rsidRPr="00AD4358">
        <w:rPr>
          <w:rFonts w:ascii="Arial" w:hAnsi="Arial" w:cs="Arial"/>
          <w:sz w:val="24"/>
          <w:szCs w:val="24"/>
        </w:rPr>
        <w:t>Środki przeznaczone zostały na m.in.: zakup materiałów biurowych, opłaty za energię elektryczną, cieplną, usługi pocztowe, telefoniczne, internetowe, itp.</w:t>
      </w:r>
    </w:p>
    <w:p w14:paraId="08637B05" w14:textId="77777777" w:rsidR="00397917" w:rsidRPr="00AD4358" w:rsidRDefault="00397917" w:rsidP="00397917">
      <w:pPr>
        <w:spacing w:after="0" w:line="360" w:lineRule="auto"/>
        <w:ind w:left="567"/>
        <w:jc w:val="both"/>
        <w:rPr>
          <w:rFonts w:ascii="Arial" w:hAnsi="Arial" w:cs="Arial"/>
          <w:sz w:val="24"/>
          <w:szCs w:val="24"/>
          <w:lang w:eastAsia="x-none"/>
        </w:rPr>
      </w:pPr>
      <w:r w:rsidRPr="00AD4358">
        <w:rPr>
          <w:rFonts w:ascii="Arial" w:hAnsi="Arial" w:cs="Arial"/>
          <w:sz w:val="24"/>
          <w:szCs w:val="24"/>
          <w:lang w:eastAsia="x-none"/>
        </w:rPr>
        <w:t>Wydatki finansowane ze środków Unii Europejskiej w kwocie 2.463.300,00 zł, środków budżetu państwa w kwocie 289.800,00 zł oraz środków własnych Samorządu Województwa w kwocie 144.900,00 zł.</w:t>
      </w:r>
    </w:p>
    <w:p w14:paraId="6B731301" w14:textId="77777777" w:rsidR="00397917" w:rsidRPr="00C12815" w:rsidRDefault="00397917" w:rsidP="00397917">
      <w:pPr>
        <w:pStyle w:val="Akapitzlist"/>
        <w:tabs>
          <w:tab w:val="left" w:pos="851"/>
        </w:tabs>
        <w:spacing w:line="360" w:lineRule="auto"/>
        <w:ind w:left="567"/>
        <w:jc w:val="both"/>
        <w:rPr>
          <w:rFonts w:ascii="Arial" w:eastAsia="Calibri" w:hAnsi="Arial" w:cs="Arial"/>
        </w:rPr>
      </w:pPr>
      <w:r w:rsidRPr="00B312B3">
        <w:rPr>
          <w:rFonts w:ascii="Arial" w:eastAsia="Calibri" w:hAnsi="Arial" w:cs="Arial"/>
        </w:rPr>
        <w:t>Za</w:t>
      </w:r>
      <w:r w:rsidRPr="00C12815">
        <w:rPr>
          <w:rFonts w:ascii="Arial" w:eastAsia="Calibri" w:hAnsi="Arial" w:cs="Arial"/>
        </w:rPr>
        <w:t xml:space="preserve">danie ujęte w wykazie przedsięwzięć do Wieloletniej Prognozy Finansowej Województwa Podkarpackiego o planowanych łącznych nakładach finansowych w kwocie </w:t>
      </w:r>
      <w:r>
        <w:rPr>
          <w:rFonts w:ascii="Arial" w:eastAsia="Calibri" w:hAnsi="Arial" w:cs="Arial"/>
        </w:rPr>
        <w:t>2.898.000,- zł</w:t>
      </w:r>
      <w:r w:rsidRPr="00C12815">
        <w:rPr>
          <w:rFonts w:ascii="Arial" w:eastAsia="Calibri" w:hAnsi="Arial" w:cs="Arial"/>
        </w:rPr>
        <w:t>, realizowane w latach 20</w:t>
      </w:r>
      <w:r>
        <w:rPr>
          <w:rFonts w:ascii="Arial" w:eastAsia="Calibri" w:hAnsi="Arial" w:cs="Arial"/>
        </w:rPr>
        <w:t>21</w:t>
      </w:r>
      <w:r w:rsidRPr="00C12815">
        <w:rPr>
          <w:rFonts w:ascii="Arial" w:eastAsia="Calibri" w:hAnsi="Arial" w:cs="Arial"/>
        </w:rPr>
        <w:t xml:space="preserve"> – 20</w:t>
      </w:r>
      <w:r>
        <w:rPr>
          <w:rFonts w:ascii="Arial" w:eastAsia="Calibri" w:hAnsi="Arial" w:cs="Arial"/>
        </w:rPr>
        <w:t>22</w:t>
      </w:r>
      <w:r w:rsidRPr="00C12815">
        <w:rPr>
          <w:rFonts w:ascii="Arial" w:eastAsia="Calibri" w:hAnsi="Arial" w:cs="Arial"/>
        </w:rPr>
        <w:t>.</w:t>
      </w:r>
    </w:p>
    <w:p w14:paraId="38AD034D" w14:textId="77777777" w:rsidR="00397917" w:rsidRDefault="00397917" w:rsidP="00397917">
      <w:pPr>
        <w:pStyle w:val="Akapitzlist"/>
        <w:spacing w:line="360" w:lineRule="auto"/>
        <w:ind w:left="567"/>
        <w:jc w:val="both"/>
        <w:rPr>
          <w:rFonts w:ascii="Arial" w:hAnsi="Arial" w:cs="Arial"/>
          <w:color w:val="FF0000"/>
        </w:rPr>
      </w:pPr>
      <w:r>
        <w:rPr>
          <w:rFonts w:ascii="Arial" w:eastAsia="Calibri" w:hAnsi="Arial" w:cs="Arial"/>
        </w:rPr>
        <w:t>O</w:t>
      </w:r>
      <w:r w:rsidRPr="00C12815">
        <w:rPr>
          <w:rFonts w:ascii="Arial" w:eastAsia="Calibri" w:hAnsi="Arial" w:cs="Arial"/>
        </w:rPr>
        <w:t>d początku realizacji zadania do końca 202</w:t>
      </w:r>
      <w:r>
        <w:rPr>
          <w:rFonts w:ascii="Arial" w:eastAsia="Calibri" w:hAnsi="Arial" w:cs="Arial"/>
        </w:rPr>
        <w:t>2</w:t>
      </w:r>
      <w:r w:rsidRPr="00C12815">
        <w:rPr>
          <w:rFonts w:ascii="Arial" w:eastAsia="Calibri" w:hAnsi="Arial" w:cs="Arial"/>
        </w:rPr>
        <w:t xml:space="preserve"> r. wykonano zakres o wartości </w:t>
      </w:r>
      <w:r>
        <w:rPr>
          <w:rFonts w:ascii="Arial" w:eastAsia="Calibri" w:hAnsi="Arial" w:cs="Arial"/>
        </w:rPr>
        <w:t>2.898.000,- zł</w:t>
      </w:r>
      <w:r w:rsidRPr="00C12815">
        <w:rPr>
          <w:rFonts w:ascii="Arial" w:eastAsia="Calibri" w:hAnsi="Arial" w:cs="Arial"/>
        </w:rPr>
        <w:t xml:space="preserve">, co stanowi </w:t>
      </w:r>
      <w:r>
        <w:rPr>
          <w:rFonts w:ascii="Arial" w:eastAsia="Calibri" w:hAnsi="Arial" w:cs="Arial"/>
        </w:rPr>
        <w:t>100,00</w:t>
      </w:r>
      <w:r w:rsidRPr="00C12815">
        <w:rPr>
          <w:rFonts w:ascii="Arial" w:eastAsia="Calibri" w:hAnsi="Arial" w:cs="Arial"/>
        </w:rPr>
        <w:t xml:space="preserve"> % planowanych łącznych nakładów na przedsięwzięcie</w:t>
      </w:r>
      <w:r w:rsidRPr="007C3CA1">
        <w:rPr>
          <w:rFonts w:ascii="Arial" w:hAnsi="Arial" w:cs="Arial"/>
          <w:color w:val="FF0000"/>
        </w:rPr>
        <w:t>.</w:t>
      </w:r>
    </w:p>
    <w:p w14:paraId="60647737" w14:textId="77777777" w:rsidR="00397917" w:rsidRPr="00AD4358" w:rsidRDefault="00397917" w:rsidP="00924F65">
      <w:pPr>
        <w:numPr>
          <w:ilvl w:val="0"/>
          <w:numId w:val="377"/>
        </w:numPr>
        <w:spacing w:after="0" w:line="360" w:lineRule="auto"/>
        <w:ind w:left="284" w:hanging="284"/>
        <w:jc w:val="both"/>
        <w:rPr>
          <w:rFonts w:ascii="Arial" w:hAnsi="Arial" w:cs="Arial"/>
          <w:sz w:val="24"/>
          <w:szCs w:val="24"/>
        </w:rPr>
      </w:pPr>
      <w:r w:rsidRPr="00AD4358">
        <w:rPr>
          <w:rFonts w:ascii="Arial" w:hAnsi="Arial" w:cs="Arial"/>
          <w:sz w:val="24"/>
          <w:szCs w:val="24"/>
        </w:rPr>
        <w:t>„Wsparcie stypendialne dla  uczniów zdolnych – szkolnictwo zawodowe - rok szkolny 2021/2022” w kwocie 1.932.000,00 zł, w tym:</w:t>
      </w:r>
    </w:p>
    <w:p w14:paraId="093E5572" w14:textId="77777777" w:rsidR="00397917" w:rsidRPr="00AD4358" w:rsidRDefault="00397917" w:rsidP="00924F65">
      <w:pPr>
        <w:numPr>
          <w:ilvl w:val="0"/>
          <w:numId w:val="379"/>
        </w:numPr>
        <w:spacing w:after="0" w:line="360" w:lineRule="auto"/>
        <w:ind w:left="567" w:hanging="283"/>
        <w:jc w:val="both"/>
        <w:rPr>
          <w:rFonts w:ascii="Arial" w:hAnsi="Arial" w:cs="Arial"/>
          <w:sz w:val="24"/>
          <w:szCs w:val="24"/>
        </w:rPr>
      </w:pPr>
      <w:r w:rsidRPr="00AD4358">
        <w:rPr>
          <w:rFonts w:ascii="Arial" w:hAnsi="Arial" w:cs="Arial"/>
          <w:sz w:val="24"/>
          <w:szCs w:val="24"/>
          <w:lang w:val="x-none" w:eastAsia="x-none"/>
        </w:rPr>
        <w:t xml:space="preserve">wynagrodzenia i składki od nich naliczone </w:t>
      </w:r>
      <w:r w:rsidRPr="00AD4358">
        <w:rPr>
          <w:rFonts w:ascii="Arial" w:hAnsi="Arial" w:cs="Arial"/>
          <w:sz w:val="24"/>
          <w:szCs w:val="24"/>
          <w:lang w:eastAsia="x-none"/>
        </w:rPr>
        <w:t>w kwocie</w:t>
      </w:r>
      <w:r w:rsidRPr="00AD4358">
        <w:rPr>
          <w:rFonts w:ascii="Arial" w:hAnsi="Arial" w:cs="Arial"/>
          <w:sz w:val="24"/>
          <w:szCs w:val="24"/>
          <w:lang w:val="x-none" w:eastAsia="x-none"/>
        </w:rPr>
        <w:t xml:space="preserve"> </w:t>
      </w:r>
      <w:r w:rsidRPr="00AD4358">
        <w:rPr>
          <w:rFonts w:ascii="Arial" w:hAnsi="Arial" w:cs="Arial"/>
          <w:sz w:val="24"/>
          <w:szCs w:val="24"/>
          <w:lang w:eastAsia="x-none"/>
        </w:rPr>
        <w:t xml:space="preserve">289.800,00 </w:t>
      </w:r>
      <w:r w:rsidRPr="00AD4358">
        <w:rPr>
          <w:rFonts w:ascii="Arial" w:hAnsi="Arial" w:cs="Arial"/>
          <w:sz w:val="24"/>
          <w:szCs w:val="24"/>
          <w:lang w:val="x-none" w:eastAsia="x-none"/>
        </w:rPr>
        <w:t xml:space="preserve">zł (§ 4017 – </w:t>
      </w:r>
      <w:r w:rsidRPr="00AD4358">
        <w:rPr>
          <w:rFonts w:ascii="Arial" w:hAnsi="Arial" w:cs="Arial"/>
          <w:sz w:val="24"/>
          <w:szCs w:val="24"/>
          <w:lang w:val="x-none" w:eastAsia="x-none"/>
        </w:rPr>
        <w:br/>
      </w:r>
      <w:r w:rsidRPr="00AD4358">
        <w:rPr>
          <w:rFonts w:ascii="Arial" w:hAnsi="Arial" w:cs="Arial"/>
          <w:sz w:val="24"/>
          <w:szCs w:val="24"/>
          <w:lang w:eastAsia="x-none"/>
        </w:rPr>
        <w:t xml:space="preserve">203.344,00 </w:t>
      </w:r>
      <w:r w:rsidRPr="00AD4358">
        <w:rPr>
          <w:rFonts w:ascii="Arial" w:hAnsi="Arial" w:cs="Arial"/>
          <w:sz w:val="24"/>
          <w:szCs w:val="24"/>
          <w:lang w:val="x-none" w:eastAsia="x-none"/>
        </w:rPr>
        <w:t xml:space="preserve">zł, § 4019 – </w:t>
      </w:r>
      <w:r w:rsidRPr="00AD4358">
        <w:rPr>
          <w:rFonts w:ascii="Arial" w:hAnsi="Arial" w:cs="Arial"/>
          <w:sz w:val="24"/>
          <w:szCs w:val="24"/>
          <w:lang w:eastAsia="x-none"/>
        </w:rPr>
        <w:t xml:space="preserve">35.884,00 </w:t>
      </w:r>
      <w:r w:rsidRPr="00AD4358">
        <w:rPr>
          <w:rFonts w:ascii="Arial" w:hAnsi="Arial" w:cs="Arial"/>
          <w:sz w:val="24"/>
          <w:szCs w:val="24"/>
          <w:lang w:val="x-none" w:eastAsia="x-none"/>
        </w:rPr>
        <w:t xml:space="preserve">zł, § 4117 – </w:t>
      </w:r>
      <w:r w:rsidRPr="00AD4358">
        <w:rPr>
          <w:rFonts w:ascii="Arial" w:hAnsi="Arial" w:cs="Arial"/>
          <w:sz w:val="24"/>
          <w:szCs w:val="24"/>
          <w:lang w:eastAsia="x-none"/>
        </w:rPr>
        <w:t xml:space="preserve">34.955,00 </w:t>
      </w:r>
      <w:r w:rsidRPr="00AD4358">
        <w:rPr>
          <w:rFonts w:ascii="Arial" w:hAnsi="Arial" w:cs="Arial"/>
          <w:sz w:val="24"/>
          <w:szCs w:val="24"/>
          <w:lang w:val="x-none" w:eastAsia="x-none"/>
        </w:rPr>
        <w:t xml:space="preserve">zł, § 4119 – </w:t>
      </w:r>
      <w:r w:rsidRPr="00AD4358">
        <w:rPr>
          <w:rFonts w:ascii="Arial" w:hAnsi="Arial" w:cs="Arial"/>
          <w:sz w:val="24"/>
          <w:szCs w:val="24"/>
          <w:lang w:eastAsia="x-none"/>
        </w:rPr>
        <w:t>6.168,00 </w:t>
      </w:r>
      <w:r w:rsidRPr="00AD4358">
        <w:rPr>
          <w:rFonts w:ascii="Arial" w:hAnsi="Arial" w:cs="Arial"/>
          <w:sz w:val="24"/>
          <w:szCs w:val="24"/>
          <w:lang w:val="x-none" w:eastAsia="x-none"/>
        </w:rPr>
        <w:t>zł, § 4127 –</w:t>
      </w:r>
      <w:r w:rsidRPr="00AD4358">
        <w:rPr>
          <w:rFonts w:ascii="Arial" w:hAnsi="Arial" w:cs="Arial"/>
          <w:sz w:val="24"/>
          <w:szCs w:val="24"/>
          <w:lang w:eastAsia="x-none"/>
        </w:rPr>
        <w:t xml:space="preserve"> 4.982,00 </w:t>
      </w:r>
      <w:r w:rsidRPr="00AD4358">
        <w:rPr>
          <w:rFonts w:ascii="Arial" w:hAnsi="Arial" w:cs="Arial"/>
          <w:sz w:val="24"/>
          <w:szCs w:val="24"/>
          <w:lang w:val="x-none" w:eastAsia="x-none"/>
        </w:rPr>
        <w:t xml:space="preserve">zł, § 4129 – </w:t>
      </w:r>
      <w:r w:rsidRPr="00AD4358">
        <w:rPr>
          <w:rFonts w:ascii="Arial" w:hAnsi="Arial" w:cs="Arial"/>
          <w:sz w:val="24"/>
          <w:szCs w:val="24"/>
          <w:lang w:eastAsia="x-none"/>
        </w:rPr>
        <w:t>879</w:t>
      </w:r>
      <w:r w:rsidRPr="00AD4358">
        <w:rPr>
          <w:rFonts w:ascii="Arial" w:hAnsi="Arial" w:cs="Arial"/>
          <w:sz w:val="24"/>
          <w:szCs w:val="24"/>
          <w:lang w:val="x-none" w:eastAsia="x-none"/>
        </w:rPr>
        <w:t>,</w:t>
      </w:r>
      <w:r w:rsidRPr="00AD4358">
        <w:rPr>
          <w:rFonts w:ascii="Arial" w:hAnsi="Arial" w:cs="Arial"/>
          <w:sz w:val="24"/>
          <w:szCs w:val="24"/>
          <w:lang w:eastAsia="x-none"/>
        </w:rPr>
        <w:t xml:space="preserve">00 </w:t>
      </w:r>
      <w:r w:rsidRPr="00AD4358">
        <w:rPr>
          <w:rFonts w:ascii="Arial" w:hAnsi="Arial" w:cs="Arial"/>
          <w:sz w:val="24"/>
          <w:szCs w:val="24"/>
          <w:lang w:val="x-none" w:eastAsia="x-none"/>
        </w:rPr>
        <w:t>zł</w:t>
      </w:r>
      <w:r w:rsidRPr="00AD4358">
        <w:rPr>
          <w:rFonts w:ascii="Arial" w:hAnsi="Arial" w:cs="Arial"/>
          <w:sz w:val="24"/>
          <w:szCs w:val="24"/>
          <w:lang w:eastAsia="x-none"/>
        </w:rPr>
        <w:t xml:space="preserve">, </w:t>
      </w:r>
      <w:r w:rsidRPr="00AD4358">
        <w:rPr>
          <w:rFonts w:ascii="Arial" w:hAnsi="Arial" w:cs="Arial"/>
          <w:sz w:val="24"/>
          <w:szCs w:val="24"/>
          <w:lang w:val="x-none" w:eastAsia="x-none"/>
        </w:rPr>
        <w:t>§ 4</w:t>
      </w:r>
      <w:r w:rsidRPr="00AD4358">
        <w:rPr>
          <w:rFonts w:ascii="Arial" w:hAnsi="Arial" w:cs="Arial"/>
          <w:sz w:val="24"/>
          <w:szCs w:val="24"/>
          <w:lang w:eastAsia="x-none"/>
        </w:rPr>
        <w:t>717</w:t>
      </w:r>
      <w:r w:rsidRPr="00AD4358">
        <w:rPr>
          <w:rFonts w:ascii="Arial" w:hAnsi="Arial" w:cs="Arial"/>
          <w:sz w:val="24"/>
          <w:szCs w:val="24"/>
          <w:lang w:val="x-none" w:eastAsia="x-none"/>
        </w:rPr>
        <w:t xml:space="preserve"> –</w:t>
      </w:r>
      <w:r w:rsidRPr="00AD4358">
        <w:rPr>
          <w:rFonts w:ascii="Arial" w:hAnsi="Arial" w:cs="Arial"/>
          <w:sz w:val="24"/>
          <w:szCs w:val="24"/>
          <w:lang w:eastAsia="x-none"/>
        </w:rPr>
        <w:t xml:space="preserve"> 3.049,00 zł, </w:t>
      </w:r>
      <w:r w:rsidRPr="00AD4358">
        <w:rPr>
          <w:rFonts w:ascii="Arial" w:hAnsi="Arial" w:cs="Arial"/>
          <w:sz w:val="24"/>
          <w:szCs w:val="24"/>
          <w:lang w:val="x-none" w:eastAsia="x-none"/>
        </w:rPr>
        <w:t>§ 4</w:t>
      </w:r>
      <w:r w:rsidRPr="00AD4358">
        <w:rPr>
          <w:rFonts w:ascii="Arial" w:hAnsi="Arial" w:cs="Arial"/>
          <w:sz w:val="24"/>
          <w:szCs w:val="24"/>
          <w:lang w:eastAsia="x-none"/>
        </w:rPr>
        <w:t>71</w:t>
      </w:r>
      <w:r w:rsidRPr="00AD4358">
        <w:rPr>
          <w:rFonts w:ascii="Arial" w:hAnsi="Arial" w:cs="Arial"/>
          <w:sz w:val="24"/>
          <w:szCs w:val="24"/>
          <w:lang w:val="x-none" w:eastAsia="x-none"/>
        </w:rPr>
        <w:t>9 –</w:t>
      </w:r>
      <w:r w:rsidRPr="00AD4358">
        <w:rPr>
          <w:rFonts w:ascii="Arial" w:hAnsi="Arial" w:cs="Arial"/>
          <w:sz w:val="24"/>
          <w:szCs w:val="24"/>
          <w:lang w:eastAsia="x-none"/>
        </w:rPr>
        <w:t xml:space="preserve"> 539,00 zł</w:t>
      </w:r>
      <w:r w:rsidRPr="00AD4358">
        <w:rPr>
          <w:rFonts w:ascii="Arial" w:hAnsi="Arial" w:cs="Arial"/>
          <w:sz w:val="24"/>
          <w:szCs w:val="24"/>
          <w:lang w:val="x-none" w:eastAsia="x-none"/>
        </w:rPr>
        <w:t>).</w:t>
      </w:r>
    </w:p>
    <w:p w14:paraId="3760AF6F" w14:textId="77777777" w:rsidR="00397917" w:rsidRPr="00AD4358" w:rsidRDefault="00397917" w:rsidP="00924F65">
      <w:pPr>
        <w:numPr>
          <w:ilvl w:val="0"/>
          <w:numId w:val="379"/>
        </w:numPr>
        <w:spacing w:after="0" w:line="360" w:lineRule="auto"/>
        <w:ind w:left="567" w:hanging="283"/>
        <w:jc w:val="both"/>
        <w:rPr>
          <w:rFonts w:ascii="Arial" w:hAnsi="Arial" w:cs="Arial"/>
          <w:sz w:val="24"/>
          <w:szCs w:val="24"/>
        </w:rPr>
      </w:pPr>
      <w:r w:rsidRPr="00AD4358">
        <w:rPr>
          <w:rFonts w:ascii="Arial" w:hAnsi="Arial" w:cs="Arial"/>
          <w:sz w:val="24"/>
          <w:szCs w:val="24"/>
          <w:lang w:val="x-none" w:eastAsia="x-none"/>
        </w:rPr>
        <w:lastRenderedPageBreak/>
        <w:t xml:space="preserve">stypendia dla uczniów </w:t>
      </w:r>
      <w:r w:rsidRPr="00AD4358">
        <w:rPr>
          <w:rFonts w:ascii="Arial" w:hAnsi="Arial" w:cs="Arial"/>
          <w:sz w:val="24"/>
          <w:szCs w:val="24"/>
          <w:lang w:eastAsia="x-none"/>
        </w:rPr>
        <w:t>ponadpodstawowych</w:t>
      </w:r>
      <w:r w:rsidRPr="00AD4358">
        <w:rPr>
          <w:rFonts w:ascii="Arial" w:hAnsi="Arial" w:cs="Arial"/>
          <w:sz w:val="24"/>
          <w:szCs w:val="24"/>
          <w:lang w:val="x-none" w:eastAsia="x-none"/>
        </w:rPr>
        <w:t xml:space="preserve"> </w:t>
      </w:r>
      <w:r w:rsidRPr="00AD4358">
        <w:rPr>
          <w:rFonts w:ascii="Arial" w:hAnsi="Arial" w:cs="Arial"/>
          <w:sz w:val="24"/>
          <w:szCs w:val="24"/>
          <w:lang w:eastAsia="x-none"/>
        </w:rPr>
        <w:t>prowadzących kształcenie zawodowe w kwocie</w:t>
      </w:r>
      <w:r w:rsidRPr="00AD4358">
        <w:rPr>
          <w:rFonts w:ascii="Arial" w:hAnsi="Arial" w:cs="Arial"/>
          <w:sz w:val="24"/>
          <w:szCs w:val="24"/>
          <w:lang w:val="x-none" w:eastAsia="x-none"/>
        </w:rPr>
        <w:t xml:space="preserve"> </w:t>
      </w:r>
      <w:r w:rsidRPr="00AD4358">
        <w:rPr>
          <w:rFonts w:ascii="Arial" w:hAnsi="Arial" w:cs="Arial"/>
          <w:sz w:val="24"/>
          <w:szCs w:val="24"/>
          <w:lang w:eastAsia="x-none"/>
        </w:rPr>
        <w:t>1.610.000</w:t>
      </w:r>
      <w:r w:rsidRPr="00AD4358">
        <w:rPr>
          <w:rFonts w:ascii="Arial" w:hAnsi="Arial" w:cs="Arial"/>
          <w:sz w:val="24"/>
          <w:szCs w:val="24"/>
          <w:lang w:val="x-none" w:eastAsia="x-none"/>
        </w:rPr>
        <w:t>,</w:t>
      </w:r>
      <w:r w:rsidRPr="00AD4358">
        <w:rPr>
          <w:rFonts w:ascii="Arial" w:hAnsi="Arial" w:cs="Arial"/>
          <w:sz w:val="24"/>
          <w:szCs w:val="24"/>
          <w:lang w:eastAsia="x-none"/>
        </w:rPr>
        <w:t>00</w:t>
      </w:r>
      <w:r w:rsidRPr="00AD4358">
        <w:rPr>
          <w:rFonts w:ascii="Arial" w:hAnsi="Arial" w:cs="Arial"/>
          <w:sz w:val="24"/>
          <w:szCs w:val="24"/>
          <w:lang w:val="x-none" w:eastAsia="x-none"/>
        </w:rPr>
        <w:t xml:space="preserve"> zł</w:t>
      </w:r>
      <w:r w:rsidRPr="00AD4358">
        <w:rPr>
          <w:rFonts w:ascii="Arial" w:hAnsi="Arial" w:cs="Arial"/>
          <w:sz w:val="24"/>
          <w:szCs w:val="24"/>
          <w:lang w:eastAsia="x-none"/>
        </w:rPr>
        <w:t xml:space="preserve"> (</w:t>
      </w:r>
      <w:r w:rsidRPr="00AD4358">
        <w:rPr>
          <w:rFonts w:ascii="Arial" w:hAnsi="Arial" w:cs="Arial"/>
          <w:sz w:val="24"/>
          <w:szCs w:val="24"/>
          <w:lang w:val="x-none" w:eastAsia="x-none"/>
        </w:rPr>
        <w:t>§</w:t>
      </w:r>
      <w:r w:rsidRPr="00AD4358">
        <w:rPr>
          <w:rFonts w:ascii="Arial" w:hAnsi="Arial" w:cs="Arial"/>
          <w:sz w:val="24"/>
          <w:szCs w:val="24"/>
          <w:lang w:eastAsia="x-none"/>
        </w:rPr>
        <w:t xml:space="preserve"> 3247 – 1.368.500,00 zł, </w:t>
      </w:r>
      <w:r w:rsidRPr="00AD4358">
        <w:rPr>
          <w:rFonts w:ascii="Arial" w:hAnsi="Arial" w:cs="Arial"/>
          <w:sz w:val="24"/>
          <w:szCs w:val="24"/>
          <w:lang w:val="x-none" w:eastAsia="x-none"/>
        </w:rPr>
        <w:t>§</w:t>
      </w:r>
      <w:r w:rsidRPr="00AD4358">
        <w:rPr>
          <w:rFonts w:ascii="Arial" w:hAnsi="Arial" w:cs="Arial"/>
          <w:sz w:val="24"/>
          <w:szCs w:val="24"/>
          <w:lang w:eastAsia="x-none"/>
        </w:rPr>
        <w:t xml:space="preserve"> 3249 – 241.500,00 zł).</w:t>
      </w:r>
    </w:p>
    <w:p w14:paraId="133717EF" w14:textId="61C4FB8A" w:rsidR="00397917" w:rsidRPr="00AD4358" w:rsidRDefault="00397917" w:rsidP="00397917">
      <w:pPr>
        <w:spacing w:after="0" w:line="360" w:lineRule="auto"/>
        <w:ind w:left="567"/>
        <w:jc w:val="both"/>
        <w:rPr>
          <w:rFonts w:ascii="Arial" w:hAnsi="Arial" w:cs="Arial"/>
          <w:sz w:val="24"/>
          <w:szCs w:val="24"/>
        </w:rPr>
      </w:pPr>
      <w:r w:rsidRPr="00AD4358">
        <w:rPr>
          <w:rFonts w:ascii="Arial" w:hAnsi="Arial" w:cs="Arial"/>
          <w:sz w:val="24"/>
          <w:szCs w:val="24"/>
          <w:lang w:val="x-none" w:eastAsia="x-none"/>
        </w:rPr>
        <w:t>Wypłacono stypendi</w:t>
      </w:r>
      <w:r w:rsidRPr="00AD4358">
        <w:rPr>
          <w:rFonts w:ascii="Arial" w:hAnsi="Arial" w:cs="Arial"/>
          <w:sz w:val="24"/>
          <w:szCs w:val="24"/>
          <w:lang w:eastAsia="x-none"/>
        </w:rPr>
        <w:t>um</w:t>
      </w:r>
      <w:r w:rsidRPr="00AD4358">
        <w:rPr>
          <w:rFonts w:ascii="Arial" w:hAnsi="Arial" w:cs="Arial"/>
          <w:sz w:val="24"/>
          <w:szCs w:val="24"/>
          <w:lang w:val="x-none" w:eastAsia="x-none"/>
        </w:rPr>
        <w:t xml:space="preserve"> dla </w:t>
      </w:r>
      <w:r w:rsidRPr="00AD4358">
        <w:rPr>
          <w:rFonts w:ascii="Arial" w:hAnsi="Arial" w:cs="Arial"/>
          <w:sz w:val="24"/>
          <w:szCs w:val="24"/>
          <w:lang w:eastAsia="x-none"/>
        </w:rPr>
        <w:t>322</w:t>
      </w:r>
      <w:r w:rsidRPr="00AD4358">
        <w:rPr>
          <w:rFonts w:ascii="Arial" w:hAnsi="Arial" w:cs="Arial"/>
          <w:sz w:val="24"/>
          <w:szCs w:val="24"/>
          <w:lang w:val="x-none" w:eastAsia="x-none"/>
        </w:rPr>
        <w:t xml:space="preserve"> uczniów/uczennic, z</w:t>
      </w:r>
      <w:r w:rsidRPr="00AD4358">
        <w:rPr>
          <w:rFonts w:ascii="Arial" w:hAnsi="Arial" w:cs="Arial"/>
          <w:sz w:val="24"/>
          <w:szCs w:val="24"/>
          <w:lang w:eastAsia="x-none"/>
        </w:rPr>
        <w:t xml:space="preserve"> </w:t>
      </w:r>
      <w:r w:rsidRPr="00AD4358">
        <w:rPr>
          <w:rFonts w:ascii="Arial" w:hAnsi="Arial" w:cs="Arial"/>
          <w:sz w:val="24"/>
          <w:szCs w:val="24"/>
          <w:lang w:val="x-none" w:eastAsia="x-none"/>
        </w:rPr>
        <w:t xml:space="preserve">którymi zawarto umowy </w:t>
      </w:r>
      <w:r w:rsidR="006167E6">
        <w:rPr>
          <w:rFonts w:ascii="Arial" w:hAnsi="Arial" w:cs="Arial"/>
          <w:sz w:val="24"/>
          <w:szCs w:val="24"/>
          <w:lang w:val="x-none" w:eastAsia="x-none"/>
        </w:rPr>
        <w:br/>
      </w:r>
      <w:r w:rsidRPr="00AD4358">
        <w:rPr>
          <w:rFonts w:ascii="Arial" w:hAnsi="Arial" w:cs="Arial"/>
          <w:sz w:val="24"/>
          <w:szCs w:val="24"/>
          <w:lang w:val="x-none" w:eastAsia="x-none"/>
        </w:rPr>
        <w:t>o</w:t>
      </w:r>
      <w:r w:rsidRPr="00AD4358">
        <w:rPr>
          <w:rFonts w:ascii="Arial" w:hAnsi="Arial" w:cs="Arial"/>
          <w:sz w:val="24"/>
          <w:szCs w:val="24"/>
          <w:lang w:eastAsia="x-none"/>
        </w:rPr>
        <w:t xml:space="preserve"> </w:t>
      </w:r>
      <w:r w:rsidRPr="00AD4358">
        <w:rPr>
          <w:rFonts w:ascii="Arial" w:hAnsi="Arial" w:cs="Arial"/>
          <w:sz w:val="24"/>
          <w:szCs w:val="24"/>
          <w:lang w:val="x-none" w:eastAsia="x-none"/>
        </w:rPr>
        <w:t xml:space="preserve">przekazywanie stypendiów </w:t>
      </w:r>
      <w:r w:rsidRPr="00AD4358">
        <w:rPr>
          <w:rFonts w:ascii="Arial" w:hAnsi="Arial" w:cs="Arial"/>
          <w:sz w:val="24"/>
          <w:szCs w:val="24"/>
          <w:lang w:eastAsia="x-none"/>
        </w:rPr>
        <w:t>(po 5</w:t>
      </w:r>
      <w:r w:rsidRPr="00AD4358">
        <w:rPr>
          <w:rFonts w:ascii="Arial" w:hAnsi="Arial" w:cs="Arial"/>
          <w:sz w:val="24"/>
          <w:szCs w:val="24"/>
          <w:lang w:val="x-none" w:eastAsia="x-none"/>
        </w:rPr>
        <w:t>.</w:t>
      </w:r>
      <w:r w:rsidRPr="00AD4358">
        <w:rPr>
          <w:rFonts w:ascii="Arial" w:hAnsi="Arial" w:cs="Arial"/>
          <w:sz w:val="24"/>
          <w:szCs w:val="24"/>
          <w:lang w:eastAsia="x-none"/>
        </w:rPr>
        <w:t>0</w:t>
      </w:r>
      <w:r w:rsidRPr="00AD4358">
        <w:rPr>
          <w:rFonts w:ascii="Arial" w:hAnsi="Arial" w:cs="Arial"/>
          <w:sz w:val="24"/>
          <w:szCs w:val="24"/>
          <w:lang w:val="x-none" w:eastAsia="x-none"/>
        </w:rPr>
        <w:t>00,-zł na osobę</w:t>
      </w:r>
      <w:r w:rsidRPr="00AD4358">
        <w:rPr>
          <w:rFonts w:ascii="Arial" w:hAnsi="Arial" w:cs="Arial"/>
          <w:sz w:val="24"/>
          <w:szCs w:val="24"/>
          <w:lang w:eastAsia="x-none"/>
        </w:rPr>
        <w:t>).</w:t>
      </w:r>
    </w:p>
    <w:p w14:paraId="439DE0CC" w14:textId="77777777" w:rsidR="00397917" w:rsidRPr="00AD4358" w:rsidRDefault="00397917" w:rsidP="00924F65">
      <w:pPr>
        <w:numPr>
          <w:ilvl w:val="0"/>
          <w:numId w:val="379"/>
        </w:numPr>
        <w:spacing w:after="0" w:line="360" w:lineRule="auto"/>
        <w:ind w:left="567" w:hanging="283"/>
        <w:jc w:val="both"/>
        <w:rPr>
          <w:rFonts w:ascii="Arial" w:hAnsi="Arial" w:cs="Arial"/>
          <w:sz w:val="24"/>
          <w:szCs w:val="24"/>
        </w:rPr>
      </w:pPr>
      <w:r w:rsidRPr="00AD4358">
        <w:rPr>
          <w:rFonts w:ascii="Arial" w:hAnsi="Arial" w:cs="Arial"/>
          <w:sz w:val="24"/>
          <w:szCs w:val="24"/>
        </w:rPr>
        <w:t xml:space="preserve">pozostałe wydatki bieżące związane z realizacją projektu w kwocie 32.200,00 zł </w:t>
      </w:r>
      <w:r w:rsidRPr="00AD4358">
        <w:rPr>
          <w:rFonts w:ascii="Arial" w:hAnsi="Arial" w:cs="Arial"/>
          <w:sz w:val="24"/>
          <w:szCs w:val="24"/>
        </w:rPr>
        <w:br/>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4217 – 16.422,00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4219 – 2.898,00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4267 – 5.474,00 zł, </w:t>
      </w:r>
      <w:r w:rsidRPr="00AD4358">
        <w:rPr>
          <w:rFonts w:ascii="Arial" w:eastAsia="Calibri" w:hAnsi="Arial" w:cs="Arial"/>
          <w:sz w:val="24"/>
          <w:szCs w:val="24"/>
          <w:lang w:val="x-none" w:eastAsia="x-none"/>
        </w:rPr>
        <w:t>§</w:t>
      </w:r>
      <w:r w:rsidRPr="00AD4358">
        <w:rPr>
          <w:rFonts w:ascii="Arial" w:eastAsia="Calibri" w:hAnsi="Arial" w:cs="Arial"/>
          <w:sz w:val="24"/>
          <w:szCs w:val="24"/>
          <w:lang w:eastAsia="x-none"/>
        </w:rPr>
        <w:t xml:space="preserve"> 4269 – 966,00 zł, </w:t>
      </w:r>
      <w:r w:rsidRPr="00AD4358">
        <w:rPr>
          <w:rFonts w:ascii="Arial" w:eastAsia="Calibri" w:hAnsi="Arial" w:cs="Arial"/>
          <w:sz w:val="24"/>
          <w:szCs w:val="24"/>
          <w:lang w:val="x-none" w:eastAsia="x-none"/>
        </w:rPr>
        <w:t>§ 4</w:t>
      </w:r>
      <w:r w:rsidRPr="00AD4358">
        <w:rPr>
          <w:rFonts w:ascii="Arial" w:eastAsia="Calibri" w:hAnsi="Arial" w:cs="Arial"/>
          <w:sz w:val="24"/>
          <w:szCs w:val="24"/>
          <w:lang w:eastAsia="x-none"/>
        </w:rPr>
        <w:t>30</w:t>
      </w:r>
      <w:r w:rsidRPr="00AD4358">
        <w:rPr>
          <w:rFonts w:ascii="Arial" w:eastAsia="Calibri" w:hAnsi="Arial" w:cs="Arial"/>
          <w:sz w:val="24"/>
          <w:szCs w:val="24"/>
          <w:lang w:val="x-none" w:eastAsia="x-none"/>
        </w:rPr>
        <w:t xml:space="preserve">7 – </w:t>
      </w:r>
      <w:r w:rsidRPr="00AD4358">
        <w:rPr>
          <w:rFonts w:ascii="Arial" w:eastAsia="Calibri" w:hAnsi="Arial" w:cs="Arial"/>
          <w:sz w:val="24"/>
          <w:szCs w:val="24"/>
          <w:lang w:eastAsia="x-none"/>
        </w:rPr>
        <w:t xml:space="preserve">2.737,00 </w:t>
      </w:r>
      <w:r w:rsidRPr="00AD4358">
        <w:rPr>
          <w:rFonts w:ascii="Arial" w:eastAsia="Calibri" w:hAnsi="Arial" w:cs="Arial"/>
          <w:sz w:val="24"/>
          <w:szCs w:val="24"/>
          <w:lang w:val="x-none" w:eastAsia="x-none"/>
        </w:rPr>
        <w:t>zł, § 4</w:t>
      </w:r>
      <w:r w:rsidRPr="00AD4358">
        <w:rPr>
          <w:rFonts w:ascii="Arial" w:eastAsia="Calibri" w:hAnsi="Arial" w:cs="Arial"/>
          <w:sz w:val="24"/>
          <w:szCs w:val="24"/>
          <w:lang w:eastAsia="x-none"/>
        </w:rPr>
        <w:t>309</w:t>
      </w:r>
      <w:r w:rsidRPr="00AD4358">
        <w:rPr>
          <w:rFonts w:ascii="Arial" w:eastAsia="Calibri" w:hAnsi="Arial" w:cs="Arial"/>
          <w:sz w:val="24"/>
          <w:szCs w:val="24"/>
          <w:lang w:val="x-none" w:eastAsia="x-none"/>
        </w:rPr>
        <w:t xml:space="preserve"> – </w:t>
      </w:r>
      <w:r w:rsidRPr="00AD4358">
        <w:rPr>
          <w:rFonts w:ascii="Arial" w:eastAsia="Calibri" w:hAnsi="Arial" w:cs="Arial"/>
          <w:sz w:val="24"/>
          <w:szCs w:val="24"/>
          <w:lang w:eastAsia="x-none"/>
        </w:rPr>
        <w:t xml:space="preserve">483,00 </w:t>
      </w:r>
      <w:r w:rsidRPr="00AD4358">
        <w:rPr>
          <w:rFonts w:ascii="Arial" w:eastAsia="Calibri" w:hAnsi="Arial" w:cs="Arial"/>
          <w:sz w:val="24"/>
          <w:szCs w:val="24"/>
          <w:lang w:val="x-none" w:eastAsia="x-none"/>
        </w:rPr>
        <w:t>zł, § 43</w:t>
      </w:r>
      <w:r w:rsidRPr="00AD4358">
        <w:rPr>
          <w:rFonts w:ascii="Arial" w:eastAsia="Calibri" w:hAnsi="Arial" w:cs="Arial"/>
          <w:sz w:val="24"/>
          <w:szCs w:val="24"/>
          <w:lang w:eastAsia="x-none"/>
        </w:rPr>
        <w:t>67</w:t>
      </w:r>
      <w:r w:rsidRPr="00AD4358">
        <w:rPr>
          <w:rFonts w:ascii="Arial" w:eastAsia="Calibri" w:hAnsi="Arial" w:cs="Arial"/>
          <w:sz w:val="24"/>
          <w:szCs w:val="24"/>
          <w:lang w:val="x-none" w:eastAsia="x-none"/>
        </w:rPr>
        <w:t xml:space="preserve"> – </w:t>
      </w:r>
      <w:r w:rsidRPr="00AD4358">
        <w:rPr>
          <w:rFonts w:ascii="Arial" w:eastAsia="Calibri" w:hAnsi="Arial" w:cs="Arial"/>
          <w:sz w:val="24"/>
          <w:szCs w:val="24"/>
          <w:lang w:eastAsia="x-none"/>
        </w:rPr>
        <w:t xml:space="preserve">2.737,00 </w:t>
      </w:r>
      <w:r w:rsidRPr="00AD4358">
        <w:rPr>
          <w:rFonts w:ascii="Arial" w:eastAsia="Calibri" w:hAnsi="Arial" w:cs="Arial"/>
          <w:sz w:val="24"/>
          <w:szCs w:val="24"/>
          <w:lang w:val="x-none" w:eastAsia="x-none"/>
        </w:rPr>
        <w:t>zł, § 43</w:t>
      </w:r>
      <w:r w:rsidRPr="00AD4358">
        <w:rPr>
          <w:rFonts w:ascii="Arial" w:eastAsia="Calibri" w:hAnsi="Arial" w:cs="Arial"/>
          <w:sz w:val="24"/>
          <w:szCs w:val="24"/>
          <w:lang w:eastAsia="x-none"/>
        </w:rPr>
        <w:t>69</w:t>
      </w:r>
      <w:r w:rsidRPr="00AD4358">
        <w:rPr>
          <w:rFonts w:ascii="Arial" w:eastAsia="Calibri" w:hAnsi="Arial" w:cs="Arial"/>
          <w:sz w:val="24"/>
          <w:szCs w:val="24"/>
          <w:lang w:val="x-none" w:eastAsia="x-none"/>
        </w:rPr>
        <w:t xml:space="preserve"> – </w:t>
      </w:r>
      <w:r w:rsidRPr="00AD4358">
        <w:rPr>
          <w:rFonts w:ascii="Arial" w:eastAsia="Calibri" w:hAnsi="Arial" w:cs="Arial"/>
          <w:sz w:val="24"/>
          <w:szCs w:val="24"/>
          <w:lang w:eastAsia="x-none"/>
        </w:rPr>
        <w:t xml:space="preserve">483,00 </w:t>
      </w:r>
      <w:r w:rsidRPr="00AD4358">
        <w:rPr>
          <w:rFonts w:ascii="Arial" w:eastAsia="Calibri" w:hAnsi="Arial" w:cs="Arial"/>
          <w:sz w:val="24"/>
          <w:szCs w:val="24"/>
          <w:lang w:val="x-none" w:eastAsia="x-none"/>
        </w:rPr>
        <w:t>zł)</w:t>
      </w:r>
      <w:r w:rsidRPr="00AD4358">
        <w:rPr>
          <w:rFonts w:ascii="Arial" w:eastAsia="Calibri" w:hAnsi="Arial" w:cs="Arial"/>
          <w:sz w:val="24"/>
          <w:szCs w:val="24"/>
          <w:lang w:eastAsia="x-none"/>
        </w:rPr>
        <w:t>.</w:t>
      </w:r>
    </w:p>
    <w:p w14:paraId="1AC5DC10" w14:textId="5CF2B83F" w:rsidR="00397917" w:rsidRPr="00AD4358" w:rsidRDefault="00397917" w:rsidP="00397917">
      <w:pPr>
        <w:spacing w:after="0" w:line="360" w:lineRule="auto"/>
        <w:ind w:left="567"/>
        <w:jc w:val="both"/>
        <w:rPr>
          <w:rFonts w:ascii="Arial" w:hAnsi="Arial" w:cs="Arial"/>
          <w:sz w:val="24"/>
          <w:szCs w:val="24"/>
          <w:lang w:eastAsia="x-none"/>
        </w:rPr>
      </w:pPr>
      <w:r w:rsidRPr="00AD4358">
        <w:rPr>
          <w:rFonts w:ascii="Arial" w:hAnsi="Arial" w:cs="Arial"/>
          <w:sz w:val="24"/>
          <w:szCs w:val="24"/>
        </w:rPr>
        <w:t>Środki przeznaczone zostały na m.in.: z</w:t>
      </w:r>
      <w:r w:rsidRPr="00AD4358">
        <w:rPr>
          <w:rFonts w:ascii="Arial" w:eastAsia="Calibri" w:hAnsi="Arial" w:cs="Arial"/>
          <w:sz w:val="24"/>
          <w:szCs w:val="24"/>
          <w:lang w:eastAsia="x-none"/>
        </w:rPr>
        <w:t xml:space="preserve">akup materiałów biurowych, opłaty </w:t>
      </w:r>
      <w:r w:rsidR="006167E6">
        <w:rPr>
          <w:rFonts w:ascii="Arial" w:eastAsia="Calibri" w:hAnsi="Arial" w:cs="Arial"/>
          <w:sz w:val="24"/>
          <w:szCs w:val="24"/>
          <w:lang w:eastAsia="x-none"/>
        </w:rPr>
        <w:br/>
      </w:r>
      <w:r w:rsidRPr="00AD4358">
        <w:rPr>
          <w:rFonts w:ascii="Arial" w:eastAsia="Calibri" w:hAnsi="Arial" w:cs="Arial"/>
          <w:sz w:val="24"/>
          <w:szCs w:val="24"/>
          <w:lang w:eastAsia="x-none"/>
        </w:rPr>
        <w:t xml:space="preserve">za energię elektryczną, cieplną, </w:t>
      </w:r>
      <w:r w:rsidRPr="00AD4358">
        <w:rPr>
          <w:rFonts w:ascii="Arial" w:hAnsi="Arial" w:cs="Arial"/>
          <w:sz w:val="24"/>
          <w:szCs w:val="24"/>
        </w:rPr>
        <w:t>usługi pocztowe, telefoniczne, internetowe.</w:t>
      </w:r>
    </w:p>
    <w:p w14:paraId="3397FF25" w14:textId="77777777" w:rsidR="00397917" w:rsidRPr="00AD4358" w:rsidRDefault="00397917" w:rsidP="00397917">
      <w:pPr>
        <w:spacing w:after="0" w:line="360" w:lineRule="auto"/>
        <w:ind w:left="567"/>
        <w:jc w:val="both"/>
        <w:rPr>
          <w:rFonts w:ascii="Arial" w:hAnsi="Arial" w:cs="Arial"/>
          <w:sz w:val="24"/>
          <w:szCs w:val="24"/>
          <w:lang w:eastAsia="x-none"/>
        </w:rPr>
      </w:pPr>
      <w:r w:rsidRPr="00AD4358">
        <w:rPr>
          <w:rFonts w:ascii="Arial" w:hAnsi="Arial" w:cs="Arial"/>
          <w:sz w:val="24"/>
          <w:szCs w:val="24"/>
          <w:lang w:eastAsia="x-none"/>
        </w:rPr>
        <w:t>Wydatki finansowane ze środków Unii Europejskiej w kwocie 1.642.200,00 zł, środków budżetu państwa w kwocie 96.600,00 zł oraz środków własnych Samorządu Województwa w kwocie 193.200,00 zł.</w:t>
      </w:r>
    </w:p>
    <w:p w14:paraId="69240428" w14:textId="77777777" w:rsidR="00397917" w:rsidRPr="00C12815" w:rsidRDefault="00397917" w:rsidP="00397917">
      <w:pPr>
        <w:pStyle w:val="Akapitzlist"/>
        <w:tabs>
          <w:tab w:val="left" w:pos="851"/>
        </w:tabs>
        <w:spacing w:line="360" w:lineRule="auto"/>
        <w:ind w:left="567"/>
        <w:jc w:val="both"/>
        <w:rPr>
          <w:rFonts w:ascii="Arial" w:eastAsia="Calibri" w:hAnsi="Arial" w:cs="Arial"/>
        </w:rPr>
      </w:pPr>
      <w:r w:rsidRPr="00B312B3">
        <w:rPr>
          <w:rFonts w:ascii="Arial" w:eastAsia="Calibri" w:hAnsi="Arial" w:cs="Arial"/>
        </w:rPr>
        <w:t>Za</w:t>
      </w:r>
      <w:r w:rsidRPr="00C12815">
        <w:rPr>
          <w:rFonts w:ascii="Arial" w:eastAsia="Calibri" w:hAnsi="Arial" w:cs="Arial"/>
        </w:rPr>
        <w:t xml:space="preserve">danie ujęte w wykazie przedsięwzięć do Wieloletniej Prognozy Finansowej Województwa Podkarpackiego o planowanych łącznych nakładach finansowych w kwocie </w:t>
      </w:r>
      <w:r>
        <w:rPr>
          <w:rFonts w:ascii="Arial" w:eastAsia="Calibri" w:hAnsi="Arial" w:cs="Arial"/>
        </w:rPr>
        <w:t>1.932.000,- zł</w:t>
      </w:r>
      <w:r w:rsidRPr="00C12815">
        <w:rPr>
          <w:rFonts w:ascii="Arial" w:eastAsia="Calibri" w:hAnsi="Arial" w:cs="Arial"/>
        </w:rPr>
        <w:t>, realizowane w latach 20</w:t>
      </w:r>
      <w:r>
        <w:rPr>
          <w:rFonts w:ascii="Arial" w:eastAsia="Calibri" w:hAnsi="Arial" w:cs="Arial"/>
        </w:rPr>
        <w:t>21</w:t>
      </w:r>
      <w:r w:rsidRPr="00C12815">
        <w:rPr>
          <w:rFonts w:ascii="Arial" w:eastAsia="Calibri" w:hAnsi="Arial" w:cs="Arial"/>
        </w:rPr>
        <w:t xml:space="preserve"> – 20</w:t>
      </w:r>
      <w:r>
        <w:rPr>
          <w:rFonts w:ascii="Arial" w:eastAsia="Calibri" w:hAnsi="Arial" w:cs="Arial"/>
        </w:rPr>
        <w:t>22</w:t>
      </w:r>
      <w:r w:rsidRPr="00C12815">
        <w:rPr>
          <w:rFonts w:ascii="Arial" w:eastAsia="Calibri" w:hAnsi="Arial" w:cs="Arial"/>
        </w:rPr>
        <w:t>.</w:t>
      </w:r>
    </w:p>
    <w:p w14:paraId="25C06AF1" w14:textId="77777777" w:rsidR="00397917" w:rsidRDefault="00397917" w:rsidP="00397917">
      <w:pPr>
        <w:pStyle w:val="Akapitzlist"/>
        <w:spacing w:line="360" w:lineRule="auto"/>
        <w:ind w:left="567"/>
        <w:jc w:val="both"/>
        <w:rPr>
          <w:rFonts w:ascii="Arial" w:hAnsi="Arial" w:cs="Arial"/>
          <w:color w:val="FF0000"/>
        </w:rPr>
      </w:pPr>
      <w:r>
        <w:rPr>
          <w:rFonts w:ascii="Arial" w:eastAsia="Calibri" w:hAnsi="Arial" w:cs="Arial"/>
        </w:rPr>
        <w:t>O</w:t>
      </w:r>
      <w:r w:rsidRPr="00C12815">
        <w:rPr>
          <w:rFonts w:ascii="Arial" w:eastAsia="Calibri" w:hAnsi="Arial" w:cs="Arial"/>
        </w:rPr>
        <w:t>d początku realizacji zadania do końca 202</w:t>
      </w:r>
      <w:r>
        <w:rPr>
          <w:rFonts w:ascii="Arial" w:eastAsia="Calibri" w:hAnsi="Arial" w:cs="Arial"/>
        </w:rPr>
        <w:t>2</w:t>
      </w:r>
      <w:r w:rsidRPr="00C12815">
        <w:rPr>
          <w:rFonts w:ascii="Arial" w:eastAsia="Calibri" w:hAnsi="Arial" w:cs="Arial"/>
        </w:rPr>
        <w:t xml:space="preserve"> r. wykonano zakres o wartości </w:t>
      </w:r>
      <w:r>
        <w:rPr>
          <w:rFonts w:ascii="Arial" w:eastAsia="Calibri" w:hAnsi="Arial" w:cs="Arial"/>
        </w:rPr>
        <w:t>1.932.000,- zł</w:t>
      </w:r>
      <w:r w:rsidRPr="00C12815">
        <w:rPr>
          <w:rFonts w:ascii="Arial" w:eastAsia="Calibri" w:hAnsi="Arial" w:cs="Arial"/>
        </w:rPr>
        <w:t xml:space="preserve">, co stanowi </w:t>
      </w:r>
      <w:r>
        <w:rPr>
          <w:rFonts w:ascii="Arial" w:eastAsia="Calibri" w:hAnsi="Arial" w:cs="Arial"/>
        </w:rPr>
        <w:t>100,00</w:t>
      </w:r>
      <w:r w:rsidRPr="00C12815">
        <w:rPr>
          <w:rFonts w:ascii="Arial" w:eastAsia="Calibri" w:hAnsi="Arial" w:cs="Arial"/>
        </w:rPr>
        <w:t xml:space="preserve"> % planowanych łącznych nakładów na przedsięwzięcie</w:t>
      </w:r>
      <w:r w:rsidRPr="007C3CA1">
        <w:rPr>
          <w:rFonts w:ascii="Arial" w:hAnsi="Arial" w:cs="Arial"/>
          <w:color w:val="FF0000"/>
        </w:rPr>
        <w:t>.</w:t>
      </w:r>
    </w:p>
    <w:p w14:paraId="61D3756B" w14:textId="77777777" w:rsidR="00397917" w:rsidRPr="007E23BE" w:rsidRDefault="00397917" w:rsidP="00397917">
      <w:pPr>
        <w:spacing w:after="0" w:line="360" w:lineRule="auto"/>
        <w:rPr>
          <w:rFonts w:ascii="Arial" w:hAnsi="Arial" w:cs="Arial"/>
          <w:b/>
          <w:bCs/>
          <w:i/>
          <w:iCs/>
          <w:sz w:val="24"/>
          <w:szCs w:val="24"/>
        </w:rPr>
      </w:pPr>
      <w:r w:rsidRPr="007E23BE">
        <w:rPr>
          <w:rFonts w:ascii="Arial" w:hAnsi="Arial" w:cs="Arial"/>
          <w:b/>
          <w:bCs/>
          <w:i/>
          <w:iCs/>
          <w:sz w:val="24"/>
          <w:szCs w:val="24"/>
        </w:rPr>
        <w:t xml:space="preserve">Rozdział 85417 – Szkolne Schroniska Młodzieżowe </w:t>
      </w:r>
    </w:p>
    <w:p w14:paraId="084C69DC" w14:textId="77777777" w:rsidR="00397917" w:rsidRPr="007E23BE" w:rsidRDefault="00397917" w:rsidP="00397917">
      <w:pPr>
        <w:spacing w:after="0" w:line="360" w:lineRule="auto"/>
        <w:jc w:val="both"/>
        <w:rPr>
          <w:rFonts w:ascii="Arial" w:hAnsi="Arial" w:cs="Arial"/>
          <w:sz w:val="24"/>
          <w:szCs w:val="24"/>
        </w:rPr>
      </w:pPr>
      <w:r w:rsidRPr="007E23BE">
        <w:rPr>
          <w:rFonts w:ascii="Arial" w:hAnsi="Arial" w:cs="Arial"/>
          <w:sz w:val="24"/>
          <w:szCs w:val="24"/>
        </w:rPr>
        <w:t xml:space="preserve">Zaplanowane wydatki w kwocie </w:t>
      </w:r>
      <w:r w:rsidRPr="007E23BE">
        <w:rPr>
          <w:rFonts w:ascii="Arial" w:hAnsi="Arial" w:cs="Arial"/>
          <w:bCs/>
          <w:sz w:val="24"/>
          <w:szCs w:val="24"/>
        </w:rPr>
        <w:t>770.546</w:t>
      </w:r>
      <w:r w:rsidRPr="007E23BE">
        <w:rPr>
          <w:rFonts w:ascii="Arial" w:hAnsi="Arial" w:cs="Arial"/>
          <w:sz w:val="24"/>
          <w:szCs w:val="24"/>
        </w:rPr>
        <w:t>,- zł na utrzymanie Szkolnego Schroniska Młodzieżowego wraz z filiami (</w:t>
      </w:r>
      <w:r>
        <w:rPr>
          <w:rFonts w:ascii="Arial" w:eastAsia="Times New Roman" w:hAnsi="Arial" w:cs="Arial"/>
          <w:sz w:val="24"/>
          <w:szCs w:val="24"/>
          <w:lang w:eastAsia="pl-PL"/>
        </w:rPr>
        <w:t xml:space="preserve">PZPW </w:t>
      </w:r>
      <w:r w:rsidRPr="007E23BE">
        <w:rPr>
          <w:rFonts w:ascii="Arial" w:eastAsia="Times New Roman" w:hAnsi="Arial" w:cs="Arial"/>
          <w:sz w:val="24"/>
          <w:szCs w:val="24"/>
          <w:lang w:eastAsia="pl-PL"/>
        </w:rPr>
        <w:t xml:space="preserve">– </w:t>
      </w:r>
      <w:r w:rsidRPr="007E23BE">
        <w:rPr>
          <w:rFonts w:ascii="Arial" w:hAnsi="Arial" w:cs="Arial"/>
          <w:sz w:val="24"/>
          <w:szCs w:val="24"/>
        </w:rPr>
        <w:t>Dep. EN) zostały zrealizowane w kwocie 698.816,62 zł, tj. 90,69 % planu.</w:t>
      </w:r>
    </w:p>
    <w:p w14:paraId="7685C42E" w14:textId="77777777" w:rsidR="00397917" w:rsidRPr="00AA1335" w:rsidRDefault="00397917" w:rsidP="00FD7A8F">
      <w:pPr>
        <w:pStyle w:val="Akapitzlist"/>
        <w:numPr>
          <w:ilvl w:val="0"/>
          <w:numId w:val="464"/>
        </w:numPr>
        <w:spacing w:line="360" w:lineRule="auto"/>
        <w:ind w:left="284" w:hanging="142"/>
        <w:jc w:val="both"/>
        <w:rPr>
          <w:rFonts w:ascii="Arial" w:hAnsi="Arial" w:cs="Arial"/>
        </w:rPr>
      </w:pPr>
      <w:r w:rsidRPr="00AA1335">
        <w:rPr>
          <w:rFonts w:ascii="Arial" w:hAnsi="Arial" w:cs="Arial"/>
        </w:rPr>
        <w:t xml:space="preserve">Zaplanowane wydatki bieżące w kwocie </w:t>
      </w:r>
      <w:r w:rsidRPr="00AA1335">
        <w:rPr>
          <w:rFonts w:ascii="Arial" w:hAnsi="Arial" w:cs="Arial"/>
          <w:bCs/>
        </w:rPr>
        <w:t>745.546</w:t>
      </w:r>
      <w:r w:rsidRPr="00AA1335">
        <w:rPr>
          <w:rFonts w:ascii="Arial" w:hAnsi="Arial" w:cs="Arial"/>
        </w:rPr>
        <w:t xml:space="preserve">,- zł zostały zrealizowane w kwocie  </w:t>
      </w:r>
      <w:r w:rsidRPr="00AA1335">
        <w:rPr>
          <w:rFonts w:ascii="Arial" w:hAnsi="Arial" w:cs="Arial"/>
          <w:bCs/>
        </w:rPr>
        <w:t>673.816,62</w:t>
      </w:r>
      <w:r w:rsidRPr="00AA1335">
        <w:rPr>
          <w:rFonts w:ascii="Arial" w:hAnsi="Arial" w:cs="Arial"/>
        </w:rPr>
        <w:t xml:space="preserve"> zł, tj. 90,38 % planu i obejmowały:</w:t>
      </w:r>
    </w:p>
    <w:p w14:paraId="04C41FD0" w14:textId="77777777" w:rsidR="00397917" w:rsidRPr="00AA1335" w:rsidRDefault="00397917" w:rsidP="00924F65">
      <w:pPr>
        <w:numPr>
          <w:ilvl w:val="0"/>
          <w:numId w:val="361"/>
        </w:numPr>
        <w:spacing w:after="0" w:line="360" w:lineRule="auto"/>
        <w:jc w:val="both"/>
        <w:rPr>
          <w:rFonts w:ascii="Arial" w:eastAsia="Calibri" w:hAnsi="Arial" w:cs="Arial"/>
          <w:sz w:val="24"/>
          <w:szCs w:val="24"/>
          <w:lang w:val="x-none" w:eastAsia="x-none"/>
        </w:rPr>
      </w:pPr>
      <w:r w:rsidRPr="00AA1335">
        <w:rPr>
          <w:rFonts w:ascii="Arial" w:eastAsia="Calibri" w:hAnsi="Arial" w:cs="Arial"/>
          <w:sz w:val="24"/>
          <w:szCs w:val="24"/>
          <w:lang w:val="x-none" w:eastAsia="x-none"/>
        </w:rPr>
        <w:t>wynagrodzenia i składki od nich naliczane w kwocie</w:t>
      </w:r>
      <w:r w:rsidRPr="00AA1335">
        <w:rPr>
          <w:rFonts w:ascii="Arial" w:hAnsi="Arial" w:cs="Arial"/>
          <w:sz w:val="24"/>
          <w:szCs w:val="24"/>
        </w:rPr>
        <w:t xml:space="preserve"> 31.156,06 zł  </w:t>
      </w:r>
      <w:r w:rsidRPr="00AA1335">
        <w:rPr>
          <w:rFonts w:ascii="Arial" w:hAnsi="Arial" w:cs="Arial"/>
          <w:sz w:val="24"/>
          <w:szCs w:val="24"/>
        </w:rPr>
        <w:br/>
        <w:t>(§ 4110 – 4.724,82 zł, § 4120 – 80,15 zł, § 4790 – 26.351,09 zł</w:t>
      </w:r>
      <w:r w:rsidRPr="00AA1335">
        <w:rPr>
          <w:rFonts w:ascii="Arial" w:eastAsia="Calibri" w:hAnsi="Arial" w:cs="Arial"/>
          <w:sz w:val="24"/>
          <w:szCs w:val="24"/>
          <w:lang w:val="x-none" w:eastAsia="x-none"/>
        </w:rPr>
        <w:t>),</w:t>
      </w:r>
    </w:p>
    <w:p w14:paraId="73050EDB" w14:textId="77777777" w:rsidR="00397917" w:rsidRPr="0091386D" w:rsidRDefault="00397917" w:rsidP="00924F65">
      <w:pPr>
        <w:numPr>
          <w:ilvl w:val="0"/>
          <w:numId w:val="361"/>
        </w:numPr>
        <w:spacing w:after="0" w:line="360" w:lineRule="auto"/>
        <w:jc w:val="both"/>
        <w:rPr>
          <w:rFonts w:ascii="Arial" w:eastAsia="Times New Roman" w:hAnsi="Arial" w:cs="Arial"/>
          <w:b/>
          <w:color w:val="FF0000"/>
          <w:sz w:val="24"/>
          <w:szCs w:val="24"/>
        </w:rPr>
      </w:pPr>
      <w:r w:rsidRPr="00AA1335">
        <w:rPr>
          <w:rFonts w:ascii="Arial" w:eastAsia="Times New Roman" w:hAnsi="Arial" w:cs="Arial"/>
          <w:sz w:val="24"/>
          <w:szCs w:val="24"/>
        </w:rPr>
        <w:t>wydatki związane z realizacją zadań statutowych w kwocie 640.850,77 zł (§ 4210 – 9.831,29 zł, § 4260 – 191.954,37 zł, § 4270 – 412.607,64 zł, § 4280 – 155,00 zł, § 4300 – 23.990,47 zł, § 4440 – 2.312,</w:t>
      </w:r>
      <w:r w:rsidRPr="0091386D">
        <w:rPr>
          <w:rFonts w:ascii="Arial" w:eastAsia="Times New Roman" w:hAnsi="Arial" w:cs="Arial"/>
          <w:sz w:val="24"/>
          <w:szCs w:val="24"/>
        </w:rPr>
        <w:t>00 zł)</w:t>
      </w:r>
      <w:r w:rsidRPr="0091386D">
        <w:rPr>
          <w:rFonts w:ascii="Arial" w:eastAsia="Times New Roman" w:hAnsi="Arial" w:cs="Arial"/>
          <w:sz w:val="24"/>
          <w:szCs w:val="24"/>
          <w:lang w:eastAsia="pl-PL"/>
        </w:rPr>
        <w:t xml:space="preserve">, </w:t>
      </w:r>
      <w:r w:rsidRPr="0091386D">
        <w:rPr>
          <w:rFonts w:ascii="Arial" w:eastAsia="Times New Roman" w:hAnsi="Arial" w:cs="Arial"/>
          <w:sz w:val="24"/>
          <w:szCs w:val="24"/>
        </w:rPr>
        <w:t>w tym w ramach wydatków remontowych w kwocie 412.607,64 zł (</w:t>
      </w:r>
      <w:r w:rsidRPr="0091386D">
        <w:rPr>
          <w:rFonts w:ascii="Arial" w:eastAsia="Times New Roman" w:hAnsi="Arial" w:cs="Arial"/>
          <w:bCs/>
          <w:sz w:val="24"/>
          <w:szCs w:val="24"/>
        </w:rPr>
        <w:t>§ 4270) wykonano</w:t>
      </w:r>
      <w:r w:rsidRPr="0091386D">
        <w:rPr>
          <w:rFonts w:ascii="Arial" w:eastAsia="Times New Roman" w:hAnsi="Arial" w:cs="Arial"/>
          <w:b/>
          <w:sz w:val="24"/>
          <w:szCs w:val="24"/>
        </w:rPr>
        <w:t xml:space="preserve"> </w:t>
      </w:r>
      <w:r w:rsidRPr="0091386D">
        <w:rPr>
          <w:rFonts w:ascii="Arial" w:hAnsi="Arial" w:cs="Arial"/>
          <w:sz w:val="24"/>
          <w:szCs w:val="24"/>
        </w:rPr>
        <w:t>zadanie pn. „Wymiana stolarki okiennej i stolarki drzwiowej (zewnętrznej i wewnętrznej) oraz remont pokoi w SSM w Czudcu, filia Tarnobrzeg”.</w:t>
      </w:r>
      <w:r w:rsidRPr="0091386D">
        <w:rPr>
          <w:rFonts w:ascii="Arial" w:hAnsi="Arial" w:cs="Arial"/>
        </w:rPr>
        <w:t xml:space="preserve"> </w:t>
      </w:r>
    </w:p>
    <w:p w14:paraId="2417CC6A" w14:textId="77777777" w:rsidR="00397917" w:rsidRPr="00AA1335" w:rsidRDefault="00397917" w:rsidP="00924F65">
      <w:pPr>
        <w:numPr>
          <w:ilvl w:val="0"/>
          <w:numId w:val="362"/>
        </w:numPr>
        <w:spacing w:after="0" w:line="360" w:lineRule="auto"/>
        <w:jc w:val="both"/>
        <w:rPr>
          <w:rFonts w:ascii="Arial" w:eastAsia="Calibri" w:hAnsi="Arial" w:cs="Arial"/>
          <w:sz w:val="24"/>
          <w:szCs w:val="24"/>
          <w:lang w:val="x-none" w:eastAsia="x-none"/>
        </w:rPr>
      </w:pPr>
      <w:r w:rsidRPr="00AA1335">
        <w:rPr>
          <w:rFonts w:ascii="Arial" w:eastAsia="Calibri" w:hAnsi="Arial" w:cs="Arial"/>
          <w:sz w:val="24"/>
          <w:szCs w:val="24"/>
          <w:lang w:val="x-none" w:eastAsia="x-none"/>
        </w:rPr>
        <w:lastRenderedPageBreak/>
        <w:t>świadczenia na rzecz osób fizycznych</w:t>
      </w:r>
      <w:r w:rsidRPr="00AA1335">
        <w:rPr>
          <w:rFonts w:ascii="Arial" w:eastAsia="Calibri" w:hAnsi="Arial" w:cs="Arial"/>
          <w:sz w:val="24"/>
          <w:szCs w:val="24"/>
          <w:lang w:eastAsia="x-none"/>
        </w:rPr>
        <w:t xml:space="preserve"> </w:t>
      </w:r>
      <w:r w:rsidRPr="00AA1335">
        <w:rPr>
          <w:rFonts w:ascii="Arial" w:eastAsia="Times New Roman" w:hAnsi="Arial" w:cs="Arial"/>
          <w:sz w:val="24"/>
          <w:szCs w:val="24"/>
        </w:rPr>
        <w:t>–</w:t>
      </w:r>
      <w:r w:rsidRPr="00AA1335">
        <w:rPr>
          <w:rFonts w:ascii="Arial" w:eastAsia="Calibri" w:hAnsi="Arial" w:cs="Arial"/>
          <w:sz w:val="24"/>
          <w:szCs w:val="24"/>
          <w:lang w:eastAsia="x-none"/>
        </w:rPr>
        <w:t xml:space="preserve"> </w:t>
      </w:r>
      <w:r w:rsidRPr="00AA1335">
        <w:rPr>
          <w:rFonts w:ascii="Arial" w:hAnsi="Arial" w:cs="Arial"/>
          <w:sz w:val="24"/>
          <w:szCs w:val="24"/>
        </w:rPr>
        <w:t>1.809,79</w:t>
      </w:r>
      <w:r w:rsidRPr="00AA1335">
        <w:rPr>
          <w:rFonts w:ascii="Arial" w:eastAsia="Calibri" w:hAnsi="Arial" w:cs="Arial"/>
          <w:sz w:val="24"/>
          <w:szCs w:val="24"/>
          <w:lang w:eastAsia="x-none"/>
        </w:rPr>
        <w:t xml:space="preserve"> </w:t>
      </w:r>
      <w:r w:rsidRPr="00AA1335">
        <w:rPr>
          <w:rFonts w:ascii="Arial" w:eastAsia="Calibri" w:hAnsi="Arial" w:cs="Arial"/>
          <w:sz w:val="24"/>
          <w:szCs w:val="24"/>
          <w:lang w:val="x-none" w:eastAsia="x-none"/>
        </w:rPr>
        <w:t>zł (§ 3020)</w:t>
      </w:r>
      <w:r w:rsidRPr="00AA1335">
        <w:rPr>
          <w:rFonts w:ascii="Arial" w:eastAsia="Calibri" w:hAnsi="Arial" w:cs="Arial"/>
          <w:sz w:val="24"/>
          <w:szCs w:val="24"/>
          <w:lang w:eastAsia="x-none"/>
        </w:rPr>
        <w:t xml:space="preserve">, </w:t>
      </w:r>
      <w:r w:rsidRPr="00AA1335">
        <w:rPr>
          <w:rFonts w:ascii="Arial" w:eastAsia="Calibri" w:hAnsi="Arial" w:cs="Arial"/>
          <w:sz w:val="24"/>
          <w:szCs w:val="24"/>
          <w:lang w:val="x-none" w:eastAsia="x-none"/>
        </w:rPr>
        <w:t xml:space="preserve">tj. </w:t>
      </w:r>
      <w:r w:rsidRPr="00AA1335">
        <w:rPr>
          <w:rFonts w:ascii="Arial" w:eastAsia="Calibri" w:hAnsi="Arial" w:cs="Arial"/>
          <w:sz w:val="24"/>
          <w:szCs w:val="24"/>
          <w:lang w:eastAsia="x-none"/>
        </w:rPr>
        <w:t xml:space="preserve">wypłatę </w:t>
      </w:r>
      <w:r w:rsidRPr="00AA1335">
        <w:rPr>
          <w:rFonts w:ascii="Arial" w:hAnsi="Arial" w:cs="Arial"/>
          <w:sz w:val="24"/>
          <w:szCs w:val="24"/>
        </w:rPr>
        <w:t>dodatku wiejskiego dla 1 nauczyciela, zakup środków BHP.</w:t>
      </w:r>
      <w:r w:rsidRPr="00AA1335">
        <w:rPr>
          <w:rFonts w:ascii="Arial" w:eastAsia="Calibri" w:hAnsi="Arial" w:cs="Arial"/>
          <w:sz w:val="24"/>
          <w:szCs w:val="24"/>
          <w:lang w:val="x-none" w:eastAsia="x-none"/>
        </w:rPr>
        <w:t xml:space="preserve"> </w:t>
      </w:r>
    </w:p>
    <w:p w14:paraId="4009C4DE" w14:textId="77777777" w:rsidR="00397917" w:rsidRPr="009E05F0" w:rsidRDefault="00397917" w:rsidP="00FD7A8F">
      <w:pPr>
        <w:pStyle w:val="Akapitzlist"/>
        <w:numPr>
          <w:ilvl w:val="0"/>
          <w:numId w:val="464"/>
        </w:numPr>
        <w:spacing w:line="360" w:lineRule="auto"/>
        <w:ind w:left="284" w:hanging="141"/>
        <w:jc w:val="both"/>
        <w:rPr>
          <w:rFonts w:ascii="Arial" w:eastAsia="Calibri" w:hAnsi="Arial" w:cs="Arial"/>
          <w:color w:val="FF0000"/>
          <w:lang w:eastAsia="x-none"/>
        </w:rPr>
      </w:pPr>
      <w:r w:rsidRPr="00AA1335">
        <w:rPr>
          <w:rFonts w:ascii="Arial" w:eastAsia="Calibri" w:hAnsi="Arial" w:cs="Arial"/>
          <w:lang w:eastAsia="x-none"/>
        </w:rPr>
        <w:t xml:space="preserve">Zaplanowane wydatki majątkowe w kwocie 25.000,- zł zostały zrealizowane </w:t>
      </w:r>
      <w:r w:rsidRPr="00AA1335">
        <w:rPr>
          <w:rFonts w:ascii="Arial" w:eastAsia="Calibri" w:hAnsi="Arial" w:cs="Arial"/>
          <w:lang w:eastAsia="x-none"/>
        </w:rPr>
        <w:br/>
        <w:t xml:space="preserve">w kwocie 25.000,00 </w:t>
      </w:r>
      <w:r>
        <w:rPr>
          <w:rFonts w:ascii="Arial" w:eastAsia="Calibri" w:hAnsi="Arial" w:cs="Arial"/>
          <w:lang w:eastAsia="x-none"/>
        </w:rPr>
        <w:t xml:space="preserve">zł </w:t>
      </w:r>
      <w:r w:rsidRPr="00AA1335">
        <w:rPr>
          <w:rFonts w:ascii="Arial" w:eastAsia="Calibri" w:hAnsi="Arial" w:cs="Arial"/>
          <w:lang w:eastAsia="x-none"/>
        </w:rPr>
        <w:t>(</w:t>
      </w:r>
      <w:r w:rsidRPr="00AA1335">
        <w:rPr>
          <w:rFonts w:ascii="Arial" w:hAnsi="Arial" w:cs="Arial"/>
        </w:rPr>
        <w:t>§ 6050)</w:t>
      </w:r>
      <w:r w:rsidRPr="00AA1335">
        <w:rPr>
          <w:rFonts w:ascii="Arial" w:eastAsia="Calibri" w:hAnsi="Arial" w:cs="Arial"/>
          <w:lang w:eastAsia="x-none"/>
        </w:rPr>
        <w:t xml:space="preserve">, tj. 100,00 % planu i </w:t>
      </w:r>
      <w:r w:rsidRPr="00AD4358">
        <w:rPr>
          <w:rFonts w:ascii="Arial" w:hAnsi="Arial" w:cs="Arial"/>
        </w:rPr>
        <w:t xml:space="preserve">obejmowały </w:t>
      </w:r>
      <w:r>
        <w:rPr>
          <w:rFonts w:ascii="Arial" w:hAnsi="Arial" w:cs="Arial"/>
        </w:rPr>
        <w:t>realizację</w:t>
      </w:r>
      <w:r w:rsidRPr="00AD4358">
        <w:rPr>
          <w:rFonts w:ascii="Arial" w:hAnsi="Arial" w:cs="Arial"/>
        </w:rPr>
        <w:t xml:space="preserve"> zadania pn. „Montaż drzwi ewakuacyjnych w </w:t>
      </w:r>
      <w:r w:rsidRPr="00BE4338">
        <w:rPr>
          <w:rFonts w:ascii="Arial" w:hAnsi="Arial" w:cs="Arial"/>
        </w:rPr>
        <w:t xml:space="preserve">budynku Szkolnego Schroniska Młodzieżowego w </w:t>
      </w:r>
      <w:r w:rsidRPr="009E05F0">
        <w:rPr>
          <w:rFonts w:ascii="Arial" w:hAnsi="Arial" w:cs="Arial"/>
        </w:rPr>
        <w:t>Czudcu”. W ramach zadania w</w:t>
      </w:r>
      <w:r w:rsidRPr="009E05F0">
        <w:rPr>
          <w:rFonts w:ascii="Arial" w:eastAsia="Calibri" w:hAnsi="Arial" w:cs="Arial"/>
          <w:lang w:eastAsia="x-none"/>
        </w:rPr>
        <w:t xml:space="preserve">ykonano: </w:t>
      </w:r>
      <w:r w:rsidRPr="009E05F0">
        <w:rPr>
          <w:rFonts w:ascii="Arial" w:hAnsi="Arial" w:cs="Arial"/>
        </w:rPr>
        <w:t>dokumentację projektową, montaż drzwi zewnętrznych, schody zewnętrzne terenowe.</w:t>
      </w:r>
    </w:p>
    <w:p w14:paraId="51D241A1" w14:textId="77777777" w:rsidR="00397917" w:rsidRPr="00635ED1" w:rsidRDefault="00397917" w:rsidP="00397917">
      <w:pPr>
        <w:spacing w:after="0" w:line="360" w:lineRule="auto"/>
        <w:jc w:val="both"/>
        <w:rPr>
          <w:rFonts w:ascii="Arial" w:eastAsia="Calibri" w:hAnsi="Arial" w:cs="Arial"/>
          <w:sz w:val="24"/>
          <w:szCs w:val="24"/>
          <w:lang w:eastAsia="x-none"/>
        </w:rPr>
      </w:pPr>
      <w:r w:rsidRPr="00635ED1">
        <w:rPr>
          <w:rFonts w:ascii="Arial" w:hAnsi="Arial" w:cs="Arial"/>
          <w:sz w:val="24"/>
          <w:szCs w:val="24"/>
        </w:rPr>
        <w:t>Miesięczny koszt  funkcjonowania schroniska w 2022 roku wynosił 58.235,- zł.</w:t>
      </w:r>
    </w:p>
    <w:p w14:paraId="0A2C942F" w14:textId="66931DEE" w:rsidR="00397917" w:rsidRPr="00635ED1" w:rsidRDefault="00397917" w:rsidP="00397917">
      <w:pPr>
        <w:spacing w:after="0" w:line="360" w:lineRule="auto"/>
        <w:jc w:val="both"/>
        <w:rPr>
          <w:rFonts w:ascii="Arial" w:hAnsi="Arial" w:cs="Arial"/>
          <w:sz w:val="24"/>
          <w:szCs w:val="24"/>
        </w:rPr>
      </w:pPr>
      <w:r w:rsidRPr="00635ED1">
        <w:rPr>
          <w:rFonts w:ascii="Arial" w:hAnsi="Arial" w:cs="Arial"/>
          <w:sz w:val="24"/>
          <w:szCs w:val="24"/>
        </w:rPr>
        <w:t xml:space="preserve">Niewykorzystanie zaplanowanych wydatków wynika z oszczędności w zużyciu mediów w związku z trwającymi pracami remontowymi w schroniskach, oszczędności poprzetargowych w wydatkach na monitoring, wywóz śmieci oraz remonty </w:t>
      </w:r>
      <w:r w:rsidR="006167E6">
        <w:rPr>
          <w:rFonts w:ascii="Arial" w:hAnsi="Arial" w:cs="Arial"/>
          <w:sz w:val="24"/>
          <w:szCs w:val="24"/>
        </w:rPr>
        <w:br/>
      </w:r>
      <w:r w:rsidRPr="00635ED1">
        <w:rPr>
          <w:rFonts w:ascii="Arial" w:hAnsi="Arial" w:cs="Arial"/>
          <w:sz w:val="24"/>
          <w:szCs w:val="24"/>
        </w:rPr>
        <w:t xml:space="preserve">i konserwacje urządzeń. </w:t>
      </w:r>
    </w:p>
    <w:p w14:paraId="6B3D889E" w14:textId="77777777" w:rsidR="00397917" w:rsidRPr="00BE4338" w:rsidRDefault="00397917" w:rsidP="00397917">
      <w:pPr>
        <w:spacing w:after="0" w:line="360" w:lineRule="auto"/>
        <w:jc w:val="both"/>
        <w:rPr>
          <w:rFonts w:ascii="Arial" w:eastAsia="Calibri" w:hAnsi="Arial" w:cs="Arial"/>
          <w:sz w:val="24"/>
          <w:szCs w:val="24"/>
          <w:lang w:val="x-none" w:eastAsia="x-none"/>
        </w:rPr>
      </w:pPr>
      <w:r w:rsidRPr="00BE4338">
        <w:rPr>
          <w:rFonts w:ascii="Arial" w:hAnsi="Arial" w:cs="Arial"/>
          <w:b/>
          <w:i/>
          <w:sz w:val="24"/>
          <w:szCs w:val="24"/>
        </w:rPr>
        <w:t>Rozdział 85420 – Młodzieżowe ośrodki wychowawcze</w:t>
      </w:r>
    </w:p>
    <w:p w14:paraId="7D21E47D" w14:textId="7EFCA7CC" w:rsidR="00397917" w:rsidRPr="00397917" w:rsidRDefault="00397917" w:rsidP="00397917">
      <w:pPr>
        <w:spacing w:after="0" w:line="360" w:lineRule="auto"/>
        <w:jc w:val="both"/>
        <w:rPr>
          <w:rFonts w:ascii="Arial" w:hAnsi="Arial" w:cs="Arial"/>
          <w:color w:val="FF0000"/>
          <w:sz w:val="24"/>
          <w:szCs w:val="24"/>
        </w:rPr>
      </w:pPr>
      <w:r w:rsidRPr="00BE4338">
        <w:rPr>
          <w:rFonts w:ascii="Arial" w:eastAsia="Times New Roman" w:hAnsi="Arial" w:cs="Arial"/>
          <w:iCs/>
          <w:sz w:val="24"/>
          <w:szCs w:val="24"/>
          <w:lang w:eastAsia="pl-PL"/>
        </w:rPr>
        <w:t>Zaplanowane wydatki bieżące w kwocie 400.000,- zł (</w:t>
      </w:r>
      <w:r w:rsidRPr="00BE4338">
        <w:rPr>
          <w:rFonts w:ascii="Arial" w:eastAsia="Times New Roman" w:hAnsi="Arial" w:cs="Arial"/>
          <w:iCs/>
          <w:sz w:val="24"/>
          <w:szCs w:val="24"/>
          <w:lang w:val="x-none" w:eastAsia="pl-PL"/>
        </w:rPr>
        <w:t>§</w:t>
      </w:r>
      <w:r w:rsidRPr="00BE4338">
        <w:rPr>
          <w:rFonts w:ascii="Arial" w:eastAsia="Times New Roman" w:hAnsi="Arial" w:cs="Arial"/>
          <w:iCs/>
          <w:sz w:val="24"/>
          <w:szCs w:val="24"/>
          <w:lang w:eastAsia="pl-PL"/>
        </w:rPr>
        <w:t xml:space="preserve"> 2710 Dep. EN) jako dotacja celowa dla jednostki sektora finansów publicznych z przeznaczeniem na pomoc finansową dla Powiatu Lubaczowskiego </w:t>
      </w:r>
      <w:r w:rsidRPr="00BE4338">
        <w:rPr>
          <w:rFonts w:ascii="Arial" w:eastAsia="Times New Roman" w:hAnsi="Arial" w:cs="Arial"/>
          <w:bCs/>
          <w:iCs/>
          <w:sz w:val="24"/>
          <w:szCs w:val="24"/>
          <w:lang w:eastAsia="pl-PL"/>
        </w:rPr>
        <w:t>na wydatki związane z prowadzeniem Młodzieżowego Ośrodka Wychowawczego wchodzącego w skład Zespołu Placówek im. Jana Pawła II w Lubaczowie</w:t>
      </w:r>
      <w:r w:rsidRPr="00BE4338">
        <w:rPr>
          <w:rFonts w:ascii="Arial" w:hAnsi="Arial" w:cs="Arial"/>
          <w:sz w:val="24"/>
          <w:szCs w:val="24"/>
        </w:rPr>
        <w:t xml:space="preserve"> zostały zrealizowane w kwocie 400.000,00 zł, tj. 100,00 % planu. </w:t>
      </w:r>
    </w:p>
    <w:p w14:paraId="18478A12" w14:textId="77777777" w:rsidR="00397917" w:rsidRDefault="00397917" w:rsidP="00397917">
      <w:pPr>
        <w:pStyle w:val="Listapunktowana"/>
        <w:rPr>
          <w:rFonts w:ascii="Arial" w:hAnsi="Arial" w:cs="Arial"/>
          <w:bCs/>
        </w:rPr>
      </w:pPr>
    </w:p>
    <w:p w14:paraId="3A74977E" w14:textId="2D994C1C" w:rsidR="00764AF5" w:rsidRDefault="00764AF5" w:rsidP="004B58E5">
      <w:pPr>
        <w:pStyle w:val="Listapunktowana"/>
        <w:rPr>
          <w:rFonts w:ascii="Arial" w:eastAsia="Arial Unicode MS" w:hAnsi="Arial" w:cs="Arial"/>
          <w:b/>
          <w:color w:val="000000" w:themeColor="text1"/>
        </w:rPr>
      </w:pPr>
      <w:r w:rsidRPr="00F81752">
        <w:rPr>
          <w:rFonts w:ascii="Arial" w:eastAsia="Arial Unicode MS" w:hAnsi="Arial" w:cs="Arial"/>
          <w:b/>
          <w:color w:val="000000" w:themeColor="text1"/>
        </w:rPr>
        <w:t>DZIAŁ 85</w:t>
      </w:r>
      <w:r>
        <w:rPr>
          <w:rFonts w:ascii="Arial" w:eastAsia="Arial Unicode MS" w:hAnsi="Arial" w:cs="Arial"/>
          <w:b/>
          <w:color w:val="000000" w:themeColor="text1"/>
        </w:rPr>
        <w:t>5</w:t>
      </w:r>
      <w:r w:rsidRPr="00F81752">
        <w:rPr>
          <w:rFonts w:ascii="Arial" w:eastAsia="Arial Unicode MS" w:hAnsi="Arial" w:cs="Arial"/>
          <w:b/>
          <w:color w:val="000000" w:themeColor="text1"/>
        </w:rPr>
        <w:t xml:space="preserve"> –</w:t>
      </w:r>
      <w:r>
        <w:rPr>
          <w:rFonts w:ascii="Arial" w:eastAsia="Arial Unicode MS" w:hAnsi="Arial" w:cs="Arial"/>
          <w:b/>
          <w:color w:val="000000" w:themeColor="text1"/>
        </w:rPr>
        <w:t xml:space="preserve"> RODZINA</w:t>
      </w:r>
      <w:r>
        <w:rPr>
          <w:rFonts w:ascii="Arial" w:eastAsia="Arial Unicode MS" w:hAnsi="Arial" w:cs="Arial"/>
          <w:b/>
          <w:color w:val="000000" w:themeColor="text1"/>
        </w:rPr>
        <w:tab/>
      </w:r>
    </w:p>
    <w:p w14:paraId="6EC0CFD4" w14:textId="77777777" w:rsidR="00764AF5" w:rsidRPr="00D23A25" w:rsidRDefault="00764AF5" w:rsidP="00764AF5">
      <w:pPr>
        <w:spacing w:after="0" w:line="360" w:lineRule="auto"/>
        <w:jc w:val="both"/>
        <w:rPr>
          <w:rFonts w:ascii="Arial" w:hAnsi="Arial" w:cs="Arial"/>
          <w:b/>
          <w:i/>
          <w:color w:val="000000" w:themeColor="text1"/>
          <w:sz w:val="24"/>
          <w:szCs w:val="24"/>
        </w:rPr>
      </w:pPr>
      <w:r w:rsidRPr="00D23A25">
        <w:rPr>
          <w:rFonts w:ascii="Arial" w:hAnsi="Arial" w:cs="Arial"/>
          <w:b/>
          <w:i/>
          <w:color w:val="000000" w:themeColor="text1"/>
          <w:sz w:val="24"/>
          <w:szCs w:val="24"/>
        </w:rPr>
        <w:t>Rozdział 85503 – Karta Dużej Rodziny</w:t>
      </w:r>
    </w:p>
    <w:p w14:paraId="75F1DD51" w14:textId="77777777" w:rsidR="00764AF5" w:rsidRDefault="00764AF5" w:rsidP="00764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jc w:val="both"/>
        <w:rPr>
          <w:rFonts w:ascii="Arial" w:eastAsia="Calibri" w:hAnsi="Arial" w:cs="Arial"/>
          <w:sz w:val="24"/>
          <w:szCs w:val="24"/>
        </w:rPr>
      </w:pPr>
      <w:r w:rsidRPr="00AF0863">
        <w:rPr>
          <w:rFonts w:ascii="Arial" w:eastAsia="Calibri" w:hAnsi="Arial" w:cs="Arial"/>
          <w:sz w:val="24"/>
          <w:szCs w:val="24"/>
        </w:rPr>
        <w:t>Zaplanowane wydatki bieżące (</w:t>
      </w:r>
      <w:r>
        <w:rPr>
          <w:rFonts w:ascii="Arial" w:eastAsia="Calibri" w:hAnsi="Arial" w:cs="Arial"/>
          <w:sz w:val="24"/>
          <w:szCs w:val="24"/>
        </w:rPr>
        <w:t xml:space="preserve">ROPS – Dep. OZ) w kwocie 3.750,- </w:t>
      </w:r>
      <w:r w:rsidRPr="00AF0863">
        <w:rPr>
          <w:rFonts w:ascii="Arial" w:eastAsia="Calibri" w:hAnsi="Arial" w:cs="Arial"/>
          <w:sz w:val="24"/>
          <w:szCs w:val="24"/>
        </w:rPr>
        <w:t xml:space="preserve">zł zostały wykonane w kwocie </w:t>
      </w:r>
      <w:r>
        <w:rPr>
          <w:rFonts w:ascii="Arial" w:eastAsia="Calibri" w:hAnsi="Arial" w:cs="Arial"/>
          <w:sz w:val="24"/>
          <w:szCs w:val="24"/>
        </w:rPr>
        <w:t>3.750 zł</w:t>
      </w:r>
      <w:r w:rsidRPr="00AF0863">
        <w:rPr>
          <w:rFonts w:ascii="Arial" w:eastAsia="Calibri" w:hAnsi="Arial" w:cs="Arial"/>
          <w:sz w:val="24"/>
          <w:szCs w:val="24"/>
        </w:rPr>
        <w:t xml:space="preserve"> </w:t>
      </w:r>
      <w:r w:rsidRPr="00AF0863">
        <w:rPr>
          <w:rFonts w:ascii="Arial" w:eastAsia="Times New Roman" w:hAnsi="Arial" w:cs="Arial"/>
          <w:sz w:val="24"/>
          <w:szCs w:val="24"/>
        </w:rPr>
        <w:t>(</w:t>
      </w:r>
      <w:r w:rsidRPr="00FF4C71">
        <w:rPr>
          <w:rFonts w:ascii="Arial" w:eastAsia="Times New Roman" w:hAnsi="Arial" w:cs="Arial"/>
          <w:sz w:val="24"/>
          <w:szCs w:val="24"/>
        </w:rPr>
        <w:t>§ 4210</w:t>
      </w:r>
      <w:r>
        <w:rPr>
          <w:rFonts w:ascii="Arial" w:eastAsia="Times New Roman" w:hAnsi="Arial" w:cs="Arial"/>
          <w:sz w:val="24"/>
          <w:szCs w:val="24"/>
        </w:rPr>
        <w:t xml:space="preserve"> – 1.583,00 </w:t>
      </w:r>
      <w:r w:rsidRPr="00FF4C71">
        <w:rPr>
          <w:rFonts w:ascii="Arial" w:eastAsia="Times New Roman" w:hAnsi="Arial" w:cs="Arial"/>
          <w:sz w:val="24"/>
          <w:szCs w:val="24"/>
        </w:rPr>
        <w:t>zł</w:t>
      </w:r>
      <w:r>
        <w:rPr>
          <w:rFonts w:ascii="Arial" w:eastAsia="Times New Roman" w:hAnsi="Arial" w:cs="Arial"/>
          <w:sz w:val="24"/>
          <w:szCs w:val="24"/>
        </w:rPr>
        <w:t xml:space="preserve">, </w:t>
      </w:r>
      <w:r w:rsidRPr="00AF0863">
        <w:rPr>
          <w:rFonts w:ascii="Arial" w:eastAsia="Times New Roman" w:hAnsi="Arial" w:cs="Arial"/>
          <w:sz w:val="24"/>
          <w:szCs w:val="24"/>
        </w:rPr>
        <w:t>§ 4300</w:t>
      </w:r>
      <w:r>
        <w:rPr>
          <w:rFonts w:ascii="Arial" w:eastAsia="Times New Roman" w:hAnsi="Arial" w:cs="Arial"/>
          <w:sz w:val="24"/>
          <w:szCs w:val="24"/>
        </w:rPr>
        <w:t xml:space="preserve"> – 2.167,00 </w:t>
      </w:r>
      <w:r w:rsidRPr="00A42D71">
        <w:rPr>
          <w:rFonts w:ascii="Arial" w:eastAsia="Times New Roman" w:hAnsi="Arial" w:cs="Arial"/>
          <w:sz w:val="24"/>
          <w:szCs w:val="24"/>
        </w:rPr>
        <w:t>zł</w:t>
      </w:r>
      <w:r w:rsidRPr="00AF0863">
        <w:rPr>
          <w:rFonts w:ascii="Arial" w:eastAsia="Times New Roman" w:hAnsi="Arial" w:cs="Arial"/>
          <w:sz w:val="24"/>
          <w:szCs w:val="24"/>
        </w:rPr>
        <w:t>),</w:t>
      </w:r>
      <w:r>
        <w:rPr>
          <w:rFonts w:ascii="Arial" w:eastAsia="Calibri" w:hAnsi="Arial" w:cs="Arial"/>
          <w:sz w:val="24"/>
          <w:szCs w:val="24"/>
        </w:rPr>
        <w:t xml:space="preserve"> tj. 100,00 </w:t>
      </w:r>
      <w:r w:rsidRPr="00AF0863">
        <w:rPr>
          <w:rFonts w:ascii="Arial" w:eastAsia="Calibri" w:hAnsi="Arial" w:cs="Arial"/>
          <w:sz w:val="24"/>
          <w:szCs w:val="24"/>
        </w:rPr>
        <w:t xml:space="preserve">% planu i dotyczyły wydatków związanych z realizacją programu </w:t>
      </w:r>
      <w:r>
        <w:rPr>
          <w:rFonts w:ascii="Arial" w:eastAsia="Calibri" w:hAnsi="Arial" w:cs="Arial"/>
          <w:sz w:val="24"/>
          <w:szCs w:val="24"/>
        </w:rPr>
        <w:t>Wojewódzka Karta Dużej Rodziny.</w:t>
      </w:r>
    </w:p>
    <w:p w14:paraId="5AC45C71" w14:textId="34F01385" w:rsidR="00764AF5" w:rsidRDefault="00764AF5" w:rsidP="00764AF5">
      <w:pPr>
        <w:spacing w:after="0" w:line="360" w:lineRule="auto"/>
        <w:jc w:val="both"/>
        <w:rPr>
          <w:rFonts w:ascii="Arial" w:eastAsia="Calibri" w:hAnsi="Arial" w:cs="Arial"/>
          <w:color w:val="000000" w:themeColor="text1"/>
          <w:sz w:val="24"/>
          <w:szCs w:val="24"/>
        </w:rPr>
      </w:pPr>
      <w:r w:rsidRPr="00386D83">
        <w:rPr>
          <w:rFonts w:ascii="Arial" w:eastAsia="Calibri" w:hAnsi="Arial" w:cs="Arial"/>
          <w:color w:val="000000" w:themeColor="text1"/>
          <w:sz w:val="24"/>
          <w:szCs w:val="24"/>
        </w:rPr>
        <w:t xml:space="preserve">Wydatki zostały przeznaczone m.in. na zakup oprogramowania służącego </w:t>
      </w:r>
      <w:r w:rsidR="006167E6">
        <w:rPr>
          <w:rFonts w:ascii="Arial" w:eastAsia="Calibri" w:hAnsi="Arial" w:cs="Arial"/>
          <w:color w:val="000000" w:themeColor="text1"/>
          <w:sz w:val="24"/>
          <w:szCs w:val="24"/>
        </w:rPr>
        <w:br/>
      </w:r>
      <w:r w:rsidRPr="00386D83">
        <w:rPr>
          <w:rFonts w:ascii="Arial" w:eastAsia="Calibri" w:hAnsi="Arial" w:cs="Arial"/>
          <w:color w:val="000000" w:themeColor="text1"/>
          <w:sz w:val="24"/>
          <w:szCs w:val="24"/>
        </w:rPr>
        <w:t>do projektowania i drukowania kart oraz promocję Programu.</w:t>
      </w:r>
    </w:p>
    <w:p w14:paraId="43F93BC6" w14:textId="77777777" w:rsidR="00764AF5" w:rsidRPr="00904303" w:rsidRDefault="00764AF5" w:rsidP="00764AF5">
      <w:pPr>
        <w:spacing w:after="0" w:line="360" w:lineRule="auto"/>
        <w:jc w:val="both"/>
        <w:rPr>
          <w:rFonts w:ascii="Arial" w:hAnsi="Arial" w:cs="Arial"/>
          <w:b/>
          <w:i/>
          <w:color w:val="000000" w:themeColor="text1"/>
          <w:sz w:val="24"/>
          <w:szCs w:val="24"/>
        </w:rPr>
      </w:pPr>
      <w:r w:rsidRPr="00904303">
        <w:rPr>
          <w:rFonts w:ascii="Arial" w:hAnsi="Arial" w:cs="Arial"/>
          <w:b/>
          <w:i/>
          <w:color w:val="000000" w:themeColor="text1"/>
          <w:sz w:val="24"/>
          <w:szCs w:val="24"/>
        </w:rPr>
        <w:t>Rozdział 85504 – Wspieranie rodziny</w:t>
      </w:r>
    </w:p>
    <w:p w14:paraId="4B76E0D6" w14:textId="04D6D210" w:rsidR="00764AF5" w:rsidRPr="00AC0D3F" w:rsidRDefault="00764AF5" w:rsidP="00764AF5">
      <w:pPr>
        <w:suppressAutoHyphens/>
        <w:spacing w:after="0" w:line="360" w:lineRule="auto"/>
        <w:jc w:val="both"/>
        <w:rPr>
          <w:rFonts w:ascii="Arial" w:eastAsia="Times New Roman" w:hAnsi="Arial" w:cs="Arial"/>
          <w:sz w:val="24"/>
          <w:szCs w:val="24"/>
          <w:lang w:eastAsia="pl-PL"/>
        </w:rPr>
      </w:pPr>
      <w:r w:rsidRPr="00E74E12">
        <w:rPr>
          <w:rFonts w:ascii="Arial" w:hAnsi="Arial" w:cs="Arial"/>
          <w:sz w:val="24"/>
          <w:szCs w:val="24"/>
        </w:rPr>
        <w:t>Zaplanowane wydatki bieżące (ROPS</w:t>
      </w:r>
      <w:r>
        <w:rPr>
          <w:rFonts w:ascii="Arial" w:hAnsi="Arial" w:cs="Arial"/>
          <w:sz w:val="24"/>
          <w:szCs w:val="24"/>
        </w:rPr>
        <w:t xml:space="preserve"> – Dep. OZ) w kwocie 250.000,- </w:t>
      </w:r>
      <w:r w:rsidRPr="00E74E12">
        <w:rPr>
          <w:rFonts w:ascii="Arial" w:hAnsi="Arial" w:cs="Arial"/>
          <w:sz w:val="24"/>
          <w:szCs w:val="24"/>
        </w:rPr>
        <w:t xml:space="preserve">zł </w:t>
      </w:r>
      <w:r w:rsidRPr="00E74E12">
        <w:rPr>
          <w:rFonts w:ascii="Arial" w:eastAsia="Times New Roman" w:hAnsi="Arial" w:cs="Arial"/>
          <w:sz w:val="24"/>
          <w:szCs w:val="24"/>
        </w:rPr>
        <w:t xml:space="preserve">(§ 2360) </w:t>
      </w:r>
      <w:r w:rsidRPr="00E74E12">
        <w:rPr>
          <w:rFonts w:ascii="Arial" w:hAnsi="Arial" w:cs="Arial"/>
          <w:sz w:val="24"/>
          <w:szCs w:val="24"/>
        </w:rPr>
        <w:t xml:space="preserve">na </w:t>
      </w:r>
      <w:r w:rsidRPr="00E74E12">
        <w:rPr>
          <w:rFonts w:ascii="Arial" w:eastAsia="Times New Roman" w:hAnsi="Arial" w:cs="Arial"/>
          <w:sz w:val="24"/>
          <w:szCs w:val="24"/>
        </w:rPr>
        <w:t xml:space="preserve">dotacje celowe dla jednostek spoza sektora finansów publicznych na zadania </w:t>
      </w:r>
      <w:r w:rsidRPr="00AC0D3F">
        <w:rPr>
          <w:rFonts w:ascii="Arial" w:eastAsia="Times New Roman" w:hAnsi="Arial" w:cs="Arial"/>
          <w:sz w:val="24"/>
          <w:szCs w:val="24"/>
        </w:rPr>
        <w:t xml:space="preserve">wynikające z Wojewódzkiego Programu </w:t>
      </w:r>
      <w:r w:rsidRPr="00AC0D3F">
        <w:rPr>
          <w:rFonts w:ascii="Arial" w:eastAsia="Times New Roman" w:hAnsi="Arial" w:cs="Arial"/>
          <w:sz w:val="24"/>
          <w:szCs w:val="24"/>
          <w:lang w:eastAsia="pl-PL"/>
        </w:rPr>
        <w:t xml:space="preserve">„Samorząd dla Rodziny - Wojewódzki Program Wspierania Rodziny i Systemu Pieczy Zastępczej na lata 2021-2030" </w:t>
      </w:r>
      <w:r w:rsidRPr="00AC0D3F">
        <w:rPr>
          <w:rFonts w:ascii="Arial" w:hAnsi="Arial" w:cs="Arial"/>
          <w:sz w:val="24"/>
          <w:szCs w:val="24"/>
        </w:rPr>
        <w:t xml:space="preserve"> zostały wykonane </w:t>
      </w:r>
      <w:r>
        <w:rPr>
          <w:rFonts w:ascii="Arial" w:eastAsia="Times New Roman" w:hAnsi="Arial" w:cs="Arial"/>
          <w:sz w:val="24"/>
          <w:szCs w:val="24"/>
          <w:lang w:eastAsia="pl-PL"/>
        </w:rPr>
        <w:t>w kwocie: 238.539,85 zł. tj.</w:t>
      </w:r>
      <w:r w:rsidR="00E41544">
        <w:rPr>
          <w:rFonts w:ascii="Arial" w:eastAsia="Times New Roman" w:hAnsi="Arial" w:cs="Arial"/>
          <w:sz w:val="24"/>
          <w:szCs w:val="24"/>
          <w:lang w:eastAsia="pl-PL"/>
        </w:rPr>
        <w:t xml:space="preserve"> </w:t>
      </w:r>
      <w:r>
        <w:rPr>
          <w:rFonts w:ascii="Arial" w:eastAsia="Times New Roman" w:hAnsi="Arial" w:cs="Arial"/>
          <w:sz w:val="24"/>
          <w:szCs w:val="24"/>
          <w:lang w:eastAsia="pl-PL"/>
        </w:rPr>
        <w:t>95,4</w:t>
      </w:r>
      <w:r w:rsidR="00E41544">
        <w:rPr>
          <w:rFonts w:ascii="Arial" w:eastAsia="Times New Roman" w:hAnsi="Arial" w:cs="Arial"/>
          <w:sz w:val="24"/>
          <w:szCs w:val="24"/>
          <w:lang w:eastAsia="pl-PL"/>
        </w:rPr>
        <w:t>2</w:t>
      </w:r>
      <w:r>
        <w:rPr>
          <w:rFonts w:ascii="Arial" w:eastAsia="Times New Roman" w:hAnsi="Arial" w:cs="Arial"/>
          <w:sz w:val="24"/>
          <w:szCs w:val="24"/>
          <w:lang w:eastAsia="pl-PL"/>
        </w:rPr>
        <w:t xml:space="preserve"> </w:t>
      </w:r>
      <w:r w:rsidRPr="00AC0D3F">
        <w:rPr>
          <w:rFonts w:ascii="Arial" w:eastAsia="Times New Roman" w:hAnsi="Arial" w:cs="Arial"/>
          <w:sz w:val="24"/>
          <w:szCs w:val="24"/>
          <w:lang w:eastAsia="pl-PL"/>
        </w:rPr>
        <w:t>% planu</w:t>
      </w:r>
      <w:r>
        <w:rPr>
          <w:rFonts w:ascii="Arial" w:eastAsia="Times New Roman" w:hAnsi="Arial" w:cs="Arial"/>
          <w:sz w:val="24"/>
          <w:szCs w:val="24"/>
          <w:lang w:eastAsia="pl-PL"/>
        </w:rPr>
        <w:t>. D</w:t>
      </w:r>
      <w:r w:rsidRPr="00AC0D3F">
        <w:rPr>
          <w:rFonts w:ascii="Arial" w:eastAsia="Times New Roman" w:hAnsi="Arial" w:cs="Arial"/>
          <w:sz w:val="24"/>
          <w:szCs w:val="24"/>
          <w:lang w:eastAsia="pl-PL"/>
        </w:rPr>
        <w:t xml:space="preserve">otyczyły </w:t>
      </w:r>
      <w:r w:rsidRPr="00AC0D3F">
        <w:rPr>
          <w:rFonts w:ascii="Arial" w:hAnsi="Arial" w:cs="Arial"/>
          <w:sz w:val="24"/>
          <w:szCs w:val="24"/>
        </w:rPr>
        <w:t>dotacji</w:t>
      </w:r>
      <w:r>
        <w:rPr>
          <w:rFonts w:ascii="Arial" w:hAnsi="Arial" w:cs="Arial"/>
          <w:sz w:val="24"/>
          <w:szCs w:val="24"/>
        </w:rPr>
        <w:t xml:space="preserve"> </w:t>
      </w:r>
      <w:r>
        <w:rPr>
          <w:rFonts w:ascii="Arial" w:eastAsia="Times New Roman" w:hAnsi="Arial" w:cs="Arial"/>
          <w:sz w:val="24"/>
          <w:szCs w:val="24"/>
        </w:rPr>
        <w:t>celowej dla</w:t>
      </w:r>
      <w:r w:rsidRPr="00AC0D3F">
        <w:rPr>
          <w:rFonts w:ascii="Arial" w:hAnsi="Arial" w:cs="Arial"/>
          <w:sz w:val="24"/>
          <w:szCs w:val="24"/>
        </w:rPr>
        <w:t>:</w:t>
      </w:r>
    </w:p>
    <w:p w14:paraId="2A9C5DA4" w14:textId="77777777" w:rsidR="00764AF5" w:rsidRPr="003B32A2" w:rsidRDefault="00764AF5" w:rsidP="0020411E">
      <w:pPr>
        <w:pStyle w:val="Akapitzlist"/>
        <w:numPr>
          <w:ilvl w:val="0"/>
          <w:numId w:val="108"/>
        </w:numPr>
        <w:spacing w:line="360" w:lineRule="auto"/>
        <w:ind w:left="426"/>
        <w:jc w:val="both"/>
        <w:rPr>
          <w:rFonts w:ascii="Arial" w:hAnsi="Arial" w:cs="Arial"/>
          <w:lang w:eastAsia="pl-PL"/>
        </w:rPr>
      </w:pPr>
      <w:r>
        <w:rPr>
          <w:rFonts w:ascii="Arial" w:hAnsi="Arial" w:cs="Arial"/>
          <w:bCs/>
          <w:lang w:eastAsia="pl-PL"/>
        </w:rPr>
        <w:lastRenderedPageBreak/>
        <w:t>Stowarzyszenia</w:t>
      </w:r>
      <w:r w:rsidRPr="003B32A2">
        <w:rPr>
          <w:rFonts w:ascii="Arial" w:hAnsi="Arial" w:cs="Arial"/>
          <w:bCs/>
          <w:lang w:eastAsia="pl-PL"/>
        </w:rPr>
        <w:t xml:space="preserve"> Opieki nad Dziećmi "Oratorium" im. Błogosławionego</w:t>
      </w:r>
      <w:r>
        <w:rPr>
          <w:rFonts w:ascii="Arial" w:hAnsi="Arial" w:cs="Arial"/>
          <w:bCs/>
          <w:lang w:eastAsia="pl-PL"/>
        </w:rPr>
        <w:t xml:space="preserve"> Księdza Bronisława Markiewicza w Stalowej Woli na realizację zadania </w:t>
      </w:r>
      <w:r w:rsidRPr="003B32A2">
        <w:rPr>
          <w:rFonts w:ascii="Arial" w:hAnsi="Arial" w:cs="Arial"/>
          <w:bCs/>
          <w:lang w:eastAsia="pl-PL"/>
        </w:rPr>
        <w:t>„</w:t>
      </w:r>
      <w:r w:rsidRPr="003B32A2">
        <w:rPr>
          <w:rFonts w:ascii="Arial" w:hAnsi="Arial" w:cs="Arial"/>
          <w:lang w:eastAsia="pl-PL"/>
        </w:rPr>
        <w:t xml:space="preserve">Kuźnia talentów" </w:t>
      </w:r>
      <w:r>
        <w:rPr>
          <w:rFonts w:ascii="Arial" w:hAnsi="Arial" w:cs="Arial"/>
          <w:lang w:eastAsia="pl-PL"/>
        </w:rPr>
        <w:t>–</w:t>
      </w:r>
      <w:r w:rsidRPr="003B32A2">
        <w:rPr>
          <w:rFonts w:ascii="Arial" w:hAnsi="Arial" w:cs="Arial"/>
          <w:lang w:eastAsia="pl-PL"/>
        </w:rPr>
        <w:t xml:space="preserve"> 40 000,00 zł.</w:t>
      </w:r>
    </w:p>
    <w:p w14:paraId="4BC125A2" w14:textId="77777777" w:rsidR="00764AF5" w:rsidRPr="003B32A2" w:rsidRDefault="00764AF5" w:rsidP="0020411E">
      <w:pPr>
        <w:pStyle w:val="Akapitzlist"/>
        <w:numPr>
          <w:ilvl w:val="0"/>
          <w:numId w:val="108"/>
        </w:numPr>
        <w:spacing w:line="360" w:lineRule="auto"/>
        <w:ind w:left="426"/>
        <w:jc w:val="both"/>
        <w:rPr>
          <w:rFonts w:ascii="Arial" w:hAnsi="Arial" w:cs="Arial"/>
          <w:lang w:eastAsia="pl-PL"/>
        </w:rPr>
      </w:pPr>
      <w:r>
        <w:rPr>
          <w:rFonts w:ascii="Arial" w:hAnsi="Arial" w:cs="Arial"/>
          <w:lang w:eastAsia="pl-PL"/>
        </w:rPr>
        <w:t>Parafii Rzymskokatolickiej</w:t>
      </w:r>
      <w:r w:rsidRPr="003B32A2">
        <w:rPr>
          <w:rFonts w:ascii="Arial" w:hAnsi="Arial" w:cs="Arial"/>
          <w:lang w:eastAsia="pl-PL"/>
        </w:rPr>
        <w:t xml:space="preserve"> pw. Świętej T</w:t>
      </w:r>
      <w:r>
        <w:rPr>
          <w:rFonts w:ascii="Arial" w:hAnsi="Arial" w:cs="Arial"/>
          <w:lang w:eastAsia="pl-PL"/>
        </w:rPr>
        <w:t>rójcy w Leżajsku</w:t>
      </w:r>
      <w:r w:rsidRPr="003B32A2">
        <w:rPr>
          <w:rFonts w:ascii="Arial" w:hAnsi="Arial" w:cs="Arial"/>
          <w:lang w:eastAsia="pl-PL"/>
        </w:rPr>
        <w:t xml:space="preserve"> </w:t>
      </w:r>
      <w:r>
        <w:rPr>
          <w:rFonts w:ascii="Arial" w:hAnsi="Arial" w:cs="Arial"/>
          <w:bCs/>
          <w:lang w:eastAsia="pl-PL"/>
        </w:rPr>
        <w:t xml:space="preserve">na realizację zadania </w:t>
      </w:r>
      <w:r w:rsidRPr="003B32A2">
        <w:rPr>
          <w:rFonts w:ascii="Arial" w:hAnsi="Arial" w:cs="Arial"/>
          <w:lang w:eastAsia="pl-PL"/>
        </w:rPr>
        <w:t>„Archidiecezjalne działania na rzecz wsparcia rodziny”</w:t>
      </w:r>
      <w:r>
        <w:rPr>
          <w:rFonts w:ascii="Arial" w:hAnsi="Arial" w:cs="Arial"/>
          <w:lang w:eastAsia="pl-PL"/>
        </w:rPr>
        <w:t xml:space="preserve"> – 34.</w:t>
      </w:r>
      <w:r w:rsidRPr="003B32A2">
        <w:rPr>
          <w:rFonts w:ascii="Arial" w:hAnsi="Arial" w:cs="Arial"/>
          <w:lang w:eastAsia="pl-PL"/>
        </w:rPr>
        <w:t>700,00 zł.</w:t>
      </w:r>
    </w:p>
    <w:p w14:paraId="4BCD9583" w14:textId="7929A9E8" w:rsidR="00764AF5" w:rsidRPr="003B32A2" w:rsidRDefault="00764AF5" w:rsidP="0020411E">
      <w:pPr>
        <w:pStyle w:val="Akapitzlist"/>
        <w:numPr>
          <w:ilvl w:val="0"/>
          <w:numId w:val="108"/>
        </w:numPr>
        <w:spacing w:line="360" w:lineRule="auto"/>
        <w:ind w:left="426"/>
        <w:jc w:val="both"/>
        <w:rPr>
          <w:rFonts w:ascii="Arial" w:hAnsi="Arial" w:cs="Arial"/>
          <w:lang w:eastAsia="pl-PL"/>
        </w:rPr>
      </w:pPr>
      <w:r>
        <w:rPr>
          <w:rFonts w:ascii="Arial" w:hAnsi="Arial" w:cs="Arial"/>
          <w:lang w:eastAsia="pl-PL"/>
        </w:rPr>
        <w:t>Stowarzyszenia</w:t>
      </w:r>
      <w:r w:rsidRPr="003B32A2">
        <w:rPr>
          <w:rFonts w:ascii="Arial" w:hAnsi="Arial" w:cs="Arial"/>
          <w:lang w:eastAsia="pl-PL"/>
        </w:rPr>
        <w:t xml:space="preserve"> na rzecz Osób Niep</w:t>
      </w:r>
      <w:r w:rsidR="00F00E74">
        <w:rPr>
          <w:rFonts w:ascii="Arial" w:hAnsi="Arial" w:cs="Arial"/>
          <w:lang w:eastAsia="pl-PL"/>
        </w:rPr>
        <w:t>ełnosprawnych "Razem</w:t>
      </w:r>
      <w:r>
        <w:rPr>
          <w:rFonts w:ascii="Arial" w:hAnsi="Arial" w:cs="Arial"/>
          <w:lang w:eastAsia="pl-PL"/>
        </w:rPr>
        <w:t xml:space="preserve"> Lubaczów”, </w:t>
      </w:r>
      <w:r w:rsidR="006167E6">
        <w:rPr>
          <w:rFonts w:ascii="Arial" w:hAnsi="Arial" w:cs="Arial"/>
          <w:lang w:eastAsia="pl-PL"/>
        </w:rPr>
        <w:br/>
      </w:r>
      <w:r>
        <w:rPr>
          <w:rFonts w:ascii="Arial" w:hAnsi="Arial" w:cs="Arial"/>
          <w:bCs/>
          <w:lang w:eastAsia="pl-PL"/>
        </w:rPr>
        <w:t xml:space="preserve">na realizację zadania </w:t>
      </w:r>
      <w:r>
        <w:rPr>
          <w:rFonts w:ascii="Arial" w:hAnsi="Arial" w:cs="Arial"/>
          <w:lang w:eastAsia="pl-PL"/>
        </w:rPr>
        <w:t xml:space="preserve">„Razem </w:t>
      </w:r>
      <w:r w:rsidR="00E305A5">
        <w:rPr>
          <w:rFonts w:ascii="Arial" w:hAnsi="Arial" w:cs="Arial"/>
          <w:lang w:eastAsia="pl-PL"/>
        </w:rPr>
        <w:t>w nowej rzeczywistości –</w:t>
      </w:r>
      <w:r w:rsidRPr="003B32A2">
        <w:rPr>
          <w:rFonts w:ascii="Arial" w:hAnsi="Arial" w:cs="Arial"/>
          <w:lang w:eastAsia="pl-PL"/>
        </w:rPr>
        <w:t xml:space="preserve"> szkoleniowo-psychoedukacyjne spotkanie dla rodziców zas</w:t>
      </w:r>
      <w:r>
        <w:rPr>
          <w:rFonts w:ascii="Arial" w:hAnsi="Arial" w:cs="Arial"/>
          <w:lang w:eastAsia="pl-PL"/>
        </w:rPr>
        <w:t>tępczych i ich dzieci" – 15.</w:t>
      </w:r>
      <w:r w:rsidRPr="003B32A2">
        <w:rPr>
          <w:rFonts w:ascii="Arial" w:hAnsi="Arial" w:cs="Arial"/>
          <w:lang w:eastAsia="pl-PL"/>
        </w:rPr>
        <w:t>800,00 zł.</w:t>
      </w:r>
    </w:p>
    <w:p w14:paraId="28ED9E61" w14:textId="77777777" w:rsidR="00764AF5" w:rsidRPr="003B32A2" w:rsidRDefault="00764AF5" w:rsidP="0020411E">
      <w:pPr>
        <w:pStyle w:val="Akapitzlist"/>
        <w:numPr>
          <w:ilvl w:val="0"/>
          <w:numId w:val="108"/>
        </w:numPr>
        <w:spacing w:line="360" w:lineRule="auto"/>
        <w:ind w:left="426"/>
        <w:jc w:val="both"/>
        <w:rPr>
          <w:rFonts w:ascii="Arial" w:hAnsi="Arial" w:cs="Arial"/>
          <w:lang w:eastAsia="pl-PL"/>
        </w:rPr>
      </w:pPr>
      <w:r>
        <w:rPr>
          <w:rFonts w:ascii="Arial" w:hAnsi="Arial" w:cs="Arial"/>
          <w:lang w:eastAsia="pl-PL"/>
        </w:rPr>
        <w:t xml:space="preserve">Fundacji "Auxilium" Oddział w Mielecu, </w:t>
      </w:r>
      <w:r>
        <w:rPr>
          <w:rFonts w:ascii="Arial" w:hAnsi="Arial" w:cs="Arial"/>
          <w:bCs/>
          <w:lang w:eastAsia="pl-PL"/>
        </w:rPr>
        <w:t>na realizację zadania</w:t>
      </w:r>
      <w:r w:rsidRPr="003B32A2">
        <w:rPr>
          <w:rFonts w:ascii="Arial" w:hAnsi="Arial" w:cs="Arial"/>
          <w:lang w:eastAsia="pl-PL"/>
        </w:rPr>
        <w:t xml:space="preserve"> „Szkolenia z </w:t>
      </w:r>
      <w:r>
        <w:rPr>
          <w:rFonts w:ascii="Arial" w:hAnsi="Arial" w:cs="Arial"/>
          <w:lang w:eastAsia="pl-PL"/>
        </w:rPr>
        <w:t xml:space="preserve">podstaw pomocy psychologicznej </w:t>
      </w:r>
      <w:r w:rsidRPr="003B32A2">
        <w:rPr>
          <w:rFonts w:ascii="Arial" w:hAnsi="Arial" w:cs="Arial"/>
          <w:lang w:eastAsia="pl-PL"/>
        </w:rPr>
        <w:t>z elementami ps</w:t>
      </w:r>
      <w:r>
        <w:rPr>
          <w:rFonts w:ascii="Arial" w:hAnsi="Arial" w:cs="Arial"/>
          <w:lang w:eastAsia="pl-PL"/>
        </w:rPr>
        <w:t>ychoterapii dla wolontariuszy” – 26.</w:t>
      </w:r>
      <w:r w:rsidRPr="003B32A2">
        <w:rPr>
          <w:rFonts w:ascii="Arial" w:hAnsi="Arial" w:cs="Arial"/>
          <w:lang w:eastAsia="pl-PL"/>
        </w:rPr>
        <w:t>705,00 zł.</w:t>
      </w:r>
    </w:p>
    <w:p w14:paraId="3EE1B645" w14:textId="4E682C41" w:rsidR="00764AF5" w:rsidRDefault="00764AF5" w:rsidP="0020411E">
      <w:pPr>
        <w:pStyle w:val="Akapitzlist"/>
        <w:numPr>
          <w:ilvl w:val="0"/>
          <w:numId w:val="108"/>
        </w:numPr>
        <w:spacing w:line="360" w:lineRule="auto"/>
        <w:ind w:left="426"/>
        <w:jc w:val="both"/>
        <w:rPr>
          <w:rFonts w:ascii="Arial" w:hAnsi="Arial" w:cs="Arial"/>
          <w:lang w:eastAsia="pl-PL"/>
        </w:rPr>
      </w:pPr>
      <w:r w:rsidRPr="003B32A2">
        <w:rPr>
          <w:rFonts w:ascii="Arial" w:hAnsi="Arial" w:cs="Arial"/>
          <w:lang w:eastAsia="pl-PL"/>
        </w:rPr>
        <w:t>Stowarzyszeni</w:t>
      </w:r>
      <w:r>
        <w:rPr>
          <w:rFonts w:ascii="Arial" w:hAnsi="Arial" w:cs="Arial"/>
          <w:lang w:eastAsia="pl-PL"/>
        </w:rPr>
        <w:t>a Wsparcia i Aktywizacji Rodzin „SZTAMA” w Stalowej Woli,</w:t>
      </w:r>
      <w:r w:rsidRPr="003B32A2">
        <w:rPr>
          <w:rFonts w:ascii="Arial" w:hAnsi="Arial" w:cs="Arial"/>
          <w:lang w:eastAsia="pl-PL"/>
        </w:rPr>
        <w:t xml:space="preserve"> </w:t>
      </w:r>
      <w:r w:rsidR="006167E6">
        <w:rPr>
          <w:rFonts w:ascii="Arial" w:hAnsi="Arial" w:cs="Arial"/>
          <w:lang w:eastAsia="pl-PL"/>
        </w:rPr>
        <w:br/>
      </w:r>
      <w:r>
        <w:rPr>
          <w:rFonts w:ascii="Arial" w:hAnsi="Arial" w:cs="Arial"/>
          <w:bCs/>
          <w:lang w:eastAsia="pl-PL"/>
        </w:rPr>
        <w:t xml:space="preserve">na realizację zadania </w:t>
      </w:r>
      <w:r w:rsidR="00E305A5">
        <w:rPr>
          <w:rFonts w:ascii="Arial" w:hAnsi="Arial" w:cs="Arial"/>
          <w:lang w:eastAsia="pl-PL"/>
        </w:rPr>
        <w:t xml:space="preserve">„Prowadzenie szkolenia pt. </w:t>
      </w:r>
      <w:r w:rsidRPr="003B32A2">
        <w:rPr>
          <w:rFonts w:ascii="Arial" w:hAnsi="Arial" w:cs="Arial"/>
          <w:lang w:eastAsia="pl-PL"/>
        </w:rPr>
        <w:t>Kompleksowe wsparcie dziecka przebywającego w pieczy zastępczej oraz opiekunó</w:t>
      </w:r>
      <w:r>
        <w:rPr>
          <w:rFonts w:ascii="Arial" w:hAnsi="Arial" w:cs="Arial"/>
          <w:lang w:eastAsia="pl-PL"/>
        </w:rPr>
        <w:t>w i ich dzieci biologicznych" – 11.</w:t>
      </w:r>
      <w:r w:rsidRPr="003B32A2">
        <w:rPr>
          <w:rFonts w:ascii="Arial" w:hAnsi="Arial" w:cs="Arial"/>
          <w:lang w:eastAsia="pl-PL"/>
        </w:rPr>
        <w:t>844,69 zł.</w:t>
      </w:r>
    </w:p>
    <w:p w14:paraId="741A5665" w14:textId="77777777" w:rsidR="00764AF5" w:rsidRPr="003B32A2" w:rsidRDefault="00764AF5" w:rsidP="0020411E">
      <w:pPr>
        <w:pStyle w:val="Akapitzlist"/>
        <w:numPr>
          <w:ilvl w:val="0"/>
          <w:numId w:val="108"/>
        </w:numPr>
        <w:spacing w:line="360" w:lineRule="auto"/>
        <w:ind w:left="426"/>
        <w:jc w:val="both"/>
        <w:rPr>
          <w:rFonts w:ascii="Arial" w:hAnsi="Arial" w:cs="Arial"/>
          <w:lang w:eastAsia="pl-PL"/>
        </w:rPr>
      </w:pPr>
      <w:r>
        <w:rPr>
          <w:rFonts w:ascii="Arial" w:hAnsi="Arial" w:cs="Arial"/>
          <w:bCs/>
          <w:lang w:eastAsia="pl-PL"/>
        </w:rPr>
        <w:t>Stowarzyszenia</w:t>
      </w:r>
      <w:r w:rsidRPr="003B32A2">
        <w:rPr>
          <w:rFonts w:ascii="Arial" w:hAnsi="Arial" w:cs="Arial"/>
          <w:bCs/>
          <w:lang w:eastAsia="pl-PL"/>
        </w:rPr>
        <w:t xml:space="preserve"> Pomocy Dziecio</w:t>
      </w:r>
      <w:r>
        <w:rPr>
          <w:rFonts w:ascii="Arial" w:hAnsi="Arial" w:cs="Arial"/>
          <w:bCs/>
          <w:lang w:eastAsia="pl-PL"/>
        </w:rPr>
        <w:t xml:space="preserve">m i Młodzieży Caritas Przemyśl, na realizację zadania „Kompetencje dla rodziców” – </w:t>
      </w:r>
      <w:r>
        <w:rPr>
          <w:rFonts w:ascii="Arial" w:hAnsi="Arial" w:cs="Arial"/>
          <w:lang w:eastAsia="pl-PL"/>
        </w:rPr>
        <w:t>29.</w:t>
      </w:r>
      <w:r w:rsidRPr="003B32A2">
        <w:rPr>
          <w:rFonts w:ascii="Arial" w:hAnsi="Arial" w:cs="Arial"/>
          <w:lang w:eastAsia="pl-PL"/>
        </w:rPr>
        <w:t>750,00 zł.</w:t>
      </w:r>
    </w:p>
    <w:p w14:paraId="31715F06" w14:textId="00F6E044" w:rsidR="00764AF5" w:rsidRPr="003B32A2" w:rsidRDefault="00764AF5" w:rsidP="0020411E">
      <w:pPr>
        <w:pStyle w:val="Akapitzlist"/>
        <w:numPr>
          <w:ilvl w:val="0"/>
          <w:numId w:val="108"/>
        </w:numPr>
        <w:spacing w:line="360" w:lineRule="auto"/>
        <w:ind w:left="426"/>
        <w:jc w:val="both"/>
        <w:rPr>
          <w:rFonts w:ascii="Arial" w:hAnsi="Arial" w:cs="Arial"/>
          <w:lang w:eastAsia="pl-PL"/>
        </w:rPr>
      </w:pPr>
      <w:r>
        <w:rPr>
          <w:rFonts w:ascii="Arial" w:hAnsi="Arial" w:cs="Arial"/>
          <w:lang w:eastAsia="pl-PL"/>
        </w:rPr>
        <w:t>Stowarzyszenia</w:t>
      </w:r>
      <w:r w:rsidRPr="003B32A2">
        <w:rPr>
          <w:rFonts w:ascii="Arial" w:hAnsi="Arial" w:cs="Arial"/>
          <w:lang w:eastAsia="pl-PL"/>
        </w:rPr>
        <w:t xml:space="preserve"> „Miłość i Odpo</w:t>
      </w:r>
      <w:r>
        <w:rPr>
          <w:rFonts w:ascii="Arial" w:hAnsi="Arial" w:cs="Arial"/>
          <w:lang w:eastAsia="pl-PL"/>
        </w:rPr>
        <w:t xml:space="preserve">wiedzialność” Oddział Przemyski, </w:t>
      </w:r>
      <w:r>
        <w:rPr>
          <w:rFonts w:ascii="Arial" w:hAnsi="Arial" w:cs="Arial"/>
          <w:bCs/>
          <w:lang w:eastAsia="pl-PL"/>
        </w:rPr>
        <w:t>na realizację zadania</w:t>
      </w:r>
      <w:r w:rsidR="00E305A5">
        <w:rPr>
          <w:rFonts w:ascii="Arial" w:hAnsi="Arial" w:cs="Arial"/>
          <w:lang w:eastAsia="pl-PL"/>
        </w:rPr>
        <w:t xml:space="preserve"> „Warsztaty </w:t>
      </w:r>
      <w:r w:rsidRPr="003B32A2">
        <w:rPr>
          <w:rFonts w:ascii="Arial" w:hAnsi="Arial" w:cs="Arial"/>
          <w:lang w:eastAsia="pl-PL"/>
        </w:rPr>
        <w:t>Szczęśliwe małżeństwo-szczęśliwa rodzina"</w:t>
      </w:r>
      <w:r>
        <w:rPr>
          <w:rFonts w:ascii="Arial" w:hAnsi="Arial" w:cs="Arial"/>
          <w:lang w:eastAsia="pl-PL"/>
        </w:rPr>
        <w:t xml:space="preserve"> –</w:t>
      </w:r>
      <w:r>
        <w:rPr>
          <w:rFonts w:ascii="Arial" w:hAnsi="Arial" w:cs="Arial"/>
        </w:rPr>
        <w:t xml:space="preserve"> 23.</w:t>
      </w:r>
      <w:r w:rsidRPr="003B32A2">
        <w:rPr>
          <w:rFonts w:ascii="Arial" w:hAnsi="Arial" w:cs="Arial"/>
        </w:rPr>
        <w:t>26</w:t>
      </w:r>
      <w:r w:rsidRPr="003B32A2">
        <w:rPr>
          <w:rFonts w:ascii="Arial" w:hAnsi="Arial" w:cs="Arial"/>
          <w:lang w:eastAsia="pl-PL"/>
        </w:rPr>
        <w:t>0,00 zł.</w:t>
      </w:r>
    </w:p>
    <w:p w14:paraId="6557263F" w14:textId="77777777" w:rsidR="00764AF5" w:rsidRPr="003B32A2" w:rsidRDefault="00764AF5" w:rsidP="0020411E">
      <w:pPr>
        <w:pStyle w:val="Akapitzlist"/>
        <w:numPr>
          <w:ilvl w:val="0"/>
          <w:numId w:val="108"/>
        </w:numPr>
        <w:spacing w:line="360" w:lineRule="auto"/>
        <w:ind w:left="426"/>
        <w:jc w:val="both"/>
        <w:rPr>
          <w:rFonts w:ascii="Arial" w:hAnsi="Arial" w:cs="Arial"/>
          <w:lang w:eastAsia="pl-PL"/>
        </w:rPr>
      </w:pPr>
      <w:r w:rsidRPr="003B32A2">
        <w:rPr>
          <w:rFonts w:ascii="Arial" w:hAnsi="Arial" w:cs="Arial"/>
          <w:lang w:eastAsia="pl-PL"/>
        </w:rPr>
        <w:t>Caritas Diecezj</w:t>
      </w:r>
      <w:r>
        <w:rPr>
          <w:rFonts w:ascii="Arial" w:hAnsi="Arial" w:cs="Arial"/>
          <w:lang w:eastAsia="pl-PL"/>
        </w:rPr>
        <w:t xml:space="preserve">i Rzeszowskiej w Rzeszowie, </w:t>
      </w:r>
      <w:r>
        <w:rPr>
          <w:rFonts w:ascii="Arial" w:hAnsi="Arial" w:cs="Arial"/>
          <w:bCs/>
          <w:lang w:eastAsia="pl-PL"/>
        </w:rPr>
        <w:t xml:space="preserve">na realizację zadania </w:t>
      </w:r>
      <w:r w:rsidRPr="003B32A2">
        <w:rPr>
          <w:rFonts w:ascii="Arial" w:hAnsi="Arial" w:cs="Arial"/>
          <w:lang w:eastAsia="pl-PL"/>
        </w:rPr>
        <w:t>„Radosne dora</w:t>
      </w:r>
      <w:r>
        <w:rPr>
          <w:rFonts w:ascii="Arial" w:hAnsi="Arial" w:cs="Arial"/>
          <w:lang w:eastAsia="pl-PL"/>
        </w:rPr>
        <w:t xml:space="preserve">stanie z Caritas" – </w:t>
      </w:r>
      <w:r w:rsidRPr="003B32A2">
        <w:rPr>
          <w:rFonts w:ascii="Arial" w:hAnsi="Arial" w:cs="Arial"/>
          <w:lang w:eastAsia="pl-PL"/>
        </w:rPr>
        <w:t>2</w:t>
      </w:r>
      <w:r>
        <w:rPr>
          <w:rFonts w:ascii="Arial" w:hAnsi="Arial" w:cs="Arial"/>
          <w:lang w:eastAsia="pl-PL"/>
        </w:rPr>
        <w:t>9.</w:t>
      </w:r>
      <w:r w:rsidRPr="003B32A2">
        <w:rPr>
          <w:rFonts w:ascii="Arial" w:hAnsi="Arial" w:cs="Arial"/>
          <w:lang w:eastAsia="pl-PL"/>
        </w:rPr>
        <w:t>640,16 zł.</w:t>
      </w:r>
    </w:p>
    <w:p w14:paraId="5B631A26" w14:textId="77777777" w:rsidR="00764AF5" w:rsidRDefault="00764AF5" w:rsidP="0020411E">
      <w:pPr>
        <w:pStyle w:val="Akapitzlist"/>
        <w:numPr>
          <w:ilvl w:val="0"/>
          <w:numId w:val="108"/>
        </w:numPr>
        <w:spacing w:line="360" w:lineRule="auto"/>
        <w:ind w:left="426"/>
        <w:jc w:val="both"/>
        <w:rPr>
          <w:rFonts w:ascii="Arial" w:hAnsi="Arial" w:cs="Arial"/>
          <w:lang w:eastAsia="pl-PL"/>
        </w:rPr>
      </w:pPr>
      <w:r>
        <w:rPr>
          <w:rFonts w:ascii="Arial" w:hAnsi="Arial" w:cs="Arial"/>
          <w:lang w:eastAsia="pl-PL"/>
        </w:rPr>
        <w:t>Towarzystwa</w:t>
      </w:r>
      <w:r w:rsidRPr="003B32A2">
        <w:rPr>
          <w:rFonts w:ascii="Arial" w:hAnsi="Arial" w:cs="Arial"/>
          <w:lang w:eastAsia="pl-PL"/>
        </w:rPr>
        <w:t xml:space="preserve"> Przyj</w:t>
      </w:r>
      <w:r>
        <w:rPr>
          <w:rFonts w:ascii="Arial" w:hAnsi="Arial" w:cs="Arial"/>
          <w:lang w:eastAsia="pl-PL"/>
        </w:rPr>
        <w:t xml:space="preserve">aciół Ziemi Bukowsko w Bukowsku, </w:t>
      </w:r>
      <w:r>
        <w:rPr>
          <w:rFonts w:ascii="Arial" w:hAnsi="Arial" w:cs="Arial"/>
          <w:bCs/>
          <w:lang w:eastAsia="pl-PL"/>
        </w:rPr>
        <w:t>na realizację zadania</w:t>
      </w:r>
      <w:r w:rsidRPr="003B32A2">
        <w:rPr>
          <w:rFonts w:ascii="Arial" w:hAnsi="Arial" w:cs="Arial"/>
        </w:rPr>
        <w:t xml:space="preserve"> „</w:t>
      </w:r>
      <w:r w:rsidRPr="003B32A2">
        <w:rPr>
          <w:rFonts w:ascii="Arial" w:hAnsi="Arial" w:cs="Arial"/>
          <w:lang w:eastAsia="pl-PL"/>
        </w:rPr>
        <w:t xml:space="preserve">Gałązkowe wspieranie rodzin” </w:t>
      </w:r>
      <w:r>
        <w:rPr>
          <w:rFonts w:ascii="Arial" w:hAnsi="Arial" w:cs="Arial"/>
          <w:lang w:eastAsia="pl-PL"/>
        </w:rPr>
        <w:t>–</w:t>
      </w:r>
      <w:r w:rsidRPr="003B32A2">
        <w:rPr>
          <w:rFonts w:ascii="Arial" w:hAnsi="Arial" w:cs="Arial"/>
          <w:lang w:eastAsia="pl-PL"/>
        </w:rPr>
        <w:t xml:space="preserve"> </w:t>
      </w:r>
      <w:r>
        <w:rPr>
          <w:rFonts w:ascii="Arial" w:hAnsi="Arial" w:cs="Arial"/>
          <w:lang w:eastAsia="pl-PL"/>
        </w:rPr>
        <w:t>16.</w:t>
      </w:r>
      <w:r w:rsidRPr="003B32A2">
        <w:rPr>
          <w:rFonts w:ascii="Arial" w:hAnsi="Arial" w:cs="Arial"/>
          <w:lang w:eastAsia="pl-PL"/>
        </w:rPr>
        <w:t>840,00 zł.</w:t>
      </w:r>
    </w:p>
    <w:p w14:paraId="03EF06CA" w14:textId="28A7BEBE" w:rsidR="00764AF5" w:rsidRPr="00E305A5" w:rsidRDefault="00E305A5" w:rsidP="00E305A5">
      <w:pPr>
        <w:pStyle w:val="Akapitzlist"/>
        <w:numPr>
          <w:ilvl w:val="0"/>
          <w:numId w:val="108"/>
        </w:numPr>
        <w:spacing w:line="360" w:lineRule="auto"/>
        <w:ind w:left="426"/>
        <w:jc w:val="both"/>
        <w:rPr>
          <w:rFonts w:ascii="Arial" w:hAnsi="Arial" w:cs="Arial"/>
          <w:lang w:eastAsia="pl-PL"/>
        </w:rPr>
      </w:pPr>
      <w:r>
        <w:rPr>
          <w:rFonts w:ascii="Arial" w:hAnsi="Arial" w:cs="Arial"/>
          <w:lang w:eastAsia="pl-PL"/>
        </w:rPr>
        <w:t xml:space="preserve"> </w:t>
      </w:r>
      <w:r w:rsidR="00764AF5" w:rsidRPr="00E305A5">
        <w:rPr>
          <w:rFonts w:ascii="Arial" w:hAnsi="Arial" w:cs="Arial"/>
          <w:color w:val="000000" w:themeColor="text1"/>
        </w:rPr>
        <w:t>Fundacji Wielkie Serce dla Dzieci w Krośnie na zadanie „Wojewódzki Dzień Rodzicielstwa Zastępczego”.</w:t>
      </w:r>
    </w:p>
    <w:p w14:paraId="03E424D7" w14:textId="386D2A7E" w:rsidR="00764AF5" w:rsidRPr="00404D0F" w:rsidRDefault="00764AF5" w:rsidP="00764AF5">
      <w:pPr>
        <w:spacing w:after="0" w:line="360" w:lineRule="auto"/>
        <w:jc w:val="both"/>
        <w:rPr>
          <w:rFonts w:ascii="Arial" w:hAnsi="Arial" w:cs="Arial"/>
          <w:bCs/>
          <w:sz w:val="24"/>
          <w:szCs w:val="24"/>
        </w:rPr>
      </w:pPr>
      <w:r w:rsidRPr="00301C25">
        <w:rPr>
          <w:rFonts w:ascii="Arial" w:hAnsi="Arial" w:cs="Arial"/>
          <w:bCs/>
          <w:sz w:val="24"/>
          <w:szCs w:val="24"/>
        </w:rPr>
        <w:t xml:space="preserve">Niewykonanie wydatków wynika </w:t>
      </w:r>
      <w:r>
        <w:rPr>
          <w:rFonts w:ascii="Arial" w:eastAsia="Times New Roman" w:hAnsi="Arial" w:cs="Arial"/>
          <w:bCs/>
          <w:sz w:val="24"/>
          <w:szCs w:val="24"/>
          <w:lang w:eastAsia="pl-PL"/>
        </w:rPr>
        <w:t xml:space="preserve">ze zwrotów części </w:t>
      </w:r>
      <w:r w:rsidR="00E305A5">
        <w:rPr>
          <w:rFonts w:ascii="Arial" w:eastAsia="Times New Roman" w:hAnsi="Arial" w:cs="Arial"/>
          <w:bCs/>
          <w:sz w:val="24"/>
          <w:szCs w:val="24"/>
          <w:lang w:eastAsia="pl-PL"/>
        </w:rPr>
        <w:t xml:space="preserve">niewykorzystanych </w:t>
      </w:r>
      <w:r>
        <w:rPr>
          <w:rFonts w:ascii="Arial" w:eastAsia="Times New Roman" w:hAnsi="Arial" w:cs="Arial"/>
          <w:bCs/>
          <w:sz w:val="24"/>
          <w:szCs w:val="24"/>
          <w:lang w:eastAsia="pl-PL"/>
        </w:rPr>
        <w:t>dotacji przez dotowane podmioty</w:t>
      </w:r>
      <w:r w:rsidR="00532472">
        <w:rPr>
          <w:rFonts w:ascii="Arial" w:eastAsia="Times New Roman" w:hAnsi="Arial" w:cs="Arial"/>
          <w:bCs/>
          <w:sz w:val="24"/>
          <w:szCs w:val="24"/>
          <w:lang w:eastAsia="pl-PL"/>
        </w:rPr>
        <w:t xml:space="preserve"> oraz braku ofert spełniających kryteria określone w konkursie ofert na realizację zadań z zakresu </w:t>
      </w:r>
      <w:r w:rsidR="00532472">
        <w:rPr>
          <w:rFonts w:ascii="Arial" w:eastAsia="Times New Roman" w:hAnsi="Arial" w:cs="Arial"/>
          <w:sz w:val="24"/>
          <w:szCs w:val="24"/>
          <w:lang w:eastAsia="pl-PL"/>
        </w:rPr>
        <w:t>wspierania rodziny i systemu pieczy z</w:t>
      </w:r>
      <w:r w:rsidR="00532472" w:rsidRPr="00AC0D3F">
        <w:rPr>
          <w:rFonts w:ascii="Arial" w:eastAsia="Times New Roman" w:hAnsi="Arial" w:cs="Arial"/>
          <w:sz w:val="24"/>
          <w:szCs w:val="24"/>
          <w:lang w:eastAsia="pl-PL"/>
        </w:rPr>
        <w:t>astępczej</w:t>
      </w:r>
      <w:r>
        <w:rPr>
          <w:rFonts w:ascii="Arial" w:eastAsia="Times New Roman" w:hAnsi="Arial" w:cs="Arial"/>
          <w:bCs/>
          <w:sz w:val="24"/>
          <w:szCs w:val="24"/>
          <w:lang w:eastAsia="pl-PL"/>
        </w:rPr>
        <w:t>.</w:t>
      </w:r>
    </w:p>
    <w:p w14:paraId="7D5E508F" w14:textId="77777777" w:rsidR="00764AF5" w:rsidRPr="004A39BE" w:rsidRDefault="00764AF5" w:rsidP="00764AF5">
      <w:pPr>
        <w:spacing w:after="0" w:line="360" w:lineRule="auto"/>
        <w:contextualSpacing/>
        <w:jc w:val="both"/>
        <w:rPr>
          <w:rFonts w:ascii="Arial" w:hAnsi="Arial" w:cs="Arial"/>
          <w:b/>
          <w:i/>
          <w:color w:val="000000" w:themeColor="text1"/>
          <w:sz w:val="24"/>
          <w:szCs w:val="24"/>
        </w:rPr>
      </w:pPr>
      <w:r w:rsidRPr="004A39BE">
        <w:rPr>
          <w:rFonts w:ascii="Arial" w:hAnsi="Arial" w:cs="Arial"/>
          <w:b/>
          <w:i/>
          <w:color w:val="000000" w:themeColor="text1"/>
          <w:sz w:val="24"/>
          <w:szCs w:val="24"/>
        </w:rPr>
        <w:t>Rozdział 85509 – Działalność ośrodków adopcyjnych</w:t>
      </w:r>
    </w:p>
    <w:p w14:paraId="2645686D" w14:textId="77777777" w:rsidR="00764AF5" w:rsidRDefault="00764AF5" w:rsidP="00764AF5">
      <w:pPr>
        <w:tabs>
          <w:tab w:val="left" w:pos="7513"/>
        </w:tabs>
        <w:spacing w:after="0" w:line="360" w:lineRule="auto"/>
        <w:jc w:val="both"/>
        <w:rPr>
          <w:rFonts w:ascii="Arial" w:hAnsi="Arial" w:cs="Arial"/>
          <w:sz w:val="24"/>
          <w:szCs w:val="24"/>
        </w:rPr>
      </w:pPr>
      <w:r w:rsidRPr="00265497">
        <w:rPr>
          <w:rFonts w:ascii="Arial" w:hAnsi="Arial" w:cs="Arial"/>
          <w:sz w:val="24"/>
          <w:szCs w:val="24"/>
        </w:rPr>
        <w:t xml:space="preserve">Zaplanowane wydatki bieżące (ROPS – Dep. OZ) w kwocie </w:t>
      </w:r>
      <w:r>
        <w:rPr>
          <w:rFonts w:ascii="Arial" w:hAnsi="Arial" w:cs="Arial"/>
          <w:sz w:val="24"/>
          <w:szCs w:val="24"/>
        </w:rPr>
        <w:t xml:space="preserve">1.995.946,- </w:t>
      </w:r>
      <w:r w:rsidRPr="00265497">
        <w:rPr>
          <w:rFonts w:ascii="Arial" w:hAnsi="Arial" w:cs="Arial"/>
          <w:sz w:val="24"/>
          <w:szCs w:val="24"/>
        </w:rPr>
        <w:t xml:space="preserve">zł zostały zrealizowane w kwocie </w:t>
      </w:r>
      <w:r>
        <w:rPr>
          <w:rFonts w:ascii="Arial" w:hAnsi="Arial" w:cs="Arial"/>
          <w:sz w:val="24"/>
          <w:szCs w:val="24"/>
        </w:rPr>
        <w:t xml:space="preserve">1.994.885,98 zł, </w:t>
      </w:r>
      <w:r w:rsidRPr="00265497">
        <w:rPr>
          <w:rFonts w:ascii="Arial" w:hAnsi="Arial" w:cs="Arial"/>
          <w:sz w:val="24"/>
          <w:szCs w:val="24"/>
        </w:rPr>
        <w:t xml:space="preserve">tj. </w:t>
      </w:r>
      <w:r>
        <w:rPr>
          <w:rFonts w:ascii="Arial" w:hAnsi="Arial" w:cs="Arial"/>
          <w:sz w:val="24"/>
          <w:szCs w:val="24"/>
        </w:rPr>
        <w:t xml:space="preserve">99,95 </w:t>
      </w:r>
      <w:r w:rsidRPr="00265497">
        <w:rPr>
          <w:rFonts w:ascii="Arial" w:hAnsi="Arial" w:cs="Arial"/>
          <w:sz w:val="24"/>
          <w:szCs w:val="24"/>
        </w:rPr>
        <w:t>% planu. Przeznaczone były na utrzymanie Ośrodka Adopcyjnego będącego w strukturze Regionalnego Ośrodka Polityki Społecznej w Rzeszowie i dotyczyły:</w:t>
      </w:r>
    </w:p>
    <w:p w14:paraId="4FC3D56B" w14:textId="6226F239" w:rsidR="00764AF5" w:rsidRPr="005779D3" w:rsidRDefault="00764AF5" w:rsidP="0020411E">
      <w:pPr>
        <w:numPr>
          <w:ilvl w:val="0"/>
          <w:numId w:val="106"/>
        </w:numPr>
        <w:suppressAutoHyphens/>
        <w:spacing w:after="0" w:line="360" w:lineRule="auto"/>
        <w:ind w:left="502"/>
        <w:contextualSpacing/>
        <w:jc w:val="both"/>
        <w:rPr>
          <w:rFonts w:ascii="Arial" w:eastAsia="Times New Roman" w:hAnsi="Arial" w:cs="Arial"/>
          <w:sz w:val="24"/>
          <w:szCs w:val="24"/>
          <w:lang w:eastAsia="pl-PL"/>
        </w:rPr>
      </w:pPr>
      <w:r w:rsidRPr="005779D3">
        <w:rPr>
          <w:rFonts w:ascii="Arial" w:eastAsia="Times New Roman" w:hAnsi="Arial" w:cs="Arial"/>
          <w:sz w:val="24"/>
          <w:szCs w:val="24"/>
        </w:rPr>
        <w:lastRenderedPageBreak/>
        <w:t xml:space="preserve">wynagrodzeń i składek od nich naliczanych </w:t>
      </w:r>
      <w:r w:rsidR="00E305A5">
        <w:rPr>
          <w:rFonts w:ascii="Arial" w:eastAsia="Times New Roman" w:hAnsi="Arial" w:cs="Arial"/>
          <w:sz w:val="24"/>
          <w:szCs w:val="24"/>
        </w:rPr>
        <w:t>–</w:t>
      </w:r>
      <w:r w:rsidRPr="005779D3">
        <w:rPr>
          <w:rFonts w:ascii="Arial" w:eastAsia="Times New Roman" w:hAnsi="Arial" w:cs="Arial"/>
          <w:sz w:val="24"/>
          <w:szCs w:val="24"/>
        </w:rPr>
        <w:t xml:space="preserve"> </w:t>
      </w:r>
      <w:r>
        <w:rPr>
          <w:rFonts w:ascii="Arial" w:eastAsia="Times New Roman" w:hAnsi="Arial" w:cs="Arial"/>
          <w:sz w:val="24"/>
          <w:szCs w:val="24"/>
        </w:rPr>
        <w:t>1.691.785,85</w:t>
      </w:r>
      <w:r w:rsidRPr="005779D3">
        <w:rPr>
          <w:rFonts w:ascii="Arial" w:eastAsia="Times New Roman" w:hAnsi="Arial" w:cs="Arial"/>
          <w:sz w:val="24"/>
          <w:szCs w:val="24"/>
        </w:rPr>
        <w:t xml:space="preserve"> zł (§ 4010 – </w:t>
      </w:r>
      <w:r>
        <w:rPr>
          <w:rFonts w:ascii="Arial" w:eastAsia="Times New Roman" w:hAnsi="Arial" w:cs="Arial"/>
          <w:sz w:val="24"/>
          <w:szCs w:val="24"/>
          <w:lang w:eastAsia="pl-PL"/>
        </w:rPr>
        <w:t xml:space="preserve">1.335.180,82 </w:t>
      </w:r>
      <w:r w:rsidRPr="005779D3">
        <w:rPr>
          <w:rFonts w:ascii="Arial" w:eastAsia="Times New Roman" w:hAnsi="Arial" w:cs="Arial"/>
          <w:sz w:val="24"/>
          <w:szCs w:val="24"/>
          <w:lang w:eastAsia="pl-PL"/>
        </w:rPr>
        <w:t>zł</w:t>
      </w:r>
      <w:r w:rsidRPr="005779D3">
        <w:rPr>
          <w:rFonts w:ascii="Arial" w:eastAsia="Times New Roman" w:hAnsi="Arial" w:cs="Arial"/>
          <w:sz w:val="24"/>
          <w:szCs w:val="24"/>
        </w:rPr>
        <w:t xml:space="preserve">, § 4040 – </w:t>
      </w:r>
      <w:r>
        <w:rPr>
          <w:rFonts w:ascii="Arial" w:eastAsia="Times New Roman" w:hAnsi="Arial" w:cs="Arial"/>
          <w:sz w:val="24"/>
          <w:szCs w:val="24"/>
        </w:rPr>
        <w:t>82.450,04</w:t>
      </w:r>
      <w:r>
        <w:rPr>
          <w:rFonts w:ascii="Arial" w:eastAsia="Times New Roman" w:hAnsi="Arial" w:cs="Arial"/>
          <w:sz w:val="24"/>
          <w:szCs w:val="24"/>
          <w:lang w:eastAsia="pl-PL"/>
        </w:rPr>
        <w:t xml:space="preserve"> </w:t>
      </w:r>
      <w:r w:rsidRPr="005779D3">
        <w:rPr>
          <w:rFonts w:ascii="Arial" w:eastAsia="Times New Roman" w:hAnsi="Arial" w:cs="Arial"/>
          <w:sz w:val="24"/>
          <w:szCs w:val="24"/>
          <w:lang w:eastAsia="pl-PL"/>
        </w:rPr>
        <w:t xml:space="preserve">zł, </w:t>
      </w:r>
      <w:r w:rsidRPr="005779D3">
        <w:rPr>
          <w:rFonts w:ascii="Arial" w:eastAsia="Times New Roman" w:hAnsi="Arial" w:cs="Arial"/>
          <w:sz w:val="24"/>
          <w:szCs w:val="24"/>
        </w:rPr>
        <w:t xml:space="preserve">§ 4110 – </w:t>
      </w:r>
      <w:r>
        <w:rPr>
          <w:rFonts w:ascii="Arial" w:eastAsia="Times New Roman" w:hAnsi="Arial" w:cs="Arial"/>
          <w:sz w:val="24"/>
          <w:szCs w:val="24"/>
        </w:rPr>
        <w:t>238.441,39</w:t>
      </w:r>
      <w:r w:rsidRPr="005779D3">
        <w:rPr>
          <w:rFonts w:ascii="Arial" w:eastAsia="Times New Roman" w:hAnsi="Arial" w:cs="Arial"/>
          <w:sz w:val="24"/>
          <w:szCs w:val="24"/>
          <w:lang w:eastAsia="pl-PL"/>
        </w:rPr>
        <w:t xml:space="preserve"> zł, </w:t>
      </w:r>
      <w:r w:rsidRPr="005779D3">
        <w:rPr>
          <w:rFonts w:ascii="Arial" w:eastAsia="Times New Roman" w:hAnsi="Arial" w:cs="Arial"/>
          <w:sz w:val="24"/>
          <w:szCs w:val="24"/>
        </w:rPr>
        <w:t xml:space="preserve">§ 4120 – </w:t>
      </w:r>
      <w:r>
        <w:rPr>
          <w:rFonts w:ascii="Arial" w:eastAsia="Times New Roman" w:hAnsi="Arial" w:cs="Arial"/>
          <w:sz w:val="24"/>
          <w:szCs w:val="24"/>
        </w:rPr>
        <w:t>31.106,16</w:t>
      </w:r>
      <w:r w:rsidRPr="005779D3">
        <w:rPr>
          <w:rFonts w:ascii="Arial" w:eastAsia="Times New Roman" w:hAnsi="Arial" w:cs="Arial"/>
          <w:sz w:val="24"/>
          <w:szCs w:val="24"/>
          <w:lang w:eastAsia="pl-PL"/>
        </w:rPr>
        <w:t xml:space="preserve"> zł,</w:t>
      </w:r>
      <w:r w:rsidRPr="005779D3">
        <w:rPr>
          <w:rFonts w:ascii="Arial" w:hAnsi="Arial" w:cs="Arial"/>
          <w:sz w:val="24"/>
          <w:szCs w:val="24"/>
        </w:rPr>
        <w:t xml:space="preserve"> </w:t>
      </w:r>
      <w:r w:rsidRPr="005779D3">
        <w:rPr>
          <w:rFonts w:ascii="Arial" w:eastAsia="Times New Roman" w:hAnsi="Arial" w:cs="Arial"/>
          <w:sz w:val="24"/>
          <w:szCs w:val="24"/>
        </w:rPr>
        <w:t xml:space="preserve">§ </w:t>
      </w:r>
      <w:r w:rsidRPr="005779D3">
        <w:rPr>
          <w:rFonts w:ascii="Arial" w:hAnsi="Arial" w:cs="Arial"/>
          <w:sz w:val="24"/>
          <w:szCs w:val="24"/>
        </w:rPr>
        <w:t xml:space="preserve">4710 </w:t>
      </w:r>
      <w:r w:rsidRPr="005779D3">
        <w:rPr>
          <w:rFonts w:ascii="Arial" w:eastAsia="Times New Roman" w:hAnsi="Arial" w:cs="Arial"/>
          <w:sz w:val="24"/>
          <w:szCs w:val="24"/>
        </w:rPr>
        <w:t xml:space="preserve">– </w:t>
      </w:r>
      <w:r>
        <w:rPr>
          <w:rFonts w:ascii="Arial" w:eastAsia="Times New Roman" w:hAnsi="Arial" w:cs="Arial"/>
          <w:sz w:val="24"/>
          <w:szCs w:val="24"/>
        </w:rPr>
        <w:t>4.607,44</w:t>
      </w:r>
      <w:r w:rsidRPr="005779D3">
        <w:rPr>
          <w:rFonts w:ascii="Arial" w:eastAsia="Times New Roman" w:hAnsi="Arial" w:cs="Arial"/>
          <w:sz w:val="24"/>
          <w:szCs w:val="24"/>
          <w:lang w:eastAsia="pl-PL"/>
        </w:rPr>
        <w:t xml:space="preserve"> zł);</w:t>
      </w:r>
    </w:p>
    <w:p w14:paraId="26DF5013" w14:textId="0191988E" w:rsidR="00764AF5" w:rsidRPr="00B2076C" w:rsidRDefault="00764AF5" w:rsidP="0020411E">
      <w:pPr>
        <w:pStyle w:val="Akapitzlist"/>
        <w:numPr>
          <w:ilvl w:val="0"/>
          <w:numId w:val="106"/>
        </w:numPr>
        <w:tabs>
          <w:tab w:val="left" w:pos="0"/>
        </w:tabs>
        <w:suppressAutoHyphens/>
        <w:spacing w:line="360" w:lineRule="auto"/>
        <w:ind w:left="502"/>
        <w:contextualSpacing/>
        <w:jc w:val="both"/>
        <w:rPr>
          <w:rFonts w:ascii="Arial" w:hAnsi="Arial" w:cs="Arial"/>
          <w:lang w:eastAsia="pl-PL"/>
        </w:rPr>
      </w:pPr>
      <w:r w:rsidRPr="005779D3">
        <w:rPr>
          <w:rFonts w:ascii="Arial" w:hAnsi="Arial" w:cs="Arial"/>
        </w:rPr>
        <w:t xml:space="preserve"> pozostałych wydatków związanych z realizacją statutowych zadań jednostki w kwocie </w:t>
      </w:r>
      <w:r>
        <w:rPr>
          <w:rFonts w:ascii="Arial" w:hAnsi="Arial" w:cs="Arial"/>
          <w:lang w:eastAsia="pl-PL"/>
        </w:rPr>
        <w:t>299.677,85 zł</w:t>
      </w:r>
      <w:r w:rsidRPr="005779D3">
        <w:rPr>
          <w:rFonts w:ascii="Arial" w:hAnsi="Arial" w:cs="Arial"/>
          <w:lang w:eastAsia="pl-PL"/>
        </w:rPr>
        <w:t xml:space="preserve"> </w:t>
      </w:r>
      <w:r w:rsidRPr="005779D3">
        <w:rPr>
          <w:rFonts w:ascii="Arial" w:hAnsi="Arial" w:cs="Arial"/>
        </w:rPr>
        <w:t xml:space="preserve">(§ 4140 – </w:t>
      </w:r>
      <w:r>
        <w:rPr>
          <w:rFonts w:ascii="Arial" w:hAnsi="Arial" w:cs="Arial"/>
        </w:rPr>
        <w:t>1.249,57</w:t>
      </w:r>
      <w:r w:rsidRPr="005779D3">
        <w:rPr>
          <w:rFonts w:ascii="Arial" w:hAnsi="Arial" w:cs="Arial"/>
        </w:rPr>
        <w:t xml:space="preserve"> zł, § 4210 – </w:t>
      </w:r>
      <w:r>
        <w:rPr>
          <w:rFonts w:ascii="Arial" w:hAnsi="Arial" w:cs="Arial"/>
        </w:rPr>
        <w:t>94.539,78</w:t>
      </w:r>
      <w:r>
        <w:rPr>
          <w:rFonts w:ascii="Arial" w:hAnsi="Arial" w:cs="Arial"/>
          <w:lang w:eastAsia="pl-PL"/>
        </w:rPr>
        <w:t xml:space="preserve"> </w:t>
      </w:r>
      <w:r w:rsidRPr="005779D3">
        <w:rPr>
          <w:rFonts w:ascii="Arial" w:hAnsi="Arial" w:cs="Arial"/>
          <w:lang w:eastAsia="pl-PL"/>
        </w:rPr>
        <w:t xml:space="preserve">zł, </w:t>
      </w:r>
      <w:r w:rsidRPr="005779D3">
        <w:rPr>
          <w:rFonts w:ascii="Arial" w:hAnsi="Arial" w:cs="Arial"/>
        </w:rPr>
        <w:t xml:space="preserve">§ 4220 – </w:t>
      </w:r>
      <w:r>
        <w:rPr>
          <w:rFonts w:ascii="Arial" w:hAnsi="Arial" w:cs="Arial"/>
        </w:rPr>
        <w:t>3.422,79</w:t>
      </w:r>
      <w:r>
        <w:rPr>
          <w:rFonts w:ascii="Arial" w:eastAsia="Arial" w:hAnsi="Arial" w:cs="Arial"/>
        </w:rPr>
        <w:t xml:space="preserve"> zł, </w:t>
      </w:r>
      <w:r>
        <w:rPr>
          <w:rFonts w:ascii="Arial" w:hAnsi="Arial" w:cs="Arial"/>
        </w:rPr>
        <w:t>§ 424</w:t>
      </w:r>
      <w:r w:rsidRPr="005779D3">
        <w:rPr>
          <w:rFonts w:ascii="Arial" w:hAnsi="Arial" w:cs="Arial"/>
        </w:rPr>
        <w:t>0</w:t>
      </w:r>
      <w:r>
        <w:rPr>
          <w:rFonts w:ascii="Arial" w:hAnsi="Arial" w:cs="Arial"/>
        </w:rPr>
        <w:t xml:space="preserve"> – 3.739,16 zł,</w:t>
      </w:r>
      <w:r w:rsidRPr="005779D3">
        <w:rPr>
          <w:rFonts w:ascii="Arial" w:hAnsi="Arial" w:cs="Arial"/>
        </w:rPr>
        <w:t xml:space="preserve"> </w:t>
      </w:r>
      <w:r w:rsidRPr="005779D3">
        <w:rPr>
          <w:rFonts w:ascii="Arial" w:eastAsia="Arial" w:hAnsi="Arial" w:cs="Arial"/>
        </w:rPr>
        <w:t xml:space="preserve"> </w:t>
      </w:r>
      <w:r w:rsidRPr="005779D3">
        <w:rPr>
          <w:rFonts w:ascii="Arial" w:hAnsi="Arial" w:cs="Arial"/>
        </w:rPr>
        <w:t xml:space="preserve">§ 4260 – </w:t>
      </w:r>
      <w:r>
        <w:rPr>
          <w:rFonts w:ascii="Arial" w:hAnsi="Arial" w:cs="Arial"/>
        </w:rPr>
        <w:t xml:space="preserve">23.976,68 </w:t>
      </w:r>
      <w:r w:rsidRPr="005779D3">
        <w:rPr>
          <w:rFonts w:ascii="Arial" w:hAnsi="Arial" w:cs="Arial"/>
          <w:lang w:eastAsia="pl-PL"/>
        </w:rPr>
        <w:t xml:space="preserve">zł, </w:t>
      </w:r>
      <w:r w:rsidRPr="005779D3">
        <w:rPr>
          <w:rFonts w:ascii="Arial" w:hAnsi="Arial" w:cs="Arial"/>
        </w:rPr>
        <w:t xml:space="preserve">§ 4270 – </w:t>
      </w:r>
      <w:r>
        <w:rPr>
          <w:rFonts w:ascii="Arial" w:hAnsi="Arial" w:cs="Arial"/>
        </w:rPr>
        <w:t>7.448,47</w:t>
      </w:r>
      <w:r w:rsidRPr="005779D3">
        <w:rPr>
          <w:rFonts w:ascii="Arial" w:hAnsi="Arial" w:cs="Arial"/>
          <w:spacing w:val="-4"/>
          <w:lang w:eastAsia="pl-PL"/>
        </w:rPr>
        <w:t xml:space="preserve"> zł, </w:t>
      </w:r>
      <w:r>
        <w:rPr>
          <w:rFonts w:ascii="Arial" w:hAnsi="Arial" w:cs="Arial"/>
          <w:spacing w:val="-4"/>
          <w:lang w:eastAsia="pl-PL"/>
        </w:rPr>
        <w:br/>
      </w:r>
      <w:r w:rsidRPr="005779D3">
        <w:rPr>
          <w:rFonts w:ascii="Arial" w:hAnsi="Arial" w:cs="Arial"/>
        </w:rPr>
        <w:t xml:space="preserve">§ 4280 – </w:t>
      </w:r>
      <w:r>
        <w:rPr>
          <w:rFonts w:ascii="Arial" w:hAnsi="Arial" w:cs="Arial"/>
        </w:rPr>
        <w:t>1.343,50</w:t>
      </w:r>
      <w:r w:rsidRPr="005779D3">
        <w:rPr>
          <w:rFonts w:ascii="Arial" w:hAnsi="Arial" w:cs="Arial"/>
          <w:lang w:eastAsia="pl-PL"/>
        </w:rPr>
        <w:t xml:space="preserve"> zł, </w:t>
      </w:r>
      <w:r w:rsidRPr="005779D3">
        <w:rPr>
          <w:rFonts w:ascii="Arial" w:hAnsi="Arial" w:cs="Arial"/>
        </w:rPr>
        <w:t xml:space="preserve">§ 4300 – </w:t>
      </w:r>
      <w:r>
        <w:rPr>
          <w:rFonts w:ascii="Arial" w:hAnsi="Arial" w:cs="Arial"/>
        </w:rPr>
        <w:t>93.300,93</w:t>
      </w:r>
      <w:r w:rsidRPr="005779D3">
        <w:rPr>
          <w:rFonts w:ascii="Arial" w:hAnsi="Arial" w:cs="Arial"/>
          <w:lang w:eastAsia="pl-PL"/>
        </w:rPr>
        <w:t xml:space="preserve"> zł</w:t>
      </w:r>
      <w:r w:rsidRPr="005779D3">
        <w:rPr>
          <w:rFonts w:ascii="Arial" w:hAnsi="Arial" w:cs="Arial"/>
        </w:rPr>
        <w:t xml:space="preserve">, § 4360 – </w:t>
      </w:r>
      <w:r>
        <w:rPr>
          <w:rFonts w:ascii="Arial" w:hAnsi="Arial" w:cs="Arial"/>
        </w:rPr>
        <w:t>3.518,84</w:t>
      </w:r>
      <w:r w:rsidRPr="005779D3">
        <w:rPr>
          <w:rFonts w:ascii="Arial" w:hAnsi="Arial" w:cs="Arial"/>
          <w:lang w:eastAsia="pl-PL"/>
        </w:rPr>
        <w:t xml:space="preserve"> zł, </w:t>
      </w:r>
      <w:r w:rsidRPr="005779D3">
        <w:rPr>
          <w:rFonts w:ascii="Arial" w:hAnsi="Arial" w:cs="Arial"/>
        </w:rPr>
        <w:t xml:space="preserve">§ 4410 – </w:t>
      </w:r>
      <w:r>
        <w:rPr>
          <w:rFonts w:ascii="Arial" w:hAnsi="Arial" w:cs="Arial"/>
        </w:rPr>
        <w:t>4.020,81</w:t>
      </w:r>
      <w:r>
        <w:rPr>
          <w:rFonts w:ascii="Arial" w:hAnsi="Arial" w:cs="Arial"/>
          <w:lang w:eastAsia="pl-PL"/>
        </w:rPr>
        <w:t> </w:t>
      </w:r>
      <w:r w:rsidRPr="005779D3">
        <w:rPr>
          <w:rFonts w:ascii="Arial" w:hAnsi="Arial" w:cs="Arial"/>
          <w:lang w:eastAsia="pl-PL"/>
        </w:rPr>
        <w:t xml:space="preserve">zł, </w:t>
      </w:r>
      <w:r>
        <w:rPr>
          <w:rFonts w:ascii="Arial" w:hAnsi="Arial" w:cs="Arial"/>
        </w:rPr>
        <w:t xml:space="preserve">§ 4430 – 3.299,26, </w:t>
      </w:r>
      <w:r w:rsidRPr="005779D3">
        <w:rPr>
          <w:rFonts w:ascii="Arial" w:hAnsi="Arial" w:cs="Arial"/>
        </w:rPr>
        <w:t xml:space="preserve">§ 4440 – </w:t>
      </w:r>
      <w:r>
        <w:rPr>
          <w:rFonts w:ascii="Arial" w:hAnsi="Arial" w:cs="Arial"/>
        </w:rPr>
        <w:t>31.943,22</w:t>
      </w:r>
      <w:r w:rsidRPr="005779D3">
        <w:rPr>
          <w:rFonts w:ascii="Arial" w:hAnsi="Arial" w:cs="Arial"/>
          <w:lang w:eastAsia="pl-PL"/>
        </w:rPr>
        <w:t xml:space="preserve"> zł,</w:t>
      </w:r>
      <w:r w:rsidRPr="005779D3">
        <w:rPr>
          <w:rFonts w:ascii="Arial" w:hAnsi="Arial" w:cs="Arial"/>
        </w:rPr>
        <w:t xml:space="preserve"> § </w:t>
      </w:r>
      <w:r w:rsidRPr="00B2076C">
        <w:rPr>
          <w:rFonts w:ascii="Arial" w:hAnsi="Arial" w:cs="Arial"/>
        </w:rPr>
        <w:t xml:space="preserve">4480 – </w:t>
      </w:r>
      <w:r>
        <w:rPr>
          <w:rFonts w:ascii="Arial" w:hAnsi="Arial" w:cs="Arial"/>
        </w:rPr>
        <w:t>4.085,19</w:t>
      </w:r>
      <w:r w:rsidRPr="00B2076C">
        <w:rPr>
          <w:rFonts w:ascii="Arial" w:hAnsi="Arial" w:cs="Arial"/>
          <w:lang w:eastAsia="pl-PL"/>
        </w:rPr>
        <w:t xml:space="preserve"> zł, </w:t>
      </w:r>
      <w:r w:rsidRPr="00B2076C">
        <w:rPr>
          <w:rFonts w:ascii="Arial" w:hAnsi="Arial" w:cs="Arial"/>
        </w:rPr>
        <w:t>§</w:t>
      </w:r>
      <w:r>
        <w:rPr>
          <w:rFonts w:ascii="Arial" w:hAnsi="Arial" w:cs="Arial"/>
        </w:rPr>
        <w:t> </w:t>
      </w:r>
      <w:r w:rsidRPr="00B2076C">
        <w:rPr>
          <w:rFonts w:ascii="Arial" w:hAnsi="Arial" w:cs="Arial"/>
        </w:rPr>
        <w:t xml:space="preserve">4520 – </w:t>
      </w:r>
      <w:r>
        <w:rPr>
          <w:rFonts w:ascii="Arial" w:hAnsi="Arial" w:cs="Arial"/>
          <w:lang w:eastAsia="pl-PL"/>
        </w:rPr>
        <w:t>3.825,85</w:t>
      </w:r>
      <w:r w:rsidRPr="00B2076C">
        <w:rPr>
          <w:rFonts w:ascii="Arial" w:hAnsi="Arial" w:cs="Arial"/>
          <w:lang w:eastAsia="pl-PL"/>
        </w:rPr>
        <w:t xml:space="preserve"> zł,</w:t>
      </w:r>
      <w:r w:rsidRPr="00B2076C">
        <w:rPr>
          <w:rFonts w:ascii="Arial" w:hAnsi="Arial" w:cs="Arial"/>
        </w:rPr>
        <w:t xml:space="preserve"> § 4700 – </w:t>
      </w:r>
      <w:r>
        <w:rPr>
          <w:rFonts w:ascii="Arial" w:hAnsi="Arial" w:cs="Arial"/>
        </w:rPr>
        <w:t>19.963,80</w:t>
      </w:r>
      <w:r>
        <w:rPr>
          <w:rFonts w:ascii="Arial" w:hAnsi="Arial" w:cs="Arial"/>
          <w:lang w:eastAsia="pl-PL"/>
        </w:rPr>
        <w:t xml:space="preserve"> </w:t>
      </w:r>
      <w:r w:rsidRPr="00B2076C">
        <w:rPr>
          <w:rFonts w:ascii="Arial" w:hAnsi="Arial" w:cs="Arial"/>
          <w:lang w:eastAsia="pl-PL"/>
        </w:rPr>
        <w:t>zł</w:t>
      </w:r>
      <w:r w:rsidRPr="00B2076C">
        <w:rPr>
          <w:rFonts w:ascii="Arial" w:hAnsi="Arial" w:cs="Arial"/>
        </w:rPr>
        <w:t>),</w:t>
      </w:r>
      <w:r w:rsidRPr="00B2076C">
        <w:rPr>
          <w:rFonts w:ascii="Arial" w:hAnsi="Arial" w:cs="Arial"/>
          <w:lang w:eastAsia="pl-PL"/>
        </w:rPr>
        <w:t xml:space="preserve"> w tym:</w:t>
      </w:r>
    </w:p>
    <w:p w14:paraId="600FB973" w14:textId="77777777" w:rsidR="00764AF5" w:rsidRPr="00B2076C" w:rsidRDefault="00764AF5" w:rsidP="0020411E">
      <w:pPr>
        <w:numPr>
          <w:ilvl w:val="0"/>
          <w:numId w:val="109"/>
        </w:numPr>
        <w:tabs>
          <w:tab w:val="left" w:pos="709"/>
          <w:tab w:val="left" w:pos="7513"/>
        </w:tabs>
        <w:suppressAutoHyphens/>
        <w:spacing w:after="0" w:line="360" w:lineRule="auto"/>
        <w:ind w:left="993"/>
        <w:jc w:val="both"/>
        <w:rPr>
          <w:rFonts w:ascii="Arial" w:eastAsia="Times New Roman" w:hAnsi="Arial" w:cs="Arial"/>
          <w:sz w:val="24"/>
          <w:szCs w:val="24"/>
          <w:lang w:eastAsia="pl-PL"/>
        </w:rPr>
      </w:pPr>
      <w:r w:rsidRPr="00B2076C">
        <w:rPr>
          <w:rFonts w:ascii="Arial" w:eastAsia="Times New Roman" w:hAnsi="Arial" w:cs="Arial"/>
          <w:sz w:val="24"/>
          <w:szCs w:val="24"/>
          <w:lang w:eastAsia="pl-PL"/>
        </w:rPr>
        <w:t xml:space="preserve">bieżące remonty i konserwacje – </w:t>
      </w:r>
      <w:r>
        <w:rPr>
          <w:rFonts w:ascii="Arial" w:eastAsia="Times New Roman" w:hAnsi="Arial" w:cs="Arial"/>
          <w:spacing w:val="-4"/>
          <w:sz w:val="24"/>
          <w:szCs w:val="24"/>
          <w:lang w:eastAsia="pl-PL"/>
        </w:rPr>
        <w:t>7.448,47</w:t>
      </w:r>
      <w:r w:rsidRPr="00B2076C">
        <w:rPr>
          <w:rFonts w:ascii="Arial" w:eastAsia="Times New Roman" w:hAnsi="Arial" w:cs="Arial"/>
          <w:spacing w:val="-4"/>
          <w:sz w:val="24"/>
          <w:szCs w:val="24"/>
          <w:lang w:eastAsia="pl-PL"/>
        </w:rPr>
        <w:t> zł</w:t>
      </w:r>
      <w:r w:rsidRPr="00B2076C">
        <w:rPr>
          <w:rFonts w:ascii="Arial" w:eastAsia="Times New Roman" w:hAnsi="Arial" w:cs="Arial"/>
          <w:sz w:val="24"/>
          <w:szCs w:val="24"/>
          <w:lang w:eastAsia="pl-PL"/>
        </w:rPr>
        <w:t xml:space="preserve"> (§ 4270)</w:t>
      </w:r>
      <w:r>
        <w:rPr>
          <w:rFonts w:ascii="Arial" w:eastAsia="Times New Roman" w:hAnsi="Arial" w:cs="Arial"/>
          <w:sz w:val="24"/>
          <w:szCs w:val="24"/>
          <w:lang w:eastAsia="pl-PL"/>
        </w:rPr>
        <w:t>,</w:t>
      </w:r>
      <w:r w:rsidRPr="00B2076C">
        <w:rPr>
          <w:rFonts w:ascii="Arial" w:eastAsia="Times New Roman" w:hAnsi="Arial" w:cs="Arial"/>
          <w:sz w:val="24"/>
          <w:szCs w:val="24"/>
          <w:lang w:eastAsia="pl-PL"/>
        </w:rPr>
        <w:t xml:space="preserve"> </w:t>
      </w:r>
    </w:p>
    <w:p w14:paraId="564A54BB" w14:textId="77777777" w:rsidR="00764AF5" w:rsidRPr="006C6819" w:rsidRDefault="00764AF5" w:rsidP="0020411E">
      <w:pPr>
        <w:numPr>
          <w:ilvl w:val="0"/>
          <w:numId w:val="109"/>
        </w:numPr>
        <w:tabs>
          <w:tab w:val="left" w:pos="709"/>
          <w:tab w:val="left" w:pos="7513"/>
        </w:tabs>
        <w:suppressAutoHyphens/>
        <w:spacing w:after="0" w:line="360" w:lineRule="auto"/>
        <w:ind w:left="993"/>
        <w:jc w:val="both"/>
        <w:rPr>
          <w:rFonts w:ascii="Arial" w:eastAsia="Times New Roman" w:hAnsi="Arial" w:cs="Arial"/>
          <w:color w:val="FF0000"/>
          <w:sz w:val="24"/>
          <w:szCs w:val="24"/>
          <w:lang w:eastAsia="pl-PL"/>
        </w:rPr>
      </w:pPr>
      <w:r w:rsidRPr="00B2076C">
        <w:rPr>
          <w:rFonts w:ascii="Arial" w:eastAsia="Times New Roman" w:hAnsi="Arial" w:cs="Arial"/>
          <w:sz w:val="24"/>
          <w:szCs w:val="24"/>
          <w:lang w:eastAsia="pl-PL"/>
        </w:rPr>
        <w:t xml:space="preserve">zakup artykułów spożywczych </w:t>
      </w:r>
      <w:r>
        <w:rPr>
          <w:rFonts w:ascii="Arial" w:eastAsia="Arial" w:hAnsi="Arial" w:cs="Arial"/>
          <w:sz w:val="24"/>
          <w:szCs w:val="24"/>
        </w:rPr>
        <w:t>–</w:t>
      </w:r>
      <w:r w:rsidRPr="00B2076C">
        <w:rPr>
          <w:rFonts w:ascii="Arial" w:eastAsia="Arial" w:hAnsi="Arial" w:cs="Arial"/>
          <w:sz w:val="24"/>
          <w:szCs w:val="24"/>
        </w:rPr>
        <w:t xml:space="preserve"> </w:t>
      </w:r>
      <w:r>
        <w:rPr>
          <w:rFonts w:ascii="Arial" w:eastAsia="Arial" w:hAnsi="Arial" w:cs="Arial"/>
          <w:sz w:val="24"/>
          <w:szCs w:val="24"/>
        </w:rPr>
        <w:t xml:space="preserve">3.422,79 </w:t>
      </w:r>
      <w:r w:rsidRPr="00B2076C">
        <w:rPr>
          <w:rFonts w:ascii="Arial" w:eastAsia="Arial" w:hAnsi="Arial" w:cs="Arial"/>
          <w:sz w:val="24"/>
          <w:szCs w:val="24"/>
        </w:rPr>
        <w:t xml:space="preserve">zł </w:t>
      </w:r>
      <w:r w:rsidRPr="00B2076C">
        <w:rPr>
          <w:rFonts w:ascii="Arial" w:eastAsia="Times New Roman" w:hAnsi="Arial" w:cs="Arial"/>
          <w:sz w:val="24"/>
          <w:szCs w:val="24"/>
          <w:lang w:eastAsia="pl-PL"/>
        </w:rPr>
        <w:t>(§ 4220</w:t>
      </w:r>
      <w:r w:rsidRPr="006C6819">
        <w:rPr>
          <w:rFonts w:ascii="Arial" w:eastAsia="Times New Roman" w:hAnsi="Arial" w:cs="Arial"/>
          <w:sz w:val="24"/>
          <w:szCs w:val="24"/>
          <w:lang w:eastAsia="pl-PL"/>
        </w:rPr>
        <w:t xml:space="preserve">) </w:t>
      </w:r>
      <w:r w:rsidRPr="006C6819">
        <w:rPr>
          <w:rFonts w:ascii="Arial" w:hAnsi="Arial" w:cs="Arial"/>
          <w:sz w:val="24"/>
          <w:szCs w:val="24"/>
        </w:rPr>
        <w:t>wykorzystywanych podczas</w:t>
      </w:r>
      <w:r w:rsidRPr="006C6819">
        <w:rPr>
          <w:rFonts w:ascii="Arial" w:eastAsia="Arial" w:hAnsi="Arial" w:cs="Arial"/>
          <w:sz w:val="24"/>
          <w:szCs w:val="24"/>
        </w:rPr>
        <w:t xml:space="preserve"> spotkań z rodzicami – kandydatami na rodziców adopcyjnych bądź zastępczych podczas procedury adopcyjnej oraz na spotkaniach </w:t>
      </w:r>
      <w:r>
        <w:rPr>
          <w:rFonts w:ascii="Arial" w:eastAsia="Arial" w:hAnsi="Arial" w:cs="Arial"/>
          <w:sz w:val="24"/>
          <w:szCs w:val="24"/>
        </w:rPr>
        <w:br/>
      </w:r>
      <w:r w:rsidRPr="006C6819">
        <w:rPr>
          <w:rFonts w:ascii="Arial" w:eastAsia="Arial" w:hAnsi="Arial" w:cs="Arial"/>
          <w:sz w:val="24"/>
          <w:szCs w:val="24"/>
        </w:rPr>
        <w:t>z przedstawicielami instytucji działających na rzecz dziecka i rodziny m.in. PCPR-ów, Placówek Opiek</w:t>
      </w:r>
      <w:r>
        <w:rPr>
          <w:rFonts w:ascii="Arial" w:eastAsia="Arial" w:hAnsi="Arial" w:cs="Arial"/>
          <w:sz w:val="24"/>
          <w:szCs w:val="24"/>
        </w:rPr>
        <w:t>uńczo - Wychowawczych, MOPS–ów,</w:t>
      </w:r>
      <w:r w:rsidRPr="006C6819">
        <w:rPr>
          <w:rFonts w:ascii="Arial" w:eastAsia="Arial" w:hAnsi="Arial" w:cs="Arial"/>
          <w:color w:val="FF0000"/>
          <w:sz w:val="24"/>
          <w:szCs w:val="24"/>
        </w:rPr>
        <w:t xml:space="preserve"> </w:t>
      </w:r>
    </w:p>
    <w:p w14:paraId="7CA16F9C" w14:textId="77777777" w:rsidR="00764AF5" w:rsidRPr="00B2076C" w:rsidRDefault="00764AF5" w:rsidP="0020411E">
      <w:pPr>
        <w:numPr>
          <w:ilvl w:val="0"/>
          <w:numId w:val="106"/>
        </w:numPr>
        <w:tabs>
          <w:tab w:val="left" w:pos="284"/>
        </w:tabs>
        <w:suppressAutoHyphens/>
        <w:spacing w:after="0" w:line="360" w:lineRule="auto"/>
        <w:ind w:left="502"/>
        <w:jc w:val="both"/>
        <w:rPr>
          <w:rFonts w:ascii="Arial" w:eastAsia="Times New Roman" w:hAnsi="Arial" w:cs="Arial"/>
          <w:sz w:val="24"/>
          <w:szCs w:val="24"/>
        </w:rPr>
      </w:pPr>
      <w:r w:rsidRPr="00B2076C">
        <w:rPr>
          <w:rFonts w:ascii="Arial" w:hAnsi="Arial" w:cs="Arial"/>
          <w:sz w:val="24"/>
          <w:szCs w:val="24"/>
        </w:rPr>
        <w:t>świadczeń na rzecz osób fizycznych wynikających z przepisów bhp</w:t>
      </w:r>
      <w:r>
        <w:rPr>
          <w:rFonts w:ascii="Arial" w:hAnsi="Arial" w:cs="Arial"/>
          <w:sz w:val="24"/>
          <w:szCs w:val="24"/>
        </w:rPr>
        <w:t>,</w:t>
      </w:r>
      <w:r w:rsidRPr="00B2076C">
        <w:rPr>
          <w:rFonts w:ascii="Arial" w:hAnsi="Arial" w:cs="Arial"/>
          <w:sz w:val="24"/>
          <w:szCs w:val="24"/>
        </w:rPr>
        <w:t xml:space="preserve"> tj. zakupu wody, </w:t>
      </w:r>
      <w:r w:rsidRPr="00B2076C">
        <w:rPr>
          <w:rFonts w:ascii="Arial" w:eastAsia="Calibri" w:hAnsi="Arial" w:cs="Arial"/>
          <w:sz w:val="24"/>
          <w:szCs w:val="24"/>
        </w:rPr>
        <w:t xml:space="preserve">dofinansowania do zakupu okularów </w:t>
      </w:r>
      <w:r w:rsidRPr="00B2076C">
        <w:rPr>
          <w:rFonts w:ascii="Arial" w:hAnsi="Arial" w:cs="Arial"/>
          <w:sz w:val="24"/>
          <w:szCs w:val="24"/>
        </w:rPr>
        <w:t>dla pracowników, wypłata ekwiwalentu za pranie odzieży roboczej</w:t>
      </w:r>
      <w:r>
        <w:rPr>
          <w:rFonts w:ascii="Arial" w:hAnsi="Arial" w:cs="Arial"/>
          <w:sz w:val="24"/>
          <w:szCs w:val="24"/>
        </w:rPr>
        <w:t>, dofinansowanie do studiów wyższych pracownika</w:t>
      </w:r>
      <w:r w:rsidRPr="00B2076C">
        <w:rPr>
          <w:rFonts w:ascii="Arial" w:hAnsi="Arial" w:cs="Arial"/>
          <w:sz w:val="24"/>
          <w:szCs w:val="24"/>
        </w:rPr>
        <w:t xml:space="preserve"> w kwocie </w:t>
      </w:r>
      <w:r>
        <w:rPr>
          <w:rFonts w:ascii="Arial" w:hAnsi="Arial" w:cs="Arial"/>
          <w:sz w:val="24"/>
          <w:szCs w:val="24"/>
        </w:rPr>
        <w:t>3.422,28</w:t>
      </w:r>
      <w:r w:rsidRPr="00B2076C">
        <w:rPr>
          <w:rFonts w:ascii="Arial" w:hAnsi="Arial" w:cs="Arial"/>
          <w:sz w:val="24"/>
          <w:szCs w:val="24"/>
        </w:rPr>
        <w:t xml:space="preserve"> zł (§ 3020).</w:t>
      </w:r>
    </w:p>
    <w:p w14:paraId="5843A02B" w14:textId="77777777" w:rsidR="00764AF5" w:rsidRDefault="00764AF5" w:rsidP="00764AF5">
      <w:pPr>
        <w:spacing w:after="0" w:line="360" w:lineRule="auto"/>
        <w:jc w:val="both"/>
        <w:rPr>
          <w:rFonts w:ascii="Arial" w:hAnsi="Arial" w:cs="Arial"/>
          <w:sz w:val="24"/>
          <w:szCs w:val="24"/>
        </w:rPr>
      </w:pPr>
      <w:r w:rsidRPr="00B2076C">
        <w:rPr>
          <w:rFonts w:ascii="Arial" w:hAnsi="Arial" w:cs="Arial"/>
          <w:sz w:val="24"/>
          <w:szCs w:val="24"/>
        </w:rPr>
        <w:t>Zadanie zlecone z zakresu administracji rządowej. Wydatki finansowane z dotacji celowej budżetu państwa.</w:t>
      </w:r>
    </w:p>
    <w:p w14:paraId="68925E81" w14:textId="77777777" w:rsidR="00764AF5" w:rsidRPr="008B33E5" w:rsidRDefault="00764AF5" w:rsidP="00764AF5">
      <w:pPr>
        <w:spacing w:after="0" w:line="360" w:lineRule="auto"/>
        <w:jc w:val="both"/>
        <w:rPr>
          <w:rFonts w:ascii="Arial" w:hAnsi="Arial" w:cs="Arial"/>
          <w:b/>
          <w:i/>
          <w:color w:val="000000" w:themeColor="text1"/>
          <w:sz w:val="24"/>
          <w:szCs w:val="24"/>
        </w:rPr>
      </w:pPr>
      <w:r w:rsidRPr="008B33E5">
        <w:rPr>
          <w:rFonts w:ascii="Arial" w:hAnsi="Arial" w:cs="Arial"/>
          <w:b/>
          <w:i/>
          <w:color w:val="000000" w:themeColor="text1"/>
          <w:sz w:val="24"/>
          <w:szCs w:val="24"/>
        </w:rPr>
        <w:t>Rozdział 85510 – Działalność placówek opiekuńczo – wychowawczych</w:t>
      </w:r>
    </w:p>
    <w:p w14:paraId="015DC30B" w14:textId="68CD0B2F" w:rsidR="00F36607" w:rsidRDefault="00764AF5" w:rsidP="00764AF5">
      <w:pPr>
        <w:tabs>
          <w:tab w:val="left" w:pos="7513"/>
        </w:tabs>
        <w:spacing w:after="0" w:line="360" w:lineRule="auto"/>
        <w:jc w:val="both"/>
        <w:rPr>
          <w:rFonts w:ascii="Arial" w:hAnsi="Arial" w:cs="Arial"/>
          <w:sz w:val="24"/>
          <w:szCs w:val="24"/>
        </w:rPr>
      </w:pPr>
      <w:r w:rsidRPr="00F36607">
        <w:rPr>
          <w:rFonts w:ascii="Arial" w:hAnsi="Arial" w:cs="Arial"/>
          <w:sz w:val="24"/>
          <w:szCs w:val="24"/>
        </w:rPr>
        <w:t>Zaplanowane wydatki bieżące (ROPS – Dep. OZ) w kwocie 4.391.833,- zł zostały zrealizowane w kwocie 4.243.990,06 zł</w:t>
      </w:r>
      <w:r w:rsidR="00F36607">
        <w:rPr>
          <w:rFonts w:ascii="Arial" w:hAnsi="Arial" w:cs="Arial"/>
          <w:sz w:val="24"/>
          <w:szCs w:val="24"/>
        </w:rPr>
        <w:t>,</w:t>
      </w:r>
      <w:r w:rsidRPr="00F36607">
        <w:rPr>
          <w:rFonts w:ascii="Arial" w:hAnsi="Arial" w:cs="Arial"/>
          <w:sz w:val="24"/>
          <w:szCs w:val="24"/>
        </w:rPr>
        <w:t xml:space="preserve"> tj. 96,63 % planu i obejmowały</w:t>
      </w:r>
      <w:r w:rsidR="00F36607">
        <w:rPr>
          <w:rFonts w:ascii="Arial" w:hAnsi="Arial" w:cs="Arial"/>
          <w:sz w:val="24"/>
          <w:szCs w:val="24"/>
        </w:rPr>
        <w:t>:</w:t>
      </w:r>
    </w:p>
    <w:p w14:paraId="524059A6" w14:textId="78AEDC56" w:rsidR="00764AF5" w:rsidRPr="00F36607" w:rsidRDefault="00764AF5" w:rsidP="0020411E">
      <w:pPr>
        <w:pStyle w:val="Akapitzlist"/>
        <w:numPr>
          <w:ilvl w:val="0"/>
          <w:numId w:val="113"/>
        </w:numPr>
        <w:tabs>
          <w:tab w:val="left" w:pos="7513"/>
        </w:tabs>
        <w:spacing w:line="360" w:lineRule="auto"/>
        <w:ind w:left="426"/>
        <w:jc w:val="both"/>
        <w:rPr>
          <w:rFonts w:ascii="Arial" w:hAnsi="Arial" w:cs="Arial"/>
        </w:rPr>
      </w:pPr>
      <w:r w:rsidRPr="00F36607">
        <w:rPr>
          <w:rFonts w:ascii="Arial" w:hAnsi="Arial" w:cs="Arial"/>
        </w:rPr>
        <w:t>dotacje celowe na prowadzenie regionalnych placówek opiekuńczo-terapeutycznych</w:t>
      </w:r>
      <w:r w:rsidR="00F36607">
        <w:rPr>
          <w:rFonts w:ascii="Arial" w:hAnsi="Arial" w:cs="Arial"/>
        </w:rPr>
        <w:t xml:space="preserve"> w kwocie 4.242.919,06 zł </w:t>
      </w:r>
      <w:r w:rsidR="00F36607" w:rsidRPr="00F36607">
        <w:rPr>
          <w:rFonts w:ascii="Arial" w:hAnsi="Arial" w:cs="Arial"/>
        </w:rPr>
        <w:t>(§ 2360)</w:t>
      </w:r>
      <w:r w:rsidRPr="00F36607">
        <w:rPr>
          <w:rFonts w:ascii="Arial" w:hAnsi="Arial" w:cs="Arial"/>
        </w:rPr>
        <w:t>, w tym dla:</w:t>
      </w:r>
    </w:p>
    <w:p w14:paraId="09BC0688" w14:textId="77777777" w:rsidR="00764AF5" w:rsidRPr="008B33E5" w:rsidRDefault="00764AF5" w:rsidP="0020411E">
      <w:pPr>
        <w:numPr>
          <w:ilvl w:val="1"/>
          <w:numId w:val="106"/>
        </w:numPr>
        <w:spacing w:after="0" w:line="360" w:lineRule="auto"/>
        <w:ind w:left="709" w:hanging="284"/>
        <w:contextualSpacing/>
        <w:jc w:val="both"/>
        <w:rPr>
          <w:rFonts w:ascii="Arial" w:eastAsia="Times New Roman" w:hAnsi="Arial" w:cs="Arial"/>
          <w:color w:val="000000" w:themeColor="text1"/>
          <w:sz w:val="24"/>
          <w:szCs w:val="24"/>
        </w:rPr>
      </w:pPr>
      <w:r w:rsidRPr="008B33E5">
        <w:rPr>
          <w:rFonts w:ascii="Arial" w:eastAsia="Times New Roman" w:hAnsi="Arial" w:cs="Arial"/>
          <w:color w:val="000000" w:themeColor="text1"/>
          <w:sz w:val="24"/>
          <w:szCs w:val="24"/>
        </w:rPr>
        <w:t xml:space="preserve">Regionalnej Placówki Opiekuńczo-Terapeutycznej „Tęczowy Domek” </w:t>
      </w:r>
      <w:r w:rsidRPr="008B33E5">
        <w:rPr>
          <w:rFonts w:ascii="Arial" w:eastAsia="Times New Roman" w:hAnsi="Arial" w:cs="Arial"/>
          <w:color w:val="000000" w:themeColor="text1"/>
          <w:sz w:val="24"/>
          <w:szCs w:val="24"/>
        </w:rPr>
        <w:br/>
        <w:t xml:space="preserve">w Rzeszowie (prowadzonej przez </w:t>
      </w:r>
      <w:r w:rsidRPr="008B33E5">
        <w:rPr>
          <w:rFonts w:ascii="Arial" w:eastAsia="Times New Roman" w:hAnsi="Arial" w:cs="Arial"/>
          <w:color w:val="000000" w:themeColor="text1"/>
          <w:sz w:val="24"/>
          <w:szCs w:val="24"/>
          <w:lang w:eastAsia="pl-PL"/>
        </w:rPr>
        <w:t xml:space="preserve">Fundację Podkarpackie Hospicjum dla Dzieci </w:t>
      </w:r>
      <w:r w:rsidRPr="008B33E5">
        <w:rPr>
          <w:rFonts w:ascii="Arial" w:eastAsia="Times New Roman" w:hAnsi="Arial" w:cs="Arial"/>
          <w:color w:val="000000" w:themeColor="text1"/>
          <w:sz w:val="24"/>
          <w:szCs w:val="24"/>
          <w:lang w:eastAsia="pl-PL"/>
        </w:rPr>
        <w:br/>
        <w:t xml:space="preserve">w Rzeszowie) </w:t>
      </w:r>
      <w:r w:rsidRPr="008B33E5">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2.204.781,99</w:t>
      </w:r>
      <w:r w:rsidRPr="008B33E5">
        <w:rPr>
          <w:rFonts w:ascii="Arial" w:eastAsia="Times New Roman" w:hAnsi="Arial" w:cs="Arial"/>
          <w:color w:val="000000" w:themeColor="text1"/>
          <w:sz w:val="24"/>
          <w:szCs w:val="24"/>
        </w:rPr>
        <w:t xml:space="preserve"> zł,</w:t>
      </w:r>
    </w:p>
    <w:p w14:paraId="0D533EFD" w14:textId="06B67340" w:rsidR="00764AF5" w:rsidRPr="008B33E5" w:rsidRDefault="00764AF5" w:rsidP="0020411E">
      <w:pPr>
        <w:numPr>
          <w:ilvl w:val="1"/>
          <w:numId w:val="106"/>
        </w:numPr>
        <w:spacing w:after="0" w:line="360" w:lineRule="auto"/>
        <w:ind w:left="709" w:hanging="284"/>
        <w:contextualSpacing/>
        <w:jc w:val="both"/>
        <w:rPr>
          <w:rFonts w:ascii="Arial" w:eastAsia="Times New Roman" w:hAnsi="Arial" w:cs="Arial"/>
          <w:color w:val="000000" w:themeColor="text1"/>
          <w:sz w:val="24"/>
          <w:szCs w:val="24"/>
        </w:rPr>
      </w:pPr>
      <w:r w:rsidRPr="008B33E5">
        <w:rPr>
          <w:rFonts w:ascii="Arial" w:eastAsia="Times New Roman" w:hAnsi="Arial" w:cs="Arial"/>
          <w:color w:val="000000" w:themeColor="text1"/>
          <w:sz w:val="24"/>
          <w:szCs w:val="24"/>
        </w:rPr>
        <w:t xml:space="preserve">Regionalnej Placówki Opiekuńczo-Terapeutycznej im. ks. M. Lisińskiego </w:t>
      </w:r>
      <w:r w:rsidRPr="008B33E5">
        <w:rPr>
          <w:rFonts w:ascii="Arial" w:eastAsia="Times New Roman" w:hAnsi="Arial" w:cs="Arial"/>
          <w:color w:val="000000" w:themeColor="text1"/>
          <w:sz w:val="24"/>
          <w:szCs w:val="24"/>
        </w:rPr>
        <w:br/>
        <w:t xml:space="preserve">w Jarosławiu (prowadzonej przez </w:t>
      </w:r>
      <w:r w:rsidRPr="008B33E5">
        <w:rPr>
          <w:rFonts w:ascii="Arial" w:eastAsia="Times New Roman" w:hAnsi="Arial" w:cs="Arial"/>
          <w:color w:val="000000" w:themeColor="text1"/>
          <w:sz w:val="24"/>
          <w:szCs w:val="24"/>
          <w:lang w:eastAsia="pl-PL"/>
        </w:rPr>
        <w:t xml:space="preserve">Zgromadzenie Sióstr Służebniczek Najświętszej Maryi Panny Niepokalanie Poczętej Prowincja Przemyska) </w:t>
      </w:r>
      <w:r w:rsidRPr="008B33E5">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2.038.137</w:t>
      </w:r>
      <w:r w:rsidR="00EB65F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07</w:t>
      </w:r>
      <w:r w:rsidRPr="008B33E5">
        <w:rPr>
          <w:rFonts w:ascii="Arial" w:eastAsia="Times New Roman" w:hAnsi="Arial" w:cs="Arial"/>
          <w:color w:val="000000" w:themeColor="text1"/>
          <w:sz w:val="24"/>
          <w:szCs w:val="24"/>
        </w:rPr>
        <w:t xml:space="preserve"> zł.</w:t>
      </w:r>
    </w:p>
    <w:p w14:paraId="4DA4307F" w14:textId="4E94BBB6" w:rsidR="00764AF5" w:rsidRPr="00847A74" w:rsidRDefault="00764AF5" w:rsidP="00F36607">
      <w:pPr>
        <w:spacing w:after="0" w:line="360" w:lineRule="auto"/>
        <w:ind w:left="426"/>
        <w:contextualSpacing/>
        <w:jc w:val="both"/>
        <w:rPr>
          <w:rFonts w:ascii="Arial" w:eastAsia="Calibri" w:hAnsi="Arial" w:cs="Arial"/>
          <w:color w:val="000000" w:themeColor="text1"/>
          <w:sz w:val="24"/>
          <w:szCs w:val="24"/>
        </w:rPr>
      </w:pPr>
      <w:r w:rsidRPr="00847A74">
        <w:rPr>
          <w:rFonts w:ascii="Arial" w:eastAsia="Calibri" w:hAnsi="Arial" w:cs="Arial"/>
          <w:color w:val="000000" w:themeColor="text1"/>
          <w:sz w:val="24"/>
          <w:szCs w:val="24"/>
        </w:rPr>
        <w:lastRenderedPageBreak/>
        <w:t xml:space="preserve">Wydatki finansowane były z dotacji celowych otrzymanych od powiatów w kwocie  </w:t>
      </w:r>
      <w:r w:rsidR="00136312">
        <w:rPr>
          <w:rFonts w:ascii="Arial" w:eastAsia="Calibri" w:hAnsi="Arial" w:cs="Arial"/>
          <w:color w:val="000000" w:themeColor="text1"/>
          <w:sz w:val="24"/>
          <w:szCs w:val="24"/>
        </w:rPr>
        <w:t>4.150.222,39</w:t>
      </w:r>
      <w:r w:rsidRPr="00136312">
        <w:rPr>
          <w:rFonts w:ascii="Arial" w:hAnsi="Arial" w:cs="Arial"/>
          <w:bCs/>
          <w:color w:val="000000" w:themeColor="text1"/>
          <w:sz w:val="24"/>
          <w:szCs w:val="24"/>
          <w:lang w:eastAsia="pl-PL"/>
        </w:rPr>
        <w:t xml:space="preserve"> </w:t>
      </w:r>
      <w:r w:rsidRPr="00136312">
        <w:rPr>
          <w:rFonts w:ascii="Arial" w:eastAsia="Calibri" w:hAnsi="Arial" w:cs="Arial"/>
          <w:color w:val="000000" w:themeColor="text1"/>
          <w:sz w:val="24"/>
          <w:szCs w:val="24"/>
        </w:rPr>
        <w:t xml:space="preserve">zł oraz ze środków własnych Samorządu Województwa w kwocie </w:t>
      </w:r>
      <w:r w:rsidR="00136312" w:rsidRPr="00136312">
        <w:rPr>
          <w:rFonts w:ascii="Arial" w:hAnsi="Arial" w:cs="Arial"/>
          <w:bCs/>
          <w:color w:val="000000" w:themeColor="text1"/>
          <w:sz w:val="24"/>
          <w:szCs w:val="24"/>
          <w:lang w:eastAsia="pl-PL"/>
        </w:rPr>
        <w:t xml:space="preserve">92.696,67 </w:t>
      </w:r>
      <w:r w:rsidRPr="00136312">
        <w:rPr>
          <w:rFonts w:ascii="Arial" w:hAnsi="Arial" w:cs="Arial"/>
          <w:color w:val="000000" w:themeColor="text1"/>
          <w:sz w:val="24"/>
          <w:szCs w:val="24"/>
          <w:lang w:eastAsia="pl-PL"/>
        </w:rPr>
        <w:t>zł.</w:t>
      </w:r>
      <w:r w:rsidRPr="00847A74">
        <w:rPr>
          <w:rFonts w:ascii="Arial" w:hAnsi="Arial" w:cs="Arial"/>
          <w:color w:val="000000" w:themeColor="text1"/>
          <w:sz w:val="24"/>
          <w:szCs w:val="24"/>
          <w:lang w:eastAsia="pl-PL"/>
        </w:rPr>
        <w:t xml:space="preserve"> Dotacje otrzymano od </w:t>
      </w:r>
      <w:r w:rsidRPr="00847A74">
        <w:rPr>
          <w:rFonts w:ascii="Arial" w:eastAsia="Calibri" w:hAnsi="Arial" w:cs="Arial"/>
          <w:color w:val="000000" w:themeColor="text1"/>
          <w:sz w:val="24"/>
          <w:szCs w:val="24"/>
        </w:rPr>
        <w:t xml:space="preserve">: </w:t>
      </w:r>
    </w:p>
    <w:p w14:paraId="2EE56802" w14:textId="20700F68"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Jarosławskiego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sidR="00EB65F2">
        <w:rPr>
          <w:rFonts w:ascii="Arial" w:hAnsi="Arial" w:cs="Arial"/>
          <w:bCs/>
          <w:color w:val="000000" w:themeColor="text1"/>
          <w:lang w:eastAsia="pl-PL"/>
        </w:rPr>
        <w:t xml:space="preserve"> </w:t>
      </w:r>
      <w:r w:rsidR="00F36607">
        <w:rPr>
          <w:rFonts w:ascii="Arial" w:hAnsi="Arial" w:cs="Arial"/>
          <w:bCs/>
          <w:color w:val="000000" w:themeColor="text1"/>
          <w:lang w:eastAsia="pl-PL"/>
        </w:rPr>
        <w:t xml:space="preserve">  </w:t>
      </w:r>
      <w:r>
        <w:rPr>
          <w:rFonts w:ascii="Arial" w:hAnsi="Arial" w:cs="Arial"/>
          <w:bCs/>
          <w:color w:val="000000" w:themeColor="text1"/>
          <w:lang w:eastAsia="pl-PL"/>
        </w:rPr>
        <w:t>43.918,74</w:t>
      </w:r>
      <w:r w:rsidRPr="00847A74">
        <w:rPr>
          <w:rFonts w:ascii="Arial" w:hAnsi="Arial" w:cs="Arial"/>
          <w:bCs/>
          <w:color w:val="000000" w:themeColor="text1"/>
          <w:lang w:eastAsia="pl-PL"/>
        </w:rPr>
        <w:t xml:space="preserve"> zł          </w:t>
      </w:r>
    </w:p>
    <w:p w14:paraId="31D3CF79"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Inowrocławskiego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172.184,85</w:t>
      </w:r>
      <w:r w:rsidRPr="00847A74">
        <w:rPr>
          <w:rFonts w:ascii="Arial" w:hAnsi="Arial" w:cs="Arial"/>
          <w:bCs/>
          <w:color w:val="000000" w:themeColor="text1"/>
          <w:lang w:eastAsia="pl-PL"/>
        </w:rPr>
        <w:t xml:space="preserve"> zł </w:t>
      </w:r>
    </w:p>
    <w:p w14:paraId="25CB1805"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Zielonogórskiego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82.528,68</w:t>
      </w:r>
      <w:r w:rsidRPr="00847A74">
        <w:rPr>
          <w:rFonts w:ascii="Arial" w:hAnsi="Arial" w:cs="Arial"/>
          <w:bCs/>
          <w:color w:val="000000" w:themeColor="text1"/>
          <w:lang w:eastAsia="pl-PL"/>
        </w:rPr>
        <w:t xml:space="preserve"> zł        </w:t>
      </w:r>
    </w:p>
    <w:p w14:paraId="7B654118"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Gminy Siemianowice Śląskie</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247.586,04</w:t>
      </w:r>
      <w:r w:rsidRPr="00847A74">
        <w:rPr>
          <w:rFonts w:ascii="Arial" w:hAnsi="Arial" w:cs="Arial"/>
          <w:bCs/>
          <w:color w:val="000000" w:themeColor="text1"/>
          <w:lang w:eastAsia="pl-PL"/>
        </w:rPr>
        <w:t xml:space="preserve"> zł</w:t>
      </w:r>
    </w:p>
    <w:p w14:paraId="767F2848"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Gliwickiego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247.586,04</w:t>
      </w:r>
      <w:r w:rsidRPr="00847A74">
        <w:rPr>
          <w:rFonts w:ascii="Arial" w:hAnsi="Arial" w:cs="Arial"/>
          <w:bCs/>
          <w:color w:val="000000" w:themeColor="text1"/>
          <w:lang w:eastAsia="pl-PL"/>
        </w:rPr>
        <w:t xml:space="preserve"> zł           </w:t>
      </w:r>
    </w:p>
    <w:p w14:paraId="07394806"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Grodziskiego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247.586,04</w:t>
      </w:r>
      <w:r w:rsidRPr="00847A74">
        <w:rPr>
          <w:rFonts w:ascii="Arial" w:hAnsi="Arial" w:cs="Arial"/>
          <w:bCs/>
          <w:color w:val="000000" w:themeColor="text1"/>
          <w:lang w:eastAsia="pl-PL"/>
        </w:rPr>
        <w:t xml:space="preserve"> zł          </w:t>
      </w:r>
    </w:p>
    <w:p w14:paraId="3B8CB704"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Polkowickiego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82.528,68</w:t>
      </w:r>
      <w:r w:rsidRPr="00847A74">
        <w:rPr>
          <w:rFonts w:ascii="Arial" w:hAnsi="Arial" w:cs="Arial"/>
          <w:bCs/>
          <w:color w:val="000000" w:themeColor="text1"/>
          <w:lang w:eastAsia="pl-PL"/>
        </w:rPr>
        <w:t xml:space="preserve"> zł               </w:t>
      </w:r>
    </w:p>
    <w:p w14:paraId="2055EE12"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Nowosolskiego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82.528,68</w:t>
      </w:r>
      <w:r w:rsidRPr="00847A74">
        <w:rPr>
          <w:rFonts w:ascii="Arial" w:hAnsi="Arial" w:cs="Arial"/>
          <w:bCs/>
          <w:color w:val="000000" w:themeColor="text1"/>
          <w:lang w:eastAsia="pl-PL"/>
        </w:rPr>
        <w:t xml:space="preserve"> zł                  </w:t>
      </w:r>
    </w:p>
    <w:p w14:paraId="1B9AE54F"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Drawskiego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82.528,68</w:t>
      </w:r>
      <w:r w:rsidRPr="00847A74">
        <w:rPr>
          <w:rFonts w:ascii="Arial" w:hAnsi="Arial" w:cs="Arial"/>
          <w:bCs/>
          <w:color w:val="000000" w:themeColor="text1"/>
          <w:lang w:eastAsia="pl-PL"/>
        </w:rPr>
        <w:t xml:space="preserve"> zł                    </w:t>
      </w:r>
    </w:p>
    <w:p w14:paraId="205BC717"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Hrubieszowskiego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81.619,53</w:t>
      </w:r>
      <w:r w:rsidRPr="00847A74">
        <w:rPr>
          <w:rFonts w:ascii="Arial" w:hAnsi="Arial" w:cs="Arial"/>
          <w:bCs/>
          <w:color w:val="000000" w:themeColor="text1"/>
          <w:lang w:eastAsia="pl-PL"/>
        </w:rPr>
        <w:t xml:space="preserve"> zł                     </w:t>
      </w:r>
    </w:p>
    <w:p w14:paraId="7BF18A74"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Chodzieskiego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82.528,68</w:t>
      </w:r>
      <w:r w:rsidRPr="00847A74">
        <w:rPr>
          <w:rFonts w:ascii="Arial" w:hAnsi="Arial" w:cs="Arial"/>
          <w:bCs/>
          <w:color w:val="000000" w:themeColor="text1"/>
          <w:lang w:eastAsia="pl-PL"/>
        </w:rPr>
        <w:t xml:space="preserve"> zł                  </w:t>
      </w:r>
    </w:p>
    <w:p w14:paraId="7C5980D1"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Miasta Lublin</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t xml:space="preserve">     </w:t>
      </w:r>
      <w:r w:rsidRPr="00847A74">
        <w:rPr>
          <w:rFonts w:ascii="Arial" w:hAnsi="Arial" w:cs="Arial"/>
          <w:bCs/>
          <w:color w:val="000000" w:themeColor="text1"/>
          <w:lang w:eastAsia="pl-PL"/>
        </w:rPr>
        <w:tab/>
        <w:t xml:space="preserve">          </w:t>
      </w:r>
      <w:r>
        <w:rPr>
          <w:rFonts w:ascii="Arial" w:hAnsi="Arial" w:cs="Arial"/>
          <w:bCs/>
          <w:color w:val="000000" w:themeColor="text1"/>
          <w:lang w:eastAsia="pl-PL"/>
        </w:rPr>
        <w:t>545.100,44</w:t>
      </w:r>
      <w:r w:rsidRPr="00847A74">
        <w:rPr>
          <w:rFonts w:ascii="Arial" w:hAnsi="Arial" w:cs="Arial"/>
          <w:bCs/>
          <w:color w:val="000000" w:themeColor="text1"/>
          <w:lang w:eastAsia="pl-PL"/>
        </w:rPr>
        <w:t xml:space="preserve"> zł      </w:t>
      </w:r>
    </w:p>
    <w:p w14:paraId="10AFDBB9" w14:textId="03EA2849"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Miasta Tychy</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Pr>
          <w:rFonts w:ascii="Arial" w:hAnsi="Arial" w:cs="Arial"/>
          <w:bCs/>
          <w:color w:val="000000" w:themeColor="text1"/>
          <w:lang w:eastAsia="pl-PL"/>
        </w:rPr>
        <w:t>82.528,68</w:t>
      </w:r>
      <w:r w:rsidRPr="00847A74">
        <w:rPr>
          <w:rFonts w:ascii="Arial" w:hAnsi="Arial" w:cs="Arial"/>
          <w:bCs/>
          <w:color w:val="000000" w:themeColor="text1"/>
          <w:lang w:eastAsia="pl-PL"/>
        </w:rPr>
        <w:t xml:space="preserve"> zł   </w:t>
      </w:r>
    </w:p>
    <w:p w14:paraId="458CFD2E" w14:textId="05B64D40"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Żyrardowskiego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sidR="001746B0">
        <w:rPr>
          <w:rFonts w:ascii="Arial" w:hAnsi="Arial" w:cs="Arial"/>
          <w:bCs/>
          <w:color w:val="000000" w:themeColor="text1"/>
          <w:lang w:eastAsia="pl-PL"/>
        </w:rPr>
        <w:t>136</w:t>
      </w:r>
      <w:r>
        <w:rPr>
          <w:rFonts w:ascii="Arial" w:hAnsi="Arial" w:cs="Arial"/>
          <w:bCs/>
          <w:color w:val="000000" w:themeColor="text1"/>
          <w:lang w:eastAsia="pl-PL"/>
        </w:rPr>
        <w:t>.270,46</w:t>
      </w:r>
      <w:r w:rsidRPr="00847A74">
        <w:rPr>
          <w:rFonts w:ascii="Arial" w:hAnsi="Arial" w:cs="Arial"/>
          <w:bCs/>
          <w:color w:val="000000" w:themeColor="text1"/>
          <w:lang w:eastAsia="pl-PL"/>
        </w:rPr>
        <w:t xml:space="preserve"> zł   </w:t>
      </w:r>
    </w:p>
    <w:p w14:paraId="4CD9B7A9" w14:textId="2F73AE15"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 xml:space="preserve">Powiatu Strzyżowskiego                               </w:t>
      </w:r>
      <w:r w:rsidR="00F36607">
        <w:rPr>
          <w:rFonts w:ascii="Arial" w:hAnsi="Arial" w:cs="Arial"/>
          <w:bCs/>
          <w:color w:val="000000" w:themeColor="text1"/>
          <w:lang w:eastAsia="pl-PL"/>
        </w:rPr>
        <w:t xml:space="preserve">  </w:t>
      </w:r>
      <w:r w:rsidRPr="00847A74">
        <w:rPr>
          <w:rFonts w:ascii="Arial" w:hAnsi="Arial" w:cs="Arial"/>
          <w:bCs/>
          <w:color w:val="000000" w:themeColor="text1"/>
          <w:lang w:eastAsia="pl-PL"/>
        </w:rPr>
        <w:t>43.226,06 zł</w:t>
      </w:r>
    </w:p>
    <w:p w14:paraId="5767A217"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Lubaczowskiego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92.236,86</w:t>
      </w:r>
      <w:r w:rsidRPr="00847A74">
        <w:rPr>
          <w:rFonts w:ascii="Arial" w:hAnsi="Arial" w:cs="Arial"/>
          <w:bCs/>
          <w:color w:val="000000" w:themeColor="text1"/>
          <w:lang w:eastAsia="pl-PL"/>
        </w:rPr>
        <w:t xml:space="preserve"> zł            </w:t>
      </w:r>
    </w:p>
    <w:p w14:paraId="3DC22213" w14:textId="5C66EFF9"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Pruszkowskiego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Pr>
          <w:rFonts w:ascii="Arial" w:hAnsi="Arial" w:cs="Arial"/>
          <w:bCs/>
          <w:color w:val="000000" w:themeColor="text1"/>
          <w:lang w:eastAsia="pl-PL"/>
        </w:rPr>
        <w:t>185.393,34</w:t>
      </w:r>
      <w:r w:rsidRPr="00847A74">
        <w:rPr>
          <w:rFonts w:ascii="Arial" w:hAnsi="Arial" w:cs="Arial"/>
          <w:bCs/>
          <w:color w:val="000000" w:themeColor="text1"/>
          <w:lang w:eastAsia="pl-PL"/>
        </w:rPr>
        <w:t xml:space="preserve"> zł     </w:t>
      </w:r>
    </w:p>
    <w:p w14:paraId="5BA204F3"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Miasta Łódź</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92.696,67</w:t>
      </w:r>
      <w:r w:rsidRPr="00847A74">
        <w:rPr>
          <w:rFonts w:ascii="Arial" w:hAnsi="Arial" w:cs="Arial"/>
          <w:bCs/>
          <w:color w:val="000000" w:themeColor="text1"/>
          <w:lang w:eastAsia="pl-PL"/>
        </w:rPr>
        <w:t xml:space="preserve"> zł                  </w:t>
      </w:r>
    </w:p>
    <w:p w14:paraId="71A4B424" w14:textId="2EE19301"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Pilskiego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Pr>
          <w:rFonts w:ascii="Arial" w:hAnsi="Arial" w:cs="Arial"/>
          <w:bCs/>
          <w:color w:val="000000" w:themeColor="text1"/>
          <w:lang w:eastAsia="pl-PL"/>
        </w:rPr>
        <w:t>278.090,01</w:t>
      </w:r>
      <w:r w:rsidRPr="00847A74">
        <w:rPr>
          <w:rFonts w:ascii="Arial" w:hAnsi="Arial" w:cs="Arial"/>
          <w:bCs/>
          <w:color w:val="000000" w:themeColor="text1"/>
          <w:lang w:eastAsia="pl-PL"/>
        </w:rPr>
        <w:t xml:space="preserve"> zł        </w:t>
      </w:r>
    </w:p>
    <w:p w14:paraId="569FCF6C" w14:textId="020B13E1"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Kluczborskiego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Pr>
          <w:rFonts w:ascii="Arial" w:hAnsi="Arial" w:cs="Arial"/>
          <w:bCs/>
          <w:color w:val="000000" w:themeColor="text1"/>
          <w:lang w:eastAsia="pl-PL"/>
        </w:rPr>
        <w:t>92.696,67</w:t>
      </w:r>
      <w:r w:rsidRPr="00847A74">
        <w:rPr>
          <w:rFonts w:ascii="Arial" w:hAnsi="Arial" w:cs="Arial"/>
          <w:bCs/>
          <w:color w:val="000000" w:themeColor="text1"/>
          <w:lang w:eastAsia="pl-PL"/>
        </w:rPr>
        <w:t xml:space="preserve"> zł                      </w:t>
      </w:r>
    </w:p>
    <w:p w14:paraId="4BE5564C" w14:textId="77777777"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Niżańskiego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Pr>
          <w:rFonts w:ascii="Arial" w:hAnsi="Arial" w:cs="Arial"/>
          <w:bCs/>
          <w:color w:val="000000" w:themeColor="text1"/>
          <w:lang w:eastAsia="pl-PL"/>
        </w:rPr>
        <w:t>92.696,67</w:t>
      </w:r>
      <w:r w:rsidRPr="00847A74">
        <w:rPr>
          <w:rFonts w:ascii="Arial" w:hAnsi="Arial" w:cs="Arial"/>
          <w:bCs/>
          <w:color w:val="000000" w:themeColor="text1"/>
          <w:lang w:eastAsia="pl-PL"/>
        </w:rPr>
        <w:t xml:space="preserve"> zł                        </w:t>
      </w:r>
    </w:p>
    <w:p w14:paraId="382C8950" w14:textId="034DB2EC"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Rzeszowskiego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Pr>
          <w:rFonts w:ascii="Arial" w:hAnsi="Arial" w:cs="Arial"/>
          <w:bCs/>
          <w:color w:val="000000" w:themeColor="text1"/>
          <w:lang w:eastAsia="pl-PL"/>
        </w:rPr>
        <w:t>394.810,45</w:t>
      </w:r>
      <w:r w:rsidRPr="00847A74">
        <w:rPr>
          <w:rFonts w:ascii="Arial" w:hAnsi="Arial" w:cs="Arial"/>
          <w:bCs/>
          <w:color w:val="000000" w:themeColor="text1"/>
          <w:lang w:eastAsia="pl-PL"/>
        </w:rPr>
        <w:t xml:space="preserve"> zł  </w:t>
      </w:r>
    </w:p>
    <w:p w14:paraId="1F9C8487" w14:textId="0BAF370D"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Leżajskiego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Pr>
          <w:rFonts w:ascii="Arial" w:hAnsi="Arial" w:cs="Arial"/>
          <w:bCs/>
          <w:color w:val="000000" w:themeColor="text1"/>
          <w:lang w:eastAsia="pl-PL"/>
        </w:rPr>
        <w:t>185.393,34</w:t>
      </w:r>
      <w:r w:rsidRPr="00847A74">
        <w:rPr>
          <w:rFonts w:ascii="Arial" w:hAnsi="Arial" w:cs="Arial"/>
          <w:bCs/>
          <w:color w:val="000000" w:themeColor="text1"/>
          <w:lang w:eastAsia="pl-PL"/>
        </w:rPr>
        <w:t xml:space="preserve"> zł              </w:t>
      </w:r>
    </w:p>
    <w:p w14:paraId="5294E6F0" w14:textId="0BD70B95"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Miasta Bydgoszcz</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Pr>
          <w:rFonts w:ascii="Arial" w:hAnsi="Arial" w:cs="Arial"/>
          <w:bCs/>
          <w:color w:val="000000" w:themeColor="text1"/>
          <w:lang w:eastAsia="pl-PL"/>
        </w:rPr>
        <w:t>92.696,67</w:t>
      </w:r>
      <w:r w:rsidRPr="00847A74">
        <w:rPr>
          <w:rFonts w:ascii="Arial" w:hAnsi="Arial" w:cs="Arial"/>
          <w:bCs/>
          <w:color w:val="000000" w:themeColor="text1"/>
          <w:lang w:eastAsia="pl-PL"/>
        </w:rPr>
        <w:t xml:space="preserve"> zł                               </w:t>
      </w:r>
    </w:p>
    <w:p w14:paraId="356C725C" w14:textId="389C9972"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Radzyńskiego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Pr>
          <w:rFonts w:ascii="Arial" w:hAnsi="Arial" w:cs="Arial"/>
          <w:bCs/>
          <w:color w:val="000000" w:themeColor="text1"/>
          <w:lang w:eastAsia="pl-PL"/>
        </w:rPr>
        <w:t>92.696,67</w:t>
      </w:r>
      <w:r w:rsidRPr="00847A74">
        <w:rPr>
          <w:rFonts w:ascii="Arial" w:hAnsi="Arial" w:cs="Arial"/>
          <w:bCs/>
          <w:color w:val="000000" w:themeColor="text1"/>
          <w:lang w:eastAsia="pl-PL"/>
        </w:rPr>
        <w:t xml:space="preserve"> zł                        </w:t>
      </w:r>
    </w:p>
    <w:p w14:paraId="1C6BFFDA" w14:textId="4D4E7E9C"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Tomaszowskiego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sidRPr="00847A74">
        <w:rPr>
          <w:rFonts w:ascii="Arial" w:hAnsi="Arial" w:cs="Arial"/>
          <w:bCs/>
          <w:color w:val="000000" w:themeColor="text1"/>
          <w:lang w:eastAsia="pl-PL"/>
        </w:rPr>
        <w:t>123.773,44 zł</w:t>
      </w:r>
    </w:p>
    <w:p w14:paraId="76430C28" w14:textId="2D3F89ED"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Strzeleckiego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Pr>
          <w:rFonts w:ascii="Arial" w:hAnsi="Arial" w:cs="Arial"/>
          <w:bCs/>
          <w:color w:val="000000" w:themeColor="text1"/>
          <w:lang w:eastAsia="pl-PL"/>
        </w:rPr>
        <w:t>72.233,88</w:t>
      </w:r>
      <w:r w:rsidRPr="00847A74">
        <w:rPr>
          <w:rFonts w:ascii="Arial" w:hAnsi="Arial" w:cs="Arial"/>
          <w:bCs/>
          <w:color w:val="000000" w:themeColor="text1"/>
          <w:lang w:eastAsia="pl-PL"/>
        </w:rPr>
        <w:t xml:space="preserve"> zł  </w:t>
      </w:r>
    </w:p>
    <w:p w14:paraId="0536630E" w14:textId="7615DFD9" w:rsidR="00764AF5" w:rsidRPr="00847A74" w:rsidRDefault="00764AF5" w:rsidP="0020411E">
      <w:pPr>
        <w:pStyle w:val="Akapitzlist"/>
        <w:numPr>
          <w:ilvl w:val="3"/>
          <w:numId w:val="107"/>
        </w:numPr>
        <w:suppressAutoHyphens/>
        <w:spacing w:line="360" w:lineRule="auto"/>
        <w:ind w:left="851" w:hanging="284"/>
        <w:jc w:val="both"/>
        <w:outlineLvl w:val="0"/>
        <w:rPr>
          <w:rFonts w:ascii="Arial" w:hAnsi="Arial" w:cs="Arial"/>
          <w:bCs/>
          <w:color w:val="000000" w:themeColor="text1"/>
          <w:lang w:eastAsia="pl-PL"/>
        </w:rPr>
      </w:pPr>
      <w:r w:rsidRPr="00847A74">
        <w:rPr>
          <w:rFonts w:ascii="Arial" w:hAnsi="Arial" w:cs="Arial"/>
          <w:bCs/>
          <w:color w:val="000000" w:themeColor="text1"/>
          <w:lang w:eastAsia="pl-PL"/>
        </w:rPr>
        <w:t>Powiatu Przemyskiego</w:t>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Pr="00847A74">
        <w:rPr>
          <w:rFonts w:ascii="Arial" w:hAnsi="Arial" w:cs="Arial"/>
          <w:bCs/>
          <w:color w:val="000000" w:themeColor="text1"/>
          <w:lang w:eastAsia="pl-PL"/>
        </w:rPr>
        <w:tab/>
      </w:r>
      <w:r w:rsidR="00F36607">
        <w:rPr>
          <w:rFonts w:ascii="Arial" w:hAnsi="Arial" w:cs="Arial"/>
          <w:bCs/>
          <w:color w:val="000000" w:themeColor="text1"/>
          <w:lang w:eastAsia="pl-PL"/>
        </w:rPr>
        <w:t xml:space="preserve">          </w:t>
      </w:r>
      <w:r w:rsidRPr="00847A74">
        <w:rPr>
          <w:rFonts w:ascii="Arial" w:hAnsi="Arial" w:cs="Arial"/>
          <w:bCs/>
          <w:color w:val="000000" w:themeColor="text1"/>
          <w:lang w:eastAsia="pl-PL"/>
        </w:rPr>
        <w:t>94.557,44 zł</w:t>
      </w:r>
    </w:p>
    <w:p w14:paraId="3D504017" w14:textId="34D0EADF" w:rsidR="00764AF5" w:rsidRPr="004F37EA" w:rsidRDefault="00764AF5" w:rsidP="0034436D">
      <w:pPr>
        <w:spacing w:after="0" w:line="360" w:lineRule="auto"/>
        <w:ind w:left="426"/>
        <w:jc w:val="both"/>
        <w:rPr>
          <w:rFonts w:ascii="Arial" w:eastAsia="Times New Roman" w:hAnsi="Arial" w:cs="Arial"/>
          <w:color w:val="000000" w:themeColor="text1"/>
          <w:sz w:val="24"/>
          <w:szCs w:val="24"/>
          <w:lang w:eastAsia="pl-PL"/>
        </w:rPr>
      </w:pPr>
      <w:r w:rsidRPr="004F37EA">
        <w:rPr>
          <w:rFonts w:ascii="Arial" w:hAnsi="Arial" w:cs="Arial"/>
          <w:color w:val="000000" w:themeColor="text1"/>
          <w:sz w:val="24"/>
          <w:szCs w:val="24"/>
        </w:rPr>
        <w:t xml:space="preserve">Z uwagi na brak rozstrzygnięcia sporu dotyczącego ustalenia </w:t>
      </w:r>
      <w:r w:rsidRPr="004F37EA">
        <w:rPr>
          <w:color w:val="000000" w:themeColor="text1"/>
          <w:sz w:val="24"/>
          <w:szCs w:val="24"/>
        </w:rPr>
        <w:br/>
      </w:r>
      <w:r w:rsidRPr="004F37EA">
        <w:rPr>
          <w:rFonts w:ascii="Arial" w:hAnsi="Arial" w:cs="Arial"/>
          <w:color w:val="000000" w:themeColor="text1"/>
          <w:sz w:val="24"/>
          <w:szCs w:val="24"/>
        </w:rPr>
        <w:t>powiatu właściwego do finansowania kosztów opi</w:t>
      </w:r>
      <w:r w:rsidR="00771FB8">
        <w:rPr>
          <w:rFonts w:ascii="Arial" w:hAnsi="Arial" w:cs="Arial"/>
          <w:color w:val="000000" w:themeColor="text1"/>
          <w:sz w:val="24"/>
          <w:szCs w:val="24"/>
        </w:rPr>
        <w:t xml:space="preserve">eki nad dzieckiem </w:t>
      </w:r>
      <w:r w:rsidR="00771FB8">
        <w:rPr>
          <w:rFonts w:ascii="Arial" w:hAnsi="Arial" w:cs="Arial"/>
          <w:color w:val="000000" w:themeColor="text1"/>
          <w:sz w:val="24"/>
          <w:szCs w:val="24"/>
        </w:rPr>
        <w:lastRenderedPageBreak/>
        <w:t xml:space="preserve">umieszczonym </w:t>
      </w:r>
      <w:r w:rsidRPr="004F37EA">
        <w:rPr>
          <w:rFonts w:ascii="Arial" w:hAnsi="Arial" w:cs="Arial"/>
          <w:color w:val="000000" w:themeColor="text1"/>
          <w:sz w:val="24"/>
          <w:szCs w:val="24"/>
        </w:rPr>
        <w:t xml:space="preserve">w Regionalnej Placówce Opiekuńczo – </w:t>
      </w:r>
      <w:r w:rsidR="00771FB8">
        <w:rPr>
          <w:rFonts w:ascii="Arial" w:hAnsi="Arial" w:cs="Arial"/>
          <w:color w:val="000000" w:themeColor="text1"/>
          <w:sz w:val="24"/>
          <w:szCs w:val="24"/>
        </w:rPr>
        <w:t xml:space="preserve">Terapeutycznej „Tęczowy Domek” </w:t>
      </w:r>
      <w:r w:rsidRPr="004F37EA">
        <w:rPr>
          <w:rFonts w:ascii="Arial" w:hAnsi="Arial" w:cs="Arial"/>
          <w:color w:val="000000" w:themeColor="text1"/>
          <w:sz w:val="24"/>
          <w:szCs w:val="24"/>
        </w:rPr>
        <w:t xml:space="preserve">w Rzeszowie, poniesiono wydatki w kwocie </w:t>
      </w:r>
      <w:r w:rsidRPr="004F37EA">
        <w:rPr>
          <w:rFonts w:ascii="Arial" w:hAnsi="Arial" w:cs="Arial"/>
          <w:bCs/>
          <w:color w:val="000000" w:themeColor="text1"/>
          <w:sz w:val="24"/>
          <w:szCs w:val="24"/>
          <w:lang w:eastAsia="pl-PL"/>
        </w:rPr>
        <w:t xml:space="preserve">92.696,67 </w:t>
      </w:r>
      <w:r w:rsidRPr="004F37EA">
        <w:rPr>
          <w:rFonts w:ascii="Arial" w:hAnsi="Arial" w:cs="Arial"/>
          <w:color w:val="000000" w:themeColor="text1"/>
          <w:sz w:val="24"/>
          <w:szCs w:val="24"/>
        </w:rPr>
        <w:t>zł ze środków własnych Samorządu.</w:t>
      </w:r>
      <w:r w:rsidRPr="004F37EA">
        <w:rPr>
          <w:rFonts w:ascii="Arial" w:eastAsia="Times New Roman" w:hAnsi="Arial" w:cs="Arial"/>
          <w:color w:val="000000" w:themeColor="text1"/>
          <w:sz w:val="24"/>
          <w:szCs w:val="24"/>
          <w:lang w:eastAsia="pl-PL"/>
        </w:rPr>
        <w:t xml:space="preserve"> </w:t>
      </w:r>
    </w:p>
    <w:p w14:paraId="2C39C231" w14:textId="7A4025F9" w:rsidR="00771FB8" w:rsidRDefault="00771FB8" w:rsidP="00C150B6">
      <w:pPr>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Sąd Rejonowy w Strzyżowie </w:t>
      </w:r>
      <w:r w:rsidR="00C150B6">
        <w:rPr>
          <w:rFonts w:ascii="Arial" w:eastAsia="Times New Roman" w:hAnsi="Arial" w:cs="Arial"/>
          <w:color w:val="000000" w:themeColor="text1"/>
          <w:sz w:val="24"/>
          <w:szCs w:val="24"/>
          <w:lang w:eastAsia="pl-PL"/>
        </w:rPr>
        <w:t xml:space="preserve">odrzucił pozew </w:t>
      </w:r>
      <w:r>
        <w:rPr>
          <w:rFonts w:ascii="Arial" w:eastAsia="Times New Roman" w:hAnsi="Arial" w:cs="Arial"/>
          <w:color w:val="000000" w:themeColor="text1"/>
          <w:sz w:val="24"/>
          <w:szCs w:val="24"/>
          <w:lang w:eastAsia="pl-PL"/>
        </w:rPr>
        <w:t xml:space="preserve">Województwa Podkarpackiego </w:t>
      </w:r>
      <w:r w:rsidR="00C150B6">
        <w:rPr>
          <w:rFonts w:ascii="Arial" w:eastAsia="Times New Roman" w:hAnsi="Arial" w:cs="Arial"/>
          <w:color w:val="000000" w:themeColor="text1"/>
          <w:sz w:val="24"/>
          <w:szCs w:val="24"/>
          <w:lang w:eastAsia="pl-PL"/>
        </w:rPr>
        <w:t xml:space="preserve">(ROPS w Rzeszowie) o zapłatę </w:t>
      </w:r>
      <w:r>
        <w:rPr>
          <w:rFonts w:ascii="Arial" w:eastAsia="Times New Roman" w:hAnsi="Arial" w:cs="Arial"/>
          <w:color w:val="000000" w:themeColor="text1"/>
          <w:sz w:val="24"/>
          <w:szCs w:val="24"/>
          <w:lang w:eastAsia="pl-PL"/>
        </w:rPr>
        <w:t>przez powiat strzyżowski za pobyt i utrzymanie dziecka w Regionalnej Placówce Opiekuńczo Terapeutycznej „Tęczowy Domek” w Rzeszowie</w:t>
      </w:r>
      <w:r w:rsidR="00C150B6">
        <w:rPr>
          <w:rFonts w:ascii="Arial" w:eastAsia="Times New Roman" w:hAnsi="Arial" w:cs="Arial"/>
          <w:color w:val="000000" w:themeColor="text1"/>
          <w:sz w:val="24"/>
          <w:szCs w:val="24"/>
          <w:lang w:eastAsia="pl-PL"/>
        </w:rPr>
        <w:t xml:space="preserve">. </w:t>
      </w:r>
      <w:r w:rsidR="00C60652">
        <w:rPr>
          <w:rFonts w:ascii="Arial" w:eastAsia="Times New Roman" w:hAnsi="Arial" w:cs="Arial"/>
          <w:color w:val="000000" w:themeColor="text1"/>
          <w:sz w:val="24"/>
          <w:szCs w:val="24"/>
          <w:lang w:eastAsia="pl-PL"/>
        </w:rPr>
        <w:t>Regionalny Ośrodek Polityki Społecznej w Rzeszowie</w:t>
      </w:r>
      <w:r w:rsidR="007F7B30">
        <w:rPr>
          <w:rFonts w:ascii="Arial" w:eastAsia="Times New Roman" w:hAnsi="Arial" w:cs="Arial"/>
          <w:color w:val="000000" w:themeColor="text1"/>
          <w:sz w:val="24"/>
          <w:szCs w:val="24"/>
          <w:lang w:eastAsia="pl-PL"/>
        </w:rPr>
        <w:t xml:space="preserve"> podejmuje kolejne działania zmierzające do uregulowania sprawy.</w:t>
      </w:r>
    </w:p>
    <w:p w14:paraId="74B0B667" w14:textId="77777777" w:rsidR="00764AF5" w:rsidRDefault="00764AF5" w:rsidP="0034436D">
      <w:pPr>
        <w:spacing w:after="0" w:line="360" w:lineRule="auto"/>
        <w:ind w:left="426"/>
        <w:contextualSpacing/>
        <w:jc w:val="both"/>
        <w:rPr>
          <w:rFonts w:ascii="Arial" w:eastAsia="Arial Unicode MS" w:hAnsi="Arial" w:cs="Arial"/>
          <w:sz w:val="24"/>
          <w:szCs w:val="24"/>
          <w:lang w:eastAsia="pl-PL"/>
        </w:rPr>
      </w:pPr>
      <w:r w:rsidRPr="00580432">
        <w:rPr>
          <w:rFonts w:ascii="Arial" w:eastAsia="Calibri" w:hAnsi="Arial" w:cs="Arial"/>
          <w:sz w:val="24"/>
          <w:szCs w:val="24"/>
        </w:rPr>
        <w:t xml:space="preserve">Zadanie </w:t>
      </w:r>
      <w:r w:rsidRPr="00580432">
        <w:rPr>
          <w:rFonts w:ascii="Arial" w:eastAsia="Times New Roman" w:hAnsi="Arial" w:cs="Arial"/>
          <w:sz w:val="24"/>
          <w:szCs w:val="24"/>
          <w:lang w:eastAsia="pl-PL"/>
        </w:rPr>
        <w:t xml:space="preserve">realizowane w ramach przedsięwzięcia pn.: „Prowadzenie Regionalnej/ych Placówki/ek Opiekuńczo – Terapeutycznej/ych” </w:t>
      </w:r>
      <w:r w:rsidRPr="00580432">
        <w:rPr>
          <w:rFonts w:ascii="Arial" w:eastAsia="Calibri" w:hAnsi="Arial" w:cs="Arial"/>
          <w:sz w:val="24"/>
          <w:szCs w:val="24"/>
        </w:rPr>
        <w:t xml:space="preserve">ujęte w wykazie przedsięwzięć do Wieloletniej Prognozy Finansowej Województwa Podkarpackiego, </w:t>
      </w:r>
      <w:r w:rsidRPr="00580432">
        <w:rPr>
          <w:rFonts w:ascii="Arial" w:eastAsia="Times New Roman" w:hAnsi="Arial" w:cs="Arial"/>
          <w:sz w:val="24"/>
          <w:szCs w:val="24"/>
          <w:lang w:eastAsia="pl-PL"/>
        </w:rPr>
        <w:t xml:space="preserve">o planowanych łącznych nakładach finansowych w kwocie 15.748.341,-zł, realizowanego w latach 2016-2022. </w:t>
      </w:r>
      <w:r w:rsidRPr="00580432">
        <w:rPr>
          <w:rFonts w:ascii="Arial" w:eastAsia="Arial Unicode MS" w:hAnsi="Arial" w:cs="Arial"/>
          <w:sz w:val="24"/>
          <w:szCs w:val="24"/>
          <w:lang w:eastAsia="pl-PL"/>
        </w:rPr>
        <w:t xml:space="preserve">Od początku realizacji przedsięwzięcia do końca 2022 r. wykonano zakres o wartości 13.309.428,82,- zł, co stanowi 84,51 % planowanych </w:t>
      </w:r>
      <w:r w:rsidRPr="00580432">
        <w:rPr>
          <w:rFonts w:ascii="Arial" w:eastAsia="Calibri" w:hAnsi="Arial" w:cs="Arial"/>
          <w:sz w:val="24"/>
          <w:szCs w:val="24"/>
        </w:rPr>
        <w:t xml:space="preserve">łącznych </w:t>
      </w:r>
      <w:r w:rsidRPr="00580432">
        <w:rPr>
          <w:rFonts w:ascii="Arial" w:eastAsia="Arial Unicode MS" w:hAnsi="Arial" w:cs="Arial"/>
          <w:sz w:val="24"/>
          <w:szCs w:val="24"/>
          <w:lang w:eastAsia="pl-PL"/>
        </w:rPr>
        <w:t>nakładów na przedsięwzięcie.</w:t>
      </w:r>
    </w:p>
    <w:p w14:paraId="484840B5" w14:textId="16E734CD" w:rsidR="004B58E5" w:rsidRPr="00580432" w:rsidRDefault="004B58E5" w:rsidP="0034436D">
      <w:pPr>
        <w:spacing w:after="0" w:line="360" w:lineRule="auto"/>
        <w:ind w:left="426"/>
        <w:contextualSpacing/>
        <w:jc w:val="both"/>
        <w:rPr>
          <w:rFonts w:ascii="Arial" w:eastAsia="Calibri" w:hAnsi="Arial" w:cs="Arial"/>
          <w:sz w:val="24"/>
          <w:szCs w:val="24"/>
        </w:rPr>
      </w:pPr>
      <w:r>
        <w:rPr>
          <w:rFonts w:ascii="Arial" w:eastAsia="Arial Unicode MS" w:hAnsi="Arial" w:cs="Arial"/>
          <w:sz w:val="24"/>
          <w:szCs w:val="24"/>
          <w:lang w:eastAsia="pl-PL"/>
        </w:rPr>
        <w:t>Stan zaawansowania realizacji zadania i osiągnięte efekty:</w:t>
      </w:r>
    </w:p>
    <w:p w14:paraId="3A527BA3" w14:textId="0ECE3197" w:rsidR="00764AF5" w:rsidRPr="00580432" w:rsidRDefault="00764AF5" w:rsidP="0034436D">
      <w:pPr>
        <w:spacing w:after="0" w:line="360" w:lineRule="auto"/>
        <w:ind w:left="426"/>
        <w:jc w:val="both"/>
        <w:rPr>
          <w:rFonts w:ascii="Arial" w:eastAsia="Times New Roman" w:hAnsi="Arial" w:cs="Arial"/>
          <w:sz w:val="24"/>
          <w:szCs w:val="24"/>
          <w:lang w:eastAsia="pl-PL"/>
        </w:rPr>
      </w:pPr>
      <w:r w:rsidRPr="00580432">
        <w:rPr>
          <w:rFonts w:ascii="Arial" w:eastAsia="Times New Roman" w:hAnsi="Arial" w:cs="Arial"/>
          <w:sz w:val="24"/>
          <w:szCs w:val="24"/>
          <w:lang w:eastAsia="pl-PL"/>
        </w:rPr>
        <w:t xml:space="preserve">W 2022 roku prowadzenie regionalnych placówek opiekuńczo-terapeutycznych zlecono dwóm podmiotom, tj. Fundacji Podkarpackie Hospicjum dla Dzieci </w:t>
      </w:r>
      <w:r w:rsidRPr="00580432">
        <w:rPr>
          <w:rFonts w:ascii="Arial" w:eastAsia="Times New Roman" w:hAnsi="Arial" w:cs="Arial"/>
          <w:sz w:val="24"/>
          <w:szCs w:val="24"/>
          <w:lang w:eastAsia="pl-PL"/>
        </w:rPr>
        <w:br/>
        <w:t xml:space="preserve">w Rzeszowie na prowadzenie Regionalnej Placówki Opiekuńczo-Terapeutycznej „Tęczowy Domek” oraz Zgromadzeniu Sióstr Służebniczek Najświętszej Maryi Panny Niepokalanie Poczętej Prowincja Przemyska na prowadzenie Regionalnej Placówki Opiekuńczo-Terapeutycznej im. Ks. M. Lisińskiego w Jarosławiu. </w:t>
      </w:r>
    </w:p>
    <w:p w14:paraId="095DFD8D" w14:textId="7210A42C" w:rsidR="00764AF5" w:rsidRPr="00580432" w:rsidRDefault="00764AF5" w:rsidP="0034436D">
      <w:pPr>
        <w:spacing w:after="0" w:line="360" w:lineRule="auto"/>
        <w:ind w:left="426"/>
        <w:jc w:val="both"/>
        <w:rPr>
          <w:rFonts w:ascii="Arial" w:eastAsia="Calibri" w:hAnsi="Arial" w:cs="Arial"/>
          <w:color w:val="FF0000"/>
          <w:sz w:val="24"/>
          <w:szCs w:val="24"/>
        </w:rPr>
      </w:pPr>
      <w:r w:rsidRPr="00580432">
        <w:rPr>
          <w:rFonts w:ascii="Arial" w:eastAsia="Times New Roman" w:hAnsi="Arial" w:cs="Arial"/>
          <w:sz w:val="24"/>
          <w:szCs w:val="24"/>
          <w:lang w:eastAsia="pl-PL"/>
        </w:rPr>
        <w:t xml:space="preserve">W regionalnych placówkach opiekuńczo-terapeutycznych działających na terenie Województwa Podkarpackiego przebywało w 2022 roku 51 dzieci, z tego 12 dzieci </w:t>
      </w:r>
      <w:r w:rsidRPr="00580432">
        <w:rPr>
          <w:rFonts w:ascii="Arial" w:eastAsia="Times New Roman" w:hAnsi="Arial" w:cs="Arial"/>
          <w:sz w:val="24"/>
          <w:szCs w:val="24"/>
          <w:lang w:eastAsia="pl-PL"/>
        </w:rPr>
        <w:br/>
        <w:t>z powiatów naszego województwa oraz 39 dzieci z powiatów z</w:t>
      </w:r>
      <w:r w:rsidR="004B58E5">
        <w:rPr>
          <w:rFonts w:ascii="Arial" w:eastAsia="Times New Roman" w:hAnsi="Arial" w:cs="Arial"/>
          <w:sz w:val="24"/>
          <w:szCs w:val="24"/>
          <w:lang w:eastAsia="pl-PL"/>
        </w:rPr>
        <w:t>najdujących się poza granicami województwa p</w:t>
      </w:r>
      <w:r w:rsidRPr="00580432">
        <w:rPr>
          <w:rFonts w:ascii="Arial" w:eastAsia="Times New Roman" w:hAnsi="Arial" w:cs="Arial"/>
          <w:sz w:val="24"/>
          <w:szCs w:val="24"/>
          <w:lang w:eastAsia="pl-PL"/>
        </w:rPr>
        <w:t>odkarpackiego.</w:t>
      </w:r>
      <w:r w:rsidRPr="00580432">
        <w:rPr>
          <w:rFonts w:ascii="Arial" w:eastAsia="Calibri" w:hAnsi="Arial" w:cs="Arial"/>
          <w:sz w:val="24"/>
          <w:szCs w:val="24"/>
        </w:rPr>
        <w:t xml:space="preserve"> </w:t>
      </w:r>
    </w:p>
    <w:p w14:paraId="6D098D42" w14:textId="17511858" w:rsidR="00764AF5" w:rsidRPr="00610E70" w:rsidRDefault="00F36607" w:rsidP="0020411E">
      <w:pPr>
        <w:pStyle w:val="Listapunktowana"/>
        <w:numPr>
          <w:ilvl w:val="0"/>
          <w:numId w:val="113"/>
        </w:numPr>
        <w:ind w:left="426"/>
        <w:rPr>
          <w:rFonts w:ascii="Arial" w:hAnsi="Arial" w:cs="Arial"/>
          <w:iCs/>
        </w:rPr>
      </w:pPr>
      <w:r>
        <w:rPr>
          <w:rFonts w:ascii="Arial" w:hAnsi="Arial" w:cs="Arial"/>
          <w:color w:val="000000"/>
        </w:rPr>
        <w:t>p</w:t>
      </w:r>
      <w:r w:rsidR="00764AF5" w:rsidRPr="00580432">
        <w:rPr>
          <w:rFonts w:ascii="Arial" w:hAnsi="Arial" w:cs="Arial"/>
          <w:color w:val="000000"/>
        </w:rPr>
        <w:t xml:space="preserve">ozostałe wydatki związane z zapewnieniem instytucjonalnej pieczy zastępczej </w:t>
      </w:r>
      <w:r w:rsidR="00761BEE">
        <w:rPr>
          <w:rFonts w:ascii="Arial" w:hAnsi="Arial" w:cs="Arial"/>
          <w:color w:val="000000"/>
        </w:rPr>
        <w:br/>
      </w:r>
      <w:r w:rsidR="00764AF5" w:rsidRPr="00580432">
        <w:rPr>
          <w:rFonts w:ascii="Arial" w:hAnsi="Arial" w:cs="Arial"/>
          <w:color w:val="000000"/>
        </w:rPr>
        <w:t>(tj. zakup materiałów biurowych oraz zakup materiałów eksploatacyjnych)</w:t>
      </w:r>
      <w:r w:rsidR="00764AF5" w:rsidRPr="00580432">
        <w:rPr>
          <w:rFonts w:ascii="Arial" w:hAnsi="Arial" w:cs="Arial"/>
        </w:rPr>
        <w:t xml:space="preserve"> wynoszą</w:t>
      </w:r>
      <w:r w:rsidR="00764AF5">
        <w:rPr>
          <w:rFonts w:ascii="Arial" w:hAnsi="Arial" w:cs="Arial"/>
        </w:rPr>
        <w:t xml:space="preserve"> 1.071</w:t>
      </w:r>
      <w:r w:rsidR="00764AF5" w:rsidRPr="00580432">
        <w:rPr>
          <w:rFonts w:ascii="Arial" w:hAnsi="Arial" w:cs="Arial"/>
        </w:rPr>
        <w:t>,</w:t>
      </w:r>
      <w:r>
        <w:rPr>
          <w:rFonts w:ascii="Arial" w:hAnsi="Arial" w:cs="Arial"/>
        </w:rPr>
        <w:t>00</w:t>
      </w:r>
      <w:r w:rsidR="00764AF5" w:rsidRPr="00580432">
        <w:rPr>
          <w:rFonts w:ascii="Arial" w:hAnsi="Arial" w:cs="Arial"/>
        </w:rPr>
        <w:t xml:space="preserve"> zł (§ 4210).</w:t>
      </w:r>
    </w:p>
    <w:p w14:paraId="4F2EF8C2" w14:textId="77777777" w:rsidR="00610E70" w:rsidRDefault="00610E70" w:rsidP="00610E70">
      <w:pPr>
        <w:pStyle w:val="Listapunktowana"/>
        <w:rPr>
          <w:rFonts w:ascii="Arial" w:hAnsi="Arial" w:cs="Arial"/>
        </w:rPr>
      </w:pPr>
    </w:p>
    <w:p w14:paraId="6EB60432" w14:textId="77777777" w:rsidR="004E5462" w:rsidRPr="00F30290" w:rsidRDefault="004E5462" w:rsidP="004E5462">
      <w:pPr>
        <w:spacing w:after="0" w:line="360" w:lineRule="auto"/>
        <w:jc w:val="both"/>
        <w:rPr>
          <w:rFonts w:ascii="Arial" w:eastAsia="Calibri" w:hAnsi="Arial" w:cs="Arial"/>
          <w:b/>
          <w:sz w:val="24"/>
          <w:szCs w:val="24"/>
        </w:rPr>
      </w:pPr>
      <w:r w:rsidRPr="00F30290">
        <w:rPr>
          <w:rFonts w:ascii="Arial" w:eastAsia="Calibri" w:hAnsi="Arial" w:cs="Arial"/>
          <w:b/>
          <w:sz w:val="24"/>
          <w:szCs w:val="24"/>
        </w:rPr>
        <w:t xml:space="preserve">DZIAŁ 900 – GOSPODARKA KOMUNALNA I OCHRONA ŚRODOWISKA </w:t>
      </w:r>
    </w:p>
    <w:p w14:paraId="57CBD358" w14:textId="77777777" w:rsidR="004E5462" w:rsidRPr="00FF4A3A" w:rsidRDefault="004E5462" w:rsidP="004E5462">
      <w:pPr>
        <w:keepNext/>
        <w:spacing w:after="0" w:line="360" w:lineRule="auto"/>
        <w:jc w:val="both"/>
        <w:outlineLvl w:val="1"/>
        <w:rPr>
          <w:rFonts w:ascii="Arial" w:eastAsia="Times New Roman" w:hAnsi="Arial" w:cs="Times New Roman"/>
          <w:b/>
          <w:bCs/>
          <w:i/>
          <w:iCs/>
          <w:sz w:val="24"/>
          <w:szCs w:val="28"/>
          <w:lang w:eastAsia="x-none"/>
        </w:rPr>
      </w:pPr>
      <w:r w:rsidRPr="00FF4A3A">
        <w:rPr>
          <w:rFonts w:ascii="Arial" w:eastAsia="Times New Roman" w:hAnsi="Arial" w:cs="Times New Roman"/>
          <w:b/>
          <w:bCs/>
          <w:i/>
          <w:iCs/>
          <w:sz w:val="24"/>
          <w:szCs w:val="28"/>
          <w:lang w:eastAsia="x-none"/>
        </w:rPr>
        <w:t>Rozdział 90004 – Utrzymanie zieleni w miastach i gminach</w:t>
      </w:r>
    </w:p>
    <w:p w14:paraId="4177C770" w14:textId="1D1F9B13" w:rsidR="004E5462" w:rsidRPr="00FF4A3A" w:rsidRDefault="004E5462" w:rsidP="004E5462">
      <w:pPr>
        <w:spacing w:after="0" w:line="360" w:lineRule="auto"/>
        <w:jc w:val="both"/>
        <w:rPr>
          <w:rFonts w:ascii="Arial" w:hAnsi="Arial"/>
          <w:sz w:val="24"/>
          <w:lang w:eastAsia="pl-PL"/>
        </w:rPr>
      </w:pPr>
      <w:r w:rsidRPr="00FF4A3A">
        <w:rPr>
          <w:rFonts w:ascii="Arial" w:hAnsi="Arial"/>
          <w:sz w:val="24"/>
          <w:lang w:eastAsia="pl-PL"/>
        </w:rPr>
        <w:t>Zaplanowane wydatki majątkowe w kwocie 12.000,- zł</w:t>
      </w:r>
      <w:r>
        <w:rPr>
          <w:rFonts w:ascii="Arial" w:hAnsi="Arial"/>
          <w:sz w:val="24"/>
          <w:lang w:eastAsia="pl-PL"/>
        </w:rPr>
        <w:t xml:space="preserve"> </w:t>
      </w:r>
      <w:r w:rsidRPr="00FF4A3A">
        <w:rPr>
          <w:rFonts w:ascii="Arial" w:hAnsi="Arial"/>
          <w:sz w:val="24"/>
          <w:lang w:eastAsia="pl-PL"/>
        </w:rPr>
        <w:t>jako dotacja celowa dla jednostki sektora finansów publicznych na pomoc finansową dla</w:t>
      </w:r>
      <w:r>
        <w:rPr>
          <w:rFonts w:ascii="Arial" w:hAnsi="Arial"/>
          <w:sz w:val="24"/>
          <w:lang w:eastAsia="pl-PL"/>
        </w:rPr>
        <w:t xml:space="preserve"> gmin</w:t>
      </w:r>
      <w:r w:rsidRPr="00FF4A3A">
        <w:rPr>
          <w:rFonts w:ascii="Arial" w:hAnsi="Arial"/>
          <w:sz w:val="24"/>
          <w:lang w:eastAsia="pl-PL"/>
        </w:rPr>
        <w:t xml:space="preserve"> w ramach </w:t>
      </w:r>
      <w:r w:rsidRPr="00FF4A3A">
        <w:rPr>
          <w:rFonts w:ascii="Arial" w:hAnsi="Arial"/>
          <w:sz w:val="24"/>
          <w:lang w:eastAsia="pl-PL"/>
        </w:rPr>
        <w:lastRenderedPageBreak/>
        <w:t>„Podkarpackiego Programu Odnowy Wsi na lata 2021-2025”</w:t>
      </w:r>
      <w:r>
        <w:rPr>
          <w:rFonts w:ascii="Arial" w:hAnsi="Arial"/>
          <w:sz w:val="24"/>
          <w:lang w:eastAsia="pl-PL"/>
        </w:rPr>
        <w:t xml:space="preserve"> zostały zrealizowane </w:t>
      </w:r>
      <w:r w:rsidR="00761BEE">
        <w:rPr>
          <w:rFonts w:ascii="Arial" w:hAnsi="Arial"/>
          <w:sz w:val="24"/>
          <w:lang w:eastAsia="pl-PL"/>
        </w:rPr>
        <w:br/>
      </w:r>
      <w:r>
        <w:rPr>
          <w:rFonts w:ascii="Arial" w:hAnsi="Arial"/>
          <w:sz w:val="24"/>
          <w:lang w:eastAsia="pl-PL"/>
        </w:rPr>
        <w:t>w wysokości 12.000,00 zł (</w:t>
      </w:r>
      <w:r>
        <w:rPr>
          <w:rFonts w:ascii="Arial" w:hAnsi="Arial" w:cs="Arial"/>
          <w:sz w:val="24"/>
          <w:lang w:eastAsia="pl-PL"/>
        </w:rPr>
        <w:t xml:space="preserve">§ 6300) (Dep. OW), tj. 100% planu i obejmowały pomoc finansową dla </w:t>
      </w:r>
      <w:r w:rsidRPr="00FF4A3A">
        <w:rPr>
          <w:rFonts w:ascii="Arial" w:hAnsi="Arial"/>
          <w:sz w:val="24"/>
          <w:lang w:eastAsia="pl-PL"/>
        </w:rPr>
        <w:t>Gminy Bukowsko na zadanie pn. „</w:t>
      </w:r>
      <w:r w:rsidRPr="00FF4A3A">
        <w:rPr>
          <w:rFonts w:ascii="Arial" w:eastAsia="Times New Roman" w:hAnsi="Arial" w:cs="Arial"/>
          <w:sz w:val="24"/>
          <w:szCs w:val="24"/>
          <w:lang w:eastAsia="pl-PL"/>
        </w:rPr>
        <w:t>Zagospodarowanie terenów zieleni wokół Domu Ludowego w Nowotańcu w celu wzbogacenia oferty kulturowo – rekreacyjnej wraz z budową oświetlenia”</w:t>
      </w:r>
      <w:r>
        <w:rPr>
          <w:rFonts w:ascii="Arial" w:eastAsia="Times New Roman" w:hAnsi="Arial" w:cs="Arial"/>
          <w:sz w:val="24"/>
          <w:szCs w:val="24"/>
          <w:lang w:eastAsia="pl-PL"/>
        </w:rPr>
        <w:t>.</w:t>
      </w:r>
      <w:r w:rsidRPr="00FF4A3A">
        <w:rPr>
          <w:rFonts w:ascii="Arial" w:hAnsi="Arial" w:cs="Arial"/>
          <w:sz w:val="24"/>
          <w:szCs w:val="24"/>
          <w:lang w:eastAsia="pl-PL"/>
        </w:rPr>
        <w:t xml:space="preserve"> </w:t>
      </w:r>
    </w:p>
    <w:p w14:paraId="2B2ADFD1" w14:textId="77777777" w:rsidR="004E5462" w:rsidRPr="00F30290" w:rsidRDefault="004E5462" w:rsidP="004E5462">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F30290">
        <w:rPr>
          <w:rFonts w:ascii="Arial" w:eastAsia="Times New Roman" w:hAnsi="Arial" w:cs="Arial"/>
          <w:b/>
          <w:i/>
          <w:sz w:val="24"/>
          <w:szCs w:val="24"/>
          <w:lang w:eastAsia="pl-PL"/>
        </w:rPr>
        <w:t>Rozdział 90005 – Ochrona powietrza atmosferycznego i klimatu</w:t>
      </w:r>
    </w:p>
    <w:p w14:paraId="26D91D62" w14:textId="77777777" w:rsidR="004E5462" w:rsidRPr="00704977" w:rsidRDefault="004E5462" w:rsidP="004E5462">
      <w:pPr>
        <w:tabs>
          <w:tab w:val="left" w:pos="426"/>
        </w:tabs>
        <w:spacing w:after="0" w:line="360" w:lineRule="auto"/>
        <w:jc w:val="both"/>
        <w:rPr>
          <w:rFonts w:ascii="Arial" w:eastAsia="Calibri" w:hAnsi="Arial" w:cs="Arial"/>
          <w:sz w:val="24"/>
          <w:szCs w:val="24"/>
          <w:lang w:eastAsia="pl-PL"/>
        </w:rPr>
      </w:pPr>
      <w:r w:rsidRPr="00704977">
        <w:rPr>
          <w:rFonts w:ascii="Arial" w:eastAsia="Times New Roman" w:hAnsi="Arial" w:cs="Arial"/>
          <w:sz w:val="24"/>
          <w:szCs w:val="24"/>
          <w:lang w:eastAsia="pl-PL"/>
        </w:rPr>
        <w:t>Zaplanowane wydatki bieżące w kwocie 575.053,-zł (</w:t>
      </w:r>
      <w:r w:rsidRPr="00704977">
        <w:rPr>
          <w:rFonts w:ascii="Arial" w:hAnsi="Arial" w:cs="Arial"/>
          <w:sz w:val="24"/>
          <w:szCs w:val="24"/>
        </w:rPr>
        <w:t>w tym dotacje celowe dla jednostek spoza sektora finansów publicznych tj. organizacji prowadzących działalność pożytku publicznego w kwocie 7.000,- zł</w:t>
      </w:r>
      <w:r w:rsidRPr="00704977">
        <w:rPr>
          <w:rFonts w:ascii="Arial" w:eastAsia="Calibri" w:hAnsi="Arial" w:cs="Arial"/>
          <w:sz w:val="24"/>
          <w:szCs w:val="24"/>
        </w:rPr>
        <w:t xml:space="preserve">) </w:t>
      </w:r>
      <w:r w:rsidRPr="00704977">
        <w:rPr>
          <w:rFonts w:ascii="Arial" w:eastAsia="Times New Roman" w:hAnsi="Arial" w:cs="Arial"/>
          <w:sz w:val="24"/>
          <w:szCs w:val="24"/>
          <w:lang w:eastAsia="pl-PL"/>
        </w:rPr>
        <w:t xml:space="preserve">zostały zrealizowane </w:t>
      </w:r>
      <w:r>
        <w:rPr>
          <w:rFonts w:ascii="Arial" w:eastAsia="Times New Roman" w:hAnsi="Arial" w:cs="Arial"/>
          <w:sz w:val="24"/>
          <w:szCs w:val="24"/>
          <w:lang w:eastAsia="pl-PL"/>
        </w:rPr>
        <w:br/>
      </w:r>
      <w:r w:rsidRPr="00704977">
        <w:rPr>
          <w:rFonts w:ascii="Arial" w:eastAsia="Times New Roman" w:hAnsi="Arial" w:cs="Arial"/>
          <w:sz w:val="24"/>
          <w:szCs w:val="24"/>
          <w:lang w:eastAsia="pl-PL"/>
        </w:rPr>
        <w:t xml:space="preserve">w wysokości 543.666,82 zł, </w:t>
      </w:r>
      <w:r w:rsidRPr="00704977">
        <w:rPr>
          <w:rFonts w:ascii="Arial" w:eastAsia="Calibri" w:hAnsi="Arial" w:cs="Arial"/>
          <w:sz w:val="24"/>
          <w:szCs w:val="24"/>
          <w:lang w:eastAsia="pl-PL"/>
        </w:rPr>
        <w:t xml:space="preserve">tj. 94,54% planu i </w:t>
      </w:r>
      <w:r>
        <w:rPr>
          <w:rFonts w:ascii="Arial" w:eastAsia="Calibri" w:hAnsi="Arial" w:cs="Arial"/>
          <w:sz w:val="24"/>
          <w:szCs w:val="24"/>
          <w:lang w:eastAsia="pl-PL"/>
        </w:rPr>
        <w:t>dotyczyły</w:t>
      </w:r>
      <w:r w:rsidRPr="00704977">
        <w:rPr>
          <w:rFonts w:ascii="Arial" w:eastAsia="Calibri" w:hAnsi="Arial" w:cs="Arial"/>
          <w:sz w:val="24"/>
          <w:szCs w:val="24"/>
          <w:lang w:eastAsia="pl-PL"/>
        </w:rPr>
        <w:t xml:space="preserve">: </w:t>
      </w:r>
    </w:p>
    <w:p w14:paraId="724904E0" w14:textId="77777777" w:rsidR="004E5462" w:rsidRDefault="004E5462" w:rsidP="00FD7A8F">
      <w:pPr>
        <w:pStyle w:val="Listapunktowana"/>
        <w:numPr>
          <w:ilvl w:val="0"/>
          <w:numId w:val="495"/>
        </w:numPr>
        <w:ind w:left="284" w:hanging="284"/>
        <w:rPr>
          <w:rFonts w:ascii="Arial" w:hAnsi="Arial" w:cs="Arial"/>
        </w:rPr>
      </w:pPr>
      <w:r w:rsidRPr="006B0045">
        <w:rPr>
          <w:rFonts w:ascii="Arial" w:hAnsi="Arial" w:cs="Arial"/>
        </w:rPr>
        <w:t>wynagrodze</w:t>
      </w:r>
      <w:r>
        <w:rPr>
          <w:rFonts w:ascii="Arial" w:hAnsi="Arial" w:cs="Arial"/>
        </w:rPr>
        <w:t>ń</w:t>
      </w:r>
      <w:r w:rsidRPr="006B0045">
        <w:rPr>
          <w:rFonts w:ascii="Arial" w:hAnsi="Arial" w:cs="Arial"/>
        </w:rPr>
        <w:t xml:space="preserve"> i skła</w:t>
      </w:r>
      <w:r>
        <w:rPr>
          <w:rFonts w:ascii="Arial" w:hAnsi="Arial" w:cs="Arial"/>
        </w:rPr>
        <w:t>dek</w:t>
      </w:r>
      <w:r w:rsidRPr="006B0045">
        <w:rPr>
          <w:rFonts w:ascii="Arial" w:hAnsi="Arial" w:cs="Arial"/>
        </w:rPr>
        <w:t xml:space="preserve"> od nich naliczan</w:t>
      </w:r>
      <w:r>
        <w:rPr>
          <w:rFonts w:ascii="Arial" w:hAnsi="Arial" w:cs="Arial"/>
        </w:rPr>
        <w:t>ych</w:t>
      </w:r>
      <w:r w:rsidRPr="006B0045">
        <w:rPr>
          <w:rFonts w:ascii="Arial" w:hAnsi="Arial" w:cs="Arial"/>
        </w:rPr>
        <w:t xml:space="preserve"> dla pracowników realizujących zadania związane z zarządzaniem jakością powietrza w kwocie 41.874,00 zł (§ 4010 – 35.200,00 zł, § 4110 – 6.017,00 zł, § 4120 – 657,00 zł)</w:t>
      </w:r>
      <w:r>
        <w:rPr>
          <w:rFonts w:ascii="Arial" w:hAnsi="Arial" w:cs="Arial"/>
        </w:rPr>
        <w:t xml:space="preserve"> (Dep. OR).</w:t>
      </w:r>
    </w:p>
    <w:p w14:paraId="764D0221" w14:textId="77777777" w:rsidR="004E5462" w:rsidRPr="006B0045" w:rsidRDefault="004E5462" w:rsidP="004E5462">
      <w:pPr>
        <w:pStyle w:val="Listapunktowana"/>
        <w:ind w:left="360"/>
        <w:rPr>
          <w:rFonts w:ascii="Arial" w:hAnsi="Arial" w:cs="Arial"/>
        </w:rPr>
      </w:pPr>
      <w:r w:rsidRPr="006B0045">
        <w:rPr>
          <w:rFonts w:ascii="Arial" w:hAnsi="Arial" w:cs="Arial"/>
        </w:rPr>
        <w:t xml:space="preserve">Zadanie zlecone z zakresu administracji rządowej finansowane z dotacji celowej </w:t>
      </w:r>
      <w:r w:rsidRPr="006B0045">
        <w:rPr>
          <w:rFonts w:ascii="Arial" w:hAnsi="Arial" w:cs="Arial"/>
        </w:rPr>
        <w:br/>
        <w:t>z budżetu państwa,</w:t>
      </w:r>
    </w:p>
    <w:p w14:paraId="03579677" w14:textId="4ECC5908" w:rsidR="004E5462" w:rsidRDefault="004E5462" w:rsidP="00FD7A8F">
      <w:pPr>
        <w:pStyle w:val="Listapunktowana"/>
        <w:numPr>
          <w:ilvl w:val="0"/>
          <w:numId w:val="495"/>
        </w:numPr>
        <w:ind w:left="284" w:hanging="284"/>
        <w:rPr>
          <w:rFonts w:ascii="Arial" w:eastAsia="Calibri" w:hAnsi="Arial" w:cs="Arial"/>
          <w:color w:val="FF0000"/>
        </w:rPr>
      </w:pPr>
      <w:r w:rsidRPr="006B0045">
        <w:rPr>
          <w:rFonts w:ascii="Arial" w:eastAsia="Calibri" w:hAnsi="Arial" w:cs="Arial"/>
        </w:rPr>
        <w:t xml:space="preserve">dotacji celowej dla Stowarzyszenia „Ekoskop” z Rzeszowa z przeznaczeniem na realizację zadania </w:t>
      </w:r>
      <w:r w:rsidRPr="006B0045">
        <w:rPr>
          <w:rFonts w:ascii="Arial" w:hAnsi="Arial" w:cs="Arial"/>
          <w:bCs/>
        </w:rPr>
        <w:t xml:space="preserve">z zakresu </w:t>
      </w:r>
      <w:r w:rsidRPr="00BA3867">
        <w:rPr>
          <w:rFonts w:ascii="Arial" w:hAnsi="Arial" w:cs="Arial"/>
          <w:bCs/>
        </w:rPr>
        <w:t>edukacji ekologicznej dotyczącej szkodliwości spalania odpadów w piecach i kotłach domowych</w:t>
      </w:r>
      <w:r w:rsidRPr="00BA3867">
        <w:rPr>
          <w:rFonts w:ascii="Arial" w:eastAsia="Calibri" w:hAnsi="Arial" w:cs="Arial"/>
        </w:rPr>
        <w:t xml:space="preserve"> pn. „</w:t>
      </w:r>
      <w:r w:rsidRPr="00BA3867">
        <w:rPr>
          <w:rFonts w:ascii="Arial" w:hAnsi="Arial" w:cs="Arial"/>
          <w:bCs/>
        </w:rPr>
        <w:t>Jak unikać smogu” w kwocie 7.000,00 zł (§ 2360)</w:t>
      </w:r>
      <w:r>
        <w:rPr>
          <w:rFonts w:ascii="Arial" w:hAnsi="Arial" w:cs="Arial"/>
          <w:bCs/>
        </w:rPr>
        <w:t xml:space="preserve"> (Dep. OS)</w:t>
      </w:r>
      <w:r w:rsidRPr="00BA3867">
        <w:rPr>
          <w:rFonts w:ascii="Arial" w:hAnsi="Arial" w:cs="Arial"/>
          <w:bCs/>
        </w:rPr>
        <w:t xml:space="preserve">. </w:t>
      </w:r>
      <w:r w:rsidRPr="00BA3867">
        <w:rPr>
          <w:rFonts w:ascii="Arial" w:hAnsi="Arial" w:cs="Arial"/>
        </w:rPr>
        <w:t xml:space="preserve">W ramach </w:t>
      </w:r>
      <w:r>
        <w:rPr>
          <w:rFonts w:ascii="Arial" w:hAnsi="Arial" w:cs="Arial"/>
        </w:rPr>
        <w:t>zadania</w:t>
      </w:r>
      <w:r w:rsidRPr="00BA3867">
        <w:rPr>
          <w:rFonts w:ascii="Arial" w:hAnsi="Arial" w:cs="Arial"/>
        </w:rPr>
        <w:t xml:space="preserve"> opracowano i wyprodukowano elektroniczną wersję ulotki antysmogowej z charakterystycznymi grafikami </w:t>
      </w:r>
      <w:r>
        <w:rPr>
          <w:rFonts w:ascii="Arial" w:hAnsi="Arial" w:cs="Arial"/>
        </w:rPr>
        <w:br/>
      </w:r>
      <w:r w:rsidRPr="00BA3867">
        <w:rPr>
          <w:rFonts w:ascii="Arial" w:hAnsi="Arial" w:cs="Arial"/>
        </w:rPr>
        <w:t>o zagrożeniach wynikających z oddychania powietrzem o ponadnormatywnym zanieczyszczeniu smogiem z piktogramami adresowanymi do trzech kategorii obywateli</w:t>
      </w:r>
      <w:r>
        <w:rPr>
          <w:rFonts w:ascii="Arial" w:hAnsi="Arial" w:cs="Arial"/>
        </w:rPr>
        <w:t>:</w:t>
      </w:r>
      <w:r w:rsidRPr="00BA3867">
        <w:rPr>
          <w:rFonts w:ascii="Arial" w:hAnsi="Arial" w:cs="Arial"/>
        </w:rPr>
        <w:t xml:space="preserve"> opiekunowie małych dzieci, osoby w podeszłym wieku oraz osoby uprawiające sport w otwartej przestrzeni. </w:t>
      </w:r>
      <w:r>
        <w:rPr>
          <w:rFonts w:ascii="Arial" w:hAnsi="Arial" w:cs="Arial"/>
        </w:rPr>
        <w:t xml:space="preserve">Materiały te wykorzystywano </w:t>
      </w:r>
      <w:r w:rsidRPr="00BA3867">
        <w:rPr>
          <w:rFonts w:ascii="Arial" w:hAnsi="Arial" w:cs="Arial"/>
        </w:rPr>
        <w:t>w postach, newsach, doniesieniach i ogłoszeniach w gminach i powiatach oraz na stronie Urzędu Marszałkowskiego. Ulotka została wysłana do gmin Podkarpacia</w:t>
      </w:r>
      <w:r>
        <w:rPr>
          <w:rFonts w:ascii="Arial" w:hAnsi="Arial" w:cs="Arial"/>
        </w:rPr>
        <w:t xml:space="preserve">. </w:t>
      </w:r>
      <w:r w:rsidRPr="00BA3867">
        <w:rPr>
          <w:rFonts w:ascii="Arial" w:hAnsi="Arial" w:cs="Arial"/>
        </w:rPr>
        <w:t>Ponadto wyprodukowano 30 sekundowy, spot o</w:t>
      </w:r>
      <w:r>
        <w:rPr>
          <w:rFonts w:ascii="Arial" w:hAnsi="Arial" w:cs="Arial"/>
        </w:rPr>
        <w:t xml:space="preserve"> </w:t>
      </w:r>
      <w:r w:rsidRPr="00BA3867">
        <w:rPr>
          <w:rFonts w:ascii="Arial" w:hAnsi="Arial" w:cs="Arial"/>
        </w:rPr>
        <w:t>zagrożeniach wynikających z oddychania powietrzem o ponadnormatywnym zanieczyszczeniu smogiem szczególnie dla trzech kategorii wieku, małe dzieci, osoby w podeszłym wieku i osoby uprawiające sport w otwartej przestrzeni</w:t>
      </w:r>
      <w:r>
        <w:rPr>
          <w:rFonts w:ascii="Arial" w:hAnsi="Arial" w:cs="Arial"/>
        </w:rPr>
        <w:t>,</w:t>
      </w:r>
      <w:r w:rsidRPr="00BA3867">
        <w:rPr>
          <w:rFonts w:ascii="Arial" w:hAnsi="Arial" w:cs="Arial"/>
        </w:rPr>
        <w:t xml:space="preserve"> </w:t>
      </w:r>
    </w:p>
    <w:p w14:paraId="52340B0D" w14:textId="77777777" w:rsidR="004E5462" w:rsidRPr="00700770" w:rsidRDefault="004E5462" w:rsidP="00FD7A8F">
      <w:pPr>
        <w:pStyle w:val="Listapunktowana"/>
        <w:numPr>
          <w:ilvl w:val="0"/>
          <w:numId w:val="495"/>
        </w:numPr>
        <w:ind w:left="284" w:hanging="284"/>
        <w:rPr>
          <w:rFonts w:ascii="Arial" w:eastAsia="Calibri" w:hAnsi="Arial" w:cs="Arial"/>
          <w:color w:val="FF0000"/>
        </w:rPr>
      </w:pPr>
      <w:r w:rsidRPr="008927E3">
        <w:rPr>
          <w:rFonts w:ascii="Arial" w:hAnsi="Arial" w:cs="Arial"/>
        </w:rPr>
        <w:t>sporządzeni</w:t>
      </w:r>
      <w:r>
        <w:rPr>
          <w:rFonts w:ascii="Arial" w:hAnsi="Arial" w:cs="Arial"/>
        </w:rPr>
        <w:t>a</w:t>
      </w:r>
      <w:r w:rsidRPr="008927E3">
        <w:rPr>
          <w:rFonts w:ascii="Arial" w:hAnsi="Arial" w:cs="Arial"/>
        </w:rPr>
        <w:t xml:space="preserve"> </w:t>
      </w:r>
      <w:r w:rsidRPr="008927E3">
        <w:rPr>
          <w:rFonts w:ascii="Arial" w:hAnsi="Arial" w:cs="Arial"/>
          <w:bCs/>
        </w:rPr>
        <w:t xml:space="preserve">dokumentu pn. „Wojewódzki program przeciwdziałania  zmianom klimatu  i skutkom tych zmian z uwzględnieniem odnawialnych źródeł energii </w:t>
      </w:r>
      <w:r>
        <w:rPr>
          <w:rFonts w:ascii="Arial" w:hAnsi="Arial" w:cs="Arial"/>
          <w:bCs/>
        </w:rPr>
        <w:br/>
      </w:r>
      <w:r w:rsidRPr="008927E3">
        <w:rPr>
          <w:rFonts w:ascii="Arial" w:hAnsi="Arial" w:cs="Arial"/>
          <w:bCs/>
        </w:rPr>
        <w:t xml:space="preserve">i gospodarki w obiegu </w:t>
      </w:r>
      <w:r w:rsidRPr="00C71AE5">
        <w:rPr>
          <w:rFonts w:ascii="Arial" w:hAnsi="Arial" w:cs="Arial"/>
          <w:bCs/>
        </w:rPr>
        <w:t xml:space="preserve">zamkniętym”  w kwocie </w:t>
      </w:r>
      <w:r>
        <w:rPr>
          <w:rFonts w:ascii="Arial" w:hAnsi="Arial" w:cs="Arial"/>
          <w:bCs/>
        </w:rPr>
        <w:t>194.340,00</w:t>
      </w:r>
      <w:r w:rsidRPr="00C71AE5">
        <w:rPr>
          <w:rFonts w:ascii="Arial" w:hAnsi="Arial" w:cs="Arial"/>
          <w:bCs/>
        </w:rPr>
        <w:t xml:space="preserve"> zł (§ 4300)</w:t>
      </w:r>
      <w:r>
        <w:rPr>
          <w:rFonts w:ascii="Arial" w:hAnsi="Arial" w:cs="Arial"/>
          <w:bCs/>
        </w:rPr>
        <w:t xml:space="preserve"> (Dep. OS). </w:t>
      </w:r>
      <w:r w:rsidRPr="00700770">
        <w:rPr>
          <w:rFonts w:ascii="Arial" w:hAnsi="Arial" w:cs="Arial"/>
          <w:bCs/>
        </w:rPr>
        <w:t xml:space="preserve">Zadanie finansowane z dotacji z Wojewódzkiego Funduszu Ochrony Środowiska </w:t>
      </w:r>
      <w:r>
        <w:rPr>
          <w:rFonts w:ascii="Arial" w:hAnsi="Arial" w:cs="Arial"/>
          <w:bCs/>
        </w:rPr>
        <w:br/>
      </w:r>
      <w:r w:rsidRPr="00700770">
        <w:rPr>
          <w:rFonts w:ascii="Arial" w:hAnsi="Arial" w:cs="Arial"/>
          <w:bCs/>
        </w:rPr>
        <w:lastRenderedPageBreak/>
        <w:t xml:space="preserve">i Gospodarki Wodnej w Rzeszowie w kwocie </w:t>
      </w:r>
      <w:r>
        <w:rPr>
          <w:rFonts w:ascii="Arial" w:hAnsi="Arial" w:cs="Arial"/>
          <w:bCs/>
        </w:rPr>
        <w:t xml:space="preserve">174.906,00 </w:t>
      </w:r>
      <w:r w:rsidRPr="00700770">
        <w:rPr>
          <w:rFonts w:ascii="Arial" w:hAnsi="Arial" w:cs="Arial"/>
          <w:bCs/>
        </w:rPr>
        <w:t xml:space="preserve">zł i środków własnych Samorządu Województwa Podkarpackiego w kwocie </w:t>
      </w:r>
      <w:r>
        <w:rPr>
          <w:rFonts w:ascii="Arial" w:hAnsi="Arial" w:cs="Arial"/>
          <w:bCs/>
        </w:rPr>
        <w:t xml:space="preserve">19.434,00 </w:t>
      </w:r>
      <w:r w:rsidRPr="00700770">
        <w:rPr>
          <w:rFonts w:ascii="Arial" w:hAnsi="Arial" w:cs="Arial"/>
          <w:bCs/>
        </w:rPr>
        <w:t>zł</w:t>
      </w:r>
      <w:r>
        <w:rPr>
          <w:rFonts w:ascii="Arial" w:hAnsi="Arial" w:cs="Arial"/>
          <w:bCs/>
        </w:rPr>
        <w:t>,</w:t>
      </w:r>
    </w:p>
    <w:p w14:paraId="3198D7ED" w14:textId="608CD6BB" w:rsidR="004E5462" w:rsidRPr="00CB533D" w:rsidRDefault="004E5462" w:rsidP="00FD7A8F">
      <w:pPr>
        <w:pStyle w:val="Listapunktowana"/>
        <w:numPr>
          <w:ilvl w:val="0"/>
          <w:numId w:val="495"/>
        </w:numPr>
        <w:ind w:left="284" w:hanging="284"/>
        <w:rPr>
          <w:rFonts w:ascii="Arial" w:eastAsia="Calibri" w:hAnsi="Arial" w:cs="Arial"/>
        </w:rPr>
      </w:pPr>
      <w:r w:rsidRPr="00AB5ADD">
        <w:rPr>
          <w:rFonts w:ascii="Arial" w:eastAsia="Calibri" w:hAnsi="Arial" w:cs="Arial"/>
        </w:rPr>
        <w:t xml:space="preserve">produkcji i emisji przez </w:t>
      </w:r>
      <w:r w:rsidR="00EF63FD">
        <w:rPr>
          <w:rFonts w:ascii="Arial" w:hAnsi="Arial" w:cs="Arial"/>
          <w:bCs/>
        </w:rPr>
        <w:t>TVP</w:t>
      </w:r>
      <w:r w:rsidRPr="00AB5ADD">
        <w:rPr>
          <w:rFonts w:ascii="Arial" w:hAnsi="Arial" w:cs="Arial"/>
          <w:bCs/>
        </w:rPr>
        <w:t xml:space="preserve"> Rzeszów </w:t>
      </w:r>
      <w:r w:rsidRPr="00AB5ADD">
        <w:rPr>
          <w:rFonts w:ascii="Arial" w:eastAsia="Calibri" w:hAnsi="Arial" w:cs="Arial"/>
        </w:rPr>
        <w:t xml:space="preserve">4 społecznych spotów telewizyjnych oraz </w:t>
      </w:r>
      <w:r w:rsidR="00761BEE">
        <w:rPr>
          <w:rFonts w:ascii="Arial" w:eastAsia="Calibri" w:hAnsi="Arial" w:cs="Arial"/>
        </w:rPr>
        <w:br/>
      </w:r>
      <w:r w:rsidRPr="00AB5ADD">
        <w:rPr>
          <w:rFonts w:ascii="Arial" w:eastAsia="Calibri" w:hAnsi="Arial" w:cs="Arial"/>
        </w:rPr>
        <w:t>4 programów telewizyjnych</w:t>
      </w:r>
      <w:r w:rsidRPr="00AB5ADD">
        <w:rPr>
          <w:rFonts w:ascii="Arial" w:hAnsi="Arial" w:cs="Arial"/>
          <w:bCs/>
        </w:rPr>
        <w:t xml:space="preserve"> </w:t>
      </w:r>
      <w:r w:rsidRPr="00AB5ADD">
        <w:rPr>
          <w:rFonts w:ascii="Arial" w:eastAsia="Calibri" w:hAnsi="Arial" w:cs="Arial"/>
        </w:rPr>
        <w:t>pn. „Czyste powietrze to zdrowy oddech” w kwocie 150.000,00 zł (§ 4300)</w:t>
      </w:r>
      <w:r>
        <w:rPr>
          <w:rFonts w:ascii="Arial" w:eastAsia="Calibri" w:hAnsi="Arial" w:cs="Arial"/>
        </w:rPr>
        <w:t xml:space="preserve"> (Dep. OS). </w:t>
      </w:r>
      <w:r w:rsidRPr="00367C9D">
        <w:rPr>
          <w:rFonts w:ascii="Arial" w:hAnsi="Arial" w:cs="Arial"/>
          <w:bCs/>
        </w:rPr>
        <w:t>Zadanie finansowane z dotacji z Wojewódzkiego Funduszu Ochrony Środowiska i Gospodarki Wodnej w Rzeszowie w kwocie 1</w:t>
      </w:r>
      <w:r>
        <w:rPr>
          <w:rFonts w:ascii="Arial" w:hAnsi="Arial" w:cs="Arial"/>
          <w:bCs/>
        </w:rPr>
        <w:t>35.000</w:t>
      </w:r>
      <w:r w:rsidRPr="00367C9D">
        <w:rPr>
          <w:rFonts w:ascii="Arial" w:hAnsi="Arial" w:cs="Arial"/>
          <w:bCs/>
        </w:rPr>
        <w:t xml:space="preserve">,00 zł i środków własnych Samorządu Województwa Podkarpackiego </w:t>
      </w:r>
      <w:r>
        <w:rPr>
          <w:rFonts w:ascii="Arial" w:hAnsi="Arial" w:cs="Arial"/>
          <w:bCs/>
        </w:rPr>
        <w:br/>
      </w:r>
      <w:r w:rsidRPr="00367C9D">
        <w:rPr>
          <w:rFonts w:ascii="Arial" w:hAnsi="Arial" w:cs="Arial"/>
          <w:bCs/>
        </w:rPr>
        <w:t xml:space="preserve">w kwocie </w:t>
      </w:r>
      <w:r>
        <w:rPr>
          <w:rFonts w:ascii="Arial" w:hAnsi="Arial" w:cs="Arial"/>
          <w:bCs/>
        </w:rPr>
        <w:t>15.000</w:t>
      </w:r>
      <w:r w:rsidRPr="00367C9D">
        <w:rPr>
          <w:rFonts w:ascii="Arial" w:hAnsi="Arial" w:cs="Arial"/>
          <w:bCs/>
        </w:rPr>
        <w:t>,00 zł,</w:t>
      </w:r>
    </w:p>
    <w:p w14:paraId="4FA06FA5" w14:textId="77777777" w:rsidR="004E5462" w:rsidRDefault="004E5462" w:rsidP="00FD7A8F">
      <w:pPr>
        <w:pStyle w:val="Listapunktowana"/>
        <w:numPr>
          <w:ilvl w:val="0"/>
          <w:numId w:val="495"/>
        </w:numPr>
        <w:ind w:left="284" w:hanging="284"/>
        <w:rPr>
          <w:rFonts w:ascii="Arial" w:eastAsia="Calibri" w:hAnsi="Arial" w:cs="Arial"/>
        </w:rPr>
      </w:pPr>
      <w:r>
        <w:rPr>
          <w:rFonts w:ascii="Arial" w:eastAsia="Calibri" w:hAnsi="Arial" w:cs="Arial"/>
        </w:rPr>
        <w:t>aktualizacji i modyfikacji oprogramowania oraz wsparcia informatycznego elektronicznego systemu informacyjnego w kwocie 15.375,00 zł</w:t>
      </w:r>
      <w:r w:rsidRPr="00AB5ADD">
        <w:rPr>
          <w:rFonts w:ascii="Arial" w:eastAsia="Calibri" w:hAnsi="Arial" w:cs="Arial"/>
          <w:bCs/>
        </w:rPr>
        <w:t xml:space="preserve"> </w:t>
      </w:r>
      <w:r>
        <w:rPr>
          <w:rFonts w:ascii="Arial" w:eastAsia="Calibri" w:hAnsi="Arial" w:cs="Arial"/>
          <w:bCs/>
        </w:rPr>
        <w:t>(§ 4300) (Dep. OS),</w:t>
      </w:r>
    </w:p>
    <w:p w14:paraId="58E7F0E5" w14:textId="77777777" w:rsidR="004E5462" w:rsidRPr="00455FFE" w:rsidRDefault="004E5462" w:rsidP="00FD7A8F">
      <w:pPr>
        <w:pStyle w:val="Listapunktowana"/>
        <w:numPr>
          <w:ilvl w:val="0"/>
          <w:numId w:val="495"/>
        </w:numPr>
        <w:ind w:left="284" w:hanging="284"/>
        <w:rPr>
          <w:rFonts w:ascii="Arial" w:eastAsia="Calibri" w:hAnsi="Arial" w:cs="Arial"/>
        </w:rPr>
      </w:pPr>
      <w:r>
        <w:rPr>
          <w:rFonts w:ascii="Arial" w:eastAsia="Calibri" w:hAnsi="Arial" w:cs="Arial"/>
          <w:bCs/>
        </w:rPr>
        <w:t>p</w:t>
      </w:r>
      <w:r w:rsidRPr="00AB5ADD">
        <w:rPr>
          <w:rFonts w:ascii="Arial" w:eastAsia="Calibri" w:hAnsi="Arial" w:cs="Arial"/>
          <w:bCs/>
        </w:rPr>
        <w:t>rzeprowadz</w:t>
      </w:r>
      <w:r>
        <w:rPr>
          <w:rFonts w:ascii="Arial" w:eastAsia="Calibri" w:hAnsi="Arial" w:cs="Arial"/>
          <w:bCs/>
        </w:rPr>
        <w:t>enia</w:t>
      </w:r>
      <w:r w:rsidRPr="00AB5ADD">
        <w:rPr>
          <w:rFonts w:ascii="Arial" w:eastAsia="Calibri" w:hAnsi="Arial" w:cs="Arial"/>
          <w:bCs/>
        </w:rPr>
        <w:t xml:space="preserve"> warszta</w:t>
      </w:r>
      <w:r>
        <w:rPr>
          <w:rFonts w:ascii="Arial" w:eastAsia="Calibri" w:hAnsi="Arial" w:cs="Arial"/>
          <w:bCs/>
        </w:rPr>
        <w:t>tów</w:t>
      </w:r>
      <w:r w:rsidRPr="00AB5ADD">
        <w:rPr>
          <w:rFonts w:ascii="Arial" w:eastAsia="Calibri" w:hAnsi="Arial" w:cs="Arial"/>
          <w:bCs/>
        </w:rPr>
        <w:t xml:space="preserve"> szkoleniow</w:t>
      </w:r>
      <w:r>
        <w:rPr>
          <w:rFonts w:ascii="Arial" w:eastAsia="Calibri" w:hAnsi="Arial" w:cs="Arial"/>
          <w:bCs/>
        </w:rPr>
        <w:t>ych</w:t>
      </w:r>
      <w:r w:rsidRPr="00AB5ADD">
        <w:rPr>
          <w:rFonts w:ascii="Arial" w:eastAsia="Calibri" w:hAnsi="Arial" w:cs="Arial"/>
          <w:bCs/>
        </w:rPr>
        <w:t xml:space="preserve"> dla pracowników gmin, starostw powiatowych oraz straży miejskich/gminnych, dotycząc</w:t>
      </w:r>
      <w:r>
        <w:rPr>
          <w:rFonts w:ascii="Arial" w:eastAsia="Calibri" w:hAnsi="Arial" w:cs="Arial"/>
          <w:bCs/>
        </w:rPr>
        <w:t>ych</w:t>
      </w:r>
      <w:r w:rsidRPr="00AB5ADD">
        <w:rPr>
          <w:rFonts w:ascii="Arial" w:eastAsia="Calibri" w:hAnsi="Arial" w:cs="Arial"/>
          <w:bCs/>
        </w:rPr>
        <w:t xml:space="preserve"> ograniczeń i zakazów w zakresie eksploatacji instalacji, w których następuje spalanie paliw wraz z przygotowaniem materiałów szkoleniowych w postaci elektronicznej wersji poradnika z zakresu klasyfikacji kotłów i przystosowania miejscowych ogrzewaczy pomieszczeń do zapisów uchwały antysmogowej województwa podkarpackiego </w:t>
      </w:r>
      <w:r>
        <w:rPr>
          <w:rFonts w:ascii="Arial" w:eastAsia="Calibri" w:hAnsi="Arial" w:cs="Arial"/>
          <w:bCs/>
        </w:rPr>
        <w:br/>
        <w:t xml:space="preserve">w kwocie </w:t>
      </w:r>
      <w:r w:rsidRPr="00AB5ADD">
        <w:rPr>
          <w:rFonts w:ascii="Arial" w:eastAsia="Calibri" w:hAnsi="Arial" w:cs="Arial"/>
          <w:bCs/>
        </w:rPr>
        <w:t>43</w:t>
      </w:r>
      <w:r>
        <w:rPr>
          <w:rFonts w:ascii="Arial" w:eastAsia="Calibri" w:hAnsi="Arial" w:cs="Arial"/>
          <w:bCs/>
        </w:rPr>
        <w:t>.</w:t>
      </w:r>
      <w:r w:rsidRPr="00AB5ADD">
        <w:rPr>
          <w:rFonts w:ascii="Arial" w:eastAsia="Calibri" w:hAnsi="Arial" w:cs="Arial"/>
          <w:bCs/>
        </w:rPr>
        <w:t>300,00 zł</w:t>
      </w:r>
      <w:r>
        <w:rPr>
          <w:rFonts w:ascii="Arial" w:eastAsia="Calibri" w:hAnsi="Arial" w:cs="Arial"/>
          <w:bCs/>
        </w:rPr>
        <w:t xml:space="preserve"> (§ 4300) (Dep. OS), </w:t>
      </w:r>
    </w:p>
    <w:p w14:paraId="551166DE" w14:textId="1616B1EE" w:rsidR="004E5462" w:rsidRDefault="004E5462" w:rsidP="00FD7A8F">
      <w:pPr>
        <w:pStyle w:val="Listapunktowana"/>
        <w:numPr>
          <w:ilvl w:val="0"/>
          <w:numId w:val="495"/>
        </w:numPr>
        <w:ind w:left="284" w:hanging="284"/>
        <w:rPr>
          <w:rFonts w:ascii="Arial" w:eastAsia="Calibri" w:hAnsi="Arial" w:cs="Arial"/>
        </w:rPr>
      </w:pPr>
      <w:r>
        <w:rPr>
          <w:rFonts w:ascii="Arial" w:eastAsia="Calibri" w:hAnsi="Arial" w:cs="Arial"/>
        </w:rPr>
        <w:t xml:space="preserve">organizacji kampanii edukacyjno-informacyjnej w zakresie ochrony klimatu i OZE </w:t>
      </w:r>
      <w:r>
        <w:rPr>
          <w:rFonts w:ascii="Arial" w:eastAsia="Calibri" w:hAnsi="Arial" w:cs="Arial"/>
        </w:rPr>
        <w:br/>
        <w:t xml:space="preserve">w kwocie 19.997,50 zł </w:t>
      </w:r>
      <w:r>
        <w:rPr>
          <w:rFonts w:ascii="Arial" w:eastAsia="Calibri" w:hAnsi="Arial" w:cs="Arial"/>
          <w:bCs/>
        </w:rPr>
        <w:t xml:space="preserve">(§ 4300) (Dep. OS). W ramach kampanii edukacyjno-informacyjnej </w:t>
      </w:r>
      <w:r>
        <w:rPr>
          <w:rFonts w:ascii="Arial" w:hAnsi="Arial" w:cs="Arial"/>
        </w:rPr>
        <w:t>przeprowadzono</w:t>
      </w:r>
      <w:r w:rsidRPr="00455FFE">
        <w:rPr>
          <w:rFonts w:ascii="Arial" w:hAnsi="Arial" w:cs="Arial"/>
        </w:rPr>
        <w:t xml:space="preserve"> konkurs dla szkół podstawowych z terenu województwa podkarpackiego pn. „Klimatyczny zakątek”.</w:t>
      </w:r>
      <w:r>
        <w:rPr>
          <w:rFonts w:ascii="Arial" w:hAnsi="Arial" w:cs="Arial"/>
        </w:rPr>
        <w:t xml:space="preserve"> Zorganizowano </w:t>
      </w:r>
      <w:r w:rsidRPr="00A526F0">
        <w:rPr>
          <w:rFonts w:ascii="Arial" w:hAnsi="Arial" w:cs="Arial"/>
        </w:rPr>
        <w:t xml:space="preserve">spotkanie finałowe konkursu klimatycznego, którego tematem przewodnim było stworzenie od podstaw na terenie szkoły tzw. „klimatycznego zakątka”. </w:t>
      </w:r>
      <w:r w:rsidRPr="00A526F0">
        <w:rPr>
          <w:rFonts w:ascii="Arial" w:eastAsia="Calibri" w:hAnsi="Arial" w:cs="Arial"/>
        </w:rPr>
        <w:t xml:space="preserve">Klimatyczny zakątek miała tworzyć m.in. samodzielnie przygotowana i wysiana łąka kwietna, na której swoje miejsce miał znaleźć własnoręcznie zrobiony domek dla owadów, </w:t>
      </w:r>
      <w:r w:rsidR="00761BEE">
        <w:rPr>
          <w:rFonts w:ascii="Arial" w:eastAsia="Calibri" w:hAnsi="Arial" w:cs="Arial"/>
        </w:rPr>
        <w:br/>
      </w:r>
      <w:r w:rsidRPr="00A526F0">
        <w:rPr>
          <w:rFonts w:ascii="Arial" w:eastAsia="Calibri" w:hAnsi="Arial" w:cs="Arial"/>
        </w:rPr>
        <w:t xml:space="preserve">a całość ogrodzona materiałami z recyklingu, czy też z odzysku. Do konkursu zgłosiło się 30 szkół podstawowych z terenu województwa podkarpackiego, z których komisja konkursowa wybrała 3 laureatów i 3 wyróżnionych. </w:t>
      </w:r>
      <w:r>
        <w:rPr>
          <w:rFonts w:ascii="Arial" w:hAnsi="Arial" w:cs="Arial"/>
        </w:rPr>
        <w:t>P</w:t>
      </w:r>
      <w:r>
        <w:rPr>
          <w:rFonts w:ascii="Arial" w:eastAsia="Calibri" w:hAnsi="Arial" w:cs="Arial"/>
          <w:bCs/>
        </w:rPr>
        <w:t>oniesiono wydatki na usługę cateringową w kwocie 497,50 zł</w:t>
      </w:r>
      <w:r>
        <w:rPr>
          <w:rFonts w:ascii="Arial" w:eastAsia="Calibri" w:hAnsi="Arial" w:cs="Arial"/>
        </w:rPr>
        <w:t>,</w:t>
      </w:r>
    </w:p>
    <w:p w14:paraId="17A43F26" w14:textId="7FB4C3CF" w:rsidR="004E5462" w:rsidRPr="0048596D" w:rsidRDefault="004E5462" w:rsidP="00FD7A8F">
      <w:pPr>
        <w:pStyle w:val="Listapunktowana"/>
        <w:numPr>
          <w:ilvl w:val="0"/>
          <w:numId w:val="495"/>
        </w:numPr>
        <w:ind w:left="284" w:hanging="284"/>
        <w:rPr>
          <w:rFonts w:ascii="Arial" w:eastAsia="Calibri" w:hAnsi="Arial" w:cs="Arial"/>
        </w:rPr>
      </w:pPr>
      <w:r>
        <w:rPr>
          <w:rFonts w:ascii="Arial" w:eastAsia="Calibri" w:hAnsi="Arial" w:cs="Arial"/>
        </w:rPr>
        <w:t>wykonania i dostawy materiałów promocyjnych</w:t>
      </w:r>
      <w:r w:rsidRPr="00151275">
        <w:rPr>
          <w:rFonts w:ascii="Arial" w:hAnsi="Arial" w:cs="Arial"/>
        </w:rPr>
        <w:t xml:space="preserve"> </w:t>
      </w:r>
      <w:r w:rsidRPr="00A526F0">
        <w:rPr>
          <w:rFonts w:ascii="Arial" w:hAnsi="Arial" w:cs="Arial"/>
        </w:rPr>
        <w:t xml:space="preserve">w ramach promocji działań </w:t>
      </w:r>
      <w:r>
        <w:rPr>
          <w:rFonts w:ascii="Arial" w:hAnsi="Arial" w:cs="Arial"/>
        </w:rPr>
        <w:br/>
      </w:r>
      <w:r w:rsidRPr="00A526F0">
        <w:rPr>
          <w:rFonts w:ascii="Arial" w:hAnsi="Arial" w:cs="Arial"/>
        </w:rPr>
        <w:t>w zakresie ochrony klimatu, odnawialnych źródeł energii i gospodarki obiegu zamkniętego</w:t>
      </w:r>
      <w:r>
        <w:rPr>
          <w:rFonts w:ascii="Arial" w:hAnsi="Arial" w:cs="Arial"/>
        </w:rPr>
        <w:t xml:space="preserve"> na terenie województwa podkarpackiego w kwocie 10.649,32 zł </w:t>
      </w:r>
      <w:r w:rsidR="00761BEE">
        <w:rPr>
          <w:rFonts w:ascii="Arial" w:hAnsi="Arial" w:cs="Arial"/>
        </w:rPr>
        <w:br/>
      </w:r>
      <w:r>
        <w:rPr>
          <w:rFonts w:ascii="Arial" w:hAnsi="Arial" w:cs="Arial"/>
        </w:rPr>
        <w:t xml:space="preserve">(§ 4210) (Dep. OS). </w:t>
      </w:r>
      <w:r w:rsidRPr="0048596D">
        <w:rPr>
          <w:rFonts w:ascii="Arial" w:hAnsi="Arial" w:cs="Arial"/>
        </w:rPr>
        <w:t>Artykuły</w:t>
      </w:r>
      <w:r>
        <w:rPr>
          <w:rFonts w:ascii="Arial" w:hAnsi="Arial" w:cs="Arial"/>
        </w:rPr>
        <w:t xml:space="preserve"> </w:t>
      </w:r>
      <w:r w:rsidRPr="0048596D">
        <w:rPr>
          <w:rFonts w:ascii="Arial" w:hAnsi="Arial" w:cs="Arial"/>
        </w:rPr>
        <w:t>zostały</w:t>
      </w:r>
      <w:r>
        <w:rPr>
          <w:rFonts w:ascii="Arial" w:hAnsi="Arial" w:cs="Arial"/>
        </w:rPr>
        <w:t xml:space="preserve"> </w:t>
      </w:r>
      <w:r w:rsidRPr="0048596D">
        <w:rPr>
          <w:rFonts w:ascii="Arial" w:hAnsi="Arial" w:cs="Arial"/>
        </w:rPr>
        <w:t>sygnowane znakiem promocyjnym Województwa Podkarpackiego oraz Logiem OZE</w:t>
      </w:r>
      <w:bookmarkStart w:id="119" w:name="_Hlk80770653"/>
      <w:r>
        <w:rPr>
          <w:rFonts w:ascii="Arial" w:hAnsi="Arial" w:cs="Arial"/>
        </w:rPr>
        <w:t xml:space="preserve"> oraz </w:t>
      </w:r>
      <w:r w:rsidRPr="0048596D">
        <w:rPr>
          <w:rFonts w:ascii="Arial" w:hAnsi="Arial" w:cs="Arial"/>
        </w:rPr>
        <w:t xml:space="preserve">rozdystrybuowane jako </w:t>
      </w:r>
      <w:r w:rsidRPr="0048596D">
        <w:rPr>
          <w:rFonts w:ascii="Arial" w:hAnsi="Arial" w:cs="Arial"/>
        </w:rPr>
        <w:lastRenderedPageBreak/>
        <w:t>upominki wśród uczestników prowadzonych kampanii szkoleniowo – edukacyjnych i informacyjnych oraz konkursów</w:t>
      </w:r>
      <w:bookmarkEnd w:id="119"/>
      <w:r>
        <w:rPr>
          <w:rFonts w:ascii="Arial" w:hAnsi="Arial" w:cs="Arial"/>
        </w:rPr>
        <w:t>,</w:t>
      </w:r>
    </w:p>
    <w:p w14:paraId="131748E2" w14:textId="77777777" w:rsidR="004E5462" w:rsidRPr="006B0045" w:rsidRDefault="004E5462" w:rsidP="00FD7A8F">
      <w:pPr>
        <w:pStyle w:val="Listapunktowana"/>
        <w:numPr>
          <w:ilvl w:val="0"/>
          <w:numId w:val="495"/>
        </w:numPr>
        <w:ind w:left="284" w:hanging="284"/>
        <w:rPr>
          <w:rFonts w:ascii="Arial" w:eastAsia="Calibri" w:hAnsi="Arial" w:cs="Arial"/>
        </w:rPr>
      </w:pPr>
      <w:r>
        <w:rPr>
          <w:rFonts w:ascii="Arial" w:eastAsia="Calibri" w:hAnsi="Arial" w:cs="Arial"/>
        </w:rPr>
        <w:t>wykonania e</w:t>
      </w:r>
      <w:r w:rsidRPr="0048596D">
        <w:rPr>
          <w:rFonts w:ascii="Arial" w:eastAsia="Calibri" w:hAnsi="Arial" w:cs="Arial"/>
        </w:rPr>
        <w:t>kspertyzy pn. „</w:t>
      </w:r>
      <w:r w:rsidRPr="0048596D">
        <w:rPr>
          <w:rFonts w:ascii="Arial" w:eastAsia="Calibri" w:hAnsi="Arial" w:cs="Arial"/>
          <w:bCs/>
        </w:rPr>
        <w:t>Urządzenia redukujące emisję pyłu w zastosowaniu z miejscowymi ogrzewaczami pomieszczeń z uwzględnieniem zapisów uchwały antysmogowej dla województwa podkarpackiego” w kwocie 61.131,00 zł (§ 4390)</w:t>
      </w:r>
      <w:r>
        <w:rPr>
          <w:rFonts w:ascii="Arial" w:eastAsia="Calibri" w:hAnsi="Arial" w:cs="Arial"/>
          <w:bCs/>
        </w:rPr>
        <w:t xml:space="preserve"> (Dep. OS)</w:t>
      </w:r>
      <w:r w:rsidRPr="0048596D">
        <w:rPr>
          <w:rFonts w:ascii="Arial" w:eastAsia="Calibri" w:hAnsi="Arial" w:cs="Arial"/>
          <w:bCs/>
        </w:rPr>
        <w:t>.</w:t>
      </w:r>
    </w:p>
    <w:p w14:paraId="7F53C2CA" w14:textId="77777777" w:rsidR="004E5462" w:rsidRPr="00E76DC3" w:rsidRDefault="004E5462" w:rsidP="004E5462">
      <w:pPr>
        <w:keepNext/>
        <w:spacing w:after="0" w:line="360" w:lineRule="auto"/>
        <w:jc w:val="both"/>
        <w:outlineLvl w:val="1"/>
        <w:rPr>
          <w:rFonts w:ascii="Arial" w:eastAsia="Times New Roman" w:hAnsi="Arial" w:cs="Times New Roman"/>
          <w:b/>
          <w:bCs/>
          <w:i/>
          <w:iCs/>
          <w:sz w:val="24"/>
          <w:szCs w:val="24"/>
          <w:lang w:val="x-none" w:eastAsia="x-none"/>
        </w:rPr>
      </w:pPr>
      <w:r w:rsidRPr="00E76DC3">
        <w:rPr>
          <w:rFonts w:ascii="Arial" w:eastAsia="Times New Roman" w:hAnsi="Arial" w:cs="Times New Roman"/>
          <w:b/>
          <w:bCs/>
          <w:i/>
          <w:iCs/>
          <w:sz w:val="24"/>
          <w:szCs w:val="24"/>
          <w:lang w:val="x-none" w:eastAsia="x-none"/>
        </w:rPr>
        <w:t>Rozdział 90007 – Zmniejszenie hałasu i wibracji</w:t>
      </w:r>
    </w:p>
    <w:p w14:paraId="4B64C488" w14:textId="77777777" w:rsidR="004E5462" w:rsidRPr="00653134" w:rsidRDefault="004E5462" w:rsidP="004E5462">
      <w:pPr>
        <w:spacing w:after="0" w:line="360" w:lineRule="auto"/>
        <w:jc w:val="both"/>
        <w:rPr>
          <w:rFonts w:ascii="Arial" w:hAnsi="Arial" w:cs="Arial"/>
          <w:bCs/>
          <w:sz w:val="24"/>
          <w:szCs w:val="24"/>
        </w:rPr>
      </w:pPr>
      <w:r w:rsidRPr="00E76DC3">
        <w:rPr>
          <w:rFonts w:ascii="Arial" w:eastAsia="Times New Roman" w:hAnsi="Arial" w:cs="Arial"/>
          <w:bCs/>
          <w:sz w:val="24"/>
          <w:szCs w:val="24"/>
          <w:lang w:eastAsia="pl-PL"/>
        </w:rPr>
        <w:t xml:space="preserve">Zaplanowane wydatki bieżące </w:t>
      </w:r>
      <w:r>
        <w:rPr>
          <w:rFonts w:ascii="Arial" w:eastAsia="Times New Roman" w:hAnsi="Arial" w:cs="Arial"/>
          <w:sz w:val="24"/>
          <w:szCs w:val="24"/>
          <w:lang w:eastAsia="pl-PL"/>
        </w:rPr>
        <w:t>na wykonanie ekspertyz dotyczących ochrony przed hałasem</w:t>
      </w:r>
      <w:r w:rsidRPr="00E76DC3">
        <w:rPr>
          <w:rFonts w:ascii="Arial" w:eastAsia="Times New Roman" w:hAnsi="Arial" w:cs="Arial"/>
          <w:bCs/>
          <w:sz w:val="24"/>
          <w:szCs w:val="24"/>
          <w:lang w:eastAsia="pl-PL"/>
        </w:rPr>
        <w:t xml:space="preserve"> w kwocie 5.000,- zł</w:t>
      </w:r>
      <w:r w:rsidRPr="00E76DC3">
        <w:rPr>
          <w:rFonts w:ascii="Arial" w:eastAsia="Times New Roman" w:hAnsi="Arial" w:cs="Arial"/>
          <w:sz w:val="24"/>
          <w:szCs w:val="24"/>
          <w:lang w:eastAsia="pl-PL"/>
        </w:rPr>
        <w:t xml:space="preserve"> </w:t>
      </w:r>
      <w:r w:rsidRPr="00E76DC3">
        <w:rPr>
          <w:rFonts w:ascii="Arial" w:eastAsia="Times New Roman" w:hAnsi="Arial" w:cs="Arial"/>
          <w:bCs/>
          <w:sz w:val="24"/>
          <w:szCs w:val="24"/>
          <w:lang w:eastAsia="pl-PL"/>
        </w:rPr>
        <w:t>(§ 4390) (Dep. OS)</w:t>
      </w:r>
      <w:r w:rsidRPr="00E76DC3">
        <w:rPr>
          <w:rFonts w:ascii="Arial" w:eastAsia="Times New Roman" w:hAnsi="Arial" w:cs="Arial"/>
          <w:sz w:val="24"/>
          <w:szCs w:val="24"/>
          <w:lang w:eastAsia="pl-PL"/>
        </w:rPr>
        <w:t xml:space="preserve"> </w:t>
      </w:r>
      <w:r>
        <w:rPr>
          <w:rFonts w:ascii="Arial" w:eastAsia="Times New Roman" w:hAnsi="Arial" w:cs="Arial"/>
          <w:sz w:val="24"/>
          <w:szCs w:val="24"/>
          <w:lang w:eastAsia="pl-PL"/>
        </w:rPr>
        <w:t>nie zostały zrealizowane. Zadanie realizowane</w:t>
      </w:r>
      <w:r w:rsidRPr="00E76DC3">
        <w:rPr>
          <w:rFonts w:ascii="Arial" w:eastAsia="Times New Roman" w:hAnsi="Arial" w:cs="Arial"/>
          <w:sz w:val="24"/>
          <w:szCs w:val="24"/>
          <w:lang w:eastAsia="pl-PL"/>
        </w:rPr>
        <w:t xml:space="preserve"> </w:t>
      </w:r>
      <w:r w:rsidRPr="00E76DC3">
        <w:rPr>
          <w:rFonts w:ascii="Arial" w:hAnsi="Arial" w:cs="Arial"/>
          <w:bCs/>
          <w:sz w:val="24"/>
          <w:szCs w:val="24"/>
        </w:rPr>
        <w:t xml:space="preserve">w zależności od potrzeb związanych z prowadzonymi postępowaniami administracyjnymi w zakresie ograniczenia negatywnego oddziaływania środowiska lub przywrócenia środowiska do stanu właściwego. </w:t>
      </w:r>
      <w:r>
        <w:rPr>
          <w:rFonts w:ascii="Arial" w:hAnsi="Arial" w:cs="Arial"/>
          <w:bCs/>
          <w:sz w:val="24"/>
          <w:szCs w:val="24"/>
        </w:rPr>
        <w:t>W 2022r. w prowadzonych postepowaniach administracyjnych nie wystąpiła konieczność sporządzania ekspertyz w zakresie ochrony środowiska przed hałasem.</w:t>
      </w:r>
    </w:p>
    <w:p w14:paraId="73D466B3" w14:textId="54C8DFEC" w:rsidR="004E5462" w:rsidRDefault="004E5462" w:rsidP="004E5462">
      <w:pPr>
        <w:spacing w:after="0" w:line="360" w:lineRule="auto"/>
        <w:jc w:val="both"/>
        <w:rPr>
          <w:rFonts w:ascii="Arial" w:hAnsi="Arial" w:cs="Arial"/>
          <w:sz w:val="24"/>
          <w:szCs w:val="24"/>
          <w:lang w:eastAsia="pl-PL"/>
        </w:rPr>
      </w:pPr>
      <w:r w:rsidRPr="004B6069">
        <w:rPr>
          <w:rFonts w:ascii="Arial" w:hAnsi="Arial" w:cs="Arial"/>
          <w:sz w:val="24"/>
          <w:szCs w:val="24"/>
          <w:lang w:eastAsia="pl-PL"/>
        </w:rPr>
        <w:t xml:space="preserve">W wykazie przedsięwzięć do Wieloletniej Prognozy Finansowej Województwa Podkarpackiego ujęto </w:t>
      </w:r>
      <w:r>
        <w:rPr>
          <w:rFonts w:ascii="Arial" w:hAnsi="Arial" w:cs="Arial"/>
          <w:sz w:val="24"/>
          <w:szCs w:val="24"/>
        </w:rPr>
        <w:t xml:space="preserve">zadanie pn. „Opinia dotycząca uciążliwości hałasowej </w:t>
      </w:r>
      <w:r w:rsidR="00761BEE">
        <w:rPr>
          <w:rFonts w:ascii="Arial" w:hAnsi="Arial" w:cs="Arial"/>
          <w:sz w:val="24"/>
          <w:szCs w:val="24"/>
        </w:rPr>
        <w:br/>
      </w:r>
      <w:r>
        <w:rPr>
          <w:rFonts w:ascii="Arial" w:hAnsi="Arial" w:cs="Arial"/>
          <w:sz w:val="24"/>
          <w:szCs w:val="24"/>
        </w:rPr>
        <w:t>na odcinku autostrady A4”,</w:t>
      </w:r>
      <w:r>
        <w:rPr>
          <w:rFonts w:ascii="Arial" w:hAnsi="Arial" w:cs="Arial"/>
          <w:sz w:val="24"/>
          <w:szCs w:val="24"/>
          <w:lang w:eastAsia="pl-PL"/>
        </w:rPr>
        <w:t xml:space="preserve"> </w:t>
      </w:r>
      <w:r w:rsidRPr="007958B5">
        <w:rPr>
          <w:rFonts w:ascii="Arial" w:hAnsi="Arial" w:cs="Arial"/>
          <w:sz w:val="24"/>
          <w:szCs w:val="24"/>
          <w:lang w:eastAsia="pl-PL"/>
        </w:rPr>
        <w:t>planowane do realizacji w latach 20</w:t>
      </w:r>
      <w:r>
        <w:rPr>
          <w:rFonts w:ascii="Arial" w:hAnsi="Arial" w:cs="Arial"/>
          <w:sz w:val="24"/>
          <w:szCs w:val="24"/>
          <w:lang w:eastAsia="pl-PL"/>
        </w:rPr>
        <w:t>22</w:t>
      </w:r>
      <w:r w:rsidRPr="007958B5">
        <w:rPr>
          <w:rFonts w:ascii="Arial" w:hAnsi="Arial" w:cs="Arial"/>
          <w:sz w:val="24"/>
          <w:szCs w:val="24"/>
          <w:lang w:eastAsia="pl-PL"/>
        </w:rPr>
        <w:t xml:space="preserve">-2023 o łącznych nakładach finansowych w kwocie </w:t>
      </w:r>
      <w:r>
        <w:rPr>
          <w:rFonts w:ascii="Arial" w:hAnsi="Arial" w:cs="Arial"/>
          <w:sz w:val="24"/>
          <w:szCs w:val="24"/>
          <w:lang w:eastAsia="pl-PL"/>
        </w:rPr>
        <w:t>200.000</w:t>
      </w:r>
      <w:r w:rsidRPr="007958B5">
        <w:rPr>
          <w:rFonts w:ascii="Arial" w:hAnsi="Arial" w:cs="Arial"/>
          <w:sz w:val="24"/>
          <w:szCs w:val="24"/>
          <w:lang w:eastAsia="pl-PL"/>
        </w:rPr>
        <w:t>,-zł</w:t>
      </w:r>
      <w:r>
        <w:rPr>
          <w:rFonts w:ascii="Arial" w:hAnsi="Arial" w:cs="Arial"/>
          <w:sz w:val="24"/>
          <w:szCs w:val="24"/>
          <w:lang w:eastAsia="pl-PL"/>
        </w:rPr>
        <w:t>. Zadanie</w:t>
      </w:r>
      <w:r w:rsidRPr="007958B5">
        <w:rPr>
          <w:rFonts w:ascii="Arial" w:hAnsi="Arial" w:cs="Arial"/>
          <w:sz w:val="24"/>
          <w:szCs w:val="24"/>
          <w:lang w:eastAsia="pl-PL"/>
        </w:rPr>
        <w:t xml:space="preserve"> finansowane</w:t>
      </w:r>
      <w:r>
        <w:rPr>
          <w:rFonts w:ascii="Arial" w:hAnsi="Arial" w:cs="Arial"/>
          <w:sz w:val="24"/>
          <w:szCs w:val="24"/>
          <w:lang w:eastAsia="pl-PL"/>
        </w:rPr>
        <w:t xml:space="preserve"> jest</w:t>
      </w:r>
      <w:r w:rsidRPr="007958B5">
        <w:rPr>
          <w:rFonts w:ascii="Arial" w:hAnsi="Arial" w:cs="Arial"/>
          <w:sz w:val="24"/>
          <w:szCs w:val="24"/>
          <w:lang w:eastAsia="pl-PL"/>
        </w:rPr>
        <w:t xml:space="preserve"> ze środków własnych Samorządu Województwa.</w:t>
      </w:r>
      <w:r w:rsidRPr="006566D5">
        <w:rPr>
          <w:rFonts w:ascii="Arial" w:hAnsi="Arial" w:cs="Arial"/>
          <w:sz w:val="24"/>
          <w:szCs w:val="24"/>
          <w:lang w:eastAsia="pl-PL"/>
        </w:rPr>
        <w:t xml:space="preserve"> </w:t>
      </w:r>
    </w:p>
    <w:p w14:paraId="3674E44D" w14:textId="77777777" w:rsidR="004E5462" w:rsidRPr="007958B5" w:rsidRDefault="004E5462" w:rsidP="004E5462">
      <w:pPr>
        <w:spacing w:after="0" w:line="360" w:lineRule="auto"/>
        <w:jc w:val="both"/>
        <w:rPr>
          <w:rFonts w:ascii="Arial" w:hAnsi="Arial" w:cs="Arial"/>
          <w:sz w:val="24"/>
          <w:szCs w:val="24"/>
          <w:lang w:eastAsia="pl-PL"/>
        </w:rPr>
      </w:pPr>
      <w:r>
        <w:rPr>
          <w:rFonts w:ascii="Arial" w:hAnsi="Arial" w:cs="Arial"/>
          <w:sz w:val="24"/>
          <w:szCs w:val="24"/>
          <w:lang w:eastAsia="pl-PL"/>
        </w:rPr>
        <w:t>Na</w:t>
      </w:r>
      <w:r w:rsidRPr="004B6069">
        <w:rPr>
          <w:rFonts w:ascii="Arial" w:hAnsi="Arial" w:cs="Arial"/>
          <w:sz w:val="24"/>
          <w:szCs w:val="24"/>
          <w:lang w:eastAsia="pl-PL"/>
        </w:rPr>
        <w:t xml:space="preserve"> realizację </w:t>
      </w:r>
      <w:r>
        <w:rPr>
          <w:rFonts w:ascii="Arial" w:hAnsi="Arial" w:cs="Arial"/>
          <w:sz w:val="24"/>
          <w:szCs w:val="24"/>
          <w:lang w:eastAsia="pl-PL"/>
        </w:rPr>
        <w:t xml:space="preserve">zadania </w:t>
      </w:r>
      <w:r w:rsidRPr="004B6069">
        <w:rPr>
          <w:rFonts w:ascii="Arial" w:hAnsi="Arial" w:cs="Arial"/>
          <w:sz w:val="24"/>
          <w:szCs w:val="24"/>
          <w:lang w:eastAsia="pl-PL"/>
        </w:rPr>
        <w:t>nie planowano wydatków w 2022r.</w:t>
      </w:r>
    </w:p>
    <w:p w14:paraId="3D6740CE" w14:textId="77777777" w:rsidR="004E5462" w:rsidRPr="007958B5" w:rsidRDefault="004E5462" w:rsidP="004E5462">
      <w:pPr>
        <w:pStyle w:val="Akapitzlist"/>
        <w:spacing w:line="360" w:lineRule="auto"/>
        <w:ind w:left="0"/>
        <w:jc w:val="both"/>
        <w:rPr>
          <w:rFonts w:ascii="Arial" w:hAnsi="Arial" w:cs="Arial"/>
          <w:lang w:eastAsia="pl-PL"/>
        </w:rPr>
      </w:pPr>
      <w:r w:rsidRPr="007958B5">
        <w:rPr>
          <w:rFonts w:ascii="Arial" w:hAnsi="Arial" w:cs="Arial"/>
          <w:lang w:eastAsia="pl-PL"/>
        </w:rPr>
        <w:t>Stan zaawansowania realizacji zadania i osiągnięte efekty:</w:t>
      </w:r>
    </w:p>
    <w:p w14:paraId="3D2DE8B7" w14:textId="586F3D55" w:rsidR="004E5462" w:rsidRPr="00806613" w:rsidRDefault="004E5462" w:rsidP="004E5462">
      <w:pPr>
        <w:pStyle w:val="Listapunktowana"/>
        <w:rPr>
          <w:rFonts w:ascii="Arial" w:hAnsi="Arial" w:cs="Arial"/>
        </w:rPr>
      </w:pPr>
      <w:r>
        <w:rPr>
          <w:rFonts w:ascii="Arial" w:hAnsi="Arial" w:cs="Arial"/>
        </w:rPr>
        <w:t xml:space="preserve">W październiku 2022r. przeprowadzone zostało ponowne rozeznanie cenowe zadania. Ze względu na brak zainteresowania ze strony wykonawców (nie wpłynęła żadna oferta z wyceną kosztów zadania) przesunięto termin wszczęcia postepowania w sprawie udzielenia zamówienia publicznego na 2023r. </w:t>
      </w:r>
    </w:p>
    <w:p w14:paraId="25459211" w14:textId="77777777" w:rsidR="004E5462" w:rsidRPr="00806613" w:rsidRDefault="004E5462" w:rsidP="004E5462">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806613">
        <w:rPr>
          <w:rFonts w:ascii="Arial" w:eastAsia="Times New Roman" w:hAnsi="Arial" w:cs="Arial"/>
          <w:b/>
          <w:i/>
          <w:sz w:val="24"/>
          <w:szCs w:val="24"/>
          <w:lang w:eastAsia="pl-PL"/>
        </w:rPr>
        <w:t xml:space="preserve">Rozdział 90019 – Wpływy i wydatki związane z gromadzeniem środków z opłat </w:t>
      </w:r>
      <w:r w:rsidRPr="00806613">
        <w:rPr>
          <w:rFonts w:ascii="Arial" w:eastAsia="Times New Roman" w:hAnsi="Arial" w:cs="Arial"/>
          <w:b/>
          <w:i/>
          <w:sz w:val="24"/>
          <w:szCs w:val="24"/>
          <w:lang w:eastAsia="pl-PL"/>
        </w:rPr>
        <w:br/>
        <w:t>i kar za korzystanie ze środowiska</w:t>
      </w:r>
    </w:p>
    <w:p w14:paraId="79016AFE" w14:textId="77777777" w:rsidR="004E5462" w:rsidRPr="00806613" w:rsidRDefault="004E5462" w:rsidP="004E5462">
      <w:pPr>
        <w:spacing w:after="0" w:line="360" w:lineRule="auto"/>
        <w:jc w:val="both"/>
        <w:rPr>
          <w:rFonts w:ascii="Arial" w:eastAsia="Times New Roman" w:hAnsi="Arial" w:cs="Arial"/>
          <w:sz w:val="24"/>
          <w:szCs w:val="24"/>
          <w:lang w:eastAsia="pl-PL"/>
        </w:rPr>
      </w:pPr>
      <w:r w:rsidRPr="00806613">
        <w:rPr>
          <w:rFonts w:ascii="Arial" w:eastAsia="Times New Roman" w:hAnsi="Arial" w:cs="Arial"/>
          <w:sz w:val="24"/>
          <w:szCs w:val="24"/>
          <w:lang w:eastAsia="pl-PL"/>
        </w:rPr>
        <w:t xml:space="preserve">Zaplanowane wydatki bieżące w kwocie 545.152,- zł zostały zrealizowane </w:t>
      </w:r>
      <w:r w:rsidRPr="00806613">
        <w:rPr>
          <w:rFonts w:ascii="Arial" w:eastAsia="Times New Roman" w:hAnsi="Arial" w:cs="Arial"/>
          <w:sz w:val="24"/>
          <w:szCs w:val="24"/>
          <w:lang w:eastAsia="pl-PL"/>
        </w:rPr>
        <w:br/>
        <w:t>w wysokości 521.902,00 zł (Dep. OR), tj. 95,74% planu i obejmowały:</w:t>
      </w:r>
    </w:p>
    <w:p w14:paraId="467283CA" w14:textId="39434729" w:rsidR="004E5462" w:rsidRDefault="004E5462" w:rsidP="00FD7A8F">
      <w:pPr>
        <w:pStyle w:val="Listapunktowana"/>
        <w:numPr>
          <w:ilvl w:val="0"/>
          <w:numId w:val="543"/>
        </w:numPr>
        <w:ind w:left="284" w:hanging="284"/>
        <w:rPr>
          <w:rFonts w:ascii="Arial" w:hAnsi="Arial" w:cs="Arial"/>
        </w:rPr>
      </w:pPr>
      <w:r w:rsidRPr="00A1177D">
        <w:rPr>
          <w:rFonts w:ascii="Arial" w:hAnsi="Arial" w:cs="Arial"/>
        </w:rPr>
        <w:t xml:space="preserve">wynagrodzenia i składki od nich naliczane pracowników zajmujących się kontrolą </w:t>
      </w:r>
      <w:r w:rsidR="00761BEE">
        <w:rPr>
          <w:rFonts w:ascii="Arial" w:hAnsi="Arial" w:cs="Arial"/>
        </w:rPr>
        <w:br/>
      </w:r>
      <w:r w:rsidRPr="00A1177D">
        <w:rPr>
          <w:rFonts w:ascii="Arial" w:hAnsi="Arial" w:cs="Arial"/>
        </w:rPr>
        <w:t>i windykacją opłat za korzystanie ze środowiska oraz opłat i kar za usuwanie drzew i krzewów w kwocie 511.152,00 zł (§ 4010 – 427.242,00 zł, § 4110 – 73.443,00 zł, § 4120 – 10.467,00 zł),</w:t>
      </w:r>
    </w:p>
    <w:p w14:paraId="3236BD6B" w14:textId="77777777" w:rsidR="004E5462" w:rsidRDefault="004E5462" w:rsidP="00FD7A8F">
      <w:pPr>
        <w:pStyle w:val="Listapunktowana"/>
        <w:numPr>
          <w:ilvl w:val="0"/>
          <w:numId w:val="543"/>
        </w:numPr>
        <w:ind w:left="284" w:hanging="284"/>
        <w:rPr>
          <w:rFonts w:ascii="Arial" w:hAnsi="Arial" w:cs="Arial"/>
        </w:rPr>
      </w:pPr>
      <w:r w:rsidRPr="00A1177D">
        <w:rPr>
          <w:rFonts w:ascii="Arial" w:hAnsi="Arial" w:cs="Arial"/>
        </w:rPr>
        <w:t>zakup tableta i niszczarki do dokumentów w kwocie 3.200,00 zł (§ 4210),</w:t>
      </w:r>
    </w:p>
    <w:p w14:paraId="790D6DF6" w14:textId="5EBE8EEC" w:rsidR="004E5462" w:rsidRPr="00A1177D" w:rsidRDefault="004E5462" w:rsidP="00FD7A8F">
      <w:pPr>
        <w:pStyle w:val="Listapunktowana"/>
        <w:numPr>
          <w:ilvl w:val="0"/>
          <w:numId w:val="543"/>
        </w:numPr>
        <w:ind w:left="284" w:hanging="284"/>
        <w:rPr>
          <w:rFonts w:ascii="Arial" w:hAnsi="Arial" w:cs="Arial"/>
        </w:rPr>
      </w:pPr>
      <w:r>
        <w:rPr>
          <w:rFonts w:ascii="Arial" w:hAnsi="Arial" w:cs="Arial"/>
        </w:rPr>
        <w:lastRenderedPageBreak/>
        <w:t xml:space="preserve">organizację szkolenia pracowników urzędów marszałkowskich w zakresie ochrony środowiska, naliczania </w:t>
      </w:r>
      <w:r w:rsidRPr="00A1177D">
        <w:rPr>
          <w:rFonts w:ascii="Arial" w:hAnsi="Arial" w:cs="Arial"/>
        </w:rPr>
        <w:t>opłat i kar za korzystanie ze środowiska w kwocie 7.550,00 zł (§ 4300). Na potrzeby organizacji szkolenia zakupiono usługę cateringową</w:t>
      </w:r>
      <w:r>
        <w:rPr>
          <w:rFonts w:ascii="Arial" w:hAnsi="Arial" w:cs="Arial"/>
        </w:rPr>
        <w:t xml:space="preserve"> </w:t>
      </w:r>
      <w:r w:rsidR="00761BEE">
        <w:rPr>
          <w:rFonts w:ascii="Arial" w:hAnsi="Arial" w:cs="Arial"/>
        </w:rPr>
        <w:br/>
      </w:r>
      <w:r w:rsidRPr="00A1177D">
        <w:rPr>
          <w:rFonts w:ascii="Arial" w:hAnsi="Arial" w:cs="Arial"/>
        </w:rPr>
        <w:t>w kwocie 6.560,</w:t>
      </w:r>
      <w:r>
        <w:rPr>
          <w:rFonts w:ascii="Arial" w:hAnsi="Arial" w:cs="Arial"/>
        </w:rPr>
        <w:t xml:space="preserve">00 </w:t>
      </w:r>
      <w:r w:rsidRPr="00A1177D">
        <w:rPr>
          <w:rFonts w:ascii="Arial" w:hAnsi="Arial" w:cs="Arial"/>
        </w:rPr>
        <w:t xml:space="preserve">zł. </w:t>
      </w:r>
      <w:r>
        <w:rPr>
          <w:rFonts w:ascii="Arial" w:hAnsi="Arial" w:cs="Arial"/>
        </w:rPr>
        <w:t xml:space="preserve">W szkoleniu uczestniczyli pracownicy Ministerstwa Klimatu </w:t>
      </w:r>
      <w:r w:rsidR="00761BEE">
        <w:rPr>
          <w:rFonts w:ascii="Arial" w:hAnsi="Arial" w:cs="Arial"/>
        </w:rPr>
        <w:br/>
      </w:r>
      <w:r>
        <w:rPr>
          <w:rFonts w:ascii="Arial" w:hAnsi="Arial" w:cs="Arial"/>
        </w:rPr>
        <w:t>i Środowiska, pracownicy urzędów marszałkowskich</w:t>
      </w:r>
      <w:r w:rsidR="00EF63FD">
        <w:rPr>
          <w:rFonts w:ascii="Arial" w:hAnsi="Arial" w:cs="Arial"/>
        </w:rPr>
        <w:t>.</w:t>
      </w:r>
      <w:r>
        <w:rPr>
          <w:rFonts w:ascii="Arial" w:hAnsi="Arial" w:cs="Arial"/>
        </w:rPr>
        <w:t xml:space="preserve"> Celem spotkania było wypracowanie wspólnego stanowiska oraz ujednolicenie działań w postępowaniach administracyjnych dotyczących gospodarki odpadami i opłat środowiskowych.</w:t>
      </w:r>
    </w:p>
    <w:p w14:paraId="13406A22" w14:textId="77777777" w:rsidR="004E5462" w:rsidRPr="00A1177D" w:rsidRDefault="004E5462" w:rsidP="004E5462">
      <w:pPr>
        <w:spacing w:after="0" w:line="360" w:lineRule="auto"/>
        <w:jc w:val="both"/>
        <w:rPr>
          <w:rFonts w:ascii="Arial" w:eastAsia="Times New Roman" w:hAnsi="Arial" w:cs="Arial"/>
          <w:sz w:val="24"/>
          <w:szCs w:val="24"/>
          <w:lang w:eastAsia="pl-PL"/>
        </w:rPr>
      </w:pPr>
      <w:r w:rsidRPr="00A1177D">
        <w:rPr>
          <w:rFonts w:ascii="Arial" w:eastAsia="Times New Roman" w:hAnsi="Arial" w:cs="Arial"/>
          <w:sz w:val="24"/>
          <w:szCs w:val="24"/>
          <w:lang w:eastAsia="pl-PL"/>
        </w:rPr>
        <w:t>Wydatki finansowane z 3 % wpływu z tytułu opłat za korzystanie ze środowiska, za usunięcie drzewa lub krzewu oraz kar pieniężnych za uszkodzenie, zniszczenie, usunięcie drzewa lub krzewu bez zezwolenia przez osoby fizyczne.</w:t>
      </w:r>
    </w:p>
    <w:p w14:paraId="29346641" w14:textId="77777777" w:rsidR="004E5462" w:rsidRPr="00A1177D" w:rsidRDefault="004E5462" w:rsidP="004E5462">
      <w:pPr>
        <w:spacing w:after="0" w:line="360" w:lineRule="auto"/>
        <w:jc w:val="both"/>
        <w:rPr>
          <w:rFonts w:ascii="Arial" w:eastAsia="Times New Roman" w:hAnsi="Arial" w:cs="Arial"/>
          <w:sz w:val="24"/>
          <w:szCs w:val="24"/>
          <w:lang w:eastAsia="pl-PL"/>
        </w:rPr>
      </w:pPr>
      <w:r w:rsidRPr="00A1177D">
        <w:rPr>
          <w:rFonts w:ascii="Arial" w:eastAsia="Times New Roman" w:hAnsi="Arial" w:cs="Arial"/>
          <w:sz w:val="24"/>
          <w:szCs w:val="24"/>
          <w:lang w:eastAsia="pl-PL"/>
        </w:rPr>
        <w:t>Środki niewykorzystane w 2022r. zostaną wydatkowane w 2023r.</w:t>
      </w:r>
    </w:p>
    <w:p w14:paraId="5A43A587" w14:textId="77777777" w:rsidR="004E5462" w:rsidRPr="00DF40FC" w:rsidRDefault="004E5462" w:rsidP="004E5462">
      <w:pPr>
        <w:spacing w:after="0" w:line="360" w:lineRule="auto"/>
        <w:jc w:val="both"/>
        <w:rPr>
          <w:rFonts w:ascii="Arial" w:eastAsia="Times New Roman" w:hAnsi="Arial" w:cs="Arial"/>
          <w:b/>
          <w:i/>
          <w:sz w:val="24"/>
          <w:szCs w:val="24"/>
          <w:lang w:eastAsia="pl-PL"/>
        </w:rPr>
      </w:pPr>
      <w:r w:rsidRPr="00DF40FC">
        <w:rPr>
          <w:rFonts w:ascii="Arial" w:eastAsia="Times New Roman" w:hAnsi="Arial" w:cs="Arial"/>
          <w:b/>
          <w:i/>
          <w:sz w:val="24"/>
          <w:szCs w:val="24"/>
          <w:lang w:eastAsia="pl-PL"/>
        </w:rPr>
        <w:t xml:space="preserve">Rozdział 90020 – Wpływy i wydatki związane z gromadzeniem środków z opłat produktowych </w:t>
      </w:r>
    </w:p>
    <w:p w14:paraId="703204AE" w14:textId="4F7DDA89" w:rsidR="004E5462" w:rsidRPr="001F43D2" w:rsidRDefault="004E5462" w:rsidP="004E5462">
      <w:pPr>
        <w:spacing w:after="0" w:line="360" w:lineRule="auto"/>
        <w:jc w:val="both"/>
        <w:rPr>
          <w:rFonts w:ascii="Arial" w:eastAsia="Times New Roman" w:hAnsi="Arial" w:cs="Arial"/>
          <w:sz w:val="24"/>
          <w:szCs w:val="24"/>
          <w:lang w:eastAsia="pl-PL"/>
        </w:rPr>
      </w:pPr>
      <w:r w:rsidRPr="00FD0349">
        <w:rPr>
          <w:rFonts w:ascii="Arial" w:eastAsia="Times New Roman" w:hAnsi="Arial" w:cs="Arial"/>
          <w:sz w:val="24"/>
          <w:szCs w:val="24"/>
          <w:lang w:eastAsia="pl-PL"/>
        </w:rPr>
        <w:t xml:space="preserve">Zaplanowane wydatki bieżące w kwocie 290.129,- zł zostały zrealizowane </w:t>
      </w:r>
      <w:r w:rsidRPr="00FD0349">
        <w:rPr>
          <w:rFonts w:ascii="Arial" w:eastAsia="Times New Roman" w:hAnsi="Arial" w:cs="Arial"/>
          <w:sz w:val="24"/>
          <w:szCs w:val="24"/>
          <w:lang w:eastAsia="pl-PL"/>
        </w:rPr>
        <w:br/>
        <w:t xml:space="preserve">w wysokości 287.129,00 zł </w:t>
      </w:r>
      <w:r w:rsidRPr="001F43D2">
        <w:rPr>
          <w:rFonts w:ascii="Arial" w:eastAsia="Times New Roman" w:hAnsi="Arial" w:cs="Arial"/>
          <w:sz w:val="24"/>
          <w:szCs w:val="24"/>
          <w:lang w:eastAsia="pl-PL"/>
        </w:rPr>
        <w:t xml:space="preserve">(Dep. OR), tj. 98,97% planu i obejmowały </w:t>
      </w:r>
      <w:r w:rsidRPr="001F43D2">
        <w:rPr>
          <w:rFonts w:ascii="Arial" w:hAnsi="Arial" w:cs="Arial"/>
          <w:sz w:val="24"/>
          <w:szCs w:val="24"/>
        </w:rPr>
        <w:t xml:space="preserve">wynagrodzenia </w:t>
      </w:r>
      <w:r w:rsidR="00761BEE">
        <w:rPr>
          <w:rFonts w:ascii="Arial" w:hAnsi="Arial" w:cs="Arial"/>
          <w:sz w:val="24"/>
          <w:szCs w:val="24"/>
        </w:rPr>
        <w:br/>
      </w:r>
      <w:r w:rsidRPr="001F43D2">
        <w:rPr>
          <w:rFonts w:ascii="Arial" w:hAnsi="Arial" w:cs="Arial"/>
          <w:sz w:val="24"/>
          <w:szCs w:val="24"/>
        </w:rPr>
        <w:t>i składki od nich naliczane dla pracowników zaangażowanych w obsługę administracyjną systemu opłat produktowych w kwocie 287.129,00 zł (§ 4010 – 239.994,00 zł, § 4110 – 41.256,00 zł, § 4120 – 5.879,00 zł).</w:t>
      </w:r>
    </w:p>
    <w:p w14:paraId="49EA82D8" w14:textId="77777777" w:rsidR="004E5462" w:rsidRPr="001F43D2" w:rsidRDefault="004E5462" w:rsidP="004E5462">
      <w:pPr>
        <w:spacing w:after="0" w:line="360" w:lineRule="auto"/>
        <w:jc w:val="both"/>
        <w:rPr>
          <w:rFonts w:ascii="Arial" w:eastAsia="Times New Roman" w:hAnsi="Arial" w:cs="Arial"/>
          <w:color w:val="FF0000"/>
          <w:sz w:val="24"/>
          <w:szCs w:val="24"/>
          <w:lang w:eastAsia="pl-PL"/>
        </w:rPr>
      </w:pPr>
      <w:bookmarkStart w:id="120" w:name="_Hlk96690298"/>
      <w:r w:rsidRPr="001F43D2">
        <w:rPr>
          <w:rFonts w:ascii="Arial" w:eastAsia="Times New Roman" w:hAnsi="Arial" w:cs="Arial"/>
          <w:sz w:val="24"/>
          <w:szCs w:val="24"/>
          <w:lang w:eastAsia="pl-PL"/>
        </w:rPr>
        <w:t>Wydatki finansowane z 2% i 10% wpływu z tytułu opłaty produktowej oraz dodatkowej opłaty produktowej, 5% wpływu z tytułu opłat za nieosiągnięcie wymaganego poziomu odzysku i recyklingu odpadów pochodzących z pojazdów wycofanych z eksploatacji, 1% wpływu z tytułu opłaty recyklingowej i 10% wpływu z tytułu opłaty na publiczne kampanie edukacyjne.</w:t>
      </w:r>
    </w:p>
    <w:p w14:paraId="44AA6738" w14:textId="77777777" w:rsidR="004E5462" w:rsidRPr="001F43D2" w:rsidRDefault="004E5462" w:rsidP="004E5462">
      <w:pPr>
        <w:spacing w:after="0" w:line="360" w:lineRule="auto"/>
        <w:jc w:val="both"/>
        <w:rPr>
          <w:rFonts w:ascii="Arial" w:eastAsia="Times New Roman" w:hAnsi="Arial" w:cs="Arial"/>
          <w:sz w:val="24"/>
          <w:szCs w:val="24"/>
          <w:lang w:eastAsia="pl-PL"/>
        </w:rPr>
      </w:pPr>
      <w:r w:rsidRPr="001F43D2">
        <w:rPr>
          <w:rFonts w:ascii="Arial" w:eastAsia="Times New Roman" w:hAnsi="Arial" w:cs="Arial"/>
          <w:sz w:val="24"/>
          <w:szCs w:val="24"/>
          <w:lang w:eastAsia="pl-PL"/>
        </w:rPr>
        <w:t>Środki niewykorzystane w 2022r. zostaną wydatkowane w 2023r.</w:t>
      </w:r>
    </w:p>
    <w:bookmarkEnd w:id="120"/>
    <w:p w14:paraId="5846A583" w14:textId="77777777" w:rsidR="004E5462" w:rsidRPr="005022B5" w:rsidRDefault="004E5462" w:rsidP="004E5462">
      <w:pPr>
        <w:spacing w:after="0" w:line="360" w:lineRule="auto"/>
        <w:jc w:val="both"/>
        <w:rPr>
          <w:rFonts w:ascii="Arial" w:eastAsia="Times New Roman" w:hAnsi="Arial" w:cs="Arial"/>
          <w:b/>
          <w:i/>
          <w:sz w:val="24"/>
          <w:szCs w:val="24"/>
          <w:lang w:eastAsia="pl-PL"/>
        </w:rPr>
      </w:pPr>
      <w:r w:rsidRPr="005022B5">
        <w:rPr>
          <w:rFonts w:ascii="Arial" w:eastAsia="Times New Roman" w:hAnsi="Arial" w:cs="Arial"/>
          <w:b/>
          <w:i/>
          <w:sz w:val="24"/>
          <w:szCs w:val="24"/>
          <w:lang w:eastAsia="pl-PL"/>
        </w:rPr>
        <w:t>Rozdział 90024 – Wpływy i wydatki związane z wprowadzeniem do obrotu baterii i akumulatorów</w:t>
      </w:r>
    </w:p>
    <w:p w14:paraId="29486816" w14:textId="2A359BB4" w:rsidR="004E5462" w:rsidRPr="00035ABF" w:rsidRDefault="004E5462" w:rsidP="004E5462">
      <w:pPr>
        <w:spacing w:after="0" w:line="360" w:lineRule="auto"/>
        <w:jc w:val="both"/>
        <w:rPr>
          <w:rFonts w:ascii="Arial" w:eastAsia="Times New Roman" w:hAnsi="Arial" w:cs="Arial"/>
          <w:color w:val="FF0000"/>
          <w:sz w:val="24"/>
          <w:szCs w:val="24"/>
          <w:lang w:eastAsia="pl-PL"/>
        </w:rPr>
      </w:pPr>
      <w:r w:rsidRPr="005022B5">
        <w:rPr>
          <w:rFonts w:ascii="Arial" w:eastAsia="Times New Roman" w:hAnsi="Arial" w:cs="Arial"/>
          <w:sz w:val="24"/>
          <w:szCs w:val="24"/>
          <w:lang w:eastAsia="pl-PL"/>
        </w:rPr>
        <w:t xml:space="preserve">Zaplanowane wydatki bieżące w kwocie 2.472,- zł zostały zrealizowane w wysokości 1.172,00 zł (§ 4010 – 980,00 zł, § 4110 – 168,00 zł, § 4120 – 24,00 zł) (Dep. OR), </w:t>
      </w:r>
      <w:r w:rsidR="00761BEE">
        <w:rPr>
          <w:rFonts w:ascii="Arial" w:eastAsia="Times New Roman" w:hAnsi="Arial" w:cs="Arial"/>
          <w:sz w:val="24"/>
          <w:szCs w:val="24"/>
          <w:lang w:eastAsia="pl-PL"/>
        </w:rPr>
        <w:br/>
      </w:r>
      <w:r w:rsidRPr="005022B5">
        <w:rPr>
          <w:rFonts w:ascii="Arial" w:eastAsia="Times New Roman" w:hAnsi="Arial" w:cs="Arial"/>
          <w:sz w:val="24"/>
          <w:szCs w:val="24"/>
          <w:lang w:eastAsia="pl-PL"/>
        </w:rPr>
        <w:t xml:space="preserve">tj. 47,41% planu i obejmowały wynagrodzenia i składki od nich naliczane pracowników zajmujących się gromadzeniem opłat za wprowadzanie do obrotu baterii </w:t>
      </w:r>
      <w:r w:rsidRPr="005022B5">
        <w:rPr>
          <w:rFonts w:ascii="Arial" w:eastAsia="Times New Roman" w:hAnsi="Arial" w:cs="Arial"/>
          <w:sz w:val="24"/>
          <w:szCs w:val="24"/>
          <w:lang w:eastAsia="pl-PL"/>
        </w:rPr>
        <w:br/>
        <w:t xml:space="preserve">i akumulatorów. </w:t>
      </w:r>
    </w:p>
    <w:p w14:paraId="59CDD122" w14:textId="77777777" w:rsidR="004E5462" w:rsidRPr="005022B5" w:rsidRDefault="004E5462" w:rsidP="004E5462">
      <w:pPr>
        <w:spacing w:after="0" w:line="360" w:lineRule="auto"/>
        <w:jc w:val="both"/>
        <w:rPr>
          <w:rFonts w:ascii="Arial" w:hAnsi="Arial" w:cs="Arial"/>
          <w:sz w:val="24"/>
          <w:szCs w:val="24"/>
          <w:lang w:eastAsia="pl-PL"/>
        </w:rPr>
      </w:pPr>
      <w:r w:rsidRPr="005022B5">
        <w:rPr>
          <w:rFonts w:ascii="Arial" w:hAnsi="Arial" w:cs="Arial"/>
          <w:sz w:val="24"/>
          <w:szCs w:val="24"/>
          <w:lang w:eastAsia="pl-PL"/>
        </w:rPr>
        <w:t xml:space="preserve">Wydatki finansowane z 5% wpływu z tytułu wprowadzania do obrotu baterii </w:t>
      </w:r>
      <w:r w:rsidRPr="005022B5">
        <w:rPr>
          <w:rFonts w:ascii="Arial" w:hAnsi="Arial" w:cs="Arial"/>
          <w:sz w:val="24"/>
          <w:szCs w:val="24"/>
          <w:lang w:eastAsia="pl-PL"/>
        </w:rPr>
        <w:br/>
        <w:t>i akumulatorów.</w:t>
      </w:r>
    </w:p>
    <w:p w14:paraId="47DCE795" w14:textId="77777777" w:rsidR="004E5462" w:rsidRPr="005022B5" w:rsidRDefault="004E5462" w:rsidP="004E5462">
      <w:pPr>
        <w:spacing w:after="0" w:line="360" w:lineRule="auto"/>
        <w:jc w:val="both"/>
        <w:rPr>
          <w:rFonts w:ascii="Arial" w:eastAsia="Times New Roman" w:hAnsi="Arial" w:cs="Arial"/>
          <w:sz w:val="24"/>
          <w:szCs w:val="24"/>
          <w:lang w:eastAsia="pl-PL"/>
        </w:rPr>
      </w:pPr>
      <w:r w:rsidRPr="005022B5">
        <w:rPr>
          <w:rFonts w:ascii="Arial" w:eastAsia="Times New Roman" w:hAnsi="Arial" w:cs="Arial"/>
          <w:sz w:val="24"/>
          <w:szCs w:val="24"/>
          <w:lang w:eastAsia="pl-PL"/>
        </w:rPr>
        <w:t>Środki niewykorzystane w 2022r. zostaną wydatkowane w 2023r.</w:t>
      </w:r>
    </w:p>
    <w:p w14:paraId="00AD1DFE" w14:textId="77777777" w:rsidR="004E5462" w:rsidRPr="005022B5" w:rsidRDefault="004E5462" w:rsidP="004E5462">
      <w:pPr>
        <w:spacing w:after="0" w:line="360" w:lineRule="auto"/>
        <w:jc w:val="both"/>
        <w:rPr>
          <w:rFonts w:ascii="Arial" w:eastAsia="Times New Roman" w:hAnsi="Arial" w:cs="Arial"/>
          <w:b/>
          <w:i/>
          <w:sz w:val="24"/>
          <w:szCs w:val="24"/>
          <w:lang w:eastAsia="pl-PL"/>
        </w:rPr>
      </w:pPr>
      <w:r w:rsidRPr="005022B5">
        <w:rPr>
          <w:rFonts w:ascii="Arial" w:eastAsia="Times New Roman" w:hAnsi="Arial" w:cs="Arial"/>
          <w:b/>
          <w:i/>
          <w:sz w:val="24"/>
          <w:szCs w:val="24"/>
          <w:lang w:eastAsia="pl-PL"/>
        </w:rPr>
        <w:lastRenderedPageBreak/>
        <w:t>Rozdział 90026 – Pozostałe działania związane z gospodarką odpadami</w:t>
      </w:r>
    </w:p>
    <w:p w14:paraId="0C644B1B" w14:textId="77777777" w:rsidR="004E5462" w:rsidRPr="005022B5" w:rsidRDefault="004E5462" w:rsidP="004E5462">
      <w:pPr>
        <w:spacing w:after="0" w:line="360" w:lineRule="auto"/>
        <w:jc w:val="both"/>
        <w:rPr>
          <w:rFonts w:ascii="Arial" w:eastAsia="Times New Roman" w:hAnsi="Arial" w:cs="Arial"/>
          <w:color w:val="FF0000"/>
          <w:sz w:val="24"/>
          <w:szCs w:val="24"/>
          <w:lang w:eastAsia="pl-PL"/>
        </w:rPr>
      </w:pPr>
      <w:r w:rsidRPr="005022B5">
        <w:rPr>
          <w:rFonts w:ascii="Arial" w:eastAsia="Times New Roman" w:hAnsi="Arial" w:cs="Arial"/>
          <w:sz w:val="24"/>
          <w:szCs w:val="24"/>
          <w:lang w:eastAsia="pl-PL"/>
        </w:rPr>
        <w:t xml:space="preserve">Zaplanowane wydatki bieżące w kwocie 151.636,- zł zostały zrealizowane </w:t>
      </w:r>
      <w:r w:rsidRPr="005022B5">
        <w:rPr>
          <w:rFonts w:ascii="Arial" w:eastAsia="Times New Roman" w:hAnsi="Arial" w:cs="Arial"/>
          <w:sz w:val="24"/>
          <w:szCs w:val="24"/>
          <w:lang w:eastAsia="pl-PL"/>
        </w:rPr>
        <w:br/>
        <w:t xml:space="preserve">w wysokości 148.636,00 zł (§ 4010 – 124.236,00 zł, § 4110 – 21.356,00 zł, § 4120 – 3.044,00 zł) (Dep. OR), tj. 98,02% planu i obejmowały wynagrodzenia i składki od nich naliczane pracowników zajmujących się prowadzeniem rejestru Bazy danych </w:t>
      </w:r>
      <w:r w:rsidRPr="005022B5">
        <w:rPr>
          <w:rFonts w:ascii="Arial" w:eastAsia="Times New Roman" w:hAnsi="Arial" w:cs="Arial"/>
          <w:sz w:val="24"/>
          <w:szCs w:val="24"/>
          <w:lang w:eastAsia="pl-PL"/>
        </w:rPr>
        <w:br/>
        <w:t>o produktach i opakowaniach oraz o gospodarce odpadami (BDO).</w:t>
      </w:r>
    </w:p>
    <w:p w14:paraId="7EA1F644" w14:textId="77777777" w:rsidR="004E5462" w:rsidRPr="005022B5" w:rsidRDefault="004E5462" w:rsidP="004E5462">
      <w:pPr>
        <w:spacing w:after="0" w:line="360" w:lineRule="auto"/>
        <w:jc w:val="both"/>
        <w:rPr>
          <w:rFonts w:ascii="Arial" w:eastAsia="Times New Roman" w:hAnsi="Arial" w:cs="Arial"/>
          <w:sz w:val="24"/>
          <w:szCs w:val="24"/>
          <w:lang w:eastAsia="pl-PL"/>
        </w:rPr>
      </w:pPr>
      <w:r w:rsidRPr="005022B5">
        <w:rPr>
          <w:rFonts w:ascii="Arial" w:eastAsia="Times New Roman" w:hAnsi="Arial" w:cs="Arial"/>
          <w:sz w:val="24"/>
          <w:szCs w:val="24"/>
          <w:lang w:eastAsia="pl-PL"/>
        </w:rPr>
        <w:t>Wydatki finansowane z 35,65% wpływu z opłaty rejestrowej i opłaty rocznej od podmiotów wprowadzających produkty, produkty w opakowaniach i gospodarujących odpadami.</w:t>
      </w:r>
    </w:p>
    <w:p w14:paraId="26718188" w14:textId="77777777" w:rsidR="004E5462" w:rsidRPr="005022B5" w:rsidRDefault="004E5462" w:rsidP="004E5462">
      <w:pPr>
        <w:spacing w:after="0" w:line="360" w:lineRule="auto"/>
        <w:jc w:val="both"/>
        <w:rPr>
          <w:rFonts w:ascii="Arial" w:eastAsia="Times New Roman" w:hAnsi="Arial" w:cs="Arial"/>
          <w:sz w:val="24"/>
          <w:szCs w:val="24"/>
          <w:lang w:eastAsia="pl-PL"/>
        </w:rPr>
      </w:pPr>
      <w:r w:rsidRPr="005022B5">
        <w:rPr>
          <w:rFonts w:ascii="Arial" w:eastAsia="Times New Roman" w:hAnsi="Arial" w:cs="Arial"/>
          <w:sz w:val="24"/>
          <w:szCs w:val="24"/>
          <w:lang w:eastAsia="pl-PL"/>
        </w:rPr>
        <w:t>Środki niewykorzystane w 2022r. zostaną wydatkowane w 2023r.</w:t>
      </w:r>
    </w:p>
    <w:p w14:paraId="6B831326" w14:textId="77777777" w:rsidR="004E5462" w:rsidRPr="00440FC7" w:rsidRDefault="004E5462" w:rsidP="004E5462">
      <w:pPr>
        <w:spacing w:after="0" w:line="360" w:lineRule="auto"/>
        <w:jc w:val="both"/>
        <w:rPr>
          <w:rFonts w:ascii="Arial" w:eastAsia="Times New Roman" w:hAnsi="Arial" w:cs="Arial"/>
          <w:b/>
          <w:i/>
          <w:sz w:val="24"/>
          <w:szCs w:val="24"/>
          <w:lang w:eastAsia="pl-PL"/>
        </w:rPr>
      </w:pPr>
      <w:r w:rsidRPr="00440FC7">
        <w:rPr>
          <w:rFonts w:ascii="Arial" w:eastAsia="Times New Roman" w:hAnsi="Arial" w:cs="Arial"/>
          <w:b/>
          <w:i/>
          <w:sz w:val="24"/>
          <w:szCs w:val="24"/>
          <w:lang w:eastAsia="pl-PL"/>
        </w:rPr>
        <w:t xml:space="preserve">Rozdział 90095 </w:t>
      </w:r>
      <w:r w:rsidRPr="00440FC7">
        <w:rPr>
          <w:rFonts w:ascii="Arial" w:eastAsia="Times New Roman" w:hAnsi="Arial" w:cs="Arial"/>
          <w:b/>
          <w:bCs/>
          <w:i/>
          <w:sz w:val="24"/>
          <w:szCs w:val="24"/>
          <w:lang w:eastAsia="pl-PL"/>
        </w:rPr>
        <w:t xml:space="preserve">– </w:t>
      </w:r>
      <w:r w:rsidRPr="00440FC7">
        <w:rPr>
          <w:rFonts w:ascii="Arial" w:eastAsia="Times New Roman" w:hAnsi="Arial" w:cs="Arial"/>
          <w:b/>
          <w:i/>
          <w:sz w:val="24"/>
          <w:szCs w:val="24"/>
          <w:lang w:eastAsia="pl-PL"/>
        </w:rPr>
        <w:t>Pozostała działalność</w:t>
      </w:r>
    </w:p>
    <w:p w14:paraId="1E82835B" w14:textId="77777777" w:rsidR="004E5462" w:rsidRPr="00440FC7" w:rsidRDefault="004E5462" w:rsidP="004E5462">
      <w:pPr>
        <w:spacing w:after="0" w:line="360" w:lineRule="auto"/>
        <w:jc w:val="both"/>
        <w:rPr>
          <w:rFonts w:ascii="Arial" w:eastAsia="Times New Roman" w:hAnsi="Arial" w:cs="Arial"/>
          <w:bCs/>
          <w:sz w:val="24"/>
          <w:szCs w:val="24"/>
          <w:lang w:eastAsia="pl-PL"/>
        </w:rPr>
      </w:pPr>
      <w:r w:rsidRPr="00440FC7">
        <w:rPr>
          <w:rFonts w:ascii="Arial" w:eastAsia="Times New Roman" w:hAnsi="Arial" w:cs="Arial"/>
          <w:bCs/>
          <w:sz w:val="24"/>
          <w:szCs w:val="24"/>
          <w:lang w:eastAsia="pl-PL"/>
        </w:rPr>
        <w:t>Zaplanowane wydatki w kwocie 140.550,- zł zostały zrealizowane w wysokości 126.095,00 zł, tj. 89,72% planu.</w:t>
      </w:r>
    </w:p>
    <w:p w14:paraId="0FF5F8ED" w14:textId="77777777" w:rsidR="004E5462" w:rsidRPr="00440FC7" w:rsidRDefault="004E5462" w:rsidP="00FD7A8F">
      <w:pPr>
        <w:pStyle w:val="Listapunktowana"/>
        <w:numPr>
          <w:ilvl w:val="0"/>
          <w:numId w:val="496"/>
        </w:numPr>
        <w:ind w:left="284" w:hanging="142"/>
        <w:rPr>
          <w:rFonts w:ascii="Arial" w:hAnsi="Arial" w:cs="Arial"/>
          <w:bCs/>
        </w:rPr>
      </w:pPr>
      <w:r w:rsidRPr="00440FC7">
        <w:rPr>
          <w:rFonts w:ascii="Arial" w:hAnsi="Arial" w:cs="Arial"/>
          <w:bCs/>
        </w:rPr>
        <w:t xml:space="preserve">Wydatki bieżące zaplanowane w kwocie 80.550,- </w:t>
      </w:r>
      <w:r w:rsidRPr="00440FC7">
        <w:rPr>
          <w:rFonts w:ascii="Arial" w:hAnsi="Arial" w:cs="Arial"/>
        </w:rPr>
        <w:t xml:space="preserve">zł (w tym dotacje celowe dla jednostek sektora finansów publicznych na pomoc finansową dla gmin </w:t>
      </w:r>
      <w:r w:rsidRPr="00440FC7">
        <w:rPr>
          <w:rFonts w:ascii="Arial" w:hAnsi="Arial" w:cs="Arial"/>
        </w:rPr>
        <w:br/>
        <w:t>w ramach „Podkarpackiego Programu Odnowy Wsi na lata 2021-2025” w kwocie 24.000,- zł</w:t>
      </w:r>
      <w:r w:rsidRPr="00440FC7">
        <w:rPr>
          <w:rFonts w:ascii="Arial" w:eastAsia="Calibri" w:hAnsi="Arial" w:cs="Arial"/>
          <w:bCs/>
        </w:rPr>
        <w:t xml:space="preserve">) </w:t>
      </w:r>
      <w:r w:rsidRPr="00440FC7">
        <w:rPr>
          <w:rFonts w:ascii="Arial" w:hAnsi="Arial" w:cs="Arial"/>
          <w:bCs/>
        </w:rPr>
        <w:t xml:space="preserve">zostały zrealizowane w wysokości 66.095,00 zł, </w:t>
      </w:r>
      <w:r w:rsidRPr="00440FC7">
        <w:rPr>
          <w:rFonts w:ascii="Arial" w:hAnsi="Arial" w:cs="Arial"/>
        </w:rPr>
        <w:t xml:space="preserve">tj. 82,05% planu </w:t>
      </w:r>
      <w:r w:rsidRPr="00440FC7">
        <w:rPr>
          <w:rFonts w:ascii="Arial" w:hAnsi="Arial" w:cs="Arial"/>
        </w:rPr>
        <w:br/>
        <w:t xml:space="preserve">i </w:t>
      </w:r>
      <w:r>
        <w:rPr>
          <w:rFonts w:ascii="Arial" w:hAnsi="Arial" w:cs="Arial"/>
        </w:rPr>
        <w:t>obejmowały</w:t>
      </w:r>
      <w:r w:rsidRPr="00440FC7">
        <w:rPr>
          <w:rFonts w:ascii="Arial" w:hAnsi="Arial" w:cs="Arial"/>
        </w:rPr>
        <w:t>:</w:t>
      </w:r>
    </w:p>
    <w:p w14:paraId="6A5B5EC8" w14:textId="77777777" w:rsidR="004E5462" w:rsidRPr="0086101F" w:rsidRDefault="004E5462" w:rsidP="00FD7A8F">
      <w:pPr>
        <w:pStyle w:val="Listapunktowana"/>
        <w:numPr>
          <w:ilvl w:val="0"/>
          <w:numId w:val="497"/>
        </w:numPr>
        <w:ind w:left="567" w:hanging="283"/>
        <w:rPr>
          <w:rFonts w:ascii="Arial" w:hAnsi="Arial" w:cs="Arial"/>
          <w:color w:val="FF0000"/>
        </w:rPr>
      </w:pPr>
      <w:r w:rsidRPr="0086101F">
        <w:rPr>
          <w:rFonts w:ascii="Arial" w:hAnsi="Arial" w:cs="Arial"/>
        </w:rPr>
        <w:t>pomoc finansową dla gmin z przeznaczeniem na dofinansowanie zadań realizowanych w ramach „Podkarpackiego Programu Odnowy Wsi na lata 2021-2025” w kwocie 24.000,00 zł (§ 2710) (Dep. OW), z tego dla:</w:t>
      </w:r>
    </w:p>
    <w:p w14:paraId="4E5011D2" w14:textId="77777777" w:rsidR="004E5462" w:rsidRPr="0086101F" w:rsidRDefault="004E5462" w:rsidP="00FD7A8F">
      <w:pPr>
        <w:numPr>
          <w:ilvl w:val="0"/>
          <w:numId w:val="544"/>
        </w:numPr>
        <w:spacing w:after="0" w:line="360" w:lineRule="auto"/>
        <w:ind w:left="851" w:hanging="284"/>
        <w:jc w:val="both"/>
        <w:rPr>
          <w:rFonts w:ascii="Arial" w:eastAsia="Times New Roman" w:hAnsi="Arial" w:cs="Arial"/>
          <w:sz w:val="24"/>
          <w:szCs w:val="24"/>
          <w:lang w:eastAsia="pl-PL"/>
        </w:rPr>
      </w:pPr>
      <w:r w:rsidRPr="0086101F">
        <w:rPr>
          <w:rFonts w:ascii="Arial" w:eastAsia="Times New Roman" w:hAnsi="Arial" w:cs="Arial"/>
          <w:sz w:val="24"/>
          <w:szCs w:val="24"/>
          <w:lang w:eastAsia="pl-PL"/>
        </w:rPr>
        <w:t>Gminy Radomyśl nad Sanem na zadanie pn. „Zagospodarowanie i utworzenie miejsca przeznaczonego pod działalność artystyczną i kulturalną w sołectwie Wola Rzeczycka” – 12.000,00 zł,</w:t>
      </w:r>
    </w:p>
    <w:p w14:paraId="70C88618" w14:textId="77777777" w:rsidR="004E5462" w:rsidRPr="0086101F" w:rsidRDefault="004E5462" w:rsidP="00FD7A8F">
      <w:pPr>
        <w:numPr>
          <w:ilvl w:val="0"/>
          <w:numId w:val="544"/>
        </w:numPr>
        <w:spacing w:after="0" w:line="360" w:lineRule="auto"/>
        <w:ind w:left="851" w:hanging="284"/>
        <w:jc w:val="both"/>
        <w:rPr>
          <w:rFonts w:ascii="Arial" w:eastAsia="Times New Roman" w:hAnsi="Arial" w:cs="Arial"/>
          <w:sz w:val="24"/>
          <w:szCs w:val="24"/>
          <w:lang w:eastAsia="pl-PL"/>
        </w:rPr>
      </w:pPr>
      <w:r w:rsidRPr="0086101F">
        <w:rPr>
          <w:rFonts w:ascii="Arial" w:eastAsia="Times New Roman" w:hAnsi="Arial" w:cs="Arial"/>
          <w:sz w:val="24"/>
          <w:szCs w:val="24"/>
          <w:lang w:eastAsia="pl-PL"/>
        </w:rPr>
        <w:t>Gminy Ustrzyki Dolne na zadanie pn. „Odnowienie pomnika Pamięci Lotników” – 12.000,00 zł,</w:t>
      </w:r>
    </w:p>
    <w:p w14:paraId="57CD3AA2" w14:textId="65A30B60" w:rsidR="004E5462" w:rsidRPr="00440FC7" w:rsidRDefault="004E5462" w:rsidP="00FD7A8F">
      <w:pPr>
        <w:pStyle w:val="Listapunktowana"/>
        <w:numPr>
          <w:ilvl w:val="0"/>
          <w:numId w:val="497"/>
        </w:numPr>
        <w:ind w:left="567" w:hanging="283"/>
        <w:rPr>
          <w:rFonts w:ascii="Arial" w:hAnsi="Arial" w:cs="Arial"/>
          <w:color w:val="FF0000"/>
        </w:rPr>
      </w:pPr>
      <w:r w:rsidRPr="00440FC7">
        <w:rPr>
          <w:rFonts w:ascii="Arial" w:hAnsi="Arial" w:cs="Arial"/>
        </w:rPr>
        <w:t>wykonanie ekspertyzy</w:t>
      </w:r>
      <w:r w:rsidRPr="00440FC7">
        <w:rPr>
          <w:rFonts w:ascii="Arial" w:hAnsi="Arial" w:cs="Arial"/>
          <w:color w:val="FF0000"/>
        </w:rPr>
        <w:t xml:space="preserve"> </w:t>
      </w:r>
      <w:r w:rsidRPr="00440FC7">
        <w:rPr>
          <w:rFonts w:ascii="Arial" w:hAnsi="Arial" w:cs="Arial"/>
        </w:rPr>
        <w:t xml:space="preserve">dotyczącej  rozstrzygnięcia poprawności metodologii ustalenia opłaty za korzystanie ze środowiska za 2016 rok przez </w:t>
      </w:r>
      <w:bookmarkStart w:id="121" w:name="_Hlk107999562"/>
      <w:r w:rsidRPr="00440FC7">
        <w:rPr>
          <w:rFonts w:ascii="Arial" w:hAnsi="Arial" w:cs="Arial"/>
        </w:rPr>
        <w:t xml:space="preserve">Kronospan Mielec Sp. z o.o. </w:t>
      </w:r>
      <w:bookmarkEnd w:id="121"/>
      <w:r w:rsidRPr="00440FC7">
        <w:rPr>
          <w:rFonts w:ascii="Arial" w:hAnsi="Arial" w:cs="Arial"/>
        </w:rPr>
        <w:t xml:space="preserve">oraz ekspertyzy dotyczącej weryfikacji i określenia właściwych wielkości wskaźników emisji przedstawionych przez Kronospan Mielec Sp. z o.o. dla emitora E 5 Suszarnia wiórów oraz E 101 Suszarnia MDF I Stopnia </w:t>
      </w:r>
      <w:r w:rsidR="00761BEE">
        <w:rPr>
          <w:rFonts w:ascii="Arial" w:hAnsi="Arial" w:cs="Arial"/>
        </w:rPr>
        <w:br/>
      </w:r>
      <w:r w:rsidRPr="00440FC7">
        <w:rPr>
          <w:rFonts w:ascii="Arial" w:hAnsi="Arial" w:cs="Arial"/>
        </w:rPr>
        <w:t>z zastosowaniem trzech wariantów pracy instalacji (100%, 75%, 50%) za 2015 rok</w:t>
      </w:r>
      <w:r>
        <w:rPr>
          <w:rFonts w:ascii="Arial" w:hAnsi="Arial" w:cs="Arial"/>
        </w:rPr>
        <w:t xml:space="preserve"> w kwocie 12.400,00 zł (</w:t>
      </w:r>
      <w:r w:rsidRPr="00DE2A3C">
        <w:rPr>
          <w:rFonts w:ascii="Arial" w:hAnsi="Arial" w:cs="Arial"/>
        </w:rPr>
        <w:t>§ 4170) (Dep. OS</w:t>
      </w:r>
      <w:r>
        <w:rPr>
          <w:rFonts w:ascii="Arial" w:hAnsi="Arial" w:cs="Arial"/>
        </w:rPr>
        <w:t>),</w:t>
      </w:r>
    </w:p>
    <w:p w14:paraId="774F32B0" w14:textId="6250D38B" w:rsidR="004E5462" w:rsidRDefault="004E5462" w:rsidP="00FD7A8F">
      <w:pPr>
        <w:pStyle w:val="Listapunktowana"/>
        <w:numPr>
          <w:ilvl w:val="0"/>
          <w:numId w:val="497"/>
        </w:numPr>
        <w:ind w:left="567" w:hanging="283"/>
        <w:rPr>
          <w:rFonts w:ascii="Arial" w:hAnsi="Arial" w:cs="Arial"/>
        </w:rPr>
      </w:pPr>
      <w:r w:rsidRPr="007F199C">
        <w:rPr>
          <w:rFonts w:ascii="Arial" w:hAnsi="Arial" w:cs="Arial"/>
        </w:rPr>
        <w:lastRenderedPageBreak/>
        <w:t xml:space="preserve">organizację akcji Sprzątanie Świata 2022 o zasięgu wojewódzkim w kwocie </w:t>
      </w:r>
      <w:r>
        <w:rPr>
          <w:rFonts w:ascii="Arial" w:hAnsi="Arial" w:cs="Arial"/>
        </w:rPr>
        <w:t>25.995</w:t>
      </w:r>
      <w:r w:rsidRPr="007F199C">
        <w:rPr>
          <w:rFonts w:ascii="Arial" w:hAnsi="Arial" w:cs="Arial"/>
        </w:rPr>
        <w:t>,00 zł (§ 4300) (Dep. OS)</w:t>
      </w:r>
      <w:r>
        <w:rPr>
          <w:rFonts w:ascii="Arial" w:hAnsi="Arial" w:cs="Arial"/>
        </w:rPr>
        <w:t xml:space="preserve">. </w:t>
      </w:r>
      <w:r w:rsidRPr="007F199C">
        <w:rPr>
          <w:rFonts w:ascii="Arial" w:hAnsi="Arial" w:cs="Arial"/>
        </w:rPr>
        <w:t>Akcja Sprzątania Świata 2022 skierowana była do uczniów szkół średnich z terenu województwa podkarpackiego</w:t>
      </w:r>
      <w:r>
        <w:rPr>
          <w:rFonts w:ascii="Arial" w:hAnsi="Arial" w:cs="Arial"/>
        </w:rPr>
        <w:t>,</w:t>
      </w:r>
      <w:r w:rsidRPr="007F199C">
        <w:rPr>
          <w:rFonts w:ascii="Arial" w:hAnsi="Arial" w:cs="Arial"/>
        </w:rPr>
        <w:t xml:space="preserve"> </w:t>
      </w:r>
      <w:r>
        <w:rPr>
          <w:rFonts w:ascii="Arial" w:hAnsi="Arial" w:cs="Arial"/>
        </w:rPr>
        <w:t>w</w:t>
      </w:r>
      <w:r w:rsidRPr="007F199C">
        <w:rPr>
          <w:rFonts w:ascii="Arial" w:hAnsi="Arial" w:cs="Arial"/>
        </w:rPr>
        <w:t xml:space="preserve"> ramach </w:t>
      </w:r>
      <w:r>
        <w:rPr>
          <w:rFonts w:ascii="Arial" w:hAnsi="Arial" w:cs="Arial"/>
        </w:rPr>
        <w:t>której</w:t>
      </w:r>
      <w:r w:rsidRPr="007F199C">
        <w:rPr>
          <w:rFonts w:ascii="Arial" w:hAnsi="Arial" w:cs="Arial"/>
        </w:rPr>
        <w:t xml:space="preserve"> został zorganizowany konkurs „Jesteśmy recyklingowo modni”. </w:t>
      </w:r>
      <w:r>
        <w:rPr>
          <w:rFonts w:ascii="Arial" w:hAnsi="Arial" w:cs="Arial"/>
        </w:rPr>
        <w:t xml:space="preserve">Została zakupiona usługa cateringowa w kwocie 1.295,00 zł. </w:t>
      </w:r>
      <w:r w:rsidRPr="00F15DCA">
        <w:rPr>
          <w:rFonts w:ascii="Arial" w:hAnsi="Arial" w:cs="Arial"/>
        </w:rPr>
        <w:t xml:space="preserve">W spotkaniu finałowym udział wzięło łącznie 66 osób, w tym laureaci konkursu wraz z opiekunami oraz przedstawiciele </w:t>
      </w:r>
      <w:r>
        <w:rPr>
          <w:rFonts w:ascii="Arial" w:hAnsi="Arial" w:cs="Arial"/>
        </w:rPr>
        <w:t>Urzędu Marszałkowskiego</w:t>
      </w:r>
      <w:r w:rsidRPr="00F15DCA">
        <w:rPr>
          <w:rFonts w:ascii="Arial" w:hAnsi="Arial" w:cs="Arial"/>
        </w:rPr>
        <w:t xml:space="preserve"> i </w:t>
      </w:r>
      <w:r>
        <w:rPr>
          <w:rFonts w:ascii="Arial" w:hAnsi="Arial" w:cs="Arial"/>
        </w:rPr>
        <w:t xml:space="preserve">Stowarzyszenia „Ekoskop” </w:t>
      </w:r>
      <w:r w:rsidR="00761BEE">
        <w:rPr>
          <w:rFonts w:ascii="Arial" w:hAnsi="Arial" w:cs="Arial"/>
        </w:rPr>
        <w:br/>
      </w:r>
      <w:r>
        <w:rPr>
          <w:rFonts w:ascii="Arial" w:hAnsi="Arial" w:cs="Arial"/>
        </w:rPr>
        <w:t>w Rzeszowie</w:t>
      </w:r>
      <w:r w:rsidRPr="00F15DCA">
        <w:rPr>
          <w:rFonts w:ascii="Arial" w:hAnsi="Arial" w:cs="Arial"/>
        </w:rPr>
        <w:t xml:space="preserve">. </w:t>
      </w:r>
      <w:r>
        <w:rPr>
          <w:rFonts w:ascii="Arial" w:hAnsi="Arial" w:cs="Arial"/>
        </w:rPr>
        <w:t>C</w:t>
      </w:r>
      <w:r w:rsidRPr="00F15DCA">
        <w:rPr>
          <w:rFonts w:ascii="Arial" w:hAnsi="Arial" w:cs="Arial"/>
        </w:rPr>
        <w:t>elem</w:t>
      </w:r>
      <w:r>
        <w:rPr>
          <w:rFonts w:ascii="Arial" w:hAnsi="Arial" w:cs="Arial"/>
        </w:rPr>
        <w:t xml:space="preserve"> akcji</w:t>
      </w:r>
      <w:r w:rsidRPr="00F15DCA">
        <w:rPr>
          <w:rFonts w:ascii="Arial" w:hAnsi="Arial" w:cs="Arial"/>
        </w:rPr>
        <w:t xml:space="preserve"> była edukacja ekologiczna, która jest niezbędnym warunkiem skutecznego wprowadzenia selektywnego zbierania odpadów, </w:t>
      </w:r>
      <w:r w:rsidR="00761BEE">
        <w:rPr>
          <w:rFonts w:ascii="Arial" w:hAnsi="Arial" w:cs="Arial"/>
        </w:rPr>
        <w:br/>
      </w:r>
      <w:r w:rsidRPr="00F15DCA">
        <w:rPr>
          <w:rFonts w:ascii="Arial" w:hAnsi="Arial" w:cs="Arial"/>
        </w:rPr>
        <w:t>a także aktywizacja społeczeństwa i motywowanie do działań proekologicznych</w:t>
      </w:r>
      <w:r>
        <w:rPr>
          <w:rFonts w:ascii="Arial" w:hAnsi="Arial" w:cs="Arial"/>
        </w:rPr>
        <w:t>,</w:t>
      </w:r>
    </w:p>
    <w:p w14:paraId="345881F9" w14:textId="77777777" w:rsidR="004E5462" w:rsidRPr="00FF4A3A" w:rsidRDefault="004E5462" w:rsidP="00FD7A8F">
      <w:pPr>
        <w:pStyle w:val="Listapunktowana"/>
        <w:numPr>
          <w:ilvl w:val="0"/>
          <w:numId w:val="497"/>
        </w:numPr>
        <w:ind w:left="567" w:hanging="283"/>
        <w:rPr>
          <w:rFonts w:ascii="Arial" w:hAnsi="Arial" w:cs="Arial"/>
        </w:rPr>
      </w:pPr>
      <w:r>
        <w:rPr>
          <w:rFonts w:ascii="Arial" w:hAnsi="Arial" w:cs="Arial"/>
        </w:rPr>
        <w:t xml:space="preserve">wykonanie opinii dotyczącej </w:t>
      </w:r>
      <w:r w:rsidRPr="00F15DCA">
        <w:rPr>
          <w:rFonts w:ascii="Arial" w:hAnsi="Arial" w:cs="Arial"/>
        </w:rPr>
        <w:t>weryfikacji i określenia przyczyny obumarcia 28 sztuk drzew gatunku brzoza brodawkowata zlokalizowanych na terenie Parku Papieskiego w Rzeszowie</w:t>
      </w:r>
      <w:r>
        <w:rPr>
          <w:rFonts w:ascii="Arial" w:hAnsi="Arial" w:cs="Arial"/>
        </w:rPr>
        <w:t xml:space="preserve"> oraz </w:t>
      </w:r>
      <w:r w:rsidRPr="00F15DCA">
        <w:rPr>
          <w:rFonts w:ascii="Arial" w:hAnsi="Arial" w:cs="Arial"/>
        </w:rPr>
        <w:t>przeanalizowania warunków atmosferycznych panujących w miejscach, w których drzewa zostały posadzone.</w:t>
      </w:r>
      <w:r>
        <w:rPr>
          <w:rFonts w:ascii="Arial" w:hAnsi="Arial" w:cs="Arial"/>
        </w:rPr>
        <w:t xml:space="preserve"> W kwocie </w:t>
      </w:r>
      <w:r w:rsidRPr="00FF4A3A">
        <w:rPr>
          <w:rFonts w:ascii="Arial" w:hAnsi="Arial" w:cs="Arial"/>
        </w:rPr>
        <w:t>3.700,00 zł (§ 4390) (Dep. OS).</w:t>
      </w:r>
    </w:p>
    <w:p w14:paraId="427F06FF" w14:textId="77777777" w:rsidR="004E5462" w:rsidRPr="00FF4A3A" w:rsidRDefault="004E5462" w:rsidP="00FD7A8F">
      <w:pPr>
        <w:numPr>
          <w:ilvl w:val="0"/>
          <w:numId w:val="545"/>
        </w:numPr>
        <w:spacing w:after="0" w:line="360" w:lineRule="auto"/>
        <w:ind w:left="284" w:hanging="142"/>
        <w:jc w:val="both"/>
        <w:rPr>
          <w:rFonts w:ascii="Arial" w:eastAsia="Times New Roman" w:hAnsi="Arial" w:cs="Arial"/>
          <w:sz w:val="24"/>
          <w:szCs w:val="24"/>
          <w:lang w:eastAsia="pl-PL"/>
        </w:rPr>
      </w:pPr>
      <w:r w:rsidRPr="00FF4A3A">
        <w:rPr>
          <w:rFonts w:ascii="Arial" w:hAnsi="Arial" w:cs="Arial"/>
          <w:bCs/>
          <w:sz w:val="24"/>
          <w:szCs w:val="24"/>
        </w:rPr>
        <w:t xml:space="preserve">Wydatki majątkowe zaplanowane w kwocie 60.000,- </w:t>
      </w:r>
      <w:r w:rsidRPr="00FF4A3A">
        <w:rPr>
          <w:rFonts w:ascii="Arial" w:hAnsi="Arial" w:cs="Arial"/>
          <w:sz w:val="24"/>
          <w:szCs w:val="24"/>
        </w:rPr>
        <w:t xml:space="preserve">zł </w:t>
      </w:r>
      <w:r w:rsidRPr="00FF4A3A">
        <w:rPr>
          <w:rFonts w:ascii="Arial" w:eastAsia="Times New Roman" w:hAnsi="Arial" w:cs="Arial"/>
          <w:sz w:val="24"/>
          <w:szCs w:val="24"/>
          <w:lang w:eastAsia="pl-PL"/>
        </w:rPr>
        <w:t xml:space="preserve">jako dotacje celowe dla jednostek sektora finansów publicznych na pomoc finansową dla gmin w ramach „Podkarpackiego Programu Odnowy Wsi na lata </w:t>
      </w:r>
      <w:r w:rsidRPr="00FF4A3A">
        <w:rPr>
          <w:rFonts w:ascii="Arial" w:hAnsi="Arial" w:cs="Arial"/>
          <w:sz w:val="24"/>
          <w:szCs w:val="24"/>
          <w:lang w:eastAsia="pl-PL"/>
        </w:rPr>
        <w:t>2021-2025</w:t>
      </w:r>
      <w:r w:rsidRPr="00FF4A3A">
        <w:rPr>
          <w:rFonts w:ascii="Arial" w:eastAsia="Times New Roman" w:hAnsi="Arial" w:cs="Arial"/>
          <w:sz w:val="24"/>
          <w:szCs w:val="24"/>
          <w:lang w:eastAsia="pl-PL"/>
        </w:rPr>
        <w:t>”</w:t>
      </w:r>
      <w:r w:rsidRPr="00FF4A3A">
        <w:rPr>
          <w:rFonts w:ascii="Arial" w:hAnsi="Arial" w:cs="Arial"/>
          <w:sz w:val="24"/>
          <w:szCs w:val="24"/>
        </w:rPr>
        <w:t xml:space="preserve"> </w:t>
      </w:r>
      <w:r w:rsidRPr="00FF4A3A">
        <w:rPr>
          <w:rFonts w:ascii="Arial" w:hAnsi="Arial" w:cs="Arial"/>
          <w:bCs/>
          <w:sz w:val="24"/>
          <w:szCs w:val="24"/>
        </w:rPr>
        <w:t xml:space="preserve">zostały zrealizowane w wysokości </w:t>
      </w:r>
      <w:r w:rsidRPr="00FF4A3A">
        <w:rPr>
          <w:rFonts w:ascii="Arial" w:hAnsi="Arial" w:cs="Arial"/>
          <w:sz w:val="24"/>
          <w:szCs w:val="24"/>
        </w:rPr>
        <w:t xml:space="preserve">w kwocie 60.000,00 zł, tj. 100% planu i </w:t>
      </w:r>
      <w:r w:rsidRPr="00FF4A3A">
        <w:rPr>
          <w:rFonts w:ascii="Arial" w:hAnsi="Arial" w:cs="Arial"/>
          <w:sz w:val="24"/>
          <w:szCs w:val="24"/>
          <w:lang w:eastAsia="pl-PL"/>
        </w:rPr>
        <w:t>obejmowały pomoc finansowa dla:</w:t>
      </w:r>
    </w:p>
    <w:p w14:paraId="1E3C40CD" w14:textId="77777777" w:rsidR="004E5462" w:rsidRPr="0086101F" w:rsidRDefault="004E5462" w:rsidP="00FD7A8F">
      <w:pPr>
        <w:numPr>
          <w:ilvl w:val="0"/>
          <w:numId w:val="546"/>
        </w:numPr>
        <w:spacing w:after="0" w:line="360" w:lineRule="auto"/>
        <w:ind w:left="567" w:hanging="283"/>
        <w:contextualSpacing/>
        <w:jc w:val="both"/>
        <w:rPr>
          <w:rFonts w:ascii="Arial" w:eastAsia="Times New Roman" w:hAnsi="Arial" w:cs="Arial"/>
          <w:sz w:val="24"/>
          <w:szCs w:val="24"/>
          <w:lang w:eastAsia="pl-PL"/>
        </w:rPr>
      </w:pPr>
      <w:r w:rsidRPr="0086101F">
        <w:rPr>
          <w:rFonts w:ascii="Arial" w:eastAsia="Times New Roman" w:hAnsi="Arial" w:cs="Arial"/>
          <w:sz w:val="24"/>
          <w:szCs w:val="24"/>
          <w:lang w:eastAsia="pl-PL"/>
        </w:rPr>
        <w:t>Gminy Rymanów na zadanie pn. „</w:t>
      </w:r>
      <w:r w:rsidRPr="0086101F">
        <w:rPr>
          <w:rFonts w:ascii="Arial" w:hAnsi="Arial" w:cs="Arial"/>
          <w:sz w:val="24"/>
          <w:szCs w:val="24"/>
          <w:lang w:eastAsia="pl-PL"/>
        </w:rPr>
        <w:t xml:space="preserve">Zagospodarowanie terenów rekreacyjno – wypoczynkowych: budowa altany z grillem przy stadionie i dojścia do niej” </w:t>
      </w:r>
      <w:r w:rsidRPr="0086101F">
        <w:rPr>
          <w:rFonts w:ascii="Arial" w:hAnsi="Arial" w:cs="Arial"/>
          <w:sz w:val="24"/>
          <w:szCs w:val="24"/>
          <w:lang w:eastAsia="pl-PL"/>
        </w:rPr>
        <w:br/>
        <w:t>w kwocie 12.000,00 zł,</w:t>
      </w:r>
    </w:p>
    <w:p w14:paraId="088EBBFD" w14:textId="77777777" w:rsidR="004E5462" w:rsidRPr="0086101F" w:rsidRDefault="004E5462" w:rsidP="00FD7A8F">
      <w:pPr>
        <w:numPr>
          <w:ilvl w:val="0"/>
          <w:numId w:val="546"/>
        </w:numPr>
        <w:spacing w:after="0" w:line="360" w:lineRule="auto"/>
        <w:ind w:left="567" w:hanging="283"/>
        <w:contextualSpacing/>
        <w:jc w:val="both"/>
        <w:rPr>
          <w:rFonts w:ascii="Arial" w:eastAsia="Times New Roman" w:hAnsi="Arial" w:cs="Arial"/>
          <w:sz w:val="24"/>
          <w:szCs w:val="24"/>
          <w:lang w:eastAsia="pl-PL"/>
        </w:rPr>
      </w:pPr>
      <w:r w:rsidRPr="0086101F">
        <w:rPr>
          <w:rFonts w:ascii="Arial" w:eastAsia="Times New Roman" w:hAnsi="Arial" w:cs="Arial"/>
          <w:sz w:val="24"/>
          <w:szCs w:val="24"/>
          <w:lang w:eastAsia="pl-PL"/>
        </w:rPr>
        <w:t>Gminy Baranów Sandomierski na zadanie pn. „</w:t>
      </w:r>
      <w:r w:rsidRPr="0086101F">
        <w:rPr>
          <w:rFonts w:ascii="Arial" w:hAnsi="Arial" w:cs="Arial"/>
          <w:sz w:val="24"/>
          <w:szCs w:val="24"/>
          <w:lang w:eastAsia="pl-PL"/>
        </w:rPr>
        <w:t xml:space="preserve">Utworzenie miejsca integracji </w:t>
      </w:r>
      <w:r w:rsidRPr="0086101F">
        <w:rPr>
          <w:rFonts w:ascii="Arial" w:hAnsi="Arial" w:cs="Arial"/>
          <w:sz w:val="24"/>
          <w:szCs w:val="24"/>
          <w:lang w:eastAsia="pl-PL"/>
        </w:rPr>
        <w:br/>
        <w:t>i aktywizacji społecznej poprzez rewitalizację placu zabaw wraz z pomnikiem pamięci w miejscowości Skopanie” w kwocie 12.000,00 zł,</w:t>
      </w:r>
    </w:p>
    <w:p w14:paraId="66CE7F45" w14:textId="77777777" w:rsidR="004E5462" w:rsidRPr="0086101F" w:rsidRDefault="004E5462" w:rsidP="00FD7A8F">
      <w:pPr>
        <w:numPr>
          <w:ilvl w:val="0"/>
          <w:numId w:val="546"/>
        </w:numPr>
        <w:spacing w:after="0" w:line="360" w:lineRule="auto"/>
        <w:ind w:left="567" w:hanging="283"/>
        <w:contextualSpacing/>
        <w:jc w:val="both"/>
        <w:rPr>
          <w:rFonts w:ascii="Arial" w:eastAsia="Times New Roman" w:hAnsi="Arial" w:cs="Arial"/>
          <w:sz w:val="24"/>
          <w:szCs w:val="24"/>
          <w:lang w:eastAsia="pl-PL"/>
        </w:rPr>
      </w:pPr>
      <w:r w:rsidRPr="0086101F">
        <w:rPr>
          <w:rFonts w:ascii="Arial" w:eastAsia="Times New Roman" w:hAnsi="Arial" w:cs="Arial"/>
          <w:sz w:val="24"/>
          <w:szCs w:val="24"/>
          <w:lang w:eastAsia="pl-PL"/>
        </w:rPr>
        <w:t>Gminy Pysznica na zadanie pn. „</w:t>
      </w:r>
      <w:r w:rsidRPr="0086101F">
        <w:rPr>
          <w:rFonts w:ascii="Arial" w:hAnsi="Arial" w:cs="Arial"/>
          <w:sz w:val="24"/>
          <w:szCs w:val="24"/>
          <w:lang w:eastAsia="pl-PL"/>
        </w:rPr>
        <w:t>Doposażenie i rozbudowa placu zabaw przy świetlicy wiejskiej w Sudołach – etap II” w kwocie 12.000,00 zł,</w:t>
      </w:r>
    </w:p>
    <w:p w14:paraId="1AF57A45" w14:textId="77777777" w:rsidR="004E5462" w:rsidRPr="0086101F" w:rsidRDefault="004E5462" w:rsidP="00FD7A8F">
      <w:pPr>
        <w:numPr>
          <w:ilvl w:val="0"/>
          <w:numId w:val="546"/>
        </w:numPr>
        <w:spacing w:after="0" w:line="360" w:lineRule="auto"/>
        <w:ind w:left="567" w:hanging="283"/>
        <w:contextualSpacing/>
        <w:jc w:val="both"/>
        <w:rPr>
          <w:rFonts w:ascii="Arial" w:eastAsia="Times New Roman" w:hAnsi="Arial" w:cs="Arial"/>
          <w:sz w:val="24"/>
          <w:szCs w:val="24"/>
          <w:lang w:eastAsia="pl-PL"/>
        </w:rPr>
      </w:pPr>
      <w:r w:rsidRPr="0086101F">
        <w:rPr>
          <w:rFonts w:ascii="Arial" w:eastAsia="Times New Roman" w:hAnsi="Arial" w:cs="Arial"/>
          <w:sz w:val="24"/>
          <w:szCs w:val="24"/>
          <w:lang w:eastAsia="pl-PL"/>
        </w:rPr>
        <w:t>Gminy Tuszów Narodowy na zadanie pn. „</w:t>
      </w:r>
      <w:r w:rsidRPr="0086101F">
        <w:rPr>
          <w:rFonts w:ascii="Arial" w:hAnsi="Arial" w:cs="Arial"/>
          <w:sz w:val="24"/>
          <w:szCs w:val="24"/>
          <w:lang w:eastAsia="pl-PL"/>
        </w:rPr>
        <w:t xml:space="preserve">Modernizacja i doposażenie placu zabaw w celu zwiększenia bezpieczeństwa wraz z zagospodarowaniem terenu – ETAP I: wymiana nawierzchni placu zabaw na bezpieczną wraz </w:t>
      </w:r>
      <w:r w:rsidRPr="0086101F">
        <w:rPr>
          <w:rFonts w:ascii="Arial" w:hAnsi="Arial" w:cs="Arial"/>
          <w:sz w:val="24"/>
          <w:szCs w:val="24"/>
          <w:lang w:eastAsia="pl-PL"/>
        </w:rPr>
        <w:br/>
        <w:t>z zagospodarowaniem terenu” w kwocie 12.000,00 zł,</w:t>
      </w:r>
    </w:p>
    <w:p w14:paraId="56607ABD" w14:textId="77777777" w:rsidR="004E5462" w:rsidRPr="0086101F" w:rsidRDefault="004E5462" w:rsidP="00FD7A8F">
      <w:pPr>
        <w:numPr>
          <w:ilvl w:val="0"/>
          <w:numId w:val="546"/>
        </w:numPr>
        <w:spacing w:after="0" w:line="360" w:lineRule="auto"/>
        <w:ind w:left="567" w:hanging="283"/>
        <w:contextualSpacing/>
        <w:jc w:val="both"/>
        <w:rPr>
          <w:rFonts w:ascii="Arial" w:eastAsia="Times New Roman" w:hAnsi="Arial" w:cs="Arial"/>
          <w:sz w:val="24"/>
          <w:szCs w:val="24"/>
          <w:lang w:eastAsia="pl-PL"/>
        </w:rPr>
      </w:pPr>
      <w:r w:rsidRPr="0086101F">
        <w:rPr>
          <w:rFonts w:ascii="Arial" w:eastAsia="Times New Roman" w:hAnsi="Arial" w:cs="Arial"/>
          <w:sz w:val="24"/>
          <w:szCs w:val="24"/>
          <w:lang w:eastAsia="pl-PL"/>
        </w:rPr>
        <w:t>Gminy Solina na zadanie pn. „</w:t>
      </w:r>
      <w:r w:rsidRPr="0086101F">
        <w:rPr>
          <w:rFonts w:ascii="Arial" w:hAnsi="Arial" w:cs="Arial"/>
          <w:sz w:val="24"/>
          <w:szCs w:val="24"/>
          <w:lang w:eastAsia="pl-PL"/>
        </w:rPr>
        <w:t>Utworzenie placu zabaw w Bóbrce” w kwocie 12.000,00 zł.</w:t>
      </w:r>
    </w:p>
    <w:p w14:paraId="07A2CC43" w14:textId="384ED2E2" w:rsidR="004E5462" w:rsidRPr="004E5462" w:rsidRDefault="004E5462" w:rsidP="004E5462">
      <w:pPr>
        <w:spacing w:after="0" w:line="360" w:lineRule="auto"/>
        <w:jc w:val="both"/>
        <w:rPr>
          <w:rFonts w:ascii="Arial" w:hAnsi="Arial" w:cs="Arial"/>
          <w:sz w:val="24"/>
          <w:szCs w:val="24"/>
          <w:lang w:eastAsia="pl-PL"/>
        </w:rPr>
      </w:pPr>
      <w:r w:rsidRPr="00FF4A3A">
        <w:rPr>
          <w:rFonts w:ascii="Arial" w:eastAsia="Times New Roman" w:hAnsi="Arial" w:cs="Arial"/>
          <w:sz w:val="24"/>
          <w:szCs w:val="24"/>
          <w:lang w:eastAsia="pl-PL"/>
        </w:rPr>
        <w:lastRenderedPageBreak/>
        <w:t>Niewykonanie zaplanowanych wydatków dotyczy wykonania ekspertyz w zakresie opłat za korzystanie ze środowiska, gospodarki odpadami oraz ekspertyz dendrologicznych, których realizacja zależy od</w:t>
      </w:r>
      <w:r w:rsidRPr="00F15DCA">
        <w:rPr>
          <w:rFonts w:ascii="Arial" w:eastAsia="Times New Roman" w:hAnsi="Arial" w:cs="Arial"/>
          <w:sz w:val="24"/>
          <w:szCs w:val="24"/>
        </w:rPr>
        <w:t xml:space="preserve"> wystąpienia potrzeb związanych </w:t>
      </w:r>
      <w:r>
        <w:rPr>
          <w:rFonts w:ascii="Arial" w:eastAsia="Times New Roman" w:hAnsi="Arial" w:cs="Arial"/>
          <w:sz w:val="24"/>
          <w:szCs w:val="24"/>
        </w:rPr>
        <w:br/>
      </w:r>
      <w:r w:rsidRPr="00F15DCA">
        <w:rPr>
          <w:rFonts w:ascii="Arial" w:eastAsia="Times New Roman" w:hAnsi="Arial" w:cs="Arial"/>
          <w:sz w:val="24"/>
          <w:szCs w:val="24"/>
        </w:rPr>
        <w:t>z prowadzonymi kontrolami oraz postępowaniami administracyjnymi</w:t>
      </w:r>
      <w:r w:rsidRPr="00FF4A3A">
        <w:rPr>
          <w:rFonts w:ascii="Arial" w:eastAsia="Times New Roman" w:hAnsi="Arial" w:cs="Arial"/>
          <w:sz w:val="24"/>
          <w:szCs w:val="24"/>
        </w:rPr>
        <w:t>.</w:t>
      </w:r>
    </w:p>
    <w:p w14:paraId="0B82CC8F" w14:textId="77777777" w:rsidR="004E5462" w:rsidRDefault="004E5462" w:rsidP="00610E70">
      <w:pPr>
        <w:pStyle w:val="Listapunktowana"/>
        <w:rPr>
          <w:rFonts w:ascii="Arial" w:hAnsi="Arial" w:cs="Arial"/>
        </w:rPr>
      </w:pPr>
    </w:p>
    <w:p w14:paraId="13B344D5" w14:textId="77777777" w:rsidR="00610E70" w:rsidRPr="00623845" w:rsidRDefault="00610E70" w:rsidP="00610E70">
      <w:pPr>
        <w:numPr>
          <w:ilvl w:val="12"/>
          <w:numId w:val="0"/>
        </w:numPr>
        <w:spacing w:after="0" w:line="360" w:lineRule="auto"/>
        <w:jc w:val="both"/>
        <w:rPr>
          <w:rFonts w:ascii="Arial" w:eastAsia="Times New Roman" w:hAnsi="Arial" w:cs="Arial"/>
          <w:b/>
          <w:caps/>
          <w:color w:val="000000" w:themeColor="text1"/>
          <w:sz w:val="24"/>
          <w:szCs w:val="24"/>
          <w:lang w:eastAsia="pl-PL"/>
        </w:rPr>
      </w:pPr>
      <w:r w:rsidRPr="00623845">
        <w:rPr>
          <w:rFonts w:ascii="Arial" w:eastAsia="Times New Roman" w:hAnsi="Arial" w:cs="Arial"/>
          <w:b/>
          <w:caps/>
          <w:color w:val="000000" w:themeColor="text1"/>
          <w:sz w:val="24"/>
          <w:szCs w:val="24"/>
          <w:lang w:eastAsia="pl-PL"/>
        </w:rPr>
        <w:t>Dział 921 – Kultura i ochrona dziedzictwa narodowego</w:t>
      </w:r>
    </w:p>
    <w:p w14:paraId="5F6463DD" w14:textId="77777777" w:rsidR="00610E70" w:rsidRPr="00623845" w:rsidRDefault="00610E70" w:rsidP="00610E70">
      <w:pPr>
        <w:numPr>
          <w:ilvl w:val="12"/>
          <w:numId w:val="0"/>
        </w:numPr>
        <w:spacing w:after="0" w:line="360" w:lineRule="auto"/>
        <w:jc w:val="both"/>
        <w:rPr>
          <w:rFonts w:ascii="Arial" w:eastAsia="Times New Roman" w:hAnsi="Arial" w:cs="Arial"/>
          <w:b/>
          <w:i/>
          <w:color w:val="000000" w:themeColor="text1"/>
          <w:sz w:val="24"/>
          <w:szCs w:val="24"/>
          <w:lang w:eastAsia="pl-PL"/>
        </w:rPr>
      </w:pPr>
      <w:r w:rsidRPr="00623845">
        <w:rPr>
          <w:rFonts w:ascii="Arial" w:eastAsia="Times New Roman" w:hAnsi="Arial" w:cs="Arial"/>
          <w:b/>
          <w:i/>
          <w:color w:val="000000" w:themeColor="text1"/>
          <w:sz w:val="24"/>
          <w:szCs w:val="24"/>
          <w:lang w:eastAsia="pl-PL"/>
        </w:rPr>
        <w:t>Rozdział 92105 – Pozostałe zadania w zakresie kultury</w:t>
      </w:r>
    </w:p>
    <w:p w14:paraId="2957EFE0" w14:textId="77777777" w:rsidR="00610E70" w:rsidRPr="003D259E" w:rsidRDefault="00610E70" w:rsidP="00610E70">
      <w:pPr>
        <w:numPr>
          <w:ilvl w:val="12"/>
          <w:numId w:val="0"/>
        </w:num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Zaplanowane wydatki w</w:t>
      </w:r>
      <w:r w:rsidRPr="003D259E">
        <w:rPr>
          <w:rFonts w:ascii="Arial" w:eastAsia="Times New Roman" w:hAnsi="Arial" w:cs="Arial"/>
          <w:color w:val="000000" w:themeColor="text1"/>
          <w:sz w:val="24"/>
          <w:szCs w:val="24"/>
          <w:lang w:eastAsia="pl-PL"/>
        </w:rPr>
        <w:t xml:space="preserve"> kwocie </w:t>
      </w:r>
      <w:r>
        <w:rPr>
          <w:rFonts w:ascii="Arial" w:eastAsia="Times New Roman" w:hAnsi="Arial" w:cs="Arial"/>
          <w:color w:val="000000" w:themeColor="text1"/>
          <w:sz w:val="24"/>
          <w:szCs w:val="24"/>
          <w:lang w:eastAsia="pl-PL"/>
        </w:rPr>
        <w:t>945.004</w:t>
      </w:r>
      <w:r w:rsidRPr="003D259E">
        <w:rPr>
          <w:rFonts w:ascii="Arial" w:eastAsia="Times New Roman" w:hAnsi="Arial" w:cs="Arial"/>
          <w:color w:val="000000" w:themeColor="text1"/>
          <w:sz w:val="24"/>
          <w:szCs w:val="24"/>
          <w:lang w:eastAsia="pl-PL"/>
        </w:rPr>
        <w:t xml:space="preserve">,- zł zostały zrealizowane </w:t>
      </w:r>
      <w:r w:rsidRPr="003D259E">
        <w:rPr>
          <w:rFonts w:ascii="Arial" w:eastAsia="Times New Roman" w:hAnsi="Arial" w:cs="Arial"/>
          <w:color w:val="000000" w:themeColor="text1"/>
          <w:sz w:val="24"/>
          <w:szCs w:val="24"/>
          <w:lang w:eastAsia="pl-PL"/>
        </w:rPr>
        <w:br/>
        <w:t xml:space="preserve">w wysokości </w:t>
      </w:r>
      <w:r>
        <w:rPr>
          <w:rFonts w:ascii="Arial" w:eastAsia="Times New Roman" w:hAnsi="Arial" w:cs="Arial"/>
          <w:color w:val="000000" w:themeColor="text1"/>
          <w:sz w:val="24"/>
          <w:szCs w:val="24"/>
          <w:lang w:eastAsia="pl-PL"/>
        </w:rPr>
        <w:t>915.924,09</w:t>
      </w:r>
      <w:r w:rsidRPr="003D259E">
        <w:rPr>
          <w:rFonts w:ascii="Arial" w:eastAsia="Times New Roman" w:hAnsi="Arial" w:cs="Arial"/>
          <w:color w:val="000000" w:themeColor="text1"/>
          <w:sz w:val="24"/>
          <w:szCs w:val="24"/>
          <w:lang w:eastAsia="pl-PL"/>
        </w:rPr>
        <w:t xml:space="preserve"> zł, tj. 96,</w:t>
      </w:r>
      <w:r>
        <w:rPr>
          <w:rFonts w:ascii="Arial" w:eastAsia="Times New Roman" w:hAnsi="Arial" w:cs="Arial"/>
          <w:color w:val="000000" w:themeColor="text1"/>
          <w:sz w:val="24"/>
          <w:szCs w:val="24"/>
          <w:lang w:eastAsia="pl-PL"/>
        </w:rPr>
        <w:t>92</w:t>
      </w:r>
      <w:r w:rsidRPr="003D259E">
        <w:rPr>
          <w:rFonts w:ascii="Arial" w:eastAsia="Times New Roman" w:hAnsi="Arial" w:cs="Arial"/>
          <w:color w:val="000000" w:themeColor="text1"/>
          <w:sz w:val="24"/>
          <w:szCs w:val="24"/>
          <w:lang w:eastAsia="pl-PL"/>
        </w:rPr>
        <w:t>% planu</w:t>
      </w:r>
      <w:r>
        <w:rPr>
          <w:rFonts w:ascii="Arial" w:eastAsia="Times New Roman" w:hAnsi="Arial" w:cs="Arial"/>
          <w:color w:val="000000" w:themeColor="text1"/>
          <w:sz w:val="24"/>
          <w:szCs w:val="24"/>
          <w:lang w:eastAsia="pl-PL"/>
        </w:rPr>
        <w:t>.</w:t>
      </w:r>
    </w:p>
    <w:p w14:paraId="2D9A2F01" w14:textId="61CCDE0D" w:rsidR="00610E70" w:rsidRPr="003D259E" w:rsidRDefault="00610E70" w:rsidP="0020411E">
      <w:pPr>
        <w:numPr>
          <w:ilvl w:val="0"/>
          <w:numId w:val="245"/>
        </w:numPr>
        <w:spacing w:after="0" w:line="360" w:lineRule="auto"/>
        <w:ind w:left="284" w:hanging="284"/>
        <w:jc w:val="both"/>
        <w:rPr>
          <w:rFonts w:ascii="Arial" w:eastAsia="Times New Roman" w:hAnsi="Arial" w:cs="Arial"/>
          <w:color w:val="000000" w:themeColor="text1"/>
          <w:sz w:val="24"/>
          <w:szCs w:val="24"/>
          <w:lang w:eastAsia="pl-PL"/>
        </w:rPr>
      </w:pPr>
      <w:r w:rsidRPr="003D259E">
        <w:rPr>
          <w:rFonts w:ascii="Arial" w:eastAsia="Times New Roman" w:hAnsi="Arial" w:cs="Arial"/>
          <w:color w:val="000000" w:themeColor="text1"/>
          <w:sz w:val="24"/>
          <w:szCs w:val="24"/>
          <w:lang w:eastAsia="pl-PL"/>
        </w:rPr>
        <w:t>Wydatki bieżące zaplanowane w kwocie 9</w:t>
      </w:r>
      <w:r>
        <w:rPr>
          <w:rFonts w:ascii="Arial" w:eastAsia="Times New Roman" w:hAnsi="Arial" w:cs="Arial"/>
          <w:color w:val="000000" w:themeColor="text1"/>
          <w:sz w:val="24"/>
          <w:szCs w:val="24"/>
          <w:lang w:eastAsia="pl-PL"/>
        </w:rPr>
        <w:t>33</w:t>
      </w:r>
      <w:r w:rsidRPr="003D259E">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004</w:t>
      </w:r>
      <w:r w:rsidRPr="003D259E">
        <w:rPr>
          <w:rFonts w:ascii="Arial" w:eastAsia="Times New Roman" w:hAnsi="Arial" w:cs="Arial"/>
          <w:color w:val="000000" w:themeColor="text1"/>
          <w:sz w:val="24"/>
          <w:szCs w:val="24"/>
          <w:lang w:eastAsia="pl-PL"/>
        </w:rPr>
        <w:t xml:space="preserve">,- zł (w tym dotacje celowe dla jednostek sektora finansów publicznych w  kwocie 23.504,-zł, jednostek spoza sektora finansów publicznych w kwocie 632.000,- zł) zostały wykonane w kwocie </w:t>
      </w:r>
      <w:r>
        <w:rPr>
          <w:rFonts w:ascii="Arial" w:eastAsia="Times New Roman" w:hAnsi="Arial" w:cs="Arial"/>
          <w:color w:val="000000" w:themeColor="text1"/>
          <w:sz w:val="24"/>
          <w:szCs w:val="24"/>
          <w:lang w:eastAsia="pl-PL"/>
        </w:rPr>
        <w:t>903.924,09</w:t>
      </w:r>
      <w:r w:rsidRPr="003D259E">
        <w:rPr>
          <w:rFonts w:ascii="Arial" w:eastAsia="Times New Roman" w:hAnsi="Arial" w:cs="Arial"/>
          <w:color w:val="000000" w:themeColor="text1"/>
          <w:sz w:val="24"/>
          <w:szCs w:val="24"/>
          <w:lang w:eastAsia="pl-PL"/>
        </w:rPr>
        <w:t xml:space="preserve"> zł, tj. </w:t>
      </w:r>
      <w:r w:rsidR="00227384">
        <w:rPr>
          <w:rFonts w:ascii="Arial" w:eastAsia="Times New Roman" w:hAnsi="Arial" w:cs="Arial"/>
          <w:color w:val="000000" w:themeColor="text1"/>
          <w:sz w:val="24"/>
          <w:szCs w:val="24"/>
          <w:lang w:eastAsia="pl-PL"/>
        </w:rPr>
        <w:t>96,88</w:t>
      </w:r>
      <w:r w:rsidRPr="003D259E">
        <w:rPr>
          <w:rFonts w:ascii="Arial" w:eastAsia="Times New Roman" w:hAnsi="Arial" w:cs="Arial"/>
          <w:color w:val="000000" w:themeColor="text1"/>
          <w:sz w:val="24"/>
          <w:szCs w:val="24"/>
          <w:lang w:eastAsia="pl-PL"/>
        </w:rPr>
        <w:t xml:space="preserve"> % planu i obejmowały:</w:t>
      </w:r>
    </w:p>
    <w:p w14:paraId="0F0A0FE9" w14:textId="77777777" w:rsidR="00610E70" w:rsidRPr="003D259E" w:rsidRDefault="00610E70" w:rsidP="0020411E">
      <w:pPr>
        <w:numPr>
          <w:ilvl w:val="0"/>
          <w:numId w:val="240"/>
        </w:numPr>
        <w:spacing w:after="0" w:line="360" w:lineRule="auto"/>
        <w:ind w:left="567" w:hanging="283"/>
        <w:contextualSpacing/>
        <w:jc w:val="both"/>
        <w:rPr>
          <w:rFonts w:ascii="Arial" w:hAnsi="Arial" w:cs="Arial"/>
          <w:color w:val="000000" w:themeColor="text1"/>
          <w:lang w:eastAsia="pl-PL"/>
        </w:rPr>
      </w:pPr>
      <w:r w:rsidRPr="003D259E">
        <w:rPr>
          <w:rFonts w:ascii="Arial" w:eastAsia="Times New Roman" w:hAnsi="Arial" w:cs="Arial"/>
          <w:color w:val="000000" w:themeColor="text1"/>
          <w:sz w:val="24"/>
          <w:szCs w:val="24"/>
          <w:lang w:eastAsia="pl-PL"/>
        </w:rPr>
        <w:t>dotacje celowe na finansowanie lub dofinansowanie zadań z zakresu kultury zleconych do realizacji podmiotom prowadzącym działalność pożytku publicznego w kwocie 628.324,09 zł (§ 2360)</w:t>
      </w:r>
      <w:r w:rsidRPr="00AB2D9A">
        <w:rPr>
          <w:rFonts w:ascii="Arial" w:eastAsia="Times New Roman" w:hAnsi="Arial" w:cs="Arial"/>
          <w:color w:val="000000" w:themeColor="text1"/>
          <w:sz w:val="24"/>
          <w:szCs w:val="24"/>
          <w:lang w:eastAsia="pl-PL"/>
        </w:rPr>
        <w:t xml:space="preserve"> </w:t>
      </w:r>
      <w:r w:rsidRPr="003D259E">
        <w:rPr>
          <w:rFonts w:ascii="Arial" w:eastAsia="Times New Roman" w:hAnsi="Arial" w:cs="Arial"/>
          <w:color w:val="000000" w:themeColor="text1"/>
          <w:sz w:val="24"/>
          <w:szCs w:val="24"/>
          <w:lang w:eastAsia="pl-PL"/>
        </w:rPr>
        <w:t>(Dep. DO).</w:t>
      </w:r>
      <w:r w:rsidRPr="003D259E">
        <w:rPr>
          <w:color w:val="000000" w:themeColor="text1"/>
        </w:rPr>
        <w:t xml:space="preserve"> </w:t>
      </w:r>
      <w:r w:rsidRPr="003D259E">
        <w:rPr>
          <w:rFonts w:ascii="Arial" w:eastAsia="Times New Roman" w:hAnsi="Arial" w:cs="Arial"/>
          <w:color w:val="000000" w:themeColor="text1"/>
          <w:sz w:val="24"/>
          <w:szCs w:val="24"/>
          <w:lang w:eastAsia="pl-PL"/>
        </w:rPr>
        <w:t>W ramach otwartego konkursu wpłynęły 134 oferty. Komisja konkursowa dokonała oceny 112 ofert. Zarząd Województwa Podkarpackiego przyznał dotacje na realizację 35 zadań, z tego dla:</w:t>
      </w:r>
    </w:p>
    <w:p w14:paraId="10110942" w14:textId="1AC2B419"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 xml:space="preserve">Akademii Rozwoju Społecznego </w:t>
      </w:r>
      <w:bookmarkStart w:id="122" w:name="_Hlk127788298"/>
      <w:r w:rsidRPr="009C6F8C">
        <w:rPr>
          <w:rFonts w:ascii="Arial" w:eastAsia="Times New Roman" w:hAnsi="Arial" w:cs="Arial"/>
          <w:color w:val="000000" w:themeColor="text1"/>
          <w:sz w:val="24"/>
          <w:szCs w:val="24"/>
          <w:lang w:eastAsia="pl-PL"/>
        </w:rPr>
        <w:t xml:space="preserve">na realizację zadania pn.  </w:t>
      </w:r>
      <w:bookmarkEnd w:id="122"/>
      <w:r w:rsidRPr="009C6F8C">
        <w:rPr>
          <w:rFonts w:ascii="Arial" w:eastAsia="Times New Roman" w:hAnsi="Arial" w:cs="Arial"/>
          <w:color w:val="000000" w:themeColor="text1"/>
          <w:sz w:val="24"/>
          <w:szCs w:val="24"/>
          <w:lang w:eastAsia="pl-PL"/>
        </w:rPr>
        <w:t>Podkarpacki Festiwal Aktywności Artystycznej "ARTIS 2022" - 22.000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789CD182" w14:textId="2741186A"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Fundacji Burza Mózgów na realizację zadania pn.  Biblioteka Przedszkolaka - ogólnopolska kampania społeczna w 25 przedszkolach w Województwie Podkarpackim - 23.000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331E72B2" w14:textId="77777777"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Fundacji im. Ks. Kard. Adama Kozłowieckiego "Serce Bez Granic"</w:t>
      </w:r>
      <w:r w:rsidRPr="009C6F8C">
        <w:rPr>
          <w:color w:val="000000" w:themeColor="text1"/>
        </w:rPr>
        <w:t xml:space="preserve"> </w:t>
      </w:r>
      <w:r w:rsidRPr="009C6F8C">
        <w:rPr>
          <w:rFonts w:ascii="Arial" w:eastAsia="Times New Roman" w:hAnsi="Arial" w:cs="Arial"/>
          <w:color w:val="000000" w:themeColor="text1"/>
          <w:sz w:val="24"/>
          <w:szCs w:val="24"/>
          <w:lang w:eastAsia="pl-PL"/>
        </w:rPr>
        <w:t>na realizację zadania pn.  Kwerenda i wykład "Nieznane fakty z życia Kardynała Adama Kozłowieckiego SJ w świetle materiałów Archiwum Prowincji Polski Południowej Towarzystwa Jezusowego w Krakowie" – 19.413,73 zł,</w:t>
      </w:r>
    </w:p>
    <w:p w14:paraId="3222E3EB" w14:textId="4BC25A76"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Fundacji Promocji Kultury i Sztuki ARS PRO ARTE na realizację zadania pn.  Podkarpacki Festiwal Organowy 2022 - 20.000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7F8E6C42" w14:textId="17871E74"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Fundacji Rzeszowskiej na realizację zadania pn.  Wzór Podkarpacki - 18.000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15DC2188" w14:textId="51D070E8"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Ochotniczej Straży Pożarnej w Mirocinie na realizację zadania pn. Wsi spokojna, wsi wesoła - na ludową nutę - 20.000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38FF1421" w14:textId="44886652"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lastRenderedPageBreak/>
        <w:t xml:space="preserve">Podkarpackiego Stowarzyszenia dla Aktywnych Rodzin na realizację zadania pn.  "Tropiciele kultury 2". Ciąg dalszy wideo-reportaży o najcenniejszych </w:t>
      </w:r>
      <w:r w:rsidR="00761BEE">
        <w:rPr>
          <w:rFonts w:ascii="Arial" w:eastAsia="Times New Roman" w:hAnsi="Arial" w:cs="Arial"/>
          <w:color w:val="000000" w:themeColor="text1"/>
          <w:sz w:val="24"/>
          <w:szCs w:val="24"/>
          <w:lang w:eastAsia="pl-PL"/>
        </w:rPr>
        <w:br/>
      </w:r>
      <w:r w:rsidRPr="009C6F8C">
        <w:rPr>
          <w:rFonts w:ascii="Arial" w:eastAsia="Times New Roman" w:hAnsi="Arial" w:cs="Arial"/>
          <w:color w:val="000000" w:themeColor="text1"/>
          <w:sz w:val="24"/>
          <w:szCs w:val="24"/>
          <w:lang w:eastAsia="pl-PL"/>
        </w:rPr>
        <w:t>i najciekawszych zjawiskach podkarpackiej kultury dla dzieci i młodzieży - 25.000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2CB418E5" w14:textId="3FCA4329"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Przemyskiego Towarzystwa Kulturalnego na realizację zadania pn.   Wydarzenia i l</w:t>
      </w:r>
      <w:r w:rsidR="00837A83">
        <w:rPr>
          <w:rFonts w:ascii="Arial" w:eastAsia="Times New Roman" w:hAnsi="Arial" w:cs="Arial"/>
          <w:color w:val="000000" w:themeColor="text1"/>
          <w:sz w:val="24"/>
          <w:szCs w:val="24"/>
          <w:lang w:eastAsia="pl-PL"/>
        </w:rPr>
        <w:t>udzie XIX i XX wieku - Przemyśl</w:t>
      </w:r>
      <w:r w:rsidRPr="009C6F8C">
        <w:rPr>
          <w:rFonts w:ascii="Arial" w:eastAsia="Times New Roman" w:hAnsi="Arial" w:cs="Arial"/>
          <w:color w:val="000000" w:themeColor="text1"/>
          <w:sz w:val="24"/>
          <w:szCs w:val="24"/>
          <w:lang w:eastAsia="pl-PL"/>
        </w:rPr>
        <w:t xml:space="preserve">, Ziemia Przemyska </w:t>
      </w:r>
      <w:r w:rsidR="00761BEE">
        <w:rPr>
          <w:rFonts w:ascii="Arial" w:eastAsia="Times New Roman" w:hAnsi="Arial" w:cs="Arial"/>
          <w:color w:val="000000" w:themeColor="text1"/>
          <w:sz w:val="24"/>
          <w:szCs w:val="24"/>
          <w:lang w:eastAsia="pl-PL"/>
        </w:rPr>
        <w:br/>
      </w:r>
      <w:r w:rsidRPr="009C6F8C">
        <w:rPr>
          <w:rFonts w:ascii="Arial" w:eastAsia="Times New Roman" w:hAnsi="Arial" w:cs="Arial"/>
          <w:color w:val="000000" w:themeColor="text1"/>
          <w:sz w:val="24"/>
          <w:szCs w:val="24"/>
          <w:lang w:eastAsia="pl-PL"/>
        </w:rPr>
        <w:t>i Podkarpacie w Europie Karpat – 21.914,54 zł,</w:t>
      </w:r>
    </w:p>
    <w:p w14:paraId="142BDA0B" w14:textId="73296D8D"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"Damy i Huzary"</w:t>
      </w:r>
      <w:r w:rsidRPr="009C6F8C">
        <w:rPr>
          <w:color w:val="000000" w:themeColor="text1"/>
        </w:rPr>
        <w:t xml:space="preserve"> </w:t>
      </w:r>
      <w:r w:rsidRPr="009C6F8C">
        <w:rPr>
          <w:rFonts w:ascii="Arial" w:eastAsia="Times New Roman" w:hAnsi="Arial" w:cs="Arial"/>
          <w:color w:val="000000" w:themeColor="text1"/>
          <w:sz w:val="24"/>
          <w:szCs w:val="24"/>
          <w:lang w:eastAsia="pl-PL"/>
        </w:rPr>
        <w:t>na realizację zadania pn.   Życie przemyskiej ulicy na przełomie XIX i XX w. - 10.000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71588B18" w14:textId="4D7F60E6"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"Dziedzictwo Kresów" na realizację zadania pn. XIII Międzynarodowy Festiwal Kultury Kresowej - Jarosław 2022 - 24.000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6CDD1346" w14:textId="4F8D95C4"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Miłośników Chłopic na realizację zadania pn.  Kalejdoskop kultury - śladem dziedzictwa kulturowego Podkarpacia … - 10.000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7839527F" w14:textId="0F675B00"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na Rzecz Rozwoju i Promocji Gminy Dydnia na realizację zadania pn.  XVI Międzynarodowy Festiwal Folklorystyczny "Dzieci Gór i Dolin" - 20.000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4A1ECBE5" w14:textId="6775220C"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Podkarpacki Teatr Muzyczny Halka na realizację zadania pn.   Zamek na Czorsztynie. Opera komiczna - 17.000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1A80F07A" w14:textId="5BE40F89"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 xml:space="preserve">Stowarzyszenia Polskich Muzyków Kameralistów na realizację zadania pn.   Rzeszowska Jesień Muzyczna - VI edycja - koncerty towarzyszące </w:t>
      </w:r>
      <w:r w:rsidR="00761BEE">
        <w:rPr>
          <w:rFonts w:ascii="Arial" w:eastAsia="Times New Roman" w:hAnsi="Arial" w:cs="Arial"/>
          <w:color w:val="000000" w:themeColor="text1"/>
          <w:sz w:val="24"/>
          <w:szCs w:val="24"/>
          <w:lang w:eastAsia="pl-PL"/>
        </w:rPr>
        <w:br/>
      </w:r>
      <w:r w:rsidRPr="009C6F8C">
        <w:rPr>
          <w:rFonts w:ascii="Arial" w:eastAsia="Times New Roman" w:hAnsi="Arial" w:cs="Arial"/>
          <w:color w:val="000000" w:themeColor="text1"/>
          <w:sz w:val="24"/>
          <w:szCs w:val="24"/>
          <w:lang w:eastAsia="pl-PL"/>
        </w:rPr>
        <w:t>i nadzwyczajne - 20.000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5F963B74" w14:textId="05FB5A8C"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Promocji i Rozwoju "Młody Mołodycz" na realizację zadania pn.  Zarzecze - siedlisko idealne - 25.000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2173C7C1" w14:textId="702B113F"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 xml:space="preserve">Stowarzyszenia Przyjaciół Harcerskich Drużyn Wodnych - Port Rzeszów na realizację zadania pn.  XXVI Dni Kultury Marynistycznej </w:t>
      </w:r>
      <w:r w:rsidR="00CC03D3">
        <w:rPr>
          <w:rFonts w:ascii="Arial" w:eastAsia="Times New Roman" w:hAnsi="Arial" w:cs="Arial"/>
          <w:color w:val="000000" w:themeColor="text1"/>
          <w:sz w:val="24"/>
          <w:szCs w:val="24"/>
          <w:lang w:eastAsia="pl-PL"/>
        </w:rPr>
        <w:t>–</w:t>
      </w:r>
      <w:r w:rsidRPr="009C6F8C">
        <w:rPr>
          <w:rFonts w:ascii="Arial" w:eastAsia="Times New Roman" w:hAnsi="Arial" w:cs="Arial"/>
          <w:color w:val="000000" w:themeColor="text1"/>
          <w:sz w:val="24"/>
          <w:szCs w:val="24"/>
          <w:lang w:eastAsia="pl-PL"/>
        </w:rPr>
        <w:t xml:space="preserve"> 23</w:t>
      </w:r>
      <w:r w:rsidR="00CC03D3">
        <w:rPr>
          <w:rFonts w:ascii="Arial" w:eastAsia="Times New Roman" w:hAnsi="Arial" w:cs="Arial"/>
          <w:color w:val="000000" w:themeColor="text1"/>
          <w:sz w:val="24"/>
          <w:szCs w:val="24"/>
          <w:lang w:eastAsia="pl-PL"/>
        </w:rPr>
        <w:t>.</w:t>
      </w:r>
      <w:r w:rsidRPr="009C6F8C">
        <w:rPr>
          <w:rFonts w:ascii="Arial" w:eastAsia="Times New Roman" w:hAnsi="Arial" w:cs="Arial"/>
          <w:color w:val="000000" w:themeColor="text1"/>
          <w:sz w:val="24"/>
          <w:szCs w:val="24"/>
          <w:lang w:eastAsia="pl-PL"/>
        </w:rPr>
        <w:t>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71C2FF31" w14:textId="236D1CCC"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Przyjaciół Szkoły Podstawowej w Spiach na realizację zadania pn.  W obronie granicy - upamiętnianie kaprala Stanisława Serafina - 10.000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60C4F0F6" w14:textId="21C4DDA2"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Rozwoju Gminy Dzikowiec "Nasza Szansa"</w:t>
      </w:r>
      <w:r w:rsidRPr="009C6F8C">
        <w:rPr>
          <w:color w:val="000000" w:themeColor="text1"/>
        </w:rPr>
        <w:t xml:space="preserve"> </w:t>
      </w:r>
      <w:r w:rsidRPr="009C6F8C">
        <w:rPr>
          <w:rFonts w:ascii="Arial" w:eastAsia="Times New Roman" w:hAnsi="Arial" w:cs="Arial"/>
          <w:color w:val="000000" w:themeColor="text1"/>
          <w:sz w:val="24"/>
          <w:szCs w:val="24"/>
          <w:lang w:eastAsia="pl-PL"/>
        </w:rPr>
        <w:t>na realizację zadania pn.  Festiwal Małych Lasowiaków - 10.000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7E5CF870" w14:textId="5814ECA1"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Teatr s.tr.a.c.h na realizację zadania pn.  Ogólnopolski Festiwal Sztuk Alternatywnych Nocne Teatralia Strachy - 25.000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4FB3D02E" w14:textId="5892A329"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Towarzystwa Przyjaciół Nauk w Przemyślu na realizację zadania pn.  Cykl prelekcji: Niezwykłe kobiety z terenów obecnego wo</w:t>
      </w:r>
      <w:r w:rsidR="009D42CD">
        <w:rPr>
          <w:rFonts w:ascii="Arial" w:eastAsia="Times New Roman" w:hAnsi="Arial" w:cs="Arial"/>
          <w:color w:val="000000" w:themeColor="text1"/>
          <w:sz w:val="24"/>
          <w:szCs w:val="24"/>
          <w:lang w:eastAsia="pl-PL"/>
        </w:rPr>
        <w:t>jewództwa</w:t>
      </w:r>
      <w:r w:rsidRPr="009C6F8C">
        <w:rPr>
          <w:rFonts w:ascii="Arial" w:eastAsia="Times New Roman" w:hAnsi="Arial" w:cs="Arial"/>
          <w:color w:val="000000" w:themeColor="text1"/>
          <w:sz w:val="24"/>
          <w:szCs w:val="24"/>
          <w:lang w:eastAsia="pl-PL"/>
        </w:rPr>
        <w:t xml:space="preserve"> </w:t>
      </w:r>
      <w:r w:rsidRPr="009C6F8C">
        <w:rPr>
          <w:rFonts w:ascii="Arial" w:eastAsia="Times New Roman" w:hAnsi="Arial" w:cs="Arial"/>
          <w:color w:val="000000" w:themeColor="text1"/>
          <w:sz w:val="24"/>
          <w:szCs w:val="24"/>
          <w:lang w:eastAsia="pl-PL"/>
        </w:rPr>
        <w:lastRenderedPageBreak/>
        <w:t>podkarpackiego i ich wkład w życie społeczno - gospodarcze oraz kulturalno - naukowe w XX wieku - 10</w:t>
      </w:r>
      <w:r w:rsidR="00CC03D3">
        <w:rPr>
          <w:rFonts w:ascii="Arial" w:eastAsia="Times New Roman" w:hAnsi="Arial" w:cs="Arial"/>
          <w:color w:val="000000" w:themeColor="text1"/>
          <w:sz w:val="24"/>
          <w:szCs w:val="24"/>
          <w:lang w:eastAsia="pl-PL"/>
        </w:rPr>
        <w:t> </w:t>
      </w:r>
      <w:r w:rsidRPr="009C6F8C">
        <w:rPr>
          <w:rFonts w:ascii="Arial" w:eastAsia="Times New Roman" w:hAnsi="Arial" w:cs="Arial"/>
          <w:color w:val="000000" w:themeColor="text1"/>
          <w:sz w:val="24"/>
          <w:szCs w:val="24"/>
          <w:lang w:eastAsia="pl-PL"/>
        </w:rPr>
        <w:t>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40465957" w14:textId="6937F824"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Towarzystwa Przyjaciół Zespołu Pieśni i Tańca "Racławice"</w:t>
      </w:r>
      <w:r w:rsidRPr="009C6F8C">
        <w:rPr>
          <w:color w:val="000000" w:themeColor="text1"/>
        </w:rPr>
        <w:t xml:space="preserve"> </w:t>
      </w:r>
      <w:r w:rsidRPr="009C6F8C">
        <w:rPr>
          <w:rFonts w:ascii="Arial" w:eastAsia="Times New Roman" w:hAnsi="Arial" w:cs="Arial"/>
          <w:color w:val="000000" w:themeColor="text1"/>
          <w:sz w:val="24"/>
          <w:szCs w:val="24"/>
          <w:lang w:eastAsia="pl-PL"/>
        </w:rPr>
        <w:t>na realizację zadania pn.  Lasowiackie pieśni - 20.000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65DE3645" w14:textId="23DB72A2"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Towarzystwa Przyjaciół Ziemi Bukowskiej w Bukowsku na realizację zadania pn.  "Szlakiem Historycznych Osad" - przywracamy pamięć historyczną kultury i tradycji - 20.000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18D4E2D7" w14:textId="5734D44F"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 xml:space="preserve">Towarzystwa Przyjaciół Ziemi Wielopolskiej im. Tadeusza Kantora </w:t>
      </w:r>
      <w:r w:rsidR="00761BEE">
        <w:rPr>
          <w:rFonts w:ascii="Arial" w:eastAsia="Times New Roman" w:hAnsi="Arial" w:cs="Arial"/>
          <w:color w:val="000000" w:themeColor="text1"/>
          <w:sz w:val="24"/>
          <w:szCs w:val="24"/>
          <w:lang w:eastAsia="pl-PL"/>
        </w:rPr>
        <w:br/>
      </w:r>
      <w:r w:rsidRPr="009C6F8C">
        <w:rPr>
          <w:rFonts w:ascii="Arial" w:eastAsia="Times New Roman" w:hAnsi="Arial" w:cs="Arial"/>
          <w:color w:val="000000" w:themeColor="text1"/>
          <w:sz w:val="24"/>
          <w:szCs w:val="24"/>
          <w:lang w:eastAsia="pl-PL"/>
        </w:rPr>
        <w:t>w Wielopolu Skrzyńskim na realizację zadania pn.  XII Ogólnopolskie Prezentacje Teatrów Poszukujących o Nagrodę im. Tadeusza Kantora KANTORALIA - 25.000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3A0F098E" w14:textId="20C1B6DD"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 xml:space="preserve">Zjednoczenia Łemków na realizację zadania pn.  32. Łemkowski Kermesz </w:t>
      </w:r>
      <w:r w:rsidR="00761BEE">
        <w:rPr>
          <w:rFonts w:ascii="Arial" w:eastAsia="Times New Roman" w:hAnsi="Arial" w:cs="Arial"/>
          <w:color w:val="000000" w:themeColor="text1"/>
          <w:sz w:val="24"/>
          <w:szCs w:val="24"/>
          <w:lang w:eastAsia="pl-PL"/>
        </w:rPr>
        <w:br/>
      </w:r>
      <w:r w:rsidRPr="009C6F8C">
        <w:rPr>
          <w:rFonts w:ascii="Arial" w:eastAsia="Times New Roman" w:hAnsi="Arial" w:cs="Arial"/>
          <w:color w:val="000000" w:themeColor="text1"/>
          <w:sz w:val="24"/>
          <w:szCs w:val="24"/>
          <w:lang w:eastAsia="pl-PL"/>
        </w:rPr>
        <w:t>w Olchowcu - 17.000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6DEE4FF2" w14:textId="546E39AB"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Esteka na realizację zadania pn.  E-śpiewograniec - edycja druga – 10.000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6A7DDC11" w14:textId="30DB696E" w:rsidR="00610E70" w:rsidRPr="009C6F8C" w:rsidRDefault="00610E70" w:rsidP="00924F65">
      <w:pPr>
        <w:numPr>
          <w:ilvl w:val="0"/>
          <w:numId w:val="28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Podkarpackiego Uniwersytetu Ludowego Podkarpacie na realizację zadania pn.   Kalejdoskop kultury - 10.000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79705A67" w14:textId="679A10E4" w:rsidR="00610E70" w:rsidRPr="009C6F8C" w:rsidRDefault="00610E70" w:rsidP="00924F65">
      <w:pPr>
        <w:numPr>
          <w:ilvl w:val="0"/>
          <w:numId w:val="288"/>
        </w:numPr>
        <w:spacing w:after="0" w:line="360" w:lineRule="auto"/>
        <w:ind w:left="993" w:hanging="426"/>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Rzeszowskiej Akademii Fotografii "Patrz!Szeroko" na realizację zadania pn.  IV Rzeszowski Weekend Fotografii – 10.000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664926A3" w14:textId="4290FFCC" w:rsidR="00610E70" w:rsidRPr="009C6F8C" w:rsidRDefault="00610E70" w:rsidP="00924F65">
      <w:pPr>
        <w:numPr>
          <w:ilvl w:val="0"/>
          <w:numId w:val="288"/>
        </w:numPr>
        <w:spacing w:after="0" w:line="360" w:lineRule="auto"/>
        <w:ind w:left="993" w:hanging="426"/>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 xml:space="preserve">Towarzystwa Miłośników Tańca - Klub Tańca Towarzyskiego "DŻET Rzeszów-Boguchwała"  na realizację zadania pn.  Mistrzostwa Polski </w:t>
      </w:r>
      <w:r w:rsidR="00761BEE">
        <w:rPr>
          <w:rFonts w:ascii="Arial" w:eastAsia="Times New Roman" w:hAnsi="Arial" w:cs="Arial"/>
          <w:color w:val="000000" w:themeColor="text1"/>
          <w:sz w:val="24"/>
          <w:szCs w:val="24"/>
          <w:lang w:eastAsia="pl-PL"/>
        </w:rPr>
        <w:br/>
      </w:r>
      <w:r w:rsidRPr="009C6F8C">
        <w:rPr>
          <w:rFonts w:ascii="Arial" w:eastAsia="Times New Roman" w:hAnsi="Arial" w:cs="Arial"/>
          <w:color w:val="000000" w:themeColor="text1"/>
          <w:sz w:val="24"/>
          <w:szCs w:val="24"/>
          <w:lang w:eastAsia="pl-PL"/>
        </w:rPr>
        <w:t>w Show oraz Ogólnopolski Turniej Tańca Towarzyskiego "Dżet 2022". Jubileusz 30-lecia klubu - 12.000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1F5C39EC" w14:textId="4FB201D6" w:rsidR="00610E70" w:rsidRPr="009C6F8C" w:rsidRDefault="00610E70" w:rsidP="00924F65">
      <w:pPr>
        <w:numPr>
          <w:ilvl w:val="0"/>
          <w:numId w:val="288"/>
        </w:numPr>
        <w:spacing w:after="0" w:line="360" w:lineRule="auto"/>
        <w:ind w:left="993" w:hanging="426"/>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 xml:space="preserve">Towarzystwa Gimnastycznego "Sokół" Pasja, która połączyła pokolenia - </w:t>
      </w:r>
      <w:r w:rsidR="00761BEE">
        <w:rPr>
          <w:rFonts w:ascii="Arial" w:eastAsia="Times New Roman" w:hAnsi="Arial" w:cs="Arial"/>
          <w:color w:val="000000" w:themeColor="text1"/>
          <w:sz w:val="24"/>
          <w:szCs w:val="24"/>
          <w:lang w:eastAsia="pl-PL"/>
        </w:rPr>
        <w:br/>
      </w:r>
      <w:r w:rsidRPr="009C6F8C">
        <w:rPr>
          <w:rFonts w:ascii="Arial" w:eastAsia="Times New Roman" w:hAnsi="Arial" w:cs="Arial"/>
          <w:color w:val="000000" w:themeColor="text1"/>
          <w:sz w:val="24"/>
          <w:szCs w:val="24"/>
          <w:lang w:eastAsia="pl-PL"/>
        </w:rPr>
        <w:t>na realizację zadania pn.  Jubileusz 100-lecia działalności dynowskiego teatru przy Towarzystwie Gimnastycznym "Sokół" -10.000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3026CC21" w14:textId="7368FEFA" w:rsidR="00610E70" w:rsidRPr="009C6F8C" w:rsidRDefault="00610E70" w:rsidP="00924F65">
      <w:pPr>
        <w:numPr>
          <w:ilvl w:val="0"/>
          <w:numId w:val="288"/>
        </w:numPr>
        <w:spacing w:after="0" w:line="360" w:lineRule="auto"/>
        <w:ind w:left="993" w:hanging="426"/>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Towarzystwa Muzycznego w Przemyślu na realizację zadania pn.  XXXIX Przemyska Jesień Muzyczna Cudowne Dzieci Muzyki -</w:t>
      </w:r>
      <w:r w:rsidRPr="009C6F8C">
        <w:rPr>
          <w:rFonts w:ascii="Arial" w:eastAsia="Times New Roman" w:hAnsi="Arial" w:cs="Arial"/>
          <w:color w:val="000000" w:themeColor="text1"/>
          <w:sz w:val="24"/>
          <w:szCs w:val="24"/>
          <w:lang w:eastAsia="pl-PL"/>
        </w:rPr>
        <w:tab/>
        <w:t>20.000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5B71ED12" w14:textId="7AFD4894" w:rsidR="00610E70" w:rsidRPr="009C6F8C" w:rsidRDefault="00610E70" w:rsidP="00924F65">
      <w:pPr>
        <w:numPr>
          <w:ilvl w:val="0"/>
          <w:numId w:val="288"/>
        </w:numPr>
        <w:spacing w:after="0" w:line="360" w:lineRule="auto"/>
        <w:ind w:left="993" w:hanging="426"/>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 xml:space="preserve">Stowarzyszenia Przyjaciół Młodzieżowego Domu Kultury w Jaśle "Familiaris" - Instruktorskie warsztaty lalkarskie dla pedagogów i instruktorów </w:t>
      </w:r>
      <w:r w:rsidR="00761BEE">
        <w:rPr>
          <w:rFonts w:ascii="Arial" w:eastAsia="Times New Roman" w:hAnsi="Arial" w:cs="Arial"/>
          <w:color w:val="000000" w:themeColor="text1"/>
          <w:sz w:val="24"/>
          <w:szCs w:val="24"/>
          <w:lang w:eastAsia="pl-PL"/>
        </w:rPr>
        <w:br/>
      </w:r>
      <w:r w:rsidRPr="009C6F8C">
        <w:rPr>
          <w:rFonts w:ascii="Arial" w:eastAsia="Times New Roman" w:hAnsi="Arial" w:cs="Arial"/>
          <w:color w:val="000000" w:themeColor="text1"/>
          <w:sz w:val="24"/>
          <w:szCs w:val="24"/>
          <w:lang w:eastAsia="pl-PL"/>
        </w:rPr>
        <w:t>z województwa podkarpackiego - 12.000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3CA0B8A3" w14:textId="61D64DCD" w:rsidR="00610E70" w:rsidRPr="009C6F8C" w:rsidRDefault="00610E70" w:rsidP="00924F65">
      <w:pPr>
        <w:numPr>
          <w:ilvl w:val="0"/>
          <w:numId w:val="288"/>
        </w:numPr>
        <w:spacing w:after="0" w:line="360" w:lineRule="auto"/>
        <w:ind w:left="993" w:hanging="426"/>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 xml:space="preserve">Stowarzyszenia Miłośników Jarosławia na realizację zadania pn.  </w:t>
      </w:r>
      <w:r w:rsidR="00761BEE">
        <w:rPr>
          <w:rFonts w:ascii="Arial" w:eastAsia="Times New Roman" w:hAnsi="Arial" w:cs="Arial"/>
          <w:color w:val="000000" w:themeColor="text1"/>
          <w:sz w:val="24"/>
          <w:szCs w:val="24"/>
          <w:lang w:eastAsia="pl-PL"/>
        </w:rPr>
        <w:br/>
      </w:r>
      <w:r w:rsidRPr="009C6F8C">
        <w:rPr>
          <w:rFonts w:ascii="Arial" w:eastAsia="Times New Roman" w:hAnsi="Arial" w:cs="Arial"/>
          <w:color w:val="000000" w:themeColor="text1"/>
          <w:sz w:val="24"/>
          <w:szCs w:val="24"/>
          <w:lang w:eastAsia="pl-PL"/>
        </w:rPr>
        <w:t>Do zobaczenia w Jarosławiu! - 24.000</w:t>
      </w:r>
      <w:r w:rsidR="00CC03D3">
        <w:rPr>
          <w:rFonts w:ascii="Arial" w:eastAsia="Times New Roman" w:hAnsi="Arial" w:cs="Arial"/>
          <w:color w:val="000000" w:themeColor="text1"/>
          <w:sz w:val="24"/>
          <w:szCs w:val="24"/>
          <w:lang w:eastAsia="pl-PL"/>
        </w:rPr>
        <w:t>,00</w:t>
      </w:r>
      <w:r w:rsidRPr="009C6F8C">
        <w:rPr>
          <w:rFonts w:ascii="Arial" w:eastAsia="Times New Roman" w:hAnsi="Arial" w:cs="Arial"/>
          <w:color w:val="000000" w:themeColor="text1"/>
          <w:sz w:val="24"/>
          <w:szCs w:val="24"/>
          <w:lang w:eastAsia="pl-PL"/>
        </w:rPr>
        <w:t xml:space="preserve"> zł,</w:t>
      </w:r>
    </w:p>
    <w:p w14:paraId="7CD80AAC" w14:textId="5CB07715" w:rsidR="00610E70" w:rsidRPr="009C6F8C" w:rsidRDefault="00837A83" w:rsidP="00924F65">
      <w:pPr>
        <w:numPr>
          <w:ilvl w:val="0"/>
          <w:numId w:val="288"/>
        </w:numPr>
        <w:spacing w:after="0" w:line="360" w:lineRule="auto"/>
        <w:ind w:left="993" w:hanging="426"/>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Fundacji</w:t>
      </w:r>
      <w:r w:rsidR="00610E70" w:rsidRPr="009C6F8C">
        <w:rPr>
          <w:rFonts w:ascii="Arial" w:eastAsia="Times New Roman" w:hAnsi="Arial" w:cs="Arial"/>
          <w:color w:val="000000" w:themeColor="text1"/>
          <w:sz w:val="24"/>
          <w:szCs w:val="24"/>
          <w:lang w:eastAsia="pl-PL"/>
        </w:rPr>
        <w:t xml:space="preserve"> "Tradycyjna Zagroda" na realizację zadania pn.  Murale jako ochrona dziedzictwa kulturowego - cykl twórczych spotkań z regionalnym artystą Arkadiuszem Andrejkowem - 23.000</w:t>
      </w:r>
      <w:r w:rsidR="00CC03D3">
        <w:rPr>
          <w:rFonts w:ascii="Arial" w:eastAsia="Times New Roman" w:hAnsi="Arial" w:cs="Arial"/>
          <w:color w:val="000000" w:themeColor="text1"/>
          <w:sz w:val="24"/>
          <w:szCs w:val="24"/>
          <w:lang w:eastAsia="pl-PL"/>
        </w:rPr>
        <w:t>,00</w:t>
      </w:r>
      <w:r w:rsidR="00610E70" w:rsidRPr="009C6F8C">
        <w:rPr>
          <w:rFonts w:ascii="Arial" w:eastAsia="Times New Roman" w:hAnsi="Arial" w:cs="Arial"/>
          <w:color w:val="000000" w:themeColor="text1"/>
          <w:sz w:val="24"/>
          <w:szCs w:val="24"/>
          <w:lang w:eastAsia="pl-PL"/>
        </w:rPr>
        <w:t xml:space="preserve"> zł,</w:t>
      </w:r>
    </w:p>
    <w:p w14:paraId="071E50F0" w14:textId="77777777" w:rsidR="00610E70" w:rsidRPr="009C6F8C" w:rsidRDefault="00610E70" w:rsidP="00924F65">
      <w:pPr>
        <w:numPr>
          <w:ilvl w:val="0"/>
          <w:numId w:val="288"/>
        </w:numPr>
        <w:spacing w:after="0" w:line="360" w:lineRule="auto"/>
        <w:ind w:left="993" w:hanging="426"/>
        <w:contextualSpacing/>
        <w:jc w:val="both"/>
        <w:rPr>
          <w:rFonts w:ascii="Arial" w:eastAsia="Times New Roman" w:hAnsi="Arial" w:cs="Arial"/>
          <w:color w:val="000000" w:themeColor="text1"/>
          <w:sz w:val="24"/>
          <w:szCs w:val="24"/>
          <w:lang w:eastAsia="pl-PL"/>
        </w:rPr>
      </w:pPr>
      <w:r w:rsidRPr="009C6F8C">
        <w:rPr>
          <w:rFonts w:ascii="Arial" w:eastAsia="Times New Roman" w:hAnsi="Arial" w:cs="Arial"/>
          <w:color w:val="000000" w:themeColor="text1"/>
          <w:sz w:val="24"/>
          <w:szCs w:val="24"/>
          <w:lang w:eastAsia="pl-PL"/>
        </w:rPr>
        <w:t>Stowarzyszenia Związek Rodowy Dzieduszyckich herbu Sas na realizację zadania pn.  Wokół kolekcjonerskich pasji Dzieduszyckich - 19.995,82 zł,</w:t>
      </w:r>
    </w:p>
    <w:p w14:paraId="3113C2C2" w14:textId="26B824B3" w:rsidR="00610E70" w:rsidRPr="009C6F8C" w:rsidRDefault="00837A83" w:rsidP="00924F65">
      <w:pPr>
        <w:numPr>
          <w:ilvl w:val="0"/>
          <w:numId w:val="288"/>
        </w:numPr>
        <w:spacing w:after="0" w:line="360" w:lineRule="auto"/>
        <w:ind w:left="993" w:hanging="426"/>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Fundacji</w:t>
      </w:r>
      <w:r w:rsidR="00610E70" w:rsidRPr="009C6F8C">
        <w:rPr>
          <w:rFonts w:ascii="Arial" w:eastAsia="Times New Roman" w:hAnsi="Arial" w:cs="Arial"/>
          <w:color w:val="000000" w:themeColor="text1"/>
          <w:sz w:val="24"/>
          <w:szCs w:val="24"/>
          <w:lang w:eastAsia="pl-PL"/>
        </w:rPr>
        <w:t xml:space="preserve"> Teatr NEMNO na realizację zadania pn.  Wędrówka z Teatrem NEMNO - 22.000</w:t>
      </w:r>
      <w:r w:rsidR="00CC03D3">
        <w:rPr>
          <w:rFonts w:ascii="Arial" w:eastAsia="Times New Roman" w:hAnsi="Arial" w:cs="Arial"/>
          <w:color w:val="000000" w:themeColor="text1"/>
          <w:sz w:val="24"/>
          <w:szCs w:val="24"/>
          <w:lang w:eastAsia="pl-PL"/>
        </w:rPr>
        <w:t>,00</w:t>
      </w:r>
      <w:r w:rsidR="00610E70" w:rsidRPr="009C6F8C">
        <w:rPr>
          <w:rFonts w:ascii="Arial" w:eastAsia="Times New Roman" w:hAnsi="Arial" w:cs="Arial"/>
          <w:color w:val="000000" w:themeColor="text1"/>
          <w:sz w:val="24"/>
          <w:szCs w:val="24"/>
          <w:lang w:eastAsia="pl-PL"/>
        </w:rPr>
        <w:t xml:space="preserve"> zł.</w:t>
      </w:r>
    </w:p>
    <w:p w14:paraId="5E234F76" w14:textId="75738B02" w:rsidR="00610E70" w:rsidRPr="00E539DE" w:rsidRDefault="00610E70" w:rsidP="0020411E">
      <w:pPr>
        <w:numPr>
          <w:ilvl w:val="0"/>
          <w:numId w:val="240"/>
        </w:numPr>
        <w:spacing w:after="0" w:line="360" w:lineRule="auto"/>
        <w:ind w:left="567" w:hanging="283"/>
        <w:contextualSpacing/>
        <w:jc w:val="both"/>
        <w:rPr>
          <w:rFonts w:ascii="Arial" w:eastAsia="Times New Roman" w:hAnsi="Arial" w:cs="Arial"/>
          <w:color w:val="000000" w:themeColor="text1"/>
          <w:sz w:val="24"/>
          <w:szCs w:val="24"/>
          <w:lang w:eastAsia="pl-PL"/>
        </w:rPr>
      </w:pPr>
      <w:r w:rsidRPr="00E539DE">
        <w:rPr>
          <w:rFonts w:ascii="Arial" w:hAnsi="Arial" w:cs="Arial"/>
          <w:color w:val="000000" w:themeColor="text1"/>
          <w:sz w:val="24"/>
          <w:szCs w:val="24"/>
        </w:rPr>
        <w:t>wydatki na stypendia twórcze dla osób zajmujących się twórczością artystyczną, upowszechnianiem kultury i opieką nad zabytkami w kwocie 50.000,00 zł (</w:t>
      </w:r>
      <w:r w:rsidRPr="00E539DE">
        <w:rPr>
          <w:rFonts w:ascii="Arial" w:eastAsia="Times New Roman" w:hAnsi="Arial" w:cs="Arial"/>
          <w:bCs/>
          <w:color w:val="000000" w:themeColor="text1"/>
          <w:sz w:val="24"/>
          <w:szCs w:val="24"/>
          <w:lang w:eastAsia="pl-PL"/>
        </w:rPr>
        <w:t>§ </w:t>
      </w:r>
      <w:r w:rsidRPr="00E539DE">
        <w:rPr>
          <w:rFonts w:ascii="Arial" w:hAnsi="Arial" w:cs="Arial"/>
          <w:color w:val="000000" w:themeColor="text1"/>
          <w:sz w:val="24"/>
          <w:szCs w:val="24"/>
        </w:rPr>
        <w:t>3250)</w:t>
      </w:r>
      <w:r w:rsidR="00636B4A">
        <w:rPr>
          <w:rFonts w:ascii="Arial" w:hAnsi="Arial" w:cs="Arial"/>
          <w:color w:val="000000" w:themeColor="text1"/>
          <w:sz w:val="24"/>
          <w:szCs w:val="24"/>
        </w:rPr>
        <w:t xml:space="preserve"> (D</w:t>
      </w:r>
      <w:r w:rsidR="00E85CF3">
        <w:rPr>
          <w:rFonts w:ascii="Arial" w:hAnsi="Arial" w:cs="Arial"/>
          <w:color w:val="000000" w:themeColor="text1"/>
          <w:sz w:val="24"/>
          <w:szCs w:val="24"/>
        </w:rPr>
        <w:t>ep. DO)</w:t>
      </w:r>
      <w:r w:rsidRPr="00E539DE">
        <w:rPr>
          <w:rFonts w:ascii="Arial" w:hAnsi="Arial" w:cs="Arial"/>
          <w:color w:val="000000" w:themeColor="text1"/>
          <w:sz w:val="24"/>
          <w:szCs w:val="24"/>
        </w:rPr>
        <w:t xml:space="preserve"> na realizację przedsięwzięć pn. „Realizacja sesji nagraniowej, wydanie płyty CD oraz zamieszczenie nagrań w przestrzeni cyfrowej” w kwocie 10.000,- zł, „Skomponowanie cyklu pieśni na głos i orkiestrę symfoniczną inspirowanego tekstami i melodiami ludowymi Podkarpacia” </w:t>
      </w:r>
      <w:r w:rsidR="00761BEE">
        <w:rPr>
          <w:rFonts w:ascii="Arial" w:hAnsi="Arial" w:cs="Arial"/>
          <w:color w:val="000000" w:themeColor="text1"/>
          <w:sz w:val="24"/>
          <w:szCs w:val="24"/>
        </w:rPr>
        <w:br/>
      </w:r>
      <w:r w:rsidRPr="00E539DE">
        <w:rPr>
          <w:rFonts w:ascii="Arial" w:hAnsi="Arial" w:cs="Arial"/>
          <w:color w:val="000000" w:themeColor="text1"/>
          <w:sz w:val="24"/>
          <w:szCs w:val="24"/>
        </w:rPr>
        <w:t>w kwocie 10.000,- zł, „Czułości” w kwocie 10.000,- zł, „Tęsknię do Ciebie, człowieku – kontynuacja” w kwocie 10.000,- zł i „Perseida” w kwocie 10.000,- zł.</w:t>
      </w:r>
    </w:p>
    <w:p w14:paraId="0BAC4A8C" w14:textId="122F6437" w:rsidR="00610E70" w:rsidRPr="00F76CA9" w:rsidRDefault="00610E70" w:rsidP="0020411E">
      <w:pPr>
        <w:numPr>
          <w:ilvl w:val="0"/>
          <w:numId w:val="240"/>
        </w:numPr>
        <w:spacing w:after="0" w:line="360" w:lineRule="auto"/>
        <w:ind w:left="567" w:hanging="283"/>
        <w:contextualSpacing/>
        <w:jc w:val="both"/>
        <w:rPr>
          <w:rFonts w:ascii="Arial" w:eastAsia="Times New Roman" w:hAnsi="Arial" w:cs="Arial"/>
          <w:color w:val="000000" w:themeColor="text1"/>
          <w:sz w:val="24"/>
          <w:szCs w:val="24"/>
          <w:lang w:eastAsia="pl-PL"/>
        </w:rPr>
      </w:pPr>
      <w:r w:rsidRPr="00F76CA9">
        <w:rPr>
          <w:rFonts w:ascii="Arial" w:eastAsia="Times New Roman" w:hAnsi="Arial" w:cs="Arial"/>
          <w:color w:val="000000" w:themeColor="text1"/>
          <w:sz w:val="24"/>
          <w:szCs w:val="24"/>
          <w:lang w:eastAsia="pl-PL"/>
        </w:rPr>
        <w:t>wydatki na nagrody</w:t>
      </w:r>
      <w:r>
        <w:rPr>
          <w:rFonts w:ascii="Arial" w:eastAsia="Times New Roman" w:hAnsi="Arial" w:cs="Arial"/>
          <w:color w:val="000000" w:themeColor="text1"/>
          <w:sz w:val="24"/>
          <w:szCs w:val="24"/>
          <w:lang w:eastAsia="pl-PL"/>
        </w:rPr>
        <w:t xml:space="preserve"> „Znak Kultury”</w:t>
      </w:r>
      <w:r w:rsidRPr="00F76CA9">
        <w:rPr>
          <w:rFonts w:ascii="Arial" w:eastAsia="Times New Roman" w:hAnsi="Arial" w:cs="Arial"/>
          <w:color w:val="000000" w:themeColor="text1"/>
          <w:sz w:val="24"/>
          <w:szCs w:val="24"/>
          <w:lang w:eastAsia="pl-PL"/>
        </w:rPr>
        <w:t xml:space="preserve"> za osiągnięcia w dziedzinie twórczości artystycznej, upowszechniania kultury i ochrony kultury w kwocie 155.500,00 zł (§ 3040)</w:t>
      </w:r>
      <w:r w:rsidR="00E85CF3" w:rsidRPr="00E85CF3">
        <w:t xml:space="preserve"> </w:t>
      </w:r>
      <w:r w:rsidR="00E85CF3" w:rsidRPr="00E85CF3">
        <w:rPr>
          <w:rFonts w:ascii="Arial" w:eastAsia="Times New Roman" w:hAnsi="Arial" w:cs="Arial"/>
          <w:color w:val="000000" w:themeColor="text1"/>
          <w:sz w:val="24"/>
          <w:szCs w:val="24"/>
          <w:lang w:eastAsia="pl-PL"/>
        </w:rPr>
        <w:t>(Dep. DO)</w:t>
      </w:r>
      <w:r w:rsidRPr="00F76CA9">
        <w:rPr>
          <w:rFonts w:ascii="Arial" w:eastAsia="Times New Roman" w:hAnsi="Arial" w:cs="Arial"/>
          <w:color w:val="000000" w:themeColor="text1"/>
          <w:sz w:val="24"/>
          <w:szCs w:val="24"/>
          <w:lang w:eastAsia="pl-PL"/>
        </w:rPr>
        <w:t>, z tego:</w:t>
      </w:r>
    </w:p>
    <w:p w14:paraId="6BB486D1" w14:textId="6CA8CE40" w:rsidR="00610E70" w:rsidRPr="00F76CA9" w:rsidRDefault="00610E70" w:rsidP="0020411E">
      <w:pPr>
        <w:numPr>
          <w:ilvl w:val="0"/>
          <w:numId w:val="244"/>
        </w:numPr>
        <w:spacing w:after="0" w:line="360" w:lineRule="auto"/>
        <w:ind w:left="851" w:hanging="283"/>
        <w:contextualSpacing/>
        <w:jc w:val="both"/>
        <w:rPr>
          <w:rFonts w:ascii="Arial" w:eastAsia="Times New Roman" w:hAnsi="Arial" w:cs="Arial"/>
          <w:color w:val="000000" w:themeColor="text1"/>
          <w:sz w:val="24"/>
          <w:szCs w:val="24"/>
          <w:lang w:eastAsia="pl-PL"/>
        </w:rPr>
      </w:pPr>
      <w:r w:rsidRPr="00F76CA9">
        <w:rPr>
          <w:rFonts w:ascii="Arial" w:eastAsia="Times New Roman" w:hAnsi="Arial" w:cs="Arial"/>
          <w:color w:val="000000" w:themeColor="text1"/>
          <w:sz w:val="24"/>
          <w:szCs w:val="24"/>
          <w:lang w:eastAsia="pl-PL"/>
        </w:rPr>
        <w:t xml:space="preserve">nagrody indywidualne za całokształt działalności w wysokości 45.500,00 zł, </w:t>
      </w:r>
      <w:r w:rsidR="00761BEE">
        <w:rPr>
          <w:rFonts w:ascii="Arial" w:eastAsia="Times New Roman" w:hAnsi="Arial" w:cs="Arial"/>
          <w:color w:val="000000" w:themeColor="text1"/>
          <w:sz w:val="24"/>
          <w:szCs w:val="24"/>
          <w:lang w:eastAsia="pl-PL"/>
        </w:rPr>
        <w:br/>
      </w:r>
      <w:r w:rsidRPr="00F76CA9">
        <w:rPr>
          <w:rFonts w:ascii="Arial" w:eastAsia="Times New Roman" w:hAnsi="Arial" w:cs="Arial"/>
          <w:color w:val="000000" w:themeColor="text1"/>
          <w:sz w:val="24"/>
          <w:szCs w:val="24"/>
          <w:lang w:eastAsia="pl-PL"/>
        </w:rPr>
        <w:t xml:space="preserve">tj. dla  7 osób po 6.500,00 zł, </w:t>
      </w:r>
    </w:p>
    <w:p w14:paraId="07A4F558" w14:textId="22FD5747" w:rsidR="00610E70" w:rsidRPr="00F76CA9" w:rsidRDefault="00610E70" w:rsidP="0020411E">
      <w:pPr>
        <w:numPr>
          <w:ilvl w:val="0"/>
          <w:numId w:val="244"/>
        </w:numPr>
        <w:spacing w:after="0" w:line="360" w:lineRule="auto"/>
        <w:ind w:left="851" w:hanging="283"/>
        <w:contextualSpacing/>
        <w:jc w:val="both"/>
        <w:rPr>
          <w:rFonts w:ascii="Arial" w:eastAsia="Times New Roman" w:hAnsi="Arial" w:cs="Arial"/>
          <w:color w:val="000000" w:themeColor="text1"/>
          <w:sz w:val="24"/>
          <w:szCs w:val="24"/>
          <w:lang w:eastAsia="pl-PL"/>
        </w:rPr>
      </w:pPr>
      <w:r w:rsidRPr="00F76CA9">
        <w:rPr>
          <w:rFonts w:ascii="Arial" w:eastAsia="Times New Roman" w:hAnsi="Arial" w:cs="Arial"/>
          <w:color w:val="000000" w:themeColor="text1"/>
          <w:sz w:val="24"/>
          <w:szCs w:val="24"/>
          <w:lang w:eastAsia="pl-PL"/>
        </w:rPr>
        <w:t xml:space="preserve">nagrody indywidualne za szczególne osiągnięcia w wysokości 25.000,00 zł, </w:t>
      </w:r>
      <w:r w:rsidR="00761BEE">
        <w:rPr>
          <w:rFonts w:ascii="Arial" w:eastAsia="Times New Roman" w:hAnsi="Arial" w:cs="Arial"/>
          <w:color w:val="000000" w:themeColor="text1"/>
          <w:sz w:val="24"/>
          <w:szCs w:val="24"/>
          <w:lang w:eastAsia="pl-PL"/>
        </w:rPr>
        <w:br/>
      </w:r>
      <w:r w:rsidRPr="00F76CA9">
        <w:rPr>
          <w:rFonts w:ascii="Arial" w:eastAsia="Times New Roman" w:hAnsi="Arial" w:cs="Arial"/>
          <w:color w:val="000000" w:themeColor="text1"/>
          <w:sz w:val="24"/>
          <w:szCs w:val="24"/>
          <w:lang w:eastAsia="pl-PL"/>
        </w:rPr>
        <w:t xml:space="preserve">tj. dla 5 osób po 5.000,00 zł, </w:t>
      </w:r>
    </w:p>
    <w:p w14:paraId="5E64D65B" w14:textId="77777777" w:rsidR="00610E70" w:rsidRPr="00F76CA9" w:rsidRDefault="00610E70" w:rsidP="0020411E">
      <w:pPr>
        <w:numPr>
          <w:ilvl w:val="0"/>
          <w:numId w:val="244"/>
        </w:numPr>
        <w:spacing w:after="0" w:line="360" w:lineRule="auto"/>
        <w:ind w:left="851" w:hanging="283"/>
        <w:contextualSpacing/>
        <w:jc w:val="both"/>
        <w:rPr>
          <w:rFonts w:ascii="Arial" w:eastAsia="Times New Roman" w:hAnsi="Arial" w:cs="Arial"/>
          <w:i/>
          <w:iCs/>
          <w:color w:val="000000" w:themeColor="text1"/>
          <w:sz w:val="24"/>
          <w:szCs w:val="24"/>
          <w:lang w:eastAsia="pl-PL"/>
        </w:rPr>
      </w:pPr>
      <w:r w:rsidRPr="00F76CA9">
        <w:rPr>
          <w:rFonts w:ascii="Arial" w:eastAsia="Times New Roman" w:hAnsi="Arial" w:cs="Arial"/>
          <w:color w:val="000000" w:themeColor="text1"/>
          <w:sz w:val="24"/>
          <w:szCs w:val="24"/>
          <w:lang w:eastAsia="pl-PL"/>
        </w:rPr>
        <w:t xml:space="preserve">nagrody zbiorowe za całokształt działalności w wysokości 50.000,00 zł, tj. dla 5 podmiotów po 10.000,00 zł, tj.: </w:t>
      </w:r>
      <w:r w:rsidRPr="00F76CA9">
        <w:rPr>
          <w:rFonts w:ascii="Arial" w:eastAsia="Times New Roman" w:hAnsi="Arial" w:cs="Arial"/>
          <w:iCs/>
          <w:color w:val="000000" w:themeColor="text1"/>
          <w:sz w:val="24"/>
          <w:szCs w:val="24"/>
          <w:lang w:eastAsia="pl-PL"/>
        </w:rPr>
        <w:t xml:space="preserve">Zespół Regionalny „Wesele Krzemienickie” </w:t>
      </w:r>
      <w:r w:rsidRPr="00F76CA9">
        <w:rPr>
          <w:rFonts w:ascii="Arial" w:eastAsia="Times New Roman" w:hAnsi="Arial" w:cs="Arial"/>
          <w:iCs/>
          <w:color w:val="000000" w:themeColor="text1"/>
          <w:sz w:val="24"/>
          <w:szCs w:val="24"/>
          <w:lang w:eastAsia="pl-PL"/>
        </w:rPr>
        <w:br/>
        <w:t xml:space="preserve">z Krzemienicy, Chór „Veritas” z Nowosielec, Zespół Ludowy „Cyganianki” </w:t>
      </w:r>
      <w:r w:rsidRPr="00F76CA9">
        <w:rPr>
          <w:rFonts w:ascii="Arial" w:eastAsia="Times New Roman" w:hAnsi="Arial" w:cs="Arial"/>
          <w:iCs/>
          <w:color w:val="000000" w:themeColor="text1"/>
          <w:sz w:val="24"/>
          <w:szCs w:val="24"/>
          <w:lang w:eastAsia="pl-PL"/>
        </w:rPr>
        <w:br/>
        <w:t>z Cygan, Stowarzyszenie Reprezentacyjny Chór Mieszany „Jarosław”, Stowarzyszenie Orkiestra Dęta w Sośnicy,</w:t>
      </w:r>
    </w:p>
    <w:p w14:paraId="5D805366" w14:textId="77777777" w:rsidR="00610E70" w:rsidRPr="00F76CA9" w:rsidRDefault="00610E70" w:rsidP="0020411E">
      <w:pPr>
        <w:numPr>
          <w:ilvl w:val="0"/>
          <w:numId w:val="244"/>
        </w:numPr>
        <w:spacing w:after="0" w:line="360" w:lineRule="auto"/>
        <w:ind w:left="851" w:hanging="283"/>
        <w:contextualSpacing/>
        <w:jc w:val="both"/>
        <w:rPr>
          <w:rFonts w:ascii="Arial" w:eastAsia="Times New Roman" w:hAnsi="Arial" w:cs="Arial"/>
          <w:color w:val="000000" w:themeColor="text1"/>
          <w:sz w:val="24"/>
          <w:szCs w:val="24"/>
          <w:lang w:eastAsia="pl-PL"/>
        </w:rPr>
      </w:pPr>
      <w:r w:rsidRPr="00F76CA9">
        <w:rPr>
          <w:rFonts w:ascii="Arial" w:eastAsia="Times New Roman" w:hAnsi="Arial" w:cs="Arial"/>
          <w:color w:val="000000" w:themeColor="text1"/>
          <w:sz w:val="24"/>
          <w:szCs w:val="24"/>
          <w:lang w:eastAsia="pl-PL"/>
        </w:rPr>
        <w:t xml:space="preserve">nagrody zbiorowe za szczególne osiągnięcia w wysokości 35.000,00 zł, tj. dla </w:t>
      </w:r>
    </w:p>
    <w:p w14:paraId="1F0C50F0" w14:textId="77777777" w:rsidR="00610E70" w:rsidRDefault="00610E70" w:rsidP="00610E70">
      <w:pPr>
        <w:spacing w:after="0" w:line="360" w:lineRule="auto"/>
        <w:ind w:left="851"/>
        <w:contextualSpacing/>
        <w:jc w:val="both"/>
        <w:rPr>
          <w:rFonts w:ascii="Arial" w:eastAsia="Times New Roman" w:hAnsi="Arial" w:cs="Arial"/>
          <w:iCs/>
          <w:color w:val="000000" w:themeColor="text1"/>
          <w:sz w:val="24"/>
          <w:szCs w:val="24"/>
          <w:lang w:eastAsia="pl-PL"/>
        </w:rPr>
      </w:pPr>
      <w:r w:rsidRPr="00F76CA9">
        <w:rPr>
          <w:rFonts w:ascii="Arial" w:eastAsia="Times New Roman" w:hAnsi="Arial" w:cs="Arial"/>
          <w:color w:val="000000" w:themeColor="text1"/>
          <w:sz w:val="24"/>
          <w:szCs w:val="24"/>
          <w:lang w:eastAsia="pl-PL"/>
        </w:rPr>
        <w:t xml:space="preserve">5 podmiotów po 7.000,00 zł, tj. </w:t>
      </w:r>
      <w:r w:rsidRPr="00F76CA9">
        <w:rPr>
          <w:rFonts w:ascii="Arial" w:eastAsia="Times New Roman" w:hAnsi="Arial" w:cs="Arial"/>
          <w:iCs/>
          <w:color w:val="000000" w:themeColor="text1"/>
          <w:sz w:val="24"/>
          <w:szCs w:val="24"/>
          <w:lang w:eastAsia="pl-PL"/>
        </w:rPr>
        <w:t>Regionalny Zespół Ludowy „Ziemia Sanocka” z Nowosielec, Bohema Trio z Woli Żyrakowskiej, Zespół Pieśni i Tańca „Racławice” z Racławic, Zespół Ludowy „Górniacy” z Kolbuszowej Górnej, Orkiestra Dęta „Zgoda” z Rakszawy.</w:t>
      </w:r>
    </w:p>
    <w:p w14:paraId="3689DBB5" w14:textId="6C09F32A" w:rsidR="00610E70" w:rsidRPr="00C27892" w:rsidRDefault="00610E70" w:rsidP="0020411E">
      <w:pPr>
        <w:pStyle w:val="Akapitzlist"/>
        <w:numPr>
          <w:ilvl w:val="0"/>
          <w:numId w:val="240"/>
        </w:numPr>
        <w:spacing w:line="360" w:lineRule="auto"/>
        <w:ind w:left="567" w:hanging="283"/>
        <w:jc w:val="both"/>
        <w:rPr>
          <w:rFonts w:ascii="Arial" w:hAnsi="Arial" w:cs="Arial"/>
          <w:iCs/>
          <w:color w:val="000000" w:themeColor="text1"/>
          <w:lang w:eastAsia="pl-PL"/>
        </w:rPr>
      </w:pPr>
      <w:r w:rsidRPr="00C27892">
        <w:rPr>
          <w:rFonts w:ascii="Arial" w:hAnsi="Arial" w:cs="Arial"/>
          <w:iCs/>
          <w:color w:val="000000" w:themeColor="text1"/>
          <w:lang w:eastAsia="pl-PL"/>
        </w:rPr>
        <w:t>nagrody „Otwarta Przestrzeń Kultury” przyznawane twórcom indywidualnym lub</w:t>
      </w:r>
      <w:r w:rsidRPr="00F76CA9">
        <w:rPr>
          <w:rFonts w:ascii="Arial" w:hAnsi="Arial" w:cs="Arial"/>
          <w:iCs/>
          <w:color w:val="000000" w:themeColor="text1"/>
          <w:lang w:eastAsia="pl-PL"/>
        </w:rPr>
        <w:t xml:space="preserve"> zespołom artystycznym wyłonionym przez jurorów oceniających wykonawców </w:t>
      </w:r>
      <w:r w:rsidRPr="00F76CA9">
        <w:rPr>
          <w:rFonts w:ascii="Arial" w:hAnsi="Arial" w:cs="Arial"/>
          <w:iCs/>
          <w:color w:val="000000" w:themeColor="text1"/>
          <w:lang w:eastAsia="pl-PL"/>
        </w:rPr>
        <w:lastRenderedPageBreak/>
        <w:t>biorących udział w konkursach, przeglądach, festiwalach w randze wojewódzkiej, ogólnopolskiej lub międzynarodowej</w:t>
      </w:r>
      <w:r>
        <w:rPr>
          <w:rFonts w:ascii="Arial" w:hAnsi="Arial" w:cs="Arial"/>
          <w:iCs/>
          <w:color w:val="000000" w:themeColor="text1"/>
          <w:lang w:eastAsia="pl-PL"/>
        </w:rPr>
        <w:t xml:space="preserve"> </w:t>
      </w:r>
      <w:r w:rsidRPr="00F76CA9">
        <w:rPr>
          <w:rFonts w:ascii="Arial" w:hAnsi="Arial" w:cs="Arial"/>
          <w:iCs/>
          <w:color w:val="000000" w:themeColor="text1"/>
          <w:lang w:eastAsia="pl-PL"/>
        </w:rPr>
        <w:t>16.000,</w:t>
      </w:r>
      <w:r w:rsidR="00CC03D3">
        <w:rPr>
          <w:rFonts w:ascii="Arial" w:hAnsi="Arial" w:cs="Arial"/>
          <w:iCs/>
          <w:color w:val="000000" w:themeColor="text1"/>
          <w:lang w:eastAsia="pl-PL"/>
        </w:rPr>
        <w:t xml:space="preserve">00 </w:t>
      </w:r>
      <w:r w:rsidRPr="00F76CA9">
        <w:rPr>
          <w:rFonts w:ascii="Arial" w:hAnsi="Arial" w:cs="Arial"/>
          <w:iCs/>
          <w:color w:val="000000" w:themeColor="text1"/>
          <w:lang w:eastAsia="pl-PL"/>
        </w:rPr>
        <w:t>zł</w:t>
      </w:r>
      <w:r>
        <w:rPr>
          <w:rFonts w:ascii="Arial" w:hAnsi="Arial" w:cs="Arial"/>
          <w:iCs/>
          <w:color w:val="000000" w:themeColor="text1"/>
          <w:lang w:eastAsia="pl-PL"/>
        </w:rPr>
        <w:t xml:space="preserve"> </w:t>
      </w:r>
      <w:r w:rsidRPr="00AB2D9A">
        <w:rPr>
          <w:rFonts w:ascii="Arial" w:hAnsi="Arial" w:cs="Arial"/>
          <w:iCs/>
          <w:color w:val="000000" w:themeColor="text1"/>
          <w:lang w:eastAsia="pl-PL"/>
        </w:rPr>
        <w:t>(§ 3040)</w:t>
      </w:r>
      <w:r>
        <w:rPr>
          <w:rFonts w:ascii="Arial" w:hAnsi="Arial" w:cs="Arial"/>
          <w:iCs/>
          <w:color w:val="000000" w:themeColor="text1"/>
          <w:lang w:eastAsia="pl-PL"/>
        </w:rPr>
        <w:t xml:space="preserve"> (Dep. DO): </w:t>
      </w:r>
      <w:r w:rsidRPr="00C27892">
        <w:rPr>
          <w:rFonts w:ascii="Arial" w:hAnsi="Arial" w:cs="Arial"/>
          <w:iCs/>
          <w:color w:val="000000" w:themeColor="text1"/>
          <w:lang w:eastAsia="pl-PL"/>
        </w:rPr>
        <w:t xml:space="preserve">dla  Tadeusza Król, laureata Drugiej Nagrody 6. Triennale Polskiego Malarstwa Współczesnego – Jesienne Konfrontacje – Rzeszów 2022 za obraz pod tytułem „Las i Woda III” (9.000,-zł) oraz dla Łukasza Koniuszy, laureata Grand-Prix II edycji Międzynarodowego Konkursu Małej Formy Plastycznej za pracę </w:t>
      </w:r>
      <w:r w:rsidR="00761BEE">
        <w:rPr>
          <w:rFonts w:ascii="Arial" w:hAnsi="Arial" w:cs="Arial"/>
          <w:iCs/>
          <w:color w:val="000000" w:themeColor="text1"/>
          <w:lang w:eastAsia="pl-PL"/>
        </w:rPr>
        <w:br/>
      </w:r>
      <w:r w:rsidRPr="00C27892">
        <w:rPr>
          <w:rFonts w:ascii="Arial" w:hAnsi="Arial" w:cs="Arial"/>
          <w:iCs/>
          <w:color w:val="000000" w:themeColor="text1"/>
          <w:lang w:eastAsia="pl-PL"/>
        </w:rPr>
        <w:t>pt. „Apogeum” 2018 (7.000,-zł).</w:t>
      </w:r>
    </w:p>
    <w:p w14:paraId="61BE8465" w14:textId="59E2457F" w:rsidR="00610E70" w:rsidRPr="00F76CA9" w:rsidRDefault="00610E70" w:rsidP="0020411E">
      <w:pPr>
        <w:pStyle w:val="Akapitzlist"/>
        <w:numPr>
          <w:ilvl w:val="0"/>
          <w:numId w:val="240"/>
        </w:numPr>
        <w:spacing w:line="360" w:lineRule="auto"/>
        <w:ind w:left="567" w:hanging="283"/>
        <w:jc w:val="both"/>
        <w:rPr>
          <w:rFonts w:ascii="Arial" w:hAnsi="Arial" w:cs="Arial"/>
          <w:iCs/>
          <w:color w:val="000000" w:themeColor="text1"/>
          <w:lang w:eastAsia="pl-PL"/>
        </w:rPr>
      </w:pPr>
      <w:r w:rsidRPr="00F76CA9">
        <w:rPr>
          <w:rFonts w:ascii="Arial" w:hAnsi="Arial" w:cs="Arial"/>
          <w:iCs/>
          <w:color w:val="000000" w:themeColor="text1"/>
          <w:lang w:eastAsia="pl-PL"/>
        </w:rPr>
        <w:t>nagrody dla laureatów inauguracyjnej edycji Konkursu fotograficznego „Podkarpacka Ikonosfera”, dedykowanego fotografikom podejmującym w swojej działalności tematykę związaną z regionem, realizowanego w ramach „Nagrody konkursowej” Marszałka Województwa Podkarpackiego - 15.000,</w:t>
      </w:r>
      <w:r w:rsidR="00CC03D3">
        <w:rPr>
          <w:rFonts w:ascii="Arial" w:hAnsi="Arial" w:cs="Arial"/>
          <w:iCs/>
          <w:color w:val="000000" w:themeColor="text1"/>
          <w:lang w:eastAsia="pl-PL"/>
        </w:rPr>
        <w:t>00</w:t>
      </w:r>
      <w:r w:rsidRPr="00F76CA9">
        <w:rPr>
          <w:rFonts w:ascii="Arial" w:hAnsi="Arial" w:cs="Arial"/>
          <w:iCs/>
          <w:color w:val="000000" w:themeColor="text1"/>
          <w:lang w:eastAsia="pl-PL"/>
        </w:rPr>
        <w:t xml:space="preserve"> zł</w:t>
      </w:r>
      <w:r>
        <w:rPr>
          <w:rFonts w:ascii="Arial" w:hAnsi="Arial" w:cs="Arial"/>
          <w:iCs/>
          <w:color w:val="000000" w:themeColor="text1"/>
          <w:lang w:eastAsia="pl-PL"/>
        </w:rPr>
        <w:t xml:space="preserve"> </w:t>
      </w:r>
      <w:r w:rsidRPr="00AB2D9A">
        <w:rPr>
          <w:rFonts w:ascii="Arial" w:hAnsi="Arial" w:cs="Arial"/>
          <w:iCs/>
          <w:color w:val="000000" w:themeColor="text1"/>
          <w:lang w:eastAsia="pl-PL"/>
        </w:rPr>
        <w:t>(§ 3040)</w:t>
      </w:r>
      <w:r>
        <w:rPr>
          <w:rFonts w:ascii="Arial" w:hAnsi="Arial" w:cs="Arial"/>
          <w:iCs/>
          <w:color w:val="000000" w:themeColor="text1"/>
          <w:lang w:eastAsia="pl-PL"/>
        </w:rPr>
        <w:t xml:space="preserve"> (Dep. DO): nagroda główna (6.000,-zł) dla </w:t>
      </w:r>
      <w:r w:rsidRPr="00E772BA">
        <w:rPr>
          <w:rFonts w:ascii="Arial" w:hAnsi="Arial" w:cs="Arial"/>
          <w:iCs/>
          <w:color w:val="000000" w:themeColor="text1"/>
          <w:lang w:eastAsia="pl-PL"/>
        </w:rPr>
        <w:t>Szymon</w:t>
      </w:r>
      <w:r>
        <w:rPr>
          <w:rFonts w:ascii="Arial" w:hAnsi="Arial" w:cs="Arial"/>
          <w:iCs/>
          <w:color w:val="000000" w:themeColor="text1"/>
          <w:lang w:eastAsia="pl-PL"/>
        </w:rPr>
        <w:t>a</w:t>
      </w:r>
      <w:r w:rsidRPr="00E772BA">
        <w:rPr>
          <w:rFonts w:ascii="Arial" w:hAnsi="Arial" w:cs="Arial"/>
          <w:iCs/>
          <w:color w:val="000000" w:themeColor="text1"/>
          <w:lang w:eastAsia="pl-PL"/>
        </w:rPr>
        <w:t xml:space="preserve"> Muszańskie</w:t>
      </w:r>
      <w:r>
        <w:rPr>
          <w:rFonts w:ascii="Arial" w:hAnsi="Arial" w:cs="Arial"/>
          <w:iCs/>
          <w:color w:val="000000" w:themeColor="text1"/>
          <w:lang w:eastAsia="pl-PL"/>
        </w:rPr>
        <w:t>go</w:t>
      </w:r>
      <w:r w:rsidRPr="00E772BA">
        <w:rPr>
          <w:rFonts w:ascii="Arial" w:hAnsi="Arial" w:cs="Arial"/>
          <w:iCs/>
          <w:color w:val="000000" w:themeColor="text1"/>
          <w:lang w:eastAsia="pl-PL"/>
        </w:rPr>
        <w:t xml:space="preserve"> za cykl dwunastu fotografii przedstawiających Bieszczadzką Kolejkę Leśną</w:t>
      </w:r>
      <w:r>
        <w:rPr>
          <w:rFonts w:ascii="Arial" w:hAnsi="Arial" w:cs="Arial"/>
          <w:iCs/>
          <w:color w:val="000000" w:themeColor="text1"/>
          <w:lang w:eastAsia="pl-PL"/>
        </w:rPr>
        <w:t xml:space="preserve"> oraz </w:t>
      </w:r>
      <w:r w:rsidRPr="00E772BA">
        <w:rPr>
          <w:rFonts w:ascii="Arial" w:hAnsi="Arial" w:cs="Arial"/>
          <w:iCs/>
          <w:color w:val="000000" w:themeColor="text1"/>
          <w:lang w:eastAsia="pl-PL"/>
        </w:rPr>
        <w:t xml:space="preserve"> wyróżnienia</w:t>
      </w:r>
      <w:r>
        <w:rPr>
          <w:rFonts w:ascii="Arial" w:hAnsi="Arial" w:cs="Arial"/>
          <w:iCs/>
          <w:color w:val="000000" w:themeColor="text1"/>
          <w:lang w:eastAsia="pl-PL"/>
        </w:rPr>
        <w:t xml:space="preserve"> (po 3.000,-zł) dla</w:t>
      </w:r>
      <w:r w:rsidRPr="00E772BA">
        <w:rPr>
          <w:rFonts w:ascii="Arial" w:hAnsi="Arial" w:cs="Arial"/>
          <w:iCs/>
          <w:color w:val="000000" w:themeColor="text1"/>
          <w:lang w:eastAsia="pl-PL"/>
        </w:rPr>
        <w:t xml:space="preserve"> Artur</w:t>
      </w:r>
      <w:r>
        <w:rPr>
          <w:rFonts w:ascii="Arial" w:hAnsi="Arial" w:cs="Arial"/>
          <w:iCs/>
          <w:color w:val="000000" w:themeColor="text1"/>
          <w:lang w:eastAsia="pl-PL"/>
        </w:rPr>
        <w:t xml:space="preserve">a </w:t>
      </w:r>
      <w:r w:rsidRPr="00E772BA">
        <w:rPr>
          <w:rFonts w:ascii="Arial" w:hAnsi="Arial" w:cs="Arial"/>
          <w:iCs/>
          <w:color w:val="000000" w:themeColor="text1"/>
          <w:lang w:eastAsia="pl-PL"/>
        </w:rPr>
        <w:t>Wysockie</w:t>
      </w:r>
      <w:r>
        <w:rPr>
          <w:rFonts w:ascii="Arial" w:hAnsi="Arial" w:cs="Arial"/>
          <w:iCs/>
          <w:color w:val="000000" w:themeColor="text1"/>
          <w:lang w:eastAsia="pl-PL"/>
        </w:rPr>
        <w:t>go</w:t>
      </w:r>
      <w:r w:rsidRPr="00E772BA">
        <w:rPr>
          <w:rFonts w:ascii="Arial" w:hAnsi="Arial" w:cs="Arial"/>
          <w:iCs/>
          <w:color w:val="000000" w:themeColor="text1"/>
          <w:lang w:eastAsia="pl-PL"/>
        </w:rPr>
        <w:t>, za cykl dwunastu fotografii przedstawiających współczesną architekturę Rzeszowa; Kamili Kowalskiej, za cykl pięciu fotografii zatytułowany „Barwy pirolizy”; Katarzyn</w:t>
      </w:r>
      <w:r>
        <w:rPr>
          <w:rFonts w:ascii="Arial" w:hAnsi="Arial" w:cs="Arial"/>
          <w:iCs/>
          <w:color w:val="000000" w:themeColor="text1"/>
          <w:lang w:eastAsia="pl-PL"/>
        </w:rPr>
        <w:t>y</w:t>
      </w:r>
      <w:r w:rsidRPr="00E772BA">
        <w:rPr>
          <w:rFonts w:ascii="Arial" w:hAnsi="Arial" w:cs="Arial"/>
          <w:iCs/>
          <w:color w:val="000000" w:themeColor="text1"/>
          <w:lang w:eastAsia="pl-PL"/>
        </w:rPr>
        <w:t xml:space="preserve"> Zawadzkiej za cykl jedenastu fotografii przedstawiających most kolejowy w Przemyślu.</w:t>
      </w:r>
    </w:p>
    <w:p w14:paraId="64EA0822" w14:textId="10DD38DE" w:rsidR="00610E70" w:rsidRDefault="00610E70" w:rsidP="0020411E">
      <w:pPr>
        <w:pStyle w:val="Akapitzlist"/>
        <w:numPr>
          <w:ilvl w:val="0"/>
          <w:numId w:val="240"/>
        </w:numPr>
        <w:spacing w:line="360" w:lineRule="auto"/>
        <w:ind w:left="567"/>
        <w:jc w:val="both"/>
        <w:rPr>
          <w:rFonts w:ascii="Arial" w:hAnsi="Arial" w:cs="Arial"/>
          <w:iCs/>
          <w:color w:val="000000" w:themeColor="text1"/>
          <w:lang w:eastAsia="pl-PL"/>
        </w:rPr>
      </w:pPr>
      <w:r w:rsidRPr="00E539DE">
        <w:rPr>
          <w:rFonts w:ascii="Arial" w:hAnsi="Arial" w:cs="Arial"/>
          <w:iCs/>
          <w:color w:val="000000" w:themeColor="text1"/>
          <w:lang w:eastAsia="pl-PL"/>
        </w:rPr>
        <w:t>„Nagrodę konkursową” dla laureatów III edycji Konkursu prac dyplomowych dotyczących historii, oblicza i przyszłości województwa podkarpackiego „Dziedzictwo i Rozwój Podkarpacia” – 1</w:t>
      </w:r>
      <w:r w:rsidR="00E85CF3">
        <w:rPr>
          <w:rFonts w:ascii="Arial" w:hAnsi="Arial" w:cs="Arial"/>
          <w:iCs/>
          <w:color w:val="000000" w:themeColor="text1"/>
          <w:lang w:eastAsia="pl-PL"/>
        </w:rPr>
        <w:t>4</w:t>
      </w:r>
      <w:r w:rsidRPr="00E539DE">
        <w:rPr>
          <w:rFonts w:ascii="Arial" w:hAnsi="Arial" w:cs="Arial"/>
          <w:iCs/>
          <w:color w:val="000000" w:themeColor="text1"/>
          <w:lang w:eastAsia="pl-PL"/>
        </w:rPr>
        <w:t>.000,</w:t>
      </w:r>
      <w:r w:rsidR="00CC03D3">
        <w:rPr>
          <w:rFonts w:ascii="Arial" w:hAnsi="Arial" w:cs="Arial"/>
          <w:iCs/>
          <w:color w:val="000000" w:themeColor="text1"/>
          <w:lang w:eastAsia="pl-PL"/>
        </w:rPr>
        <w:t>00</w:t>
      </w:r>
      <w:r w:rsidRPr="00E539DE">
        <w:rPr>
          <w:rFonts w:ascii="Arial" w:hAnsi="Arial" w:cs="Arial"/>
          <w:iCs/>
          <w:color w:val="000000" w:themeColor="text1"/>
          <w:lang w:eastAsia="pl-PL"/>
        </w:rPr>
        <w:t xml:space="preserve"> zł</w:t>
      </w:r>
      <w:r w:rsidR="00E85CF3">
        <w:rPr>
          <w:rFonts w:ascii="Arial" w:hAnsi="Arial" w:cs="Arial"/>
          <w:iCs/>
          <w:color w:val="000000" w:themeColor="text1"/>
          <w:lang w:eastAsia="pl-PL"/>
        </w:rPr>
        <w:t xml:space="preserve"> (</w:t>
      </w:r>
      <w:r w:rsidR="00E85CF3" w:rsidRPr="00E539DE">
        <w:rPr>
          <w:rFonts w:ascii="Arial" w:hAnsi="Arial" w:cs="Arial"/>
          <w:iCs/>
          <w:color w:val="000000" w:themeColor="text1"/>
          <w:lang w:eastAsia="pl-PL"/>
        </w:rPr>
        <w:t>§</w:t>
      </w:r>
      <w:r w:rsidR="00E85CF3">
        <w:rPr>
          <w:rFonts w:ascii="Arial" w:hAnsi="Arial" w:cs="Arial"/>
          <w:iCs/>
          <w:color w:val="000000" w:themeColor="text1"/>
          <w:lang w:eastAsia="pl-PL"/>
        </w:rPr>
        <w:t xml:space="preserve"> 3040) (Dep. DO)</w:t>
      </w:r>
      <w:r>
        <w:rPr>
          <w:rFonts w:ascii="Arial" w:hAnsi="Arial" w:cs="Arial"/>
          <w:iCs/>
          <w:color w:val="000000" w:themeColor="text1"/>
          <w:lang w:eastAsia="pl-PL"/>
        </w:rPr>
        <w:t>, w tym:</w:t>
      </w:r>
    </w:p>
    <w:p w14:paraId="0146DA58" w14:textId="320EE710" w:rsidR="00610E70" w:rsidRPr="000B1857" w:rsidRDefault="00610E70" w:rsidP="00924F65">
      <w:pPr>
        <w:pStyle w:val="Akapitzlist"/>
        <w:numPr>
          <w:ilvl w:val="0"/>
          <w:numId w:val="289"/>
        </w:numPr>
        <w:tabs>
          <w:tab w:val="left" w:pos="284"/>
        </w:tabs>
        <w:spacing w:line="360" w:lineRule="auto"/>
        <w:ind w:left="851" w:hanging="284"/>
        <w:contextualSpacing/>
        <w:jc w:val="both"/>
        <w:rPr>
          <w:rFonts w:ascii="Arial" w:hAnsi="Arial" w:cs="Arial"/>
          <w:iCs/>
          <w:color w:val="000000" w:themeColor="text1"/>
        </w:rPr>
      </w:pPr>
      <w:r w:rsidRPr="00811D50">
        <w:rPr>
          <w:rFonts w:ascii="Arial" w:hAnsi="Arial" w:cs="Arial"/>
          <w:iCs/>
          <w:color w:val="000000" w:themeColor="text1"/>
        </w:rPr>
        <w:t>w kategorii prac dyplomowych dotyczących kultury, historii, dziedzictwa materialnego, niematerialnego, naturalnego, aktywności społecznej, sylwetek mieszkańców oraz innych aspektów, które przez wieki tworzyły i tworzą bogate i różnorodne oblicze regionu, wpływają na jego pamięć, specyfikę i krajobraz</w:t>
      </w:r>
      <w:r w:rsidR="00837A83">
        <w:rPr>
          <w:rFonts w:ascii="Arial" w:hAnsi="Arial" w:cs="Arial"/>
          <w:iCs/>
          <w:color w:val="000000" w:themeColor="text1"/>
        </w:rPr>
        <w:t xml:space="preserve"> kulturowy dla 3 osób: Katarzyny Witalis – laureatki konkursu (5.000 zł), Aleksandry</w:t>
      </w:r>
      <w:r w:rsidRPr="00811D50">
        <w:rPr>
          <w:rFonts w:ascii="Arial" w:hAnsi="Arial" w:cs="Arial"/>
          <w:iCs/>
          <w:color w:val="000000" w:themeColor="text1"/>
        </w:rPr>
        <w:t xml:space="preserve"> Ledwójcik</w:t>
      </w:r>
      <w:r w:rsidR="00837A83">
        <w:rPr>
          <w:rFonts w:ascii="Arial" w:hAnsi="Arial" w:cs="Arial"/>
          <w:iCs/>
          <w:color w:val="000000" w:themeColor="text1"/>
        </w:rPr>
        <w:t xml:space="preserve"> – wyróżnienionej (2.000 zł), Joanny Jęczalik – wyróżnienionej</w:t>
      </w:r>
      <w:r w:rsidRPr="00811D50">
        <w:rPr>
          <w:rFonts w:ascii="Arial" w:hAnsi="Arial" w:cs="Arial"/>
          <w:iCs/>
          <w:color w:val="000000" w:themeColor="text1"/>
        </w:rPr>
        <w:t xml:space="preserve"> </w:t>
      </w:r>
      <w:r w:rsidRPr="000B1857">
        <w:rPr>
          <w:rFonts w:ascii="Arial" w:hAnsi="Arial" w:cs="Arial"/>
          <w:iCs/>
          <w:color w:val="000000" w:themeColor="text1"/>
        </w:rPr>
        <w:t>(1.000 zł),</w:t>
      </w:r>
    </w:p>
    <w:p w14:paraId="16331B38" w14:textId="4FB59FA4" w:rsidR="00610E70" w:rsidRPr="000B1857" w:rsidRDefault="00610E70" w:rsidP="00924F65">
      <w:pPr>
        <w:pStyle w:val="Akapitzlist"/>
        <w:numPr>
          <w:ilvl w:val="0"/>
          <w:numId w:val="289"/>
        </w:numPr>
        <w:tabs>
          <w:tab w:val="left" w:pos="284"/>
        </w:tabs>
        <w:spacing w:line="360" w:lineRule="auto"/>
        <w:ind w:left="851" w:hanging="284"/>
        <w:contextualSpacing/>
        <w:jc w:val="both"/>
        <w:rPr>
          <w:rFonts w:ascii="Arial" w:hAnsi="Arial" w:cs="Arial"/>
          <w:color w:val="000000" w:themeColor="text1"/>
        </w:rPr>
      </w:pPr>
      <w:r w:rsidRPr="000B1857">
        <w:rPr>
          <w:rFonts w:ascii="Arial" w:hAnsi="Arial" w:cs="Arial"/>
          <w:iCs/>
          <w:color w:val="000000" w:themeColor="text1"/>
        </w:rPr>
        <w:t xml:space="preserve">w kategorii prac dyplomowych omawiające w sposób twórczy i inspirujący procesy społeczno-gospodarcze w konkretnym krajobrazie kulturowym regionu, współczesne idee w zakresie zarządzania dziedzictwem i kulturą, potencjał rozwojowy regionu, innowacyjne rozwiązania w zakresie technologii i infrastruktury, które wpływają m.in. na: poprawę dostępu do kultury, jakość życia, standard usług publicznych oraz inne aspekty pozwalające ukazać i wzmocnić zrównoważony rozwój województwa i jego kultury umysłowej dla </w:t>
      </w:r>
      <w:r w:rsidRPr="000B1857">
        <w:rPr>
          <w:rFonts w:ascii="Arial" w:hAnsi="Arial" w:cs="Arial"/>
          <w:iCs/>
          <w:color w:val="000000" w:themeColor="text1"/>
        </w:rPr>
        <w:lastRenderedPageBreak/>
        <w:t>3 osób: Marcin</w:t>
      </w:r>
      <w:r w:rsidR="00837A83">
        <w:rPr>
          <w:rFonts w:ascii="Arial" w:hAnsi="Arial" w:cs="Arial"/>
          <w:iCs/>
          <w:color w:val="000000" w:themeColor="text1"/>
        </w:rPr>
        <w:t>a</w:t>
      </w:r>
      <w:r w:rsidRPr="000B1857">
        <w:rPr>
          <w:rFonts w:ascii="Arial" w:hAnsi="Arial" w:cs="Arial"/>
          <w:iCs/>
          <w:color w:val="000000" w:themeColor="text1"/>
        </w:rPr>
        <w:t xml:space="preserve"> Ziobro – laureat</w:t>
      </w:r>
      <w:r w:rsidR="00837A83">
        <w:rPr>
          <w:rFonts w:ascii="Arial" w:hAnsi="Arial" w:cs="Arial"/>
          <w:iCs/>
          <w:color w:val="000000" w:themeColor="text1"/>
        </w:rPr>
        <w:t>a</w:t>
      </w:r>
      <w:r w:rsidRPr="000B1857">
        <w:rPr>
          <w:rFonts w:ascii="Arial" w:hAnsi="Arial" w:cs="Arial"/>
          <w:iCs/>
          <w:color w:val="000000" w:themeColor="text1"/>
        </w:rPr>
        <w:t xml:space="preserve"> konkursu (5.000 zł), </w:t>
      </w:r>
      <w:r w:rsidR="00837A83">
        <w:rPr>
          <w:rFonts w:ascii="Arial" w:hAnsi="Arial" w:cs="Arial"/>
          <w:iCs/>
          <w:color w:val="000000" w:themeColor="text1"/>
        </w:rPr>
        <w:t>Izabeli Matłok – wyróżnienionej</w:t>
      </w:r>
      <w:r w:rsidRPr="000B1857">
        <w:rPr>
          <w:rFonts w:ascii="Arial" w:hAnsi="Arial" w:cs="Arial"/>
          <w:iCs/>
          <w:color w:val="000000" w:themeColor="text1"/>
        </w:rPr>
        <w:t xml:space="preserve"> (1.000 zł)</w:t>
      </w:r>
      <w:r w:rsidR="00E85CF3">
        <w:rPr>
          <w:rFonts w:ascii="Arial" w:hAnsi="Arial" w:cs="Arial"/>
          <w:iCs/>
          <w:color w:val="000000" w:themeColor="text1"/>
        </w:rPr>
        <w:t>.</w:t>
      </w:r>
    </w:p>
    <w:p w14:paraId="41A7DE21" w14:textId="77777777" w:rsidR="00610E70" w:rsidRPr="00E539DE" w:rsidRDefault="00610E70" w:rsidP="0020411E">
      <w:pPr>
        <w:pStyle w:val="Akapitzlist"/>
        <w:numPr>
          <w:ilvl w:val="0"/>
          <w:numId w:val="240"/>
        </w:numPr>
        <w:spacing w:line="360" w:lineRule="auto"/>
        <w:ind w:left="567"/>
        <w:jc w:val="both"/>
        <w:rPr>
          <w:rFonts w:ascii="Arial" w:hAnsi="Arial" w:cs="Arial"/>
          <w:iCs/>
          <w:color w:val="000000" w:themeColor="text1"/>
          <w:lang w:eastAsia="pl-PL"/>
        </w:rPr>
      </w:pPr>
      <w:r w:rsidRPr="00E539DE">
        <w:rPr>
          <w:rFonts w:ascii="Arial" w:hAnsi="Arial" w:cs="Arial"/>
          <w:iCs/>
          <w:color w:val="000000" w:themeColor="text1"/>
          <w:lang w:eastAsia="pl-PL"/>
        </w:rPr>
        <w:t xml:space="preserve">koszty wykonania statuetek  wręczonych  laureatom podczas Gali Nagród „Mecenas Kultury Podkarpackiej” stanowiącej nagrodę honorową Marszałka Województwa Podkarpackiego w kwocie </w:t>
      </w:r>
      <w:r>
        <w:rPr>
          <w:rFonts w:ascii="Arial" w:hAnsi="Arial" w:cs="Arial"/>
          <w:iCs/>
          <w:color w:val="000000" w:themeColor="text1"/>
          <w:lang w:eastAsia="pl-PL"/>
        </w:rPr>
        <w:t>1.650</w:t>
      </w:r>
      <w:r w:rsidRPr="00E539DE">
        <w:rPr>
          <w:rFonts w:ascii="Arial" w:hAnsi="Arial" w:cs="Arial"/>
          <w:iCs/>
          <w:color w:val="000000" w:themeColor="text1"/>
          <w:lang w:eastAsia="pl-PL"/>
        </w:rPr>
        <w:t>,00 zł (§  4300) (Dep. DO),</w:t>
      </w:r>
    </w:p>
    <w:p w14:paraId="60017276" w14:textId="5139BD8E" w:rsidR="00610E70" w:rsidRPr="00783518" w:rsidRDefault="00610E70" w:rsidP="0020411E">
      <w:pPr>
        <w:pStyle w:val="Akapitzlist"/>
        <w:numPr>
          <w:ilvl w:val="0"/>
          <w:numId w:val="240"/>
        </w:numPr>
        <w:spacing w:line="360" w:lineRule="auto"/>
        <w:ind w:left="567" w:hanging="425"/>
        <w:contextualSpacing/>
        <w:jc w:val="both"/>
        <w:rPr>
          <w:rFonts w:ascii="Arial" w:hAnsi="Arial" w:cs="Arial"/>
          <w:color w:val="000000" w:themeColor="text1"/>
        </w:rPr>
      </w:pPr>
      <w:r w:rsidRPr="00783518">
        <w:rPr>
          <w:rFonts w:ascii="Arial" w:hAnsi="Arial" w:cs="Arial"/>
          <w:color w:val="000000" w:themeColor="text1"/>
        </w:rPr>
        <w:t>pomoc</w:t>
      </w:r>
      <w:r w:rsidR="00837A83">
        <w:rPr>
          <w:rFonts w:ascii="Arial" w:hAnsi="Arial" w:cs="Arial"/>
          <w:color w:val="000000" w:themeColor="text1"/>
        </w:rPr>
        <w:t xml:space="preserve"> finansową</w:t>
      </w:r>
      <w:r w:rsidRPr="00783518">
        <w:rPr>
          <w:rFonts w:ascii="Arial" w:hAnsi="Arial" w:cs="Arial"/>
          <w:color w:val="000000" w:themeColor="text1"/>
        </w:rPr>
        <w:t xml:space="preserve"> dla gmin w ramach „Podkarpackiego Programu Odnowy Wsi na lata 2021-2025 w kwocie 23.450,</w:t>
      </w:r>
      <w:r w:rsidR="00CC03D3">
        <w:rPr>
          <w:rFonts w:ascii="Arial" w:hAnsi="Arial" w:cs="Arial"/>
          <w:color w:val="000000" w:themeColor="text1"/>
        </w:rPr>
        <w:t xml:space="preserve">00 </w:t>
      </w:r>
      <w:r w:rsidRPr="00783518">
        <w:rPr>
          <w:rFonts w:ascii="Arial" w:hAnsi="Arial" w:cs="Arial"/>
          <w:color w:val="000000" w:themeColor="text1"/>
        </w:rPr>
        <w:t>zł (§ 2710) (Dep. OW), w tym dla:</w:t>
      </w:r>
    </w:p>
    <w:p w14:paraId="3291128D" w14:textId="77777777" w:rsidR="00610E70" w:rsidRPr="00783518" w:rsidRDefault="00610E70" w:rsidP="00924F65">
      <w:pPr>
        <w:numPr>
          <w:ilvl w:val="0"/>
          <w:numId w:val="270"/>
        </w:numPr>
        <w:spacing w:after="0" w:line="360" w:lineRule="auto"/>
        <w:ind w:left="851" w:hanging="283"/>
        <w:contextualSpacing/>
        <w:jc w:val="both"/>
        <w:rPr>
          <w:rFonts w:ascii="Arial" w:eastAsia="Times New Roman" w:hAnsi="Arial" w:cs="Arial"/>
          <w:color w:val="000000" w:themeColor="text1"/>
          <w:sz w:val="24"/>
          <w:szCs w:val="24"/>
        </w:rPr>
      </w:pPr>
      <w:r w:rsidRPr="00783518">
        <w:rPr>
          <w:rFonts w:ascii="Arial" w:eastAsia="Times New Roman" w:hAnsi="Arial" w:cs="Arial"/>
          <w:color w:val="000000" w:themeColor="text1"/>
          <w:sz w:val="24"/>
          <w:szCs w:val="24"/>
        </w:rPr>
        <w:t>Gminy Orły na zadanie pn. „Organizacja "DNI ORŁÓW"” (Dep. OW) w kwocie 12.000,</w:t>
      </w:r>
      <w:r>
        <w:rPr>
          <w:rFonts w:ascii="Arial" w:eastAsia="Times New Roman" w:hAnsi="Arial" w:cs="Arial"/>
          <w:color w:val="000000" w:themeColor="text1"/>
          <w:sz w:val="24"/>
          <w:szCs w:val="24"/>
        </w:rPr>
        <w:t>00</w:t>
      </w:r>
      <w:r w:rsidRPr="00783518">
        <w:rPr>
          <w:rFonts w:ascii="Arial" w:eastAsia="Times New Roman" w:hAnsi="Arial" w:cs="Arial"/>
          <w:color w:val="000000" w:themeColor="text1"/>
          <w:sz w:val="24"/>
          <w:szCs w:val="24"/>
        </w:rPr>
        <w:t xml:space="preserve"> zł,</w:t>
      </w:r>
    </w:p>
    <w:p w14:paraId="02818477" w14:textId="77777777" w:rsidR="00610E70" w:rsidRPr="00783518" w:rsidRDefault="00610E70" w:rsidP="00924F65">
      <w:pPr>
        <w:numPr>
          <w:ilvl w:val="0"/>
          <w:numId w:val="270"/>
        </w:numPr>
        <w:spacing w:after="0" w:line="360" w:lineRule="auto"/>
        <w:ind w:left="851" w:hanging="283"/>
        <w:contextualSpacing/>
        <w:jc w:val="both"/>
        <w:rPr>
          <w:rFonts w:ascii="Arial" w:eastAsia="Times New Roman" w:hAnsi="Arial" w:cs="Arial"/>
          <w:color w:val="000000" w:themeColor="text1"/>
          <w:sz w:val="24"/>
          <w:szCs w:val="24"/>
        </w:rPr>
      </w:pPr>
      <w:r w:rsidRPr="00783518">
        <w:rPr>
          <w:rFonts w:ascii="Arial" w:eastAsia="Times New Roman" w:hAnsi="Arial" w:cs="Arial"/>
          <w:color w:val="000000" w:themeColor="text1"/>
          <w:sz w:val="24"/>
          <w:szCs w:val="24"/>
        </w:rPr>
        <w:t>Gminy Trzebownisko na zadanie "Strachy, smoki i łąckie tajemnice" - Wydanie publikacji poświęconej legendom wsi Łąka. Akcja "Smocze Opowieści", organizacja konkursów integrujących społeczność lokalną oraz przeprowadzenie promocji publikacji – 11.450,</w:t>
      </w:r>
      <w:r>
        <w:rPr>
          <w:rFonts w:ascii="Arial" w:eastAsia="Times New Roman" w:hAnsi="Arial" w:cs="Arial"/>
          <w:color w:val="000000" w:themeColor="text1"/>
          <w:sz w:val="24"/>
          <w:szCs w:val="24"/>
        </w:rPr>
        <w:t xml:space="preserve">00 </w:t>
      </w:r>
      <w:r w:rsidRPr="00783518">
        <w:rPr>
          <w:rFonts w:ascii="Arial" w:eastAsia="Times New Roman" w:hAnsi="Arial" w:cs="Arial"/>
          <w:color w:val="000000" w:themeColor="text1"/>
          <w:sz w:val="24"/>
          <w:szCs w:val="24"/>
        </w:rPr>
        <w:t>zł.</w:t>
      </w:r>
    </w:p>
    <w:p w14:paraId="3DC38985" w14:textId="77777777" w:rsidR="00610E70" w:rsidRPr="00CC5D18" w:rsidRDefault="00610E70" w:rsidP="0020411E">
      <w:pPr>
        <w:numPr>
          <w:ilvl w:val="0"/>
          <w:numId w:val="245"/>
        </w:numPr>
        <w:spacing w:after="0" w:line="360" w:lineRule="auto"/>
        <w:ind w:left="284" w:hanging="284"/>
        <w:jc w:val="both"/>
        <w:rPr>
          <w:rFonts w:ascii="Arial" w:eastAsia="Times New Roman" w:hAnsi="Arial" w:cs="Arial"/>
          <w:color w:val="000000" w:themeColor="text1"/>
          <w:sz w:val="24"/>
          <w:szCs w:val="24"/>
        </w:rPr>
      </w:pPr>
      <w:r w:rsidRPr="00CC5D18">
        <w:rPr>
          <w:rFonts w:ascii="Arial" w:eastAsia="Times New Roman" w:hAnsi="Arial" w:cs="Arial"/>
          <w:color w:val="000000" w:themeColor="text1"/>
          <w:sz w:val="24"/>
          <w:szCs w:val="24"/>
        </w:rPr>
        <w:t>Zaplanowane wydatki majątkowe w kwocie 12.000,00 zł (§ 6300) (Dep. OW)  zostały wykonane w kwocie 12.000,00 zł, tj. 100% planu i dotyczyły pomocy finansowej dla jednostki sektora finansów publicznych tj. dla Gminy Jawornik Polski na zadanie pn. „Utworzenie punktu widokowego” w ramach „Podkarpackiego Programu Odnowy Wsi na lata 2021-2025”</w:t>
      </w:r>
      <w:r>
        <w:rPr>
          <w:rFonts w:ascii="Arial" w:eastAsia="Times New Roman" w:hAnsi="Arial" w:cs="Arial"/>
          <w:color w:val="000000" w:themeColor="text1"/>
          <w:sz w:val="24"/>
          <w:szCs w:val="24"/>
        </w:rPr>
        <w:t>.</w:t>
      </w:r>
    </w:p>
    <w:p w14:paraId="117F8751" w14:textId="77777777" w:rsidR="00610E70" w:rsidRPr="002A2ED8" w:rsidRDefault="00610E70" w:rsidP="00610E70">
      <w:pPr>
        <w:tabs>
          <w:tab w:val="left" w:pos="284"/>
        </w:tabs>
        <w:spacing w:after="0" w:line="360" w:lineRule="auto"/>
        <w:jc w:val="both"/>
        <w:rPr>
          <w:rFonts w:ascii="Arial" w:hAnsi="Arial" w:cs="Arial"/>
          <w:b/>
          <w:i/>
          <w:color w:val="000000" w:themeColor="text1"/>
          <w:sz w:val="24"/>
          <w:szCs w:val="24"/>
          <w:lang w:eastAsia="pl-PL"/>
        </w:rPr>
      </w:pPr>
      <w:r w:rsidRPr="002A2ED8">
        <w:rPr>
          <w:rFonts w:ascii="Arial" w:hAnsi="Arial" w:cs="Arial"/>
          <w:b/>
          <w:i/>
          <w:color w:val="000000" w:themeColor="text1"/>
          <w:sz w:val="24"/>
          <w:szCs w:val="24"/>
          <w:lang w:eastAsia="pl-PL"/>
        </w:rPr>
        <w:t>Rozdział 92106 – Teatry</w:t>
      </w:r>
    </w:p>
    <w:p w14:paraId="6476EA4B" w14:textId="77777777" w:rsidR="00610E70" w:rsidRPr="002A2ED8" w:rsidRDefault="00610E70" w:rsidP="00610E70">
      <w:pPr>
        <w:spacing w:after="0" w:line="360" w:lineRule="auto"/>
        <w:jc w:val="both"/>
        <w:rPr>
          <w:rFonts w:ascii="Arial" w:eastAsia="Times New Roman" w:hAnsi="Arial" w:cs="Arial"/>
          <w:color w:val="000000" w:themeColor="text1"/>
          <w:sz w:val="24"/>
          <w:szCs w:val="24"/>
          <w:lang w:eastAsia="pl-PL"/>
        </w:rPr>
      </w:pPr>
      <w:r w:rsidRPr="002A2ED8">
        <w:rPr>
          <w:rFonts w:ascii="Arial" w:eastAsia="Times New Roman" w:hAnsi="Arial" w:cs="Arial"/>
          <w:color w:val="000000" w:themeColor="text1"/>
          <w:sz w:val="24"/>
          <w:szCs w:val="24"/>
          <w:lang w:eastAsia="pl-PL"/>
        </w:rPr>
        <w:t xml:space="preserve">Zaplanowane wydatki (Dep. DO) w kwocie 10.041.569,- zł zostały zrealizowane </w:t>
      </w:r>
      <w:r w:rsidRPr="002A2ED8">
        <w:rPr>
          <w:rFonts w:ascii="Arial" w:eastAsia="Times New Roman" w:hAnsi="Arial" w:cs="Arial"/>
          <w:color w:val="000000" w:themeColor="text1"/>
          <w:sz w:val="24"/>
          <w:szCs w:val="24"/>
          <w:lang w:eastAsia="pl-PL"/>
        </w:rPr>
        <w:br/>
        <w:t>w wysokości 9.221.193,09 zł, tj. 91,83 % planu.</w:t>
      </w:r>
    </w:p>
    <w:p w14:paraId="41071E1B" w14:textId="54C2912F" w:rsidR="00610E70" w:rsidRPr="002A2ED8" w:rsidRDefault="00610E70" w:rsidP="0020411E">
      <w:pPr>
        <w:numPr>
          <w:ilvl w:val="0"/>
          <w:numId w:val="241"/>
        </w:numPr>
        <w:spacing w:after="0" w:line="360" w:lineRule="auto"/>
        <w:ind w:left="284" w:hanging="142"/>
        <w:jc w:val="both"/>
        <w:rPr>
          <w:rFonts w:ascii="Arial" w:eastAsia="Times New Roman" w:hAnsi="Arial" w:cs="Arial"/>
          <w:color w:val="000000" w:themeColor="text1"/>
          <w:sz w:val="24"/>
          <w:szCs w:val="24"/>
          <w:lang w:eastAsia="pl-PL"/>
        </w:rPr>
      </w:pPr>
      <w:r w:rsidRPr="002A2ED8">
        <w:rPr>
          <w:rFonts w:ascii="Arial" w:eastAsia="Times New Roman" w:hAnsi="Arial" w:cs="Arial"/>
          <w:color w:val="000000" w:themeColor="text1"/>
          <w:sz w:val="24"/>
          <w:szCs w:val="24"/>
          <w:lang w:eastAsia="pl-PL"/>
        </w:rPr>
        <w:t>Wydatki bieżące zaplanowane w kwocie 8.525.951,- zł jako dotacje dla jednostek sektora finansów publicznych zostały wykonane w kwocie 8.428.066,30 zł</w:t>
      </w:r>
      <w:r w:rsidRPr="002A2ED8">
        <w:rPr>
          <w:rFonts w:ascii="Arial" w:eastAsia="Times New Roman" w:hAnsi="Arial" w:cs="Arial"/>
          <w:color w:val="000000" w:themeColor="text1"/>
          <w:sz w:val="24"/>
          <w:szCs w:val="24"/>
          <w:lang w:val="x-none" w:eastAsia="x-none"/>
        </w:rPr>
        <w:t xml:space="preserve">, </w:t>
      </w:r>
      <w:r w:rsidR="00761BEE">
        <w:rPr>
          <w:rFonts w:ascii="Arial" w:eastAsia="Times New Roman" w:hAnsi="Arial" w:cs="Arial"/>
          <w:color w:val="000000" w:themeColor="text1"/>
          <w:sz w:val="24"/>
          <w:szCs w:val="24"/>
          <w:lang w:val="x-none" w:eastAsia="x-none"/>
        </w:rPr>
        <w:br/>
      </w:r>
      <w:r w:rsidRPr="002A2ED8">
        <w:rPr>
          <w:rFonts w:ascii="Arial" w:eastAsia="Times New Roman" w:hAnsi="Arial" w:cs="Arial"/>
          <w:color w:val="000000" w:themeColor="text1"/>
          <w:sz w:val="24"/>
          <w:szCs w:val="24"/>
          <w:lang w:val="x-none" w:eastAsia="x-none"/>
        </w:rPr>
        <w:t xml:space="preserve">tj. </w:t>
      </w:r>
      <w:r w:rsidRPr="002A2ED8">
        <w:rPr>
          <w:rFonts w:ascii="Arial" w:eastAsia="Times New Roman" w:hAnsi="Arial" w:cs="Arial"/>
          <w:color w:val="000000" w:themeColor="text1"/>
          <w:sz w:val="24"/>
          <w:szCs w:val="24"/>
          <w:lang w:eastAsia="x-none"/>
        </w:rPr>
        <w:t>98,85 </w:t>
      </w:r>
      <w:r w:rsidRPr="002A2ED8">
        <w:rPr>
          <w:rFonts w:ascii="Arial" w:eastAsia="Times New Roman" w:hAnsi="Arial" w:cs="Arial"/>
          <w:color w:val="000000" w:themeColor="text1"/>
          <w:sz w:val="24"/>
          <w:szCs w:val="24"/>
          <w:lang w:val="x-none" w:eastAsia="x-none"/>
        </w:rPr>
        <w:t>% planu</w:t>
      </w:r>
      <w:r w:rsidRPr="002A2ED8">
        <w:rPr>
          <w:rFonts w:ascii="Arial" w:eastAsia="Times New Roman" w:hAnsi="Arial" w:cs="Arial"/>
          <w:color w:val="000000" w:themeColor="text1"/>
          <w:sz w:val="24"/>
          <w:szCs w:val="24"/>
          <w:lang w:eastAsia="pl-PL"/>
        </w:rPr>
        <w:t xml:space="preserve"> i obejmowały:</w:t>
      </w:r>
    </w:p>
    <w:p w14:paraId="491ACA00" w14:textId="77777777" w:rsidR="00610E70" w:rsidRPr="002A2ED8" w:rsidRDefault="00610E70" w:rsidP="0020411E">
      <w:pPr>
        <w:numPr>
          <w:ilvl w:val="0"/>
          <w:numId w:val="242"/>
        </w:numPr>
        <w:spacing w:after="0" w:line="360" w:lineRule="auto"/>
        <w:ind w:left="567" w:hanging="283"/>
        <w:jc w:val="both"/>
        <w:rPr>
          <w:rFonts w:ascii="Arial" w:eastAsia="Times New Roman" w:hAnsi="Arial" w:cs="Arial"/>
          <w:color w:val="000000" w:themeColor="text1"/>
          <w:sz w:val="24"/>
        </w:rPr>
      </w:pPr>
      <w:r w:rsidRPr="002A2ED8">
        <w:rPr>
          <w:rFonts w:ascii="Arial" w:eastAsia="Times New Roman" w:hAnsi="Arial" w:cs="Arial"/>
          <w:color w:val="000000" w:themeColor="text1"/>
          <w:sz w:val="24"/>
          <w:szCs w:val="24"/>
          <w:lang w:eastAsia="pl-PL"/>
        </w:rPr>
        <w:t xml:space="preserve">dotację podmiotową dla Teatru im. Wandy Siemaszkowej w Rzeszowie </w:t>
      </w:r>
      <w:r w:rsidRPr="002A2ED8">
        <w:rPr>
          <w:rFonts w:ascii="Arial" w:eastAsia="Times New Roman" w:hAnsi="Arial" w:cs="Arial"/>
          <w:color w:val="000000" w:themeColor="text1"/>
          <w:sz w:val="24"/>
          <w:szCs w:val="24"/>
          <w:lang w:eastAsia="pl-PL"/>
        </w:rPr>
        <w:br/>
        <w:t xml:space="preserve">w kwocie </w:t>
      </w:r>
      <w:r w:rsidRPr="002A2ED8">
        <w:rPr>
          <w:rFonts w:ascii="Arial" w:eastAsia="Times New Roman" w:hAnsi="Arial" w:cs="Arial"/>
          <w:color w:val="000000" w:themeColor="text1"/>
          <w:sz w:val="24"/>
        </w:rPr>
        <w:t xml:space="preserve">6.786.521,30 </w:t>
      </w:r>
      <w:r w:rsidRPr="002A2ED8">
        <w:rPr>
          <w:rFonts w:ascii="Arial" w:eastAsia="Times New Roman" w:hAnsi="Arial" w:cs="Arial"/>
          <w:color w:val="000000" w:themeColor="text1"/>
          <w:sz w:val="24"/>
          <w:szCs w:val="24"/>
          <w:lang w:eastAsia="pl-PL"/>
        </w:rPr>
        <w:t>zł (§ 2480), w tym</w:t>
      </w:r>
      <w:r>
        <w:rPr>
          <w:rFonts w:ascii="Arial" w:eastAsia="Times New Roman" w:hAnsi="Arial" w:cs="Arial"/>
          <w:color w:val="000000" w:themeColor="text1"/>
          <w:sz w:val="24"/>
          <w:szCs w:val="24"/>
          <w:lang w:eastAsia="pl-PL"/>
        </w:rPr>
        <w:t xml:space="preserve"> na </w:t>
      </w:r>
      <w:r w:rsidRPr="002A2ED8">
        <w:rPr>
          <w:rFonts w:ascii="Arial" w:hAnsi="Arial" w:cs="Arial"/>
          <w:color w:val="000000" w:themeColor="text1"/>
          <w:sz w:val="24"/>
          <w:szCs w:val="24"/>
          <w:lang w:eastAsia="pl-PL"/>
        </w:rPr>
        <w:t>konserwacj</w:t>
      </w:r>
      <w:r>
        <w:rPr>
          <w:rFonts w:ascii="Arial" w:hAnsi="Arial" w:cs="Arial"/>
          <w:color w:val="000000" w:themeColor="text1"/>
          <w:sz w:val="24"/>
          <w:szCs w:val="24"/>
          <w:lang w:eastAsia="pl-PL"/>
        </w:rPr>
        <w:t>ę</w:t>
      </w:r>
      <w:r w:rsidRPr="002A2ED8">
        <w:rPr>
          <w:rFonts w:ascii="Arial" w:hAnsi="Arial" w:cs="Arial"/>
          <w:color w:val="000000" w:themeColor="text1"/>
          <w:sz w:val="24"/>
          <w:szCs w:val="24"/>
          <w:lang w:eastAsia="pl-PL"/>
        </w:rPr>
        <w:t xml:space="preserve"> pokrycia dachowego nad Dużą Sceną Teatru im. Wandy Siemaszkowej  - 32.115,30 zł,</w:t>
      </w:r>
    </w:p>
    <w:p w14:paraId="23C433D3" w14:textId="77777777" w:rsidR="00610E70" w:rsidRPr="002A2ED8" w:rsidRDefault="00610E70" w:rsidP="0020411E">
      <w:pPr>
        <w:numPr>
          <w:ilvl w:val="0"/>
          <w:numId w:val="242"/>
        </w:numPr>
        <w:spacing w:after="0" w:line="360" w:lineRule="auto"/>
        <w:ind w:left="567" w:hanging="283"/>
        <w:contextualSpacing/>
        <w:jc w:val="both"/>
        <w:rPr>
          <w:rFonts w:ascii="Arial" w:eastAsia="Times New Roman" w:hAnsi="Arial" w:cs="Arial"/>
          <w:color w:val="000000" w:themeColor="text1"/>
          <w:sz w:val="24"/>
          <w:szCs w:val="24"/>
        </w:rPr>
      </w:pPr>
      <w:r w:rsidRPr="002A2ED8">
        <w:rPr>
          <w:rFonts w:ascii="Arial" w:eastAsia="Times New Roman" w:hAnsi="Arial" w:cs="Arial"/>
          <w:color w:val="000000" w:themeColor="text1"/>
          <w:sz w:val="24"/>
          <w:szCs w:val="24"/>
        </w:rPr>
        <w:t>dotacje celowe dla Teatru im. Wandy Siemaszkowej w Rzeszowie w kwocie 1.641.545,00 zł (</w:t>
      </w:r>
      <w:r w:rsidRPr="002A2ED8">
        <w:rPr>
          <w:rFonts w:ascii="Arial" w:eastAsia="Times New Roman" w:hAnsi="Arial" w:cs="Arial"/>
          <w:color w:val="000000" w:themeColor="text1"/>
          <w:sz w:val="24"/>
          <w:szCs w:val="24"/>
          <w:lang w:eastAsia="pl-PL"/>
        </w:rPr>
        <w:t>§</w:t>
      </w:r>
      <w:r w:rsidRPr="002A2ED8">
        <w:rPr>
          <w:rFonts w:ascii="Arial" w:eastAsia="Times New Roman" w:hAnsi="Arial" w:cs="Arial"/>
          <w:color w:val="000000" w:themeColor="text1"/>
          <w:sz w:val="24"/>
          <w:szCs w:val="24"/>
        </w:rPr>
        <w:t xml:space="preserve"> 2800) z przeznaczeniem na:</w:t>
      </w:r>
    </w:p>
    <w:p w14:paraId="3904E69E" w14:textId="77777777" w:rsidR="00610E70" w:rsidRPr="002A2ED8" w:rsidRDefault="00610E70" w:rsidP="0020411E">
      <w:pPr>
        <w:numPr>
          <w:ilvl w:val="3"/>
          <w:numId w:val="243"/>
        </w:numPr>
        <w:spacing w:after="0" w:line="360" w:lineRule="auto"/>
        <w:ind w:left="851" w:hanging="284"/>
        <w:contextualSpacing/>
        <w:jc w:val="both"/>
        <w:rPr>
          <w:rFonts w:ascii="Arial" w:eastAsia="Times New Roman" w:hAnsi="Arial" w:cs="Arial"/>
          <w:color w:val="000000" w:themeColor="text1"/>
          <w:sz w:val="24"/>
          <w:szCs w:val="24"/>
        </w:rPr>
      </w:pPr>
      <w:r w:rsidRPr="002A2ED8">
        <w:rPr>
          <w:rFonts w:ascii="Arial" w:eastAsia="Times New Roman" w:hAnsi="Arial" w:cs="Arial"/>
          <w:color w:val="000000" w:themeColor="text1"/>
          <w:sz w:val="24"/>
          <w:szCs w:val="24"/>
        </w:rPr>
        <w:t>wkład własny do programu pn. „Międzynarodowy Dzień Teatru” - 150.000 zł,</w:t>
      </w:r>
    </w:p>
    <w:p w14:paraId="0C100163" w14:textId="7270251A" w:rsidR="00610E70" w:rsidRPr="002A2ED8" w:rsidRDefault="00610E70" w:rsidP="0020411E">
      <w:pPr>
        <w:pStyle w:val="Akapitzlist"/>
        <w:numPr>
          <w:ilvl w:val="3"/>
          <w:numId w:val="243"/>
        </w:numPr>
        <w:spacing w:line="360" w:lineRule="auto"/>
        <w:ind w:left="851" w:hanging="284"/>
        <w:jc w:val="both"/>
        <w:rPr>
          <w:rFonts w:ascii="Arial" w:hAnsi="Arial" w:cs="Arial"/>
          <w:color w:val="000000" w:themeColor="text1"/>
        </w:rPr>
      </w:pPr>
      <w:r w:rsidRPr="002A2ED8">
        <w:rPr>
          <w:rFonts w:ascii="Arial" w:hAnsi="Arial" w:cs="Arial"/>
          <w:color w:val="000000" w:themeColor="text1"/>
        </w:rPr>
        <w:t>05. Międzynarodowy Festiwal Sztuk TRANS/MI</w:t>
      </w:r>
      <w:r w:rsidR="00EF63FD">
        <w:rPr>
          <w:rFonts w:ascii="Arial" w:hAnsi="Arial" w:cs="Arial"/>
          <w:color w:val="000000" w:themeColor="text1"/>
        </w:rPr>
        <w:t>S</w:t>
      </w:r>
      <w:r w:rsidRPr="002A2ED8">
        <w:rPr>
          <w:rFonts w:ascii="Arial" w:hAnsi="Arial" w:cs="Arial"/>
          <w:color w:val="000000" w:themeColor="text1"/>
        </w:rPr>
        <w:t>JE – TRÓJMORZE'22 - 756.245,00 zł,</w:t>
      </w:r>
    </w:p>
    <w:p w14:paraId="5D11D91A" w14:textId="77777777" w:rsidR="00610E70" w:rsidRPr="002A2ED8" w:rsidRDefault="00610E70" w:rsidP="0020411E">
      <w:pPr>
        <w:numPr>
          <w:ilvl w:val="3"/>
          <w:numId w:val="243"/>
        </w:numPr>
        <w:spacing w:after="0" w:line="360" w:lineRule="auto"/>
        <w:ind w:left="851" w:hanging="284"/>
        <w:jc w:val="both"/>
        <w:rPr>
          <w:rFonts w:ascii="Arial" w:eastAsia="Times New Roman" w:hAnsi="Arial" w:cs="Arial"/>
          <w:color w:val="000000" w:themeColor="text1"/>
          <w:sz w:val="24"/>
          <w:szCs w:val="24"/>
        </w:rPr>
      </w:pPr>
      <w:r w:rsidRPr="002A2ED8">
        <w:rPr>
          <w:rFonts w:ascii="Arial" w:eastAsia="Times New Roman" w:hAnsi="Arial" w:cs="Arial"/>
          <w:color w:val="000000" w:themeColor="text1"/>
          <w:sz w:val="24"/>
          <w:szCs w:val="24"/>
        </w:rPr>
        <w:t>wkład własny do zadania pn. „Antologia Najazdu Awangardy na Rzeszów – nowa poezja Podkarpacia” - 5.300,00 zł,</w:t>
      </w:r>
    </w:p>
    <w:p w14:paraId="10C2A5BF" w14:textId="77777777" w:rsidR="00610E70" w:rsidRPr="002A2ED8" w:rsidRDefault="00610E70" w:rsidP="0020411E">
      <w:pPr>
        <w:numPr>
          <w:ilvl w:val="3"/>
          <w:numId w:val="243"/>
        </w:numPr>
        <w:spacing w:after="0" w:line="360" w:lineRule="auto"/>
        <w:ind w:left="851" w:hanging="284"/>
        <w:contextualSpacing/>
        <w:jc w:val="both"/>
        <w:rPr>
          <w:rFonts w:ascii="Arial" w:eastAsia="Times New Roman" w:hAnsi="Arial" w:cs="Arial"/>
          <w:color w:val="000000" w:themeColor="text1"/>
          <w:sz w:val="24"/>
          <w:szCs w:val="24"/>
        </w:rPr>
      </w:pPr>
      <w:r w:rsidRPr="002A2ED8">
        <w:rPr>
          <w:rFonts w:ascii="Arial" w:eastAsia="Times New Roman" w:hAnsi="Arial" w:cs="Arial"/>
          <w:color w:val="000000" w:themeColor="text1"/>
          <w:sz w:val="24"/>
          <w:szCs w:val="24"/>
        </w:rPr>
        <w:lastRenderedPageBreak/>
        <w:t xml:space="preserve">realizację zadania pn. „Scena Wędrowna Teatru im. W. Siemaszkowej </w:t>
      </w:r>
      <w:r w:rsidRPr="002A2ED8">
        <w:rPr>
          <w:rFonts w:ascii="Arial" w:eastAsia="Times New Roman" w:hAnsi="Arial" w:cs="Arial"/>
          <w:color w:val="000000" w:themeColor="text1"/>
          <w:sz w:val="24"/>
          <w:szCs w:val="24"/>
        </w:rPr>
        <w:br/>
        <w:t>w Rzeszowie” – 150.000,00 zł,</w:t>
      </w:r>
    </w:p>
    <w:p w14:paraId="165D4810" w14:textId="77777777" w:rsidR="00610E70" w:rsidRPr="002A2ED8" w:rsidRDefault="00610E70" w:rsidP="0020411E">
      <w:pPr>
        <w:numPr>
          <w:ilvl w:val="3"/>
          <w:numId w:val="243"/>
        </w:numPr>
        <w:spacing w:after="0" w:line="360" w:lineRule="auto"/>
        <w:ind w:left="851" w:hanging="284"/>
        <w:rPr>
          <w:rFonts w:ascii="Arial" w:eastAsia="Times New Roman" w:hAnsi="Arial" w:cs="Arial"/>
          <w:color w:val="000000" w:themeColor="text1"/>
          <w:sz w:val="24"/>
          <w:szCs w:val="24"/>
        </w:rPr>
      </w:pPr>
      <w:r w:rsidRPr="002A2ED8">
        <w:rPr>
          <w:rFonts w:ascii="Arial" w:eastAsia="Times New Roman" w:hAnsi="Arial" w:cs="Arial"/>
          <w:color w:val="000000" w:themeColor="text1"/>
          <w:sz w:val="24"/>
          <w:szCs w:val="24"/>
        </w:rPr>
        <w:t>wkład własny do programu pn. „Przestrzenie Sztuki Teatr” - 120.000,00 zł,</w:t>
      </w:r>
    </w:p>
    <w:p w14:paraId="13A23FB8" w14:textId="77777777" w:rsidR="00610E70" w:rsidRPr="002A2ED8" w:rsidRDefault="00610E70" w:rsidP="0020411E">
      <w:pPr>
        <w:pStyle w:val="Akapitzlist"/>
        <w:numPr>
          <w:ilvl w:val="3"/>
          <w:numId w:val="243"/>
        </w:numPr>
        <w:spacing w:line="360" w:lineRule="auto"/>
        <w:ind w:left="851" w:hanging="284"/>
        <w:rPr>
          <w:rFonts w:ascii="Arial" w:hAnsi="Arial" w:cs="Arial"/>
          <w:color w:val="000000" w:themeColor="text1"/>
        </w:rPr>
      </w:pPr>
      <w:r w:rsidRPr="002A2ED8">
        <w:rPr>
          <w:rFonts w:ascii="Arial" w:hAnsi="Arial" w:cs="Arial"/>
          <w:color w:val="000000" w:themeColor="text1"/>
        </w:rPr>
        <w:t>wkład własny do zadania pn. 60. Rzeszowskie Spotkania Teatralne: Festiwal Arcydzieł - 460.000,00 zł.</w:t>
      </w:r>
    </w:p>
    <w:p w14:paraId="52732845" w14:textId="5A3E254A" w:rsidR="00610E70" w:rsidRPr="002A2ED8" w:rsidRDefault="00610E70" w:rsidP="0020411E">
      <w:pPr>
        <w:numPr>
          <w:ilvl w:val="0"/>
          <w:numId w:val="241"/>
        </w:numPr>
        <w:spacing w:after="0" w:line="360" w:lineRule="auto"/>
        <w:ind w:left="284" w:hanging="142"/>
        <w:contextualSpacing/>
        <w:jc w:val="both"/>
        <w:rPr>
          <w:rFonts w:ascii="Arial" w:eastAsia="Times New Roman" w:hAnsi="Arial" w:cs="Arial"/>
          <w:color w:val="000000" w:themeColor="text1"/>
          <w:sz w:val="24"/>
        </w:rPr>
      </w:pPr>
      <w:r w:rsidRPr="002A2ED8">
        <w:rPr>
          <w:rFonts w:ascii="Arial" w:eastAsia="Times New Roman" w:hAnsi="Arial" w:cs="Arial"/>
          <w:color w:val="000000" w:themeColor="text1"/>
          <w:sz w:val="24"/>
          <w:szCs w:val="24"/>
          <w:lang w:eastAsia="pl-PL"/>
        </w:rPr>
        <w:t>Wydatki majątkowe zaplanowane w kwocie 1.5</w:t>
      </w:r>
      <w:r>
        <w:rPr>
          <w:rFonts w:ascii="Arial" w:eastAsia="Times New Roman" w:hAnsi="Arial" w:cs="Arial"/>
          <w:color w:val="000000" w:themeColor="text1"/>
          <w:sz w:val="24"/>
          <w:szCs w:val="24"/>
          <w:lang w:eastAsia="pl-PL"/>
        </w:rPr>
        <w:t>1</w:t>
      </w:r>
      <w:r w:rsidRPr="002A2ED8">
        <w:rPr>
          <w:rFonts w:ascii="Arial" w:eastAsia="Times New Roman" w:hAnsi="Arial" w:cs="Arial"/>
          <w:color w:val="000000" w:themeColor="text1"/>
          <w:sz w:val="24"/>
          <w:szCs w:val="24"/>
          <w:lang w:eastAsia="pl-PL"/>
        </w:rPr>
        <w:t xml:space="preserve">5.618,- zł jako dotacje dla jednostek sektora finansów publicznych zostały wykonane w kwocie </w:t>
      </w:r>
      <w:r>
        <w:rPr>
          <w:rFonts w:ascii="Arial" w:eastAsia="Times New Roman" w:hAnsi="Arial" w:cs="Arial"/>
          <w:color w:val="000000" w:themeColor="text1"/>
          <w:sz w:val="24"/>
          <w:szCs w:val="24"/>
          <w:lang w:eastAsia="pl-PL"/>
        </w:rPr>
        <w:t>793.126,79</w:t>
      </w:r>
      <w:r w:rsidRPr="002A2ED8">
        <w:rPr>
          <w:rFonts w:ascii="Arial" w:eastAsia="Times New Roman" w:hAnsi="Arial" w:cs="Arial"/>
          <w:color w:val="000000" w:themeColor="text1"/>
          <w:sz w:val="24"/>
          <w:szCs w:val="24"/>
          <w:lang w:eastAsia="pl-PL"/>
        </w:rPr>
        <w:t xml:space="preserve"> zł (§ 6220), tj. </w:t>
      </w:r>
      <w:r>
        <w:rPr>
          <w:rFonts w:ascii="Arial" w:eastAsia="Times New Roman" w:hAnsi="Arial" w:cs="Arial"/>
          <w:color w:val="000000" w:themeColor="text1"/>
          <w:sz w:val="24"/>
          <w:szCs w:val="24"/>
          <w:lang w:eastAsia="pl-PL"/>
        </w:rPr>
        <w:t>5</w:t>
      </w:r>
      <w:r w:rsidR="00E85CF3">
        <w:rPr>
          <w:rFonts w:ascii="Arial" w:eastAsia="Times New Roman" w:hAnsi="Arial" w:cs="Arial"/>
          <w:color w:val="000000" w:themeColor="text1"/>
          <w:sz w:val="24"/>
          <w:szCs w:val="24"/>
          <w:lang w:eastAsia="pl-PL"/>
        </w:rPr>
        <w:t>2</w:t>
      </w:r>
      <w:r>
        <w:rPr>
          <w:rFonts w:ascii="Arial" w:eastAsia="Times New Roman" w:hAnsi="Arial" w:cs="Arial"/>
          <w:color w:val="000000" w:themeColor="text1"/>
          <w:sz w:val="24"/>
          <w:szCs w:val="24"/>
          <w:lang w:eastAsia="pl-PL"/>
        </w:rPr>
        <w:t>,33</w:t>
      </w:r>
      <w:r w:rsidRPr="002A2ED8">
        <w:rPr>
          <w:rFonts w:ascii="Arial" w:eastAsia="Times New Roman" w:hAnsi="Arial" w:cs="Arial"/>
          <w:color w:val="000000" w:themeColor="text1"/>
          <w:sz w:val="24"/>
          <w:szCs w:val="24"/>
          <w:lang w:eastAsia="pl-PL"/>
        </w:rPr>
        <w:t xml:space="preserve"> % planu i obejmowały  dotację celową dla Teatru im. Wandy Siemaszkowej </w:t>
      </w:r>
      <w:r w:rsidRPr="002A2ED8">
        <w:rPr>
          <w:rFonts w:ascii="Arial" w:eastAsia="Times New Roman" w:hAnsi="Arial" w:cs="Arial"/>
          <w:color w:val="000000" w:themeColor="text1"/>
          <w:sz w:val="24"/>
          <w:szCs w:val="24"/>
          <w:lang w:eastAsia="pl-PL"/>
        </w:rPr>
        <w:br/>
        <w:t>w Rzeszowie na zadania pn.:</w:t>
      </w:r>
    </w:p>
    <w:p w14:paraId="26DCC246" w14:textId="77777777" w:rsidR="00610E70" w:rsidRPr="002A2ED8" w:rsidRDefault="00610E70" w:rsidP="00924F65">
      <w:pPr>
        <w:numPr>
          <w:ilvl w:val="0"/>
          <w:numId w:val="271"/>
        </w:numPr>
        <w:spacing w:after="0" w:line="360" w:lineRule="auto"/>
        <w:contextualSpacing/>
        <w:jc w:val="both"/>
        <w:rPr>
          <w:rFonts w:ascii="Arial" w:eastAsia="Times New Roman" w:hAnsi="Arial" w:cs="Arial"/>
          <w:color w:val="000000" w:themeColor="text1"/>
          <w:sz w:val="24"/>
        </w:rPr>
      </w:pPr>
      <w:r w:rsidRPr="002A2ED8">
        <w:rPr>
          <w:rFonts w:ascii="Arial" w:eastAsia="Times New Roman" w:hAnsi="Arial" w:cs="Arial"/>
          <w:color w:val="000000" w:themeColor="text1"/>
          <w:sz w:val="24"/>
          <w:szCs w:val="24"/>
          <w:lang w:eastAsia="pl-PL"/>
        </w:rPr>
        <w:t>„Opracowanie kompleksowej dokumentacji projektowo-kosztorysowej dla dostosowania budynków Teatru im. Wandy Siemaszkowej do obowiązujących przepisów ochrony pożarowej” – 536.339,16 zł.</w:t>
      </w:r>
    </w:p>
    <w:p w14:paraId="7E15BDC9" w14:textId="136B481C" w:rsidR="00610E70" w:rsidRDefault="00610E70" w:rsidP="00610E70">
      <w:pPr>
        <w:spacing w:after="0" w:line="360" w:lineRule="auto"/>
        <w:ind w:left="709"/>
        <w:contextualSpacing/>
        <w:jc w:val="both"/>
        <w:rPr>
          <w:rFonts w:ascii="Arial" w:eastAsia="Times New Roman" w:hAnsi="Arial" w:cs="Arial"/>
          <w:color w:val="000000" w:themeColor="text1"/>
          <w:sz w:val="24"/>
        </w:rPr>
      </w:pPr>
      <w:r w:rsidRPr="005B0109">
        <w:rPr>
          <w:rFonts w:ascii="Arial" w:eastAsia="Times New Roman" w:hAnsi="Arial" w:cs="Arial"/>
          <w:color w:val="000000" w:themeColor="text1"/>
          <w:sz w:val="24"/>
        </w:rPr>
        <w:t xml:space="preserve">Zadanie ujęte w wykazie przedsięwzięć do Wieloletniej Prognozy Finansowej Województwa Podkarpackiego o planowanych łącznych nakładach finansowych ze środków własnych Samorządu Województwa Podkarpackiego w kwocie </w:t>
      </w:r>
      <w:r>
        <w:rPr>
          <w:rFonts w:ascii="Arial" w:eastAsia="Times New Roman" w:hAnsi="Arial" w:cs="Arial"/>
          <w:color w:val="000000" w:themeColor="text1"/>
          <w:sz w:val="24"/>
        </w:rPr>
        <w:t>6</w:t>
      </w:r>
      <w:r w:rsidRPr="005B0109">
        <w:rPr>
          <w:rFonts w:ascii="Arial" w:eastAsia="Times New Roman" w:hAnsi="Arial" w:cs="Arial"/>
          <w:color w:val="000000" w:themeColor="text1"/>
          <w:sz w:val="24"/>
        </w:rPr>
        <w:t>00.000,- zł, realizowane w latach 2021-2022. Od początku realizacji zadania do końca 202</w:t>
      </w:r>
      <w:r>
        <w:rPr>
          <w:rFonts w:ascii="Arial" w:eastAsia="Times New Roman" w:hAnsi="Arial" w:cs="Arial"/>
          <w:color w:val="000000" w:themeColor="text1"/>
          <w:sz w:val="24"/>
        </w:rPr>
        <w:t>2</w:t>
      </w:r>
      <w:r w:rsidRPr="005B0109">
        <w:rPr>
          <w:rFonts w:ascii="Arial" w:eastAsia="Times New Roman" w:hAnsi="Arial" w:cs="Arial"/>
          <w:color w:val="000000" w:themeColor="text1"/>
          <w:sz w:val="24"/>
        </w:rPr>
        <w:t xml:space="preserve">r. dofinansowano przedsięwzięcie ze środków budżetu Województwa Podkarpackiego w kwocie </w:t>
      </w:r>
      <w:r>
        <w:rPr>
          <w:rFonts w:ascii="Arial" w:eastAsia="Times New Roman" w:hAnsi="Arial" w:cs="Arial"/>
          <w:color w:val="000000" w:themeColor="text1"/>
          <w:sz w:val="24"/>
        </w:rPr>
        <w:t>553.565,09</w:t>
      </w:r>
      <w:r w:rsidRPr="005B0109">
        <w:rPr>
          <w:rFonts w:ascii="Arial" w:eastAsia="Times New Roman" w:hAnsi="Arial" w:cs="Arial"/>
          <w:color w:val="000000" w:themeColor="text1"/>
          <w:sz w:val="24"/>
        </w:rPr>
        <w:t xml:space="preserve"> zł, co stanowi </w:t>
      </w:r>
      <w:r>
        <w:rPr>
          <w:rFonts w:ascii="Arial" w:eastAsia="Times New Roman" w:hAnsi="Arial" w:cs="Arial"/>
          <w:color w:val="000000" w:themeColor="text1"/>
          <w:sz w:val="24"/>
        </w:rPr>
        <w:t>92,26</w:t>
      </w:r>
      <w:r w:rsidRPr="005B0109">
        <w:rPr>
          <w:rFonts w:ascii="Arial" w:eastAsia="Times New Roman" w:hAnsi="Arial" w:cs="Arial"/>
          <w:color w:val="000000" w:themeColor="text1"/>
          <w:sz w:val="24"/>
        </w:rPr>
        <w:t xml:space="preserve"> % nakładów finansowych planowanych do poniesienia ze środków budżetu Województwa.</w:t>
      </w:r>
    </w:p>
    <w:p w14:paraId="15BA1D89" w14:textId="65B0F007" w:rsidR="008D44EA" w:rsidRDefault="008D44EA" w:rsidP="00610E70">
      <w:pPr>
        <w:spacing w:after="0" w:line="360" w:lineRule="auto"/>
        <w:ind w:left="709"/>
        <w:contextualSpacing/>
        <w:jc w:val="both"/>
        <w:rPr>
          <w:rFonts w:ascii="Arial" w:eastAsia="Times New Roman" w:hAnsi="Arial" w:cs="Arial"/>
          <w:color w:val="000000" w:themeColor="text1"/>
          <w:sz w:val="24"/>
        </w:rPr>
      </w:pPr>
      <w:r>
        <w:rPr>
          <w:rFonts w:ascii="Arial" w:eastAsia="Times New Roman" w:hAnsi="Arial" w:cs="Arial"/>
          <w:color w:val="000000" w:themeColor="text1"/>
          <w:sz w:val="24"/>
        </w:rPr>
        <w:t>Stan zaawansowania realizacji zadania i osiągnięte efekty:</w:t>
      </w:r>
    </w:p>
    <w:p w14:paraId="231EB75D" w14:textId="77777777" w:rsidR="00610E70" w:rsidRPr="002A2ED8" w:rsidRDefault="00610E70" w:rsidP="00610E70">
      <w:pPr>
        <w:spacing w:after="0" w:line="360" w:lineRule="auto"/>
        <w:ind w:left="709"/>
        <w:contextualSpacing/>
        <w:jc w:val="both"/>
        <w:rPr>
          <w:rFonts w:ascii="Arial" w:eastAsia="Times New Roman" w:hAnsi="Arial" w:cs="Arial"/>
          <w:color w:val="000000" w:themeColor="text1"/>
          <w:sz w:val="24"/>
        </w:rPr>
      </w:pPr>
      <w:r w:rsidRPr="002A2ED8">
        <w:rPr>
          <w:rFonts w:ascii="Arial" w:eastAsia="Times New Roman" w:hAnsi="Arial" w:cs="Arial"/>
          <w:color w:val="000000" w:themeColor="text1"/>
          <w:sz w:val="24"/>
        </w:rPr>
        <w:t>Opracowano projekt wykonawczy dot. dokumentacji projektowej przebudowy budynku Teatru im. W. Siemaszkowej w Rzeszowie na potrzeby dostosowania do przepisów p.poż wraz z poprawą funkcjonalności oraz nadzorem autorskim i uzyskaniem niezbędnych pozwoleń administracyjnych i uzgodnień.</w:t>
      </w:r>
      <w:r w:rsidRPr="002A2ED8">
        <w:rPr>
          <w:color w:val="000000" w:themeColor="text1"/>
        </w:rPr>
        <w:t xml:space="preserve"> </w:t>
      </w:r>
      <w:r w:rsidRPr="002A2ED8">
        <w:rPr>
          <w:rFonts w:ascii="Arial" w:hAnsi="Arial" w:cs="Arial"/>
          <w:color w:val="000000" w:themeColor="text1"/>
          <w:sz w:val="24"/>
          <w:szCs w:val="24"/>
        </w:rPr>
        <w:t xml:space="preserve">Podpisano umowy na </w:t>
      </w:r>
      <w:r w:rsidRPr="002A2ED8">
        <w:rPr>
          <w:rFonts w:ascii="Arial" w:eastAsia="Times New Roman" w:hAnsi="Arial" w:cs="Arial"/>
          <w:color w:val="000000" w:themeColor="text1"/>
          <w:sz w:val="24"/>
          <w:szCs w:val="24"/>
        </w:rPr>
        <w:t>opracowanie dokumentów niezbędnych</w:t>
      </w:r>
      <w:r w:rsidRPr="002A2ED8">
        <w:rPr>
          <w:rFonts w:ascii="Arial" w:eastAsia="Times New Roman" w:hAnsi="Arial" w:cs="Arial"/>
          <w:color w:val="000000" w:themeColor="text1"/>
          <w:sz w:val="24"/>
        </w:rPr>
        <w:t xml:space="preserve"> do przeprowadzenia postępowania przetargowego na wyłonienie wykonawcy robót budowlanych.</w:t>
      </w:r>
    </w:p>
    <w:p w14:paraId="6C6D41A0" w14:textId="77777777" w:rsidR="00610E70" w:rsidRPr="000B1857" w:rsidRDefault="00610E70" w:rsidP="00610E70">
      <w:pPr>
        <w:spacing w:after="0" w:line="360" w:lineRule="auto"/>
        <w:ind w:left="709"/>
        <w:contextualSpacing/>
        <w:jc w:val="both"/>
        <w:rPr>
          <w:rFonts w:ascii="Arial" w:eastAsia="Times New Roman" w:hAnsi="Arial" w:cs="Arial"/>
          <w:color w:val="000000" w:themeColor="text1"/>
          <w:sz w:val="24"/>
        </w:rPr>
      </w:pPr>
      <w:r w:rsidRPr="000B1857">
        <w:rPr>
          <w:rFonts w:ascii="Arial" w:eastAsia="Times New Roman" w:hAnsi="Arial" w:cs="Arial"/>
          <w:color w:val="000000" w:themeColor="text1"/>
          <w:sz w:val="24"/>
        </w:rPr>
        <w:t>Oszczędności powstałe na zadaniu wynikają z naliczenia kar umownych za opóźnienie wykonania przedmiotu umowy oraz</w:t>
      </w:r>
      <w:r w:rsidRPr="000B1857">
        <w:rPr>
          <w:color w:val="000000" w:themeColor="text1"/>
        </w:rPr>
        <w:t xml:space="preserve"> </w:t>
      </w:r>
      <w:r w:rsidRPr="000B1857">
        <w:rPr>
          <w:rFonts w:ascii="Arial" w:eastAsia="Times New Roman" w:hAnsi="Arial" w:cs="Arial"/>
          <w:color w:val="000000" w:themeColor="text1"/>
          <w:sz w:val="24"/>
        </w:rPr>
        <w:t xml:space="preserve">ze zwrotu dotacji przez Teatr  po rozliczeniu podatku VAT.    </w:t>
      </w:r>
    </w:p>
    <w:p w14:paraId="367B84F9" w14:textId="77777777" w:rsidR="00610E70" w:rsidRPr="00175CE4" w:rsidRDefault="00610E70" w:rsidP="00924F65">
      <w:pPr>
        <w:pStyle w:val="Akapitzlist"/>
        <w:numPr>
          <w:ilvl w:val="0"/>
          <w:numId w:val="271"/>
        </w:numPr>
        <w:spacing w:line="360" w:lineRule="auto"/>
        <w:contextualSpacing/>
        <w:jc w:val="both"/>
        <w:rPr>
          <w:rFonts w:ascii="Arial" w:hAnsi="Arial" w:cs="Arial"/>
          <w:color w:val="000000" w:themeColor="text1"/>
        </w:rPr>
      </w:pPr>
      <w:r w:rsidRPr="00175CE4">
        <w:rPr>
          <w:rFonts w:ascii="Arial" w:hAnsi="Arial" w:cs="Arial"/>
          <w:color w:val="000000" w:themeColor="text1"/>
        </w:rPr>
        <w:t>„Przygotowanie kompleksowej wielobranżowej dokumentacji architektoniczno-budowlanej dotyczącej budowy Nowej Sceny Teatru” – 256.787,63 zł.</w:t>
      </w:r>
    </w:p>
    <w:p w14:paraId="3BA90306" w14:textId="4FF51897" w:rsidR="00610E70" w:rsidRDefault="00610E70" w:rsidP="00610E70">
      <w:pPr>
        <w:spacing w:after="0" w:line="360" w:lineRule="auto"/>
        <w:ind w:left="644"/>
        <w:contextualSpacing/>
        <w:jc w:val="both"/>
        <w:rPr>
          <w:rFonts w:ascii="Arial" w:eastAsia="Times New Roman" w:hAnsi="Arial" w:cs="Arial"/>
          <w:color w:val="000000" w:themeColor="text1"/>
          <w:sz w:val="24"/>
          <w:szCs w:val="24"/>
        </w:rPr>
      </w:pPr>
      <w:r w:rsidRPr="005B0109">
        <w:rPr>
          <w:rFonts w:ascii="Arial" w:eastAsia="Times New Roman" w:hAnsi="Arial" w:cs="Arial"/>
          <w:color w:val="000000" w:themeColor="text1"/>
          <w:sz w:val="24"/>
          <w:szCs w:val="24"/>
        </w:rPr>
        <w:t xml:space="preserve">Zadanie ujęte w wykazie przedsięwzięć do Wieloletniej Prognozy Finansowej Województwa Podkarpackiego o planowanych łącznych nakładach finansowych </w:t>
      </w:r>
      <w:r w:rsidRPr="005B0109">
        <w:rPr>
          <w:rFonts w:ascii="Arial" w:eastAsia="Times New Roman" w:hAnsi="Arial" w:cs="Arial"/>
          <w:color w:val="000000" w:themeColor="text1"/>
          <w:sz w:val="24"/>
          <w:szCs w:val="24"/>
        </w:rPr>
        <w:lastRenderedPageBreak/>
        <w:t xml:space="preserve">ze środków własnych Samorządu Województwa Podkarpackiego w kwocie </w:t>
      </w:r>
      <w:r>
        <w:rPr>
          <w:rFonts w:ascii="Arial" w:eastAsia="Times New Roman" w:hAnsi="Arial" w:cs="Arial"/>
          <w:color w:val="000000" w:themeColor="text1"/>
          <w:sz w:val="24"/>
          <w:szCs w:val="24"/>
        </w:rPr>
        <w:t>2.053.361</w:t>
      </w:r>
      <w:r w:rsidRPr="005B0109">
        <w:rPr>
          <w:rFonts w:ascii="Arial" w:eastAsia="Times New Roman" w:hAnsi="Arial" w:cs="Arial"/>
          <w:color w:val="000000" w:themeColor="text1"/>
          <w:sz w:val="24"/>
          <w:szCs w:val="24"/>
        </w:rPr>
        <w:t>,- zł, realizowane w latach 2021-202</w:t>
      </w:r>
      <w:r>
        <w:rPr>
          <w:rFonts w:ascii="Arial" w:eastAsia="Times New Roman" w:hAnsi="Arial" w:cs="Arial"/>
          <w:color w:val="000000" w:themeColor="text1"/>
          <w:sz w:val="24"/>
          <w:szCs w:val="24"/>
        </w:rPr>
        <w:t>3</w:t>
      </w:r>
      <w:r w:rsidRPr="005B0109">
        <w:rPr>
          <w:rFonts w:ascii="Arial" w:eastAsia="Times New Roman" w:hAnsi="Arial" w:cs="Arial"/>
          <w:color w:val="000000" w:themeColor="text1"/>
          <w:sz w:val="24"/>
          <w:szCs w:val="24"/>
        </w:rPr>
        <w:t xml:space="preserve">. Od początku realizacji zadania do końca 2022r. dofinansowano przedsięwzięcie ze środków budżetu Województwa Podkarpackiego w kwocie </w:t>
      </w:r>
      <w:r>
        <w:rPr>
          <w:rFonts w:ascii="Arial" w:eastAsia="Times New Roman" w:hAnsi="Arial" w:cs="Arial"/>
          <w:color w:val="000000" w:themeColor="text1"/>
          <w:sz w:val="24"/>
          <w:szCs w:val="24"/>
        </w:rPr>
        <w:t>313.448,86</w:t>
      </w:r>
      <w:r w:rsidRPr="005B0109">
        <w:rPr>
          <w:rFonts w:ascii="Arial" w:eastAsia="Times New Roman" w:hAnsi="Arial" w:cs="Arial"/>
          <w:color w:val="000000" w:themeColor="text1"/>
          <w:sz w:val="24"/>
          <w:szCs w:val="24"/>
        </w:rPr>
        <w:t xml:space="preserve"> zł, co stanowi </w:t>
      </w:r>
      <w:r>
        <w:rPr>
          <w:rFonts w:ascii="Arial" w:eastAsia="Times New Roman" w:hAnsi="Arial" w:cs="Arial"/>
          <w:color w:val="000000" w:themeColor="text1"/>
          <w:sz w:val="24"/>
          <w:szCs w:val="24"/>
        </w:rPr>
        <w:t>15,27</w:t>
      </w:r>
      <w:r w:rsidRPr="005B0109">
        <w:rPr>
          <w:rFonts w:ascii="Arial" w:eastAsia="Times New Roman" w:hAnsi="Arial" w:cs="Arial"/>
          <w:color w:val="000000" w:themeColor="text1"/>
          <w:sz w:val="24"/>
          <w:szCs w:val="24"/>
        </w:rPr>
        <w:t xml:space="preserve"> % nakładów finansowych planowanych do poniesienia ze środków budżetu Województwa.</w:t>
      </w:r>
    </w:p>
    <w:p w14:paraId="08BD4B80" w14:textId="18CE9DE8" w:rsidR="008D44EA" w:rsidRDefault="008D44EA" w:rsidP="00610E70">
      <w:pPr>
        <w:spacing w:after="0" w:line="360" w:lineRule="auto"/>
        <w:ind w:left="644"/>
        <w:contextualSpacing/>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Stan zaawansowania realizacji zadania i osiągnięte efekty:</w:t>
      </w:r>
    </w:p>
    <w:p w14:paraId="5DE5CA5B" w14:textId="77777777" w:rsidR="00610E70" w:rsidRPr="00175CE4" w:rsidRDefault="00610E70" w:rsidP="00610E70">
      <w:pPr>
        <w:spacing w:after="0" w:line="360" w:lineRule="auto"/>
        <w:ind w:left="644"/>
        <w:contextualSpacing/>
        <w:jc w:val="both"/>
        <w:rPr>
          <w:rFonts w:ascii="Arial" w:eastAsia="Times New Roman" w:hAnsi="Arial" w:cs="Arial"/>
          <w:color w:val="000000" w:themeColor="text1"/>
          <w:sz w:val="24"/>
          <w:szCs w:val="24"/>
        </w:rPr>
      </w:pPr>
      <w:r w:rsidRPr="00175CE4">
        <w:rPr>
          <w:rFonts w:ascii="Arial" w:eastAsia="Times New Roman" w:hAnsi="Arial" w:cs="Arial"/>
          <w:color w:val="000000" w:themeColor="text1"/>
          <w:sz w:val="24"/>
          <w:szCs w:val="24"/>
        </w:rPr>
        <w:t>Na podstawie opracowanego Programu Funkcjonalno – Użytkowego zadania, przygotowano i przeprowadzono procedurę na udzielenie zamówienia publicznego na opracowanie pełnej dokumentacji projektowej i podpisano umowę z wykonawcą. Trwają prace projektowe. Uzyskano Decyzję o ustaleniu lokalizacji inwestycji celu publicznego.</w:t>
      </w:r>
      <w:r w:rsidRPr="00175CE4">
        <w:rPr>
          <w:color w:val="000000" w:themeColor="text1"/>
        </w:rPr>
        <w:t xml:space="preserve"> </w:t>
      </w:r>
      <w:r w:rsidRPr="00175CE4">
        <w:rPr>
          <w:rFonts w:ascii="Arial" w:eastAsia="Times New Roman" w:hAnsi="Arial" w:cs="Arial"/>
          <w:color w:val="000000" w:themeColor="text1"/>
          <w:sz w:val="24"/>
          <w:szCs w:val="24"/>
        </w:rPr>
        <w:t>Po uzyskaniu opracowanej ekspertyzy dendrologicznej uzyskano zgodę na zdjęcie statusu pomnika przyrody drzewa – kasztanowca białego, które rośnie w zachodniej części działki, a także uzyskano decyzję pozwalającą na wycinkę ww. drzewa.</w:t>
      </w:r>
    </w:p>
    <w:p w14:paraId="5390E258" w14:textId="4A1D611F" w:rsidR="00610E70" w:rsidRPr="00175CE4" w:rsidRDefault="00610E70" w:rsidP="00610E70">
      <w:pPr>
        <w:spacing w:after="0" w:line="360" w:lineRule="auto"/>
        <w:ind w:left="644"/>
        <w:contextualSpacing/>
        <w:jc w:val="both"/>
        <w:rPr>
          <w:rFonts w:ascii="Arial" w:eastAsia="Times New Roman" w:hAnsi="Arial" w:cs="Arial"/>
          <w:color w:val="000000" w:themeColor="text1"/>
          <w:sz w:val="24"/>
          <w:szCs w:val="24"/>
        </w:rPr>
      </w:pPr>
      <w:r w:rsidRPr="00175CE4">
        <w:rPr>
          <w:rFonts w:ascii="Arial" w:eastAsia="Times New Roman" w:hAnsi="Arial" w:cs="Arial"/>
          <w:color w:val="000000" w:themeColor="text1"/>
          <w:sz w:val="24"/>
          <w:szCs w:val="24"/>
        </w:rPr>
        <w:t>Niewykonanie całości zaplanowanych wydatków wiązało się z tym, że  projektowany budynek Nowej Sceny Teatru jest zlokalizowany w sąsiedztwie (oraz częściowo nad) trzech biegnących obok siebie kolektorów kanalizacji deszczowej (odcinek krytego potoku Mikośka), konieczne okazało się wykonan</w:t>
      </w:r>
      <w:r w:rsidR="00E85CF3">
        <w:rPr>
          <w:rFonts w:ascii="Arial" w:eastAsia="Times New Roman" w:hAnsi="Arial" w:cs="Arial"/>
          <w:color w:val="000000" w:themeColor="text1"/>
          <w:sz w:val="24"/>
          <w:szCs w:val="24"/>
        </w:rPr>
        <w:t>i</w:t>
      </w:r>
      <w:r w:rsidRPr="00175CE4">
        <w:rPr>
          <w:rFonts w:ascii="Arial" w:eastAsia="Times New Roman" w:hAnsi="Arial" w:cs="Arial"/>
          <w:color w:val="000000" w:themeColor="text1"/>
          <w:sz w:val="24"/>
          <w:szCs w:val="24"/>
        </w:rPr>
        <w:t xml:space="preserve">e dodatkowej ekspertyzy technicznej przedmiotowych kolektorów, co uwarunkowało uzyskanie uzgodnienia lokalizacji projektowanej inwestycji </w:t>
      </w:r>
      <w:r w:rsidR="00761BEE">
        <w:rPr>
          <w:rFonts w:ascii="Arial" w:eastAsia="Times New Roman" w:hAnsi="Arial" w:cs="Arial"/>
          <w:color w:val="000000" w:themeColor="text1"/>
          <w:sz w:val="24"/>
          <w:szCs w:val="24"/>
        </w:rPr>
        <w:br/>
      </w:r>
      <w:r w:rsidRPr="00175CE4">
        <w:rPr>
          <w:rFonts w:ascii="Arial" w:eastAsia="Times New Roman" w:hAnsi="Arial" w:cs="Arial"/>
          <w:color w:val="000000" w:themeColor="text1"/>
          <w:sz w:val="24"/>
          <w:szCs w:val="24"/>
        </w:rPr>
        <w:t>z Miejskim Przedsiębiorstwem Wodociągów i Kanalizacji. Ponadto, brak zgody MPWiK na lokalizację budynku do czasu przedłożenia ekspertyzy, wstrzymało możliwość uzyskania warunków technic</w:t>
      </w:r>
      <w:r w:rsidR="00837A83">
        <w:rPr>
          <w:rFonts w:ascii="Arial" w:eastAsia="Times New Roman" w:hAnsi="Arial" w:cs="Arial"/>
          <w:color w:val="000000" w:themeColor="text1"/>
          <w:sz w:val="24"/>
          <w:szCs w:val="24"/>
        </w:rPr>
        <w:t>znych podłączenia do sieci wodno-kanalizacyjnej</w:t>
      </w:r>
      <w:r w:rsidRPr="00175CE4">
        <w:rPr>
          <w:rFonts w:ascii="Arial" w:eastAsia="Times New Roman" w:hAnsi="Arial" w:cs="Arial"/>
          <w:color w:val="000000" w:themeColor="text1"/>
          <w:sz w:val="24"/>
          <w:szCs w:val="24"/>
        </w:rPr>
        <w:t xml:space="preserve">, uruchomienia uzgodnień w Oddziale Uzgadniania Dokumentacji Projektowych i projektowania przebudów sieci i przyłączy kolidujących </w:t>
      </w:r>
      <w:r w:rsidR="00761BEE">
        <w:rPr>
          <w:rFonts w:ascii="Arial" w:eastAsia="Times New Roman" w:hAnsi="Arial" w:cs="Arial"/>
          <w:color w:val="000000" w:themeColor="text1"/>
          <w:sz w:val="24"/>
          <w:szCs w:val="24"/>
        </w:rPr>
        <w:br/>
      </w:r>
      <w:r w:rsidRPr="00175CE4">
        <w:rPr>
          <w:rFonts w:ascii="Arial" w:eastAsia="Times New Roman" w:hAnsi="Arial" w:cs="Arial"/>
          <w:color w:val="000000" w:themeColor="text1"/>
          <w:sz w:val="24"/>
          <w:szCs w:val="24"/>
        </w:rPr>
        <w:t>z planowaną inwestycją. Pomimo faktu, że Wykonawca dokumentacji projektowej zlecił niezwłocznie wyk</w:t>
      </w:r>
      <w:r w:rsidR="00837A83">
        <w:rPr>
          <w:rFonts w:ascii="Arial" w:eastAsia="Times New Roman" w:hAnsi="Arial" w:cs="Arial"/>
          <w:color w:val="000000" w:themeColor="text1"/>
          <w:sz w:val="24"/>
          <w:szCs w:val="24"/>
        </w:rPr>
        <w:t>onanie przedmiotowej ekspertyzy</w:t>
      </w:r>
      <w:r w:rsidRPr="00175CE4">
        <w:rPr>
          <w:rFonts w:ascii="Arial" w:eastAsia="Times New Roman" w:hAnsi="Arial" w:cs="Arial"/>
          <w:color w:val="000000" w:themeColor="text1"/>
          <w:sz w:val="24"/>
          <w:szCs w:val="24"/>
        </w:rPr>
        <w:t xml:space="preserve"> (która ostatecznie została przedłożona w dniu 16 grudnia 2022 r.)</w:t>
      </w:r>
      <w:r w:rsidR="00837A83">
        <w:rPr>
          <w:rFonts w:ascii="Arial" w:eastAsia="Times New Roman" w:hAnsi="Arial" w:cs="Arial"/>
          <w:color w:val="000000" w:themeColor="text1"/>
          <w:sz w:val="24"/>
          <w:szCs w:val="24"/>
        </w:rPr>
        <w:t>,</w:t>
      </w:r>
      <w:r w:rsidRPr="00175CE4">
        <w:rPr>
          <w:rFonts w:ascii="Arial" w:eastAsia="Times New Roman" w:hAnsi="Arial" w:cs="Arial"/>
          <w:color w:val="000000" w:themeColor="text1"/>
          <w:sz w:val="24"/>
          <w:szCs w:val="24"/>
        </w:rPr>
        <w:t xml:space="preserve"> nie było możliwe wykonanie projektu budowlanego, a tym samym nie było możliwe wydatkowanie zaplanowanych środków dot. odbioru II etapu Umowy w kwocie 461.250,- zł.  Ponadto Teatr planował zlecenie i wykonanie dwóch opracowań środowiskowych tj. Projektu gospodarki zielenią oraz Projektu nasadzeń kompensacyjnych. Zakres obu opracowań uzależniony jest od ostatecznych </w:t>
      </w:r>
      <w:r w:rsidRPr="00175CE4">
        <w:rPr>
          <w:rFonts w:ascii="Arial" w:eastAsia="Times New Roman" w:hAnsi="Arial" w:cs="Arial"/>
          <w:color w:val="000000" w:themeColor="text1"/>
          <w:sz w:val="24"/>
          <w:szCs w:val="24"/>
        </w:rPr>
        <w:lastRenderedPageBreak/>
        <w:t>ustaleń w zakresie docelowego przebiegu sieci uzbrojenia terenu, w tym określenia wszelkich kolizji z drzewami.</w:t>
      </w:r>
    </w:p>
    <w:p w14:paraId="78482946" w14:textId="77777777" w:rsidR="00610E70" w:rsidRPr="00823091" w:rsidRDefault="00610E70" w:rsidP="00610E70">
      <w:pPr>
        <w:spacing w:after="0" w:line="360" w:lineRule="auto"/>
        <w:contextualSpacing/>
        <w:jc w:val="both"/>
        <w:rPr>
          <w:rFonts w:ascii="Arial" w:eastAsia="Times New Roman" w:hAnsi="Arial" w:cs="Arial"/>
          <w:color w:val="171717" w:themeColor="background2" w:themeShade="1A"/>
          <w:sz w:val="24"/>
          <w:szCs w:val="24"/>
        </w:rPr>
      </w:pPr>
      <w:r w:rsidRPr="00B565DD">
        <w:rPr>
          <w:rFonts w:ascii="Arial" w:eastAsia="Times New Roman" w:hAnsi="Arial" w:cs="Arial"/>
          <w:color w:val="000000" w:themeColor="text1"/>
          <w:sz w:val="24"/>
          <w:szCs w:val="24"/>
        </w:rPr>
        <w:t xml:space="preserve">Wydatki majątkowe zaplanowane na dotację celową dla Teatru im. Wandy </w:t>
      </w:r>
      <w:r w:rsidRPr="00823091">
        <w:rPr>
          <w:rFonts w:ascii="Arial" w:eastAsia="Times New Roman" w:hAnsi="Arial" w:cs="Arial"/>
          <w:color w:val="171717" w:themeColor="background2" w:themeShade="1A"/>
          <w:sz w:val="24"/>
          <w:szCs w:val="24"/>
        </w:rPr>
        <w:t>Siemaszkowej w Rzeszowie na realizację:</w:t>
      </w:r>
    </w:p>
    <w:p w14:paraId="0364646F" w14:textId="77777777" w:rsidR="00610E70" w:rsidRPr="00CD2D81" w:rsidRDefault="00610E70" w:rsidP="00924F65">
      <w:pPr>
        <w:pStyle w:val="Akapitzlist"/>
        <w:numPr>
          <w:ilvl w:val="0"/>
          <w:numId w:val="290"/>
        </w:numPr>
        <w:spacing w:line="360" w:lineRule="auto"/>
        <w:ind w:left="284" w:hanging="284"/>
        <w:contextualSpacing/>
        <w:jc w:val="both"/>
        <w:rPr>
          <w:rFonts w:ascii="Arial" w:hAnsi="Arial" w:cs="Arial"/>
          <w:color w:val="171717" w:themeColor="background2" w:themeShade="1A"/>
        </w:rPr>
      </w:pPr>
      <w:r w:rsidRPr="00CD2D81">
        <w:rPr>
          <w:rFonts w:ascii="Arial" w:hAnsi="Arial" w:cs="Arial"/>
          <w:color w:val="171717" w:themeColor="background2" w:themeShade="1A"/>
        </w:rPr>
        <w:t>zadania pn. „</w:t>
      </w:r>
      <w:bookmarkStart w:id="123" w:name="_Hlk111800293"/>
      <w:r w:rsidRPr="00CD2D81">
        <w:rPr>
          <w:rFonts w:ascii="Arial" w:hAnsi="Arial" w:cs="Arial"/>
          <w:color w:val="171717" w:themeColor="background2" w:themeShade="1A"/>
        </w:rPr>
        <w:t>Opracowanie kompleksowej dokumentacji projektowo - kosztorysowej dotyczącej modernizacji dachu i elewacji budynku Małej Sceny Teatru im. Wandy Siemaszkowej</w:t>
      </w:r>
      <w:bookmarkEnd w:id="123"/>
      <w:r w:rsidRPr="00CD2D81">
        <w:rPr>
          <w:rFonts w:ascii="Arial" w:hAnsi="Arial" w:cs="Arial"/>
          <w:color w:val="171717" w:themeColor="background2" w:themeShade="1A"/>
        </w:rPr>
        <w:t>” nie zostały wykonane.</w:t>
      </w:r>
      <w:r w:rsidRPr="00CD2D81">
        <w:rPr>
          <w:color w:val="171717" w:themeColor="background2" w:themeShade="1A"/>
        </w:rPr>
        <w:t xml:space="preserve"> </w:t>
      </w:r>
      <w:r w:rsidRPr="00CD2D81">
        <w:rPr>
          <w:rFonts w:ascii="Arial" w:hAnsi="Arial" w:cs="Arial"/>
          <w:color w:val="171717" w:themeColor="background2" w:themeShade="1A"/>
        </w:rPr>
        <w:t xml:space="preserve">Teatr przeprowadził procedurę Zaproszenia do złożenia propozycji cenowej. W odpowiedzi otrzymano jedną propozycję ofertową, która w swoim zakresie obejmowała dużo większy zakres prac projektowych. Wskazany przez Oferenta większy zakres prac określony został podczas wizji lokalnej, a finalnie generowałby dłuższy czas, który byłby niezbędny na opracowanie kompleksowej dokumentacji projektowej. Czas ten wykraczał poza rok 2022, dlatego też Teatr odstąpił od udzielenia zamówienia. Zadanie zaplanowane do realizacji w 2023r. </w:t>
      </w:r>
    </w:p>
    <w:p w14:paraId="3D6DAF7F" w14:textId="6423C83D" w:rsidR="00610E70" w:rsidRPr="00CD2D81" w:rsidRDefault="00610E70" w:rsidP="00924F65">
      <w:pPr>
        <w:pStyle w:val="Akapitzlist"/>
        <w:numPr>
          <w:ilvl w:val="0"/>
          <w:numId w:val="290"/>
        </w:numPr>
        <w:spacing w:line="360" w:lineRule="auto"/>
        <w:ind w:left="284" w:hanging="284"/>
        <w:jc w:val="both"/>
        <w:rPr>
          <w:rFonts w:ascii="Arial" w:hAnsi="Arial" w:cs="Arial"/>
          <w:color w:val="000000" w:themeColor="text1"/>
        </w:rPr>
      </w:pPr>
      <w:r w:rsidRPr="00CD2D81">
        <w:rPr>
          <w:rFonts w:ascii="Arial" w:hAnsi="Arial" w:cs="Arial"/>
          <w:color w:val="000000" w:themeColor="text1"/>
        </w:rPr>
        <w:t xml:space="preserve">zadanie pn. „Rewitalizacja systemu p.poż. wraz z wymianą wykładzin i drzwi na przeciwpożarowe w Teatrze im. Wandy Siemaszkowej”. W związku z opóźnieniem w odbiorze dokumentacji projektowej opracowywanej w ramach zadania pn. „Opracowanie kompleksowej dokumentacji projektowo-kosztorysowej dla dostosowania budynków Teatru im. Wandy Siemaszkowej do obowiązujących przepisów ochrony pożarowej” realizacja zadania nie mogła się rozpocząć.  Dokumentacja zastała odebrana w dniu 23.11.2022 r. Zakres planowanych </w:t>
      </w:r>
      <w:r w:rsidR="00761BEE">
        <w:rPr>
          <w:rFonts w:ascii="Arial" w:hAnsi="Arial" w:cs="Arial"/>
          <w:color w:val="000000" w:themeColor="text1"/>
        </w:rPr>
        <w:br/>
      </w:r>
      <w:r w:rsidRPr="00CD2D81">
        <w:rPr>
          <w:rFonts w:ascii="Arial" w:hAnsi="Arial" w:cs="Arial"/>
          <w:color w:val="000000" w:themeColor="text1"/>
        </w:rPr>
        <w:t xml:space="preserve">w ramach zadania prac możliwy był do wykonania jedynie na podstawie projektów wykonawczych/technicznych, przy zachowaniu wszystkich warunków/wymogów. Zadanie zaplanowane zostało do realizacji w 2023r.  </w:t>
      </w:r>
    </w:p>
    <w:p w14:paraId="33F26551" w14:textId="77777777" w:rsidR="00610E70" w:rsidRPr="00467C91" w:rsidRDefault="00610E70" w:rsidP="00610E70">
      <w:pPr>
        <w:spacing w:after="0" w:line="360" w:lineRule="auto"/>
        <w:contextualSpacing/>
        <w:jc w:val="both"/>
        <w:rPr>
          <w:rFonts w:ascii="Arial" w:hAnsi="Arial" w:cs="Arial"/>
          <w:b/>
          <w:i/>
          <w:color w:val="000000" w:themeColor="text1"/>
          <w:sz w:val="24"/>
          <w:szCs w:val="24"/>
          <w:lang w:eastAsia="pl-PL"/>
        </w:rPr>
      </w:pPr>
      <w:r w:rsidRPr="00467C91">
        <w:rPr>
          <w:rFonts w:ascii="Arial" w:hAnsi="Arial" w:cs="Arial"/>
          <w:b/>
          <w:i/>
          <w:color w:val="000000" w:themeColor="text1"/>
          <w:sz w:val="24"/>
          <w:szCs w:val="24"/>
          <w:lang w:eastAsia="pl-PL"/>
        </w:rPr>
        <w:t>Rozdział 92108 – Filharmonie, orkiestry, chóry i kapele</w:t>
      </w:r>
    </w:p>
    <w:p w14:paraId="7525A785" w14:textId="4BC5AE2A" w:rsidR="00610E70" w:rsidRPr="00467C91" w:rsidRDefault="00610E70" w:rsidP="00610E70">
      <w:pPr>
        <w:spacing w:after="0" w:line="360" w:lineRule="auto"/>
        <w:jc w:val="both"/>
        <w:rPr>
          <w:rFonts w:ascii="Arial" w:eastAsia="Times New Roman" w:hAnsi="Arial" w:cs="Arial"/>
          <w:color w:val="000000" w:themeColor="text1"/>
          <w:sz w:val="24"/>
          <w:szCs w:val="24"/>
          <w:lang w:eastAsia="pl-PL"/>
        </w:rPr>
      </w:pPr>
      <w:r w:rsidRPr="00467C91">
        <w:rPr>
          <w:rFonts w:ascii="Arial" w:eastAsia="Times New Roman" w:hAnsi="Arial" w:cs="Arial"/>
          <w:color w:val="000000" w:themeColor="text1"/>
          <w:sz w:val="24"/>
          <w:szCs w:val="24"/>
          <w:lang w:eastAsia="pl-PL"/>
        </w:rPr>
        <w:t xml:space="preserve">Zaplanowane wydatki (Dep. DO) w kwocie </w:t>
      </w:r>
      <w:r w:rsidRPr="00467C91">
        <w:rPr>
          <w:rFonts w:ascii="Arial" w:hAnsi="Arial" w:cs="Arial"/>
          <w:color w:val="000000" w:themeColor="text1"/>
          <w:sz w:val="24"/>
          <w:szCs w:val="24"/>
        </w:rPr>
        <w:t>11.221.942</w:t>
      </w:r>
      <w:r w:rsidRPr="00467C91">
        <w:rPr>
          <w:rFonts w:ascii="Arial" w:eastAsia="Times New Roman" w:hAnsi="Arial" w:cs="Arial"/>
          <w:color w:val="000000" w:themeColor="text1"/>
          <w:sz w:val="24"/>
          <w:szCs w:val="24"/>
          <w:lang w:eastAsia="pl-PL"/>
        </w:rPr>
        <w:t xml:space="preserve">,- zł jako dotacje dla jednostek sektora finansów publicznych, zostały zrealizowane w wysokości </w:t>
      </w:r>
      <w:r w:rsidRPr="00467C91">
        <w:rPr>
          <w:rFonts w:ascii="Arial" w:hAnsi="Arial" w:cs="Arial"/>
          <w:color w:val="000000" w:themeColor="text1"/>
          <w:sz w:val="24"/>
          <w:szCs w:val="24"/>
        </w:rPr>
        <w:t xml:space="preserve">11.221.941,96 </w:t>
      </w:r>
      <w:r w:rsidRPr="00467C91">
        <w:rPr>
          <w:rFonts w:ascii="Arial" w:eastAsia="Times New Roman" w:hAnsi="Arial" w:cs="Arial"/>
          <w:color w:val="000000" w:themeColor="text1"/>
          <w:sz w:val="24"/>
          <w:szCs w:val="24"/>
          <w:lang w:eastAsia="pl-PL"/>
        </w:rPr>
        <w:t xml:space="preserve">zł, </w:t>
      </w:r>
      <w:r w:rsidR="00761BEE">
        <w:rPr>
          <w:rFonts w:ascii="Arial" w:eastAsia="Times New Roman" w:hAnsi="Arial" w:cs="Arial"/>
          <w:color w:val="000000" w:themeColor="text1"/>
          <w:sz w:val="24"/>
          <w:szCs w:val="24"/>
          <w:lang w:eastAsia="pl-PL"/>
        </w:rPr>
        <w:br/>
      </w:r>
      <w:r w:rsidRPr="00467C91">
        <w:rPr>
          <w:rFonts w:ascii="Arial" w:eastAsia="Times New Roman" w:hAnsi="Arial" w:cs="Arial"/>
          <w:color w:val="000000" w:themeColor="text1"/>
          <w:sz w:val="24"/>
          <w:szCs w:val="24"/>
          <w:lang w:eastAsia="pl-PL"/>
        </w:rPr>
        <w:t>tj. 100 % planu.</w:t>
      </w:r>
    </w:p>
    <w:p w14:paraId="40988404" w14:textId="77777777" w:rsidR="00610E70" w:rsidRPr="00467C91" w:rsidRDefault="00610E70" w:rsidP="00924F65">
      <w:pPr>
        <w:numPr>
          <w:ilvl w:val="0"/>
          <w:numId w:val="272"/>
        </w:numPr>
        <w:spacing w:after="0" w:line="360" w:lineRule="auto"/>
        <w:ind w:left="284" w:hanging="142"/>
        <w:jc w:val="both"/>
        <w:rPr>
          <w:rFonts w:ascii="Arial" w:eastAsia="Times New Roman" w:hAnsi="Arial" w:cs="Arial"/>
          <w:color w:val="000000" w:themeColor="text1"/>
          <w:sz w:val="24"/>
          <w:szCs w:val="24"/>
          <w:lang w:eastAsia="pl-PL"/>
        </w:rPr>
      </w:pPr>
      <w:r w:rsidRPr="00467C91">
        <w:rPr>
          <w:rFonts w:ascii="Arial" w:eastAsia="Times New Roman" w:hAnsi="Arial" w:cs="Arial"/>
          <w:color w:val="000000" w:themeColor="text1"/>
          <w:sz w:val="24"/>
          <w:szCs w:val="24"/>
          <w:lang w:eastAsia="pl-PL"/>
        </w:rPr>
        <w:t>Wydatki bieżące zaplanowane w kwocie 10.115.942,- zł jako dotacje dla jednostek sektora finansów publicznych zostały wykonane w kwocie 10.115.941,96 zł, tj. 100 % planu i obejmowały:</w:t>
      </w:r>
    </w:p>
    <w:p w14:paraId="360D5A1B" w14:textId="77777777" w:rsidR="00610E70" w:rsidRPr="00467C91" w:rsidRDefault="00610E70" w:rsidP="0020411E">
      <w:pPr>
        <w:numPr>
          <w:ilvl w:val="0"/>
          <w:numId w:val="253"/>
        </w:numPr>
        <w:spacing w:after="0" w:line="360" w:lineRule="auto"/>
        <w:ind w:left="567" w:hanging="284"/>
        <w:contextualSpacing/>
        <w:jc w:val="both"/>
        <w:rPr>
          <w:rFonts w:ascii="Arial" w:eastAsia="Times New Roman" w:hAnsi="Arial" w:cs="Arial"/>
          <w:color w:val="000000" w:themeColor="text1"/>
          <w:sz w:val="24"/>
          <w:szCs w:val="24"/>
          <w:lang w:eastAsia="pl-PL"/>
        </w:rPr>
      </w:pPr>
      <w:r w:rsidRPr="00467C91">
        <w:rPr>
          <w:rFonts w:ascii="Arial" w:eastAsia="Times New Roman" w:hAnsi="Arial" w:cs="Arial"/>
          <w:color w:val="000000" w:themeColor="text1"/>
          <w:sz w:val="24"/>
          <w:szCs w:val="24"/>
          <w:lang w:eastAsia="pl-PL"/>
        </w:rPr>
        <w:t xml:space="preserve">dotację podmiotową dla Filharmonii Podkarpackiej im. Artura Malawskiego </w:t>
      </w:r>
      <w:r w:rsidRPr="00467C91">
        <w:rPr>
          <w:rFonts w:ascii="Arial" w:eastAsia="Times New Roman" w:hAnsi="Arial" w:cs="Arial"/>
          <w:color w:val="000000" w:themeColor="text1"/>
          <w:sz w:val="24"/>
          <w:szCs w:val="24"/>
          <w:lang w:eastAsia="pl-PL"/>
        </w:rPr>
        <w:br/>
        <w:t xml:space="preserve">w Rzeszowie w kwocie </w:t>
      </w:r>
      <w:r>
        <w:rPr>
          <w:rFonts w:ascii="Arial" w:eastAsia="Times New Roman" w:hAnsi="Arial" w:cs="Arial"/>
          <w:color w:val="000000" w:themeColor="text1"/>
          <w:sz w:val="24"/>
          <w:szCs w:val="24"/>
        </w:rPr>
        <w:t>9.210.941,96</w:t>
      </w:r>
      <w:r w:rsidRPr="00467C91">
        <w:rPr>
          <w:rFonts w:ascii="Arial" w:eastAsia="Times New Roman" w:hAnsi="Arial" w:cs="Arial"/>
          <w:color w:val="000000" w:themeColor="text1"/>
          <w:sz w:val="24"/>
          <w:szCs w:val="24"/>
        </w:rPr>
        <w:t xml:space="preserve"> </w:t>
      </w:r>
      <w:r w:rsidRPr="00467C91">
        <w:rPr>
          <w:rFonts w:ascii="Arial" w:eastAsia="Times New Roman" w:hAnsi="Arial" w:cs="Arial"/>
          <w:color w:val="000000" w:themeColor="text1"/>
          <w:sz w:val="24"/>
          <w:szCs w:val="24"/>
          <w:lang w:eastAsia="pl-PL"/>
        </w:rPr>
        <w:t>zł (§ 2480), w tym</w:t>
      </w:r>
      <w:r>
        <w:rPr>
          <w:rFonts w:ascii="Arial" w:eastAsia="Times New Roman" w:hAnsi="Arial" w:cs="Arial"/>
          <w:color w:val="000000" w:themeColor="text1"/>
          <w:sz w:val="24"/>
          <w:szCs w:val="24"/>
          <w:lang w:eastAsia="pl-PL"/>
        </w:rPr>
        <w:t xml:space="preserve"> na</w:t>
      </w:r>
      <w:r w:rsidRPr="00467C91">
        <w:rPr>
          <w:rFonts w:ascii="Arial" w:eastAsia="Times New Roman" w:hAnsi="Arial" w:cs="Arial"/>
          <w:color w:val="000000" w:themeColor="text1"/>
          <w:sz w:val="24"/>
          <w:szCs w:val="24"/>
          <w:lang w:eastAsia="pl-PL"/>
        </w:rPr>
        <w:t>:</w:t>
      </w:r>
    </w:p>
    <w:p w14:paraId="394690AE" w14:textId="77777777" w:rsidR="00610E70" w:rsidRPr="00467C91" w:rsidRDefault="00610E70" w:rsidP="0020411E">
      <w:pPr>
        <w:pStyle w:val="Akapitzlist"/>
        <w:numPr>
          <w:ilvl w:val="2"/>
          <w:numId w:val="233"/>
        </w:numPr>
        <w:spacing w:line="360" w:lineRule="auto"/>
        <w:contextualSpacing/>
        <w:jc w:val="both"/>
        <w:rPr>
          <w:rFonts w:ascii="Arial" w:hAnsi="Arial" w:cs="Arial"/>
          <w:color w:val="000000" w:themeColor="text1"/>
          <w:lang w:eastAsia="pl-PL"/>
        </w:rPr>
      </w:pPr>
      <w:r w:rsidRPr="00467C91">
        <w:rPr>
          <w:rFonts w:ascii="Arial" w:hAnsi="Arial" w:cs="Arial"/>
          <w:color w:val="000000" w:themeColor="text1"/>
          <w:lang w:eastAsia="pl-PL"/>
        </w:rPr>
        <w:t>Muzyczny Festiwal w Łańcucie – 500.000,00 zł,</w:t>
      </w:r>
    </w:p>
    <w:p w14:paraId="63293901" w14:textId="2C029BE6" w:rsidR="00610E70" w:rsidRPr="008858E7" w:rsidRDefault="00837A83" w:rsidP="0020411E">
      <w:pPr>
        <w:pStyle w:val="Akapitzlist"/>
        <w:numPr>
          <w:ilvl w:val="2"/>
          <w:numId w:val="233"/>
        </w:numPr>
        <w:spacing w:line="360" w:lineRule="auto"/>
        <w:ind w:left="1077"/>
        <w:contextualSpacing/>
        <w:jc w:val="both"/>
        <w:rPr>
          <w:rFonts w:ascii="Arial" w:hAnsi="Arial" w:cs="Arial"/>
          <w:color w:val="000000" w:themeColor="text1"/>
          <w:lang w:eastAsia="pl-PL"/>
        </w:rPr>
      </w:pPr>
      <w:r>
        <w:rPr>
          <w:rFonts w:ascii="Arial" w:hAnsi="Arial" w:cs="Arial"/>
          <w:color w:val="000000" w:themeColor="text1"/>
          <w:lang w:eastAsia="pl-PL"/>
        </w:rPr>
        <w:lastRenderedPageBreak/>
        <w:t>bieżące remonty</w:t>
      </w:r>
      <w:r w:rsidR="00610E70" w:rsidRPr="008858E7">
        <w:rPr>
          <w:rFonts w:ascii="Arial" w:hAnsi="Arial" w:cs="Arial"/>
          <w:color w:val="000000" w:themeColor="text1"/>
          <w:lang w:eastAsia="pl-PL"/>
        </w:rPr>
        <w:t>, tj. remont oświetlenia awaryjno-ewakuacyjnego, remonty instrumentów, wymiana tapicerki 19 sztuk sof  z foyer, naprawa klimatyzacji na dolnym foyer z uzupełnieniem czynnika,</w:t>
      </w:r>
      <w:r w:rsidR="00610E70" w:rsidRPr="008858E7">
        <w:rPr>
          <w:color w:val="000000" w:themeColor="text1"/>
        </w:rPr>
        <w:t xml:space="preserve"> </w:t>
      </w:r>
      <w:r w:rsidR="00610E70" w:rsidRPr="008858E7">
        <w:rPr>
          <w:rFonts w:ascii="Arial" w:hAnsi="Arial" w:cs="Arial"/>
          <w:color w:val="000000" w:themeColor="text1"/>
          <w:lang w:eastAsia="pl-PL"/>
        </w:rPr>
        <w:t xml:space="preserve">naprawa płyt granitowych na parkingu górnym, remont systemu CCTV z wymianą wyeksploatowanych kamer i rejestratorów z dyskami  – 134.645,00 zł. </w:t>
      </w:r>
    </w:p>
    <w:p w14:paraId="3F7CB461" w14:textId="77777777" w:rsidR="00610E70" w:rsidRPr="00467C91" w:rsidRDefault="00610E70" w:rsidP="0020411E">
      <w:pPr>
        <w:pStyle w:val="Akapitzlist"/>
        <w:numPr>
          <w:ilvl w:val="2"/>
          <w:numId w:val="233"/>
        </w:numPr>
        <w:spacing w:line="360" w:lineRule="auto"/>
        <w:ind w:left="1077"/>
        <w:jc w:val="both"/>
        <w:rPr>
          <w:rFonts w:ascii="Arial" w:hAnsi="Arial" w:cs="Arial"/>
          <w:color w:val="000000" w:themeColor="text1"/>
          <w:lang w:eastAsia="pl-PL"/>
        </w:rPr>
      </w:pPr>
      <w:r w:rsidRPr="00467C91">
        <w:rPr>
          <w:rFonts w:ascii="Arial" w:hAnsi="Arial" w:cs="Arial"/>
          <w:color w:val="000000" w:themeColor="text1"/>
          <w:lang w:eastAsia="pl-PL"/>
        </w:rPr>
        <w:t>kompleksowy remont sceny - 472.657,00 zł.</w:t>
      </w:r>
    </w:p>
    <w:p w14:paraId="2E20BEFD" w14:textId="6B2E3C34" w:rsidR="00610E70" w:rsidRPr="00467C91" w:rsidRDefault="00610E70" w:rsidP="00610E70">
      <w:pPr>
        <w:pStyle w:val="Akapitzlist"/>
        <w:spacing w:line="360" w:lineRule="auto"/>
        <w:ind w:left="1077"/>
        <w:jc w:val="both"/>
        <w:rPr>
          <w:rFonts w:ascii="Arial" w:hAnsi="Arial" w:cs="Arial"/>
          <w:color w:val="000000" w:themeColor="text1"/>
          <w:lang w:eastAsia="pl-PL"/>
        </w:rPr>
      </w:pPr>
      <w:r w:rsidRPr="00467C91">
        <w:rPr>
          <w:rFonts w:ascii="Arial" w:hAnsi="Arial" w:cs="Arial"/>
          <w:color w:val="000000" w:themeColor="text1"/>
          <w:lang w:eastAsia="pl-PL"/>
        </w:rPr>
        <w:t>Opracowano dokumentację projektową. Wykonano nowe podkłady wyrównujące z legarów na części betonowej sceny, wymieniono obicia boków zapadni scenicznych, wykonano klapy rewizyjne, zabezpieczono krawędzie platform scenicznych oraz klap rewizyjnych metalowymi kątownikami, wykonano na całości sceny oraz schodach posa</w:t>
      </w:r>
      <w:r w:rsidR="00221C40">
        <w:rPr>
          <w:rFonts w:ascii="Arial" w:hAnsi="Arial" w:cs="Arial"/>
          <w:color w:val="000000" w:themeColor="text1"/>
          <w:lang w:eastAsia="pl-PL"/>
        </w:rPr>
        <w:t>dzki z klepki dębowej, wykonano</w:t>
      </w:r>
      <w:r w:rsidRPr="00467C91">
        <w:rPr>
          <w:rFonts w:ascii="Arial" w:hAnsi="Arial" w:cs="Arial"/>
          <w:color w:val="000000" w:themeColor="text1"/>
          <w:lang w:eastAsia="pl-PL"/>
        </w:rPr>
        <w:t xml:space="preserve"> obicia listwami bocznymi posadzki przylegającej do ścian, </w:t>
      </w:r>
      <w:r w:rsidR="00221C40">
        <w:rPr>
          <w:rFonts w:ascii="Arial" w:hAnsi="Arial" w:cs="Arial"/>
          <w:color w:val="000000" w:themeColor="text1"/>
          <w:lang w:eastAsia="pl-PL"/>
        </w:rPr>
        <w:t>wycyklinowano oraz zaolejowano całą</w:t>
      </w:r>
      <w:r w:rsidRPr="00467C91">
        <w:rPr>
          <w:rFonts w:ascii="Arial" w:hAnsi="Arial" w:cs="Arial"/>
          <w:color w:val="000000" w:themeColor="text1"/>
          <w:lang w:eastAsia="pl-PL"/>
        </w:rPr>
        <w:t xml:space="preserve"> powierzchni</w:t>
      </w:r>
      <w:r w:rsidR="00221C40">
        <w:rPr>
          <w:rFonts w:ascii="Arial" w:hAnsi="Arial" w:cs="Arial"/>
          <w:color w:val="000000" w:themeColor="text1"/>
          <w:lang w:eastAsia="pl-PL"/>
        </w:rPr>
        <w:t>ę</w:t>
      </w:r>
      <w:r w:rsidRPr="00467C91">
        <w:rPr>
          <w:rFonts w:ascii="Arial" w:hAnsi="Arial" w:cs="Arial"/>
          <w:color w:val="000000" w:themeColor="text1"/>
          <w:lang w:eastAsia="pl-PL"/>
        </w:rPr>
        <w:t xml:space="preserve"> posadzki. </w:t>
      </w:r>
    </w:p>
    <w:p w14:paraId="394BA9E8" w14:textId="77777777" w:rsidR="00610E70" w:rsidRPr="00467C91" w:rsidRDefault="00610E70" w:rsidP="0020411E">
      <w:pPr>
        <w:pStyle w:val="Akapitzlist"/>
        <w:numPr>
          <w:ilvl w:val="2"/>
          <w:numId w:val="233"/>
        </w:numPr>
        <w:spacing w:line="360" w:lineRule="auto"/>
        <w:ind w:left="1077"/>
        <w:contextualSpacing/>
        <w:jc w:val="both"/>
        <w:rPr>
          <w:rFonts w:ascii="Arial" w:hAnsi="Arial" w:cs="Arial"/>
          <w:color w:val="000000" w:themeColor="text1"/>
          <w:lang w:eastAsia="pl-PL"/>
        </w:rPr>
      </w:pPr>
      <w:r w:rsidRPr="00467C91">
        <w:rPr>
          <w:rFonts w:ascii="Arial" w:hAnsi="Arial" w:cs="Arial"/>
          <w:color w:val="000000" w:themeColor="text1"/>
          <w:lang w:eastAsia="pl-PL"/>
        </w:rPr>
        <w:t>remont dachu nad budynkiem technicznym, wymiana gleby oraz roślinności – 17.697,96 zł.</w:t>
      </w:r>
    </w:p>
    <w:p w14:paraId="26C1F363" w14:textId="79B77192" w:rsidR="00610E70" w:rsidRPr="00467C91" w:rsidRDefault="00610E70" w:rsidP="00610E70">
      <w:pPr>
        <w:pStyle w:val="Akapitzlist"/>
        <w:spacing w:line="360" w:lineRule="auto"/>
        <w:ind w:left="1077"/>
        <w:contextualSpacing/>
        <w:jc w:val="both"/>
        <w:rPr>
          <w:rFonts w:ascii="Arial" w:hAnsi="Arial" w:cs="Arial"/>
          <w:color w:val="000000" w:themeColor="text1"/>
          <w:lang w:eastAsia="pl-PL"/>
        </w:rPr>
      </w:pPr>
      <w:r w:rsidRPr="00467C91">
        <w:rPr>
          <w:rFonts w:ascii="Arial" w:hAnsi="Arial" w:cs="Arial"/>
          <w:color w:val="000000" w:themeColor="text1"/>
          <w:lang w:eastAsia="pl-PL"/>
        </w:rPr>
        <w:t xml:space="preserve">Wykonano oprysk chemiczny chwastów, wymieniono podłoże na którym dokonano nasadzeń  nowych roślin w ilości 235 sztuk. Dostarczono </w:t>
      </w:r>
      <w:r w:rsidR="00761BEE">
        <w:rPr>
          <w:rFonts w:ascii="Arial" w:hAnsi="Arial" w:cs="Arial"/>
          <w:color w:val="000000" w:themeColor="text1"/>
          <w:lang w:eastAsia="pl-PL"/>
        </w:rPr>
        <w:br/>
      </w:r>
      <w:r w:rsidRPr="00467C91">
        <w:rPr>
          <w:rFonts w:ascii="Arial" w:hAnsi="Arial" w:cs="Arial"/>
          <w:color w:val="000000" w:themeColor="text1"/>
          <w:lang w:eastAsia="pl-PL"/>
        </w:rPr>
        <w:t xml:space="preserve">i rozplantowano kamyk tworzący warstwę zewnętrzną. </w:t>
      </w:r>
    </w:p>
    <w:p w14:paraId="79A2E917" w14:textId="77777777" w:rsidR="00610E70" w:rsidRPr="00467C91" w:rsidRDefault="00610E70" w:rsidP="00610E70">
      <w:pPr>
        <w:spacing w:after="0" w:line="360" w:lineRule="auto"/>
        <w:ind w:left="720"/>
        <w:contextualSpacing/>
        <w:jc w:val="both"/>
        <w:rPr>
          <w:rFonts w:ascii="Arial" w:eastAsia="Times New Roman" w:hAnsi="Arial" w:cs="Arial"/>
          <w:color w:val="000000" w:themeColor="text1"/>
          <w:sz w:val="24"/>
          <w:szCs w:val="24"/>
          <w:lang w:eastAsia="pl-PL"/>
        </w:rPr>
      </w:pPr>
      <w:bookmarkStart w:id="124" w:name="_Hlk127881323"/>
      <w:r w:rsidRPr="00467C91">
        <w:rPr>
          <w:rFonts w:ascii="Arial" w:eastAsia="Times New Roman" w:hAnsi="Arial" w:cs="Arial"/>
          <w:color w:val="000000" w:themeColor="text1"/>
          <w:sz w:val="24"/>
          <w:szCs w:val="24"/>
          <w:lang w:eastAsia="pl-PL"/>
        </w:rPr>
        <w:t>W ramach wydatków zaplanowanych na dotację podmiotową dla Filharmonii im. Artura Malawskiego w Rzeszowie zrealizowano wydatki w kwocie 7.000.000,00 zł na zadanie pn. „Prowadzenie jako wspólnej instytucji kultury Województwa Podkarpackiej i Ministra Kultury i Dziedzictwa Narodowego Filharmonii Podkarpackiej im. Artura Malawskiego z siedzibą w Rzeszowie przy ul. Chopina 30” ujęte w wykazie przedsięwzięć do Wieloletniej Prognozy Finansowej Województwa Podkarpackiego o planowanych łącznych nakładach finansowych ze środków własnych Samorządu Województwa Podkarpackiego w kwocie 45.070.999,- zł, realizowane w latach 2020-2025. Od początku realizacji zadania do końca 2022r. dofinansowano przedsięwzięcie ze środków budżetu Województwa Podkarpackiego w kwocie 21.070.999,-zł, co stanowi 46,75 % nakładów finansowych planowanych do poniesienia ze środków budżetu Województwa.</w:t>
      </w:r>
    </w:p>
    <w:bookmarkEnd w:id="124"/>
    <w:p w14:paraId="79D5062C" w14:textId="77777777" w:rsidR="00610E70" w:rsidRPr="00467C91" w:rsidRDefault="00610E70" w:rsidP="00610E70">
      <w:pPr>
        <w:spacing w:after="0" w:line="360" w:lineRule="auto"/>
        <w:ind w:left="720"/>
        <w:contextualSpacing/>
        <w:jc w:val="both"/>
        <w:rPr>
          <w:rFonts w:ascii="Arial" w:eastAsia="Times New Roman" w:hAnsi="Arial" w:cs="Arial"/>
          <w:color w:val="000000" w:themeColor="text1"/>
          <w:sz w:val="24"/>
          <w:szCs w:val="24"/>
          <w:lang w:eastAsia="pl-PL"/>
        </w:rPr>
      </w:pPr>
      <w:r w:rsidRPr="00467C91">
        <w:rPr>
          <w:rFonts w:ascii="Arial" w:eastAsia="Times New Roman" w:hAnsi="Arial" w:cs="Arial"/>
          <w:color w:val="000000" w:themeColor="text1"/>
          <w:sz w:val="24"/>
          <w:szCs w:val="24"/>
          <w:lang w:eastAsia="pl-PL"/>
        </w:rPr>
        <w:t>Wydatki przekazane w formie dotacji podmiotowej przeznaczone zostały na dofinansowanie działalności bieżącej w zakresie realizowanych zadań statutowych, w tym na utrzymanie i remonty obiektów</w:t>
      </w:r>
    </w:p>
    <w:p w14:paraId="7C5AB8B2" w14:textId="77777777" w:rsidR="00610E70" w:rsidRPr="00467C91" w:rsidRDefault="00610E70" w:rsidP="0020411E">
      <w:pPr>
        <w:numPr>
          <w:ilvl w:val="0"/>
          <w:numId w:val="233"/>
        </w:numPr>
        <w:spacing w:after="0" w:line="360" w:lineRule="auto"/>
        <w:contextualSpacing/>
        <w:jc w:val="both"/>
        <w:rPr>
          <w:rFonts w:ascii="Arial" w:eastAsia="Times New Roman" w:hAnsi="Arial" w:cs="Arial"/>
          <w:color w:val="000000" w:themeColor="text1"/>
          <w:sz w:val="24"/>
          <w:szCs w:val="24"/>
          <w:lang w:eastAsia="pl-PL"/>
        </w:rPr>
      </w:pPr>
      <w:r w:rsidRPr="00467C91">
        <w:rPr>
          <w:rFonts w:ascii="Arial" w:eastAsia="Times New Roman" w:hAnsi="Arial" w:cs="Arial"/>
          <w:color w:val="000000" w:themeColor="text1"/>
          <w:sz w:val="24"/>
          <w:szCs w:val="24"/>
          <w:lang w:eastAsia="pl-PL"/>
        </w:rPr>
        <w:lastRenderedPageBreak/>
        <w:t xml:space="preserve">dotację celową dla Filharmonii im. Artura Malawskiego w Rzeszowie – </w:t>
      </w:r>
      <w:r>
        <w:rPr>
          <w:rFonts w:ascii="Arial" w:eastAsia="Times New Roman" w:hAnsi="Arial" w:cs="Arial"/>
          <w:color w:val="000000" w:themeColor="text1"/>
          <w:sz w:val="24"/>
          <w:szCs w:val="24"/>
          <w:lang w:eastAsia="pl-PL"/>
        </w:rPr>
        <w:t>905</w:t>
      </w:r>
      <w:r w:rsidRPr="00467C91">
        <w:rPr>
          <w:rFonts w:ascii="Arial" w:eastAsia="Times New Roman" w:hAnsi="Arial" w:cs="Arial"/>
          <w:color w:val="000000" w:themeColor="text1"/>
          <w:sz w:val="24"/>
          <w:szCs w:val="24"/>
          <w:lang w:eastAsia="pl-PL"/>
        </w:rPr>
        <w:t xml:space="preserve">.000,00 zł (§ 2800) z przeznaczeniem na: </w:t>
      </w:r>
    </w:p>
    <w:p w14:paraId="3F6C8877" w14:textId="77777777" w:rsidR="00610E70" w:rsidRPr="00467C91" w:rsidRDefault="00610E70" w:rsidP="0020411E">
      <w:pPr>
        <w:numPr>
          <w:ilvl w:val="2"/>
          <w:numId w:val="233"/>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67C91">
        <w:rPr>
          <w:rFonts w:ascii="Arial" w:eastAsia="Times New Roman" w:hAnsi="Arial" w:cs="Arial"/>
          <w:color w:val="000000" w:themeColor="text1"/>
          <w:sz w:val="24"/>
          <w:szCs w:val="24"/>
          <w:lang w:eastAsia="pl-PL"/>
        </w:rPr>
        <w:t>organizację cyklu koncertów pn. „Przestrzeń otwarta dla muzyki” w kwocie 255.000,00 zł,</w:t>
      </w:r>
    </w:p>
    <w:p w14:paraId="41BC0430" w14:textId="143132B7" w:rsidR="00610E70" w:rsidRPr="00467C91" w:rsidRDefault="00610E70" w:rsidP="0020411E">
      <w:pPr>
        <w:numPr>
          <w:ilvl w:val="2"/>
          <w:numId w:val="233"/>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67C91">
        <w:rPr>
          <w:rFonts w:ascii="Arial" w:eastAsia="Times New Roman" w:hAnsi="Arial" w:cs="Arial"/>
          <w:color w:val="000000" w:themeColor="text1"/>
          <w:sz w:val="24"/>
          <w:szCs w:val="24"/>
          <w:lang w:eastAsia="pl-PL"/>
        </w:rPr>
        <w:t xml:space="preserve">organizację cyklu koncertów w okresie letnim </w:t>
      </w:r>
      <w:r w:rsidR="00221C40">
        <w:rPr>
          <w:rFonts w:ascii="Arial" w:eastAsia="Times New Roman" w:hAnsi="Arial" w:cs="Arial"/>
          <w:color w:val="000000" w:themeColor="text1"/>
          <w:sz w:val="24"/>
          <w:szCs w:val="24"/>
          <w:lang w:eastAsia="pl-PL"/>
        </w:rPr>
        <w:t>w kwocie</w:t>
      </w:r>
      <w:r w:rsidRPr="00467C91">
        <w:rPr>
          <w:rFonts w:ascii="Arial" w:eastAsia="Times New Roman" w:hAnsi="Arial" w:cs="Arial"/>
          <w:color w:val="000000" w:themeColor="text1"/>
          <w:sz w:val="24"/>
          <w:szCs w:val="24"/>
          <w:lang w:eastAsia="pl-PL"/>
        </w:rPr>
        <w:t xml:space="preserve"> 570.000,00 zł,</w:t>
      </w:r>
    </w:p>
    <w:p w14:paraId="64F97FCD" w14:textId="0D8CF8F6" w:rsidR="00610E70" w:rsidRPr="00467C91" w:rsidRDefault="00610E70" w:rsidP="0020411E">
      <w:pPr>
        <w:numPr>
          <w:ilvl w:val="2"/>
          <w:numId w:val="233"/>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67C91">
        <w:rPr>
          <w:rFonts w:ascii="Arial" w:eastAsia="Times New Roman" w:hAnsi="Arial" w:cs="Arial"/>
          <w:color w:val="000000" w:themeColor="text1"/>
          <w:sz w:val="24"/>
          <w:szCs w:val="24"/>
          <w:lang w:eastAsia="pl-PL"/>
        </w:rPr>
        <w:t>współorganizację kolejnego etapu światowego tournée Filharmonii Lwowskie</w:t>
      </w:r>
      <w:r>
        <w:rPr>
          <w:rFonts w:ascii="Arial" w:eastAsia="Times New Roman" w:hAnsi="Arial" w:cs="Arial"/>
          <w:color w:val="000000" w:themeColor="text1"/>
          <w:sz w:val="24"/>
          <w:szCs w:val="24"/>
          <w:lang w:eastAsia="pl-PL"/>
        </w:rPr>
        <w:t>j</w:t>
      </w:r>
      <w:r w:rsidRPr="00467C91">
        <w:rPr>
          <w:rFonts w:ascii="Arial" w:eastAsia="Times New Roman" w:hAnsi="Arial" w:cs="Arial"/>
          <w:color w:val="000000" w:themeColor="text1"/>
          <w:sz w:val="24"/>
          <w:szCs w:val="24"/>
          <w:lang w:eastAsia="pl-PL"/>
        </w:rPr>
        <w:t xml:space="preserve"> </w:t>
      </w:r>
      <w:r w:rsidR="00761BEE">
        <w:rPr>
          <w:rFonts w:ascii="Arial" w:eastAsia="Times New Roman" w:hAnsi="Arial" w:cs="Arial"/>
          <w:color w:val="000000" w:themeColor="text1"/>
          <w:sz w:val="24"/>
          <w:szCs w:val="24"/>
          <w:lang w:eastAsia="pl-PL"/>
        </w:rPr>
        <w:br/>
      </w:r>
      <w:r w:rsidR="00221C40">
        <w:rPr>
          <w:rFonts w:ascii="Arial" w:eastAsia="Times New Roman" w:hAnsi="Arial" w:cs="Arial"/>
          <w:color w:val="000000" w:themeColor="text1"/>
          <w:sz w:val="24"/>
          <w:szCs w:val="24"/>
          <w:lang w:eastAsia="pl-PL"/>
        </w:rPr>
        <w:t>w kwocie</w:t>
      </w:r>
      <w:r w:rsidRPr="00467C91">
        <w:rPr>
          <w:rFonts w:ascii="Arial" w:eastAsia="Times New Roman" w:hAnsi="Arial" w:cs="Arial"/>
          <w:color w:val="000000" w:themeColor="text1"/>
          <w:sz w:val="24"/>
          <w:szCs w:val="24"/>
          <w:lang w:eastAsia="pl-PL"/>
        </w:rPr>
        <w:t xml:space="preserve"> 30.000,00 zł,</w:t>
      </w:r>
    </w:p>
    <w:p w14:paraId="52A8B78F" w14:textId="142BAA4A" w:rsidR="00610E70" w:rsidRPr="00467C91" w:rsidRDefault="00610E70" w:rsidP="0020411E">
      <w:pPr>
        <w:numPr>
          <w:ilvl w:val="2"/>
          <w:numId w:val="233"/>
        </w:numPr>
        <w:spacing w:after="0" w:line="360" w:lineRule="auto"/>
        <w:ind w:left="709" w:hanging="283"/>
        <w:contextualSpacing/>
        <w:jc w:val="both"/>
        <w:rPr>
          <w:rFonts w:ascii="Arial" w:eastAsia="Times New Roman" w:hAnsi="Arial" w:cs="Arial"/>
          <w:color w:val="000000" w:themeColor="text1"/>
          <w:sz w:val="24"/>
          <w:szCs w:val="24"/>
          <w:lang w:eastAsia="pl-PL"/>
        </w:rPr>
      </w:pPr>
      <w:r w:rsidRPr="00467C91">
        <w:rPr>
          <w:rFonts w:ascii="Arial" w:eastAsia="Times New Roman" w:hAnsi="Arial" w:cs="Arial"/>
          <w:color w:val="000000" w:themeColor="text1"/>
          <w:sz w:val="24"/>
          <w:szCs w:val="24"/>
        </w:rPr>
        <w:t xml:space="preserve">organizację imprezy pn. „Muzyczny Festiwal w Łańcucie” </w:t>
      </w:r>
      <w:r w:rsidR="00221C40">
        <w:rPr>
          <w:rFonts w:ascii="Arial" w:eastAsia="Times New Roman" w:hAnsi="Arial" w:cs="Arial"/>
          <w:color w:val="000000" w:themeColor="text1"/>
          <w:sz w:val="24"/>
          <w:szCs w:val="24"/>
        </w:rPr>
        <w:t xml:space="preserve">w kwocie </w:t>
      </w:r>
      <w:r w:rsidRPr="00467C91">
        <w:rPr>
          <w:rFonts w:ascii="Arial" w:eastAsia="Times New Roman" w:hAnsi="Arial" w:cs="Arial"/>
          <w:color w:val="000000" w:themeColor="text1"/>
          <w:sz w:val="24"/>
          <w:szCs w:val="24"/>
        </w:rPr>
        <w:t xml:space="preserve">50.000,00 zł. </w:t>
      </w:r>
    </w:p>
    <w:p w14:paraId="2D96CBDB" w14:textId="77777777" w:rsidR="00610E70" w:rsidRPr="00467C91" w:rsidRDefault="00610E70" w:rsidP="00610E70">
      <w:pPr>
        <w:spacing w:after="0" w:line="360" w:lineRule="auto"/>
        <w:ind w:left="709"/>
        <w:contextualSpacing/>
        <w:jc w:val="both"/>
        <w:rPr>
          <w:rFonts w:ascii="Arial" w:eastAsia="Times New Roman" w:hAnsi="Arial" w:cs="Arial"/>
          <w:color w:val="000000" w:themeColor="text1"/>
          <w:sz w:val="24"/>
          <w:szCs w:val="24"/>
        </w:rPr>
      </w:pPr>
      <w:r w:rsidRPr="00467C91">
        <w:rPr>
          <w:rFonts w:ascii="Arial" w:eastAsia="Times New Roman" w:hAnsi="Arial" w:cs="Arial"/>
          <w:color w:val="000000" w:themeColor="text1"/>
          <w:sz w:val="24"/>
          <w:szCs w:val="24"/>
        </w:rPr>
        <w:t>Wydatki finansowane z dotacji z budżetu Gminy Miasto Rzeszów.</w:t>
      </w:r>
    </w:p>
    <w:p w14:paraId="0D176169" w14:textId="77777777" w:rsidR="00610E70" w:rsidRPr="00186E53" w:rsidRDefault="00610E70" w:rsidP="00924F65">
      <w:pPr>
        <w:numPr>
          <w:ilvl w:val="0"/>
          <w:numId w:val="272"/>
        </w:numPr>
        <w:spacing w:after="0" w:line="360" w:lineRule="auto"/>
        <w:ind w:left="284" w:hanging="142"/>
        <w:contextualSpacing/>
        <w:jc w:val="both"/>
        <w:rPr>
          <w:rFonts w:ascii="Arial" w:eastAsia="Times New Roman" w:hAnsi="Arial" w:cs="Arial"/>
          <w:color w:val="000000" w:themeColor="text1"/>
          <w:sz w:val="24"/>
          <w:szCs w:val="24"/>
          <w:lang w:eastAsia="pl-PL"/>
        </w:rPr>
      </w:pPr>
      <w:r w:rsidRPr="00186E53">
        <w:rPr>
          <w:rFonts w:ascii="Arial" w:eastAsia="Times New Roman" w:hAnsi="Arial" w:cs="Arial"/>
          <w:color w:val="000000" w:themeColor="text1"/>
          <w:sz w:val="24"/>
          <w:szCs w:val="24"/>
          <w:lang w:eastAsia="pl-PL"/>
        </w:rPr>
        <w:t>Wydatki majątkowe zaplanowane w kwocie 1.106.000,- zł jako dotacje dla jednostek sektora finansów publicznych zostały wykonane w kwocie 1.106.000,00 zł (§ 6220), tj. 100 % planu i obejmowały:</w:t>
      </w:r>
    </w:p>
    <w:p w14:paraId="5500AC3F" w14:textId="2E90D452" w:rsidR="00610E70" w:rsidRPr="00186E53" w:rsidRDefault="00F77D53" w:rsidP="00924F65">
      <w:pPr>
        <w:numPr>
          <w:ilvl w:val="0"/>
          <w:numId w:val="273"/>
        </w:numPr>
        <w:spacing w:after="0" w:line="360" w:lineRule="auto"/>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w:t>
      </w:r>
      <w:r w:rsidR="00610E70" w:rsidRPr="00186E53">
        <w:rPr>
          <w:rFonts w:ascii="Arial" w:eastAsia="Times New Roman" w:hAnsi="Arial" w:cs="Arial"/>
          <w:color w:val="000000" w:themeColor="text1"/>
          <w:sz w:val="24"/>
          <w:szCs w:val="24"/>
          <w:lang w:eastAsia="pl-PL"/>
        </w:rPr>
        <w:t>akup sprzętu multimedialnego, oświetleniowego i nagłośnieniowego – 374.000,00 zł</w:t>
      </w:r>
      <w:r w:rsidR="00610E70">
        <w:rPr>
          <w:rFonts w:ascii="Arial" w:eastAsia="Times New Roman" w:hAnsi="Arial" w:cs="Arial"/>
          <w:color w:val="000000" w:themeColor="text1"/>
          <w:sz w:val="24"/>
          <w:szCs w:val="24"/>
          <w:lang w:eastAsia="pl-PL"/>
        </w:rPr>
        <w:t>.</w:t>
      </w:r>
    </w:p>
    <w:p w14:paraId="15DCC215" w14:textId="74379FD9" w:rsidR="00610E70" w:rsidRPr="00186E53" w:rsidRDefault="00610E70" w:rsidP="00610E70">
      <w:pPr>
        <w:spacing w:after="0" w:line="360" w:lineRule="auto"/>
        <w:ind w:left="644"/>
        <w:contextualSpacing/>
        <w:jc w:val="both"/>
        <w:rPr>
          <w:rFonts w:ascii="Arial" w:eastAsia="Times New Roman" w:hAnsi="Arial" w:cs="Arial"/>
          <w:color w:val="000000" w:themeColor="text1"/>
          <w:sz w:val="24"/>
          <w:szCs w:val="24"/>
          <w:lang w:eastAsia="pl-PL"/>
        </w:rPr>
      </w:pPr>
      <w:r w:rsidRPr="00186E53">
        <w:rPr>
          <w:rFonts w:ascii="Arial" w:eastAsia="Times New Roman" w:hAnsi="Arial" w:cs="Arial"/>
          <w:color w:val="000000" w:themeColor="text1"/>
          <w:sz w:val="24"/>
          <w:szCs w:val="24"/>
          <w:lang w:eastAsia="pl-PL"/>
        </w:rPr>
        <w:t xml:space="preserve">Zakupiono system nagłośnienia pola bliskiego, zestaw kolumn niskotonowych, wytwornicę mgły scenicznej, ruchome głowy typu Wash i Spot, oświetlenie Sun Strip, naświetlacze Helix, zestaw dystrybucji sygnałów sterujących oświetleniem wraz z okablowaniem, zestaw transmisji i konwersji sygnałów wizyjnych, zestaw regulatorów napięcia wraz z okablowaniem oraz zestaw ramek oświetleniowych LED. Poprzez zakupienie ww. sprzętu polepszeniu uległa również oferta </w:t>
      </w:r>
      <w:r w:rsidR="00761BEE">
        <w:rPr>
          <w:rFonts w:ascii="Arial" w:eastAsia="Times New Roman" w:hAnsi="Arial" w:cs="Arial"/>
          <w:color w:val="000000" w:themeColor="text1"/>
          <w:sz w:val="24"/>
          <w:szCs w:val="24"/>
          <w:lang w:eastAsia="pl-PL"/>
        </w:rPr>
        <w:br/>
      </w:r>
      <w:r w:rsidRPr="00186E53">
        <w:rPr>
          <w:rFonts w:ascii="Arial" w:eastAsia="Times New Roman" w:hAnsi="Arial" w:cs="Arial"/>
          <w:color w:val="000000" w:themeColor="text1"/>
          <w:sz w:val="24"/>
          <w:szCs w:val="24"/>
          <w:lang w:eastAsia="pl-PL"/>
        </w:rPr>
        <w:t>w zakresie wynajmu sali Filharmonii na imprezy wykonawców zewnętrznych</w:t>
      </w:r>
    </w:p>
    <w:p w14:paraId="510E6742" w14:textId="3834529D" w:rsidR="00610E70" w:rsidRPr="00186E53" w:rsidRDefault="00F77D53" w:rsidP="00924F65">
      <w:pPr>
        <w:numPr>
          <w:ilvl w:val="0"/>
          <w:numId w:val="273"/>
        </w:numPr>
        <w:spacing w:after="0" w:line="360" w:lineRule="auto"/>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w:t>
      </w:r>
      <w:r w:rsidR="00610E70" w:rsidRPr="00186E53">
        <w:rPr>
          <w:rFonts w:ascii="Arial" w:eastAsia="Times New Roman" w:hAnsi="Arial" w:cs="Arial"/>
          <w:color w:val="000000" w:themeColor="text1"/>
          <w:sz w:val="24"/>
          <w:szCs w:val="24"/>
          <w:lang w:eastAsia="pl-PL"/>
        </w:rPr>
        <w:t>akup samochodu dostawczego typu bus - 150.000,00 zł,</w:t>
      </w:r>
    </w:p>
    <w:p w14:paraId="309C41B1" w14:textId="77777777" w:rsidR="00610E70" w:rsidRPr="00186E53" w:rsidRDefault="00610E70" w:rsidP="00610E70">
      <w:pPr>
        <w:spacing w:after="0" w:line="360" w:lineRule="auto"/>
        <w:ind w:left="644"/>
        <w:contextualSpacing/>
        <w:jc w:val="both"/>
        <w:rPr>
          <w:rFonts w:ascii="Arial" w:eastAsia="Times New Roman" w:hAnsi="Arial" w:cs="Arial"/>
          <w:color w:val="000000" w:themeColor="text1"/>
          <w:sz w:val="24"/>
          <w:szCs w:val="24"/>
          <w:lang w:eastAsia="pl-PL"/>
        </w:rPr>
      </w:pPr>
      <w:r w:rsidRPr="00186E53">
        <w:rPr>
          <w:rFonts w:ascii="Arial" w:eastAsia="Times New Roman" w:hAnsi="Arial" w:cs="Arial"/>
          <w:color w:val="000000" w:themeColor="text1"/>
          <w:sz w:val="24"/>
          <w:szCs w:val="24"/>
          <w:lang w:eastAsia="pl-PL"/>
        </w:rPr>
        <w:t>Przeprowadzono postępowanie w trybie zamówień publicznych i zakupiono samochód Toyota Proace Verso Buisness.</w:t>
      </w:r>
    </w:p>
    <w:p w14:paraId="759100A9" w14:textId="4986701D" w:rsidR="00610E70" w:rsidRPr="00186E53" w:rsidRDefault="00F77D53" w:rsidP="00924F65">
      <w:pPr>
        <w:pStyle w:val="Akapitzlist"/>
        <w:numPr>
          <w:ilvl w:val="0"/>
          <w:numId w:val="273"/>
        </w:numPr>
        <w:spacing w:line="360" w:lineRule="auto"/>
        <w:contextualSpacing/>
        <w:jc w:val="both"/>
        <w:rPr>
          <w:rFonts w:ascii="Arial" w:hAnsi="Arial" w:cs="Arial"/>
          <w:color w:val="000000" w:themeColor="text1"/>
          <w:lang w:eastAsia="pl-PL"/>
        </w:rPr>
      </w:pPr>
      <w:r>
        <w:rPr>
          <w:rFonts w:ascii="Arial" w:hAnsi="Arial" w:cs="Arial"/>
          <w:color w:val="000000" w:themeColor="text1"/>
          <w:lang w:eastAsia="pl-PL"/>
        </w:rPr>
        <w:t>Z</w:t>
      </w:r>
      <w:r w:rsidR="00610E70" w:rsidRPr="00186E53">
        <w:rPr>
          <w:rFonts w:ascii="Arial" w:hAnsi="Arial" w:cs="Arial"/>
          <w:color w:val="000000" w:themeColor="text1"/>
          <w:lang w:eastAsia="pl-PL"/>
        </w:rPr>
        <w:t>akup nowego zestawu nagłośnienia głównego widowni w Sali Koncertowej Filharmonii Podkarpackiej – 582.000,00 zł.</w:t>
      </w:r>
    </w:p>
    <w:p w14:paraId="56D339AC" w14:textId="77777777" w:rsidR="00610E70" w:rsidRDefault="00610E70" w:rsidP="00610E70">
      <w:pPr>
        <w:pStyle w:val="Akapitzlist"/>
        <w:spacing w:line="360" w:lineRule="auto"/>
        <w:ind w:left="644"/>
        <w:contextualSpacing/>
        <w:jc w:val="both"/>
        <w:rPr>
          <w:rFonts w:ascii="Arial" w:hAnsi="Arial" w:cs="Arial"/>
          <w:color w:val="000000" w:themeColor="text1"/>
          <w:lang w:eastAsia="pl-PL"/>
        </w:rPr>
      </w:pPr>
      <w:r w:rsidRPr="00186E53">
        <w:rPr>
          <w:rFonts w:ascii="Arial" w:hAnsi="Arial" w:cs="Arial"/>
          <w:color w:val="000000" w:themeColor="text1"/>
          <w:lang w:eastAsia="pl-PL"/>
        </w:rPr>
        <w:t>Zakupiono system nagłośnieniowy frontowy wyrównany liniowo wraz okablowaniem, zestaw wzmacniaczy mocy wyposażonych w procesory DSP, zestaw skrzyń transporotowych oraz zestaw mikrofonów pojemnościowych stereo. Zakupiony sprzęt znacząco poprawił możliwości realizacyjne koncertów i imprez w zakresie jakości mocy dźwięku oraz nagłośnienia.</w:t>
      </w:r>
    </w:p>
    <w:p w14:paraId="53D25678" w14:textId="77777777" w:rsidR="000A0D94" w:rsidRDefault="000A0D94" w:rsidP="00610E70">
      <w:pPr>
        <w:pStyle w:val="Akapitzlist"/>
        <w:spacing w:line="360" w:lineRule="auto"/>
        <w:ind w:left="644"/>
        <w:contextualSpacing/>
        <w:jc w:val="both"/>
        <w:rPr>
          <w:rFonts w:ascii="Arial" w:hAnsi="Arial" w:cs="Arial"/>
          <w:color w:val="000000" w:themeColor="text1"/>
          <w:lang w:eastAsia="pl-PL"/>
        </w:rPr>
      </w:pPr>
    </w:p>
    <w:p w14:paraId="474C0BF1" w14:textId="77777777" w:rsidR="000A0D94" w:rsidRPr="00186E53" w:rsidRDefault="000A0D94" w:rsidP="00610E70">
      <w:pPr>
        <w:pStyle w:val="Akapitzlist"/>
        <w:spacing w:line="360" w:lineRule="auto"/>
        <w:ind w:left="644"/>
        <w:contextualSpacing/>
        <w:jc w:val="both"/>
        <w:rPr>
          <w:rFonts w:ascii="Arial" w:hAnsi="Arial" w:cs="Arial"/>
          <w:color w:val="000000" w:themeColor="text1"/>
          <w:lang w:eastAsia="pl-PL"/>
        </w:rPr>
      </w:pPr>
    </w:p>
    <w:p w14:paraId="00585314" w14:textId="77777777" w:rsidR="00610E70" w:rsidRPr="0054261C" w:rsidRDefault="00610E70" w:rsidP="00610E70">
      <w:pPr>
        <w:spacing w:after="0" w:line="360" w:lineRule="auto"/>
        <w:ind w:left="142" w:hanging="142"/>
        <w:contextualSpacing/>
        <w:jc w:val="both"/>
        <w:rPr>
          <w:rFonts w:ascii="Arial" w:eastAsia="Times New Roman" w:hAnsi="Arial" w:cs="Arial"/>
          <w:b/>
          <w:i/>
          <w:color w:val="000000" w:themeColor="text1"/>
          <w:sz w:val="24"/>
          <w:szCs w:val="24"/>
          <w:lang w:eastAsia="pl-PL"/>
        </w:rPr>
      </w:pPr>
      <w:r w:rsidRPr="0054261C">
        <w:rPr>
          <w:rFonts w:ascii="Arial" w:eastAsia="Times New Roman" w:hAnsi="Arial" w:cs="Arial"/>
          <w:b/>
          <w:i/>
          <w:color w:val="000000" w:themeColor="text1"/>
          <w:sz w:val="24"/>
          <w:szCs w:val="24"/>
          <w:lang w:eastAsia="pl-PL"/>
        </w:rPr>
        <w:lastRenderedPageBreak/>
        <w:t>Rozdział 92109 – Domy i ośrodki kultury, świetlice i kluby</w:t>
      </w:r>
    </w:p>
    <w:p w14:paraId="5777E6B4" w14:textId="587F9D67" w:rsidR="00610E70" w:rsidRPr="0054261C" w:rsidRDefault="00610E70" w:rsidP="00610E70">
      <w:pPr>
        <w:spacing w:after="0" w:line="360" w:lineRule="auto"/>
        <w:jc w:val="both"/>
        <w:rPr>
          <w:rFonts w:ascii="Arial" w:eastAsiaTheme="minorEastAsia" w:hAnsi="Arial" w:cs="Arial"/>
          <w:color w:val="000000" w:themeColor="text1"/>
          <w:sz w:val="24"/>
          <w:szCs w:val="24"/>
          <w:lang w:eastAsia="pl-PL"/>
        </w:rPr>
      </w:pPr>
      <w:r w:rsidRPr="0054261C">
        <w:rPr>
          <w:rFonts w:ascii="Arial" w:eastAsiaTheme="minorEastAsia" w:hAnsi="Arial" w:cs="Arial"/>
          <w:color w:val="000000" w:themeColor="text1"/>
          <w:sz w:val="24"/>
          <w:szCs w:val="24"/>
          <w:lang w:eastAsia="pl-PL"/>
        </w:rPr>
        <w:t>Zaplanowane wydatki w kwocie 24.711.486,- zł zostały zrealizowane w wysokości 22.</w:t>
      </w:r>
      <w:r w:rsidR="00E85CF3">
        <w:rPr>
          <w:rFonts w:ascii="Arial" w:eastAsiaTheme="minorEastAsia" w:hAnsi="Arial" w:cs="Arial"/>
          <w:color w:val="000000" w:themeColor="text1"/>
          <w:sz w:val="24"/>
          <w:szCs w:val="24"/>
          <w:lang w:eastAsia="pl-PL"/>
        </w:rPr>
        <w:t>9</w:t>
      </w:r>
      <w:r w:rsidRPr="0054261C">
        <w:rPr>
          <w:rFonts w:ascii="Arial" w:eastAsiaTheme="minorEastAsia" w:hAnsi="Arial" w:cs="Arial"/>
          <w:color w:val="000000" w:themeColor="text1"/>
          <w:sz w:val="24"/>
          <w:szCs w:val="24"/>
          <w:lang w:eastAsia="pl-PL"/>
        </w:rPr>
        <w:t>63.774,43 zł, tj. 92,93 % planu.</w:t>
      </w:r>
    </w:p>
    <w:p w14:paraId="2DDA6953" w14:textId="77777777" w:rsidR="00610E70" w:rsidRPr="0054261C" w:rsidRDefault="00610E70" w:rsidP="0020411E">
      <w:pPr>
        <w:numPr>
          <w:ilvl w:val="0"/>
          <w:numId w:val="246"/>
        </w:numPr>
        <w:spacing w:after="0" w:line="360" w:lineRule="auto"/>
        <w:ind w:left="284" w:hanging="142"/>
        <w:contextualSpacing/>
        <w:jc w:val="both"/>
        <w:rPr>
          <w:rFonts w:ascii="Arial" w:eastAsiaTheme="minorEastAsia" w:hAnsi="Arial" w:cs="Arial"/>
          <w:color w:val="000000" w:themeColor="text1"/>
          <w:sz w:val="24"/>
          <w:szCs w:val="24"/>
          <w:lang w:eastAsia="pl-PL"/>
        </w:rPr>
      </w:pPr>
      <w:r w:rsidRPr="0054261C">
        <w:rPr>
          <w:rFonts w:ascii="Arial" w:eastAsiaTheme="minorEastAsia" w:hAnsi="Arial" w:cs="Arial"/>
          <w:color w:val="000000" w:themeColor="text1"/>
          <w:sz w:val="24"/>
          <w:szCs w:val="24"/>
          <w:lang w:eastAsia="pl-PL"/>
        </w:rPr>
        <w:t>Wydatki bieżące zaplanowane w kwocie 13.166.207,- zł jako dotacje dla jednostek sektora finansów publicznych zostały wykonane w kwocie 12.706.048,13 zł</w:t>
      </w:r>
      <w:r w:rsidRPr="0054261C">
        <w:rPr>
          <w:rFonts w:ascii="Arial" w:eastAsiaTheme="minorEastAsia" w:hAnsi="Arial" w:cs="Arial"/>
          <w:color w:val="000000" w:themeColor="text1"/>
          <w:sz w:val="24"/>
          <w:szCs w:val="24"/>
          <w:lang w:val="x-none" w:eastAsia="x-none"/>
        </w:rPr>
        <w:t xml:space="preserve">, tj. </w:t>
      </w:r>
      <w:r w:rsidRPr="0054261C">
        <w:rPr>
          <w:rFonts w:ascii="Arial" w:eastAsiaTheme="minorEastAsia" w:hAnsi="Arial" w:cs="Arial"/>
          <w:color w:val="000000" w:themeColor="text1"/>
          <w:sz w:val="24"/>
          <w:szCs w:val="24"/>
          <w:lang w:eastAsia="x-none"/>
        </w:rPr>
        <w:t xml:space="preserve">96,50 </w:t>
      </w:r>
      <w:r w:rsidRPr="0054261C">
        <w:rPr>
          <w:rFonts w:ascii="Arial" w:eastAsiaTheme="minorEastAsia" w:hAnsi="Arial" w:cs="Arial"/>
          <w:color w:val="000000" w:themeColor="text1"/>
          <w:sz w:val="24"/>
          <w:szCs w:val="24"/>
          <w:lang w:val="x-none" w:eastAsia="x-none"/>
        </w:rPr>
        <w:t>% planu</w:t>
      </w:r>
      <w:r w:rsidRPr="0054261C">
        <w:rPr>
          <w:rFonts w:ascii="Arial" w:eastAsiaTheme="minorEastAsia" w:hAnsi="Arial" w:cs="Arial"/>
          <w:color w:val="000000" w:themeColor="text1"/>
          <w:sz w:val="24"/>
          <w:szCs w:val="24"/>
          <w:lang w:eastAsia="pl-PL"/>
        </w:rPr>
        <w:t xml:space="preserve"> i obejmowały:</w:t>
      </w:r>
    </w:p>
    <w:p w14:paraId="2F076687" w14:textId="77777777" w:rsidR="00610E70" w:rsidRPr="00CB70F5" w:rsidRDefault="00610E70" w:rsidP="0020411E">
      <w:pPr>
        <w:numPr>
          <w:ilvl w:val="0"/>
          <w:numId w:val="247"/>
        </w:numPr>
        <w:tabs>
          <w:tab w:val="left" w:pos="567"/>
        </w:tabs>
        <w:spacing w:after="0" w:line="360" w:lineRule="auto"/>
        <w:ind w:left="426" w:hanging="142"/>
        <w:contextualSpacing/>
        <w:jc w:val="both"/>
        <w:rPr>
          <w:rFonts w:ascii="Arial" w:eastAsiaTheme="minorEastAsia" w:hAnsi="Arial" w:cs="Arial"/>
          <w:color w:val="000000" w:themeColor="text1"/>
          <w:sz w:val="24"/>
          <w:szCs w:val="24"/>
          <w:lang w:eastAsia="pl-PL"/>
        </w:rPr>
      </w:pPr>
      <w:r w:rsidRPr="00CB70F5">
        <w:rPr>
          <w:rFonts w:ascii="Arial" w:eastAsiaTheme="minorEastAsia" w:hAnsi="Arial" w:cs="Arial"/>
          <w:color w:val="000000" w:themeColor="text1"/>
          <w:sz w:val="24"/>
          <w:szCs w:val="24"/>
          <w:lang w:eastAsia="pl-PL"/>
        </w:rPr>
        <w:t xml:space="preserve">dotacje podmiotowe w kwocie </w:t>
      </w:r>
      <w:r w:rsidRPr="00CB70F5">
        <w:rPr>
          <w:rFonts w:ascii="Arial" w:eastAsia="Times New Roman" w:hAnsi="Arial" w:cs="Arial"/>
          <w:color w:val="000000" w:themeColor="text1"/>
          <w:sz w:val="24"/>
          <w:szCs w:val="24"/>
        </w:rPr>
        <w:t>11.300.402,51</w:t>
      </w:r>
      <w:r w:rsidRPr="00CB70F5">
        <w:rPr>
          <w:rFonts w:ascii="Arial" w:eastAsiaTheme="minorEastAsia" w:hAnsi="Arial" w:cs="Arial"/>
          <w:color w:val="000000" w:themeColor="text1"/>
          <w:sz w:val="24"/>
          <w:szCs w:val="24"/>
          <w:lang w:eastAsia="pl-PL"/>
        </w:rPr>
        <w:t xml:space="preserve"> zł (§ 2480) (Dep. DO), w tym dla:</w:t>
      </w:r>
    </w:p>
    <w:p w14:paraId="49F5068F" w14:textId="77777777" w:rsidR="00610E70" w:rsidRPr="00CB70F5" w:rsidRDefault="00610E70" w:rsidP="0020411E">
      <w:pPr>
        <w:numPr>
          <w:ilvl w:val="0"/>
          <w:numId w:val="248"/>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CB70F5">
        <w:rPr>
          <w:rFonts w:ascii="Arial" w:eastAsiaTheme="minorEastAsia" w:hAnsi="Arial" w:cs="Arial"/>
          <w:color w:val="000000" w:themeColor="text1"/>
          <w:sz w:val="24"/>
          <w:szCs w:val="24"/>
          <w:lang w:eastAsia="pl-PL"/>
        </w:rPr>
        <w:t xml:space="preserve">Wojewódzkiego Domu Kultury w Rzeszowie w kwocie </w:t>
      </w:r>
      <w:r w:rsidRPr="00CB70F5">
        <w:rPr>
          <w:rFonts w:ascii="Arial" w:eastAsia="Times New Roman" w:hAnsi="Arial" w:cs="Arial"/>
          <w:color w:val="000000" w:themeColor="text1"/>
          <w:sz w:val="24"/>
          <w:szCs w:val="24"/>
        </w:rPr>
        <w:t>7.635.266,00 zł, w tym na:</w:t>
      </w:r>
    </w:p>
    <w:p w14:paraId="58097AA8" w14:textId="77777777" w:rsidR="00610E70" w:rsidRPr="00CB70F5" w:rsidRDefault="00610E70" w:rsidP="0020411E">
      <w:pPr>
        <w:numPr>
          <w:ilvl w:val="0"/>
          <w:numId w:val="251"/>
        </w:numPr>
        <w:spacing w:after="0" w:line="360" w:lineRule="auto"/>
        <w:ind w:left="1134" w:hanging="283"/>
        <w:contextualSpacing/>
        <w:jc w:val="both"/>
        <w:rPr>
          <w:rFonts w:ascii="Arial" w:eastAsiaTheme="minorEastAsia" w:hAnsi="Arial" w:cs="Arial"/>
          <w:color w:val="000000" w:themeColor="text1"/>
          <w:sz w:val="24"/>
          <w:szCs w:val="24"/>
        </w:rPr>
      </w:pPr>
      <w:r w:rsidRPr="00CB70F5">
        <w:rPr>
          <w:rFonts w:ascii="Arial" w:eastAsiaTheme="minorEastAsia" w:hAnsi="Arial" w:cs="Arial"/>
          <w:color w:val="000000" w:themeColor="text1"/>
          <w:sz w:val="24"/>
          <w:szCs w:val="24"/>
        </w:rPr>
        <w:t>działalność bieżącą Podkarpackiej Komisji Filmowej – 450.000,00 zł,</w:t>
      </w:r>
    </w:p>
    <w:p w14:paraId="7EB36FA5" w14:textId="77777777" w:rsidR="00610E70" w:rsidRPr="00CB70F5" w:rsidRDefault="00610E70" w:rsidP="0020411E">
      <w:pPr>
        <w:numPr>
          <w:ilvl w:val="0"/>
          <w:numId w:val="251"/>
        </w:numPr>
        <w:spacing w:after="0" w:line="360" w:lineRule="auto"/>
        <w:ind w:left="1134" w:hanging="283"/>
        <w:contextualSpacing/>
        <w:jc w:val="both"/>
        <w:rPr>
          <w:rFonts w:ascii="Arial" w:eastAsiaTheme="minorEastAsia" w:hAnsi="Arial" w:cs="Arial"/>
          <w:color w:val="000000" w:themeColor="text1"/>
          <w:sz w:val="24"/>
          <w:szCs w:val="24"/>
        </w:rPr>
      </w:pPr>
      <w:r w:rsidRPr="00CB70F5">
        <w:rPr>
          <w:rFonts w:ascii="Arial" w:eastAsiaTheme="minorEastAsia" w:hAnsi="Arial" w:cs="Arial"/>
          <w:color w:val="000000" w:themeColor="text1"/>
          <w:sz w:val="24"/>
          <w:szCs w:val="24"/>
        </w:rPr>
        <w:t>współorganizację imprez kulturalnych  - 916.900,00 zł,</w:t>
      </w:r>
    </w:p>
    <w:p w14:paraId="44CF0D5E" w14:textId="77777777" w:rsidR="00610E70" w:rsidRPr="00CB70F5" w:rsidRDefault="00610E70" w:rsidP="0020411E">
      <w:pPr>
        <w:numPr>
          <w:ilvl w:val="0"/>
          <w:numId w:val="251"/>
        </w:numPr>
        <w:spacing w:after="0" w:line="360" w:lineRule="auto"/>
        <w:ind w:left="1134" w:hanging="283"/>
        <w:contextualSpacing/>
        <w:jc w:val="both"/>
        <w:rPr>
          <w:rFonts w:ascii="Arial" w:eastAsiaTheme="minorEastAsia" w:hAnsi="Arial" w:cs="Arial"/>
          <w:color w:val="000000" w:themeColor="text1"/>
          <w:sz w:val="24"/>
          <w:szCs w:val="24"/>
        </w:rPr>
      </w:pPr>
      <w:r w:rsidRPr="00CB70F5">
        <w:rPr>
          <w:rFonts w:ascii="Arial" w:eastAsiaTheme="minorEastAsia" w:hAnsi="Arial" w:cs="Arial"/>
          <w:color w:val="000000" w:themeColor="text1"/>
          <w:sz w:val="24"/>
          <w:szCs w:val="24"/>
        </w:rPr>
        <w:t>Podkarpacki Informator Kulturalny – portal internetowy – 100.000,00 zł,</w:t>
      </w:r>
    </w:p>
    <w:p w14:paraId="5640B5E0" w14:textId="2F5F166E" w:rsidR="00610E70" w:rsidRPr="00CB70F5" w:rsidRDefault="00221C40" w:rsidP="0020411E">
      <w:pPr>
        <w:numPr>
          <w:ilvl w:val="0"/>
          <w:numId w:val="251"/>
        </w:numPr>
        <w:spacing w:after="0" w:line="360" w:lineRule="auto"/>
        <w:ind w:left="1134" w:hanging="283"/>
        <w:contextualSpacing/>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współorganizację</w:t>
      </w:r>
      <w:r w:rsidR="00610E70" w:rsidRPr="00CB70F5">
        <w:rPr>
          <w:rFonts w:ascii="Arial" w:eastAsiaTheme="minorEastAsia" w:hAnsi="Arial" w:cs="Arial"/>
          <w:color w:val="000000" w:themeColor="text1"/>
          <w:sz w:val="24"/>
          <w:szCs w:val="24"/>
        </w:rPr>
        <w:t xml:space="preserve"> Festiwalu Psalmów Dawidowych „Honorując Sprawiedliwych i Ocalonych” – 100.000,00 zł,</w:t>
      </w:r>
    </w:p>
    <w:p w14:paraId="0B8E2D57" w14:textId="14FC47AA" w:rsidR="00610E70" w:rsidRPr="00CB70F5" w:rsidRDefault="00610E70" w:rsidP="0020411E">
      <w:pPr>
        <w:pStyle w:val="Akapitzlist"/>
        <w:numPr>
          <w:ilvl w:val="0"/>
          <w:numId w:val="251"/>
        </w:numPr>
        <w:spacing w:line="360" w:lineRule="auto"/>
        <w:ind w:left="1134"/>
        <w:jc w:val="both"/>
        <w:rPr>
          <w:rFonts w:ascii="Arial" w:eastAsiaTheme="minorEastAsia" w:hAnsi="Arial" w:cs="Arial"/>
          <w:color w:val="000000" w:themeColor="text1"/>
        </w:rPr>
      </w:pPr>
      <w:r w:rsidRPr="00CB70F5">
        <w:rPr>
          <w:rFonts w:ascii="Arial" w:eastAsiaTheme="minorEastAsia" w:hAnsi="Arial" w:cs="Arial"/>
          <w:color w:val="000000" w:themeColor="text1"/>
        </w:rPr>
        <w:t xml:space="preserve">współorganizację Festiwalu Psalmów Dawidowych „Psalmy Pokoju </w:t>
      </w:r>
      <w:r w:rsidR="00761BEE">
        <w:rPr>
          <w:rFonts w:ascii="Arial" w:eastAsiaTheme="minorEastAsia" w:hAnsi="Arial" w:cs="Arial"/>
          <w:color w:val="000000" w:themeColor="text1"/>
        </w:rPr>
        <w:br/>
      </w:r>
      <w:r w:rsidRPr="00CB70F5">
        <w:rPr>
          <w:rFonts w:ascii="Arial" w:eastAsiaTheme="minorEastAsia" w:hAnsi="Arial" w:cs="Arial"/>
          <w:color w:val="000000" w:themeColor="text1"/>
        </w:rPr>
        <w:t>i Miłosierdzia” – „Tylko Razem” - 120.000,00 zł,</w:t>
      </w:r>
    </w:p>
    <w:p w14:paraId="686E29B6" w14:textId="77777777" w:rsidR="00610E70" w:rsidRPr="00CB70F5" w:rsidRDefault="00610E70" w:rsidP="0020411E">
      <w:pPr>
        <w:pStyle w:val="Akapitzlist"/>
        <w:numPr>
          <w:ilvl w:val="0"/>
          <w:numId w:val="251"/>
        </w:numPr>
        <w:spacing w:line="360" w:lineRule="auto"/>
        <w:ind w:left="1134" w:hanging="283"/>
        <w:jc w:val="both"/>
        <w:rPr>
          <w:rFonts w:ascii="Arial" w:eastAsiaTheme="minorEastAsia" w:hAnsi="Arial" w:cs="Arial"/>
          <w:color w:val="000000" w:themeColor="text1"/>
        </w:rPr>
      </w:pPr>
      <w:r w:rsidRPr="00CB70F5">
        <w:rPr>
          <w:rFonts w:ascii="Arial" w:eastAsiaTheme="minorEastAsia" w:hAnsi="Arial" w:cs="Arial"/>
          <w:color w:val="000000" w:themeColor="text1"/>
        </w:rPr>
        <w:t>remont pomieszczenia gospodarczego z adaptacją na archiwum zakładowe WDK - 60.000,00 zł,</w:t>
      </w:r>
    </w:p>
    <w:p w14:paraId="6543136A" w14:textId="2D55F3BD" w:rsidR="00610E70" w:rsidRPr="00CB70F5" w:rsidRDefault="00610E70" w:rsidP="00610E70">
      <w:pPr>
        <w:spacing w:after="0" w:line="360" w:lineRule="auto"/>
        <w:ind w:left="1134"/>
        <w:contextualSpacing/>
        <w:jc w:val="both"/>
        <w:rPr>
          <w:rFonts w:ascii="Arial" w:eastAsiaTheme="minorEastAsia" w:hAnsi="Arial" w:cs="Arial"/>
          <w:color w:val="000000" w:themeColor="text1"/>
          <w:sz w:val="24"/>
          <w:szCs w:val="24"/>
        </w:rPr>
      </w:pPr>
      <w:r w:rsidRPr="00CB70F5">
        <w:rPr>
          <w:rFonts w:ascii="Arial" w:eastAsiaTheme="minorEastAsia" w:hAnsi="Arial" w:cs="Arial"/>
          <w:color w:val="000000" w:themeColor="text1"/>
          <w:sz w:val="24"/>
          <w:szCs w:val="24"/>
        </w:rPr>
        <w:t>Wykonano nowe podłoże oraz nową kompletn</w:t>
      </w:r>
      <w:r>
        <w:rPr>
          <w:rFonts w:ascii="Arial" w:eastAsiaTheme="minorEastAsia" w:hAnsi="Arial" w:cs="Arial"/>
          <w:color w:val="000000" w:themeColor="text1"/>
          <w:sz w:val="24"/>
          <w:szCs w:val="24"/>
        </w:rPr>
        <w:t>ą</w:t>
      </w:r>
      <w:r w:rsidRPr="00CB70F5">
        <w:rPr>
          <w:rFonts w:ascii="Arial" w:eastAsiaTheme="minorEastAsia" w:hAnsi="Arial" w:cs="Arial"/>
          <w:color w:val="000000" w:themeColor="text1"/>
          <w:sz w:val="24"/>
          <w:szCs w:val="24"/>
        </w:rPr>
        <w:t xml:space="preserve"> instalację elektryczną </w:t>
      </w:r>
      <w:r w:rsidR="00761BEE">
        <w:rPr>
          <w:rFonts w:ascii="Arial" w:eastAsiaTheme="minorEastAsia" w:hAnsi="Arial" w:cs="Arial"/>
          <w:color w:val="000000" w:themeColor="text1"/>
          <w:sz w:val="24"/>
          <w:szCs w:val="24"/>
        </w:rPr>
        <w:br/>
      </w:r>
      <w:r w:rsidRPr="00CB70F5">
        <w:rPr>
          <w:rFonts w:ascii="Arial" w:eastAsiaTheme="minorEastAsia" w:hAnsi="Arial" w:cs="Arial"/>
          <w:color w:val="000000" w:themeColor="text1"/>
          <w:sz w:val="24"/>
          <w:szCs w:val="24"/>
        </w:rPr>
        <w:t>z rozdzielnicą modułową, gniazdami, przełącznikami i lampami led. Wykonano sufit oraz obudowę ścian z płyt gipsowo-kartonowych. Wykonano malowanie ścian oraz sufitu. Wymieniono stare drzwi drewniane na drzwi pełne stalowe wyposażone w bolec antywyważeniowy. Wykonano drobny remont instalacji c.o. oraz  ułożono posadzki z płytek gresowych oraz cokoliki.</w:t>
      </w:r>
    </w:p>
    <w:p w14:paraId="594CC3B7" w14:textId="77777777" w:rsidR="00610E70" w:rsidRPr="00CB70F5" w:rsidRDefault="00610E70" w:rsidP="0020411E">
      <w:pPr>
        <w:numPr>
          <w:ilvl w:val="0"/>
          <w:numId w:val="251"/>
        </w:numPr>
        <w:spacing w:after="0" w:line="360" w:lineRule="auto"/>
        <w:ind w:left="1134" w:hanging="283"/>
        <w:contextualSpacing/>
        <w:jc w:val="both"/>
        <w:rPr>
          <w:rFonts w:ascii="Arial" w:eastAsiaTheme="minorEastAsia" w:hAnsi="Arial" w:cs="Arial"/>
          <w:color w:val="000000" w:themeColor="text1"/>
          <w:sz w:val="24"/>
          <w:szCs w:val="24"/>
        </w:rPr>
      </w:pPr>
      <w:r w:rsidRPr="00CB70F5">
        <w:rPr>
          <w:rFonts w:ascii="Arial" w:eastAsiaTheme="minorEastAsia" w:hAnsi="Arial" w:cs="Arial"/>
          <w:color w:val="000000" w:themeColor="text1"/>
          <w:sz w:val="24"/>
          <w:szCs w:val="24"/>
        </w:rPr>
        <w:t>realizację zadania pn.</w:t>
      </w:r>
      <w:r w:rsidRPr="00CB70F5">
        <w:rPr>
          <w:color w:val="000000" w:themeColor="text1"/>
        </w:rPr>
        <w:t xml:space="preserve"> </w:t>
      </w:r>
      <w:r w:rsidRPr="00CB70F5">
        <w:rPr>
          <w:rFonts w:ascii="Arial" w:eastAsiaTheme="minorEastAsia" w:hAnsi="Arial" w:cs="Arial"/>
          <w:color w:val="000000" w:themeColor="text1"/>
          <w:sz w:val="24"/>
          <w:szCs w:val="24"/>
        </w:rPr>
        <w:t>„Utrzymanie podkarpackiego centrum nauki"   – 1.418</w:t>
      </w:r>
      <w:r>
        <w:rPr>
          <w:rFonts w:ascii="Arial" w:eastAsiaTheme="minorEastAsia" w:hAnsi="Arial" w:cs="Arial"/>
          <w:color w:val="000000" w:themeColor="text1"/>
          <w:sz w:val="24"/>
          <w:szCs w:val="24"/>
        </w:rPr>
        <w:t>.000</w:t>
      </w:r>
      <w:r w:rsidRPr="00CB70F5">
        <w:rPr>
          <w:rFonts w:ascii="Arial" w:eastAsiaTheme="minorEastAsia" w:hAnsi="Arial" w:cs="Arial"/>
          <w:color w:val="000000" w:themeColor="text1"/>
          <w:sz w:val="24"/>
          <w:szCs w:val="24"/>
        </w:rPr>
        <w:t>,00 zł.</w:t>
      </w:r>
    </w:p>
    <w:p w14:paraId="70FD2722" w14:textId="55746F3A" w:rsidR="00610E70" w:rsidRPr="0076612C" w:rsidRDefault="00610E70" w:rsidP="00610E70">
      <w:pPr>
        <w:spacing w:after="0" w:line="360" w:lineRule="auto"/>
        <w:ind w:left="1134"/>
        <w:contextualSpacing/>
        <w:jc w:val="both"/>
        <w:rPr>
          <w:rFonts w:ascii="Arial" w:eastAsiaTheme="minorEastAsia" w:hAnsi="Arial" w:cs="Arial"/>
          <w:color w:val="000000" w:themeColor="text1"/>
          <w:sz w:val="24"/>
          <w:szCs w:val="24"/>
        </w:rPr>
      </w:pPr>
      <w:r w:rsidRPr="0076612C">
        <w:rPr>
          <w:rFonts w:ascii="Arial" w:eastAsiaTheme="minorEastAsia" w:hAnsi="Arial" w:cs="Arial"/>
          <w:color w:val="000000" w:themeColor="text1"/>
          <w:sz w:val="24"/>
          <w:szCs w:val="24"/>
        </w:rPr>
        <w:t xml:space="preserve">Zadanie ujęte w wykazie przedsięwzięć do Wieloletniej Prognozy Finansowej Województwa Podkarpackiego o planowanych łącznych nakładach finansowych ze środków własnych Samorządu Województwa Podkarpackiego w kwocie 21.803.000,- zł, realizowane w latach 2022-2027. Od początku realizacji zadania do końca 2022r. dofinansowano przedsięwzięcie ze środków budżetu Województwa Podkarpackiego </w:t>
      </w:r>
      <w:r w:rsidR="00761BEE">
        <w:rPr>
          <w:rFonts w:ascii="Arial" w:eastAsiaTheme="minorEastAsia" w:hAnsi="Arial" w:cs="Arial"/>
          <w:color w:val="000000" w:themeColor="text1"/>
          <w:sz w:val="24"/>
          <w:szCs w:val="24"/>
        </w:rPr>
        <w:br/>
      </w:r>
      <w:r w:rsidRPr="0076612C">
        <w:rPr>
          <w:rFonts w:ascii="Arial" w:eastAsiaTheme="minorEastAsia" w:hAnsi="Arial" w:cs="Arial"/>
          <w:color w:val="000000" w:themeColor="text1"/>
          <w:sz w:val="24"/>
          <w:szCs w:val="24"/>
        </w:rPr>
        <w:lastRenderedPageBreak/>
        <w:t>w kwocie 1.418.000,00 zł, co stanowi 6,50 % nakładów finansowych planowanych do poniesienia ze środków budżetu Województwa.</w:t>
      </w:r>
    </w:p>
    <w:p w14:paraId="3AD33385" w14:textId="750F262A" w:rsidR="00610E70" w:rsidRPr="00056E90" w:rsidRDefault="00610E70" w:rsidP="00610E70">
      <w:pPr>
        <w:spacing w:after="0" w:line="360" w:lineRule="auto"/>
        <w:ind w:left="1134"/>
        <w:contextualSpacing/>
        <w:jc w:val="both"/>
        <w:rPr>
          <w:rFonts w:ascii="Arial" w:eastAsiaTheme="minorEastAsia" w:hAnsi="Arial" w:cs="Arial"/>
          <w:color w:val="000000" w:themeColor="text1"/>
          <w:sz w:val="24"/>
          <w:szCs w:val="24"/>
        </w:rPr>
      </w:pPr>
      <w:r w:rsidRPr="0076612C">
        <w:rPr>
          <w:rFonts w:ascii="Arial" w:eastAsiaTheme="minorEastAsia" w:hAnsi="Arial" w:cs="Arial"/>
          <w:color w:val="000000" w:themeColor="text1"/>
          <w:sz w:val="24"/>
          <w:szCs w:val="24"/>
        </w:rPr>
        <w:t xml:space="preserve">Środki te pokryły koszty wynagrodzeń i innych świadczeń pracowniczych, takich jak ubezpieczenia, badania lekarskie, BHP, szkolenia i świadczenia z funduszu socjalnego. Dotacja przeznaczona została także na koszty energii i gazu, wody i ścieków, materiałów i usług, takich jak sprzątanie </w:t>
      </w:r>
      <w:r w:rsidR="00761BEE">
        <w:rPr>
          <w:rFonts w:ascii="Arial" w:eastAsiaTheme="minorEastAsia" w:hAnsi="Arial" w:cs="Arial"/>
          <w:color w:val="000000" w:themeColor="text1"/>
          <w:sz w:val="24"/>
          <w:szCs w:val="24"/>
        </w:rPr>
        <w:br/>
      </w:r>
      <w:r w:rsidRPr="0076612C">
        <w:rPr>
          <w:rFonts w:ascii="Arial" w:eastAsiaTheme="minorEastAsia" w:hAnsi="Arial" w:cs="Arial"/>
          <w:color w:val="000000" w:themeColor="text1"/>
          <w:sz w:val="24"/>
          <w:szCs w:val="24"/>
        </w:rPr>
        <w:t xml:space="preserve">i ochrona budynku, usługi prawne, utrzymania ppoż., informatyczne </w:t>
      </w:r>
      <w:r w:rsidR="00761BEE">
        <w:rPr>
          <w:rFonts w:ascii="Arial" w:eastAsiaTheme="minorEastAsia" w:hAnsi="Arial" w:cs="Arial"/>
          <w:color w:val="000000" w:themeColor="text1"/>
          <w:sz w:val="24"/>
          <w:szCs w:val="24"/>
        </w:rPr>
        <w:br/>
      </w:r>
      <w:r w:rsidRPr="0076612C">
        <w:rPr>
          <w:rFonts w:ascii="Arial" w:eastAsiaTheme="minorEastAsia" w:hAnsi="Arial" w:cs="Arial"/>
          <w:color w:val="000000" w:themeColor="text1"/>
          <w:sz w:val="24"/>
          <w:szCs w:val="24"/>
        </w:rPr>
        <w:t xml:space="preserve">i telefoniczne oraz ubezpieczenie budynku, podatki i opłaty oraz podróże służbowe. Przyznana dotacja nie została w pełni wykorzystana m.in. </w:t>
      </w:r>
      <w:r w:rsidR="00761BEE">
        <w:rPr>
          <w:rFonts w:ascii="Arial" w:eastAsiaTheme="minorEastAsia" w:hAnsi="Arial" w:cs="Arial"/>
          <w:color w:val="000000" w:themeColor="text1"/>
          <w:sz w:val="24"/>
          <w:szCs w:val="24"/>
        </w:rPr>
        <w:br/>
      </w:r>
      <w:r w:rsidRPr="0076612C">
        <w:rPr>
          <w:rFonts w:ascii="Arial" w:eastAsiaTheme="minorEastAsia" w:hAnsi="Arial" w:cs="Arial"/>
          <w:color w:val="000000" w:themeColor="text1"/>
          <w:sz w:val="24"/>
          <w:szCs w:val="24"/>
        </w:rPr>
        <w:t xml:space="preserve">w związku z niższymi kosztami energii,  niewykorzystaniem całości środków zaplanowanych na wynagrodzenia (zatrudnienie pracowników odbyło się </w:t>
      </w:r>
      <w:r w:rsidR="00761BEE">
        <w:rPr>
          <w:rFonts w:ascii="Arial" w:eastAsiaTheme="minorEastAsia" w:hAnsi="Arial" w:cs="Arial"/>
          <w:color w:val="000000" w:themeColor="text1"/>
          <w:sz w:val="24"/>
          <w:szCs w:val="24"/>
        </w:rPr>
        <w:br/>
      </w:r>
      <w:r w:rsidRPr="0076612C">
        <w:rPr>
          <w:rFonts w:ascii="Arial" w:eastAsiaTheme="minorEastAsia" w:hAnsi="Arial" w:cs="Arial"/>
          <w:color w:val="000000" w:themeColor="text1"/>
          <w:sz w:val="24"/>
          <w:szCs w:val="24"/>
        </w:rPr>
        <w:t xml:space="preserve">w IV kwartale), planowane zakupy drobnego sprzętu i wyposażenia PCN </w:t>
      </w:r>
      <w:r w:rsidRPr="00056E90">
        <w:rPr>
          <w:rFonts w:ascii="Arial" w:eastAsiaTheme="minorEastAsia" w:hAnsi="Arial" w:cs="Arial"/>
          <w:color w:val="000000" w:themeColor="text1"/>
          <w:sz w:val="24"/>
          <w:szCs w:val="24"/>
        </w:rPr>
        <w:t>zostały przełożone na 2023 rok.</w:t>
      </w:r>
    </w:p>
    <w:p w14:paraId="536C4C02" w14:textId="2B1031E1" w:rsidR="00610E70" w:rsidRPr="00056E90" w:rsidRDefault="00610E70" w:rsidP="0020411E">
      <w:pPr>
        <w:numPr>
          <w:ilvl w:val="0"/>
          <w:numId w:val="248"/>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56E90">
        <w:rPr>
          <w:rFonts w:ascii="Arial" w:eastAsiaTheme="minorEastAsia" w:hAnsi="Arial" w:cs="Arial"/>
          <w:color w:val="000000" w:themeColor="text1"/>
          <w:sz w:val="24"/>
          <w:szCs w:val="24"/>
          <w:lang w:eastAsia="pl-PL"/>
        </w:rPr>
        <w:t xml:space="preserve">Centrum Kulturalnego w Przemyślu w kwocie </w:t>
      </w:r>
      <w:r w:rsidR="00E85CF3">
        <w:rPr>
          <w:rFonts w:ascii="Arial" w:eastAsia="Times New Roman" w:hAnsi="Arial" w:cs="Arial"/>
          <w:color w:val="000000" w:themeColor="text1"/>
          <w:sz w:val="24"/>
          <w:szCs w:val="24"/>
        </w:rPr>
        <w:t>3.665.136,51</w:t>
      </w:r>
      <w:r w:rsidRPr="00056E90">
        <w:rPr>
          <w:rFonts w:ascii="Arial" w:eastAsiaTheme="minorEastAsia" w:hAnsi="Arial" w:cs="Arial"/>
          <w:color w:val="000000" w:themeColor="text1"/>
          <w:sz w:val="24"/>
          <w:szCs w:val="24"/>
          <w:lang w:eastAsia="pl-PL"/>
        </w:rPr>
        <w:t xml:space="preserve"> zł, w tym na:</w:t>
      </w:r>
    </w:p>
    <w:p w14:paraId="7CACC8A2" w14:textId="77777777" w:rsidR="00610E70" w:rsidRPr="00056E90" w:rsidRDefault="00610E70" w:rsidP="0020411E">
      <w:pPr>
        <w:numPr>
          <w:ilvl w:val="0"/>
          <w:numId w:val="252"/>
        </w:numPr>
        <w:spacing w:after="0" w:line="360" w:lineRule="auto"/>
        <w:ind w:left="1134"/>
        <w:contextualSpacing/>
        <w:jc w:val="both"/>
        <w:rPr>
          <w:rFonts w:ascii="Arial" w:eastAsiaTheme="minorEastAsia" w:hAnsi="Arial" w:cs="Arial"/>
          <w:color w:val="000000" w:themeColor="text1"/>
          <w:sz w:val="24"/>
          <w:szCs w:val="24"/>
          <w:lang w:eastAsia="pl-PL"/>
        </w:rPr>
      </w:pPr>
      <w:r w:rsidRPr="00056E90">
        <w:rPr>
          <w:rFonts w:ascii="Arial" w:eastAsiaTheme="minorEastAsia" w:hAnsi="Arial" w:cs="Arial"/>
          <w:color w:val="000000" w:themeColor="text1"/>
          <w:sz w:val="24"/>
          <w:szCs w:val="24"/>
          <w:lang w:eastAsia="pl-PL"/>
        </w:rPr>
        <w:t>pokrycie kosztów prac redakcyjnych Portalu Muzeum Dziedzictwa Kresów Dawnej Rzeczypospolitej – 219.400,00 zł,</w:t>
      </w:r>
    </w:p>
    <w:p w14:paraId="0B99DBE0" w14:textId="54749695" w:rsidR="00610E70" w:rsidRPr="00056E90" w:rsidRDefault="00610E70" w:rsidP="0020411E">
      <w:pPr>
        <w:numPr>
          <w:ilvl w:val="0"/>
          <w:numId w:val="252"/>
        </w:numPr>
        <w:spacing w:after="0" w:line="360" w:lineRule="auto"/>
        <w:ind w:left="1134"/>
        <w:contextualSpacing/>
        <w:jc w:val="both"/>
        <w:rPr>
          <w:rFonts w:ascii="Arial" w:eastAsiaTheme="minorEastAsia" w:hAnsi="Arial" w:cs="Arial"/>
          <w:color w:val="000000" w:themeColor="text1"/>
          <w:sz w:val="24"/>
          <w:szCs w:val="24"/>
          <w:lang w:eastAsia="pl-PL"/>
        </w:rPr>
      </w:pPr>
      <w:r w:rsidRPr="00056E90">
        <w:rPr>
          <w:rFonts w:ascii="Arial" w:eastAsiaTheme="minorEastAsia" w:hAnsi="Arial" w:cs="Arial"/>
          <w:color w:val="000000" w:themeColor="text1"/>
          <w:sz w:val="24"/>
          <w:szCs w:val="24"/>
          <w:lang w:eastAsia="pl-PL"/>
        </w:rPr>
        <w:t>organizację jubileuszu 30-lecia działalności instytucji – 50.000</w:t>
      </w:r>
      <w:r w:rsidR="00CC03D3">
        <w:rPr>
          <w:rFonts w:ascii="Arial" w:eastAsiaTheme="minorEastAsia" w:hAnsi="Arial" w:cs="Arial"/>
          <w:color w:val="000000" w:themeColor="text1"/>
          <w:sz w:val="24"/>
          <w:szCs w:val="24"/>
          <w:lang w:eastAsia="pl-PL"/>
        </w:rPr>
        <w:t>,00</w:t>
      </w:r>
      <w:r w:rsidRPr="00056E90">
        <w:rPr>
          <w:rFonts w:ascii="Arial" w:eastAsiaTheme="minorEastAsia" w:hAnsi="Arial" w:cs="Arial"/>
          <w:color w:val="000000" w:themeColor="text1"/>
          <w:sz w:val="24"/>
          <w:szCs w:val="24"/>
          <w:lang w:eastAsia="pl-PL"/>
        </w:rPr>
        <w:t xml:space="preserve"> zł,</w:t>
      </w:r>
    </w:p>
    <w:p w14:paraId="2894DEF1" w14:textId="6137FCFC" w:rsidR="00610E70" w:rsidRPr="00056E90" w:rsidRDefault="00610E70" w:rsidP="0020411E">
      <w:pPr>
        <w:pStyle w:val="Akapitzlist"/>
        <w:numPr>
          <w:ilvl w:val="0"/>
          <w:numId w:val="252"/>
        </w:numPr>
        <w:spacing w:line="360" w:lineRule="auto"/>
        <w:ind w:left="1134"/>
        <w:jc w:val="both"/>
        <w:rPr>
          <w:rFonts w:ascii="Arial" w:eastAsiaTheme="minorEastAsia" w:hAnsi="Arial" w:cs="Arial"/>
          <w:color w:val="000000" w:themeColor="text1"/>
          <w:lang w:eastAsia="pl-PL"/>
        </w:rPr>
      </w:pPr>
      <w:r w:rsidRPr="00056E90">
        <w:rPr>
          <w:rFonts w:ascii="Arial" w:eastAsiaTheme="minorEastAsia" w:hAnsi="Arial" w:cs="Arial"/>
          <w:color w:val="000000" w:themeColor="text1"/>
          <w:lang w:eastAsia="pl-PL"/>
        </w:rPr>
        <w:t xml:space="preserve">poprawę struktury tynków ściany frontowej wymiana gzymsów od </w:t>
      </w:r>
      <w:r w:rsidR="00761BEE">
        <w:rPr>
          <w:rFonts w:ascii="Arial" w:eastAsiaTheme="minorEastAsia" w:hAnsi="Arial" w:cs="Arial"/>
          <w:color w:val="000000" w:themeColor="text1"/>
          <w:lang w:eastAsia="pl-PL"/>
        </w:rPr>
        <w:br/>
      </w:r>
      <w:r w:rsidRPr="00056E90">
        <w:rPr>
          <w:rFonts w:ascii="Arial" w:eastAsiaTheme="minorEastAsia" w:hAnsi="Arial" w:cs="Arial"/>
          <w:color w:val="000000" w:themeColor="text1"/>
          <w:lang w:eastAsia="pl-PL"/>
        </w:rPr>
        <w:t>ul. Stanisława Konarskiego wraz z malowaniem - 199.720,51 zł.</w:t>
      </w:r>
    </w:p>
    <w:p w14:paraId="723990B9" w14:textId="77777777" w:rsidR="00610E70" w:rsidRPr="00056E90" w:rsidRDefault="00610E70" w:rsidP="0020411E">
      <w:pPr>
        <w:numPr>
          <w:ilvl w:val="0"/>
          <w:numId w:val="247"/>
        </w:numPr>
        <w:spacing w:after="0" w:line="360" w:lineRule="auto"/>
        <w:ind w:left="567" w:hanging="283"/>
        <w:contextualSpacing/>
        <w:jc w:val="both"/>
        <w:rPr>
          <w:rFonts w:ascii="Arial" w:eastAsiaTheme="minorEastAsia" w:hAnsi="Arial" w:cs="Arial"/>
          <w:color w:val="000000" w:themeColor="text1"/>
          <w:sz w:val="24"/>
          <w:szCs w:val="24"/>
          <w:lang w:eastAsia="pl-PL"/>
        </w:rPr>
      </w:pPr>
      <w:r w:rsidRPr="00056E90">
        <w:rPr>
          <w:rFonts w:ascii="Arial" w:eastAsiaTheme="minorEastAsia" w:hAnsi="Arial" w:cs="Arial"/>
          <w:color w:val="000000" w:themeColor="text1"/>
          <w:sz w:val="24"/>
          <w:szCs w:val="24"/>
          <w:lang w:eastAsia="pl-PL"/>
        </w:rPr>
        <w:t xml:space="preserve">dotacje celowe w kwocie </w:t>
      </w:r>
      <w:r w:rsidRPr="00056E90">
        <w:rPr>
          <w:rFonts w:ascii="Arial" w:eastAsia="Times New Roman" w:hAnsi="Arial" w:cs="Arial"/>
          <w:color w:val="000000" w:themeColor="text1"/>
          <w:sz w:val="24"/>
          <w:szCs w:val="24"/>
        </w:rPr>
        <w:t>1.237.905,62</w:t>
      </w:r>
      <w:r w:rsidRPr="00056E90">
        <w:rPr>
          <w:rFonts w:ascii="Arial" w:eastAsiaTheme="minorEastAsia" w:hAnsi="Arial" w:cs="Arial"/>
          <w:color w:val="000000" w:themeColor="text1"/>
          <w:sz w:val="24"/>
          <w:szCs w:val="24"/>
          <w:lang w:eastAsia="pl-PL"/>
        </w:rPr>
        <w:t xml:space="preserve"> zł (§ 2800) (Dep. DO) z przeznaczeniem dla:</w:t>
      </w:r>
    </w:p>
    <w:p w14:paraId="25720CDC" w14:textId="77777777" w:rsidR="00610E70" w:rsidRPr="00056E90" w:rsidRDefault="00610E70" w:rsidP="00924F65">
      <w:pPr>
        <w:numPr>
          <w:ilvl w:val="0"/>
          <w:numId w:val="274"/>
        </w:numPr>
        <w:spacing w:after="0" w:line="360" w:lineRule="auto"/>
        <w:ind w:left="851" w:hanging="284"/>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Wojewódzkiego Domu Kultury w Rzeszowie w kwocie 952.809,89 zł, w tym na:</w:t>
      </w:r>
    </w:p>
    <w:p w14:paraId="23640CF2" w14:textId="77777777"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Letnią szkołę Gry na Cymbałach - 50.000,00 zł,</w:t>
      </w:r>
    </w:p>
    <w:p w14:paraId="50515C28" w14:textId="77777777"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Festiwal „Maszerujący muzykanci" - 50.000,00 zł,</w:t>
      </w:r>
    </w:p>
    <w:p w14:paraId="5C4945DE" w14:textId="77777777"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„Podkarpacki Festiwal Osób Wyjątkowych” - 30.000,00 zł,</w:t>
      </w:r>
    </w:p>
    <w:p w14:paraId="020A3F9A" w14:textId="19F2AAA0"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zadanie pn. Podkarpacki Szlak Filmowy - 70.000,</w:t>
      </w:r>
      <w:r w:rsidR="00E85CF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5E36A447" w14:textId="40F2FF5A"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zadanie pn. VIII Podkarpacka Jesień Jazzowa - 25.000,</w:t>
      </w:r>
      <w:r w:rsidR="00E85CF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71490D83" w14:textId="3BF146C2"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 xml:space="preserve">realizację „Programu wsparcia i promocji kultury lasowiackiej” - </w:t>
      </w:r>
      <w:r w:rsidR="00761BEE">
        <w:rPr>
          <w:rFonts w:ascii="Arial" w:eastAsia="Times New Roman" w:hAnsi="Arial" w:cs="Arial"/>
          <w:color w:val="000000" w:themeColor="text1"/>
          <w:sz w:val="24"/>
          <w:szCs w:val="24"/>
        </w:rPr>
        <w:br/>
      </w:r>
      <w:r w:rsidRPr="00056E90">
        <w:rPr>
          <w:rFonts w:ascii="Arial" w:eastAsia="Times New Roman" w:hAnsi="Arial" w:cs="Arial"/>
          <w:color w:val="000000" w:themeColor="text1"/>
          <w:sz w:val="24"/>
          <w:szCs w:val="24"/>
        </w:rPr>
        <w:t>50.000,</w:t>
      </w:r>
      <w:r w:rsidR="00E85CF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1A9843A4" w14:textId="6DEC3C0C"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zadan</w:t>
      </w:r>
      <w:r w:rsidR="00221C40">
        <w:rPr>
          <w:rFonts w:ascii="Arial" w:eastAsia="Times New Roman" w:hAnsi="Arial" w:cs="Arial"/>
          <w:color w:val="000000" w:themeColor="text1"/>
          <w:sz w:val="24"/>
          <w:szCs w:val="24"/>
        </w:rPr>
        <w:t>i</w:t>
      </w:r>
      <w:r w:rsidRPr="00056E90">
        <w:rPr>
          <w:rFonts w:ascii="Arial" w:eastAsia="Times New Roman" w:hAnsi="Arial" w:cs="Arial"/>
          <w:color w:val="000000" w:themeColor="text1"/>
          <w:sz w:val="24"/>
          <w:szCs w:val="24"/>
        </w:rPr>
        <w:t xml:space="preserve">e pn. „Dostawa i montaż mebli biurowych dla budynku WDK </w:t>
      </w:r>
      <w:r w:rsidRPr="00056E90">
        <w:rPr>
          <w:rFonts w:ascii="Arial" w:eastAsia="Times New Roman" w:hAnsi="Arial" w:cs="Arial"/>
          <w:color w:val="000000" w:themeColor="text1"/>
          <w:sz w:val="24"/>
          <w:szCs w:val="24"/>
        </w:rPr>
        <w:br/>
        <w:t>w Rzeszowie” - 49.029,94 zł.</w:t>
      </w:r>
    </w:p>
    <w:p w14:paraId="5E67B787" w14:textId="77777777" w:rsidR="00610E70" w:rsidRPr="00056E90" w:rsidRDefault="00610E70" w:rsidP="00610E70">
      <w:pPr>
        <w:spacing w:after="0" w:line="360" w:lineRule="auto"/>
        <w:ind w:left="1134"/>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lastRenderedPageBreak/>
        <w:t>W ramach zadania dostarczono i zamontowano: szafy ubraniowe (szt. 2), szafy aktowe wysokie (szt. 12), szafy niskie (szt. 3), biurka z osłoną czołową (szt. 6), kontenerki (szt. 6), fotele biurowe (szt. 7) oraz krzesło stacjonarne (szt. 1). Zrealizowane zadanie przyczyni się do poprawy warunków pracy oraz podniesie estetykę pomieszczeń biurowych WDK w Rzeszowie.</w:t>
      </w:r>
    </w:p>
    <w:p w14:paraId="4BF8A4C9" w14:textId="77777777"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zadanie pn. „Zakup niezbędnego wyposażenia zapewniającego dostępność obiektu dla osób ze szczególnymi potrzebami” - 9.667,22 zł,</w:t>
      </w:r>
    </w:p>
    <w:p w14:paraId="1CD69EB2" w14:textId="7A39EE86"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wkład własny do zadania pn. „Podkarpacki Festiwal Patriotyczny” - 26.000,</w:t>
      </w:r>
      <w:r w:rsidR="00E85CF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7092C6D0" w14:textId="1BB9A5F2"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wkład własny do zadania pn. „38.Ogólnopolski Konkurs Tradycyjnego Tańca Ludowego” - 36.500,</w:t>
      </w:r>
      <w:r w:rsidR="00E85CF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49E20396" w14:textId="34549D1F"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wkład własny do zadania pn. „41. Spotkania Cymbalistów” - 29.500,</w:t>
      </w:r>
      <w:r w:rsidR="00E85CF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7EB06C3A" w14:textId="495702D6"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zadanie pn. „7. Międzynarodowy Festiwal Filmu dla Dzieci i Młodzieży KINOLUB” - 40.000,</w:t>
      </w:r>
      <w:r w:rsidR="00E85CF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5134EC00" w14:textId="77777777"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wkład własny do zadania pn. „Pilotażowy kurs kształcący w obszarze zawodów filmowych” - 8.435,72 zł,</w:t>
      </w:r>
    </w:p>
    <w:p w14:paraId="764E8A72" w14:textId="6F89B18F"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wkład własny do zadania pn. „Skarby nie chodzą piechotą – opowieść muzyczna o Ignacym Łukasiewiczu” - 99.974,</w:t>
      </w:r>
      <w:r w:rsidR="00CC03D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3E223E6F" w14:textId="5FF6788E"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organizację Europejskich Dni Dziedzictwa 2022: „W stronę źródeł naszych wspólnych korzeni” Festiwal kultury polsko - ukraińskiej w ramach Europejskich Dni Dziedzictwa pod hasłem „Połączeni Dziedzictwem”- 57.200,</w:t>
      </w:r>
      <w:r w:rsidR="00E85CF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42C20E74" w14:textId="628BACBD"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Indeks Kultury - Podkarpacki Konwent Kultury - 155.000,</w:t>
      </w:r>
      <w:r w:rsidR="00E85CF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29B141B9" w14:textId="77777777"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Zakup sprzętu komputerowego wraz z oprogramowaniem - 74.868,64 zł,</w:t>
      </w:r>
    </w:p>
    <w:p w14:paraId="103317EC" w14:textId="77777777"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Zakup mobilnego sprzętu użytkowo - reklamowego - 35.237,37 zł,</w:t>
      </w:r>
    </w:p>
    <w:p w14:paraId="132977AD" w14:textId="07BD8DBD" w:rsidR="00610E70" w:rsidRPr="00056E90" w:rsidRDefault="00610E70" w:rsidP="00924F65">
      <w:pPr>
        <w:numPr>
          <w:ilvl w:val="0"/>
          <w:numId w:val="275"/>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realizację zadania pn. „GreenFilmTourism”</w:t>
      </w:r>
      <w:r>
        <w:rPr>
          <w:rFonts w:ascii="Arial" w:eastAsia="Times New Roman" w:hAnsi="Arial" w:cs="Arial"/>
          <w:color w:val="000000" w:themeColor="text1"/>
          <w:sz w:val="24"/>
          <w:szCs w:val="24"/>
        </w:rPr>
        <w:t xml:space="preserve"> </w:t>
      </w:r>
      <w:r w:rsidRPr="00056E90">
        <w:rPr>
          <w:rFonts w:ascii="Arial" w:eastAsia="Times New Roman" w:hAnsi="Arial" w:cs="Arial"/>
          <w:color w:val="000000" w:themeColor="text1"/>
          <w:sz w:val="24"/>
          <w:szCs w:val="24"/>
        </w:rPr>
        <w:t>- 56.397,</w:t>
      </w:r>
      <w:r w:rsidR="00E85CF3">
        <w:rPr>
          <w:rFonts w:ascii="Arial" w:eastAsia="Times New Roman" w:hAnsi="Arial" w:cs="Arial"/>
          <w:color w:val="000000" w:themeColor="text1"/>
          <w:sz w:val="24"/>
          <w:szCs w:val="24"/>
        </w:rPr>
        <w:t>00</w:t>
      </w:r>
      <w:r w:rsidRPr="00056E90">
        <w:rPr>
          <w:rFonts w:ascii="Arial" w:eastAsia="Times New Roman" w:hAnsi="Arial" w:cs="Arial"/>
          <w:color w:val="000000" w:themeColor="text1"/>
          <w:sz w:val="24"/>
          <w:szCs w:val="24"/>
        </w:rPr>
        <w:t xml:space="preserve"> zł.</w:t>
      </w:r>
    </w:p>
    <w:p w14:paraId="38E0F181" w14:textId="37AC3205" w:rsidR="00610E70" w:rsidRPr="00056E90" w:rsidRDefault="00610E70" w:rsidP="00610E70">
      <w:pPr>
        <w:spacing w:after="0" w:line="360" w:lineRule="auto"/>
        <w:ind w:left="1134"/>
        <w:contextualSpacing/>
        <w:jc w:val="both"/>
        <w:rPr>
          <w:rFonts w:ascii="Arial" w:hAnsi="Arial" w:cs="Arial"/>
          <w:color w:val="000000" w:themeColor="text1"/>
          <w:sz w:val="24"/>
          <w:szCs w:val="24"/>
        </w:rPr>
      </w:pPr>
      <w:r w:rsidRPr="00056E90">
        <w:rPr>
          <w:rFonts w:ascii="Arial" w:hAnsi="Arial" w:cs="Arial"/>
          <w:color w:val="000000" w:themeColor="text1"/>
          <w:sz w:val="24"/>
          <w:szCs w:val="24"/>
        </w:rPr>
        <w:t xml:space="preserve">Zadanie ujęte w wykazie przedsięwzięć do Wieloletniej Prognozy Finansowej Województwa Podkarpackiego o planowanych łącznych nakładach finansowych ze środków własnych Samorządu Województwa Podkarpackiego w kwocie 110.813,- zł (w tym wydatki bieżące – </w:t>
      </w:r>
      <w:r w:rsidR="00761BEE">
        <w:rPr>
          <w:rFonts w:ascii="Arial" w:hAnsi="Arial" w:cs="Arial"/>
          <w:color w:val="000000" w:themeColor="text1"/>
          <w:sz w:val="24"/>
          <w:szCs w:val="24"/>
        </w:rPr>
        <w:br/>
      </w:r>
      <w:r w:rsidRPr="00056E90">
        <w:rPr>
          <w:rFonts w:ascii="Arial" w:hAnsi="Arial" w:cs="Arial"/>
          <w:color w:val="000000" w:themeColor="text1"/>
          <w:sz w:val="24"/>
          <w:szCs w:val="24"/>
        </w:rPr>
        <w:t xml:space="preserve">103.322,- zł, wydatki majątkowe – 7.491,- zł), realizowane w latach 2020-2023. </w:t>
      </w:r>
      <w:r w:rsidR="00761BEE">
        <w:rPr>
          <w:rFonts w:ascii="Arial" w:hAnsi="Arial" w:cs="Arial"/>
          <w:color w:val="000000" w:themeColor="text1"/>
          <w:sz w:val="24"/>
          <w:szCs w:val="24"/>
        </w:rPr>
        <w:br/>
      </w:r>
      <w:r w:rsidRPr="00056E90">
        <w:rPr>
          <w:rFonts w:ascii="Arial" w:hAnsi="Arial" w:cs="Arial"/>
          <w:color w:val="000000" w:themeColor="text1"/>
          <w:sz w:val="24"/>
          <w:szCs w:val="24"/>
        </w:rPr>
        <w:t xml:space="preserve">Od początku realizacji zadania do końca 2022r. dofinansowano </w:t>
      </w:r>
      <w:r w:rsidRPr="00056E90">
        <w:rPr>
          <w:rFonts w:ascii="Arial" w:hAnsi="Arial" w:cs="Arial"/>
          <w:color w:val="000000" w:themeColor="text1"/>
          <w:sz w:val="24"/>
          <w:szCs w:val="24"/>
        </w:rPr>
        <w:lastRenderedPageBreak/>
        <w:t xml:space="preserve">przedsięwzięcie ze środków budżetu Województwa Podkarpackiego </w:t>
      </w:r>
      <w:r w:rsidR="00761BEE">
        <w:rPr>
          <w:rFonts w:ascii="Arial" w:hAnsi="Arial" w:cs="Arial"/>
          <w:color w:val="000000" w:themeColor="text1"/>
          <w:sz w:val="24"/>
          <w:szCs w:val="24"/>
        </w:rPr>
        <w:br/>
      </w:r>
      <w:r w:rsidRPr="00056E90">
        <w:rPr>
          <w:rFonts w:ascii="Arial" w:hAnsi="Arial" w:cs="Arial"/>
          <w:color w:val="000000" w:themeColor="text1"/>
          <w:sz w:val="24"/>
          <w:szCs w:val="24"/>
        </w:rPr>
        <w:t>w kwocie 71.153,56 zł,-zł (wydatki bieżące – 63.662,86 zł, wydatki majątkowe – 7.490,70 zł), co stanowi 64,21 % nakładów finansowych planowanych do poniesienia ze środków budżetu Województwa.</w:t>
      </w:r>
    </w:p>
    <w:p w14:paraId="289DAA8C" w14:textId="5435BF76" w:rsidR="00610E70" w:rsidRPr="00056E90" w:rsidRDefault="00610E70" w:rsidP="00610E70">
      <w:pPr>
        <w:spacing w:after="0" w:line="360" w:lineRule="auto"/>
        <w:ind w:left="1134"/>
        <w:contextualSpacing/>
        <w:jc w:val="both"/>
        <w:rPr>
          <w:rFonts w:ascii="Arial" w:eastAsia="Times New Roman" w:hAnsi="Arial" w:cs="Arial"/>
          <w:color w:val="000000" w:themeColor="text1"/>
          <w:sz w:val="24"/>
          <w:szCs w:val="24"/>
        </w:rPr>
      </w:pPr>
      <w:r w:rsidRPr="00056E90">
        <w:rPr>
          <w:rFonts w:ascii="Arial" w:hAnsi="Arial" w:cs="Arial"/>
          <w:color w:val="000000" w:themeColor="text1"/>
          <w:sz w:val="24"/>
          <w:szCs w:val="24"/>
        </w:rPr>
        <w:t xml:space="preserve">W ramach zadania prowadzono i rozwijano portal internetowy z bazą danych Filmowego Dziedzictwa Kulturowego i bazą lokalnych wątków tematycznych obszaru transgranicznego. Prowadzono </w:t>
      </w:r>
      <w:r w:rsidRPr="00056E90">
        <w:rPr>
          <w:rFonts w:ascii="Arial" w:eastAsia="Times New Roman" w:hAnsi="Arial" w:cs="Arial"/>
          <w:color w:val="000000" w:themeColor="text1"/>
          <w:sz w:val="24"/>
          <w:szCs w:val="24"/>
        </w:rPr>
        <w:t>działania edukacyjno-informacyjne w zakresie Filmowego Dziedzictwa Kulturowego (FDK) w ramach</w:t>
      </w:r>
      <w:r w:rsidR="00221C40">
        <w:rPr>
          <w:rFonts w:ascii="Arial" w:eastAsia="Times New Roman" w:hAnsi="Arial" w:cs="Arial"/>
          <w:color w:val="000000" w:themeColor="text1"/>
          <w:sz w:val="24"/>
          <w:szCs w:val="24"/>
        </w:rPr>
        <w:t>,</w:t>
      </w:r>
      <w:r w:rsidRPr="00056E90">
        <w:rPr>
          <w:rFonts w:ascii="Arial" w:eastAsia="Times New Roman" w:hAnsi="Arial" w:cs="Arial"/>
          <w:color w:val="000000" w:themeColor="text1"/>
          <w:sz w:val="24"/>
          <w:szCs w:val="24"/>
        </w:rPr>
        <w:t xml:space="preserve">  których podjęto takie działania jak: prace przygotowawcze dot. organizacji seminariów dla przewodników turystycznych, instytucji ochrony dziedzictwa kulturowego i przyrodniczego oraz organizacji spotkania branżowego/pitchingu. </w:t>
      </w:r>
      <w:r>
        <w:rPr>
          <w:rFonts w:ascii="Arial" w:eastAsia="Times New Roman" w:hAnsi="Arial" w:cs="Arial"/>
          <w:color w:val="000000" w:themeColor="text1"/>
          <w:sz w:val="24"/>
          <w:szCs w:val="24"/>
        </w:rPr>
        <w:t>W</w:t>
      </w:r>
      <w:r w:rsidRPr="00056E90">
        <w:rPr>
          <w:rFonts w:ascii="Arial" w:eastAsia="Times New Roman" w:hAnsi="Arial" w:cs="Arial"/>
          <w:color w:val="000000" w:themeColor="text1"/>
          <w:sz w:val="24"/>
          <w:szCs w:val="24"/>
        </w:rPr>
        <w:t>droż</w:t>
      </w:r>
      <w:r>
        <w:rPr>
          <w:rFonts w:ascii="Arial" w:eastAsia="Times New Roman" w:hAnsi="Arial" w:cs="Arial"/>
          <w:color w:val="000000" w:themeColor="text1"/>
          <w:sz w:val="24"/>
          <w:szCs w:val="24"/>
        </w:rPr>
        <w:t>ono</w:t>
      </w:r>
      <w:r w:rsidRPr="00056E90">
        <w:rPr>
          <w:rFonts w:ascii="Arial" w:eastAsia="Times New Roman" w:hAnsi="Arial" w:cs="Arial"/>
          <w:color w:val="000000" w:themeColor="text1"/>
          <w:sz w:val="24"/>
          <w:szCs w:val="24"/>
        </w:rPr>
        <w:t xml:space="preserve"> zrównoważon</w:t>
      </w:r>
      <w:r>
        <w:rPr>
          <w:rFonts w:ascii="Arial" w:eastAsia="Times New Roman" w:hAnsi="Arial" w:cs="Arial"/>
          <w:color w:val="000000" w:themeColor="text1"/>
          <w:sz w:val="24"/>
          <w:szCs w:val="24"/>
        </w:rPr>
        <w:t>e</w:t>
      </w:r>
      <w:r w:rsidRPr="00056E90">
        <w:rPr>
          <w:rFonts w:ascii="Arial" w:eastAsia="Times New Roman" w:hAnsi="Arial" w:cs="Arial"/>
          <w:color w:val="000000" w:themeColor="text1"/>
          <w:sz w:val="24"/>
          <w:szCs w:val="24"/>
        </w:rPr>
        <w:t xml:space="preserve"> praktyk</w:t>
      </w:r>
      <w:r>
        <w:rPr>
          <w:rFonts w:ascii="Arial" w:eastAsia="Times New Roman" w:hAnsi="Arial" w:cs="Arial"/>
          <w:color w:val="000000" w:themeColor="text1"/>
          <w:sz w:val="24"/>
          <w:szCs w:val="24"/>
        </w:rPr>
        <w:t>i</w:t>
      </w:r>
      <w:r w:rsidRPr="00056E90">
        <w:rPr>
          <w:rFonts w:ascii="Arial" w:eastAsia="Times New Roman" w:hAnsi="Arial" w:cs="Arial"/>
          <w:color w:val="000000" w:themeColor="text1"/>
          <w:sz w:val="24"/>
          <w:szCs w:val="24"/>
        </w:rPr>
        <w:t xml:space="preserve"> oraz opracowan</w:t>
      </w:r>
      <w:r>
        <w:rPr>
          <w:rFonts w:ascii="Arial" w:eastAsia="Times New Roman" w:hAnsi="Arial" w:cs="Arial"/>
          <w:color w:val="000000" w:themeColor="text1"/>
          <w:sz w:val="24"/>
          <w:szCs w:val="24"/>
        </w:rPr>
        <w:t>o</w:t>
      </w:r>
      <w:r w:rsidRPr="00056E90">
        <w:rPr>
          <w:rFonts w:ascii="Arial" w:eastAsia="Times New Roman" w:hAnsi="Arial" w:cs="Arial"/>
          <w:color w:val="000000" w:themeColor="text1"/>
          <w:sz w:val="24"/>
          <w:szCs w:val="24"/>
        </w:rPr>
        <w:t xml:space="preserve"> i wdr</w:t>
      </w:r>
      <w:r>
        <w:rPr>
          <w:rFonts w:ascii="Arial" w:eastAsia="Times New Roman" w:hAnsi="Arial" w:cs="Arial"/>
          <w:color w:val="000000" w:themeColor="text1"/>
          <w:sz w:val="24"/>
          <w:szCs w:val="24"/>
        </w:rPr>
        <w:t>ożono</w:t>
      </w:r>
      <w:r w:rsidRPr="00056E90">
        <w:rPr>
          <w:rFonts w:ascii="Arial" w:eastAsia="Times New Roman" w:hAnsi="Arial" w:cs="Arial"/>
          <w:color w:val="000000" w:themeColor="text1"/>
          <w:sz w:val="24"/>
          <w:szCs w:val="24"/>
        </w:rPr>
        <w:t xml:space="preserve"> wspóln</w:t>
      </w:r>
      <w:r>
        <w:rPr>
          <w:rFonts w:ascii="Arial" w:eastAsia="Times New Roman" w:hAnsi="Arial" w:cs="Arial"/>
          <w:color w:val="000000" w:themeColor="text1"/>
          <w:sz w:val="24"/>
          <w:szCs w:val="24"/>
        </w:rPr>
        <w:t>e</w:t>
      </w:r>
      <w:r w:rsidRPr="00056E90">
        <w:rPr>
          <w:rFonts w:ascii="Arial" w:eastAsia="Times New Roman" w:hAnsi="Arial" w:cs="Arial"/>
          <w:color w:val="000000" w:themeColor="text1"/>
          <w:sz w:val="24"/>
          <w:szCs w:val="24"/>
        </w:rPr>
        <w:t xml:space="preserve"> transgraniczn</w:t>
      </w:r>
      <w:r>
        <w:rPr>
          <w:rFonts w:ascii="Arial" w:eastAsia="Times New Roman" w:hAnsi="Arial" w:cs="Arial"/>
          <w:color w:val="000000" w:themeColor="text1"/>
          <w:sz w:val="24"/>
          <w:szCs w:val="24"/>
        </w:rPr>
        <w:t>e</w:t>
      </w:r>
      <w:r w:rsidRPr="00056E90">
        <w:rPr>
          <w:rFonts w:ascii="Arial" w:eastAsia="Times New Roman" w:hAnsi="Arial" w:cs="Arial"/>
          <w:color w:val="000000" w:themeColor="text1"/>
          <w:sz w:val="24"/>
          <w:szCs w:val="24"/>
        </w:rPr>
        <w:t xml:space="preserve"> standard</w:t>
      </w:r>
      <w:r>
        <w:rPr>
          <w:rFonts w:ascii="Arial" w:eastAsia="Times New Roman" w:hAnsi="Arial" w:cs="Arial"/>
          <w:color w:val="000000" w:themeColor="text1"/>
          <w:sz w:val="24"/>
          <w:szCs w:val="24"/>
        </w:rPr>
        <w:t>y</w:t>
      </w:r>
      <w:r w:rsidRPr="00056E90">
        <w:rPr>
          <w:rFonts w:ascii="Arial" w:eastAsia="Times New Roman" w:hAnsi="Arial" w:cs="Arial"/>
          <w:color w:val="000000" w:themeColor="text1"/>
          <w:sz w:val="24"/>
          <w:szCs w:val="24"/>
        </w:rPr>
        <w:t xml:space="preserve"> i wytyczn</w:t>
      </w:r>
      <w:r>
        <w:rPr>
          <w:rFonts w:ascii="Arial" w:eastAsia="Times New Roman" w:hAnsi="Arial" w:cs="Arial"/>
          <w:color w:val="000000" w:themeColor="text1"/>
          <w:sz w:val="24"/>
          <w:szCs w:val="24"/>
        </w:rPr>
        <w:t>e</w:t>
      </w:r>
      <w:r w:rsidRPr="00056E90">
        <w:rPr>
          <w:rFonts w:ascii="Arial" w:eastAsia="Times New Roman" w:hAnsi="Arial" w:cs="Arial"/>
          <w:color w:val="000000" w:themeColor="text1"/>
          <w:sz w:val="24"/>
          <w:szCs w:val="24"/>
        </w:rPr>
        <w:t xml:space="preserve"> wspierając</w:t>
      </w:r>
      <w:r>
        <w:rPr>
          <w:rFonts w:ascii="Arial" w:eastAsia="Times New Roman" w:hAnsi="Arial" w:cs="Arial"/>
          <w:color w:val="000000" w:themeColor="text1"/>
          <w:sz w:val="24"/>
          <w:szCs w:val="24"/>
        </w:rPr>
        <w:t>e</w:t>
      </w:r>
      <w:r w:rsidRPr="00056E90">
        <w:rPr>
          <w:rFonts w:ascii="Arial" w:eastAsia="Times New Roman" w:hAnsi="Arial" w:cs="Arial"/>
          <w:color w:val="000000" w:themeColor="text1"/>
          <w:sz w:val="24"/>
          <w:szCs w:val="24"/>
        </w:rPr>
        <w:t xml:space="preserve"> zachowanie i ochronę dziedzictwa przyrodniczego i kulturowego obszaru programu</w:t>
      </w:r>
      <w:r>
        <w:rPr>
          <w:rFonts w:ascii="Arial" w:eastAsia="Times New Roman" w:hAnsi="Arial" w:cs="Arial"/>
          <w:color w:val="000000" w:themeColor="text1"/>
          <w:sz w:val="24"/>
          <w:szCs w:val="24"/>
        </w:rPr>
        <w:t xml:space="preserve">. Prowadzono </w:t>
      </w:r>
      <w:r w:rsidRPr="00056E90">
        <w:rPr>
          <w:rFonts w:ascii="Arial" w:eastAsia="Times New Roman" w:hAnsi="Arial" w:cs="Arial"/>
          <w:color w:val="000000" w:themeColor="text1"/>
          <w:sz w:val="24"/>
          <w:szCs w:val="24"/>
        </w:rPr>
        <w:t>konsultacje przewodnika zrównoważonej produkcji filmowej i op</w:t>
      </w:r>
      <w:r w:rsidR="00761BEE">
        <w:rPr>
          <w:rFonts w:ascii="Arial" w:eastAsia="Times New Roman" w:hAnsi="Arial" w:cs="Arial"/>
          <w:color w:val="000000" w:themeColor="text1"/>
          <w:sz w:val="24"/>
          <w:szCs w:val="24"/>
        </w:rPr>
        <w:t xml:space="preserve">racowania autorskiego programu </w:t>
      </w:r>
      <w:r w:rsidRPr="00056E90">
        <w:rPr>
          <w:rFonts w:ascii="Arial" w:eastAsia="Times New Roman" w:hAnsi="Arial" w:cs="Arial"/>
          <w:color w:val="000000" w:themeColor="text1"/>
          <w:sz w:val="24"/>
          <w:szCs w:val="24"/>
        </w:rPr>
        <w:t xml:space="preserve">i materiałów warsztatów ekologicznych, konsultacje </w:t>
      </w:r>
      <w:r w:rsidR="00761BEE">
        <w:rPr>
          <w:rFonts w:ascii="Arial" w:eastAsia="Times New Roman" w:hAnsi="Arial" w:cs="Arial"/>
          <w:color w:val="000000" w:themeColor="text1"/>
          <w:sz w:val="24"/>
          <w:szCs w:val="24"/>
        </w:rPr>
        <w:br/>
      </w:r>
      <w:r w:rsidRPr="00056E90">
        <w:rPr>
          <w:rFonts w:ascii="Arial" w:eastAsia="Times New Roman" w:hAnsi="Arial" w:cs="Arial"/>
          <w:color w:val="000000" w:themeColor="text1"/>
          <w:sz w:val="24"/>
          <w:szCs w:val="24"/>
        </w:rPr>
        <w:t xml:space="preserve">i prace przygotowawcze w zakresie organizacji warsztatów ekologicznych dla przedstawicieli sektora produkcji filmowej i TV, udział w spotkaniach branżowych w kraju i za granicą publikacja informacji </w:t>
      </w:r>
      <w:r w:rsidRPr="00056E90">
        <w:rPr>
          <w:rFonts w:ascii="Arial" w:eastAsia="Times New Roman" w:hAnsi="Arial" w:cs="Arial"/>
          <w:color w:val="000000" w:themeColor="text1"/>
          <w:sz w:val="24"/>
          <w:szCs w:val="24"/>
        </w:rPr>
        <w:br/>
        <w:t>o przewodniku na portalu projektowym.</w:t>
      </w:r>
    </w:p>
    <w:p w14:paraId="43A477AE" w14:textId="77777777" w:rsidR="00610E70" w:rsidRPr="00056E90" w:rsidRDefault="00610E70" w:rsidP="00610E70">
      <w:pPr>
        <w:tabs>
          <w:tab w:val="left" w:pos="993"/>
        </w:tabs>
        <w:spacing w:after="0" w:line="360" w:lineRule="auto"/>
        <w:ind w:left="1134"/>
        <w:contextualSpacing/>
        <w:jc w:val="both"/>
        <w:rPr>
          <w:rFonts w:ascii="Arial" w:hAnsi="Arial" w:cs="Arial"/>
          <w:color w:val="000000" w:themeColor="text1"/>
          <w:sz w:val="24"/>
          <w:szCs w:val="24"/>
        </w:rPr>
      </w:pPr>
      <w:r w:rsidRPr="00056E90">
        <w:rPr>
          <w:rFonts w:ascii="Arial" w:hAnsi="Arial" w:cs="Arial"/>
          <w:color w:val="000000" w:themeColor="text1"/>
          <w:sz w:val="24"/>
          <w:szCs w:val="24"/>
        </w:rPr>
        <w:t xml:space="preserve">Ponadto zakończono prace  nad utworzeniem transgranicznego Szlaku Filmowego Dziedzictwa Kulturowego (SFDK) na obszarze programu. </w:t>
      </w:r>
      <w:r>
        <w:rPr>
          <w:rFonts w:ascii="Arial" w:hAnsi="Arial" w:cs="Arial"/>
          <w:color w:val="000000" w:themeColor="text1"/>
          <w:sz w:val="24"/>
          <w:szCs w:val="24"/>
        </w:rPr>
        <w:t xml:space="preserve">Przeprowadzono </w:t>
      </w:r>
      <w:r w:rsidRPr="00056E90">
        <w:rPr>
          <w:rFonts w:ascii="Arial" w:hAnsi="Arial" w:cs="Arial"/>
          <w:color w:val="000000" w:themeColor="text1"/>
          <w:sz w:val="24"/>
          <w:szCs w:val="24"/>
        </w:rPr>
        <w:t>promoc</w:t>
      </w:r>
      <w:r>
        <w:rPr>
          <w:rFonts w:ascii="Arial" w:hAnsi="Arial" w:cs="Arial"/>
          <w:color w:val="000000" w:themeColor="text1"/>
          <w:sz w:val="24"/>
          <w:szCs w:val="24"/>
        </w:rPr>
        <w:t>ję</w:t>
      </w:r>
      <w:r w:rsidRPr="00056E90">
        <w:rPr>
          <w:rFonts w:ascii="Arial" w:hAnsi="Arial" w:cs="Arial"/>
          <w:color w:val="000000" w:themeColor="text1"/>
          <w:sz w:val="24"/>
          <w:szCs w:val="24"/>
        </w:rPr>
        <w:t xml:space="preserve"> projektu</w:t>
      </w:r>
      <w:r>
        <w:rPr>
          <w:rFonts w:ascii="Arial" w:hAnsi="Arial" w:cs="Arial"/>
          <w:color w:val="000000" w:themeColor="text1"/>
          <w:sz w:val="24"/>
          <w:szCs w:val="24"/>
        </w:rPr>
        <w:t>.</w:t>
      </w:r>
    </w:p>
    <w:p w14:paraId="1790183E" w14:textId="77777777" w:rsidR="00610E70" w:rsidRPr="00056E90" w:rsidRDefault="00610E70" w:rsidP="00924F65">
      <w:pPr>
        <w:numPr>
          <w:ilvl w:val="0"/>
          <w:numId w:val="274"/>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56E90">
        <w:rPr>
          <w:rFonts w:ascii="Arial" w:eastAsiaTheme="minorEastAsia" w:hAnsi="Arial" w:cs="Arial"/>
          <w:color w:val="000000" w:themeColor="text1"/>
          <w:sz w:val="24"/>
          <w:szCs w:val="24"/>
          <w:lang w:eastAsia="pl-PL"/>
        </w:rPr>
        <w:t>Centrum Kulturalnego w Przemyślu w kwocie 285.095,73 zł, w tym na:</w:t>
      </w:r>
    </w:p>
    <w:p w14:paraId="35A85A43" w14:textId="46889EE3" w:rsidR="00E85CF3" w:rsidRDefault="00E85CF3" w:rsidP="0020411E">
      <w:pPr>
        <w:numPr>
          <w:ilvl w:val="0"/>
          <w:numId w:val="250"/>
        </w:numPr>
        <w:spacing w:after="0" w:line="360" w:lineRule="auto"/>
        <w:ind w:left="1134" w:hanging="283"/>
        <w:contextualSpacing/>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Międzynarodowy Festiwal Jazzowy „JAZZ BEZ…” – 49.802,64 zł,</w:t>
      </w:r>
    </w:p>
    <w:p w14:paraId="0DFEC7B0" w14:textId="27565284" w:rsidR="00610E70" w:rsidRPr="00056E90" w:rsidRDefault="00610E70" w:rsidP="0020411E">
      <w:pPr>
        <w:numPr>
          <w:ilvl w:val="0"/>
          <w:numId w:val="250"/>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43. Biesiadę Teatralną w Horyńcu Zdroju – Konfrontacje Zespołów Teatralnych Małych Form, reminiscencje horynieckie - 37.453,34 zł,</w:t>
      </w:r>
    </w:p>
    <w:p w14:paraId="023F5128" w14:textId="77777777" w:rsidR="00610E70" w:rsidRPr="00056E90" w:rsidRDefault="00610E70" w:rsidP="0020411E">
      <w:pPr>
        <w:numPr>
          <w:ilvl w:val="0"/>
          <w:numId w:val="250"/>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43. Ogólnopolski Festiwal Kapel Folkloru Miejskiego im. Jerzego Janickiego - 30.000,00 zł,</w:t>
      </w:r>
    </w:p>
    <w:p w14:paraId="52191112" w14:textId="02445431" w:rsidR="00610E70" w:rsidRPr="00056E90" w:rsidRDefault="00610E70" w:rsidP="0020411E">
      <w:pPr>
        <w:numPr>
          <w:ilvl w:val="0"/>
          <w:numId w:val="250"/>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realizację projektów popularyzujących i interpretujących dziedzictwo regionalne Podkarpacia i Kresów Dawnej Rzeczypospolitej – 138.049,18 zł,</w:t>
      </w:r>
    </w:p>
    <w:p w14:paraId="26B0B975" w14:textId="77777777" w:rsidR="00610E70" w:rsidRPr="00056E90" w:rsidRDefault="00610E70" w:rsidP="0020411E">
      <w:pPr>
        <w:numPr>
          <w:ilvl w:val="0"/>
          <w:numId w:val="250"/>
        </w:numPr>
        <w:spacing w:after="0" w:line="360" w:lineRule="auto"/>
        <w:ind w:left="1134" w:hanging="283"/>
        <w:contextualSpacing/>
        <w:jc w:val="both"/>
        <w:rPr>
          <w:rFonts w:ascii="Arial" w:eastAsia="Times New Roman" w:hAnsi="Arial" w:cs="Arial"/>
          <w:color w:val="000000" w:themeColor="text1"/>
          <w:sz w:val="24"/>
          <w:szCs w:val="24"/>
        </w:rPr>
      </w:pPr>
      <w:r w:rsidRPr="00056E90">
        <w:rPr>
          <w:rFonts w:ascii="Arial" w:eastAsia="Times New Roman" w:hAnsi="Arial" w:cs="Arial"/>
          <w:color w:val="000000" w:themeColor="text1"/>
          <w:sz w:val="24"/>
          <w:szCs w:val="24"/>
        </w:rPr>
        <w:t>realizację zadania pn. CK JAZZ - 29.790,57 zł.</w:t>
      </w:r>
    </w:p>
    <w:p w14:paraId="64C786C8" w14:textId="77777777" w:rsidR="00610E70" w:rsidRPr="00056E90" w:rsidRDefault="00610E70" w:rsidP="0020411E">
      <w:pPr>
        <w:pStyle w:val="Akapitzlist"/>
        <w:numPr>
          <w:ilvl w:val="0"/>
          <w:numId w:val="247"/>
        </w:numPr>
        <w:spacing w:line="360" w:lineRule="auto"/>
        <w:ind w:left="567" w:hanging="283"/>
        <w:contextualSpacing/>
        <w:jc w:val="both"/>
        <w:rPr>
          <w:rFonts w:ascii="Arial" w:eastAsiaTheme="minorEastAsia" w:hAnsi="Arial" w:cs="Arial"/>
          <w:color w:val="000000" w:themeColor="text1"/>
          <w:lang w:eastAsia="pl-PL"/>
        </w:rPr>
      </w:pPr>
      <w:r w:rsidRPr="00056E90">
        <w:rPr>
          <w:rFonts w:ascii="Arial" w:eastAsiaTheme="minorEastAsia" w:hAnsi="Arial" w:cs="Arial"/>
          <w:color w:val="000000" w:themeColor="text1"/>
          <w:lang w:eastAsia="pl-PL"/>
        </w:rPr>
        <w:lastRenderedPageBreak/>
        <w:t xml:space="preserve">dotacje celowe dla jednostek sektora finansów publicznych jako pomoc finansową dla gmin na dofinansowanie zadań w ramach „Podkarpackiego Programu Odnowy Wsi na lata 2021-2025 w kwocie 167.740,00 zł (2710) (Dep. OW), w tym dla: </w:t>
      </w:r>
      <w:bookmarkStart w:id="125" w:name="_Hlk112051682"/>
    </w:p>
    <w:p w14:paraId="558A9938"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Czarna na realizację zadania pn. Organizacja cyklu działań szkoleniowo-informacyjnych w ramach koncepcji "Uniwersytet Samorządności" w powiecie bieszczadzkim - 14.877,00 zł,</w:t>
      </w:r>
    </w:p>
    <w:p w14:paraId="4124EF22"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Rymanów na realizację zadania pn. Organizacja inicjatyw edukacyjnych w Gminnym Ośrodku Kultury w Rymanowie w ramach inicjatywy "Uniwersytet Samorządności" – 15.000,00 zł,</w:t>
      </w:r>
    </w:p>
    <w:bookmarkEnd w:id="125"/>
    <w:p w14:paraId="40F6B382"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Horyniec-Zdrój na realizację zadania pn. Uniwersytet Samorządności - pobudzić lokalną społeczność do działania – 15.000,00 zł,</w:t>
      </w:r>
    </w:p>
    <w:p w14:paraId="535158FE"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 xml:space="preserve">Gmina Bircza na realizację zadania pn. Organizacja inicjatyw edukacyjnych </w:t>
      </w:r>
      <w:r w:rsidRPr="00011A4E">
        <w:rPr>
          <w:rFonts w:ascii="Arial" w:eastAsiaTheme="minorEastAsia" w:hAnsi="Arial" w:cs="Arial"/>
          <w:color w:val="000000" w:themeColor="text1"/>
          <w:sz w:val="24"/>
          <w:szCs w:val="24"/>
          <w:lang w:eastAsia="pl-PL"/>
        </w:rPr>
        <w:br/>
        <w:t>w Gminnym Ośrodku Kultury, Sportu i Turystyki w Birczy w ramach koncepcji "Uniwersytet Samorządności" – 15.000,00 zł,</w:t>
      </w:r>
    </w:p>
    <w:p w14:paraId="72CFEF26"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Pysznica na realizację zadania pn. Szkolenia w ramach inicjatywy "Uniwersytet Samorządności" w Sudołach – 13.305,00 zł,</w:t>
      </w:r>
    </w:p>
    <w:p w14:paraId="2E166DB5"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Grębów na realizację zadania pn. Remont Domu Ludowego w Zabrniu - etap II – 12.000,00  zł,</w:t>
      </w:r>
    </w:p>
    <w:p w14:paraId="2D7B779F"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Tyrawa Wołowska na realizację zadania pn. Przygotowanie miejsca do atrakcyjnego, aktywnego i bezpiecznego spędzania czasu w przestrzeni wokół świetlicy wiejskiej oraz wyposażenie świetlicy – 11.157,00 zł,</w:t>
      </w:r>
    </w:p>
    <w:p w14:paraId="74A8D172"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Chorkówka na realizację zadania pn. Remont i wyposażenie pomieszczeń w Domu Strażaka w Sulistrowej – 12.000,00 zł,</w:t>
      </w:r>
    </w:p>
    <w:p w14:paraId="0B77F595"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 xml:space="preserve">Gminy Kołaczyce na realizację zadania pn. Remont schodów zewnętrznych </w:t>
      </w:r>
      <w:r w:rsidRPr="00011A4E">
        <w:rPr>
          <w:rFonts w:ascii="Arial" w:eastAsiaTheme="minorEastAsia" w:hAnsi="Arial" w:cs="Arial"/>
          <w:color w:val="000000" w:themeColor="text1"/>
          <w:sz w:val="24"/>
          <w:szCs w:val="24"/>
          <w:lang w:eastAsia="pl-PL"/>
        </w:rPr>
        <w:br/>
        <w:t>w Domu Ludowym i wymiana bramy garażowej w Remizie OSP w Lublicy – 12.000,00 zł,</w:t>
      </w:r>
    </w:p>
    <w:p w14:paraId="14150FA7"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Dębica na realizację zadania pn. Zakup wyposażenia do Domu Kultury we wsi Braciejowa – 11.421,00 zł,</w:t>
      </w:r>
    </w:p>
    <w:p w14:paraId="070627D4"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Frysztak</w:t>
      </w:r>
      <w:r w:rsidRPr="00011A4E">
        <w:rPr>
          <w:rFonts w:ascii="Times New Roman" w:eastAsia="Times New Roman" w:hAnsi="Times New Roman" w:cs="Times New Roman"/>
          <w:color w:val="000000" w:themeColor="text1"/>
          <w:sz w:val="24"/>
          <w:szCs w:val="24"/>
        </w:rPr>
        <w:t xml:space="preserve"> </w:t>
      </w:r>
      <w:r w:rsidRPr="00011A4E">
        <w:rPr>
          <w:rFonts w:ascii="Arial" w:eastAsiaTheme="minorEastAsia" w:hAnsi="Arial" w:cs="Arial"/>
          <w:color w:val="000000" w:themeColor="text1"/>
          <w:sz w:val="24"/>
          <w:szCs w:val="24"/>
          <w:lang w:eastAsia="pl-PL"/>
        </w:rPr>
        <w:t>na realizację zadania pn.  Izba pamięci jako miejsce integracji międzypokoleniowej - prace remontowe – 12.000,00 zł,</w:t>
      </w:r>
    </w:p>
    <w:p w14:paraId="12329F4C" w14:textId="2CFEE963"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Pilzno</w:t>
      </w:r>
      <w:r w:rsidRPr="00011A4E">
        <w:rPr>
          <w:rFonts w:ascii="Times New Roman" w:eastAsia="Times New Roman" w:hAnsi="Times New Roman" w:cs="Times New Roman"/>
          <w:color w:val="000000" w:themeColor="text1"/>
          <w:sz w:val="24"/>
          <w:szCs w:val="24"/>
        </w:rPr>
        <w:t xml:space="preserve"> </w:t>
      </w:r>
      <w:r w:rsidRPr="00011A4E">
        <w:rPr>
          <w:rFonts w:ascii="Arial" w:eastAsiaTheme="minorEastAsia" w:hAnsi="Arial" w:cs="Arial"/>
          <w:color w:val="000000" w:themeColor="text1"/>
          <w:sz w:val="24"/>
          <w:szCs w:val="24"/>
          <w:lang w:eastAsia="pl-PL"/>
        </w:rPr>
        <w:t xml:space="preserve">na realizację zadania pn. Doposażenie świetlicy z zakupem niezbędnego wyposażenia dla organizacji warsztatów kulinarnych </w:t>
      </w:r>
      <w:r w:rsidR="00761BEE">
        <w:rPr>
          <w:rFonts w:ascii="Arial" w:eastAsiaTheme="minorEastAsia" w:hAnsi="Arial" w:cs="Arial"/>
          <w:color w:val="000000" w:themeColor="text1"/>
          <w:sz w:val="24"/>
          <w:szCs w:val="24"/>
          <w:lang w:eastAsia="pl-PL"/>
        </w:rPr>
        <w:br/>
      </w:r>
      <w:r w:rsidRPr="00011A4E">
        <w:rPr>
          <w:rFonts w:ascii="Arial" w:eastAsiaTheme="minorEastAsia" w:hAnsi="Arial" w:cs="Arial"/>
          <w:color w:val="000000" w:themeColor="text1"/>
          <w:sz w:val="24"/>
          <w:szCs w:val="24"/>
          <w:lang w:eastAsia="pl-PL"/>
        </w:rPr>
        <w:lastRenderedPageBreak/>
        <w:t>z odtworzeniem tradycyjnych przepisów kulinarnych oraz organizacja festynu z okazji Dnia Dziecka – 11.980,00zł,</w:t>
      </w:r>
    </w:p>
    <w:p w14:paraId="3B15F1B0" w14:textId="77777777" w:rsidR="00610E70" w:rsidRPr="00011A4E" w:rsidRDefault="00610E70" w:rsidP="00924F65">
      <w:pPr>
        <w:numPr>
          <w:ilvl w:val="0"/>
          <w:numId w:val="291"/>
        </w:numPr>
        <w:spacing w:after="0" w:line="360" w:lineRule="auto"/>
        <w:ind w:left="851" w:hanging="284"/>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Gminy Borowa na realizację zadania pn. Remont i poprawa bezpieczeństwa budynku Ochotniczej Straży Pożarnej w Surowej w którym spotykają się mieszkańcy sołectwa – 12.000,00 zł.</w:t>
      </w:r>
    </w:p>
    <w:p w14:paraId="53E5C6ED" w14:textId="5F8E0B0E" w:rsidR="00610E70" w:rsidRPr="00F56F34" w:rsidRDefault="00610E70" w:rsidP="00A07A5E">
      <w:pPr>
        <w:numPr>
          <w:ilvl w:val="0"/>
          <w:numId w:val="246"/>
        </w:numPr>
        <w:spacing w:after="0" w:line="360" w:lineRule="auto"/>
        <w:ind w:left="0" w:hanging="142"/>
        <w:contextualSpacing/>
        <w:jc w:val="both"/>
        <w:rPr>
          <w:rFonts w:ascii="Arial" w:eastAsiaTheme="minorEastAsia" w:hAnsi="Arial" w:cs="Arial"/>
          <w:color w:val="000000" w:themeColor="text1"/>
          <w:sz w:val="24"/>
          <w:szCs w:val="24"/>
          <w:lang w:eastAsia="pl-PL"/>
        </w:rPr>
      </w:pPr>
      <w:r w:rsidRPr="00011A4E">
        <w:rPr>
          <w:rFonts w:ascii="Arial" w:eastAsiaTheme="minorEastAsia" w:hAnsi="Arial" w:cs="Arial"/>
          <w:color w:val="000000" w:themeColor="text1"/>
          <w:sz w:val="24"/>
          <w:szCs w:val="24"/>
          <w:lang w:eastAsia="pl-PL"/>
        </w:rPr>
        <w:t xml:space="preserve">Zaplanowane wydatki majątkowe w kwocie </w:t>
      </w:r>
      <w:r w:rsidRPr="00011A4E">
        <w:rPr>
          <w:rFonts w:ascii="Arial" w:eastAsia="Times New Roman" w:hAnsi="Arial" w:cs="Arial"/>
          <w:color w:val="000000" w:themeColor="text1"/>
          <w:sz w:val="24"/>
          <w:szCs w:val="24"/>
        </w:rPr>
        <w:t xml:space="preserve">11.545.279,- </w:t>
      </w:r>
      <w:r w:rsidRPr="00011A4E">
        <w:rPr>
          <w:rFonts w:ascii="Arial" w:eastAsiaTheme="minorEastAsia" w:hAnsi="Arial" w:cs="Arial"/>
          <w:color w:val="000000" w:themeColor="text1"/>
          <w:sz w:val="24"/>
          <w:szCs w:val="24"/>
          <w:lang w:eastAsia="pl-PL"/>
        </w:rPr>
        <w:t>zł jako</w:t>
      </w:r>
      <w:r w:rsidRPr="00F56F34">
        <w:rPr>
          <w:rFonts w:ascii="Arial" w:eastAsiaTheme="minorEastAsia" w:hAnsi="Arial" w:cs="Arial"/>
          <w:color w:val="000000" w:themeColor="text1"/>
          <w:sz w:val="24"/>
          <w:szCs w:val="24"/>
          <w:lang w:eastAsia="pl-PL"/>
        </w:rPr>
        <w:t xml:space="preserve"> dotacje dla jednostek sektora finansów publicznych zostały wykonane w kwocie 10.257.726,30</w:t>
      </w:r>
      <w:r w:rsidRPr="00F56F34">
        <w:rPr>
          <w:rFonts w:ascii="Arial" w:eastAsia="Times New Roman" w:hAnsi="Arial" w:cs="Arial"/>
          <w:color w:val="000000" w:themeColor="text1"/>
          <w:sz w:val="24"/>
          <w:szCs w:val="24"/>
        </w:rPr>
        <w:t xml:space="preserve"> </w:t>
      </w:r>
      <w:r w:rsidRPr="00F56F34">
        <w:rPr>
          <w:rFonts w:ascii="Arial" w:eastAsiaTheme="minorEastAsia" w:hAnsi="Arial" w:cs="Arial"/>
          <w:color w:val="000000" w:themeColor="text1"/>
          <w:sz w:val="24"/>
          <w:szCs w:val="24"/>
          <w:lang w:eastAsia="pl-PL"/>
        </w:rPr>
        <w:t>zł,</w:t>
      </w:r>
      <w:r w:rsidRPr="00F56F34">
        <w:rPr>
          <w:rFonts w:ascii="Arial" w:eastAsiaTheme="minorEastAsia" w:hAnsi="Arial" w:cs="Arial"/>
          <w:color w:val="000000" w:themeColor="text1"/>
          <w:sz w:val="24"/>
          <w:szCs w:val="24"/>
          <w:lang w:val="x-none" w:eastAsia="x-none"/>
        </w:rPr>
        <w:t xml:space="preserve"> tj. </w:t>
      </w:r>
      <w:r w:rsidRPr="00F56F34">
        <w:rPr>
          <w:rFonts w:ascii="Arial" w:eastAsiaTheme="minorEastAsia" w:hAnsi="Arial" w:cs="Arial"/>
          <w:color w:val="000000" w:themeColor="text1"/>
          <w:sz w:val="24"/>
          <w:szCs w:val="24"/>
          <w:lang w:eastAsia="x-none"/>
        </w:rPr>
        <w:t xml:space="preserve">88,85 </w:t>
      </w:r>
      <w:r w:rsidRPr="00F56F34">
        <w:rPr>
          <w:rFonts w:ascii="Arial" w:eastAsiaTheme="minorEastAsia" w:hAnsi="Arial" w:cs="Arial"/>
          <w:color w:val="000000" w:themeColor="text1"/>
          <w:sz w:val="24"/>
          <w:szCs w:val="24"/>
          <w:lang w:val="x-none" w:eastAsia="x-none"/>
        </w:rPr>
        <w:t>% planu</w:t>
      </w:r>
      <w:r w:rsidRPr="00F56F34">
        <w:rPr>
          <w:rFonts w:ascii="Arial" w:eastAsiaTheme="minorEastAsia" w:hAnsi="Arial" w:cs="Arial"/>
          <w:color w:val="000000" w:themeColor="text1"/>
          <w:sz w:val="24"/>
          <w:szCs w:val="24"/>
          <w:lang w:eastAsia="pl-PL"/>
        </w:rPr>
        <w:t xml:space="preserve"> i obejmowały:</w:t>
      </w:r>
    </w:p>
    <w:p w14:paraId="310D51B5" w14:textId="2DB5F636" w:rsidR="00610E70" w:rsidRPr="00F56F34" w:rsidRDefault="00610E70" w:rsidP="00924F65">
      <w:pPr>
        <w:numPr>
          <w:ilvl w:val="0"/>
          <w:numId w:val="287"/>
        </w:numPr>
        <w:spacing w:after="0" w:line="360" w:lineRule="auto"/>
        <w:ind w:left="284" w:hanging="284"/>
        <w:contextualSpacing/>
        <w:jc w:val="both"/>
        <w:rPr>
          <w:rFonts w:ascii="Arial" w:eastAsiaTheme="minorEastAsia" w:hAnsi="Arial" w:cs="Arial"/>
          <w:color w:val="000000" w:themeColor="text1"/>
          <w:sz w:val="24"/>
          <w:szCs w:val="24"/>
          <w:lang w:eastAsia="pl-PL"/>
        </w:rPr>
      </w:pPr>
      <w:r w:rsidRPr="00F56F34">
        <w:rPr>
          <w:rFonts w:ascii="Arial" w:eastAsiaTheme="minorEastAsia" w:hAnsi="Arial" w:cs="Arial"/>
          <w:color w:val="000000" w:themeColor="text1"/>
          <w:sz w:val="24"/>
          <w:szCs w:val="24"/>
          <w:lang w:eastAsia="pl-PL"/>
        </w:rPr>
        <w:t xml:space="preserve">dotacje celowe dla Wojewódzkiego Domu Kultury w Rzeszowie w kwocie  </w:t>
      </w:r>
      <w:r w:rsidR="00E85CF3">
        <w:rPr>
          <w:rFonts w:ascii="Arial" w:eastAsiaTheme="minorEastAsia" w:hAnsi="Arial" w:cs="Arial"/>
          <w:color w:val="000000" w:themeColor="text1"/>
          <w:sz w:val="24"/>
          <w:szCs w:val="24"/>
          <w:lang w:eastAsia="pl-PL"/>
        </w:rPr>
        <w:t>9.740.261,47</w:t>
      </w:r>
      <w:r w:rsidRPr="00F56F34">
        <w:rPr>
          <w:rFonts w:ascii="Arial" w:eastAsiaTheme="minorEastAsia" w:hAnsi="Arial" w:cs="Arial"/>
          <w:color w:val="000000" w:themeColor="text1"/>
          <w:sz w:val="24"/>
          <w:szCs w:val="24"/>
          <w:lang w:eastAsia="pl-PL"/>
        </w:rPr>
        <w:t xml:space="preserve"> zł</w:t>
      </w:r>
      <w:r w:rsidR="00CC03D3">
        <w:rPr>
          <w:rFonts w:ascii="Arial" w:eastAsiaTheme="minorEastAsia" w:hAnsi="Arial" w:cs="Arial"/>
          <w:color w:val="000000" w:themeColor="text1"/>
          <w:sz w:val="24"/>
          <w:szCs w:val="24"/>
          <w:lang w:eastAsia="pl-PL"/>
        </w:rPr>
        <w:t xml:space="preserve"> </w:t>
      </w:r>
      <w:r w:rsidR="00CC03D3" w:rsidRPr="0059372B">
        <w:rPr>
          <w:rFonts w:ascii="Arial" w:eastAsiaTheme="minorEastAsia" w:hAnsi="Arial" w:cs="Arial"/>
          <w:color w:val="000000" w:themeColor="text1"/>
          <w:sz w:val="24"/>
          <w:szCs w:val="24"/>
          <w:lang w:eastAsia="pl-PL"/>
        </w:rPr>
        <w:t>(§ 6220)</w:t>
      </w:r>
      <w:r w:rsidRPr="00F56F34">
        <w:rPr>
          <w:rFonts w:ascii="Arial" w:eastAsiaTheme="minorEastAsia" w:hAnsi="Arial" w:cs="Arial"/>
          <w:color w:val="000000" w:themeColor="text1"/>
          <w:sz w:val="24"/>
          <w:szCs w:val="24"/>
          <w:lang w:eastAsia="pl-PL"/>
        </w:rPr>
        <w:t xml:space="preserve"> (Dep. DO), w tym na:</w:t>
      </w:r>
    </w:p>
    <w:p w14:paraId="67045DE6" w14:textId="4A4C346F" w:rsidR="00610E70" w:rsidRPr="0059372B" w:rsidRDefault="00610E70" w:rsidP="00924F65">
      <w:pPr>
        <w:numPr>
          <w:ilvl w:val="1"/>
          <w:numId w:val="286"/>
        </w:numPr>
        <w:spacing w:after="0" w:line="360" w:lineRule="auto"/>
        <w:ind w:left="567" w:hanging="283"/>
        <w:contextualSpacing/>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t xml:space="preserve">realizację zadania pn. Modernizacja instalacji Systemu Sygnalizacji Pożaru </w:t>
      </w:r>
      <w:r w:rsidR="00761BEE">
        <w:rPr>
          <w:rFonts w:ascii="Arial" w:eastAsiaTheme="minorEastAsia" w:hAnsi="Arial" w:cs="Arial"/>
          <w:color w:val="000000" w:themeColor="text1"/>
          <w:sz w:val="24"/>
          <w:szCs w:val="24"/>
        </w:rPr>
        <w:br/>
      </w:r>
      <w:r w:rsidRPr="0059372B">
        <w:rPr>
          <w:rFonts w:ascii="Arial" w:eastAsiaTheme="minorEastAsia" w:hAnsi="Arial" w:cs="Arial"/>
          <w:color w:val="000000" w:themeColor="text1"/>
          <w:sz w:val="24"/>
          <w:szCs w:val="24"/>
        </w:rPr>
        <w:t>w budynku WDK w Rzeszowie"- 226.320,00 zł</w:t>
      </w:r>
      <w:r w:rsidR="00CC03D3">
        <w:rPr>
          <w:rFonts w:ascii="Arial" w:eastAsiaTheme="minorEastAsia" w:hAnsi="Arial" w:cs="Arial"/>
          <w:color w:val="000000" w:themeColor="text1"/>
          <w:sz w:val="24"/>
          <w:szCs w:val="24"/>
        </w:rPr>
        <w:t>.</w:t>
      </w:r>
    </w:p>
    <w:p w14:paraId="2D9335E5" w14:textId="77777777" w:rsidR="00610E70" w:rsidRPr="0059372B"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t xml:space="preserve">Zadanie o wartości 226.320,- zł, finansowane ze środków własnych Samorządu Województwa Podkarpackiego, zrealizowane w 2022r. </w:t>
      </w:r>
    </w:p>
    <w:p w14:paraId="038756E8" w14:textId="77777777" w:rsidR="00610E70" w:rsidRPr="0059372B"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t xml:space="preserve">W ramach zadania, w oparciu o dokumentację projektową opracowaną w 2021 r. zamontowano nową instalację systemu ppoż. wraz z nowoczesną centralą SSP, uruchomiono oraz przeprowadzono próbę funkcjonowania zamontowanych systemów SSP oraz centrali, potwierdzających poprawne działanie zamontowanego systemu. </w:t>
      </w:r>
    </w:p>
    <w:p w14:paraId="7A1DA50B" w14:textId="68846C60" w:rsidR="00610E70" w:rsidRPr="0059372B" w:rsidRDefault="00610E70" w:rsidP="00924F65">
      <w:pPr>
        <w:numPr>
          <w:ilvl w:val="1"/>
          <w:numId w:val="286"/>
        </w:numPr>
        <w:spacing w:after="0" w:line="360" w:lineRule="auto"/>
        <w:ind w:left="567"/>
        <w:contextualSpacing/>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t xml:space="preserve">wkład własny do zadania pn. „Rozwój instytucji kultury poprzez modernizację, unowocześnienie i dostosowanie do osób niepełnosprawnych budynku WDK </w:t>
      </w:r>
      <w:r w:rsidR="00761BEE">
        <w:rPr>
          <w:rFonts w:ascii="Arial" w:eastAsiaTheme="minorEastAsia" w:hAnsi="Arial" w:cs="Arial"/>
          <w:color w:val="000000" w:themeColor="text1"/>
          <w:sz w:val="24"/>
          <w:szCs w:val="24"/>
        </w:rPr>
        <w:br/>
      </w:r>
      <w:r w:rsidRPr="0059372B">
        <w:rPr>
          <w:rFonts w:ascii="Arial" w:eastAsiaTheme="minorEastAsia" w:hAnsi="Arial" w:cs="Arial"/>
          <w:color w:val="000000" w:themeColor="text1"/>
          <w:sz w:val="24"/>
          <w:szCs w:val="24"/>
        </w:rPr>
        <w:t>w Rzeszowie” - 260.864,87 zł.</w:t>
      </w:r>
    </w:p>
    <w:p w14:paraId="5E51A1FD" w14:textId="77777777" w:rsidR="00610E70" w:rsidRPr="0059372B"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t xml:space="preserve">Zadanie o wartości 765.030,68 zł, finansowane ze środków UE w ramach  Regionalnego Programu Operacyjnego Województwa Podkarpackiego na lata 2014-2020 oraz środków własnych Samorządu Województwa Podkarpackiego, zrealizowane w 2022r. </w:t>
      </w:r>
    </w:p>
    <w:p w14:paraId="7CC03EA6" w14:textId="77777777" w:rsidR="00610E70" w:rsidRPr="0059372B"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t xml:space="preserve">W ramach zadania zakupiono nowoczesne wyposażenie niezbędne do działalności Sali widowiskowo-kinowej WDK w Rzeszowie. Dostarczono zestaw oświetlenia scenicznego z konsoletą sterującą, wyposażono salę w nowy sprzęt nagłośnieniowy oraz zakupiono nowy projektor kinowy, ekran kinowy oraz niezbędne urządzenia z zakresu kinotechniki. </w:t>
      </w:r>
    </w:p>
    <w:p w14:paraId="76305B0A" w14:textId="5A251E89" w:rsidR="00610E70" w:rsidRPr="0059372B" w:rsidRDefault="00F77D53" w:rsidP="00924F65">
      <w:pPr>
        <w:numPr>
          <w:ilvl w:val="1"/>
          <w:numId w:val="286"/>
        </w:numPr>
        <w:spacing w:after="0" w:line="360" w:lineRule="auto"/>
        <w:ind w:left="567" w:hanging="284"/>
        <w:contextualSpacing/>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Z</w:t>
      </w:r>
      <w:r w:rsidR="00610E70" w:rsidRPr="0059372B">
        <w:rPr>
          <w:rFonts w:ascii="Arial" w:eastAsiaTheme="minorEastAsia" w:hAnsi="Arial" w:cs="Arial"/>
          <w:color w:val="000000" w:themeColor="text1"/>
          <w:sz w:val="24"/>
          <w:szCs w:val="24"/>
        </w:rPr>
        <w:t>akup niezbędnego wyposażenia zapewniającego dostępność obiektu dla osób ze szczególnymi potrzebami – 20.411,85 zł</w:t>
      </w:r>
      <w:r w:rsidR="005B7968">
        <w:rPr>
          <w:rFonts w:ascii="Arial" w:eastAsiaTheme="minorEastAsia" w:hAnsi="Arial" w:cs="Arial"/>
          <w:color w:val="000000" w:themeColor="text1"/>
          <w:sz w:val="24"/>
          <w:szCs w:val="24"/>
        </w:rPr>
        <w:t>.</w:t>
      </w:r>
    </w:p>
    <w:p w14:paraId="38218ED6" w14:textId="77777777" w:rsidR="00610E70" w:rsidRDefault="00610E70" w:rsidP="00610E70">
      <w:pPr>
        <w:spacing w:after="0" w:line="360" w:lineRule="auto"/>
        <w:ind w:left="567"/>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lastRenderedPageBreak/>
        <w:t xml:space="preserve">Zadanie o wartości </w:t>
      </w:r>
      <w:r>
        <w:rPr>
          <w:rFonts w:ascii="Arial" w:eastAsiaTheme="minorEastAsia" w:hAnsi="Arial" w:cs="Arial"/>
          <w:color w:val="000000" w:themeColor="text1"/>
          <w:sz w:val="24"/>
          <w:szCs w:val="24"/>
        </w:rPr>
        <w:t>30.100</w:t>
      </w:r>
      <w:r w:rsidRPr="0059372B">
        <w:rPr>
          <w:rFonts w:ascii="Arial" w:eastAsiaTheme="minorEastAsia" w:hAnsi="Arial" w:cs="Arial"/>
          <w:color w:val="000000" w:themeColor="text1"/>
          <w:sz w:val="24"/>
          <w:szCs w:val="24"/>
        </w:rPr>
        <w:t xml:space="preserve"> zł, finansowane ze środków własnych Samorządu Województwa Podkarpackiego, zrealizowane w 2022r.</w:t>
      </w:r>
    </w:p>
    <w:p w14:paraId="7A71797C" w14:textId="2018FD79" w:rsidR="00610E70" w:rsidRPr="0059372B" w:rsidRDefault="00610E70" w:rsidP="00610E70">
      <w:pPr>
        <w:spacing w:after="0" w:line="360" w:lineRule="auto"/>
        <w:ind w:left="567"/>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t>Środki zostały wydatkowane na dostawę i montaż tabliczek informacyjnych</w:t>
      </w:r>
      <w:r w:rsidRPr="0059372B">
        <w:rPr>
          <w:rFonts w:ascii="Arial" w:hAnsi="Arial" w:cs="Arial"/>
          <w:color w:val="000000" w:themeColor="text1"/>
          <w:sz w:val="24"/>
          <w:szCs w:val="24"/>
        </w:rPr>
        <w:t xml:space="preserve"> </w:t>
      </w:r>
      <w:r w:rsidR="00761BEE">
        <w:rPr>
          <w:rFonts w:ascii="Arial" w:hAnsi="Arial" w:cs="Arial"/>
          <w:color w:val="000000" w:themeColor="text1"/>
          <w:sz w:val="24"/>
          <w:szCs w:val="24"/>
        </w:rPr>
        <w:br/>
      </w:r>
      <w:r w:rsidRPr="0059372B">
        <w:rPr>
          <w:rFonts w:ascii="Arial" w:hAnsi="Arial" w:cs="Arial"/>
          <w:color w:val="000000" w:themeColor="text1"/>
          <w:sz w:val="24"/>
          <w:szCs w:val="24"/>
        </w:rPr>
        <w:t>z brajlem</w:t>
      </w:r>
      <w:r w:rsidRPr="0059372B">
        <w:rPr>
          <w:rFonts w:ascii="Arial" w:eastAsiaTheme="minorEastAsia" w:hAnsi="Arial" w:cs="Arial"/>
          <w:color w:val="000000" w:themeColor="text1"/>
          <w:sz w:val="24"/>
          <w:szCs w:val="24"/>
        </w:rPr>
        <w:t>, poddrukiem i wypukłym piktogramem</w:t>
      </w:r>
      <w:r w:rsidR="00EF63FD">
        <w:rPr>
          <w:rFonts w:ascii="Arial" w:eastAsiaTheme="minorEastAsia" w:hAnsi="Arial" w:cs="Arial"/>
          <w:color w:val="000000" w:themeColor="text1"/>
          <w:sz w:val="24"/>
          <w:szCs w:val="24"/>
        </w:rPr>
        <w:t>,</w:t>
      </w:r>
      <w:r>
        <w:rPr>
          <w:rFonts w:ascii="Arial" w:eastAsiaTheme="minorEastAsia" w:hAnsi="Arial" w:cs="Arial"/>
          <w:color w:val="000000" w:themeColor="text1"/>
          <w:sz w:val="24"/>
          <w:szCs w:val="24"/>
        </w:rPr>
        <w:t xml:space="preserve">  na parterze naklejono </w:t>
      </w:r>
      <w:r w:rsidRPr="0059372B">
        <w:rPr>
          <w:rFonts w:ascii="Arial" w:eastAsiaTheme="minorEastAsia" w:hAnsi="Arial" w:cs="Arial"/>
          <w:color w:val="000000" w:themeColor="text1"/>
          <w:sz w:val="24"/>
          <w:szCs w:val="24"/>
        </w:rPr>
        <w:t xml:space="preserve"> pas</w:t>
      </w:r>
      <w:r>
        <w:rPr>
          <w:rFonts w:ascii="Arial" w:eastAsiaTheme="minorEastAsia" w:hAnsi="Arial" w:cs="Arial"/>
          <w:color w:val="000000" w:themeColor="text1"/>
          <w:sz w:val="24"/>
          <w:szCs w:val="24"/>
        </w:rPr>
        <w:t>y</w:t>
      </w:r>
      <w:r w:rsidRPr="0059372B">
        <w:rPr>
          <w:rFonts w:ascii="Arial" w:eastAsiaTheme="minorEastAsia" w:hAnsi="Arial" w:cs="Arial"/>
          <w:color w:val="000000" w:themeColor="text1"/>
          <w:sz w:val="24"/>
          <w:szCs w:val="24"/>
        </w:rPr>
        <w:t xml:space="preserve"> uwagi</w:t>
      </w:r>
      <w:r>
        <w:rPr>
          <w:rFonts w:ascii="Arial" w:eastAsiaTheme="minorEastAsia" w:hAnsi="Arial" w:cs="Arial"/>
          <w:color w:val="000000" w:themeColor="text1"/>
          <w:sz w:val="24"/>
          <w:szCs w:val="24"/>
        </w:rPr>
        <w:t xml:space="preserve"> i </w:t>
      </w:r>
      <w:r w:rsidRPr="0059372B">
        <w:rPr>
          <w:rFonts w:ascii="Arial" w:eastAsiaTheme="minorEastAsia" w:hAnsi="Arial" w:cs="Arial"/>
          <w:color w:val="000000" w:themeColor="text1"/>
          <w:sz w:val="24"/>
          <w:szCs w:val="24"/>
        </w:rPr>
        <w:t xml:space="preserve"> pola uwagi ułatwiające niewidomym dotarcie do określonych celów. </w:t>
      </w:r>
      <w:r w:rsidR="00761BEE">
        <w:rPr>
          <w:rFonts w:ascii="Arial" w:eastAsiaTheme="minorEastAsia" w:hAnsi="Arial" w:cs="Arial"/>
          <w:color w:val="000000" w:themeColor="text1"/>
          <w:sz w:val="24"/>
          <w:szCs w:val="24"/>
        </w:rPr>
        <w:br/>
      </w:r>
      <w:r w:rsidRPr="0059372B">
        <w:rPr>
          <w:rFonts w:ascii="Arial" w:eastAsiaTheme="minorEastAsia" w:hAnsi="Arial" w:cs="Arial"/>
          <w:color w:val="000000" w:themeColor="text1"/>
          <w:sz w:val="24"/>
          <w:szCs w:val="24"/>
        </w:rPr>
        <w:t xml:space="preserve">W holu na parterze ustawiono udźwiękowiony plan tylograficzny </w:t>
      </w:r>
      <w:r w:rsidR="00761BEE">
        <w:rPr>
          <w:rFonts w:ascii="Arial" w:eastAsiaTheme="minorEastAsia" w:hAnsi="Arial" w:cs="Arial"/>
          <w:color w:val="000000" w:themeColor="text1"/>
          <w:sz w:val="24"/>
          <w:szCs w:val="24"/>
        </w:rPr>
        <w:br/>
      </w:r>
      <w:r w:rsidRPr="0059372B">
        <w:rPr>
          <w:rFonts w:ascii="Arial" w:eastAsiaTheme="minorEastAsia" w:hAnsi="Arial" w:cs="Arial"/>
          <w:color w:val="000000" w:themeColor="text1"/>
          <w:sz w:val="24"/>
          <w:szCs w:val="24"/>
        </w:rPr>
        <w:t>z rozmieszczeniem pomieszczeń z PMMA z poddrukiem i opisem w języku brajla z beaconem</w:t>
      </w:r>
      <w:r>
        <w:rPr>
          <w:rFonts w:ascii="Arial" w:eastAsiaTheme="minorEastAsia" w:hAnsi="Arial" w:cs="Arial"/>
          <w:color w:val="000000" w:themeColor="text1"/>
          <w:sz w:val="24"/>
          <w:szCs w:val="24"/>
        </w:rPr>
        <w:t>.</w:t>
      </w:r>
    </w:p>
    <w:p w14:paraId="6E4E90C4" w14:textId="74C5E499" w:rsidR="00610E70" w:rsidRPr="0059372B" w:rsidRDefault="00A07A5E" w:rsidP="00924F65">
      <w:pPr>
        <w:numPr>
          <w:ilvl w:val="1"/>
          <w:numId w:val="286"/>
        </w:numPr>
        <w:spacing w:after="0" w:line="360" w:lineRule="auto"/>
        <w:ind w:left="567"/>
        <w:contextualSpacing/>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dostawę</w:t>
      </w:r>
      <w:r w:rsidR="00610E70" w:rsidRPr="0059372B">
        <w:rPr>
          <w:rFonts w:ascii="Arial" w:eastAsiaTheme="minorEastAsia" w:hAnsi="Arial" w:cs="Arial"/>
          <w:color w:val="000000" w:themeColor="text1"/>
          <w:sz w:val="24"/>
          <w:szCs w:val="24"/>
        </w:rPr>
        <w:t xml:space="preserve"> i montaż regałów przesuwnych dwustronnych do archiwum zakładowego WDK - 39.606,00 zł</w:t>
      </w:r>
      <w:r w:rsidR="005B7968">
        <w:rPr>
          <w:rFonts w:ascii="Arial" w:eastAsiaTheme="minorEastAsia" w:hAnsi="Arial" w:cs="Arial"/>
          <w:color w:val="000000" w:themeColor="text1"/>
          <w:sz w:val="24"/>
          <w:szCs w:val="24"/>
        </w:rPr>
        <w:t>.</w:t>
      </w:r>
    </w:p>
    <w:p w14:paraId="57149FD2" w14:textId="77777777" w:rsidR="00610E70" w:rsidRPr="0059372B" w:rsidRDefault="00610E70" w:rsidP="00610E70">
      <w:pPr>
        <w:spacing w:after="0" w:line="360" w:lineRule="auto"/>
        <w:ind w:left="567"/>
        <w:contextualSpacing/>
        <w:jc w:val="both"/>
        <w:rPr>
          <w:rFonts w:ascii="Arial" w:eastAsiaTheme="minorEastAsia" w:hAnsi="Arial" w:cs="Arial"/>
          <w:color w:val="000000" w:themeColor="text1"/>
          <w:sz w:val="24"/>
          <w:szCs w:val="24"/>
        </w:rPr>
      </w:pPr>
      <w:bookmarkStart w:id="126" w:name="_Hlk127952935"/>
      <w:r w:rsidRPr="0059372B">
        <w:rPr>
          <w:rFonts w:ascii="Arial" w:eastAsiaTheme="minorEastAsia" w:hAnsi="Arial" w:cs="Arial"/>
          <w:color w:val="000000" w:themeColor="text1"/>
          <w:sz w:val="24"/>
          <w:szCs w:val="24"/>
        </w:rPr>
        <w:t>Zadanie o wartości 43.000,00 zł, finansowane ze środków własnych Samorządu Województwa Podkarpackiego, zrealizowane w 2022r.</w:t>
      </w:r>
    </w:p>
    <w:bookmarkEnd w:id="126"/>
    <w:p w14:paraId="4D44156D" w14:textId="77777777" w:rsidR="00610E70" w:rsidRPr="0059372B"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t xml:space="preserve">Zamontowano regały na szynach jezdnych uprzednio osadzonych w posadzce wykonanych ze stali, z elementami oporowymi zapobiegającymi przesuwaniu poza obszar ich pracy. Napęd łańcuchowo- korbowy z odpowiednią przekładnią redukcyjną umożliwia lekkie i sprawne przemieszczanie regałów. Montaż regałów zwiększył ilość półek do przechowywania dokumentacji wytworzonej w latach wcześniejszych przez komórki organizacyjne WDK oraz stworzył wymagany zapas wolnych półek do archiwizacji w latach następnych. </w:t>
      </w:r>
    </w:p>
    <w:p w14:paraId="47F6E425" w14:textId="1E3BC1B5" w:rsidR="00610E70" w:rsidRPr="0059372B" w:rsidRDefault="00610E70" w:rsidP="00924F65">
      <w:pPr>
        <w:numPr>
          <w:ilvl w:val="1"/>
          <w:numId w:val="286"/>
        </w:numPr>
        <w:spacing w:after="0" w:line="360" w:lineRule="auto"/>
        <w:ind w:left="567"/>
        <w:contextualSpacing/>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t>Zakup mobilnej konstrukcji do obsługi imprez z wykorzystaniem multimediów – 21.948,93 zł</w:t>
      </w:r>
      <w:r w:rsidR="005B7968">
        <w:rPr>
          <w:rFonts w:ascii="Arial" w:eastAsiaTheme="minorEastAsia" w:hAnsi="Arial" w:cs="Arial"/>
          <w:color w:val="000000" w:themeColor="text1"/>
          <w:sz w:val="24"/>
          <w:szCs w:val="24"/>
        </w:rPr>
        <w:t>.</w:t>
      </w:r>
    </w:p>
    <w:p w14:paraId="659B2858" w14:textId="79C0D821" w:rsidR="00610E70" w:rsidRPr="0059372B"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59372B">
        <w:rPr>
          <w:rFonts w:ascii="Arial" w:eastAsiaTheme="minorEastAsia" w:hAnsi="Arial" w:cs="Arial"/>
          <w:color w:val="000000" w:themeColor="text1"/>
          <w:sz w:val="24"/>
          <w:szCs w:val="24"/>
        </w:rPr>
        <w:t>Zadanie o wartości 22.000,</w:t>
      </w:r>
      <w:r w:rsidR="00755676">
        <w:rPr>
          <w:rFonts w:ascii="Arial" w:eastAsiaTheme="minorEastAsia" w:hAnsi="Arial" w:cs="Arial"/>
          <w:color w:val="000000" w:themeColor="text1"/>
          <w:sz w:val="24"/>
          <w:szCs w:val="24"/>
        </w:rPr>
        <w:t>-</w:t>
      </w:r>
      <w:r w:rsidRPr="0059372B">
        <w:rPr>
          <w:rFonts w:ascii="Arial" w:eastAsiaTheme="minorEastAsia" w:hAnsi="Arial" w:cs="Arial"/>
          <w:color w:val="000000" w:themeColor="text1"/>
          <w:sz w:val="24"/>
          <w:szCs w:val="24"/>
        </w:rPr>
        <w:t xml:space="preserve">zł, finansowane ze środków własnych Samorządu Województwa Podkarpackiego, zrealizowane w 2022r. W ramach zadania zakupiono mobilną konstrukcję do obsługi imprez organizowanych przez WDK </w:t>
      </w:r>
      <w:r w:rsidR="00761BEE">
        <w:rPr>
          <w:rFonts w:ascii="Arial" w:eastAsiaTheme="minorEastAsia" w:hAnsi="Arial" w:cs="Arial"/>
          <w:color w:val="000000" w:themeColor="text1"/>
          <w:sz w:val="24"/>
          <w:szCs w:val="24"/>
        </w:rPr>
        <w:br/>
      </w:r>
      <w:r w:rsidRPr="0059372B">
        <w:rPr>
          <w:rFonts w:ascii="Arial" w:eastAsiaTheme="minorEastAsia" w:hAnsi="Arial" w:cs="Arial"/>
          <w:color w:val="000000" w:themeColor="text1"/>
          <w:sz w:val="24"/>
          <w:szCs w:val="24"/>
        </w:rPr>
        <w:t xml:space="preserve">z wykorzystaniem multimediów. Zakupione zostały dwie wieże, dwa adaptery oraz dwie konstrukcje w zestawie z wyciągnikami łańcuchowymi i niezbędnymi łącznikami, trzpieniami oraz zawleczkami. </w:t>
      </w:r>
    </w:p>
    <w:p w14:paraId="0C67AE0F" w14:textId="61A175E5" w:rsidR="00610E70" w:rsidRPr="00597349" w:rsidRDefault="00F77D53" w:rsidP="00924F65">
      <w:pPr>
        <w:pStyle w:val="Akapitzlist"/>
        <w:numPr>
          <w:ilvl w:val="1"/>
          <w:numId w:val="286"/>
        </w:numPr>
        <w:spacing w:line="360" w:lineRule="auto"/>
        <w:ind w:left="567"/>
        <w:rPr>
          <w:rFonts w:ascii="Arial" w:eastAsiaTheme="minorEastAsia" w:hAnsi="Arial" w:cs="Arial"/>
          <w:color w:val="000000" w:themeColor="text1"/>
        </w:rPr>
      </w:pPr>
      <w:r>
        <w:rPr>
          <w:rFonts w:ascii="Arial" w:eastAsiaTheme="minorEastAsia" w:hAnsi="Arial" w:cs="Arial"/>
          <w:color w:val="000000" w:themeColor="text1"/>
        </w:rPr>
        <w:t xml:space="preserve">realizację zadania pn. </w:t>
      </w:r>
      <w:r w:rsidR="00A07A5E">
        <w:rPr>
          <w:rFonts w:ascii="Arial" w:eastAsiaTheme="minorEastAsia" w:hAnsi="Arial" w:cs="Arial"/>
          <w:color w:val="000000" w:themeColor="text1"/>
        </w:rPr>
        <w:t>Podkarpacka Kronika Filmowa</w:t>
      </w:r>
      <w:r w:rsidR="00610E70" w:rsidRPr="00597349">
        <w:rPr>
          <w:rFonts w:ascii="Arial" w:eastAsiaTheme="minorEastAsia" w:hAnsi="Arial" w:cs="Arial"/>
          <w:color w:val="000000" w:themeColor="text1"/>
        </w:rPr>
        <w:t xml:space="preserve"> - 80.000,00 zł.</w:t>
      </w:r>
    </w:p>
    <w:p w14:paraId="008D331F" w14:textId="77777777" w:rsidR="00610E70" w:rsidRPr="00597349"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597349">
        <w:rPr>
          <w:rFonts w:ascii="Arial" w:eastAsiaTheme="minorEastAsia" w:hAnsi="Arial" w:cs="Arial"/>
          <w:color w:val="000000" w:themeColor="text1"/>
          <w:sz w:val="24"/>
          <w:szCs w:val="24"/>
        </w:rPr>
        <w:t>W ramach zadania przygotowano dokumentację konkursową, przeprowadzono nabór projektów, dokonano oceny formalnej złożonych projektów. Komisja poddała ocenie 12 wniosków. Ostatecznie 6 podmiotów otrzymało wsparcie finansowe, z tego:</w:t>
      </w:r>
    </w:p>
    <w:p w14:paraId="43EECC2E" w14:textId="77777777" w:rsidR="00610E70" w:rsidRPr="00597349" w:rsidRDefault="00610E70" w:rsidP="00924F65">
      <w:pPr>
        <w:pStyle w:val="Akapitzlist"/>
        <w:numPr>
          <w:ilvl w:val="0"/>
          <w:numId w:val="292"/>
        </w:numPr>
        <w:spacing w:line="360" w:lineRule="auto"/>
        <w:ind w:left="851" w:hanging="284"/>
        <w:contextualSpacing/>
        <w:jc w:val="both"/>
        <w:rPr>
          <w:rFonts w:ascii="Arial" w:eastAsiaTheme="minorEastAsia" w:hAnsi="Arial" w:cs="Arial"/>
          <w:color w:val="000000" w:themeColor="text1"/>
        </w:rPr>
      </w:pPr>
      <w:r w:rsidRPr="00597349">
        <w:rPr>
          <w:rFonts w:ascii="Arial" w:eastAsiaTheme="minorEastAsia" w:hAnsi="Arial" w:cs="Arial"/>
          <w:color w:val="000000" w:themeColor="text1"/>
        </w:rPr>
        <w:t xml:space="preserve">Zastawni - Producent BM Production, </w:t>
      </w:r>
    </w:p>
    <w:p w14:paraId="3B1BE916" w14:textId="77777777" w:rsidR="00610E70" w:rsidRPr="00597349" w:rsidRDefault="00610E70" w:rsidP="00924F65">
      <w:pPr>
        <w:pStyle w:val="Akapitzlist"/>
        <w:numPr>
          <w:ilvl w:val="0"/>
          <w:numId w:val="292"/>
        </w:numPr>
        <w:spacing w:line="360" w:lineRule="auto"/>
        <w:ind w:left="851" w:hanging="284"/>
        <w:contextualSpacing/>
        <w:jc w:val="both"/>
        <w:rPr>
          <w:rFonts w:ascii="Arial" w:eastAsiaTheme="minorEastAsia" w:hAnsi="Arial" w:cs="Arial"/>
          <w:color w:val="000000" w:themeColor="text1"/>
        </w:rPr>
      </w:pPr>
      <w:r w:rsidRPr="00597349">
        <w:rPr>
          <w:rFonts w:ascii="Arial" w:eastAsiaTheme="minorEastAsia" w:hAnsi="Arial" w:cs="Arial"/>
          <w:color w:val="000000" w:themeColor="text1"/>
        </w:rPr>
        <w:t>Światy wrażliwe – Producent BM Production,</w:t>
      </w:r>
    </w:p>
    <w:p w14:paraId="38C9D745" w14:textId="77777777" w:rsidR="00610E70" w:rsidRPr="00597349" w:rsidRDefault="00610E70" w:rsidP="00924F65">
      <w:pPr>
        <w:pStyle w:val="Akapitzlist"/>
        <w:numPr>
          <w:ilvl w:val="0"/>
          <w:numId w:val="292"/>
        </w:numPr>
        <w:spacing w:line="360" w:lineRule="auto"/>
        <w:ind w:left="851" w:hanging="284"/>
        <w:contextualSpacing/>
        <w:jc w:val="both"/>
        <w:rPr>
          <w:rFonts w:ascii="Arial" w:eastAsiaTheme="minorEastAsia" w:hAnsi="Arial" w:cs="Arial"/>
          <w:color w:val="000000" w:themeColor="text1"/>
        </w:rPr>
      </w:pPr>
      <w:r w:rsidRPr="00597349">
        <w:rPr>
          <w:rFonts w:ascii="Arial" w:eastAsiaTheme="minorEastAsia" w:hAnsi="Arial" w:cs="Arial"/>
          <w:color w:val="000000" w:themeColor="text1"/>
        </w:rPr>
        <w:lastRenderedPageBreak/>
        <w:t xml:space="preserve">Miłków – producent Stowarzyszenie Geoturystyczne „Roztocze Wschodnie”, </w:t>
      </w:r>
    </w:p>
    <w:p w14:paraId="32544995" w14:textId="77777777" w:rsidR="00610E70" w:rsidRPr="00597349" w:rsidRDefault="00610E70" w:rsidP="00924F65">
      <w:pPr>
        <w:pStyle w:val="Akapitzlist"/>
        <w:numPr>
          <w:ilvl w:val="0"/>
          <w:numId w:val="292"/>
        </w:numPr>
        <w:spacing w:line="360" w:lineRule="auto"/>
        <w:ind w:left="851" w:hanging="284"/>
        <w:contextualSpacing/>
        <w:jc w:val="both"/>
        <w:rPr>
          <w:rFonts w:ascii="Arial" w:eastAsiaTheme="minorEastAsia" w:hAnsi="Arial" w:cs="Arial"/>
          <w:color w:val="000000" w:themeColor="text1"/>
        </w:rPr>
      </w:pPr>
      <w:r w:rsidRPr="00597349">
        <w:rPr>
          <w:rFonts w:ascii="Arial" w:eastAsiaTheme="minorEastAsia" w:hAnsi="Arial" w:cs="Arial"/>
          <w:color w:val="000000" w:themeColor="text1"/>
        </w:rPr>
        <w:t xml:space="preserve">Autoportret Wewnętrzny – producent Stowarzyszenie Światło, Kronikarka – Producent Virtualpro Ł. Pompa </w:t>
      </w:r>
    </w:p>
    <w:p w14:paraId="6697B8F6" w14:textId="77777777" w:rsidR="00610E70" w:rsidRPr="00597349" w:rsidRDefault="00610E70" w:rsidP="00924F65">
      <w:pPr>
        <w:pStyle w:val="Akapitzlist"/>
        <w:numPr>
          <w:ilvl w:val="0"/>
          <w:numId w:val="292"/>
        </w:numPr>
        <w:spacing w:line="360" w:lineRule="auto"/>
        <w:ind w:left="851" w:hanging="284"/>
        <w:contextualSpacing/>
        <w:jc w:val="both"/>
        <w:rPr>
          <w:rFonts w:ascii="Arial" w:eastAsiaTheme="minorEastAsia" w:hAnsi="Arial" w:cs="Arial"/>
          <w:color w:val="000000" w:themeColor="text1"/>
        </w:rPr>
      </w:pPr>
      <w:r w:rsidRPr="00597349">
        <w:rPr>
          <w:rFonts w:ascii="Arial" w:eastAsiaTheme="minorEastAsia" w:hAnsi="Arial" w:cs="Arial"/>
          <w:color w:val="000000" w:themeColor="text1"/>
        </w:rPr>
        <w:t xml:space="preserve">Pamiętnik Hrabiny Anny – Producent GOK Rymanów. </w:t>
      </w:r>
    </w:p>
    <w:p w14:paraId="659F9B6B" w14:textId="77777777" w:rsidR="00610E70"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597349">
        <w:rPr>
          <w:rFonts w:ascii="Arial" w:eastAsiaTheme="minorEastAsia" w:hAnsi="Arial" w:cs="Arial"/>
          <w:color w:val="000000" w:themeColor="text1"/>
          <w:sz w:val="24"/>
          <w:szCs w:val="24"/>
        </w:rPr>
        <w:t>Zadanie o wartości 80.000,00 zł, finansowane ze środków własnych Samorządu Województwa Podkarpackiego oraz środków własnych WDK w Rzeszowie, zrealizowane w 2022 r.</w:t>
      </w:r>
    </w:p>
    <w:p w14:paraId="371A40D9" w14:textId="5AC174E5" w:rsidR="00610E70" w:rsidRDefault="00F77D53" w:rsidP="00924F65">
      <w:pPr>
        <w:pStyle w:val="Akapitzlist"/>
        <w:numPr>
          <w:ilvl w:val="1"/>
          <w:numId w:val="286"/>
        </w:numPr>
        <w:spacing w:line="360" w:lineRule="auto"/>
        <w:ind w:left="567"/>
        <w:contextualSpacing/>
        <w:jc w:val="both"/>
        <w:rPr>
          <w:rFonts w:ascii="Arial" w:eastAsiaTheme="minorEastAsia" w:hAnsi="Arial" w:cs="Arial"/>
          <w:color w:val="000000" w:themeColor="text1"/>
        </w:rPr>
      </w:pPr>
      <w:r>
        <w:rPr>
          <w:rFonts w:ascii="Arial" w:eastAsiaTheme="minorEastAsia" w:hAnsi="Arial" w:cs="Arial"/>
          <w:color w:val="000000" w:themeColor="text1"/>
        </w:rPr>
        <w:t xml:space="preserve">realizację zadania pn. </w:t>
      </w:r>
      <w:r w:rsidR="00610E70" w:rsidRPr="00597349">
        <w:rPr>
          <w:rFonts w:ascii="Arial" w:eastAsiaTheme="minorEastAsia" w:hAnsi="Arial" w:cs="Arial"/>
          <w:color w:val="000000" w:themeColor="text1"/>
        </w:rPr>
        <w:t>Podkarpacki Regionalny Fundusz Filmowy - wsparcie Produkcji Filmowej</w:t>
      </w:r>
      <w:r w:rsidR="00610E70">
        <w:rPr>
          <w:rFonts w:ascii="Arial" w:eastAsiaTheme="minorEastAsia" w:hAnsi="Arial" w:cs="Arial"/>
          <w:color w:val="000000" w:themeColor="text1"/>
        </w:rPr>
        <w:t xml:space="preserve"> </w:t>
      </w:r>
      <w:r w:rsidR="00610E70" w:rsidRPr="00597349">
        <w:rPr>
          <w:rFonts w:ascii="Arial" w:eastAsiaTheme="minorEastAsia" w:hAnsi="Arial" w:cs="Arial"/>
          <w:color w:val="000000" w:themeColor="text1"/>
        </w:rPr>
        <w:t>- 650.000,</w:t>
      </w:r>
      <w:r w:rsidR="00610E70">
        <w:rPr>
          <w:rFonts w:ascii="Arial" w:eastAsiaTheme="minorEastAsia" w:hAnsi="Arial" w:cs="Arial"/>
          <w:color w:val="000000" w:themeColor="text1"/>
        </w:rPr>
        <w:t xml:space="preserve">00 </w:t>
      </w:r>
      <w:r w:rsidR="00610E70" w:rsidRPr="00597349">
        <w:rPr>
          <w:rFonts w:ascii="Arial" w:eastAsiaTheme="minorEastAsia" w:hAnsi="Arial" w:cs="Arial"/>
          <w:color w:val="000000" w:themeColor="text1"/>
        </w:rPr>
        <w:t>zł</w:t>
      </w:r>
      <w:r w:rsidR="00610E70">
        <w:rPr>
          <w:rFonts w:ascii="Arial" w:eastAsiaTheme="minorEastAsia" w:hAnsi="Arial" w:cs="Arial"/>
          <w:color w:val="000000" w:themeColor="text1"/>
        </w:rPr>
        <w:t>.</w:t>
      </w:r>
    </w:p>
    <w:p w14:paraId="05368AAB" w14:textId="2F1A59CE" w:rsidR="00610E70" w:rsidRDefault="00610E70" w:rsidP="00610E70">
      <w:pPr>
        <w:pStyle w:val="Akapitzlist"/>
        <w:spacing w:line="360" w:lineRule="auto"/>
        <w:ind w:left="567"/>
        <w:contextualSpacing/>
        <w:jc w:val="both"/>
        <w:rPr>
          <w:rFonts w:ascii="Arial" w:eastAsiaTheme="minorEastAsia" w:hAnsi="Arial" w:cs="Arial"/>
          <w:color w:val="000000" w:themeColor="text1"/>
        </w:rPr>
      </w:pPr>
      <w:r w:rsidRPr="00993B05">
        <w:rPr>
          <w:rFonts w:ascii="Arial" w:eastAsiaTheme="minorEastAsia" w:hAnsi="Arial" w:cs="Arial"/>
          <w:color w:val="000000" w:themeColor="text1"/>
        </w:rPr>
        <w:t xml:space="preserve">Zadanie ujęte w wykazie przedsięwzięć do Wieloletniej Prognozy Finansowej Województwa Podkarpackiego o planowanych łącznych nakładach finansowych ze środków własnych Samorządu Województwa Podkarpackiego w kwocie </w:t>
      </w:r>
      <w:r>
        <w:rPr>
          <w:rFonts w:ascii="Arial" w:eastAsiaTheme="minorEastAsia" w:hAnsi="Arial" w:cs="Arial"/>
          <w:color w:val="000000" w:themeColor="text1"/>
        </w:rPr>
        <w:t>8.740.000</w:t>
      </w:r>
      <w:r w:rsidRPr="00993B05">
        <w:rPr>
          <w:rFonts w:ascii="Arial" w:eastAsiaTheme="minorEastAsia" w:hAnsi="Arial" w:cs="Arial"/>
          <w:color w:val="000000" w:themeColor="text1"/>
        </w:rPr>
        <w:t xml:space="preserve">,-zł, realizowane w latach </w:t>
      </w:r>
      <w:r>
        <w:rPr>
          <w:rFonts w:ascii="Arial" w:eastAsiaTheme="minorEastAsia" w:hAnsi="Arial" w:cs="Arial"/>
          <w:color w:val="000000" w:themeColor="text1"/>
        </w:rPr>
        <w:t>2020-2029</w:t>
      </w:r>
      <w:r w:rsidRPr="00993B05">
        <w:rPr>
          <w:rFonts w:ascii="Arial" w:eastAsiaTheme="minorEastAsia" w:hAnsi="Arial" w:cs="Arial"/>
          <w:color w:val="000000" w:themeColor="text1"/>
        </w:rPr>
        <w:t>. Od początku realizacji zadania do końca 202</w:t>
      </w:r>
      <w:r>
        <w:rPr>
          <w:rFonts w:ascii="Arial" w:eastAsiaTheme="minorEastAsia" w:hAnsi="Arial" w:cs="Arial"/>
          <w:color w:val="000000" w:themeColor="text1"/>
        </w:rPr>
        <w:t>2</w:t>
      </w:r>
      <w:r w:rsidRPr="00993B05">
        <w:rPr>
          <w:rFonts w:ascii="Arial" w:eastAsiaTheme="minorEastAsia" w:hAnsi="Arial" w:cs="Arial"/>
          <w:color w:val="000000" w:themeColor="text1"/>
        </w:rPr>
        <w:t xml:space="preserve">r. dofinansowano przedsięwzięcie ze środków budżetu Województwa Podkarpackiego w kwocie </w:t>
      </w:r>
      <w:r>
        <w:rPr>
          <w:rFonts w:ascii="Arial" w:eastAsiaTheme="minorEastAsia" w:hAnsi="Arial" w:cs="Arial"/>
          <w:color w:val="000000" w:themeColor="text1"/>
        </w:rPr>
        <w:t>2.102.099,59</w:t>
      </w:r>
      <w:r w:rsidRPr="00993B05">
        <w:rPr>
          <w:rFonts w:ascii="Arial" w:eastAsiaTheme="minorEastAsia" w:hAnsi="Arial" w:cs="Arial"/>
          <w:color w:val="000000" w:themeColor="text1"/>
        </w:rPr>
        <w:t xml:space="preserve">, co stanowi </w:t>
      </w:r>
      <w:r>
        <w:rPr>
          <w:rFonts w:ascii="Arial" w:eastAsiaTheme="minorEastAsia" w:hAnsi="Arial" w:cs="Arial"/>
          <w:color w:val="000000" w:themeColor="text1"/>
        </w:rPr>
        <w:t>24,05</w:t>
      </w:r>
      <w:r w:rsidRPr="00993B05">
        <w:rPr>
          <w:rFonts w:ascii="Arial" w:eastAsiaTheme="minorEastAsia" w:hAnsi="Arial" w:cs="Arial"/>
          <w:color w:val="000000" w:themeColor="text1"/>
        </w:rPr>
        <w:t xml:space="preserve"> % nakładów finansowych planowanych do poniesienia ze środków budżetu Województwa.</w:t>
      </w:r>
    </w:p>
    <w:p w14:paraId="4A425F9C" w14:textId="77777777" w:rsidR="008D44EA" w:rsidRDefault="008D44EA" w:rsidP="008D44EA">
      <w:pPr>
        <w:spacing w:after="0" w:line="360" w:lineRule="auto"/>
        <w:ind w:left="567"/>
        <w:contextualSpacing/>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Stan zaawansowania realizacji zadania i osiągnięte efekty:</w:t>
      </w:r>
    </w:p>
    <w:p w14:paraId="187280B0" w14:textId="77777777" w:rsidR="00610E70" w:rsidRDefault="00610E70" w:rsidP="00610E70">
      <w:pPr>
        <w:pStyle w:val="Akapitzlist"/>
        <w:spacing w:line="360" w:lineRule="auto"/>
        <w:ind w:left="567"/>
        <w:contextualSpacing/>
        <w:jc w:val="both"/>
        <w:rPr>
          <w:rFonts w:ascii="Arial" w:eastAsiaTheme="minorEastAsia" w:hAnsi="Arial" w:cs="Arial"/>
          <w:color w:val="000000" w:themeColor="text1"/>
        </w:rPr>
      </w:pPr>
      <w:r w:rsidRPr="00993B05">
        <w:rPr>
          <w:rFonts w:ascii="Arial" w:eastAsiaTheme="minorEastAsia" w:hAnsi="Arial" w:cs="Arial"/>
          <w:color w:val="000000" w:themeColor="text1"/>
        </w:rPr>
        <w:t xml:space="preserve">Celem projektu jest wspieranie produkcji filmowych związanych z województwem podkarpackim. Zrealizowane filmy i seriale mają się przyczynić do kulturalnej, turystycznej i gospodarczej promocji regionu. Warunkiem otrzymania wsparcia finansowego jest powiązanie produkcji z województwem podkarpackim poprzez, m.in.: tematykę, twórców (przedsiębiorców i specjalistów z branży audiowizualnej działających w regionie) lub miejsce realizacji filmu. Równowartości pełnej kwoty wkładu koprodukcyjnego netto, finansowanego z Podkarpackiego Regionalnego Funduszu Filmowego, musi być wydatkowane na terenie województwa podkarpackiego. W ramach naboru do PRFF wpłynęło 12 wniosków </w:t>
      </w:r>
      <w:r>
        <w:rPr>
          <w:rFonts w:ascii="Arial" w:eastAsiaTheme="minorEastAsia" w:hAnsi="Arial" w:cs="Arial"/>
          <w:color w:val="000000" w:themeColor="text1"/>
        </w:rPr>
        <w:t xml:space="preserve">z czego 8 </w:t>
      </w:r>
      <w:r w:rsidRPr="00993B05">
        <w:rPr>
          <w:rFonts w:ascii="Arial" w:eastAsiaTheme="minorEastAsia" w:hAnsi="Arial" w:cs="Arial"/>
          <w:color w:val="000000" w:themeColor="text1"/>
        </w:rPr>
        <w:t>zakwalifikowa</w:t>
      </w:r>
      <w:r>
        <w:rPr>
          <w:rFonts w:ascii="Arial" w:eastAsiaTheme="minorEastAsia" w:hAnsi="Arial" w:cs="Arial"/>
          <w:color w:val="000000" w:themeColor="text1"/>
        </w:rPr>
        <w:t xml:space="preserve">ło się </w:t>
      </w:r>
      <w:r w:rsidRPr="00993B05">
        <w:rPr>
          <w:rFonts w:ascii="Arial" w:eastAsiaTheme="minorEastAsia" w:hAnsi="Arial" w:cs="Arial"/>
          <w:color w:val="000000" w:themeColor="text1"/>
        </w:rPr>
        <w:t xml:space="preserve">do etapu oceny eksperckiej. Komisja Konkursowa dokonała rozstrzygnięcia Konkursu, podjęła decyzję o </w:t>
      </w:r>
      <w:r>
        <w:rPr>
          <w:rFonts w:ascii="Arial" w:eastAsiaTheme="minorEastAsia" w:hAnsi="Arial" w:cs="Arial"/>
          <w:color w:val="000000" w:themeColor="text1"/>
        </w:rPr>
        <w:t xml:space="preserve">wsparciu </w:t>
      </w:r>
      <w:r w:rsidRPr="0046434C">
        <w:rPr>
          <w:rFonts w:ascii="Arial" w:eastAsiaTheme="minorEastAsia" w:hAnsi="Arial" w:cs="Arial"/>
          <w:color w:val="000000" w:themeColor="text1"/>
        </w:rPr>
        <w:t>3 produkcj</w:t>
      </w:r>
      <w:r>
        <w:rPr>
          <w:rFonts w:ascii="Arial" w:eastAsiaTheme="minorEastAsia" w:hAnsi="Arial" w:cs="Arial"/>
          <w:color w:val="000000" w:themeColor="text1"/>
        </w:rPr>
        <w:t>i</w:t>
      </w:r>
      <w:r w:rsidRPr="0046434C">
        <w:rPr>
          <w:rFonts w:ascii="Arial" w:eastAsiaTheme="minorEastAsia" w:hAnsi="Arial" w:cs="Arial"/>
          <w:color w:val="000000" w:themeColor="text1"/>
        </w:rPr>
        <w:t xml:space="preserve"> fabularn</w:t>
      </w:r>
      <w:r>
        <w:rPr>
          <w:rFonts w:ascii="Arial" w:eastAsiaTheme="minorEastAsia" w:hAnsi="Arial" w:cs="Arial"/>
          <w:color w:val="000000" w:themeColor="text1"/>
        </w:rPr>
        <w:t>ych. P</w:t>
      </w:r>
      <w:r w:rsidRPr="0046434C">
        <w:rPr>
          <w:rFonts w:ascii="Arial" w:eastAsiaTheme="minorEastAsia" w:hAnsi="Arial" w:cs="Arial"/>
          <w:color w:val="000000" w:themeColor="text1"/>
        </w:rPr>
        <w:t>roducenci zostali zaproszeni do negocjacji umów koprodukcyjnych</w:t>
      </w:r>
      <w:r>
        <w:rPr>
          <w:rFonts w:ascii="Arial" w:eastAsiaTheme="minorEastAsia" w:hAnsi="Arial" w:cs="Arial"/>
          <w:color w:val="000000" w:themeColor="text1"/>
        </w:rPr>
        <w:t xml:space="preserve">. </w:t>
      </w:r>
      <w:r w:rsidRPr="0046434C">
        <w:rPr>
          <w:rFonts w:ascii="Arial" w:eastAsiaTheme="minorEastAsia" w:hAnsi="Arial" w:cs="Arial"/>
          <w:color w:val="000000" w:themeColor="text1"/>
        </w:rPr>
        <w:t xml:space="preserve"> Niestety na etapie negocjacji jeden z nich</w:t>
      </w:r>
      <w:r>
        <w:rPr>
          <w:rFonts w:ascii="Arial" w:eastAsiaTheme="minorEastAsia" w:hAnsi="Arial" w:cs="Arial"/>
          <w:color w:val="000000" w:themeColor="text1"/>
        </w:rPr>
        <w:t xml:space="preserve"> </w:t>
      </w:r>
      <w:r w:rsidRPr="0046434C">
        <w:rPr>
          <w:rFonts w:ascii="Arial" w:eastAsiaTheme="minorEastAsia" w:hAnsi="Arial" w:cs="Arial"/>
          <w:color w:val="000000" w:themeColor="text1"/>
        </w:rPr>
        <w:t>zrezygnował z podpisania umowy</w:t>
      </w:r>
      <w:r>
        <w:rPr>
          <w:rFonts w:ascii="Arial" w:eastAsiaTheme="minorEastAsia" w:hAnsi="Arial" w:cs="Arial"/>
          <w:color w:val="000000" w:themeColor="text1"/>
        </w:rPr>
        <w:t>. Ostatecznie podpisano umowy z niżej wymienionymi podmiotami:</w:t>
      </w:r>
    </w:p>
    <w:p w14:paraId="7BBFAD1C" w14:textId="48BE9D82" w:rsidR="00610E70" w:rsidRDefault="00610E70" w:rsidP="00924F65">
      <w:pPr>
        <w:pStyle w:val="Akapitzlist"/>
        <w:numPr>
          <w:ilvl w:val="0"/>
          <w:numId w:val="293"/>
        </w:numPr>
        <w:spacing w:line="360" w:lineRule="auto"/>
        <w:ind w:left="851" w:hanging="284"/>
        <w:contextualSpacing/>
        <w:jc w:val="both"/>
        <w:rPr>
          <w:rFonts w:ascii="Arial" w:eastAsiaTheme="minorEastAsia" w:hAnsi="Arial" w:cs="Arial"/>
          <w:color w:val="000000" w:themeColor="text1"/>
        </w:rPr>
      </w:pPr>
      <w:r w:rsidRPr="003D3D69">
        <w:rPr>
          <w:rFonts w:ascii="Arial" w:eastAsiaTheme="minorEastAsia" w:hAnsi="Arial" w:cs="Arial"/>
          <w:color w:val="000000" w:themeColor="text1"/>
        </w:rPr>
        <w:t>Aurum Film Bodzak Hickinbotham S.J. z filmem: KOS w reżyserii Pawła Maślona w kwo</w:t>
      </w:r>
      <w:r w:rsidR="00A07A5E">
        <w:rPr>
          <w:rFonts w:ascii="Arial" w:eastAsiaTheme="minorEastAsia" w:hAnsi="Arial" w:cs="Arial"/>
          <w:color w:val="000000" w:themeColor="text1"/>
        </w:rPr>
        <w:t>cie</w:t>
      </w:r>
      <w:r w:rsidRPr="003D3D69">
        <w:rPr>
          <w:rFonts w:ascii="Arial" w:eastAsiaTheme="minorEastAsia" w:hAnsi="Arial" w:cs="Arial"/>
          <w:color w:val="000000" w:themeColor="text1"/>
        </w:rPr>
        <w:t xml:space="preserve"> 550.000,- zł,</w:t>
      </w:r>
    </w:p>
    <w:p w14:paraId="03610ED3" w14:textId="0A34C5CF" w:rsidR="00610E70" w:rsidRPr="003D3D69" w:rsidRDefault="00610E70" w:rsidP="00924F65">
      <w:pPr>
        <w:pStyle w:val="Akapitzlist"/>
        <w:numPr>
          <w:ilvl w:val="0"/>
          <w:numId w:val="293"/>
        </w:numPr>
        <w:spacing w:line="360" w:lineRule="auto"/>
        <w:ind w:left="851" w:hanging="284"/>
        <w:contextualSpacing/>
        <w:jc w:val="both"/>
        <w:rPr>
          <w:rFonts w:ascii="Arial" w:eastAsiaTheme="minorEastAsia" w:hAnsi="Arial" w:cs="Arial"/>
          <w:color w:val="000000" w:themeColor="text1"/>
        </w:rPr>
      </w:pPr>
      <w:r w:rsidRPr="003D3D69">
        <w:rPr>
          <w:rFonts w:ascii="Arial" w:eastAsiaTheme="minorEastAsia" w:hAnsi="Arial" w:cs="Arial"/>
          <w:color w:val="000000" w:themeColor="text1"/>
        </w:rPr>
        <w:lastRenderedPageBreak/>
        <w:t xml:space="preserve">Obiektyw Film Studio Bogdan Miszczak z filmem: Zwyciężyć tyfus w reżyserii Marcina Głowackiego w kwocie 100.000,- zł </w:t>
      </w:r>
    </w:p>
    <w:p w14:paraId="3D826DAC" w14:textId="3D4F003A" w:rsidR="00610E70" w:rsidRPr="00597349" w:rsidRDefault="00610E70" w:rsidP="00610E70">
      <w:pPr>
        <w:pStyle w:val="Akapitzlist"/>
        <w:spacing w:line="360" w:lineRule="auto"/>
        <w:ind w:left="567"/>
        <w:contextualSpacing/>
        <w:jc w:val="both"/>
        <w:rPr>
          <w:rFonts w:ascii="Arial" w:eastAsiaTheme="minorEastAsia" w:hAnsi="Arial" w:cs="Arial"/>
          <w:color w:val="000000" w:themeColor="text1"/>
        </w:rPr>
      </w:pPr>
      <w:r w:rsidRPr="0046434C">
        <w:rPr>
          <w:rFonts w:ascii="Arial" w:eastAsiaTheme="minorEastAsia" w:hAnsi="Arial" w:cs="Arial"/>
          <w:color w:val="000000" w:themeColor="text1"/>
        </w:rPr>
        <w:t xml:space="preserve">Zawarte umowy koprodukcyjne szczegółowo określają zasady współpracy, wzajemne zobowiązania i wydatkowanie środków. </w:t>
      </w:r>
      <w:r>
        <w:rPr>
          <w:rFonts w:ascii="Arial" w:eastAsiaTheme="minorEastAsia" w:hAnsi="Arial" w:cs="Arial"/>
          <w:color w:val="000000" w:themeColor="text1"/>
        </w:rPr>
        <w:t>O</w:t>
      </w:r>
      <w:r w:rsidRPr="0046434C">
        <w:rPr>
          <w:rFonts w:ascii="Arial" w:eastAsiaTheme="minorEastAsia" w:hAnsi="Arial" w:cs="Arial"/>
          <w:color w:val="000000" w:themeColor="text1"/>
        </w:rPr>
        <w:t>stateczne rozliczenie nastąpi</w:t>
      </w:r>
      <w:r>
        <w:rPr>
          <w:rFonts w:ascii="Arial" w:eastAsiaTheme="minorEastAsia" w:hAnsi="Arial" w:cs="Arial"/>
          <w:color w:val="000000" w:themeColor="text1"/>
        </w:rPr>
        <w:t xml:space="preserve"> </w:t>
      </w:r>
      <w:r w:rsidRPr="0046434C">
        <w:rPr>
          <w:rFonts w:ascii="Arial" w:eastAsiaTheme="minorEastAsia" w:hAnsi="Arial" w:cs="Arial"/>
          <w:color w:val="000000" w:themeColor="text1"/>
        </w:rPr>
        <w:t>po zamknięciu poszczególnych produkcji filmowych po pr</w:t>
      </w:r>
      <w:r w:rsidR="00A07A5E">
        <w:rPr>
          <w:rFonts w:ascii="Arial" w:eastAsiaTheme="minorEastAsia" w:hAnsi="Arial" w:cs="Arial"/>
          <w:color w:val="000000" w:themeColor="text1"/>
        </w:rPr>
        <w:t>zedłożeniu przez producentów – k</w:t>
      </w:r>
      <w:r w:rsidRPr="0046434C">
        <w:rPr>
          <w:rFonts w:ascii="Arial" w:eastAsiaTheme="minorEastAsia" w:hAnsi="Arial" w:cs="Arial"/>
          <w:color w:val="000000" w:themeColor="text1"/>
        </w:rPr>
        <w:t xml:space="preserve">ońcowych rozliczeń kosztów produkcji filmowych. </w:t>
      </w:r>
      <w:r>
        <w:rPr>
          <w:rFonts w:ascii="Arial" w:eastAsiaTheme="minorEastAsia" w:hAnsi="Arial" w:cs="Arial"/>
          <w:color w:val="000000" w:themeColor="text1"/>
        </w:rPr>
        <w:t xml:space="preserve"> </w:t>
      </w:r>
    </w:p>
    <w:p w14:paraId="4FB64217" w14:textId="77777777" w:rsidR="00610E70" w:rsidRPr="003D3D69" w:rsidRDefault="00610E70" w:rsidP="00924F65">
      <w:pPr>
        <w:numPr>
          <w:ilvl w:val="1"/>
          <w:numId w:val="286"/>
        </w:numPr>
        <w:spacing w:after="0" w:line="360" w:lineRule="auto"/>
        <w:ind w:left="567"/>
        <w:contextualSpacing/>
        <w:jc w:val="both"/>
        <w:rPr>
          <w:rFonts w:ascii="Arial" w:eastAsiaTheme="minorEastAsia" w:hAnsi="Arial" w:cs="Arial"/>
          <w:color w:val="000000" w:themeColor="text1"/>
          <w:sz w:val="24"/>
          <w:szCs w:val="24"/>
        </w:rPr>
      </w:pPr>
      <w:r w:rsidRPr="003D3D69">
        <w:rPr>
          <w:rFonts w:ascii="Arial" w:eastAsiaTheme="minorEastAsia" w:hAnsi="Arial" w:cs="Arial"/>
          <w:color w:val="000000" w:themeColor="text1"/>
          <w:sz w:val="24"/>
          <w:szCs w:val="24"/>
        </w:rPr>
        <w:t>realizację zadania pn</w:t>
      </w:r>
      <w:bookmarkStart w:id="127" w:name="_Hlk130302109"/>
      <w:r w:rsidRPr="003D3D69">
        <w:rPr>
          <w:rFonts w:ascii="Arial" w:eastAsiaTheme="minorEastAsia" w:hAnsi="Arial" w:cs="Arial"/>
          <w:color w:val="000000" w:themeColor="text1"/>
          <w:sz w:val="24"/>
          <w:szCs w:val="24"/>
        </w:rPr>
        <w:t>. „Utworzenie podkarpackiego centrum nauki</w:t>
      </w:r>
      <w:bookmarkEnd w:id="127"/>
      <w:r w:rsidRPr="003D3D69">
        <w:rPr>
          <w:rFonts w:ascii="Arial" w:eastAsiaTheme="minorEastAsia" w:hAnsi="Arial" w:cs="Arial"/>
          <w:color w:val="000000" w:themeColor="text1"/>
          <w:sz w:val="24"/>
          <w:szCs w:val="24"/>
        </w:rPr>
        <w:t>” w ramach Regionalnego Programu Operacyjnego Województwa Podkarpackiego na lata 2014-2020 – 8.</w:t>
      </w:r>
      <w:r>
        <w:rPr>
          <w:rFonts w:ascii="Arial" w:eastAsiaTheme="minorEastAsia" w:hAnsi="Arial" w:cs="Arial"/>
          <w:color w:val="000000" w:themeColor="text1"/>
          <w:sz w:val="24"/>
          <w:szCs w:val="24"/>
        </w:rPr>
        <w:t>441.109,82</w:t>
      </w:r>
      <w:r w:rsidRPr="003D3D69">
        <w:rPr>
          <w:rFonts w:ascii="Arial" w:eastAsiaTheme="minorEastAsia" w:hAnsi="Arial" w:cs="Arial"/>
          <w:color w:val="000000" w:themeColor="text1"/>
          <w:sz w:val="24"/>
          <w:szCs w:val="24"/>
        </w:rPr>
        <w:t xml:space="preserve"> zł (</w:t>
      </w:r>
      <w:r w:rsidRPr="003D3D69">
        <w:rPr>
          <w:rFonts w:ascii="Arial" w:eastAsiaTheme="minorEastAsia" w:hAnsi="Arial" w:cs="Arial"/>
          <w:color w:val="000000" w:themeColor="text1"/>
          <w:sz w:val="24"/>
          <w:szCs w:val="24"/>
          <w:lang w:eastAsia="pl-PL"/>
        </w:rPr>
        <w:t>§ 6220 – 1.3</w:t>
      </w:r>
      <w:r>
        <w:rPr>
          <w:rFonts w:ascii="Arial" w:eastAsiaTheme="minorEastAsia" w:hAnsi="Arial" w:cs="Arial"/>
          <w:color w:val="000000" w:themeColor="text1"/>
          <w:sz w:val="24"/>
          <w:szCs w:val="24"/>
          <w:lang w:eastAsia="pl-PL"/>
        </w:rPr>
        <w:t>00</w:t>
      </w:r>
      <w:r w:rsidRPr="003D3D69">
        <w:rPr>
          <w:rFonts w:ascii="Arial" w:eastAsiaTheme="minorEastAsia" w:hAnsi="Arial" w:cs="Arial"/>
          <w:color w:val="000000" w:themeColor="text1"/>
          <w:sz w:val="24"/>
          <w:szCs w:val="24"/>
          <w:lang w:eastAsia="pl-PL"/>
        </w:rPr>
        <w:t>.</w:t>
      </w:r>
      <w:r>
        <w:rPr>
          <w:rFonts w:ascii="Arial" w:eastAsiaTheme="minorEastAsia" w:hAnsi="Arial" w:cs="Arial"/>
          <w:color w:val="000000" w:themeColor="text1"/>
          <w:sz w:val="24"/>
          <w:szCs w:val="24"/>
          <w:lang w:eastAsia="pl-PL"/>
        </w:rPr>
        <w:t>757</w:t>
      </w:r>
      <w:r w:rsidRPr="003D3D69">
        <w:rPr>
          <w:rFonts w:ascii="Arial" w:eastAsiaTheme="minorEastAsia" w:hAnsi="Arial" w:cs="Arial"/>
          <w:color w:val="000000" w:themeColor="text1"/>
          <w:sz w:val="24"/>
          <w:szCs w:val="24"/>
          <w:lang w:eastAsia="pl-PL"/>
        </w:rPr>
        <w:t>,</w:t>
      </w:r>
      <w:r>
        <w:rPr>
          <w:rFonts w:ascii="Arial" w:eastAsiaTheme="minorEastAsia" w:hAnsi="Arial" w:cs="Arial"/>
          <w:color w:val="000000" w:themeColor="text1"/>
          <w:sz w:val="24"/>
          <w:szCs w:val="24"/>
          <w:lang w:eastAsia="pl-PL"/>
        </w:rPr>
        <w:t>77</w:t>
      </w:r>
      <w:r w:rsidRPr="003D3D69">
        <w:rPr>
          <w:rFonts w:ascii="Arial" w:eastAsiaTheme="minorEastAsia" w:hAnsi="Arial" w:cs="Arial"/>
          <w:color w:val="000000" w:themeColor="text1"/>
          <w:sz w:val="24"/>
          <w:szCs w:val="24"/>
          <w:lang w:eastAsia="pl-PL"/>
        </w:rPr>
        <w:t xml:space="preserve"> zł, § 6229 – 7.140.352,05 zł)</w:t>
      </w:r>
      <w:r w:rsidRPr="003D3D69">
        <w:rPr>
          <w:rFonts w:ascii="Arial" w:eastAsiaTheme="minorEastAsia" w:hAnsi="Arial" w:cs="Arial"/>
          <w:color w:val="000000" w:themeColor="text1"/>
          <w:sz w:val="24"/>
          <w:szCs w:val="24"/>
        </w:rPr>
        <w:t>.</w:t>
      </w:r>
    </w:p>
    <w:p w14:paraId="1E1247B2" w14:textId="77777777" w:rsidR="00610E70" w:rsidRPr="00707253"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707253">
        <w:rPr>
          <w:rFonts w:ascii="Arial" w:eastAsiaTheme="minorEastAsia" w:hAnsi="Arial" w:cs="Arial"/>
          <w:color w:val="000000" w:themeColor="text1"/>
          <w:sz w:val="24"/>
          <w:szCs w:val="24"/>
        </w:rPr>
        <w:t xml:space="preserve">Zadanie finansowane ze środków Unii Europejskiej w ramach Regionalnego Programu Operacyjnego na lata 2014-2020 oraz środków własnych Samorządu Województwa Podkarpackiego. </w:t>
      </w:r>
    </w:p>
    <w:p w14:paraId="3E553B40" w14:textId="261E64E9" w:rsidR="00610E70"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707253">
        <w:rPr>
          <w:rFonts w:ascii="Arial" w:eastAsiaTheme="minorEastAsia" w:hAnsi="Arial" w:cs="Arial"/>
          <w:color w:val="000000" w:themeColor="text1"/>
          <w:sz w:val="24"/>
          <w:szCs w:val="24"/>
        </w:rPr>
        <w:t>Zadanie ujęte w wykazie przedsięwzięć do Wieloletniej Prognozy Finansowej Województwa Podkarpackiego o planowanych łącznych nakładach finansowych ze środków własnych Samorządu Województwa Podkarpackiego w kwocie 17.755.585,-zł, realizowane w latach 2018-2023. Od początku realizacji zadania do końca 2022r</w:t>
      </w:r>
      <w:r>
        <w:rPr>
          <w:rFonts w:ascii="Arial" w:eastAsiaTheme="minorEastAsia" w:hAnsi="Arial" w:cs="Arial"/>
          <w:color w:val="000000" w:themeColor="text1"/>
          <w:sz w:val="24"/>
          <w:szCs w:val="24"/>
        </w:rPr>
        <w:t>.</w:t>
      </w:r>
      <w:r w:rsidRPr="00707253">
        <w:rPr>
          <w:rFonts w:ascii="Arial" w:eastAsiaTheme="minorEastAsia" w:hAnsi="Arial" w:cs="Arial"/>
          <w:color w:val="000000" w:themeColor="text1"/>
          <w:sz w:val="24"/>
          <w:szCs w:val="24"/>
        </w:rPr>
        <w:t xml:space="preserve">, dofinansowano przedsięwzięcie ze środków budżetu Województwa </w:t>
      </w:r>
      <w:r w:rsidRPr="007757C2">
        <w:rPr>
          <w:rFonts w:ascii="Arial" w:eastAsiaTheme="minorEastAsia" w:hAnsi="Arial" w:cs="Arial"/>
          <w:color w:val="000000" w:themeColor="text1"/>
          <w:sz w:val="24"/>
          <w:szCs w:val="24"/>
        </w:rPr>
        <w:t xml:space="preserve">Podkarpackiego w kwocie </w:t>
      </w:r>
      <w:r w:rsidRPr="007757C2">
        <w:rPr>
          <w:rFonts w:ascii="Arial" w:hAnsi="Arial" w:cs="Arial"/>
          <w:iCs/>
          <w:sz w:val="24"/>
          <w:szCs w:val="24"/>
        </w:rPr>
        <w:t>16.510.339,57 zł</w:t>
      </w:r>
      <w:r w:rsidRPr="007757C2">
        <w:rPr>
          <w:rFonts w:ascii="Arial" w:eastAsiaTheme="minorEastAsia" w:hAnsi="Arial" w:cs="Arial"/>
          <w:color w:val="000000" w:themeColor="text1"/>
          <w:sz w:val="24"/>
          <w:szCs w:val="24"/>
        </w:rPr>
        <w:t>, co stanowi</w:t>
      </w:r>
      <w:r w:rsidRPr="005551F9">
        <w:rPr>
          <w:rFonts w:ascii="Arial" w:eastAsiaTheme="minorEastAsia" w:hAnsi="Arial" w:cs="Arial"/>
          <w:color w:val="000000" w:themeColor="text1"/>
          <w:sz w:val="24"/>
          <w:szCs w:val="24"/>
        </w:rPr>
        <w:t xml:space="preserve"> 91,43 % </w:t>
      </w:r>
      <w:r w:rsidRPr="00707253">
        <w:rPr>
          <w:rFonts w:ascii="Arial" w:eastAsiaTheme="minorEastAsia" w:hAnsi="Arial" w:cs="Arial"/>
          <w:color w:val="000000" w:themeColor="text1"/>
          <w:sz w:val="24"/>
          <w:szCs w:val="24"/>
        </w:rPr>
        <w:t>nakładów finansowych planowanych do poniesienia ze środków budżetu Województwa.</w:t>
      </w:r>
    </w:p>
    <w:p w14:paraId="0B50A996" w14:textId="77777777" w:rsidR="008D44EA" w:rsidRDefault="008D44EA" w:rsidP="008D44EA">
      <w:pPr>
        <w:spacing w:after="0" w:line="360" w:lineRule="auto"/>
        <w:ind w:left="567"/>
        <w:contextualSpacing/>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Stan zaawansowania realizacji zadania i osiągnięte efekty:</w:t>
      </w:r>
    </w:p>
    <w:p w14:paraId="66CED9F1" w14:textId="76306DA2" w:rsidR="00610E70" w:rsidRPr="009E6400" w:rsidRDefault="00610E70" w:rsidP="00610E70">
      <w:pPr>
        <w:spacing w:after="0" w:line="360" w:lineRule="auto"/>
        <w:ind w:left="567"/>
        <w:contextualSpacing/>
        <w:jc w:val="both"/>
        <w:rPr>
          <w:rFonts w:ascii="Arial" w:eastAsiaTheme="minorEastAsia" w:hAnsi="Arial" w:cs="Arial"/>
          <w:color w:val="000000" w:themeColor="text1"/>
          <w:sz w:val="24"/>
          <w:szCs w:val="24"/>
        </w:rPr>
      </w:pPr>
      <w:r w:rsidRPr="00707253">
        <w:rPr>
          <w:rFonts w:ascii="Arial" w:eastAsiaTheme="minorEastAsia" w:hAnsi="Arial" w:cs="Arial"/>
          <w:color w:val="000000" w:themeColor="text1"/>
          <w:sz w:val="24"/>
          <w:szCs w:val="24"/>
        </w:rPr>
        <w:t>Kontynuowano roboty budowlane i wykończeniowe obiektu.</w:t>
      </w:r>
      <w:r w:rsidRPr="00707253">
        <w:rPr>
          <w:color w:val="000000" w:themeColor="text1"/>
        </w:rPr>
        <w:t xml:space="preserve"> </w:t>
      </w:r>
      <w:r w:rsidRPr="00707253">
        <w:rPr>
          <w:rFonts w:ascii="Arial" w:eastAsiaTheme="minorEastAsia" w:hAnsi="Arial" w:cs="Arial"/>
          <w:color w:val="000000" w:themeColor="text1"/>
          <w:sz w:val="24"/>
          <w:szCs w:val="24"/>
        </w:rPr>
        <w:t xml:space="preserve">Przeprowadzono odbiory techniczne wykonanych robót budowlanych, które  obejmowały m.in.: uzbrojenie terenu i wykonanie przyłączy mediów, </w:t>
      </w:r>
      <w:r w:rsidRPr="009B3798">
        <w:rPr>
          <w:rFonts w:ascii="Arial" w:eastAsiaTheme="minorEastAsia" w:hAnsi="Arial" w:cs="Arial"/>
          <w:color w:val="000000" w:themeColor="text1"/>
          <w:sz w:val="24"/>
          <w:szCs w:val="24"/>
        </w:rPr>
        <w:t>wykonanie dachu wraz montażem instalacji przewidzianych na dach, wykonanie robót konstrukcyjnych</w:t>
      </w:r>
      <w:r>
        <w:rPr>
          <w:rFonts w:ascii="Arial" w:eastAsiaTheme="minorEastAsia" w:hAnsi="Arial" w:cs="Arial"/>
          <w:color w:val="000000" w:themeColor="text1"/>
          <w:sz w:val="24"/>
          <w:szCs w:val="24"/>
        </w:rPr>
        <w:t>,</w:t>
      </w:r>
      <w:r w:rsidRPr="009B3798">
        <w:rPr>
          <w:rFonts w:ascii="Arial" w:eastAsiaTheme="minorEastAsia" w:hAnsi="Arial" w:cs="Arial"/>
          <w:color w:val="000000" w:themeColor="text1"/>
          <w:sz w:val="24"/>
          <w:szCs w:val="24"/>
        </w:rPr>
        <w:t xml:space="preserve"> instalacyjnych i wykończeniowych wewnątrz budynku,</w:t>
      </w:r>
      <w:r w:rsidR="00A07A5E">
        <w:rPr>
          <w:rFonts w:ascii="Arial" w:eastAsiaTheme="minorEastAsia" w:hAnsi="Arial" w:cs="Arial"/>
          <w:color w:val="000000" w:themeColor="text1"/>
          <w:sz w:val="24"/>
          <w:szCs w:val="24"/>
        </w:rPr>
        <w:t xml:space="preserve"> wykonanie fasady </w:t>
      </w:r>
      <w:r w:rsidR="00761BEE">
        <w:rPr>
          <w:rFonts w:ascii="Arial" w:eastAsiaTheme="minorEastAsia" w:hAnsi="Arial" w:cs="Arial"/>
          <w:color w:val="000000" w:themeColor="text1"/>
          <w:sz w:val="24"/>
          <w:szCs w:val="24"/>
        </w:rPr>
        <w:br/>
      </w:r>
      <w:r w:rsidR="00A07A5E">
        <w:rPr>
          <w:rFonts w:ascii="Arial" w:eastAsiaTheme="minorEastAsia" w:hAnsi="Arial" w:cs="Arial"/>
          <w:color w:val="000000" w:themeColor="text1"/>
          <w:sz w:val="24"/>
          <w:szCs w:val="24"/>
        </w:rPr>
        <w:t xml:space="preserve">i elewacji, </w:t>
      </w:r>
      <w:r w:rsidRPr="009B3798">
        <w:rPr>
          <w:rFonts w:ascii="Arial" w:eastAsiaTheme="minorEastAsia" w:hAnsi="Arial" w:cs="Arial"/>
          <w:color w:val="000000" w:themeColor="text1"/>
          <w:sz w:val="24"/>
          <w:szCs w:val="24"/>
        </w:rPr>
        <w:t xml:space="preserve">nasypu, podbudowy i nawierzchni parkingów oraz dróg wewnętrznych. Uzyskano pozytywne stanowiska i opinie </w:t>
      </w:r>
      <w:r w:rsidRPr="00167462">
        <w:rPr>
          <w:rFonts w:ascii="Arial" w:eastAsiaTheme="minorEastAsia" w:hAnsi="Arial" w:cs="Arial"/>
          <w:color w:val="000000" w:themeColor="text1"/>
          <w:sz w:val="24"/>
          <w:szCs w:val="24"/>
        </w:rPr>
        <w:t xml:space="preserve">konieczne do uzyskania ,,Pozwolenia na użytkowanie budynku PCN”. </w:t>
      </w:r>
      <w:r>
        <w:rPr>
          <w:rFonts w:ascii="Arial" w:eastAsiaTheme="minorEastAsia" w:hAnsi="Arial" w:cs="Arial"/>
          <w:color w:val="000000" w:themeColor="text1"/>
          <w:sz w:val="24"/>
          <w:szCs w:val="24"/>
        </w:rPr>
        <w:t>P</w:t>
      </w:r>
      <w:r w:rsidRPr="00167462">
        <w:rPr>
          <w:rFonts w:ascii="Arial" w:eastAsiaTheme="minorEastAsia" w:hAnsi="Arial" w:cs="Arial"/>
          <w:color w:val="000000" w:themeColor="text1"/>
          <w:sz w:val="24"/>
          <w:szCs w:val="24"/>
        </w:rPr>
        <w:t>rzeprowadzono postępowania na zakup eksponatów na poszczególne wystawy</w:t>
      </w:r>
      <w:r>
        <w:rPr>
          <w:rFonts w:ascii="Arial" w:eastAsiaTheme="minorEastAsia" w:hAnsi="Arial" w:cs="Arial"/>
          <w:color w:val="000000" w:themeColor="text1"/>
          <w:sz w:val="24"/>
          <w:szCs w:val="24"/>
        </w:rPr>
        <w:t xml:space="preserve"> z czego </w:t>
      </w:r>
      <w:r w:rsidRPr="00167462">
        <w:rPr>
          <w:rFonts w:ascii="Arial" w:eastAsiaTheme="minorEastAsia" w:hAnsi="Arial" w:cs="Arial"/>
          <w:color w:val="000000" w:themeColor="text1"/>
          <w:sz w:val="24"/>
          <w:szCs w:val="24"/>
        </w:rPr>
        <w:t>wystawy „Lotnictwo”</w:t>
      </w:r>
      <w:r>
        <w:rPr>
          <w:rFonts w:ascii="Arial" w:eastAsiaTheme="minorEastAsia" w:hAnsi="Arial" w:cs="Arial"/>
          <w:color w:val="000000" w:themeColor="text1"/>
          <w:sz w:val="24"/>
          <w:szCs w:val="24"/>
        </w:rPr>
        <w:t xml:space="preserve">, </w:t>
      </w:r>
      <w:r w:rsidRPr="00167462">
        <w:rPr>
          <w:rFonts w:ascii="Arial" w:eastAsiaTheme="minorEastAsia" w:hAnsi="Arial" w:cs="Arial"/>
          <w:color w:val="000000" w:themeColor="text1"/>
          <w:sz w:val="24"/>
          <w:szCs w:val="24"/>
        </w:rPr>
        <w:t xml:space="preserve"> </w:t>
      </w:r>
      <w:r w:rsidR="00A07A5E">
        <w:rPr>
          <w:rFonts w:ascii="Arial" w:eastAsiaTheme="minorEastAsia" w:hAnsi="Arial" w:cs="Arial"/>
          <w:color w:val="000000" w:themeColor="text1"/>
          <w:sz w:val="24"/>
          <w:szCs w:val="24"/>
        </w:rPr>
        <w:t>„</w:t>
      </w:r>
      <w:r w:rsidRPr="009E6400">
        <w:rPr>
          <w:rFonts w:ascii="Arial" w:eastAsiaTheme="minorEastAsia" w:hAnsi="Arial" w:cs="Arial"/>
          <w:color w:val="000000" w:themeColor="text1"/>
          <w:sz w:val="24"/>
          <w:szCs w:val="24"/>
        </w:rPr>
        <w:t>Uzupełniająca”</w:t>
      </w:r>
      <w:r>
        <w:rPr>
          <w:rFonts w:ascii="Arial" w:eastAsiaTheme="minorEastAsia" w:hAnsi="Arial" w:cs="Arial"/>
          <w:color w:val="000000" w:themeColor="text1"/>
          <w:sz w:val="24"/>
          <w:szCs w:val="24"/>
        </w:rPr>
        <w:t xml:space="preserve">, Mobilna” </w:t>
      </w:r>
      <w:r w:rsidRPr="00167462">
        <w:rPr>
          <w:rFonts w:ascii="Arial" w:eastAsiaTheme="minorEastAsia" w:hAnsi="Arial" w:cs="Arial"/>
          <w:color w:val="000000" w:themeColor="text1"/>
          <w:sz w:val="24"/>
          <w:szCs w:val="24"/>
        </w:rPr>
        <w:t xml:space="preserve">i „Żyję” zrealizowane </w:t>
      </w:r>
      <w:r>
        <w:rPr>
          <w:rFonts w:ascii="Arial" w:eastAsiaTheme="minorEastAsia" w:hAnsi="Arial" w:cs="Arial"/>
          <w:color w:val="000000" w:themeColor="text1"/>
          <w:sz w:val="24"/>
          <w:szCs w:val="24"/>
        </w:rPr>
        <w:t xml:space="preserve">zostały </w:t>
      </w:r>
      <w:r w:rsidRPr="00167462">
        <w:rPr>
          <w:rFonts w:ascii="Arial" w:eastAsiaTheme="minorEastAsia" w:hAnsi="Arial" w:cs="Arial"/>
          <w:color w:val="000000" w:themeColor="text1"/>
          <w:sz w:val="24"/>
          <w:szCs w:val="24"/>
        </w:rPr>
        <w:t xml:space="preserve"> zgo</w:t>
      </w:r>
      <w:r>
        <w:rPr>
          <w:rFonts w:ascii="Arial" w:eastAsiaTheme="minorEastAsia" w:hAnsi="Arial" w:cs="Arial"/>
          <w:color w:val="000000" w:themeColor="text1"/>
          <w:sz w:val="24"/>
          <w:szCs w:val="24"/>
        </w:rPr>
        <w:t>d</w:t>
      </w:r>
      <w:r w:rsidRPr="00167462">
        <w:rPr>
          <w:rFonts w:ascii="Arial" w:eastAsiaTheme="minorEastAsia" w:hAnsi="Arial" w:cs="Arial"/>
          <w:color w:val="000000" w:themeColor="text1"/>
          <w:sz w:val="24"/>
          <w:szCs w:val="24"/>
        </w:rPr>
        <w:t>nie z zawart</w:t>
      </w:r>
      <w:r>
        <w:rPr>
          <w:rFonts w:ascii="Arial" w:eastAsiaTheme="minorEastAsia" w:hAnsi="Arial" w:cs="Arial"/>
          <w:color w:val="000000" w:themeColor="text1"/>
          <w:sz w:val="24"/>
          <w:szCs w:val="24"/>
        </w:rPr>
        <w:t>ymi</w:t>
      </w:r>
      <w:r w:rsidRPr="00167462">
        <w:rPr>
          <w:rFonts w:ascii="Arial" w:eastAsiaTheme="minorEastAsia" w:hAnsi="Arial" w:cs="Arial"/>
          <w:color w:val="000000" w:themeColor="text1"/>
          <w:sz w:val="24"/>
          <w:szCs w:val="24"/>
        </w:rPr>
        <w:t xml:space="preserve"> umow</w:t>
      </w:r>
      <w:r>
        <w:rPr>
          <w:rFonts w:ascii="Arial" w:eastAsiaTheme="minorEastAsia" w:hAnsi="Arial" w:cs="Arial"/>
          <w:color w:val="000000" w:themeColor="text1"/>
          <w:sz w:val="24"/>
          <w:szCs w:val="24"/>
        </w:rPr>
        <w:t xml:space="preserve">ami. Wystawy: </w:t>
      </w:r>
      <w:r w:rsidRPr="00167462">
        <w:rPr>
          <w:rFonts w:ascii="Arial" w:eastAsiaTheme="minorEastAsia" w:hAnsi="Arial" w:cs="Arial"/>
          <w:color w:val="000000" w:themeColor="text1"/>
          <w:sz w:val="24"/>
          <w:szCs w:val="24"/>
        </w:rPr>
        <w:t>„Przyroda”</w:t>
      </w:r>
      <w:r>
        <w:rPr>
          <w:rFonts w:ascii="Arial" w:eastAsiaTheme="minorEastAsia" w:hAnsi="Arial" w:cs="Arial"/>
          <w:color w:val="000000" w:themeColor="text1"/>
          <w:sz w:val="24"/>
          <w:szCs w:val="24"/>
        </w:rPr>
        <w:t>, „</w:t>
      </w:r>
      <w:r w:rsidRPr="009E6400">
        <w:rPr>
          <w:rFonts w:ascii="Arial" w:eastAsiaTheme="minorEastAsia" w:hAnsi="Arial" w:cs="Arial"/>
          <w:color w:val="000000" w:themeColor="text1"/>
          <w:sz w:val="24"/>
          <w:szCs w:val="24"/>
        </w:rPr>
        <w:t>Zabawki edukacyjne</w:t>
      </w:r>
      <w:r>
        <w:rPr>
          <w:rFonts w:ascii="Arial" w:eastAsiaTheme="minorEastAsia" w:hAnsi="Arial" w:cs="Arial"/>
          <w:color w:val="000000" w:themeColor="text1"/>
          <w:sz w:val="24"/>
          <w:szCs w:val="24"/>
        </w:rPr>
        <w:t>”</w:t>
      </w:r>
      <w:r w:rsidRPr="00167462">
        <w:rPr>
          <w:rFonts w:ascii="Arial" w:eastAsiaTheme="minorEastAsia" w:hAnsi="Arial" w:cs="Arial"/>
          <w:color w:val="000000" w:themeColor="text1"/>
          <w:sz w:val="24"/>
          <w:szCs w:val="24"/>
        </w:rPr>
        <w:t xml:space="preserve"> </w:t>
      </w:r>
      <w:r w:rsidRPr="00167462">
        <w:rPr>
          <w:rFonts w:ascii="Arial" w:hAnsi="Arial" w:cs="Arial"/>
          <w:sz w:val="24"/>
          <w:szCs w:val="24"/>
        </w:rPr>
        <w:t>nie został</w:t>
      </w:r>
      <w:r>
        <w:rPr>
          <w:rFonts w:ascii="Arial" w:hAnsi="Arial" w:cs="Arial"/>
          <w:sz w:val="24"/>
          <w:szCs w:val="24"/>
        </w:rPr>
        <w:t>y</w:t>
      </w:r>
      <w:r w:rsidRPr="00167462">
        <w:rPr>
          <w:rFonts w:ascii="Arial" w:hAnsi="Arial" w:cs="Arial"/>
          <w:sz w:val="24"/>
          <w:szCs w:val="24"/>
        </w:rPr>
        <w:t xml:space="preserve"> wykonane w terminach określonych w </w:t>
      </w:r>
      <w:r w:rsidRPr="009E6400">
        <w:rPr>
          <w:rFonts w:ascii="Arial" w:hAnsi="Arial" w:cs="Arial"/>
          <w:sz w:val="24"/>
          <w:szCs w:val="24"/>
        </w:rPr>
        <w:t>umow</w:t>
      </w:r>
      <w:r>
        <w:rPr>
          <w:rFonts w:ascii="Arial" w:hAnsi="Arial" w:cs="Arial"/>
          <w:sz w:val="24"/>
          <w:szCs w:val="24"/>
        </w:rPr>
        <w:t xml:space="preserve">ach i </w:t>
      </w:r>
      <w:r w:rsidRPr="009E6400">
        <w:rPr>
          <w:rFonts w:ascii="Arial" w:hAnsi="Arial" w:cs="Arial"/>
          <w:sz w:val="24"/>
          <w:szCs w:val="24"/>
        </w:rPr>
        <w:t>w</w:t>
      </w:r>
      <w:r w:rsidRPr="009E6400">
        <w:rPr>
          <w:rFonts w:ascii="Arial" w:eastAsiaTheme="minorEastAsia" w:hAnsi="Arial" w:cs="Arial"/>
          <w:color w:val="000000" w:themeColor="text1"/>
          <w:sz w:val="24"/>
          <w:szCs w:val="24"/>
        </w:rPr>
        <w:t xml:space="preserve"> związku z nieterminową realizacją </w:t>
      </w:r>
      <w:r w:rsidRPr="009E6400">
        <w:rPr>
          <w:rFonts w:ascii="Arial" w:eastAsiaTheme="minorEastAsia" w:hAnsi="Arial" w:cs="Arial"/>
          <w:color w:val="000000" w:themeColor="text1"/>
          <w:sz w:val="24"/>
          <w:szCs w:val="24"/>
        </w:rPr>
        <w:lastRenderedPageBreak/>
        <w:t>wykonaw</w:t>
      </w:r>
      <w:r>
        <w:rPr>
          <w:rFonts w:ascii="Arial" w:eastAsiaTheme="minorEastAsia" w:hAnsi="Arial" w:cs="Arial"/>
          <w:color w:val="000000" w:themeColor="text1"/>
          <w:sz w:val="24"/>
          <w:szCs w:val="24"/>
        </w:rPr>
        <w:t>com</w:t>
      </w:r>
      <w:r w:rsidRPr="009E6400">
        <w:rPr>
          <w:rFonts w:ascii="Arial" w:eastAsiaTheme="minorEastAsia" w:hAnsi="Arial" w:cs="Arial"/>
          <w:color w:val="000000" w:themeColor="text1"/>
          <w:sz w:val="24"/>
          <w:szCs w:val="24"/>
        </w:rPr>
        <w:t xml:space="preserve"> naliczane są kary umowne. Prace będą zakończone w I kwartale 2023 r.</w:t>
      </w:r>
    </w:p>
    <w:p w14:paraId="288BEEA2" w14:textId="3AEAE599" w:rsidR="00610E70" w:rsidRPr="00F06B49" w:rsidRDefault="00610E70" w:rsidP="00610E70">
      <w:pPr>
        <w:pStyle w:val="Akapitzlist"/>
        <w:spacing w:line="360" w:lineRule="auto"/>
        <w:ind w:left="567"/>
        <w:contextualSpacing/>
        <w:jc w:val="both"/>
        <w:rPr>
          <w:rFonts w:ascii="Arial" w:eastAsiaTheme="minorEastAsia" w:hAnsi="Arial" w:cs="Arial"/>
          <w:color w:val="000000" w:themeColor="text1"/>
        </w:rPr>
      </w:pPr>
      <w:r w:rsidRPr="00F06B49">
        <w:rPr>
          <w:rFonts w:ascii="Arial" w:eastAsiaTheme="minorEastAsia" w:hAnsi="Arial" w:cs="Arial"/>
          <w:color w:val="000000" w:themeColor="text1"/>
        </w:rPr>
        <w:t>Ponadto zakupiono niezbędne wyposażenie (meble i drobny sprz</w:t>
      </w:r>
      <w:r w:rsidR="00A07A5E">
        <w:rPr>
          <w:rFonts w:ascii="Arial" w:eastAsiaTheme="minorEastAsia" w:hAnsi="Arial" w:cs="Arial"/>
          <w:color w:val="000000" w:themeColor="text1"/>
        </w:rPr>
        <w:t>ęt), środki transportu służące</w:t>
      </w:r>
      <w:r w:rsidRPr="00F06B49">
        <w:rPr>
          <w:rFonts w:ascii="Arial" w:eastAsiaTheme="minorEastAsia" w:hAnsi="Arial" w:cs="Arial"/>
          <w:color w:val="000000" w:themeColor="text1"/>
        </w:rPr>
        <w:t xml:space="preserve"> do przewozu ekspozycji, mobilnych wystaw i planetarium. Zakupiono i zainstalowano system biletowy.  </w:t>
      </w:r>
      <w:r>
        <w:rPr>
          <w:rFonts w:ascii="Arial" w:eastAsiaTheme="minorEastAsia" w:hAnsi="Arial" w:cs="Arial"/>
          <w:color w:val="000000" w:themeColor="text1"/>
        </w:rPr>
        <w:t xml:space="preserve">W trakcie realizacji jest zakup wyposażenia laboratoriów i warsztatów oraz zakup sprzętu informatycznego. </w:t>
      </w:r>
      <w:r w:rsidRPr="00F06B49">
        <w:rPr>
          <w:rFonts w:ascii="Arial" w:eastAsiaTheme="minorEastAsia" w:hAnsi="Arial" w:cs="Arial"/>
          <w:color w:val="000000" w:themeColor="text1"/>
        </w:rPr>
        <w:t xml:space="preserve">Sprawowano nadzory techniczne nad realizacją robót budowlano – instalacyjnych przez Inżyniera Kontraktu. Przeprowadzono działania promocyjne projektu poprzez informacje udostępniane na stronie internetowej WDK </w:t>
      </w:r>
      <w:r w:rsidR="00761BEE">
        <w:rPr>
          <w:rFonts w:ascii="Arial" w:eastAsiaTheme="minorEastAsia" w:hAnsi="Arial" w:cs="Arial"/>
          <w:color w:val="000000" w:themeColor="text1"/>
        </w:rPr>
        <w:br/>
      </w:r>
      <w:r w:rsidRPr="00F06B49">
        <w:rPr>
          <w:rFonts w:ascii="Arial" w:eastAsiaTheme="minorEastAsia" w:hAnsi="Arial" w:cs="Arial"/>
          <w:color w:val="000000" w:themeColor="text1"/>
        </w:rPr>
        <w:t xml:space="preserve">w Rzeszowie oraz w mediach lokalnych. </w:t>
      </w:r>
      <w:r w:rsidRPr="00CE4101">
        <w:rPr>
          <w:rFonts w:ascii="Arial" w:eastAsiaTheme="minorEastAsia" w:hAnsi="Arial" w:cs="Arial"/>
          <w:color w:val="000000" w:themeColor="text1"/>
        </w:rPr>
        <w:t>Niezrealizowany zakres będzie kontynuowany w 202</w:t>
      </w:r>
      <w:r>
        <w:rPr>
          <w:rFonts w:ascii="Arial" w:eastAsiaTheme="minorEastAsia" w:hAnsi="Arial" w:cs="Arial"/>
          <w:color w:val="000000" w:themeColor="text1"/>
        </w:rPr>
        <w:t>3</w:t>
      </w:r>
      <w:r w:rsidRPr="00CE4101">
        <w:rPr>
          <w:rFonts w:ascii="Arial" w:eastAsiaTheme="minorEastAsia" w:hAnsi="Arial" w:cs="Arial"/>
          <w:color w:val="000000" w:themeColor="text1"/>
        </w:rPr>
        <w:t xml:space="preserve">r. </w:t>
      </w:r>
    </w:p>
    <w:p w14:paraId="1B4E8EE7" w14:textId="60770143" w:rsidR="00610E70" w:rsidRPr="009B3798" w:rsidRDefault="00610E70" w:rsidP="00610E70">
      <w:pPr>
        <w:spacing w:after="0" w:line="360" w:lineRule="auto"/>
        <w:ind w:left="284"/>
        <w:contextualSpacing/>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Wydatki zaplanowane na zadanie pn. </w:t>
      </w:r>
      <w:r w:rsidRPr="009B3798">
        <w:rPr>
          <w:rFonts w:ascii="Arial" w:eastAsiaTheme="minorEastAsia" w:hAnsi="Arial" w:cs="Arial"/>
          <w:color w:val="000000" w:themeColor="text1"/>
          <w:sz w:val="24"/>
          <w:szCs w:val="24"/>
        </w:rPr>
        <w:t xml:space="preserve">„Wykonanie projektu budowlanego wraz </w:t>
      </w:r>
      <w:r w:rsidR="00761BEE">
        <w:rPr>
          <w:rFonts w:ascii="Arial" w:eastAsiaTheme="minorEastAsia" w:hAnsi="Arial" w:cs="Arial"/>
          <w:color w:val="000000" w:themeColor="text1"/>
          <w:sz w:val="24"/>
          <w:szCs w:val="24"/>
        </w:rPr>
        <w:br/>
      </w:r>
      <w:r w:rsidRPr="009B3798">
        <w:rPr>
          <w:rFonts w:ascii="Arial" w:eastAsiaTheme="minorEastAsia" w:hAnsi="Arial" w:cs="Arial"/>
          <w:color w:val="000000" w:themeColor="text1"/>
          <w:sz w:val="24"/>
          <w:szCs w:val="24"/>
        </w:rPr>
        <w:t>z pozwoleniem na budowę dla inwestycji „Rozbudowa i przebudowa budynku WDK w Rzeszowie wraz z zagospodarowaniem skweru im. G. Gęsickiej i budową parkingów od strony południowej"</w:t>
      </w:r>
      <w:r>
        <w:rPr>
          <w:rFonts w:ascii="Arial" w:eastAsiaTheme="minorEastAsia" w:hAnsi="Arial" w:cs="Arial"/>
          <w:color w:val="000000" w:themeColor="text1"/>
          <w:sz w:val="24"/>
          <w:szCs w:val="24"/>
        </w:rPr>
        <w:t xml:space="preserve"> nie zostały wykonane w</w:t>
      </w:r>
      <w:r w:rsidRPr="009B3798">
        <w:rPr>
          <w:rFonts w:ascii="Arial" w:eastAsiaTheme="minorEastAsia" w:hAnsi="Arial" w:cs="Arial"/>
          <w:color w:val="000000" w:themeColor="text1"/>
          <w:sz w:val="24"/>
          <w:szCs w:val="24"/>
        </w:rPr>
        <w:t xml:space="preserve"> związku z opóźnieniami spowodowanymi przedłużającą się procedurą przejęcia trzech działek od Miasta Rzeszowa (niezbędnych do realizacji inwestycji)</w:t>
      </w:r>
      <w:r>
        <w:rPr>
          <w:rFonts w:ascii="Arial" w:eastAsiaTheme="minorEastAsia" w:hAnsi="Arial" w:cs="Arial"/>
          <w:color w:val="000000" w:themeColor="text1"/>
          <w:sz w:val="24"/>
          <w:szCs w:val="24"/>
        </w:rPr>
        <w:t>.</w:t>
      </w:r>
      <w:r w:rsidRPr="00544D4B">
        <w:t xml:space="preserve"> </w:t>
      </w:r>
      <w:r w:rsidRPr="00544D4B">
        <w:rPr>
          <w:rFonts w:ascii="Arial" w:eastAsiaTheme="minorEastAsia" w:hAnsi="Arial" w:cs="Arial"/>
          <w:color w:val="000000" w:themeColor="text1"/>
          <w:sz w:val="24"/>
          <w:szCs w:val="24"/>
        </w:rPr>
        <w:t>WDK w Rzeszowie nie posiada tytułu prawnego do działek objętych koncepcją architektoniczną.</w:t>
      </w:r>
    </w:p>
    <w:p w14:paraId="2FCCE36C" w14:textId="507849A5" w:rsidR="00610E70" w:rsidRPr="007C569C" w:rsidRDefault="00755676" w:rsidP="00924F65">
      <w:pPr>
        <w:numPr>
          <w:ilvl w:val="0"/>
          <w:numId w:val="287"/>
        </w:numPr>
        <w:spacing w:after="0" w:line="360" w:lineRule="auto"/>
        <w:ind w:left="284" w:hanging="284"/>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dotacja celowa dla </w:t>
      </w:r>
      <w:r w:rsidR="00610E70" w:rsidRPr="007C569C">
        <w:rPr>
          <w:rFonts w:ascii="Arial" w:eastAsiaTheme="minorEastAsia" w:hAnsi="Arial" w:cs="Arial"/>
          <w:color w:val="000000" w:themeColor="text1"/>
          <w:sz w:val="24"/>
          <w:szCs w:val="24"/>
        </w:rPr>
        <w:t xml:space="preserve">Centrum Kulturalnego w Przemyślu – 68.864,31 zł (Dep. DO), </w:t>
      </w:r>
      <w:r w:rsidR="00761BEE">
        <w:rPr>
          <w:rFonts w:ascii="Arial" w:eastAsiaTheme="minorEastAsia" w:hAnsi="Arial" w:cs="Arial"/>
          <w:color w:val="000000" w:themeColor="text1"/>
          <w:sz w:val="24"/>
          <w:szCs w:val="24"/>
        </w:rPr>
        <w:br/>
      </w:r>
      <w:r w:rsidR="00610E70" w:rsidRPr="007C569C">
        <w:rPr>
          <w:rFonts w:ascii="Arial" w:eastAsiaTheme="minorEastAsia" w:hAnsi="Arial" w:cs="Arial"/>
          <w:color w:val="000000" w:themeColor="text1"/>
          <w:sz w:val="24"/>
          <w:szCs w:val="24"/>
        </w:rPr>
        <w:t>w tym na:</w:t>
      </w:r>
    </w:p>
    <w:p w14:paraId="623D8637" w14:textId="77777777" w:rsidR="00610E70" w:rsidRPr="007C569C" w:rsidRDefault="00610E70" w:rsidP="002079C1">
      <w:pPr>
        <w:pStyle w:val="Akapitzlist"/>
        <w:numPr>
          <w:ilvl w:val="3"/>
          <w:numId w:val="570"/>
        </w:numPr>
        <w:spacing w:line="360" w:lineRule="auto"/>
        <w:ind w:left="567" w:hanging="283"/>
        <w:jc w:val="both"/>
        <w:rPr>
          <w:rFonts w:ascii="Arial" w:eastAsiaTheme="minorEastAsia" w:hAnsi="Arial" w:cs="Arial"/>
          <w:color w:val="000000" w:themeColor="text1"/>
        </w:rPr>
      </w:pPr>
      <w:r w:rsidRPr="007C569C">
        <w:rPr>
          <w:rFonts w:ascii="Arial" w:eastAsiaTheme="minorEastAsia" w:hAnsi="Arial" w:cs="Arial"/>
          <w:color w:val="000000" w:themeColor="text1"/>
        </w:rPr>
        <w:t>realizację zadania pn. "Modernizacja strony internetowej" - 18.448,77 zł.</w:t>
      </w:r>
    </w:p>
    <w:p w14:paraId="6D52DFF8" w14:textId="77777777" w:rsidR="00610E70" w:rsidRPr="007C569C" w:rsidRDefault="00610E70" w:rsidP="00610E70">
      <w:pPr>
        <w:pStyle w:val="Akapitzlist"/>
        <w:spacing w:line="360" w:lineRule="auto"/>
        <w:ind w:left="567"/>
        <w:jc w:val="both"/>
        <w:rPr>
          <w:rFonts w:ascii="Arial" w:eastAsiaTheme="minorEastAsia" w:hAnsi="Arial" w:cs="Arial"/>
          <w:color w:val="000000" w:themeColor="text1"/>
        </w:rPr>
      </w:pPr>
      <w:r w:rsidRPr="007C569C">
        <w:rPr>
          <w:rFonts w:ascii="Arial" w:eastAsiaTheme="minorEastAsia" w:hAnsi="Arial" w:cs="Arial"/>
          <w:color w:val="000000" w:themeColor="text1"/>
        </w:rPr>
        <w:t xml:space="preserve">Zadanie o wartości 70.000,-zł, finansowane ze środków własnych Samorządu Województwa Podkarpackiego, zrealizowane w 2022r. </w:t>
      </w:r>
    </w:p>
    <w:p w14:paraId="1F670DD4" w14:textId="77777777" w:rsidR="00610E70" w:rsidRPr="007C569C" w:rsidRDefault="00610E70" w:rsidP="00610E70">
      <w:pPr>
        <w:pStyle w:val="Akapitzlist"/>
        <w:spacing w:line="360" w:lineRule="auto"/>
        <w:ind w:left="567"/>
        <w:jc w:val="both"/>
        <w:rPr>
          <w:rFonts w:ascii="Arial" w:eastAsiaTheme="minorEastAsia" w:hAnsi="Arial" w:cs="Arial"/>
          <w:color w:val="000000" w:themeColor="text1"/>
        </w:rPr>
      </w:pPr>
      <w:r w:rsidRPr="007C569C">
        <w:rPr>
          <w:rFonts w:ascii="Arial" w:eastAsiaTheme="minorEastAsia" w:hAnsi="Arial" w:cs="Arial"/>
          <w:color w:val="000000" w:themeColor="text1"/>
        </w:rPr>
        <w:t xml:space="preserve">Realizacja zadania obejmowała modernizację strony internetowej, wyposażając ją w narzędzia internetowe pozwalające na prezentowanie oferty kulturalnej Centrum Kulturalnego w Przemyślu oraz realizację działań tworzonych na zasadzie interakcji z widzami. Na stronie zastosowano rozwiązania pozwalające na intuicyjną obsługę oraz dostosowano ją do urządzeń mobilnych, co ma wpływ na zasięg jej oddziaływania i możliwość uzyskania informacji o ofercie instytucji  przez osoby zainteresowane z dowolnego miejsca, w którym się znajdują. Obecna wersja strony internetowej została również wyposażona w rozwiązania ułatwiające korzystanie z niej osobom z niepełnosprawnościami. </w:t>
      </w:r>
    </w:p>
    <w:p w14:paraId="4F8A44AC" w14:textId="1E064177" w:rsidR="00610E70" w:rsidRPr="007C569C" w:rsidRDefault="00F77D53" w:rsidP="002079C1">
      <w:pPr>
        <w:pStyle w:val="Akapitzlist"/>
        <w:numPr>
          <w:ilvl w:val="3"/>
          <w:numId w:val="570"/>
        </w:numPr>
        <w:spacing w:line="360" w:lineRule="auto"/>
        <w:ind w:left="567" w:hanging="283"/>
        <w:jc w:val="both"/>
        <w:rPr>
          <w:rFonts w:ascii="Arial" w:eastAsiaTheme="minorEastAsia" w:hAnsi="Arial" w:cs="Arial"/>
          <w:color w:val="000000" w:themeColor="text1"/>
        </w:rPr>
      </w:pPr>
      <w:r>
        <w:rPr>
          <w:rFonts w:ascii="Arial" w:eastAsiaTheme="minorEastAsia" w:hAnsi="Arial" w:cs="Arial"/>
          <w:color w:val="000000" w:themeColor="text1"/>
        </w:rPr>
        <w:t>Z</w:t>
      </w:r>
      <w:r w:rsidR="00610E70" w:rsidRPr="007C569C">
        <w:rPr>
          <w:rFonts w:ascii="Arial" w:eastAsiaTheme="minorEastAsia" w:hAnsi="Arial" w:cs="Arial"/>
          <w:color w:val="000000" w:themeColor="text1"/>
        </w:rPr>
        <w:t>akup przyczepy kontenerowej - 38.000,</w:t>
      </w:r>
      <w:r w:rsidR="00755676">
        <w:rPr>
          <w:rFonts w:ascii="Arial" w:eastAsiaTheme="minorEastAsia" w:hAnsi="Arial" w:cs="Arial"/>
          <w:color w:val="000000" w:themeColor="text1"/>
        </w:rPr>
        <w:t>00</w:t>
      </w:r>
      <w:r w:rsidR="00610E70" w:rsidRPr="007C569C">
        <w:rPr>
          <w:rFonts w:ascii="Arial" w:eastAsiaTheme="minorEastAsia" w:hAnsi="Arial" w:cs="Arial"/>
          <w:color w:val="000000" w:themeColor="text1"/>
        </w:rPr>
        <w:t xml:space="preserve"> zł</w:t>
      </w:r>
      <w:r w:rsidR="00755676">
        <w:rPr>
          <w:rFonts w:ascii="Arial" w:eastAsiaTheme="minorEastAsia" w:hAnsi="Arial" w:cs="Arial"/>
          <w:color w:val="000000" w:themeColor="text1"/>
        </w:rPr>
        <w:t>.</w:t>
      </w:r>
    </w:p>
    <w:p w14:paraId="06795F57" w14:textId="31AE24C5" w:rsidR="00610E70" w:rsidRPr="007C569C" w:rsidRDefault="00610E70" w:rsidP="00610E70">
      <w:pPr>
        <w:pStyle w:val="Akapitzlist"/>
        <w:spacing w:line="360" w:lineRule="auto"/>
        <w:ind w:left="567"/>
        <w:jc w:val="both"/>
        <w:rPr>
          <w:rFonts w:ascii="Arial" w:eastAsiaTheme="minorEastAsia" w:hAnsi="Arial" w:cs="Arial"/>
          <w:color w:val="000000" w:themeColor="text1"/>
        </w:rPr>
      </w:pPr>
      <w:r w:rsidRPr="007C569C">
        <w:rPr>
          <w:rFonts w:ascii="Arial" w:eastAsiaTheme="minorEastAsia" w:hAnsi="Arial" w:cs="Arial"/>
          <w:color w:val="000000" w:themeColor="text1"/>
        </w:rPr>
        <w:lastRenderedPageBreak/>
        <w:t>Zadanie o wartości 38.000,-zł, finansowane ze środków własnych Samorządu Województwa Podkarpackiego</w:t>
      </w:r>
      <w:r w:rsidRPr="007C569C">
        <w:rPr>
          <w:color w:val="000000" w:themeColor="text1"/>
        </w:rPr>
        <w:t xml:space="preserve"> </w:t>
      </w:r>
      <w:r w:rsidRPr="007C569C">
        <w:rPr>
          <w:rFonts w:ascii="Arial" w:eastAsiaTheme="minorEastAsia" w:hAnsi="Arial" w:cs="Arial"/>
          <w:color w:val="000000" w:themeColor="text1"/>
        </w:rPr>
        <w:t xml:space="preserve">oraz środków własnych Instytucji, zrealizowane </w:t>
      </w:r>
      <w:r w:rsidR="00761BEE">
        <w:rPr>
          <w:rFonts w:ascii="Arial" w:eastAsiaTheme="minorEastAsia" w:hAnsi="Arial" w:cs="Arial"/>
          <w:color w:val="000000" w:themeColor="text1"/>
        </w:rPr>
        <w:br/>
      </w:r>
      <w:r w:rsidRPr="007C569C">
        <w:rPr>
          <w:rFonts w:ascii="Arial" w:eastAsiaTheme="minorEastAsia" w:hAnsi="Arial" w:cs="Arial"/>
          <w:color w:val="000000" w:themeColor="text1"/>
        </w:rPr>
        <w:t xml:space="preserve">w 2022r. </w:t>
      </w:r>
    </w:p>
    <w:p w14:paraId="794B52CF" w14:textId="00C56DA4" w:rsidR="00610E70" w:rsidRPr="007C569C" w:rsidRDefault="00610E70" w:rsidP="00610E70">
      <w:pPr>
        <w:pStyle w:val="Akapitzlist"/>
        <w:spacing w:line="360" w:lineRule="auto"/>
        <w:ind w:left="567"/>
        <w:jc w:val="both"/>
        <w:rPr>
          <w:rFonts w:ascii="Arial" w:eastAsiaTheme="minorEastAsia" w:hAnsi="Arial" w:cs="Arial"/>
          <w:color w:val="000000" w:themeColor="text1"/>
        </w:rPr>
      </w:pPr>
      <w:r w:rsidRPr="007C569C">
        <w:rPr>
          <w:rFonts w:ascii="Arial" w:eastAsiaTheme="minorEastAsia" w:hAnsi="Arial" w:cs="Arial"/>
          <w:color w:val="000000" w:themeColor="text1"/>
        </w:rPr>
        <w:t>Realizacja zadania obejmowała zakup przyczepy kontenerowej do przewozu sprzętu elektroakustycznego w ramach działalności C</w:t>
      </w:r>
      <w:r w:rsidR="00EF63FD">
        <w:rPr>
          <w:rFonts w:ascii="Arial" w:eastAsiaTheme="minorEastAsia" w:hAnsi="Arial" w:cs="Arial"/>
          <w:color w:val="000000" w:themeColor="text1"/>
        </w:rPr>
        <w:t xml:space="preserve">entrum Kulturalnego </w:t>
      </w:r>
      <w:r w:rsidR="00761BEE">
        <w:rPr>
          <w:rFonts w:ascii="Arial" w:eastAsiaTheme="minorEastAsia" w:hAnsi="Arial" w:cs="Arial"/>
          <w:color w:val="000000" w:themeColor="text1"/>
        </w:rPr>
        <w:br/>
      </w:r>
      <w:r w:rsidR="00EF63FD">
        <w:rPr>
          <w:rFonts w:ascii="Arial" w:eastAsiaTheme="minorEastAsia" w:hAnsi="Arial" w:cs="Arial"/>
          <w:color w:val="000000" w:themeColor="text1"/>
        </w:rPr>
        <w:t>w Przemyślu</w:t>
      </w:r>
      <w:r w:rsidRPr="007C569C">
        <w:rPr>
          <w:rFonts w:ascii="Arial" w:eastAsiaTheme="minorEastAsia" w:hAnsi="Arial" w:cs="Arial"/>
          <w:color w:val="000000" w:themeColor="text1"/>
        </w:rPr>
        <w:t xml:space="preserve">. </w:t>
      </w:r>
    </w:p>
    <w:p w14:paraId="59B4D6F8" w14:textId="30E4996E" w:rsidR="00610E70" w:rsidRPr="007C569C" w:rsidRDefault="00F77D53" w:rsidP="002079C1">
      <w:pPr>
        <w:pStyle w:val="Akapitzlist"/>
        <w:numPr>
          <w:ilvl w:val="3"/>
          <w:numId w:val="570"/>
        </w:numPr>
        <w:spacing w:line="360" w:lineRule="auto"/>
        <w:ind w:left="567" w:hanging="283"/>
        <w:jc w:val="both"/>
        <w:rPr>
          <w:rFonts w:ascii="Arial" w:eastAsiaTheme="minorEastAsia" w:hAnsi="Arial" w:cs="Arial"/>
          <w:color w:val="000000" w:themeColor="text1"/>
        </w:rPr>
      </w:pPr>
      <w:r>
        <w:rPr>
          <w:rFonts w:ascii="Arial" w:eastAsiaTheme="minorEastAsia" w:hAnsi="Arial" w:cs="Arial"/>
          <w:color w:val="000000" w:themeColor="text1"/>
        </w:rPr>
        <w:t>Z</w:t>
      </w:r>
      <w:r w:rsidR="00610E70" w:rsidRPr="007C569C">
        <w:rPr>
          <w:rFonts w:ascii="Arial" w:eastAsiaTheme="minorEastAsia" w:hAnsi="Arial" w:cs="Arial"/>
          <w:color w:val="000000" w:themeColor="text1"/>
        </w:rPr>
        <w:t>akup regałów do archiwum - 12.415,54 zł</w:t>
      </w:r>
      <w:r w:rsidR="005B7968">
        <w:rPr>
          <w:rFonts w:ascii="Arial" w:eastAsiaTheme="minorEastAsia" w:hAnsi="Arial" w:cs="Arial"/>
          <w:color w:val="000000" w:themeColor="text1"/>
        </w:rPr>
        <w:t>.</w:t>
      </w:r>
    </w:p>
    <w:p w14:paraId="09A7C708" w14:textId="310BD86A" w:rsidR="00610E70" w:rsidRPr="007C569C" w:rsidRDefault="00610E70" w:rsidP="00610E70">
      <w:pPr>
        <w:pStyle w:val="Akapitzlist"/>
        <w:spacing w:line="360" w:lineRule="auto"/>
        <w:ind w:left="567"/>
        <w:jc w:val="both"/>
        <w:rPr>
          <w:rFonts w:ascii="Arial" w:eastAsiaTheme="minorEastAsia" w:hAnsi="Arial" w:cs="Arial"/>
          <w:color w:val="000000" w:themeColor="text1"/>
        </w:rPr>
      </w:pPr>
      <w:r w:rsidRPr="007C569C">
        <w:rPr>
          <w:rFonts w:ascii="Arial" w:eastAsiaTheme="minorEastAsia" w:hAnsi="Arial" w:cs="Arial"/>
          <w:color w:val="000000" w:themeColor="text1"/>
        </w:rPr>
        <w:t xml:space="preserve">Zadanie o wartości 16.000,-zł, finansowane ze środków własnych Samorządu Województwa Podkarpackiego oraz środków własnych Instytucji, zrealizowane </w:t>
      </w:r>
      <w:r w:rsidR="00761BEE">
        <w:rPr>
          <w:rFonts w:ascii="Arial" w:eastAsiaTheme="minorEastAsia" w:hAnsi="Arial" w:cs="Arial"/>
          <w:color w:val="000000" w:themeColor="text1"/>
        </w:rPr>
        <w:br/>
      </w:r>
      <w:r w:rsidRPr="007C569C">
        <w:rPr>
          <w:rFonts w:ascii="Arial" w:eastAsiaTheme="minorEastAsia" w:hAnsi="Arial" w:cs="Arial"/>
          <w:color w:val="000000" w:themeColor="text1"/>
        </w:rPr>
        <w:t>w 2022 r.</w:t>
      </w:r>
    </w:p>
    <w:p w14:paraId="048B36B5" w14:textId="21C3D634" w:rsidR="00610E70" w:rsidRPr="007C569C" w:rsidRDefault="00610E70" w:rsidP="00610E70">
      <w:pPr>
        <w:pStyle w:val="Akapitzlist"/>
        <w:spacing w:line="360" w:lineRule="auto"/>
        <w:ind w:left="567"/>
        <w:jc w:val="both"/>
        <w:rPr>
          <w:rFonts w:ascii="Arial" w:eastAsiaTheme="minorEastAsia" w:hAnsi="Arial" w:cs="Arial"/>
          <w:color w:val="000000" w:themeColor="text1"/>
        </w:rPr>
      </w:pPr>
      <w:r w:rsidRPr="007C569C">
        <w:rPr>
          <w:rFonts w:ascii="Arial" w:eastAsiaTheme="minorEastAsia" w:hAnsi="Arial" w:cs="Arial"/>
          <w:color w:val="000000" w:themeColor="text1"/>
        </w:rPr>
        <w:t xml:space="preserve">Realizacja zadania obejmowała zakup 3 regałów -półkowych metalowych do rozbudowy posiadanego przez Centrum Kulturalne w Przemyślu archiwum. </w:t>
      </w:r>
    </w:p>
    <w:p w14:paraId="6BBE6517" w14:textId="77777777" w:rsidR="00610E70" w:rsidRDefault="00610E70" w:rsidP="00924F65">
      <w:pPr>
        <w:numPr>
          <w:ilvl w:val="0"/>
          <w:numId w:val="287"/>
        </w:numPr>
        <w:spacing w:after="0" w:line="360" w:lineRule="auto"/>
        <w:ind w:left="284" w:hanging="284"/>
        <w:jc w:val="both"/>
        <w:rPr>
          <w:rFonts w:ascii="Arial" w:eastAsiaTheme="minorEastAsia" w:hAnsi="Arial" w:cs="Arial"/>
          <w:sz w:val="24"/>
          <w:szCs w:val="24"/>
        </w:rPr>
      </w:pPr>
      <w:r w:rsidRPr="00FE25B6">
        <w:rPr>
          <w:rFonts w:ascii="Arial" w:eastAsiaTheme="minorEastAsia" w:hAnsi="Arial" w:cs="Arial"/>
          <w:sz w:val="24"/>
          <w:szCs w:val="24"/>
        </w:rPr>
        <w:t>dotację celową na współfinansowanie projektu Gminy Leżajsk - beneficjenta realizującego projekt nr RPPK. 06.03.00-18-0002/18 w ramach działania 6.3 Rewitalizacja przestrzeni regionalnej Regionalnego Programu Operacyjnego Województwa Podkarpackiego na lata 2014-2020 w kwocie 332.060,52 zł (§ 6259) (Dep. RP).</w:t>
      </w:r>
    </w:p>
    <w:p w14:paraId="02390B0F" w14:textId="77777777" w:rsidR="00610E70" w:rsidRPr="00FE25B6" w:rsidRDefault="00610E70" w:rsidP="00610E70">
      <w:pPr>
        <w:spacing w:after="0" w:line="360" w:lineRule="auto"/>
        <w:ind w:left="284"/>
        <w:jc w:val="both"/>
        <w:rPr>
          <w:rFonts w:ascii="Arial" w:eastAsiaTheme="minorEastAsia" w:hAnsi="Arial" w:cs="Arial"/>
          <w:sz w:val="24"/>
          <w:szCs w:val="24"/>
        </w:rPr>
      </w:pPr>
      <w:r>
        <w:rPr>
          <w:rFonts w:ascii="Arial" w:eastAsiaTheme="minorEastAsia" w:hAnsi="Arial" w:cs="Arial"/>
          <w:sz w:val="24"/>
          <w:szCs w:val="24"/>
        </w:rPr>
        <w:t>Wydatki finansowane z dotacji celowej z budżetu państwa.</w:t>
      </w:r>
    </w:p>
    <w:p w14:paraId="616A00E9" w14:textId="77777777" w:rsidR="00610E70" w:rsidRPr="00FE25B6" w:rsidRDefault="00610E70" w:rsidP="00610E70">
      <w:pPr>
        <w:spacing w:after="0" w:line="360" w:lineRule="auto"/>
        <w:ind w:left="284"/>
        <w:jc w:val="both"/>
        <w:rPr>
          <w:rFonts w:ascii="Arial" w:eastAsiaTheme="minorEastAsia" w:hAnsi="Arial" w:cs="Arial"/>
          <w:sz w:val="24"/>
          <w:szCs w:val="24"/>
        </w:rPr>
      </w:pPr>
      <w:r w:rsidRPr="00FE25B6">
        <w:rPr>
          <w:rFonts w:ascii="Arial" w:eastAsiaTheme="minorEastAsia" w:hAnsi="Arial" w:cs="Arial"/>
          <w:sz w:val="24"/>
          <w:szCs w:val="24"/>
        </w:rPr>
        <w:t xml:space="preserve">Środki przekazane w ramach zadania pn. „Dotacja celowa na rzecz beneficjentów osi priorytetowych I-VI RPO WP na lata 2014-2020 realizujących projekty </w:t>
      </w:r>
      <w:r w:rsidRPr="00FE25B6">
        <w:rPr>
          <w:rFonts w:ascii="Arial" w:eastAsiaTheme="minorEastAsia" w:hAnsi="Arial" w:cs="Arial"/>
          <w:sz w:val="24"/>
          <w:szCs w:val="24"/>
        </w:rPr>
        <w:br/>
        <w:t xml:space="preserve">o charakterze rewitalizacyjnym” ujętego w wykazie przedsięwzięć do Wieloletniej Prognozy Finansowej Województwa Podkarpackiego, </w:t>
      </w:r>
      <w:r w:rsidRPr="00FE25B6">
        <w:rPr>
          <w:rFonts w:ascii="Arial" w:eastAsia="Calibri" w:hAnsi="Arial" w:cs="Arial"/>
          <w:sz w:val="24"/>
          <w:szCs w:val="24"/>
        </w:rPr>
        <w:t>opisanego w rozdziale 63095.</w:t>
      </w:r>
    </w:p>
    <w:p w14:paraId="3AB1C8E8" w14:textId="77777777" w:rsidR="00610E70" w:rsidRPr="00FE25B6" w:rsidRDefault="00610E70" w:rsidP="00610E70">
      <w:pPr>
        <w:spacing w:after="0" w:line="360" w:lineRule="auto"/>
        <w:ind w:left="284"/>
        <w:jc w:val="both"/>
        <w:rPr>
          <w:rFonts w:ascii="Arial" w:eastAsiaTheme="minorEastAsia" w:hAnsi="Arial" w:cs="Arial"/>
          <w:sz w:val="24"/>
          <w:szCs w:val="24"/>
        </w:rPr>
      </w:pPr>
      <w:r w:rsidRPr="00FE25B6">
        <w:rPr>
          <w:rFonts w:ascii="Arial" w:eastAsiaTheme="minorEastAsia" w:hAnsi="Arial" w:cs="Arial"/>
          <w:sz w:val="24"/>
          <w:szCs w:val="24"/>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w:t>
      </w:r>
      <w:r w:rsidRPr="00FE25B6">
        <w:rPr>
          <w:rFonts w:ascii="Arial" w:eastAsiaTheme="minorEastAsia" w:hAnsi="Arial" w:cs="Arial"/>
          <w:sz w:val="24"/>
          <w:szCs w:val="24"/>
        </w:rPr>
        <w:br/>
        <w:t>z pominięciem przepływu przez budżet Województwa, w związku z czym nie są objęte planem dochodów i wydatków budżetu Województwa.</w:t>
      </w:r>
    </w:p>
    <w:p w14:paraId="51754A17" w14:textId="7E11D11B" w:rsidR="00610E70" w:rsidRPr="00544D4B" w:rsidRDefault="00610E70" w:rsidP="000A0D94">
      <w:pPr>
        <w:numPr>
          <w:ilvl w:val="0"/>
          <w:numId w:val="249"/>
        </w:numPr>
        <w:spacing w:after="0" w:line="360" w:lineRule="auto"/>
        <w:ind w:left="284"/>
        <w:contextualSpacing/>
        <w:jc w:val="both"/>
        <w:rPr>
          <w:rFonts w:ascii="Arial" w:eastAsiaTheme="minorEastAsia" w:hAnsi="Arial" w:cs="Arial"/>
          <w:color w:val="000000" w:themeColor="text1"/>
          <w:sz w:val="24"/>
          <w:szCs w:val="24"/>
          <w:lang w:eastAsia="pl-PL"/>
        </w:rPr>
      </w:pPr>
      <w:r w:rsidRPr="00544D4B">
        <w:rPr>
          <w:rFonts w:ascii="Arial" w:eastAsiaTheme="minorEastAsia" w:hAnsi="Arial" w:cs="Arial"/>
          <w:color w:val="000000" w:themeColor="text1"/>
          <w:sz w:val="24"/>
          <w:szCs w:val="24"/>
          <w:lang w:eastAsia="pl-PL"/>
        </w:rPr>
        <w:t>pomoc finansowa dla gmin w ramach „Podkarpackiego Programu Odnowy Wsi na lata 2021-2025 w kwocie 116.540,</w:t>
      </w:r>
      <w:r w:rsidR="00755676">
        <w:rPr>
          <w:rFonts w:ascii="Arial" w:eastAsiaTheme="minorEastAsia" w:hAnsi="Arial" w:cs="Arial"/>
          <w:color w:val="000000" w:themeColor="text1"/>
          <w:sz w:val="24"/>
          <w:szCs w:val="24"/>
          <w:lang w:eastAsia="pl-PL"/>
        </w:rPr>
        <w:t>00</w:t>
      </w:r>
      <w:r w:rsidRPr="00544D4B">
        <w:rPr>
          <w:rFonts w:ascii="Arial" w:eastAsiaTheme="minorEastAsia" w:hAnsi="Arial" w:cs="Arial"/>
          <w:color w:val="000000" w:themeColor="text1"/>
          <w:sz w:val="24"/>
          <w:szCs w:val="24"/>
          <w:lang w:eastAsia="pl-PL"/>
        </w:rPr>
        <w:t xml:space="preserve"> zł (</w:t>
      </w:r>
      <w:r w:rsidR="00F37701">
        <w:rPr>
          <w:rFonts w:ascii="Arial" w:eastAsiaTheme="minorEastAsia" w:hAnsi="Arial" w:cs="Arial"/>
          <w:color w:val="000000" w:themeColor="text1"/>
          <w:sz w:val="24"/>
          <w:szCs w:val="24"/>
          <w:lang w:eastAsia="pl-PL"/>
        </w:rPr>
        <w:t xml:space="preserve">§ </w:t>
      </w:r>
      <w:r w:rsidRPr="00544D4B">
        <w:rPr>
          <w:rFonts w:ascii="Arial" w:eastAsiaTheme="minorEastAsia" w:hAnsi="Arial" w:cs="Arial"/>
          <w:color w:val="000000" w:themeColor="text1"/>
          <w:sz w:val="24"/>
          <w:szCs w:val="24"/>
          <w:lang w:eastAsia="pl-PL"/>
        </w:rPr>
        <w:t>6300) (Dep. OW), w tym dla:</w:t>
      </w:r>
    </w:p>
    <w:p w14:paraId="1BA83E15" w14:textId="6046AFA4" w:rsidR="00610E70" w:rsidRPr="00544D4B" w:rsidRDefault="00610E70" w:rsidP="00924F65">
      <w:pPr>
        <w:numPr>
          <w:ilvl w:val="0"/>
          <w:numId w:val="276"/>
        </w:numPr>
        <w:spacing w:after="0" w:line="360" w:lineRule="auto"/>
        <w:contextualSpacing/>
        <w:jc w:val="both"/>
        <w:rPr>
          <w:rFonts w:ascii="Arial" w:eastAsia="Times New Roman" w:hAnsi="Arial" w:cs="Arial"/>
          <w:color w:val="000000" w:themeColor="text1"/>
          <w:sz w:val="24"/>
          <w:szCs w:val="24"/>
          <w:lang w:eastAsia="pl-PL"/>
        </w:rPr>
      </w:pPr>
      <w:r w:rsidRPr="00544D4B">
        <w:rPr>
          <w:rFonts w:ascii="Arial" w:eastAsia="Times New Roman" w:hAnsi="Arial" w:cs="Arial"/>
          <w:color w:val="000000" w:themeColor="text1"/>
          <w:sz w:val="24"/>
          <w:szCs w:val="24"/>
          <w:lang w:eastAsia="pl-PL"/>
        </w:rPr>
        <w:lastRenderedPageBreak/>
        <w:t xml:space="preserve">Gminy Lesko na zadanie pn. Zagospodarowanie wiaty rekreacyjnej </w:t>
      </w:r>
      <w:r w:rsidRPr="00544D4B">
        <w:rPr>
          <w:rFonts w:ascii="Arial" w:eastAsia="Times New Roman" w:hAnsi="Arial" w:cs="Arial"/>
          <w:color w:val="000000" w:themeColor="text1"/>
          <w:sz w:val="24"/>
          <w:szCs w:val="24"/>
          <w:lang w:eastAsia="pl-PL"/>
        </w:rPr>
        <w:br/>
        <w:t>w miejscowości Bezmiechowa Górna – kontynuacja – 12.000,</w:t>
      </w:r>
      <w:r w:rsidR="00755676">
        <w:rPr>
          <w:rFonts w:ascii="Arial" w:eastAsia="Times New Roman" w:hAnsi="Arial" w:cs="Arial"/>
          <w:color w:val="000000" w:themeColor="text1"/>
          <w:sz w:val="24"/>
          <w:szCs w:val="24"/>
          <w:lang w:eastAsia="pl-PL"/>
        </w:rPr>
        <w:t xml:space="preserve">00 </w:t>
      </w:r>
      <w:r w:rsidRPr="00544D4B">
        <w:rPr>
          <w:rFonts w:ascii="Arial" w:eastAsia="Times New Roman" w:hAnsi="Arial" w:cs="Arial"/>
          <w:color w:val="000000" w:themeColor="text1"/>
          <w:sz w:val="24"/>
          <w:szCs w:val="24"/>
          <w:lang w:eastAsia="pl-PL"/>
        </w:rPr>
        <w:t>zł,</w:t>
      </w:r>
    </w:p>
    <w:p w14:paraId="20626A6C" w14:textId="028B5976" w:rsidR="00610E70" w:rsidRPr="00544D4B" w:rsidRDefault="00610E70" w:rsidP="00924F65">
      <w:pPr>
        <w:numPr>
          <w:ilvl w:val="0"/>
          <w:numId w:val="276"/>
        </w:numPr>
        <w:spacing w:after="0" w:line="360" w:lineRule="auto"/>
        <w:contextualSpacing/>
        <w:jc w:val="both"/>
        <w:rPr>
          <w:rFonts w:ascii="Arial" w:eastAsia="Times New Roman" w:hAnsi="Arial" w:cs="Arial"/>
          <w:color w:val="000000" w:themeColor="text1"/>
          <w:sz w:val="24"/>
          <w:szCs w:val="24"/>
          <w:lang w:eastAsia="pl-PL"/>
        </w:rPr>
      </w:pPr>
      <w:r w:rsidRPr="00544D4B">
        <w:rPr>
          <w:rFonts w:ascii="Arial" w:eastAsia="Times New Roman" w:hAnsi="Arial" w:cs="Arial"/>
          <w:color w:val="000000" w:themeColor="text1"/>
          <w:sz w:val="24"/>
          <w:szCs w:val="24"/>
          <w:lang w:eastAsia="pl-PL"/>
        </w:rPr>
        <w:t xml:space="preserve">Gminy Czarna na zadanie pn. Przygotowanie miejsca do spędzania czasu </w:t>
      </w:r>
      <w:r w:rsidRPr="00544D4B">
        <w:rPr>
          <w:rFonts w:ascii="Arial" w:eastAsia="Times New Roman" w:hAnsi="Arial" w:cs="Arial"/>
          <w:color w:val="000000" w:themeColor="text1"/>
          <w:sz w:val="24"/>
          <w:szCs w:val="24"/>
          <w:lang w:eastAsia="pl-PL"/>
        </w:rPr>
        <w:br/>
        <w:t>w przestrzeni wokół świetlicy wiejskiej w Czarnej Dolnej - etap II - modernizacja wiaty grillowej i budowa strefy aktywnego wypoczynku – 12.000,</w:t>
      </w:r>
      <w:r w:rsidR="00755676">
        <w:rPr>
          <w:rFonts w:ascii="Arial" w:eastAsia="Times New Roman" w:hAnsi="Arial" w:cs="Arial"/>
          <w:color w:val="000000" w:themeColor="text1"/>
          <w:sz w:val="24"/>
          <w:szCs w:val="24"/>
          <w:lang w:eastAsia="pl-PL"/>
        </w:rPr>
        <w:t>00 z</w:t>
      </w:r>
      <w:r w:rsidRPr="00544D4B">
        <w:rPr>
          <w:rFonts w:ascii="Arial" w:eastAsia="Times New Roman" w:hAnsi="Arial" w:cs="Arial"/>
          <w:color w:val="000000" w:themeColor="text1"/>
          <w:sz w:val="24"/>
          <w:szCs w:val="24"/>
          <w:lang w:eastAsia="pl-PL"/>
        </w:rPr>
        <w:t>ł,</w:t>
      </w:r>
    </w:p>
    <w:p w14:paraId="7A996CF3" w14:textId="0A632F8D" w:rsidR="00610E70" w:rsidRPr="00544D4B" w:rsidRDefault="00610E70" w:rsidP="00924F65">
      <w:pPr>
        <w:numPr>
          <w:ilvl w:val="0"/>
          <w:numId w:val="276"/>
        </w:numPr>
        <w:spacing w:after="0" w:line="360" w:lineRule="auto"/>
        <w:contextualSpacing/>
        <w:jc w:val="both"/>
        <w:rPr>
          <w:rFonts w:ascii="Arial" w:eastAsia="Times New Roman" w:hAnsi="Arial" w:cs="Arial"/>
          <w:color w:val="000000" w:themeColor="text1"/>
          <w:sz w:val="24"/>
          <w:szCs w:val="24"/>
          <w:lang w:eastAsia="pl-PL"/>
        </w:rPr>
      </w:pPr>
      <w:r w:rsidRPr="00544D4B">
        <w:rPr>
          <w:rFonts w:ascii="Arial" w:eastAsia="Times New Roman" w:hAnsi="Arial" w:cs="Arial"/>
          <w:color w:val="000000" w:themeColor="text1"/>
          <w:sz w:val="24"/>
          <w:szCs w:val="24"/>
          <w:lang w:eastAsia="pl-PL"/>
        </w:rPr>
        <w:t>Gminy Horyniec Zdrój – na zadanie pn. Stworzenie miejsca spotkań w Świetlicy Wiejskiej w Nowinach Horynieckich poprzez dostosowanie pomieszczeń  świetlicy do właściwych standardów- II etap. –11.700,</w:t>
      </w:r>
      <w:r w:rsidR="00755676">
        <w:rPr>
          <w:rFonts w:ascii="Arial" w:eastAsia="Times New Roman" w:hAnsi="Arial" w:cs="Arial"/>
          <w:color w:val="000000" w:themeColor="text1"/>
          <w:sz w:val="24"/>
          <w:szCs w:val="24"/>
          <w:lang w:eastAsia="pl-PL"/>
        </w:rPr>
        <w:t xml:space="preserve">00 </w:t>
      </w:r>
      <w:r w:rsidRPr="00544D4B">
        <w:rPr>
          <w:rFonts w:ascii="Arial" w:eastAsia="Times New Roman" w:hAnsi="Arial" w:cs="Arial"/>
          <w:color w:val="000000" w:themeColor="text1"/>
          <w:sz w:val="24"/>
          <w:szCs w:val="24"/>
          <w:lang w:eastAsia="pl-PL"/>
        </w:rPr>
        <w:t>zł,</w:t>
      </w:r>
    </w:p>
    <w:p w14:paraId="6AF59D90" w14:textId="73E64D23" w:rsidR="00610E70" w:rsidRPr="00544D4B" w:rsidRDefault="00610E70" w:rsidP="00924F65">
      <w:pPr>
        <w:numPr>
          <w:ilvl w:val="0"/>
          <w:numId w:val="276"/>
        </w:numPr>
        <w:spacing w:after="0" w:line="360" w:lineRule="auto"/>
        <w:contextualSpacing/>
        <w:jc w:val="both"/>
        <w:rPr>
          <w:rFonts w:ascii="Arial" w:eastAsia="Times New Roman" w:hAnsi="Arial" w:cs="Arial"/>
          <w:color w:val="000000" w:themeColor="text1"/>
          <w:sz w:val="24"/>
          <w:szCs w:val="24"/>
          <w:lang w:eastAsia="pl-PL"/>
        </w:rPr>
      </w:pPr>
      <w:r w:rsidRPr="00544D4B">
        <w:rPr>
          <w:rFonts w:ascii="Arial" w:eastAsia="Times New Roman" w:hAnsi="Arial" w:cs="Arial"/>
          <w:color w:val="000000" w:themeColor="text1"/>
          <w:sz w:val="24"/>
          <w:szCs w:val="24"/>
          <w:lang w:eastAsia="pl-PL"/>
        </w:rPr>
        <w:t>Gminy Przecław na zadanie pn. Budowa klimatyzacji oraz zakup wyposażenia do Domu Ludowego w Podolu. – 12.000,</w:t>
      </w:r>
      <w:r w:rsidR="00755676">
        <w:rPr>
          <w:rFonts w:ascii="Arial" w:eastAsia="Times New Roman" w:hAnsi="Arial" w:cs="Arial"/>
          <w:color w:val="000000" w:themeColor="text1"/>
          <w:sz w:val="24"/>
          <w:szCs w:val="24"/>
          <w:lang w:eastAsia="pl-PL"/>
        </w:rPr>
        <w:t xml:space="preserve">00 </w:t>
      </w:r>
      <w:r w:rsidRPr="00544D4B">
        <w:rPr>
          <w:rFonts w:ascii="Arial" w:eastAsia="Times New Roman" w:hAnsi="Arial" w:cs="Arial"/>
          <w:color w:val="000000" w:themeColor="text1"/>
          <w:sz w:val="24"/>
          <w:szCs w:val="24"/>
          <w:lang w:eastAsia="pl-PL"/>
        </w:rPr>
        <w:t>zł,</w:t>
      </w:r>
    </w:p>
    <w:p w14:paraId="6BAA7DBE" w14:textId="5A5A61B7" w:rsidR="00610E70" w:rsidRPr="00544D4B" w:rsidRDefault="00610E70" w:rsidP="00924F65">
      <w:pPr>
        <w:numPr>
          <w:ilvl w:val="0"/>
          <w:numId w:val="276"/>
        </w:numPr>
        <w:spacing w:after="0" w:line="360" w:lineRule="auto"/>
        <w:contextualSpacing/>
        <w:jc w:val="both"/>
        <w:rPr>
          <w:rFonts w:ascii="Arial" w:eastAsia="Times New Roman" w:hAnsi="Arial" w:cs="Arial"/>
          <w:color w:val="000000" w:themeColor="text1"/>
          <w:sz w:val="24"/>
          <w:szCs w:val="24"/>
          <w:lang w:eastAsia="pl-PL"/>
        </w:rPr>
      </w:pPr>
      <w:r w:rsidRPr="00544D4B">
        <w:rPr>
          <w:rFonts w:ascii="Arial" w:eastAsia="Times New Roman" w:hAnsi="Arial" w:cs="Arial"/>
          <w:color w:val="000000" w:themeColor="text1"/>
          <w:sz w:val="24"/>
          <w:szCs w:val="24"/>
          <w:lang w:eastAsia="pl-PL"/>
        </w:rPr>
        <w:t>Gminy Dębowiec na zadanie pn. Przebudowa pomieszczeń w Domu Ludowym w Zarzeczu celem zaspokojenia potrzeb społecznych mieszkańców (etap II) – 12.000,</w:t>
      </w:r>
      <w:r w:rsidR="00755676">
        <w:rPr>
          <w:rFonts w:ascii="Arial" w:eastAsia="Times New Roman" w:hAnsi="Arial" w:cs="Arial"/>
          <w:color w:val="000000" w:themeColor="text1"/>
          <w:sz w:val="24"/>
          <w:szCs w:val="24"/>
          <w:lang w:eastAsia="pl-PL"/>
        </w:rPr>
        <w:t xml:space="preserve">00 </w:t>
      </w:r>
      <w:r w:rsidRPr="00544D4B">
        <w:rPr>
          <w:rFonts w:ascii="Arial" w:eastAsia="Times New Roman" w:hAnsi="Arial" w:cs="Arial"/>
          <w:color w:val="000000" w:themeColor="text1"/>
          <w:sz w:val="24"/>
          <w:szCs w:val="24"/>
          <w:lang w:eastAsia="pl-PL"/>
        </w:rPr>
        <w:t>zł,</w:t>
      </w:r>
    </w:p>
    <w:p w14:paraId="06A6D98A" w14:textId="66569E75" w:rsidR="00610E70" w:rsidRPr="00544D4B" w:rsidRDefault="00610E70" w:rsidP="00924F65">
      <w:pPr>
        <w:numPr>
          <w:ilvl w:val="0"/>
          <w:numId w:val="276"/>
        </w:numPr>
        <w:spacing w:after="0" w:line="360" w:lineRule="auto"/>
        <w:contextualSpacing/>
        <w:jc w:val="both"/>
        <w:rPr>
          <w:rFonts w:ascii="Arial" w:eastAsia="Times New Roman" w:hAnsi="Arial" w:cs="Arial"/>
          <w:color w:val="000000" w:themeColor="text1"/>
          <w:sz w:val="24"/>
          <w:szCs w:val="24"/>
          <w:lang w:eastAsia="pl-PL"/>
        </w:rPr>
      </w:pPr>
      <w:r w:rsidRPr="00544D4B">
        <w:rPr>
          <w:rFonts w:ascii="Arial" w:eastAsia="Times New Roman" w:hAnsi="Arial" w:cs="Arial"/>
          <w:color w:val="000000" w:themeColor="text1"/>
          <w:sz w:val="24"/>
          <w:szCs w:val="24"/>
          <w:lang w:eastAsia="pl-PL"/>
        </w:rPr>
        <w:t xml:space="preserve">Gminy Tarnowiec na zadanie pn. Przygotowanie pomieszczenia na kuchnię </w:t>
      </w:r>
      <w:r w:rsidRPr="00544D4B">
        <w:rPr>
          <w:rFonts w:ascii="Arial" w:eastAsia="Times New Roman" w:hAnsi="Arial" w:cs="Arial"/>
          <w:color w:val="000000" w:themeColor="text1"/>
          <w:sz w:val="24"/>
          <w:szCs w:val="24"/>
          <w:lang w:eastAsia="pl-PL"/>
        </w:rPr>
        <w:br/>
        <w:t>w Domu Ludowym – 12.000,</w:t>
      </w:r>
      <w:r w:rsidR="00755676">
        <w:rPr>
          <w:rFonts w:ascii="Arial" w:eastAsia="Times New Roman" w:hAnsi="Arial" w:cs="Arial"/>
          <w:color w:val="000000" w:themeColor="text1"/>
          <w:sz w:val="24"/>
          <w:szCs w:val="24"/>
          <w:lang w:eastAsia="pl-PL"/>
        </w:rPr>
        <w:t xml:space="preserve">00  </w:t>
      </w:r>
      <w:r w:rsidRPr="00544D4B">
        <w:rPr>
          <w:rFonts w:ascii="Arial" w:eastAsia="Times New Roman" w:hAnsi="Arial" w:cs="Arial"/>
          <w:color w:val="000000" w:themeColor="text1"/>
          <w:sz w:val="24"/>
          <w:szCs w:val="24"/>
          <w:lang w:eastAsia="pl-PL"/>
        </w:rPr>
        <w:t>zł,</w:t>
      </w:r>
    </w:p>
    <w:p w14:paraId="49F42BD2" w14:textId="6FF69B93" w:rsidR="00610E70" w:rsidRPr="00544D4B" w:rsidRDefault="00610E70" w:rsidP="00924F65">
      <w:pPr>
        <w:numPr>
          <w:ilvl w:val="0"/>
          <w:numId w:val="276"/>
        </w:numPr>
        <w:spacing w:after="0" w:line="360" w:lineRule="auto"/>
        <w:contextualSpacing/>
        <w:jc w:val="both"/>
        <w:rPr>
          <w:rFonts w:ascii="Arial" w:eastAsia="Times New Roman" w:hAnsi="Arial" w:cs="Arial"/>
          <w:color w:val="000000" w:themeColor="text1"/>
          <w:sz w:val="24"/>
          <w:szCs w:val="24"/>
          <w:lang w:eastAsia="pl-PL"/>
        </w:rPr>
      </w:pPr>
      <w:r w:rsidRPr="00544D4B">
        <w:rPr>
          <w:rFonts w:ascii="Arial" w:eastAsia="Times New Roman" w:hAnsi="Arial" w:cs="Arial"/>
          <w:color w:val="000000" w:themeColor="text1"/>
          <w:sz w:val="24"/>
          <w:szCs w:val="24"/>
          <w:lang w:eastAsia="pl-PL"/>
        </w:rPr>
        <w:t>Gminy Lutowiska na zadanie pn. Wykonanie ekologicznej instalacji grzewczej w budynku Remizo-Świetlicy w Chmielu wraz z dociepleniem stropu – 12.000,</w:t>
      </w:r>
      <w:r w:rsidR="00755676">
        <w:rPr>
          <w:rFonts w:ascii="Arial" w:eastAsia="Times New Roman" w:hAnsi="Arial" w:cs="Arial"/>
          <w:color w:val="000000" w:themeColor="text1"/>
          <w:sz w:val="24"/>
          <w:szCs w:val="24"/>
          <w:lang w:eastAsia="pl-PL"/>
        </w:rPr>
        <w:t xml:space="preserve">00 </w:t>
      </w:r>
      <w:r w:rsidRPr="00544D4B">
        <w:rPr>
          <w:rFonts w:ascii="Arial" w:eastAsia="Times New Roman" w:hAnsi="Arial" w:cs="Arial"/>
          <w:color w:val="000000" w:themeColor="text1"/>
          <w:sz w:val="24"/>
          <w:szCs w:val="24"/>
          <w:lang w:eastAsia="pl-PL"/>
        </w:rPr>
        <w:t>zł</w:t>
      </w:r>
    </w:p>
    <w:p w14:paraId="3741E2F8" w14:textId="3A758040" w:rsidR="00610E70" w:rsidRPr="00544D4B" w:rsidRDefault="00610E70" w:rsidP="00924F65">
      <w:pPr>
        <w:numPr>
          <w:ilvl w:val="0"/>
          <w:numId w:val="276"/>
        </w:numPr>
        <w:spacing w:after="0" w:line="360" w:lineRule="auto"/>
        <w:contextualSpacing/>
        <w:jc w:val="both"/>
        <w:rPr>
          <w:rFonts w:ascii="Arial" w:eastAsia="Times New Roman" w:hAnsi="Arial" w:cs="Arial"/>
          <w:color w:val="000000" w:themeColor="text1"/>
          <w:sz w:val="24"/>
          <w:szCs w:val="24"/>
          <w:lang w:eastAsia="pl-PL"/>
        </w:rPr>
      </w:pPr>
      <w:r w:rsidRPr="00544D4B">
        <w:rPr>
          <w:rFonts w:ascii="Arial" w:eastAsia="Times New Roman" w:hAnsi="Arial" w:cs="Arial"/>
          <w:color w:val="000000" w:themeColor="text1"/>
          <w:sz w:val="24"/>
          <w:szCs w:val="24"/>
          <w:lang w:eastAsia="pl-PL"/>
        </w:rPr>
        <w:t>Gminy Chmielnik na zadanie pn. Zwiększenie funkcjonalności obiektu Centrum Promocji Dziedzictwa Kulturowego poprzez zakup niezbędnego do organizacji imprez wyposażenia (mobilna scena teatralna i oświetlenie sceniczne) –– 12.000,</w:t>
      </w:r>
      <w:r w:rsidR="00755676">
        <w:rPr>
          <w:rFonts w:ascii="Arial" w:eastAsia="Times New Roman" w:hAnsi="Arial" w:cs="Arial"/>
          <w:color w:val="000000" w:themeColor="text1"/>
          <w:sz w:val="24"/>
          <w:szCs w:val="24"/>
          <w:lang w:eastAsia="pl-PL"/>
        </w:rPr>
        <w:t xml:space="preserve">00 </w:t>
      </w:r>
      <w:r w:rsidRPr="00544D4B">
        <w:rPr>
          <w:rFonts w:ascii="Arial" w:eastAsia="Times New Roman" w:hAnsi="Arial" w:cs="Arial"/>
          <w:color w:val="000000" w:themeColor="text1"/>
          <w:sz w:val="24"/>
          <w:szCs w:val="24"/>
          <w:lang w:eastAsia="pl-PL"/>
        </w:rPr>
        <w:t>zł,</w:t>
      </w:r>
    </w:p>
    <w:p w14:paraId="75AD091A" w14:textId="30FA20F5" w:rsidR="00610E70" w:rsidRPr="00544D4B" w:rsidRDefault="00610E70" w:rsidP="00924F65">
      <w:pPr>
        <w:numPr>
          <w:ilvl w:val="0"/>
          <w:numId w:val="276"/>
        </w:numPr>
        <w:spacing w:after="0" w:line="360" w:lineRule="auto"/>
        <w:contextualSpacing/>
        <w:jc w:val="both"/>
        <w:rPr>
          <w:rFonts w:ascii="Arial" w:eastAsia="Times New Roman" w:hAnsi="Arial" w:cs="Arial"/>
          <w:color w:val="000000" w:themeColor="text1"/>
          <w:sz w:val="24"/>
          <w:szCs w:val="24"/>
          <w:lang w:eastAsia="pl-PL"/>
        </w:rPr>
      </w:pPr>
      <w:r w:rsidRPr="00544D4B">
        <w:rPr>
          <w:rFonts w:ascii="Arial" w:eastAsia="Times New Roman" w:hAnsi="Arial" w:cs="Arial"/>
          <w:color w:val="000000" w:themeColor="text1"/>
          <w:sz w:val="24"/>
          <w:szCs w:val="24"/>
          <w:lang w:eastAsia="pl-PL"/>
        </w:rPr>
        <w:t>Gminy Haczów na zadanie pn. Modernizacja Domu Ludowego we Wzdowie - prace budowlane w holu budynku – 9.140,</w:t>
      </w:r>
      <w:r w:rsidR="00755676">
        <w:rPr>
          <w:rFonts w:ascii="Arial" w:eastAsia="Times New Roman" w:hAnsi="Arial" w:cs="Arial"/>
          <w:color w:val="000000" w:themeColor="text1"/>
          <w:sz w:val="24"/>
          <w:szCs w:val="24"/>
          <w:lang w:eastAsia="pl-PL"/>
        </w:rPr>
        <w:t xml:space="preserve">00 </w:t>
      </w:r>
      <w:r w:rsidRPr="00544D4B">
        <w:rPr>
          <w:rFonts w:ascii="Arial" w:eastAsia="Times New Roman" w:hAnsi="Arial" w:cs="Arial"/>
          <w:color w:val="000000" w:themeColor="text1"/>
          <w:sz w:val="24"/>
          <w:szCs w:val="24"/>
          <w:lang w:eastAsia="pl-PL"/>
        </w:rPr>
        <w:t>zł,</w:t>
      </w:r>
    </w:p>
    <w:p w14:paraId="0A430F74" w14:textId="4AF56441" w:rsidR="00610E70" w:rsidRPr="00544D4B" w:rsidRDefault="00610E70" w:rsidP="00924F65">
      <w:pPr>
        <w:numPr>
          <w:ilvl w:val="0"/>
          <w:numId w:val="276"/>
        </w:numPr>
        <w:spacing w:after="0" w:line="360" w:lineRule="auto"/>
        <w:contextualSpacing/>
        <w:jc w:val="both"/>
        <w:rPr>
          <w:rFonts w:ascii="Arial" w:eastAsia="Times New Roman" w:hAnsi="Arial" w:cs="Arial"/>
          <w:color w:val="000000" w:themeColor="text1"/>
          <w:sz w:val="24"/>
          <w:szCs w:val="24"/>
          <w:lang w:eastAsia="pl-PL"/>
        </w:rPr>
      </w:pPr>
      <w:r w:rsidRPr="00544D4B">
        <w:rPr>
          <w:rFonts w:ascii="Arial" w:eastAsia="Times New Roman" w:hAnsi="Arial" w:cs="Arial"/>
          <w:color w:val="000000" w:themeColor="text1"/>
          <w:sz w:val="24"/>
          <w:szCs w:val="24"/>
          <w:lang w:eastAsia="pl-PL"/>
        </w:rPr>
        <w:t>Gminy Osiek Jasielski na zadanie pn. Montaż klimatyzatorów z funkcją grzania w budynku Domu Ludowego w Pielgrzymce – 11.700,</w:t>
      </w:r>
      <w:r w:rsidR="00755676">
        <w:rPr>
          <w:rFonts w:ascii="Arial" w:eastAsia="Times New Roman" w:hAnsi="Arial" w:cs="Arial"/>
          <w:color w:val="000000" w:themeColor="text1"/>
          <w:sz w:val="24"/>
          <w:szCs w:val="24"/>
          <w:lang w:eastAsia="pl-PL"/>
        </w:rPr>
        <w:t xml:space="preserve">00 </w:t>
      </w:r>
      <w:r w:rsidRPr="00544D4B">
        <w:rPr>
          <w:rFonts w:ascii="Arial" w:eastAsia="Times New Roman" w:hAnsi="Arial" w:cs="Arial"/>
          <w:color w:val="000000" w:themeColor="text1"/>
          <w:sz w:val="24"/>
          <w:szCs w:val="24"/>
          <w:lang w:eastAsia="pl-PL"/>
        </w:rPr>
        <w:t>zł</w:t>
      </w:r>
    </w:p>
    <w:p w14:paraId="49B482EC" w14:textId="77777777" w:rsidR="00610E70" w:rsidRPr="00640A73" w:rsidRDefault="00610E70" w:rsidP="00610E70">
      <w:pPr>
        <w:spacing w:after="0" w:line="360" w:lineRule="auto"/>
        <w:jc w:val="both"/>
        <w:rPr>
          <w:rFonts w:ascii="Arial" w:hAnsi="Arial" w:cs="Arial"/>
          <w:b/>
          <w:i/>
          <w:color w:val="000000" w:themeColor="text1"/>
          <w:sz w:val="24"/>
          <w:szCs w:val="24"/>
          <w:lang w:eastAsia="pl-PL"/>
        </w:rPr>
      </w:pPr>
      <w:r w:rsidRPr="00640A73">
        <w:rPr>
          <w:rFonts w:ascii="Arial" w:hAnsi="Arial" w:cs="Arial"/>
          <w:b/>
          <w:i/>
          <w:color w:val="000000" w:themeColor="text1"/>
          <w:sz w:val="24"/>
          <w:szCs w:val="24"/>
          <w:lang w:eastAsia="pl-PL"/>
        </w:rPr>
        <w:t>Rozdział 92110 – Galerie i biura wystaw artystycznych</w:t>
      </w:r>
    </w:p>
    <w:p w14:paraId="2D0F70E7" w14:textId="6E002DCB" w:rsidR="00610E70" w:rsidRPr="00640A73" w:rsidRDefault="00610E70" w:rsidP="00610E70">
      <w:pPr>
        <w:spacing w:after="0" w:line="360" w:lineRule="auto"/>
        <w:jc w:val="both"/>
        <w:rPr>
          <w:rFonts w:ascii="Arial" w:eastAsia="Times New Roman" w:hAnsi="Arial" w:cs="Arial"/>
          <w:color w:val="000000" w:themeColor="text1"/>
          <w:sz w:val="24"/>
          <w:szCs w:val="24"/>
          <w:lang w:eastAsia="pl-PL"/>
        </w:rPr>
      </w:pPr>
      <w:r w:rsidRPr="00640A73">
        <w:rPr>
          <w:rFonts w:ascii="Arial" w:eastAsia="Times New Roman" w:hAnsi="Arial" w:cs="Arial"/>
          <w:color w:val="000000" w:themeColor="text1"/>
          <w:sz w:val="24"/>
          <w:szCs w:val="24"/>
          <w:lang w:eastAsia="pl-PL"/>
        </w:rPr>
        <w:t xml:space="preserve">Zaplanowane wydatki </w:t>
      </w:r>
      <w:r w:rsidR="00F37701" w:rsidRPr="00640A73">
        <w:rPr>
          <w:rFonts w:ascii="Arial" w:eastAsia="Times New Roman" w:hAnsi="Arial" w:cs="Arial"/>
          <w:color w:val="000000" w:themeColor="text1"/>
          <w:sz w:val="24"/>
          <w:szCs w:val="24"/>
          <w:lang w:eastAsia="pl-PL"/>
        </w:rPr>
        <w:t xml:space="preserve">(Dep. DO) </w:t>
      </w:r>
      <w:r w:rsidRPr="00640A73">
        <w:rPr>
          <w:rFonts w:ascii="Arial" w:eastAsia="Times New Roman" w:hAnsi="Arial" w:cs="Arial"/>
          <w:color w:val="000000" w:themeColor="text1"/>
          <w:sz w:val="24"/>
          <w:szCs w:val="24"/>
          <w:lang w:eastAsia="pl-PL"/>
        </w:rPr>
        <w:t>w kwocie 855.680,- zł jako dotacje dla jednostek sektora finansów publicznych, zostały wykonane w wysokości 855.680,- zł, tj. 100% planu.</w:t>
      </w:r>
    </w:p>
    <w:p w14:paraId="446B073D" w14:textId="17E9B537" w:rsidR="00610E70" w:rsidRPr="00640A73" w:rsidRDefault="00610E70" w:rsidP="00924F65">
      <w:pPr>
        <w:numPr>
          <w:ilvl w:val="0"/>
          <w:numId w:val="277"/>
        </w:numPr>
        <w:spacing w:after="0" w:line="360" w:lineRule="auto"/>
        <w:ind w:left="142" w:hanging="142"/>
        <w:jc w:val="both"/>
        <w:rPr>
          <w:rFonts w:ascii="Arial" w:eastAsia="Times New Roman" w:hAnsi="Arial" w:cs="Arial"/>
          <w:color w:val="000000" w:themeColor="text1"/>
          <w:sz w:val="24"/>
          <w:szCs w:val="24"/>
          <w:lang w:eastAsia="pl-PL"/>
        </w:rPr>
      </w:pPr>
      <w:r w:rsidRPr="00640A73">
        <w:rPr>
          <w:rFonts w:ascii="Arial" w:eastAsia="Times New Roman" w:hAnsi="Arial" w:cs="Arial"/>
          <w:color w:val="000000" w:themeColor="text1"/>
          <w:sz w:val="24"/>
          <w:szCs w:val="24"/>
          <w:lang w:eastAsia="pl-PL"/>
        </w:rPr>
        <w:t xml:space="preserve">Zaplanowane wydatki bieżące w kwocie </w:t>
      </w:r>
      <w:r w:rsidRPr="00640A73">
        <w:rPr>
          <w:rFonts w:ascii="Arial" w:eastAsia="Times New Roman" w:hAnsi="Arial" w:cs="Arial"/>
          <w:color w:val="000000" w:themeColor="text1"/>
          <w:sz w:val="24"/>
          <w:szCs w:val="24"/>
        </w:rPr>
        <w:t xml:space="preserve">805.680,- </w:t>
      </w:r>
      <w:r w:rsidRPr="00640A73">
        <w:rPr>
          <w:rFonts w:ascii="Arial" w:eastAsia="Times New Roman" w:hAnsi="Arial" w:cs="Arial"/>
          <w:color w:val="000000" w:themeColor="text1"/>
          <w:sz w:val="24"/>
          <w:szCs w:val="24"/>
          <w:lang w:eastAsia="pl-PL"/>
        </w:rPr>
        <w:t xml:space="preserve">zł jako dotacje dla jednostek sektora finansów publicznych zostały wykonane w wysokości </w:t>
      </w:r>
      <w:r w:rsidRPr="00640A73">
        <w:rPr>
          <w:rFonts w:ascii="Arial" w:eastAsia="Times New Roman" w:hAnsi="Arial" w:cs="Arial"/>
          <w:color w:val="000000" w:themeColor="text1"/>
          <w:sz w:val="24"/>
          <w:szCs w:val="24"/>
        </w:rPr>
        <w:t>80</w:t>
      </w:r>
      <w:r w:rsidR="00F37701">
        <w:rPr>
          <w:rFonts w:ascii="Arial" w:eastAsia="Times New Roman" w:hAnsi="Arial" w:cs="Arial"/>
          <w:color w:val="000000" w:themeColor="text1"/>
          <w:sz w:val="24"/>
          <w:szCs w:val="24"/>
        </w:rPr>
        <w:t>5</w:t>
      </w:r>
      <w:r w:rsidRPr="00640A73">
        <w:rPr>
          <w:rFonts w:ascii="Arial" w:eastAsia="Times New Roman" w:hAnsi="Arial" w:cs="Arial"/>
          <w:color w:val="000000" w:themeColor="text1"/>
          <w:sz w:val="24"/>
          <w:szCs w:val="24"/>
        </w:rPr>
        <w:t>.680,00 z</w:t>
      </w:r>
      <w:r w:rsidRPr="00640A73">
        <w:rPr>
          <w:rFonts w:ascii="Arial" w:eastAsia="Times New Roman" w:hAnsi="Arial" w:cs="Arial"/>
          <w:color w:val="000000" w:themeColor="text1"/>
          <w:sz w:val="24"/>
          <w:szCs w:val="24"/>
          <w:lang w:eastAsia="pl-PL"/>
        </w:rPr>
        <w:t>ł,  tj. 100 % planu i obejmowały:</w:t>
      </w:r>
    </w:p>
    <w:p w14:paraId="59018746" w14:textId="77777777" w:rsidR="00610E70" w:rsidRPr="00640A73" w:rsidRDefault="00610E70" w:rsidP="00924F65">
      <w:pPr>
        <w:numPr>
          <w:ilvl w:val="0"/>
          <w:numId w:val="278"/>
        </w:numPr>
        <w:spacing w:after="0" w:line="360" w:lineRule="auto"/>
        <w:ind w:left="426" w:hanging="284"/>
        <w:jc w:val="both"/>
        <w:rPr>
          <w:rFonts w:ascii="Arial" w:eastAsia="Times New Roman" w:hAnsi="Arial" w:cs="Arial"/>
          <w:color w:val="000000" w:themeColor="text1"/>
          <w:sz w:val="24"/>
          <w:szCs w:val="24"/>
          <w:lang w:eastAsia="pl-PL"/>
        </w:rPr>
      </w:pPr>
      <w:r w:rsidRPr="00640A73">
        <w:rPr>
          <w:rFonts w:ascii="Arial" w:eastAsia="Times New Roman" w:hAnsi="Arial" w:cs="Arial"/>
          <w:color w:val="000000" w:themeColor="text1"/>
          <w:sz w:val="24"/>
          <w:szCs w:val="24"/>
        </w:rPr>
        <w:lastRenderedPageBreak/>
        <w:t>dotację podmiotową</w:t>
      </w:r>
      <w:r w:rsidRPr="00640A73">
        <w:rPr>
          <w:rFonts w:ascii="Arial" w:eastAsia="Times New Roman" w:hAnsi="Arial" w:cs="Arial"/>
          <w:color w:val="000000" w:themeColor="text1"/>
          <w:sz w:val="24"/>
          <w:szCs w:val="24"/>
          <w:lang w:eastAsia="pl-PL"/>
        </w:rPr>
        <w:t xml:space="preserve"> dla </w:t>
      </w:r>
      <w:r w:rsidRPr="00640A73">
        <w:rPr>
          <w:rFonts w:ascii="Arial" w:eastAsia="Times New Roman" w:hAnsi="Arial" w:cs="Arial"/>
          <w:color w:val="000000" w:themeColor="text1"/>
          <w:sz w:val="24"/>
          <w:szCs w:val="24"/>
        </w:rPr>
        <w:t>Galerii Sztuki Współczesnej w Przemyślu</w:t>
      </w:r>
      <w:r w:rsidRPr="00640A73">
        <w:rPr>
          <w:rFonts w:ascii="Arial" w:eastAsia="Times New Roman" w:hAnsi="Arial" w:cs="Arial"/>
          <w:color w:val="000000" w:themeColor="text1"/>
          <w:sz w:val="24"/>
          <w:szCs w:val="24"/>
          <w:lang w:eastAsia="pl-PL"/>
        </w:rPr>
        <w:t xml:space="preserve"> w kwocie  780.448,00 zł (§ 2480),</w:t>
      </w:r>
    </w:p>
    <w:p w14:paraId="2AAF79A6" w14:textId="77777777" w:rsidR="00610E70" w:rsidRPr="00640A73" w:rsidRDefault="00610E70" w:rsidP="00924F65">
      <w:pPr>
        <w:numPr>
          <w:ilvl w:val="0"/>
          <w:numId w:val="278"/>
        </w:numPr>
        <w:spacing w:after="0" w:line="360" w:lineRule="auto"/>
        <w:ind w:left="426" w:hanging="284"/>
        <w:jc w:val="both"/>
        <w:rPr>
          <w:rFonts w:ascii="Arial" w:eastAsia="Times New Roman" w:hAnsi="Arial" w:cs="Arial"/>
          <w:color w:val="000000" w:themeColor="text1"/>
          <w:sz w:val="24"/>
          <w:szCs w:val="24"/>
          <w:lang w:eastAsia="pl-PL"/>
        </w:rPr>
      </w:pPr>
      <w:r w:rsidRPr="00640A73">
        <w:rPr>
          <w:rFonts w:ascii="Arial" w:eastAsia="Times New Roman" w:hAnsi="Arial" w:cs="Arial"/>
          <w:color w:val="000000" w:themeColor="text1"/>
          <w:sz w:val="24"/>
          <w:szCs w:val="24"/>
          <w:lang w:eastAsia="pl-PL"/>
        </w:rPr>
        <w:t>dotację celową dla Galerii Sztuki Współczesnej w Przemyślu w kwocie 25.232,00 zł (§ 2800) na Międzynarodowe Triennale Malarstwa Regionu Karpat – Srebrny Czworokąt 2021, Patronat Honorowy Prezydenta RP;</w:t>
      </w:r>
    </w:p>
    <w:p w14:paraId="28DA9A64" w14:textId="2E7A17F4" w:rsidR="00610E70" w:rsidRPr="00640A73" w:rsidRDefault="00610E70" w:rsidP="000A0D94">
      <w:pPr>
        <w:numPr>
          <w:ilvl w:val="0"/>
          <w:numId w:val="279"/>
        </w:numPr>
        <w:spacing w:after="0" w:line="360" w:lineRule="auto"/>
        <w:ind w:left="284" w:hanging="142"/>
        <w:jc w:val="both"/>
        <w:rPr>
          <w:rFonts w:ascii="Arial" w:eastAsia="Times New Roman" w:hAnsi="Arial" w:cs="Arial"/>
          <w:color w:val="000000" w:themeColor="text1"/>
          <w:sz w:val="24"/>
          <w:szCs w:val="24"/>
          <w:lang w:eastAsia="pl-PL"/>
        </w:rPr>
      </w:pPr>
      <w:r w:rsidRPr="00640A73">
        <w:rPr>
          <w:rFonts w:ascii="Arial" w:eastAsia="Times New Roman" w:hAnsi="Arial" w:cs="Arial"/>
          <w:color w:val="000000" w:themeColor="text1"/>
          <w:sz w:val="24"/>
          <w:szCs w:val="24"/>
          <w:lang w:eastAsia="pl-PL"/>
        </w:rPr>
        <w:t xml:space="preserve">Wydatki majątkowe zaplanowane w kwocie 50.000,- zł (§ 6220), jako dotacja dla jednostki sektora finansów publicznych, tj.  Galerii Sztuki Współczesnej </w:t>
      </w:r>
      <w:r w:rsidRPr="00640A73">
        <w:rPr>
          <w:rFonts w:ascii="Arial" w:eastAsia="Times New Roman" w:hAnsi="Arial" w:cs="Arial"/>
          <w:color w:val="000000" w:themeColor="text1"/>
          <w:sz w:val="24"/>
          <w:szCs w:val="24"/>
          <w:lang w:eastAsia="pl-PL"/>
        </w:rPr>
        <w:br/>
        <w:t xml:space="preserve">w Przemyślu zostały wykonane w kwocie 50.000,00 zł, tj. 100 % planu </w:t>
      </w:r>
      <w:r w:rsidR="00761BEE">
        <w:rPr>
          <w:rFonts w:ascii="Arial" w:eastAsia="Times New Roman" w:hAnsi="Arial" w:cs="Arial"/>
          <w:color w:val="000000" w:themeColor="text1"/>
          <w:sz w:val="24"/>
          <w:szCs w:val="24"/>
          <w:lang w:eastAsia="pl-PL"/>
        </w:rPr>
        <w:br/>
      </w:r>
      <w:r w:rsidRPr="00640A73">
        <w:rPr>
          <w:rFonts w:ascii="Arial" w:eastAsia="Times New Roman" w:hAnsi="Arial" w:cs="Arial"/>
          <w:color w:val="000000" w:themeColor="text1"/>
          <w:sz w:val="24"/>
          <w:szCs w:val="24"/>
          <w:lang w:eastAsia="pl-PL"/>
        </w:rPr>
        <w:t>i obejmowały zakup sprzętu elektronicznego i wyposażenia.</w:t>
      </w:r>
    </w:p>
    <w:p w14:paraId="6561B3EF" w14:textId="77777777" w:rsidR="00610E70" w:rsidRPr="00640A73" w:rsidRDefault="00610E70" w:rsidP="000A0D94">
      <w:pPr>
        <w:spacing w:after="0" w:line="360" w:lineRule="auto"/>
        <w:ind w:left="284"/>
        <w:jc w:val="both"/>
        <w:rPr>
          <w:rFonts w:ascii="Arial" w:eastAsia="Times New Roman" w:hAnsi="Arial" w:cs="Arial"/>
          <w:color w:val="000000" w:themeColor="text1"/>
          <w:sz w:val="24"/>
          <w:szCs w:val="24"/>
          <w:lang w:eastAsia="pl-PL"/>
        </w:rPr>
      </w:pPr>
      <w:r w:rsidRPr="00640A73">
        <w:rPr>
          <w:rFonts w:ascii="Arial" w:eastAsia="Times New Roman" w:hAnsi="Arial" w:cs="Arial"/>
          <w:color w:val="000000" w:themeColor="text1"/>
          <w:sz w:val="24"/>
          <w:szCs w:val="24"/>
          <w:lang w:eastAsia="pl-PL"/>
        </w:rPr>
        <w:t xml:space="preserve">Zadanie o wartości 50.000,-zł, sfinansowane ze środków własnych Samorządu Województwa, zrealizowane w 2022r. </w:t>
      </w:r>
    </w:p>
    <w:p w14:paraId="7040CE35" w14:textId="4D7CAB61" w:rsidR="00610E70" w:rsidRPr="004E437A" w:rsidRDefault="00610E70" w:rsidP="000A0D94">
      <w:pPr>
        <w:spacing w:after="0" w:line="360" w:lineRule="auto"/>
        <w:ind w:left="284"/>
        <w:jc w:val="both"/>
        <w:rPr>
          <w:rFonts w:ascii="Arial" w:eastAsia="Times New Roman" w:hAnsi="Arial" w:cs="Arial"/>
          <w:color w:val="000000" w:themeColor="text1"/>
          <w:sz w:val="24"/>
          <w:szCs w:val="24"/>
          <w:lang w:eastAsia="pl-PL"/>
        </w:rPr>
      </w:pPr>
      <w:r w:rsidRPr="00640A73">
        <w:rPr>
          <w:rFonts w:ascii="Arial" w:eastAsia="Times New Roman" w:hAnsi="Arial" w:cs="Arial"/>
          <w:color w:val="000000" w:themeColor="text1"/>
          <w:sz w:val="24"/>
          <w:szCs w:val="24"/>
          <w:lang w:eastAsia="pl-PL"/>
        </w:rPr>
        <w:t xml:space="preserve">Realizacja zadania obejmowała zakup 3 szt. zestawów komputerowych </w:t>
      </w:r>
      <w:r w:rsidR="00761BEE">
        <w:rPr>
          <w:rFonts w:ascii="Arial" w:eastAsia="Times New Roman" w:hAnsi="Arial" w:cs="Arial"/>
          <w:color w:val="000000" w:themeColor="text1"/>
          <w:sz w:val="24"/>
          <w:szCs w:val="24"/>
          <w:lang w:eastAsia="pl-PL"/>
        </w:rPr>
        <w:br/>
      </w:r>
      <w:r w:rsidRPr="00640A73">
        <w:rPr>
          <w:rFonts w:ascii="Arial" w:eastAsia="Times New Roman" w:hAnsi="Arial" w:cs="Arial"/>
          <w:color w:val="000000" w:themeColor="text1"/>
          <w:sz w:val="24"/>
          <w:szCs w:val="24"/>
          <w:lang w:eastAsia="pl-PL"/>
        </w:rPr>
        <w:t xml:space="preserve">z oprogramowaniem. </w:t>
      </w:r>
      <w:r>
        <w:rPr>
          <w:rFonts w:ascii="Arial" w:eastAsia="Times New Roman" w:hAnsi="Arial" w:cs="Arial"/>
          <w:color w:val="000000" w:themeColor="text1"/>
          <w:sz w:val="24"/>
          <w:szCs w:val="24"/>
          <w:lang w:eastAsia="pl-PL"/>
        </w:rPr>
        <w:t>D</w:t>
      </w:r>
      <w:r w:rsidRPr="00640A73">
        <w:rPr>
          <w:rFonts w:ascii="Arial" w:eastAsia="Times New Roman" w:hAnsi="Arial" w:cs="Arial"/>
          <w:color w:val="000000" w:themeColor="text1"/>
          <w:sz w:val="24"/>
          <w:szCs w:val="24"/>
          <w:lang w:eastAsia="pl-PL"/>
        </w:rPr>
        <w:t xml:space="preserve">oposażono stanowisko pracy osoby zajmującej się dokumentacją video poprzez zakup specjalistycznego monitora. </w:t>
      </w:r>
      <w:r>
        <w:rPr>
          <w:rFonts w:ascii="Arial" w:eastAsia="Times New Roman" w:hAnsi="Arial" w:cs="Arial"/>
          <w:color w:val="000000" w:themeColor="text1"/>
          <w:sz w:val="24"/>
          <w:szCs w:val="24"/>
          <w:lang w:eastAsia="pl-PL"/>
        </w:rPr>
        <w:t>D</w:t>
      </w:r>
      <w:r w:rsidRPr="00640A73">
        <w:rPr>
          <w:rFonts w:ascii="Arial" w:eastAsia="Times New Roman" w:hAnsi="Arial" w:cs="Arial"/>
          <w:color w:val="000000" w:themeColor="text1"/>
          <w:sz w:val="24"/>
          <w:szCs w:val="24"/>
          <w:lang w:eastAsia="pl-PL"/>
        </w:rPr>
        <w:t xml:space="preserve">okonano również zakupu oprzyrządowania fotograficznego związanego z digitalizacją zbiorów </w:t>
      </w:r>
      <w:r w:rsidR="000A0D94">
        <w:rPr>
          <w:rFonts w:ascii="Arial" w:eastAsia="Times New Roman" w:hAnsi="Arial" w:cs="Arial"/>
          <w:color w:val="000000" w:themeColor="text1"/>
          <w:sz w:val="24"/>
          <w:szCs w:val="24"/>
          <w:lang w:eastAsia="pl-PL"/>
        </w:rPr>
        <w:br/>
      </w:r>
      <w:r w:rsidRPr="00640A73">
        <w:rPr>
          <w:rFonts w:ascii="Arial" w:eastAsia="Times New Roman" w:hAnsi="Arial" w:cs="Arial"/>
          <w:color w:val="000000" w:themeColor="text1"/>
          <w:sz w:val="24"/>
          <w:szCs w:val="24"/>
          <w:lang w:eastAsia="pl-PL"/>
        </w:rPr>
        <w:t>i dokumentacją video i telewizora umożliwiającego prezentację multimedialnych działań artystycznych</w:t>
      </w:r>
      <w:r w:rsidR="00A07A5E">
        <w:rPr>
          <w:rFonts w:ascii="Arial" w:eastAsia="Times New Roman" w:hAnsi="Arial" w:cs="Arial"/>
          <w:color w:val="000000" w:themeColor="text1"/>
          <w:sz w:val="24"/>
          <w:szCs w:val="24"/>
          <w:lang w:eastAsia="pl-PL"/>
        </w:rPr>
        <w:t>,</w:t>
      </w:r>
      <w:r w:rsidRPr="00640A73">
        <w:rPr>
          <w:rFonts w:ascii="Arial" w:eastAsia="Times New Roman" w:hAnsi="Arial" w:cs="Arial"/>
          <w:color w:val="000000" w:themeColor="text1"/>
          <w:sz w:val="24"/>
          <w:szCs w:val="24"/>
          <w:lang w:eastAsia="pl-PL"/>
        </w:rPr>
        <w:t xml:space="preserve"> a także realizację zadań edukacyjnych oraz wyposażenia</w:t>
      </w:r>
      <w:r>
        <w:rPr>
          <w:rFonts w:ascii="Arial" w:eastAsia="Times New Roman" w:hAnsi="Arial" w:cs="Arial"/>
          <w:color w:val="000000" w:themeColor="text1"/>
          <w:sz w:val="24"/>
          <w:szCs w:val="24"/>
          <w:lang w:eastAsia="pl-PL"/>
        </w:rPr>
        <w:t>.</w:t>
      </w:r>
      <w:r w:rsidRPr="004E437A">
        <w:rPr>
          <w:rFonts w:ascii="Arial" w:eastAsia="Times New Roman" w:hAnsi="Arial" w:cs="Arial"/>
          <w:color w:val="000000" w:themeColor="text1"/>
          <w:sz w:val="24"/>
          <w:szCs w:val="24"/>
          <w:lang w:eastAsia="pl-PL"/>
        </w:rPr>
        <w:t xml:space="preserve"> </w:t>
      </w:r>
    </w:p>
    <w:p w14:paraId="0133C729" w14:textId="77777777" w:rsidR="00610E70" w:rsidRPr="004E437A" w:rsidRDefault="00610E70" w:rsidP="00610E70">
      <w:pPr>
        <w:spacing w:after="0" w:line="360" w:lineRule="auto"/>
        <w:rPr>
          <w:rFonts w:ascii="Arial" w:eastAsia="Times New Roman" w:hAnsi="Arial" w:cs="Arial"/>
          <w:b/>
          <w:i/>
          <w:color w:val="000000" w:themeColor="text1"/>
          <w:sz w:val="24"/>
          <w:szCs w:val="24"/>
          <w:lang w:eastAsia="pl-PL"/>
        </w:rPr>
      </w:pPr>
      <w:r w:rsidRPr="004E437A">
        <w:rPr>
          <w:rFonts w:ascii="Arial" w:eastAsia="Times New Roman" w:hAnsi="Arial" w:cs="Arial"/>
          <w:b/>
          <w:i/>
          <w:color w:val="000000" w:themeColor="text1"/>
          <w:sz w:val="24"/>
          <w:szCs w:val="24"/>
          <w:lang w:eastAsia="pl-PL"/>
        </w:rPr>
        <w:t>Rozdział 92114 – Pozostałe instytucje kultury</w:t>
      </w:r>
    </w:p>
    <w:p w14:paraId="3A6C25C5" w14:textId="27A782E0" w:rsidR="00610E70" w:rsidRPr="004E437A" w:rsidRDefault="00610E70" w:rsidP="00610E70">
      <w:pPr>
        <w:spacing w:after="0" w:line="360" w:lineRule="auto"/>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 xml:space="preserve">Zaplanowane wydatki (Dep. DO) w kwocie </w:t>
      </w:r>
      <w:r w:rsidRPr="004E437A">
        <w:rPr>
          <w:rFonts w:ascii="Arial" w:hAnsi="Arial" w:cs="Arial"/>
          <w:color w:val="000000" w:themeColor="text1"/>
          <w:sz w:val="24"/>
          <w:szCs w:val="24"/>
        </w:rPr>
        <w:t xml:space="preserve">3.747.290,- </w:t>
      </w:r>
      <w:r w:rsidRPr="004E437A">
        <w:rPr>
          <w:rFonts w:ascii="Arial" w:eastAsia="Times New Roman" w:hAnsi="Arial" w:cs="Arial"/>
          <w:color w:val="000000" w:themeColor="text1"/>
          <w:sz w:val="24"/>
          <w:szCs w:val="24"/>
          <w:lang w:eastAsia="pl-PL"/>
        </w:rPr>
        <w:t xml:space="preserve">zł jako dotacje dla jednostek sektora finansów publicznych, zostały zrealizowane w wysokości </w:t>
      </w:r>
      <w:r w:rsidRPr="004E437A">
        <w:rPr>
          <w:rFonts w:ascii="Arial" w:hAnsi="Arial" w:cs="Arial"/>
          <w:color w:val="000000" w:themeColor="text1"/>
          <w:sz w:val="24"/>
          <w:szCs w:val="24"/>
        </w:rPr>
        <w:t xml:space="preserve">3.720.801,15 </w:t>
      </w:r>
      <w:r w:rsidRPr="004E437A">
        <w:rPr>
          <w:rFonts w:ascii="Arial" w:eastAsia="Times New Roman" w:hAnsi="Arial" w:cs="Arial"/>
          <w:color w:val="000000" w:themeColor="text1"/>
          <w:sz w:val="24"/>
          <w:szCs w:val="24"/>
          <w:lang w:eastAsia="pl-PL"/>
        </w:rPr>
        <w:t xml:space="preserve">zł, </w:t>
      </w:r>
      <w:r w:rsidRPr="004E437A">
        <w:rPr>
          <w:rFonts w:ascii="Arial" w:eastAsia="Times New Roman" w:hAnsi="Arial" w:cs="Arial"/>
          <w:color w:val="000000" w:themeColor="text1"/>
          <w:sz w:val="24"/>
          <w:szCs w:val="24"/>
          <w:lang w:eastAsia="pl-PL"/>
        </w:rPr>
        <w:br/>
        <w:t xml:space="preserve">tj. </w:t>
      </w:r>
      <w:r w:rsidRPr="004E437A">
        <w:rPr>
          <w:rFonts w:ascii="Arial" w:hAnsi="Arial" w:cs="Arial"/>
          <w:color w:val="000000" w:themeColor="text1"/>
          <w:sz w:val="24"/>
          <w:szCs w:val="24"/>
        </w:rPr>
        <w:t>99,</w:t>
      </w:r>
      <w:r w:rsidR="00F37701">
        <w:rPr>
          <w:rFonts w:ascii="Arial" w:hAnsi="Arial" w:cs="Arial"/>
          <w:color w:val="000000" w:themeColor="text1"/>
          <w:sz w:val="24"/>
          <w:szCs w:val="24"/>
        </w:rPr>
        <w:t>30</w:t>
      </w:r>
      <w:r w:rsidRPr="004E437A">
        <w:rPr>
          <w:rFonts w:ascii="Arial" w:hAnsi="Arial" w:cs="Arial"/>
          <w:color w:val="000000" w:themeColor="text1"/>
          <w:sz w:val="24"/>
          <w:szCs w:val="24"/>
        </w:rPr>
        <w:t xml:space="preserve"> </w:t>
      </w:r>
      <w:r w:rsidRPr="004E437A">
        <w:rPr>
          <w:rFonts w:ascii="Arial" w:eastAsia="Times New Roman" w:hAnsi="Arial" w:cs="Arial"/>
          <w:color w:val="000000" w:themeColor="text1"/>
          <w:sz w:val="24"/>
          <w:szCs w:val="24"/>
          <w:lang w:eastAsia="pl-PL"/>
        </w:rPr>
        <w:t>% planu.</w:t>
      </w:r>
    </w:p>
    <w:p w14:paraId="61F1C10B" w14:textId="2792C057" w:rsidR="00610E70" w:rsidRPr="004E437A" w:rsidRDefault="00610E70" w:rsidP="0020411E">
      <w:pPr>
        <w:numPr>
          <w:ilvl w:val="0"/>
          <w:numId w:val="255"/>
        </w:numPr>
        <w:spacing w:after="0" w:line="360" w:lineRule="auto"/>
        <w:ind w:left="284" w:hanging="142"/>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 xml:space="preserve">Wydatki bieżące zaplanowane w kwocie </w:t>
      </w:r>
      <w:r w:rsidRPr="004E437A">
        <w:rPr>
          <w:rFonts w:ascii="Arial" w:hAnsi="Arial" w:cs="Arial"/>
          <w:color w:val="000000" w:themeColor="text1"/>
          <w:sz w:val="24"/>
          <w:szCs w:val="24"/>
        </w:rPr>
        <w:t>2.606.690</w:t>
      </w:r>
      <w:r w:rsidRPr="004E437A">
        <w:rPr>
          <w:rFonts w:ascii="Arial" w:eastAsia="Times New Roman" w:hAnsi="Arial" w:cs="Arial"/>
          <w:color w:val="000000" w:themeColor="text1"/>
          <w:sz w:val="24"/>
          <w:szCs w:val="24"/>
          <w:lang w:eastAsia="pl-PL"/>
        </w:rPr>
        <w:t xml:space="preserve">,- zł zostały wykonane </w:t>
      </w:r>
      <w:r w:rsidRPr="004E437A">
        <w:rPr>
          <w:rFonts w:ascii="Arial" w:eastAsia="Times New Roman" w:hAnsi="Arial" w:cs="Arial"/>
          <w:color w:val="000000" w:themeColor="text1"/>
          <w:sz w:val="24"/>
          <w:szCs w:val="24"/>
          <w:lang w:eastAsia="pl-PL"/>
        </w:rPr>
        <w:br/>
        <w:t xml:space="preserve">w kwocie </w:t>
      </w:r>
      <w:r w:rsidRPr="004E437A">
        <w:rPr>
          <w:rFonts w:ascii="Arial" w:hAnsi="Arial" w:cs="Arial"/>
          <w:color w:val="000000" w:themeColor="text1"/>
          <w:sz w:val="24"/>
          <w:szCs w:val="24"/>
        </w:rPr>
        <w:t xml:space="preserve">2.605.103,59 </w:t>
      </w:r>
      <w:r w:rsidRPr="004E437A">
        <w:rPr>
          <w:rFonts w:ascii="Arial" w:eastAsia="Times New Roman" w:hAnsi="Arial" w:cs="Arial"/>
          <w:color w:val="000000" w:themeColor="text1"/>
          <w:sz w:val="24"/>
          <w:szCs w:val="24"/>
          <w:lang w:eastAsia="pl-PL"/>
        </w:rPr>
        <w:t>zł</w:t>
      </w:r>
      <w:r w:rsidRPr="004E437A">
        <w:rPr>
          <w:rFonts w:ascii="Arial" w:eastAsia="Times New Roman" w:hAnsi="Arial" w:cs="Arial"/>
          <w:color w:val="000000" w:themeColor="text1"/>
          <w:sz w:val="24"/>
          <w:szCs w:val="24"/>
          <w:lang w:val="x-none" w:eastAsia="x-none"/>
        </w:rPr>
        <w:t xml:space="preserve">, tj. </w:t>
      </w:r>
      <w:r w:rsidRPr="004E437A">
        <w:rPr>
          <w:rFonts w:ascii="Arial" w:eastAsia="Times New Roman" w:hAnsi="Arial" w:cs="Arial"/>
          <w:color w:val="000000" w:themeColor="text1"/>
          <w:sz w:val="24"/>
          <w:szCs w:val="24"/>
          <w:lang w:eastAsia="x-none"/>
        </w:rPr>
        <w:t>99,9</w:t>
      </w:r>
      <w:r w:rsidR="00F37701">
        <w:rPr>
          <w:rFonts w:ascii="Arial" w:eastAsia="Times New Roman" w:hAnsi="Arial" w:cs="Arial"/>
          <w:color w:val="000000" w:themeColor="text1"/>
          <w:sz w:val="24"/>
          <w:szCs w:val="24"/>
          <w:lang w:eastAsia="x-none"/>
        </w:rPr>
        <w:t>4</w:t>
      </w:r>
      <w:r w:rsidRPr="004E437A">
        <w:rPr>
          <w:rFonts w:ascii="Arial" w:eastAsia="Times New Roman" w:hAnsi="Arial" w:cs="Arial"/>
          <w:color w:val="000000" w:themeColor="text1"/>
          <w:sz w:val="24"/>
          <w:szCs w:val="24"/>
          <w:lang w:eastAsia="x-none"/>
        </w:rPr>
        <w:t xml:space="preserve"> </w:t>
      </w:r>
      <w:r w:rsidRPr="004E437A">
        <w:rPr>
          <w:rFonts w:ascii="Arial" w:eastAsia="Times New Roman" w:hAnsi="Arial" w:cs="Arial"/>
          <w:color w:val="000000" w:themeColor="text1"/>
          <w:sz w:val="24"/>
          <w:szCs w:val="24"/>
          <w:lang w:val="x-none" w:eastAsia="x-none"/>
        </w:rPr>
        <w:t>% planu</w:t>
      </w:r>
      <w:r w:rsidRPr="004E437A">
        <w:rPr>
          <w:rFonts w:ascii="Arial" w:eastAsia="Times New Roman" w:hAnsi="Arial" w:cs="Arial"/>
          <w:color w:val="000000" w:themeColor="text1"/>
          <w:sz w:val="24"/>
          <w:szCs w:val="24"/>
          <w:lang w:eastAsia="pl-PL"/>
        </w:rPr>
        <w:t xml:space="preserve"> i obejmowały:</w:t>
      </w:r>
    </w:p>
    <w:p w14:paraId="1287BD6F" w14:textId="174ED358" w:rsidR="00610E70" w:rsidRPr="004E437A" w:rsidRDefault="00610E70" w:rsidP="0020411E">
      <w:pPr>
        <w:pStyle w:val="Akapitzlist"/>
        <w:numPr>
          <w:ilvl w:val="0"/>
          <w:numId w:val="254"/>
        </w:numPr>
        <w:spacing w:line="360" w:lineRule="auto"/>
        <w:ind w:left="567" w:hanging="283"/>
        <w:jc w:val="both"/>
        <w:rPr>
          <w:rFonts w:ascii="Arial" w:hAnsi="Arial" w:cs="Arial"/>
          <w:color w:val="000000" w:themeColor="text1"/>
          <w:lang w:eastAsia="pl-PL"/>
        </w:rPr>
      </w:pPr>
      <w:r w:rsidRPr="004E437A">
        <w:rPr>
          <w:rFonts w:ascii="Arial" w:hAnsi="Arial" w:cs="Arial"/>
          <w:color w:val="000000" w:themeColor="text1"/>
          <w:lang w:eastAsia="pl-PL"/>
        </w:rPr>
        <w:t xml:space="preserve">dotację podmiotową dla Arboretum i Zakładu Fizjografii w Bolestraszycach </w:t>
      </w:r>
      <w:r w:rsidRPr="004E437A">
        <w:rPr>
          <w:rFonts w:ascii="Arial" w:hAnsi="Arial" w:cs="Arial"/>
          <w:color w:val="000000" w:themeColor="text1"/>
          <w:lang w:eastAsia="pl-PL"/>
        </w:rPr>
        <w:br/>
        <w:t xml:space="preserve"> w kwocie 2.508.346,00 zł (§ 2480),</w:t>
      </w:r>
      <w:r w:rsidRPr="004E437A">
        <w:rPr>
          <w:rFonts w:ascii="Arial" w:hAnsi="Arial" w:cs="Arial"/>
          <w:color w:val="000000" w:themeColor="text1"/>
        </w:rPr>
        <w:t xml:space="preserve"> w tym na </w:t>
      </w:r>
      <w:r w:rsidRPr="004E437A">
        <w:rPr>
          <w:rFonts w:ascii="Arial" w:hAnsi="Arial" w:cs="Arial"/>
          <w:color w:val="000000" w:themeColor="text1"/>
          <w:lang w:eastAsia="pl-PL"/>
        </w:rPr>
        <w:t xml:space="preserve">remont alejki nadbrzeżnej </w:t>
      </w:r>
      <w:r w:rsidR="00761BEE">
        <w:rPr>
          <w:rFonts w:ascii="Arial" w:hAnsi="Arial" w:cs="Arial"/>
          <w:color w:val="000000" w:themeColor="text1"/>
          <w:lang w:eastAsia="pl-PL"/>
        </w:rPr>
        <w:br/>
      </w:r>
      <w:r w:rsidRPr="004E437A">
        <w:rPr>
          <w:rFonts w:ascii="Arial" w:hAnsi="Arial" w:cs="Arial"/>
          <w:color w:val="000000" w:themeColor="text1"/>
          <w:lang w:eastAsia="pl-PL"/>
        </w:rPr>
        <w:t>i rekonstrukcję wałów wokół stawu średniego - 350.000,- zł.</w:t>
      </w:r>
    </w:p>
    <w:p w14:paraId="7C7AF727" w14:textId="77777777" w:rsidR="00610E70" w:rsidRPr="004E437A" w:rsidRDefault="00610E70" w:rsidP="0020411E">
      <w:pPr>
        <w:numPr>
          <w:ilvl w:val="0"/>
          <w:numId w:val="254"/>
        </w:numPr>
        <w:spacing w:after="0" w:line="360" w:lineRule="auto"/>
        <w:ind w:left="567" w:hanging="283"/>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 xml:space="preserve">dotację celową dla Arboretum i Zakładu Fizjografii w Bolestraszycach w kwocie </w:t>
      </w:r>
      <w:r w:rsidRPr="004E437A">
        <w:rPr>
          <w:rFonts w:ascii="Arial" w:hAnsi="Arial" w:cs="Arial"/>
          <w:color w:val="000000" w:themeColor="text1"/>
          <w:sz w:val="24"/>
          <w:szCs w:val="24"/>
        </w:rPr>
        <w:t xml:space="preserve">96.757,59 </w:t>
      </w:r>
      <w:r w:rsidRPr="004E437A">
        <w:rPr>
          <w:rFonts w:ascii="Arial" w:eastAsia="Times New Roman" w:hAnsi="Arial" w:cs="Arial"/>
          <w:color w:val="000000" w:themeColor="text1"/>
          <w:sz w:val="24"/>
          <w:szCs w:val="24"/>
          <w:lang w:eastAsia="pl-PL"/>
        </w:rPr>
        <w:t>zł (2800), w tym na:</w:t>
      </w:r>
    </w:p>
    <w:p w14:paraId="14689D57" w14:textId="77777777" w:rsidR="00610E70" w:rsidRPr="004E437A" w:rsidRDefault="00610E70" w:rsidP="00924F65">
      <w:pPr>
        <w:pStyle w:val="Akapitzlist"/>
        <w:numPr>
          <w:ilvl w:val="1"/>
          <w:numId w:val="294"/>
        </w:numPr>
        <w:spacing w:line="360" w:lineRule="auto"/>
        <w:ind w:left="851" w:hanging="284"/>
        <w:contextualSpacing/>
        <w:jc w:val="both"/>
        <w:rPr>
          <w:rFonts w:ascii="Arial" w:hAnsi="Arial" w:cs="Arial"/>
          <w:color w:val="000000" w:themeColor="text1"/>
          <w:lang w:eastAsia="pl-PL"/>
        </w:rPr>
      </w:pPr>
      <w:r w:rsidRPr="004E437A">
        <w:rPr>
          <w:rFonts w:ascii="Arial" w:hAnsi="Arial" w:cs="Arial"/>
          <w:color w:val="000000" w:themeColor="text1"/>
          <w:lang w:eastAsia="pl-PL"/>
        </w:rPr>
        <w:t>XIX Międzynarodowy Plener Artystyczny Wiklina w Arboretum - 18.413,59 zł,</w:t>
      </w:r>
    </w:p>
    <w:p w14:paraId="0C68C3FD" w14:textId="77777777" w:rsidR="00610E70" w:rsidRPr="004E437A" w:rsidRDefault="00610E70" w:rsidP="00924F65">
      <w:pPr>
        <w:pStyle w:val="Akapitzlist"/>
        <w:numPr>
          <w:ilvl w:val="1"/>
          <w:numId w:val="294"/>
        </w:numPr>
        <w:spacing w:line="360" w:lineRule="auto"/>
        <w:ind w:left="851" w:hanging="284"/>
        <w:contextualSpacing/>
        <w:jc w:val="both"/>
        <w:rPr>
          <w:rFonts w:ascii="Arial" w:hAnsi="Arial" w:cs="Arial"/>
          <w:color w:val="000000" w:themeColor="text1"/>
          <w:lang w:eastAsia="pl-PL"/>
        </w:rPr>
      </w:pPr>
      <w:r w:rsidRPr="004E437A">
        <w:rPr>
          <w:rFonts w:ascii="Arial" w:hAnsi="Arial" w:cs="Arial"/>
          <w:color w:val="000000" w:themeColor="text1"/>
          <w:lang w:eastAsia="pl-PL"/>
        </w:rPr>
        <w:t>XI Międzynarodowy Festiwal Derenia - 15.000,00 zł,</w:t>
      </w:r>
    </w:p>
    <w:p w14:paraId="2A3368EC" w14:textId="77777777" w:rsidR="00610E70" w:rsidRPr="004E437A" w:rsidRDefault="00610E70" w:rsidP="00924F65">
      <w:pPr>
        <w:pStyle w:val="Akapitzlist"/>
        <w:numPr>
          <w:ilvl w:val="1"/>
          <w:numId w:val="294"/>
        </w:numPr>
        <w:spacing w:line="360" w:lineRule="auto"/>
        <w:ind w:left="851" w:hanging="284"/>
        <w:contextualSpacing/>
        <w:jc w:val="both"/>
        <w:rPr>
          <w:rFonts w:ascii="Arial" w:hAnsi="Arial" w:cs="Arial"/>
          <w:color w:val="000000" w:themeColor="text1"/>
          <w:lang w:eastAsia="pl-PL"/>
        </w:rPr>
      </w:pPr>
      <w:r w:rsidRPr="004E437A">
        <w:rPr>
          <w:rFonts w:ascii="Arial" w:hAnsi="Arial" w:cs="Arial"/>
          <w:color w:val="000000" w:themeColor="text1"/>
          <w:lang w:eastAsia="pl-PL"/>
        </w:rPr>
        <w:t>realizację zadania pn. Ogrody literackie w Arboretum Bolestraszyce - 7.200,00  zł,</w:t>
      </w:r>
    </w:p>
    <w:p w14:paraId="114CFF6D" w14:textId="77777777" w:rsidR="00610E70" w:rsidRPr="004E437A" w:rsidRDefault="00610E70" w:rsidP="00924F65">
      <w:pPr>
        <w:pStyle w:val="Akapitzlist"/>
        <w:numPr>
          <w:ilvl w:val="1"/>
          <w:numId w:val="294"/>
        </w:numPr>
        <w:spacing w:line="360" w:lineRule="auto"/>
        <w:ind w:left="851" w:hanging="284"/>
        <w:contextualSpacing/>
        <w:jc w:val="both"/>
        <w:rPr>
          <w:rFonts w:ascii="Arial" w:hAnsi="Arial" w:cs="Arial"/>
          <w:color w:val="000000" w:themeColor="text1"/>
          <w:lang w:eastAsia="pl-PL"/>
        </w:rPr>
      </w:pPr>
      <w:r w:rsidRPr="004E437A">
        <w:rPr>
          <w:rFonts w:ascii="Arial" w:hAnsi="Arial" w:cs="Arial"/>
          <w:color w:val="000000" w:themeColor="text1"/>
          <w:lang w:eastAsia="pl-PL"/>
        </w:rPr>
        <w:t>wkład własny do zadania pn. Materia, czas, przestrzeń – plener i warsztaty mistrzowskie dla studentów z kierunków Sztuk Wizualnych - 18.300,00 zł,</w:t>
      </w:r>
    </w:p>
    <w:p w14:paraId="51EFBC55" w14:textId="77777777" w:rsidR="00610E70" w:rsidRPr="004E437A" w:rsidRDefault="00610E70" w:rsidP="00924F65">
      <w:pPr>
        <w:pStyle w:val="Akapitzlist"/>
        <w:numPr>
          <w:ilvl w:val="1"/>
          <w:numId w:val="294"/>
        </w:numPr>
        <w:spacing w:line="360" w:lineRule="auto"/>
        <w:ind w:left="851" w:hanging="284"/>
        <w:contextualSpacing/>
        <w:jc w:val="both"/>
        <w:rPr>
          <w:rFonts w:ascii="Arial" w:hAnsi="Arial" w:cs="Arial"/>
          <w:color w:val="000000" w:themeColor="text1"/>
          <w:lang w:eastAsia="pl-PL"/>
        </w:rPr>
      </w:pPr>
      <w:r w:rsidRPr="004E437A">
        <w:rPr>
          <w:rFonts w:ascii="Arial" w:hAnsi="Arial" w:cs="Arial"/>
          <w:color w:val="000000" w:themeColor="text1"/>
          <w:lang w:eastAsia="pl-PL"/>
        </w:rPr>
        <w:lastRenderedPageBreak/>
        <w:t>wkład własny do zadania pn. Wykonanie prac remontowo-konserwatorskich przy budynku Dworu Michałowskiego w Bolestraszycach w zakresie remontu podstawy kolumn - 15.344,00 zł.</w:t>
      </w:r>
    </w:p>
    <w:p w14:paraId="7518EA82" w14:textId="460E8AB5" w:rsidR="00610E70" w:rsidRPr="004E437A" w:rsidRDefault="00610E70" w:rsidP="00610E70">
      <w:pPr>
        <w:pStyle w:val="Akapitzlist"/>
        <w:spacing w:line="360" w:lineRule="auto"/>
        <w:ind w:left="851"/>
        <w:contextualSpacing/>
        <w:jc w:val="both"/>
        <w:rPr>
          <w:rFonts w:ascii="Arial" w:hAnsi="Arial" w:cs="Arial"/>
          <w:color w:val="000000" w:themeColor="text1"/>
          <w:lang w:eastAsia="pl-PL"/>
        </w:rPr>
      </w:pPr>
      <w:r w:rsidRPr="004E437A">
        <w:rPr>
          <w:rFonts w:ascii="Arial" w:hAnsi="Arial" w:cs="Arial"/>
          <w:color w:val="000000" w:themeColor="text1"/>
          <w:lang w:eastAsia="pl-PL"/>
        </w:rPr>
        <w:t>W ramach zadania wykonano: zbicie tynku cementowo-wapiennego, wykucie zaprawy ze spoin pomiędzy cegłami, oczyszczenie powierzchni murów przy pomocy szczotek stalowych, przeprowadzenie impreg</w:t>
      </w:r>
      <w:r w:rsidR="00756CCE">
        <w:rPr>
          <w:rFonts w:ascii="Arial" w:hAnsi="Arial" w:cs="Arial"/>
          <w:color w:val="000000" w:themeColor="text1"/>
          <w:lang w:eastAsia="pl-PL"/>
        </w:rPr>
        <w:t xml:space="preserve">nacji grzybobójczej </w:t>
      </w:r>
      <w:r w:rsidR="00761BEE">
        <w:rPr>
          <w:rFonts w:ascii="Arial" w:hAnsi="Arial" w:cs="Arial"/>
          <w:color w:val="000000" w:themeColor="text1"/>
          <w:lang w:eastAsia="pl-PL"/>
        </w:rPr>
        <w:br/>
      </w:r>
      <w:r w:rsidR="00756CCE">
        <w:rPr>
          <w:rFonts w:ascii="Arial" w:hAnsi="Arial" w:cs="Arial"/>
          <w:color w:val="000000" w:themeColor="text1"/>
          <w:lang w:eastAsia="pl-PL"/>
        </w:rPr>
        <w:t>i przeciwsol</w:t>
      </w:r>
      <w:r w:rsidRPr="004E437A">
        <w:rPr>
          <w:rFonts w:ascii="Arial" w:hAnsi="Arial" w:cs="Arial"/>
          <w:color w:val="000000" w:themeColor="text1"/>
          <w:lang w:eastAsia="pl-PL"/>
        </w:rPr>
        <w:t xml:space="preserve">nej, wykonanie izolacji poziomej, wykonanie tynków renowacyjnych, wykonanie obróbek blacharskich na podstawach kolumn oraz malowanie tynków. </w:t>
      </w:r>
    </w:p>
    <w:p w14:paraId="57E97111" w14:textId="665A3432" w:rsidR="00610E70" w:rsidRPr="004E437A" w:rsidRDefault="00610E70" w:rsidP="00924F65">
      <w:pPr>
        <w:pStyle w:val="Akapitzlist"/>
        <w:numPr>
          <w:ilvl w:val="1"/>
          <w:numId w:val="294"/>
        </w:numPr>
        <w:spacing w:line="360" w:lineRule="auto"/>
        <w:ind w:left="851" w:hanging="284"/>
        <w:contextualSpacing/>
        <w:jc w:val="both"/>
        <w:rPr>
          <w:rFonts w:ascii="Arial" w:hAnsi="Arial" w:cs="Arial"/>
          <w:color w:val="000000" w:themeColor="text1"/>
          <w:lang w:eastAsia="pl-PL"/>
        </w:rPr>
      </w:pPr>
      <w:r w:rsidRPr="004E437A">
        <w:rPr>
          <w:rFonts w:ascii="Arial" w:hAnsi="Arial" w:cs="Arial"/>
          <w:color w:val="000000" w:themeColor="text1"/>
          <w:lang w:eastAsia="pl-PL"/>
        </w:rPr>
        <w:t>wkład własny do zadania pn. Bolestraszyce ogród zmysłów - rośliny użytkowe - 22.500,</w:t>
      </w:r>
      <w:r w:rsidR="00F37701">
        <w:rPr>
          <w:rFonts w:ascii="Arial" w:hAnsi="Arial" w:cs="Arial"/>
          <w:color w:val="000000" w:themeColor="text1"/>
          <w:lang w:eastAsia="pl-PL"/>
        </w:rPr>
        <w:t>00</w:t>
      </w:r>
      <w:r w:rsidRPr="004E437A">
        <w:rPr>
          <w:rFonts w:ascii="Arial" w:hAnsi="Arial" w:cs="Arial"/>
          <w:color w:val="000000" w:themeColor="text1"/>
          <w:lang w:eastAsia="pl-PL"/>
        </w:rPr>
        <w:t xml:space="preserve"> zł.</w:t>
      </w:r>
    </w:p>
    <w:p w14:paraId="31A36C1F" w14:textId="77777777" w:rsidR="00610E70" w:rsidRPr="004E437A" w:rsidRDefault="00610E70" w:rsidP="0020411E">
      <w:pPr>
        <w:numPr>
          <w:ilvl w:val="0"/>
          <w:numId w:val="256"/>
        </w:numPr>
        <w:spacing w:after="0" w:line="360" w:lineRule="auto"/>
        <w:ind w:left="284" w:hanging="142"/>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Wydatki majątkowe zaplanowane w kwocie 1.140</w:t>
      </w:r>
      <w:r w:rsidRPr="004E437A">
        <w:rPr>
          <w:rFonts w:ascii="Arial" w:hAnsi="Arial" w:cs="Arial"/>
          <w:color w:val="000000" w:themeColor="text1"/>
          <w:sz w:val="24"/>
          <w:szCs w:val="24"/>
        </w:rPr>
        <w:t>.600</w:t>
      </w:r>
      <w:r w:rsidRPr="004E437A">
        <w:rPr>
          <w:rFonts w:ascii="Arial" w:eastAsia="Times New Roman" w:hAnsi="Arial" w:cs="Arial"/>
          <w:color w:val="000000" w:themeColor="text1"/>
          <w:sz w:val="24"/>
          <w:szCs w:val="24"/>
          <w:lang w:eastAsia="pl-PL"/>
        </w:rPr>
        <w:t xml:space="preserve">,- zł zostały zrealizowane </w:t>
      </w:r>
      <w:r w:rsidRPr="004E437A">
        <w:rPr>
          <w:rFonts w:ascii="Arial" w:eastAsia="Times New Roman" w:hAnsi="Arial" w:cs="Arial"/>
          <w:color w:val="000000" w:themeColor="text1"/>
          <w:sz w:val="24"/>
          <w:szCs w:val="24"/>
          <w:lang w:eastAsia="pl-PL"/>
        </w:rPr>
        <w:br/>
        <w:t>w kwocie 1.115.697,56</w:t>
      </w:r>
      <w:r w:rsidRPr="004E437A">
        <w:rPr>
          <w:rFonts w:ascii="Arial" w:hAnsi="Arial" w:cs="Arial"/>
          <w:color w:val="000000" w:themeColor="text1"/>
          <w:sz w:val="24"/>
          <w:szCs w:val="24"/>
        </w:rPr>
        <w:t xml:space="preserve"> </w:t>
      </w:r>
      <w:r w:rsidRPr="004E437A">
        <w:rPr>
          <w:rFonts w:ascii="Arial" w:eastAsia="Times New Roman" w:hAnsi="Arial" w:cs="Arial"/>
          <w:color w:val="000000" w:themeColor="text1"/>
          <w:sz w:val="24"/>
          <w:szCs w:val="24"/>
          <w:lang w:eastAsia="pl-PL"/>
        </w:rPr>
        <w:t>zł (§ 6220)</w:t>
      </w:r>
      <w:r w:rsidRPr="004E437A">
        <w:rPr>
          <w:rFonts w:ascii="Arial" w:eastAsia="Times New Roman" w:hAnsi="Arial" w:cs="Arial"/>
          <w:color w:val="000000" w:themeColor="text1"/>
          <w:sz w:val="24"/>
          <w:szCs w:val="24"/>
          <w:lang w:val="x-none" w:eastAsia="x-none"/>
        </w:rPr>
        <w:t xml:space="preserve">, tj. </w:t>
      </w:r>
      <w:r w:rsidRPr="004E437A">
        <w:rPr>
          <w:rFonts w:ascii="Arial" w:eastAsia="Times New Roman" w:hAnsi="Arial" w:cs="Arial"/>
          <w:color w:val="000000" w:themeColor="text1"/>
          <w:sz w:val="24"/>
          <w:szCs w:val="24"/>
          <w:lang w:eastAsia="x-none"/>
        </w:rPr>
        <w:t xml:space="preserve">97,82 </w:t>
      </w:r>
      <w:r w:rsidRPr="004E437A">
        <w:rPr>
          <w:rFonts w:ascii="Arial" w:eastAsia="Times New Roman" w:hAnsi="Arial" w:cs="Arial"/>
          <w:color w:val="000000" w:themeColor="text1"/>
          <w:sz w:val="24"/>
          <w:szCs w:val="24"/>
          <w:lang w:val="x-none" w:eastAsia="x-none"/>
        </w:rPr>
        <w:t>% planu</w:t>
      </w:r>
      <w:r w:rsidRPr="004E437A">
        <w:rPr>
          <w:rFonts w:ascii="Arial" w:eastAsia="Times New Roman" w:hAnsi="Arial" w:cs="Arial"/>
          <w:color w:val="000000" w:themeColor="text1"/>
          <w:sz w:val="24"/>
          <w:szCs w:val="24"/>
          <w:lang w:eastAsia="pl-PL"/>
        </w:rPr>
        <w:t xml:space="preserve"> i obejmowały dotację celową dla Arboretum i Zakładu Fizjografii w Bolestraszycach z przeznaczeniem na:</w:t>
      </w:r>
    </w:p>
    <w:p w14:paraId="6577BE05" w14:textId="77777777" w:rsidR="00610E70" w:rsidRPr="004E437A" w:rsidRDefault="00610E70" w:rsidP="00924F65">
      <w:pPr>
        <w:numPr>
          <w:ilvl w:val="0"/>
          <w:numId w:val="280"/>
        </w:numPr>
        <w:spacing w:after="0" w:line="360" w:lineRule="auto"/>
        <w:ind w:left="567" w:hanging="283"/>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realizację zadania pn. „Modernizacja szklarni - etap II” - 10.000,00 zł.</w:t>
      </w:r>
    </w:p>
    <w:p w14:paraId="3DC1C113" w14:textId="77777777" w:rsidR="00610E70" w:rsidRPr="004E437A" w:rsidRDefault="00610E70" w:rsidP="00610E70">
      <w:pPr>
        <w:tabs>
          <w:tab w:val="left" w:pos="284"/>
        </w:tabs>
        <w:spacing w:after="0" w:line="360" w:lineRule="auto"/>
        <w:ind w:left="567" w:hanging="283"/>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ab/>
        <w:t xml:space="preserve">Zaktualizowano kosztorys inwestorski. Zadanie będzie kontynuowane w 2023r. </w:t>
      </w:r>
    </w:p>
    <w:p w14:paraId="4D18C806" w14:textId="77777777" w:rsidR="00610E70" w:rsidRPr="004E437A" w:rsidRDefault="00610E70" w:rsidP="00924F65">
      <w:pPr>
        <w:pStyle w:val="Akapitzlist"/>
        <w:numPr>
          <w:ilvl w:val="0"/>
          <w:numId w:val="280"/>
        </w:numPr>
        <w:tabs>
          <w:tab w:val="left" w:pos="284"/>
        </w:tabs>
        <w:spacing w:line="360" w:lineRule="auto"/>
        <w:ind w:left="567" w:hanging="283"/>
        <w:contextualSpacing/>
        <w:jc w:val="both"/>
        <w:rPr>
          <w:rFonts w:ascii="Arial" w:hAnsi="Arial" w:cs="Arial"/>
          <w:color w:val="000000" w:themeColor="text1"/>
          <w:lang w:eastAsia="pl-PL"/>
        </w:rPr>
      </w:pPr>
      <w:r w:rsidRPr="004E437A">
        <w:rPr>
          <w:rFonts w:ascii="Arial" w:hAnsi="Arial" w:cs="Arial"/>
          <w:color w:val="000000" w:themeColor="text1"/>
          <w:lang w:eastAsia="pl-PL"/>
        </w:rPr>
        <w:t>realizację zadania pn. Budowa zaplecza edukacyjno - technicznego - 129.500,00 zł.</w:t>
      </w:r>
    </w:p>
    <w:p w14:paraId="4ABE6B04" w14:textId="1A03C1BF" w:rsidR="00610E70" w:rsidRPr="004E437A" w:rsidRDefault="00610E70" w:rsidP="00610E70">
      <w:pPr>
        <w:pStyle w:val="Akapitzlist"/>
        <w:tabs>
          <w:tab w:val="left" w:pos="284"/>
        </w:tabs>
        <w:spacing w:line="360" w:lineRule="auto"/>
        <w:ind w:left="567"/>
        <w:contextualSpacing/>
        <w:jc w:val="both"/>
        <w:rPr>
          <w:rFonts w:ascii="Arial" w:hAnsi="Arial" w:cs="Arial"/>
          <w:color w:val="000000" w:themeColor="text1"/>
          <w:lang w:eastAsia="pl-PL"/>
        </w:rPr>
      </w:pPr>
      <w:r w:rsidRPr="004E437A">
        <w:rPr>
          <w:rFonts w:ascii="Arial" w:hAnsi="Arial" w:cs="Arial"/>
          <w:color w:val="000000" w:themeColor="text1"/>
          <w:lang w:eastAsia="pl-PL"/>
        </w:rPr>
        <w:t>Zadanie o wartości 159.300,- zł, finansowane ze środków budżetu Województwa Podkarpackiego oraz środków własnych Instytucji</w:t>
      </w:r>
      <w:r w:rsidR="00756CCE">
        <w:rPr>
          <w:rFonts w:ascii="Arial" w:hAnsi="Arial" w:cs="Arial"/>
          <w:color w:val="000000" w:themeColor="text1"/>
          <w:lang w:eastAsia="pl-PL"/>
        </w:rPr>
        <w:t>,</w:t>
      </w:r>
      <w:r w:rsidRPr="004E437A">
        <w:rPr>
          <w:rFonts w:ascii="Arial" w:hAnsi="Arial" w:cs="Arial"/>
          <w:color w:val="000000" w:themeColor="text1"/>
          <w:lang w:eastAsia="pl-PL"/>
        </w:rPr>
        <w:t xml:space="preserve"> zrealizowane w 2022r.  </w:t>
      </w:r>
    </w:p>
    <w:p w14:paraId="061C5452" w14:textId="77777777" w:rsidR="00610E70" w:rsidRPr="004E437A" w:rsidRDefault="00610E70" w:rsidP="00610E70">
      <w:pPr>
        <w:tabs>
          <w:tab w:val="left" w:pos="284"/>
        </w:tabs>
        <w:spacing w:after="0" w:line="360" w:lineRule="auto"/>
        <w:ind w:left="567" w:hanging="283"/>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ab/>
        <w:t>Wykonano mapy do celów projektowych i badań geologicznych dla budowy budynku zaplecza edukacyjno-technicznego, wiaty, naziemnego zbiornika na gaz płynny oraz miejsc postojowych dla samochodów i autobusów. Ponadto opracowano dokumentację projektowo-kosztorysową.</w:t>
      </w:r>
    </w:p>
    <w:p w14:paraId="07DB756E" w14:textId="20C79958" w:rsidR="00610E70" w:rsidRPr="004E437A" w:rsidRDefault="00610E70" w:rsidP="00924F65">
      <w:pPr>
        <w:pStyle w:val="Akapitzlist"/>
        <w:numPr>
          <w:ilvl w:val="0"/>
          <w:numId w:val="280"/>
        </w:numPr>
        <w:tabs>
          <w:tab w:val="left" w:pos="284"/>
        </w:tabs>
        <w:spacing w:line="360" w:lineRule="auto"/>
        <w:ind w:left="567" w:hanging="283"/>
        <w:contextualSpacing/>
        <w:jc w:val="both"/>
        <w:rPr>
          <w:rFonts w:ascii="Arial" w:hAnsi="Arial" w:cs="Arial"/>
          <w:color w:val="000000" w:themeColor="text1"/>
          <w:lang w:eastAsia="pl-PL"/>
        </w:rPr>
      </w:pPr>
      <w:r w:rsidRPr="004E437A">
        <w:rPr>
          <w:rFonts w:ascii="Arial" w:hAnsi="Arial" w:cs="Arial"/>
          <w:color w:val="000000" w:themeColor="text1"/>
          <w:lang w:eastAsia="pl-PL"/>
        </w:rPr>
        <w:t>realizację zadania pn. Modernizacja kotłowni w budynku Dworu Michałowskiego - 116.500,-zł</w:t>
      </w:r>
      <w:r w:rsidR="005B7968">
        <w:rPr>
          <w:rFonts w:ascii="Arial" w:hAnsi="Arial" w:cs="Arial"/>
          <w:color w:val="000000" w:themeColor="text1"/>
          <w:lang w:eastAsia="pl-PL"/>
        </w:rPr>
        <w:t>.</w:t>
      </w:r>
    </w:p>
    <w:p w14:paraId="0934B3D0" w14:textId="1D2C6B12" w:rsidR="00610E70" w:rsidRPr="004E437A" w:rsidRDefault="00610E70" w:rsidP="00610E70">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Zadanie o wartości 143.300,- zł, finansowane ze środków budżetu Województwa Podkarpackiego oraz środków własnych Instytucji</w:t>
      </w:r>
      <w:r w:rsidR="00756CCE">
        <w:rPr>
          <w:rFonts w:ascii="Arial" w:eastAsia="Times New Roman" w:hAnsi="Arial" w:cs="Arial"/>
          <w:color w:val="000000" w:themeColor="text1"/>
          <w:sz w:val="24"/>
          <w:szCs w:val="24"/>
          <w:lang w:eastAsia="pl-PL"/>
        </w:rPr>
        <w:t>,</w:t>
      </w:r>
      <w:r w:rsidRPr="004E437A">
        <w:rPr>
          <w:rFonts w:ascii="Arial" w:eastAsia="Times New Roman" w:hAnsi="Arial" w:cs="Arial"/>
          <w:color w:val="000000" w:themeColor="text1"/>
          <w:sz w:val="24"/>
          <w:szCs w:val="24"/>
          <w:lang w:eastAsia="pl-PL"/>
        </w:rPr>
        <w:t xml:space="preserve"> zrealizowane w 2022r.  </w:t>
      </w:r>
    </w:p>
    <w:p w14:paraId="45E2E48A" w14:textId="77777777" w:rsidR="00610E70" w:rsidRPr="004E437A" w:rsidRDefault="00610E70" w:rsidP="00610E70">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 xml:space="preserve">Opracowano dokumentację projektową (projekt architektoniczno-budowlany projekt techniczny, specyfikację techniczną, kosztorys inwestorski), zdemontowano piec i starą instalację c.o., zamontowano dwa nowe piece wraz z niezbędną instalacją c.o. </w:t>
      </w:r>
    </w:p>
    <w:p w14:paraId="2C6661E5" w14:textId="3764F31E" w:rsidR="00610E70" w:rsidRPr="00ED3768" w:rsidRDefault="00610E70" w:rsidP="00924F65">
      <w:pPr>
        <w:pStyle w:val="Akapitzlist"/>
        <w:numPr>
          <w:ilvl w:val="0"/>
          <w:numId w:val="280"/>
        </w:numPr>
        <w:tabs>
          <w:tab w:val="left" w:pos="284"/>
        </w:tabs>
        <w:spacing w:line="360" w:lineRule="auto"/>
        <w:ind w:left="567" w:hanging="283"/>
        <w:contextualSpacing/>
        <w:jc w:val="both"/>
        <w:rPr>
          <w:rFonts w:ascii="Arial" w:hAnsi="Arial" w:cs="Arial"/>
          <w:color w:val="000000" w:themeColor="text1"/>
          <w:lang w:eastAsia="pl-PL"/>
        </w:rPr>
      </w:pPr>
      <w:r w:rsidRPr="00ED3768">
        <w:rPr>
          <w:rFonts w:ascii="Arial" w:hAnsi="Arial" w:cs="Arial"/>
          <w:color w:val="000000" w:themeColor="text1"/>
          <w:lang w:eastAsia="pl-PL"/>
        </w:rPr>
        <w:t>Zakup kosiarki samojezdnej - 76.097,56 zł.</w:t>
      </w:r>
    </w:p>
    <w:p w14:paraId="6EC646E9" w14:textId="4C144B3C" w:rsidR="00610E70" w:rsidRPr="004E437A" w:rsidRDefault="00610E70" w:rsidP="00610E70">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lastRenderedPageBreak/>
        <w:t>Zadanie o  wartości 123.000,-zł, finansowane ze środków budżetu Województwa Podkarpackiego oraz środków własnych Instytucji</w:t>
      </w:r>
      <w:r w:rsidR="00756CCE">
        <w:rPr>
          <w:rFonts w:ascii="Arial" w:eastAsia="Times New Roman" w:hAnsi="Arial" w:cs="Arial"/>
          <w:color w:val="000000" w:themeColor="text1"/>
          <w:sz w:val="24"/>
          <w:szCs w:val="24"/>
          <w:lang w:eastAsia="pl-PL"/>
        </w:rPr>
        <w:t>,</w:t>
      </w:r>
      <w:r w:rsidRPr="004E437A">
        <w:rPr>
          <w:rFonts w:ascii="Arial" w:eastAsia="Times New Roman" w:hAnsi="Arial" w:cs="Arial"/>
          <w:color w:val="000000" w:themeColor="text1"/>
          <w:sz w:val="24"/>
          <w:szCs w:val="24"/>
          <w:lang w:eastAsia="pl-PL"/>
        </w:rPr>
        <w:t xml:space="preserve"> zrealizowane w 2022r.  </w:t>
      </w:r>
    </w:p>
    <w:p w14:paraId="2ACF4F7C" w14:textId="77777777" w:rsidR="00610E70" w:rsidRPr="004E437A" w:rsidRDefault="00610E70" w:rsidP="00924F65">
      <w:pPr>
        <w:numPr>
          <w:ilvl w:val="0"/>
          <w:numId w:val="280"/>
        </w:numPr>
        <w:tabs>
          <w:tab w:val="left" w:pos="284"/>
        </w:tabs>
        <w:spacing w:after="0" w:line="360" w:lineRule="auto"/>
        <w:ind w:left="567" w:hanging="283"/>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realizację zadania pn. „Budowa alejek ogrodowych” - 50.000,00 zł.</w:t>
      </w:r>
    </w:p>
    <w:p w14:paraId="6E290A22" w14:textId="41971164" w:rsidR="00610E70" w:rsidRPr="004E437A" w:rsidRDefault="00610E70" w:rsidP="00610E70">
      <w:pPr>
        <w:tabs>
          <w:tab w:val="left" w:pos="284"/>
        </w:tabs>
        <w:spacing w:after="0" w:line="360" w:lineRule="auto"/>
        <w:ind w:left="567" w:hanging="283"/>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ab/>
        <w:t>Wykonano alejkę ogrodową z kostki granitowej o powierzchni 97 m</w:t>
      </w:r>
      <w:r w:rsidRPr="004E437A">
        <w:rPr>
          <w:rFonts w:ascii="Arial" w:eastAsia="Times New Roman" w:hAnsi="Arial" w:cs="Arial"/>
          <w:color w:val="000000" w:themeColor="text1"/>
          <w:sz w:val="24"/>
          <w:szCs w:val="24"/>
          <w:vertAlign w:val="superscript"/>
          <w:lang w:eastAsia="pl-PL"/>
        </w:rPr>
        <w:t>2</w:t>
      </w:r>
      <w:r w:rsidRPr="004E437A">
        <w:rPr>
          <w:rFonts w:ascii="Arial" w:eastAsia="Times New Roman" w:hAnsi="Arial" w:cs="Arial"/>
          <w:color w:val="000000" w:themeColor="text1"/>
          <w:sz w:val="24"/>
          <w:szCs w:val="24"/>
          <w:lang w:eastAsia="pl-PL"/>
        </w:rPr>
        <w:t xml:space="preserve"> oraz alejkę ogrodową z kruszywa naturalnego hanse grande o powierzchni 36 m</w:t>
      </w:r>
      <w:r w:rsidRPr="004E437A">
        <w:rPr>
          <w:rFonts w:ascii="Arial" w:eastAsia="Times New Roman" w:hAnsi="Arial" w:cs="Arial"/>
          <w:color w:val="000000" w:themeColor="text1"/>
          <w:sz w:val="24"/>
          <w:szCs w:val="24"/>
          <w:vertAlign w:val="superscript"/>
          <w:lang w:eastAsia="pl-PL"/>
        </w:rPr>
        <w:t>2</w:t>
      </w:r>
      <w:r w:rsidRPr="004E437A">
        <w:rPr>
          <w:rFonts w:ascii="Arial" w:eastAsia="Times New Roman" w:hAnsi="Arial" w:cs="Arial"/>
          <w:color w:val="000000" w:themeColor="text1"/>
          <w:sz w:val="24"/>
          <w:szCs w:val="24"/>
          <w:lang w:eastAsia="pl-PL"/>
        </w:rPr>
        <w:t>. Zadanie zakończono.</w:t>
      </w:r>
    </w:p>
    <w:p w14:paraId="37769C22" w14:textId="0E309911" w:rsidR="00610E70" w:rsidRPr="004E437A" w:rsidRDefault="00610E70" w:rsidP="00924F65">
      <w:pPr>
        <w:pStyle w:val="Akapitzlist"/>
        <w:numPr>
          <w:ilvl w:val="0"/>
          <w:numId w:val="280"/>
        </w:numPr>
        <w:tabs>
          <w:tab w:val="left" w:pos="284"/>
        </w:tabs>
        <w:spacing w:line="360" w:lineRule="auto"/>
        <w:ind w:left="567" w:hanging="283"/>
        <w:contextualSpacing/>
        <w:jc w:val="both"/>
        <w:rPr>
          <w:rFonts w:ascii="Arial" w:hAnsi="Arial" w:cs="Arial"/>
          <w:color w:val="000000" w:themeColor="text1"/>
          <w:lang w:eastAsia="pl-PL"/>
        </w:rPr>
      </w:pPr>
      <w:r w:rsidRPr="004E437A">
        <w:rPr>
          <w:rFonts w:ascii="Arial" w:hAnsi="Arial" w:cs="Arial"/>
          <w:color w:val="000000" w:themeColor="text1"/>
          <w:lang w:eastAsia="pl-PL"/>
        </w:rPr>
        <w:t>realizację zadania pn. Budowa alejki i bezkolizyjnego przejścia - 121.400,- zł</w:t>
      </w:r>
      <w:r w:rsidR="005B7968">
        <w:rPr>
          <w:rFonts w:ascii="Arial" w:hAnsi="Arial" w:cs="Arial"/>
          <w:color w:val="000000" w:themeColor="text1"/>
          <w:lang w:eastAsia="pl-PL"/>
        </w:rPr>
        <w:t>.</w:t>
      </w:r>
    </w:p>
    <w:p w14:paraId="5C509FD6" w14:textId="1A79DCF7" w:rsidR="00610E70" w:rsidRPr="004E437A" w:rsidRDefault="00610E70" w:rsidP="00610E70">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Zadanie o  wartości 149.400,00 zł, finansowane ze środków budżetu Województwa Podkarpackiego oraz środków własnych Instytucji</w:t>
      </w:r>
      <w:r w:rsidR="00756CCE">
        <w:rPr>
          <w:rFonts w:ascii="Arial" w:eastAsia="Times New Roman" w:hAnsi="Arial" w:cs="Arial"/>
          <w:color w:val="000000" w:themeColor="text1"/>
          <w:sz w:val="24"/>
          <w:szCs w:val="24"/>
          <w:lang w:eastAsia="pl-PL"/>
        </w:rPr>
        <w:t>,</w:t>
      </w:r>
      <w:r w:rsidRPr="004E437A">
        <w:rPr>
          <w:rFonts w:ascii="Arial" w:eastAsia="Times New Roman" w:hAnsi="Arial" w:cs="Arial"/>
          <w:color w:val="000000" w:themeColor="text1"/>
          <w:sz w:val="24"/>
          <w:szCs w:val="24"/>
          <w:lang w:eastAsia="pl-PL"/>
        </w:rPr>
        <w:t xml:space="preserve"> zrealizowane </w:t>
      </w:r>
      <w:r w:rsidR="00761BEE">
        <w:rPr>
          <w:rFonts w:ascii="Arial" w:eastAsia="Times New Roman" w:hAnsi="Arial" w:cs="Arial"/>
          <w:color w:val="000000" w:themeColor="text1"/>
          <w:sz w:val="24"/>
          <w:szCs w:val="24"/>
          <w:lang w:eastAsia="pl-PL"/>
        </w:rPr>
        <w:br/>
      </w:r>
      <w:r w:rsidRPr="004E437A">
        <w:rPr>
          <w:rFonts w:ascii="Arial" w:eastAsia="Times New Roman" w:hAnsi="Arial" w:cs="Arial"/>
          <w:color w:val="000000" w:themeColor="text1"/>
          <w:sz w:val="24"/>
          <w:szCs w:val="24"/>
          <w:lang w:eastAsia="pl-PL"/>
        </w:rPr>
        <w:t xml:space="preserve">w 2022r.  </w:t>
      </w:r>
    </w:p>
    <w:p w14:paraId="1C10CCA1" w14:textId="77777777" w:rsidR="00610E70" w:rsidRPr="004E437A" w:rsidRDefault="00610E70" w:rsidP="00610E70">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 xml:space="preserve">Wykonano mapy do celów projektowych, zrealizowana została usługa geodezyjna polegająca na domierzeniu dodatkowych rzędnych wysokościowych celem uzupełnienia mapy, a także została opracowana dokumentacja projektowo-kosztorysowa. </w:t>
      </w:r>
    </w:p>
    <w:p w14:paraId="4B8707F1" w14:textId="77777777" w:rsidR="00610E70" w:rsidRPr="004E437A" w:rsidRDefault="00610E70" w:rsidP="00924F65">
      <w:pPr>
        <w:numPr>
          <w:ilvl w:val="0"/>
          <w:numId w:val="280"/>
        </w:numPr>
        <w:tabs>
          <w:tab w:val="left" w:pos="284"/>
        </w:tabs>
        <w:spacing w:after="0" w:line="360" w:lineRule="auto"/>
        <w:ind w:left="567" w:hanging="283"/>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realizację zadania pn. „ Rozbudowa i modernizacja ogrodzenia” - 124.000,00 zł.</w:t>
      </w:r>
    </w:p>
    <w:p w14:paraId="16487F05" w14:textId="36EC18A2" w:rsidR="00610E70" w:rsidRPr="004E437A" w:rsidRDefault="00610E70" w:rsidP="00610E70">
      <w:pPr>
        <w:tabs>
          <w:tab w:val="left" w:pos="284"/>
        </w:tabs>
        <w:spacing w:after="0" w:line="360" w:lineRule="auto"/>
        <w:ind w:left="567" w:hanging="283"/>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ab/>
      </w:r>
      <w:bookmarkStart w:id="128" w:name="_Hlk127965529"/>
      <w:r w:rsidRPr="004E437A">
        <w:rPr>
          <w:rFonts w:ascii="Arial" w:eastAsia="Times New Roman" w:hAnsi="Arial" w:cs="Arial"/>
          <w:color w:val="000000" w:themeColor="text1"/>
          <w:sz w:val="24"/>
          <w:szCs w:val="24"/>
          <w:lang w:eastAsia="pl-PL"/>
        </w:rPr>
        <w:t xml:space="preserve">Zadanie o  wartości 153.750,00 zł, finansowane ze środków budżetu Województwa Podkarpackiego oraz środków własnych Instytucji zrealizowane </w:t>
      </w:r>
      <w:r w:rsidR="00761BEE">
        <w:rPr>
          <w:rFonts w:ascii="Arial" w:eastAsia="Times New Roman" w:hAnsi="Arial" w:cs="Arial"/>
          <w:color w:val="000000" w:themeColor="text1"/>
          <w:sz w:val="24"/>
          <w:szCs w:val="24"/>
          <w:lang w:eastAsia="pl-PL"/>
        </w:rPr>
        <w:br/>
      </w:r>
      <w:r w:rsidRPr="004E437A">
        <w:rPr>
          <w:rFonts w:ascii="Arial" w:eastAsia="Times New Roman" w:hAnsi="Arial" w:cs="Arial"/>
          <w:color w:val="000000" w:themeColor="text1"/>
          <w:sz w:val="24"/>
          <w:szCs w:val="24"/>
          <w:lang w:eastAsia="pl-PL"/>
        </w:rPr>
        <w:t xml:space="preserve">w 2022r.  </w:t>
      </w:r>
    </w:p>
    <w:bookmarkEnd w:id="128"/>
    <w:p w14:paraId="763DADD1" w14:textId="501EA89A" w:rsidR="00610E70" w:rsidRPr="004E437A" w:rsidRDefault="00610E70" w:rsidP="00610E70">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 xml:space="preserve">Opracowano dokumentację projektowo-kosztorysową, przeprowadzono postępowanie o udzielenie zamówienia i dokonano wyboru wykonawcy prac budowlanych. Prace budowlane polegały na demontażu starego ogrodzenia zewnętrznego z siatki stalowej na dł. 200 mb i budowie nowego ogrodzenia </w:t>
      </w:r>
      <w:r w:rsidR="00761BEE">
        <w:rPr>
          <w:rFonts w:ascii="Arial" w:eastAsia="Times New Roman" w:hAnsi="Arial" w:cs="Arial"/>
          <w:color w:val="000000" w:themeColor="text1"/>
          <w:sz w:val="24"/>
          <w:szCs w:val="24"/>
          <w:lang w:eastAsia="pl-PL"/>
        </w:rPr>
        <w:br/>
      </w:r>
      <w:r w:rsidRPr="004E437A">
        <w:rPr>
          <w:rFonts w:ascii="Arial" w:eastAsia="Times New Roman" w:hAnsi="Arial" w:cs="Arial"/>
          <w:color w:val="000000" w:themeColor="text1"/>
          <w:sz w:val="24"/>
          <w:szCs w:val="24"/>
          <w:lang w:eastAsia="pl-PL"/>
        </w:rPr>
        <w:t xml:space="preserve">z elementów betonowych o dł.185 mb oraz z siatki stalowej na cokole betonowym o dł. 15 mb. </w:t>
      </w:r>
    </w:p>
    <w:p w14:paraId="3742244F" w14:textId="4CDEE867" w:rsidR="00610E70" w:rsidRPr="004E437A" w:rsidRDefault="00610E70" w:rsidP="00924F65">
      <w:pPr>
        <w:pStyle w:val="Akapitzlist"/>
        <w:numPr>
          <w:ilvl w:val="0"/>
          <w:numId w:val="280"/>
        </w:numPr>
        <w:tabs>
          <w:tab w:val="left" w:pos="284"/>
        </w:tabs>
        <w:spacing w:line="360" w:lineRule="auto"/>
        <w:contextualSpacing/>
        <w:jc w:val="both"/>
        <w:rPr>
          <w:rFonts w:ascii="Arial" w:hAnsi="Arial" w:cs="Arial"/>
          <w:color w:val="000000" w:themeColor="text1"/>
          <w:lang w:eastAsia="pl-PL"/>
        </w:rPr>
      </w:pPr>
      <w:r w:rsidRPr="004E437A">
        <w:rPr>
          <w:rFonts w:ascii="Arial" w:hAnsi="Arial" w:cs="Arial"/>
          <w:color w:val="000000" w:themeColor="text1"/>
          <w:lang w:eastAsia="pl-PL"/>
        </w:rPr>
        <w:t>Zakup samochodu towarowo-osobowego - 147.200,00 zł.</w:t>
      </w:r>
    </w:p>
    <w:p w14:paraId="7F77CE6D" w14:textId="77777777" w:rsidR="00610E70" w:rsidRPr="004E437A" w:rsidRDefault="00610E70" w:rsidP="00610E70">
      <w:pPr>
        <w:pStyle w:val="Akapitzlist"/>
        <w:tabs>
          <w:tab w:val="left" w:pos="284"/>
        </w:tabs>
        <w:spacing w:line="360" w:lineRule="auto"/>
        <w:ind w:left="644"/>
        <w:contextualSpacing/>
        <w:jc w:val="both"/>
        <w:rPr>
          <w:rFonts w:ascii="Arial" w:hAnsi="Arial" w:cs="Arial"/>
          <w:color w:val="000000" w:themeColor="text1"/>
          <w:lang w:eastAsia="pl-PL"/>
        </w:rPr>
      </w:pPr>
      <w:r w:rsidRPr="004E437A">
        <w:rPr>
          <w:rFonts w:ascii="Arial" w:hAnsi="Arial" w:cs="Arial"/>
          <w:color w:val="000000" w:themeColor="text1"/>
          <w:lang w:eastAsia="pl-PL"/>
        </w:rPr>
        <w:t xml:space="preserve">Zadanie o  wartości 180.775,- zł, finansowane ze środków budżetu Województwa Podkarpackiego oraz środków własnych Instytucji zrealizowane w 2022r. </w:t>
      </w:r>
    </w:p>
    <w:p w14:paraId="323722BC" w14:textId="77777777" w:rsidR="00610E70" w:rsidRPr="004E437A" w:rsidRDefault="00610E70" w:rsidP="00610E70">
      <w:pPr>
        <w:pStyle w:val="Akapitzlist"/>
        <w:tabs>
          <w:tab w:val="left" w:pos="284"/>
        </w:tabs>
        <w:spacing w:line="360" w:lineRule="auto"/>
        <w:ind w:left="644"/>
        <w:contextualSpacing/>
        <w:jc w:val="both"/>
        <w:rPr>
          <w:rFonts w:ascii="Arial" w:hAnsi="Arial" w:cs="Arial"/>
          <w:color w:val="000000" w:themeColor="text1"/>
          <w:lang w:eastAsia="pl-PL"/>
        </w:rPr>
      </w:pPr>
      <w:r w:rsidRPr="004E437A">
        <w:rPr>
          <w:rFonts w:ascii="Arial" w:hAnsi="Arial" w:cs="Arial"/>
          <w:color w:val="000000" w:themeColor="text1"/>
          <w:lang w:eastAsia="pl-PL"/>
        </w:rPr>
        <w:t xml:space="preserve">Zakupiono samochód marki Fiat niezbędny do prowadzenia działalności statutowej Arboretum.   </w:t>
      </w:r>
    </w:p>
    <w:p w14:paraId="083C58F2" w14:textId="36CF8F41" w:rsidR="00610E70" w:rsidRPr="004E437A" w:rsidRDefault="00610E70" w:rsidP="00924F65">
      <w:pPr>
        <w:pStyle w:val="Akapitzlist"/>
        <w:numPr>
          <w:ilvl w:val="0"/>
          <w:numId w:val="280"/>
        </w:numPr>
        <w:tabs>
          <w:tab w:val="left" w:pos="284"/>
        </w:tabs>
        <w:spacing w:line="360" w:lineRule="auto"/>
        <w:contextualSpacing/>
        <w:jc w:val="both"/>
        <w:rPr>
          <w:rFonts w:ascii="Arial" w:hAnsi="Arial" w:cs="Arial"/>
          <w:color w:val="000000" w:themeColor="text1"/>
          <w:lang w:eastAsia="pl-PL"/>
        </w:rPr>
      </w:pPr>
      <w:r w:rsidRPr="004E437A">
        <w:rPr>
          <w:rFonts w:ascii="Arial" w:hAnsi="Arial" w:cs="Arial"/>
          <w:color w:val="000000" w:themeColor="text1"/>
          <w:lang w:eastAsia="pl-PL"/>
        </w:rPr>
        <w:t>Zakup ciągnika rolniczego z ładowaczem czołowym - 341.000,00 zł.</w:t>
      </w:r>
    </w:p>
    <w:p w14:paraId="0E2CFCCE" w14:textId="77777777" w:rsidR="00610E70" w:rsidRPr="004E437A" w:rsidRDefault="00610E70" w:rsidP="00610E70">
      <w:pPr>
        <w:pStyle w:val="Akapitzlist"/>
        <w:tabs>
          <w:tab w:val="left" w:pos="284"/>
        </w:tabs>
        <w:spacing w:line="360" w:lineRule="auto"/>
        <w:ind w:left="644"/>
        <w:contextualSpacing/>
        <w:jc w:val="both"/>
        <w:rPr>
          <w:rFonts w:ascii="Arial" w:hAnsi="Arial" w:cs="Arial"/>
          <w:color w:val="000000" w:themeColor="text1"/>
          <w:lang w:eastAsia="pl-PL"/>
        </w:rPr>
      </w:pPr>
      <w:r w:rsidRPr="004E437A">
        <w:rPr>
          <w:rFonts w:ascii="Arial" w:hAnsi="Arial" w:cs="Arial"/>
          <w:color w:val="000000" w:themeColor="text1"/>
          <w:lang w:eastAsia="pl-PL"/>
        </w:rPr>
        <w:t>Zadanie o  wartości 419.000,75,- zł, finansowane ze środków budżetu Województwa Podkarpackiego oraz środków własnych Instytucji zrealizowane w 2022r.</w:t>
      </w:r>
    </w:p>
    <w:p w14:paraId="6EEB29D9" w14:textId="77777777" w:rsidR="00610E70" w:rsidRPr="004E437A" w:rsidRDefault="00610E70" w:rsidP="00610E70">
      <w:pPr>
        <w:pStyle w:val="Akapitzlist"/>
        <w:tabs>
          <w:tab w:val="left" w:pos="284"/>
        </w:tabs>
        <w:spacing w:line="360" w:lineRule="auto"/>
        <w:ind w:left="644"/>
        <w:contextualSpacing/>
        <w:jc w:val="both"/>
        <w:rPr>
          <w:rFonts w:ascii="Arial" w:hAnsi="Arial" w:cs="Arial"/>
          <w:color w:val="000000" w:themeColor="text1"/>
          <w:lang w:eastAsia="pl-PL"/>
        </w:rPr>
      </w:pPr>
      <w:r w:rsidRPr="004E437A">
        <w:rPr>
          <w:rFonts w:ascii="Arial" w:hAnsi="Arial" w:cs="Arial"/>
          <w:color w:val="000000" w:themeColor="text1"/>
          <w:lang w:eastAsia="pl-PL"/>
        </w:rPr>
        <w:lastRenderedPageBreak/>
        <w:t xml:space="preserve">Zakupiono ciągnik rolniczy marki ZETOR z ładowaczem czołowym niezbędny do utrzymywania użytków zielonych na terenie ogrodu Arboretum w Cisowej. </w:t>
      </w:r>
    </w:p>
    <w:p w14:paraId="4EB160D1" w14:textId="77777777" w:rsidR="00610E70" w:rsidRPr="004E437A" w:rsidRDefault="00610E70" w:rsidP="00610E70">
      <w:pPr>
        <w:spacing w:after="0" w:line="360" w:lineRule="auto"/>
        <w:jc w:val="both"/>
        <w:rPr>
          <w:rFonts w:ascii="Arial" w:eastAsia="Times New Roman" w:hAnsi="Arial" w:cs="Arial"/>
          <w:b/>
          <w:i/>
          <w:color w:val="000000" w:themeColor="text1"/>
          <w:sz w:val="24"/>
          <w:szCs w:val="24"/>
          <w:lang w:eastAsia="pl-PL"/>
        </w:rPr>
      </w:pPr>
      <w:r w:rsidRPr="004E437A">
        <w:rPr>
          <w:rFonts w:ascii="Arial" w:eastAsia="Times New Roman" w:hAnsi="Arial" w:cs="Arial"/>
          <w:b/>
          <w:i/>
          <w:color w:val="000000" w:themeColor="text1"/>
          <w:sz w:val="24"/>
          <w:szCs w:val="24"/>
          <w:lang w:eastAsia="pl-PL"/>
        </w:rPr>
        <w:t>Rozdział 92116 – Biblioteki</w:t>
      </w:r>
    </w:p>
    <w:p w14:paraId="05DC1CDA" w14:textId="50EA098A" w:rsidR="00610E70" w:rsidRPr="004E437A" w:rsidRDefault="00610E70" w:rsidP="00610E70">
      <w:pPr>
        <w:spacing w:after="0" w:line="360" w:lineRule="auto"/>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 xml:space="preserve">Zaplanowane wydatki w kwocie </w:t>
      </w:r>
      <w:r w:rsidRPr="004E437A">
        <w:rPr>
          <w:rFonts w:ascii="Arial" w:hAnsi="Arial" w:cs="Arial"/>
          <w:color w:val="000000" w:themeColor="text1"/>
          <w:sz w:val="24"/>
          <w:szCs w:val="24"/>
        </w:rPr>
        <w:t xml:space="preserve">11.167.263,- </w:t>
      </w:r>
      <w:r w:rsidRPr="004E437A">
        <w:rPr>
          <w:rFonts w:ascii="Arial" w:eastAsia="Times New Roman" w:hAnsi="Arial" w:cs="Arial"/>
          <w:color w:val="000000" w:themeColor="text1"/>
          <w:sz w:val="24"/>
          <w:szCs w:val="24"/>
          <w:lang w:eastAsia="pl-PL"/>
        </w:rPr>
        <w:t xml:space="preserve">zł, zostały zrealizowane </w:t>
      </w:r>
      <w:r w:rsidRPr="004E437A">
        <w:rPr>
          <w:rFonts w:ascii="Arial" w:eastAsia="Times New Roman" w:hAnsi="Arial" w:cs="Arial"/>
          <w:color w:val="000000" w:themeColor="text1"/>
          <w:sz w:val="24"/>
          <w:szCs w:val="24"/>
          <w:lang w:eastAsia="pl-PL"/>
        </w:rPr>
        <w:br/>
        <w:t xml:space="preserve">w wysokości </w:t>
      </w:r>
      <w:r w:rsidRPr="004E437A">
        <w:rPr>
          <w:rFonts w:ascii="Arial" w:hAnsi="Arial" w:cs="Arial"/>
          <w:color w:val="000000" w:themeColor="text1"/>
          <w:sz w:val="24"/>
          <w:szCs w:val="24"/>
        </w:rPr>
        <w:t>11.159.269,85</w:t>
      </w:r>
      <w:r w:rsidRPr="004E437A">
        <w:rPr>
          <w:rFonts w:ascii="Arial" w:eastAsia="Times New Roman" w:hAnsi="Arial" w:cs="Arial"/>
          <w:color w:val="000000" w:themeColor="text1"/>
          <w:sz w:val="24"/>
          <w:szCs w:val="24"/>
          <w:lang w:eastAsia="pl-PL"/>
        </w:rPr>
        <w:t xml:space="preserve"> zł, tj. 99,93 % planu.</w:t>
      </w:r>
    </w:p>
    <w:p w14:paraId="684B9263" w14:textId="77777777" w:rsidR="00610E70" w:rsidRPr="004E437A" w:rsidRDefault="00610E70" w:rsidP="00610E70">
      <w:pPr>
        <w:spacing w:after="0" w:line="360" w:lineRule="auto"/>
        <w:ind w:left="284" w:hanging="284"/>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 xml:space="preserve">I. Zaplanowane wydatki bieżące w kwocie </w:t>
      </w:r>
      <w:r w:rsidRPr="004E437A">
        <w:rPr>
          <w:rFonts w:ascii="Arial" w:hAnsi="Arial" w:cs="Arial"/>
          <w:color w:val="000000" w:themeColor="text1"/>
          <w:sz w:val="24"/>
          <w:szCs w:val="24"/>
        </w:rPr>
        <w:t>10.826.263,-</w:t>
      </w:r>
      <w:r w:rsidRPr="004E437A">
        <w:rPr>
          <w:rFonts w:ascii="Arial" w:eastAsia="Times New Roman" w:hAnsi="Arial" w:cs="Arial"/>
          <w:color w:val="000000" w:themeColor="text1"/>
          <w:sz w:val="24"/>
          <w:szCs w:val="24"/>
          <w:lang w:eastAsia="pl-PL"/>
        </w:rPr>
        <w:t xml:space="preserve"> zł jako dotacje dla jednostek sektora finansów publicznych, zostały zrealizowane w wysokości </w:t>
      </w:r>
      <w:r w:rsidRPr="004E437A">
        <w:rPr>
          <w:rFonts w:ascii="Arial" w:hAnsi="Arial" w:cs="Arial"/>
          <w:color w:val="000000" w:themeColor="text1"/>
          <w:sz w:val="24"/>
          <w:szCs w:val="24"/>
        </w:rPr>
        <w:t xml:space="preserve">10.823.652,16 </w:t>
      </w:r>
      <w:r w:rsidRPr="004E437A">
        <w:rPr>
          <w:rFonts w:ascii="Arial" w:eastAsia="Times New Roman" w:hAnsi="Arial" w:cs="Arial"/>
          <w:color w:val="000000" w:themeColor="text1"/>
          <w:sz w:val="24"/>
          <w:szCs w:val="24"/>
          <w:lang w:eastAsia="pl-PL"/>
        </w:rPr>
        <w:t>zł, tj. 99,98 % planu i obejmowały:</w:t>
      </w:r>
    </w:p>
    <w:p w14:paraId="363BCCD6" w14:textId="770FA6CA" w:rsidR="00610E70" w:rsidRPr="004E437A" w:rsidRDefault="00610E70" w:rsidP="0020411E">
      <w:pPr>
        <w:numPr>
          <w:ilvl w:val="0"/>
          <w:numId w:val="259"/>
        </w:numPr>
        <w:spacing w:after="0" w:line="360" w:lineRule="auto"/>
        <w:ind w:left="567" w:hanging="283"/>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 xml:space="preserve">dotację podmiotową dla Wojewódzkiej i Miejskiej Biblioteki Publicznej </w:t>
      </w:r>
      <w:r w:rsidRPr="004E437A">
        <w:rPr>
          <w:rFonts w:ascii="Arial" w:eastAsia="Times New Roman" w:hAnsi="Arial" w:cs="Arial"/>
          <w:color w:val="000000" w:themeColor="text1"/>
          <w:sz w:val="24"/>
          <w:szCs w:val="24"/>
          <w:lang w:eastAsia="pl-PL"/>
        </w:rPr>
        <w:br/>
        <w:t xml:space="preserve">w Rzeszowie w kwocie </w:t>
      </w:r>
      <w:r w:rsidRPr="004E437A">
        <w:rPr>
          <w:rFonts w:ascii="Arial" w:hAnsi="Arial" w:cs="Arial"/>
          <w:color w:val="000000" w:themeColor="text1"/>
          <w:sz w:val="24"/>
          <w:szCs w:val="24"/>
        </w:rPr>
        <w:t xml:space="preserve">10.395.361,82 </w:t>
      </w:r>
      <w:r w:rsidRPr="004E437A">
        <w:rPr>
          <w:rFonts w:ascii="Arial" w:eastAsia="Times New Roman" w:hAnsi="Arial" w:cs="Arial"/>
          <w:color w:val="000000" w:themeColor="text1"/>
          <w:sz w:val="24"/>
          <w:szCs w:val="24"/>
          <w:lang w:eastAsia="pl-PL"/>
        </w:rPr>
        <w:t>zł (§ 2480)</w:t>
      </w:r>
      <w:r w:rsidR="00F37701">
        <w:rPr>
          <w:rFonts w:ascii="Arial" w:eastAsia="Times New Roman" w:hAnsi="Arial" w:cs="Arial"/>
          <w:color w:val="000000" w:themeColor="text1"/>
          <w:sz w:val="24"/>
          <w:szCs w:val="24"/>
          <w:lang w:eastAsia="pl-PL"/>
        </w:rPr>
        <w:t xml:space="preserve"> </w:t>
      </w:r>
      <w:r w:rsidR="00F37701" w:rsidRPr="004E437A">
        <w:rPr>
          <w:rFonts w:ascii="Arial" w:eastAsia="Times New Roman" w:hAnsi="Arial" w:cs="Arial"/>
          <w:color w:val="000000" w:themeColor="text1"/>
          <w:sz w:val="24"/>
          <w:szCs w:val="24"/>
          <w:lang w:eastAsia="pl-PL"/>
        </w:rPr>
        <w:t>(Dep. DO)</w:t>
      </w:r>
      <w:r w:rsidRPr="004E437A">
        <w:rPr>
          <w:rFonts w:ascii="Arial" w:eastAsia="Times New Roman" w:hAnsi="Arial" w:cs="Arial"/>
          <w:color w:val="000000" w:themeColor="text1"/>
          <w:sz w:val="24"/>
          <w:szCs w:val="24"/>
          <w:lang w:eastAsia="pl-PL"/>
        </w:rPr>
        <w:t>, w tym na:</w:t>
      </w:r>
    </w:p>
    <w:p w14:paraId="2F2E04A9" w14:textId="77777777" w:rsidR="00610E70" w:rsidRPr="004E437A" w:rsidRDefault="00610E70" w:rsidP="0020411E">
      <w:pPr>
        <w:numPr>
          <w:ilvl w:val="1"/>
          <w:numId w:val="249"/>
        </w:numPr>
        <w:spacing w:after="0" w:line="360" w:lineRule="auto"/>
        <w:ind w:left="851" w:hanging="284"/>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szCs w:val="24"/>
          <w:lang w:eastAsia="pl-PL"/>
        </w:rPr>
        <w:t>pokrycie kosztów dostępu do serwisu Legimi – elektronicznej wypożyczalni ebooków – 48.000,00 zł,</w:t>
      </w:r>
    </w:p>
    <w:p w14:paraId="137595D9" w14:textId="04AF5276" w:rsidR="00610E70" w:rsidRPr="004E437A" w:rsidRDefault="00756CCE" w:rsidP="0020411E">
      <w:pPr>
        <w:numPr>
          <w:ilvl w:val="1"/>
          <w:numId w:val="249"/>
        </w:numPr>
        <w:spacing w:after="0" w:line="360" w:lineRule="auto"/>
        <w:ind w:left="851" w:hanging="284"/>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bieżącą konserwację</w:t>
      </w:r>
      <w:r w:rsidR="00610E70" w:rsidRPr="004E437A">
        <w:rPr>
          <w:rFonts w:ascii="Arial" w:eastAsia="Times New Roman" w:hAnsi="Arial" w:cs="Arial"/>
          <w:color w:val="000000" w:themeColor="text1"/>
          <w:sz w:val="24"/>
          <w:szCs w:val="24"/>
          <w:lang w:eastAsia="pl-PL"/>
        </w:rPr>
        <w:t xml:space="preserve"> zabytkowego budynku Biblioteki przy ul. Sokoła 13 </w:t>
      </w:r>
      <w:r w:rsidR="00610E70" w:rsidRPr="004E437A">
        <w:rPr>
          <w:rFonts w:ascii="Arial" w:eastAsia="Times New Roman" w:hAnsi="Arial" w:cs="Arial"/>
          <w:color w:val="000000" w:themeColor="text1"/>
          <w:sz w:val="24"/>
          <w:szCs w:val="24"/>
          <w:lang w:eastAsia="pl-PL"/>
        </w:rPr>
        <w:br/>
        <w:t>w Rzeszowie – 285.748,82,00 zł.</w:t>
      </w:r>
    </w:p>
    <w:p w14:paraId="21026021" w14:textId="77777777" w:rsidR="00610E70" w:rsidRPr="004E437A" w:rsidRDefault="00610E70" w:rsidP="00610E70">
      <w:pPr>
        <w:spacing w:after="0" w:line="360" w:lineRule="auto"/>
        <w:ind w:left="567"/>
        <w:contextualSpacing/>
        <w:jc w:val="both"/>
        <w:rPr>
          <w:rFonts w:ascii="Arial" w:eastAsia="Times New Roman" w:hAnsi="Arial" w:cs="Arial"/>
          <w:color w:val="000000" w:themeColor="text1"/>
          <w:sz w:val="24"/>
          <w:szCs w:val="24"/>
          <w:lang w:eastAsia="pl-PL"/>
        </w:rPr>
      </w:pPr>
      <w:r w:rsidRPr="004E437A">
        <w:rPr>
          <w:rFonts w:ascii="Arial" w:eastAsia="Times New Roman" w:hAnsi="Arial" w:cs="Arial"/>
          <w:color w:val="000000" w:themeColor="text1"/>
          <w:sz w:val="24"/>
        </w:rPr>
        <w:t xml:space="preserve">Wydatki finansowane ze środków własnych Samorządu Województwa w kwocie 5.820.639,82 zł </w:t>
      </w:r>
      <w:r w:rsidRPr="004E437A">
        <w:rPr>
          <w:rFonts w:ascii="Arial" w:eastAsia="Times New Roman" w:hAnsi="Arial" w:cs="Arial"/>
          <w:color w:val="000000" w:themeColor="text1"/>
          <w:sz w:val="24"/>
          <w:szCs w:val="24"/>
          <w:lang w:eastAsia="pl-PL"/>
        </w:rPr>
        <w:t>oraz dotacji z Gminy Miasto Rzeszów w kwocie 4.574.722 zł.</w:t>
      </w:r>
    </w:p>
    <w:p w14:paraId="732E9199" w14:textId="09767464" w:rsidR="00610E70" w:rsidRPr="00800477" w:rsidRDefault="00610E70" w:rsidP="00924F65">
      <w:pPr>
        <w:numPr>
          <w:ilvl w:val="0"/>
          <w:numId w:val="281"/>
        </w:numPr>
        <w:spacing w:after="0" w:line="360" w:lineRule="auto"/>
        <w:ind w:left="567" w:hanging="283"/>
        <w:contextualSpacing/>
        <w:jc w:val="both"/>
        <w:rPr>
          <w:rFonts w:ascii="Arial" w:eastAsia="Times New Roman" w:hAnsi="Arial" w:cs="Arial"/>
          <w:color w:val="000000" w:themeColor="text1"/>
          <w:sz w:val="24"/>
          <w:szCs w:val="24"/>
          <w:lang w:eastAsia="pl-PL"/>
        </w:rPr>
      </w:pPr>
      <w:r w:rsidRPr="00800477">
        <w:rPr>
          <w:rFonts w:ascii="Arial" w:eastAsia="Times New Roman" w:hAnsi="Arial" w:cs="Arial"/>
          <w:color w:val="000000" w:themeColor="text1"/>
          <w:sz w:val="24"/>
          <w:szCs w:val="24"/>
          <w:lang w:eastAsia="pl-PL"/>
        </w:rPr>
        <w:t xml:space="preserve">dotacje celowe dla Wojewódzkiej i Miejskiej Biblioteki Publicznej w Rzeszowie </w:t>
      </w:r>
      <w:r w:rsidRPr="00800477">
        <w:rPr>
          <w:rFonts w:ascii="Arial" w:eastAsia="Times New Roman" w:hAnsi="Arial" w:cs="Arial"/>
          <w:color w:val="000000" w:themeColor="text1"/>
          <w:sz w:val="24"/>
          <w:szCs w:val="24"/>
          <w:lang w:eastAsia="pl-PL"/>
        </w:rPr>
        <w:br/>
        <w:t xml:space="preserve">w kwocie </w:t>
      </w:r>
      <w:r w:rsidR="00F37701">
        <w:rPr>
          <w:rFonts w:ascii="Arial" w:eastAsia="Times New Roman" w:hAnsi="Arial" w:cs="Arial"/>
          <w:color w:val="000000" w:themeColor="text1"/>
          <w:sz w:val="24"/>
          <w:szCs w:val="24"/>
          <w:lang w:eastAsia="pl-PL"/>
        </w:rPr>
        <w:t>418.800,00</w:t>
      </w:r>
      <w:r w:rsidRPr="00800477">
        <w:rPr>
          <w:rFonts w:ascii="Arial" w:eastAsia="Times New Roman" w:hAnsi="Arial" w:cs="Arial"/>
          <w:color w:val="000000" w:themeColor="text1"/>
          <w:sz w:val="24"/>
          <w:szCs w:val="24"/>
          <w:lang w:eastAsia="pl-PL"/>
        </w:rPr>
        <w:t xml:space="preserve"> zł (§ 2800)</w:t>
      </w:r>
      <w:r w:rsidR="00F37701">
        <w:rPr>
          <w:rFonts w:ascii="Arial" w:eastAsia="Times New Roman" w:hAnsi="Arial" w:cs="Arial"/>
          <w:color w:val="000000" w:themeColor="text1"/>
          <w:sz w:val="24"/>
          <w:szCs w:val="24"/>
          <w:lang w:eastAsia="pl-PL"/>
        </w:rPr>
        <w:t xml:space="preserve"> </w:t>
      </w:r>
      <w:r w:rsidR="00F37701" w:rsidRPr="004E437A">
        <w:rPr>
          <w:rFonts w:ascii="Arial" w:eastAsia="Times New Roman" w:hAnsi="Arial" w:cs="Arial"/>
          <w:color w:val="000000" w:themeColor="text1"/>
          <w:sz w:val="24"/>
          <w:szCs w:val="24"/>
          <w:lang w:eastAsia="pl-PL"/>
        </w:rPr>
        <w:t>(Dep. DO)</w:t>
      </w:r>
      <w:r w:rsidRPr="00800477">
        <w:rPr>
          <w:rFonts w:ascii="Arial" w:eastAsia="Times New Roman" w:hAnsi="Arial" w:cs="Arial"/>
          <w:color w:val="000000" w:themeColor="text1"/>
          <w:sz w:val="24"/>
          <w:szCs w:val="24"/>
          <w:lang w:eastAsia="pl-PL"/>
        </w:rPr>
        <w:t xml:space="preserve">, w tym na zadania: </w:t>
      </w:r>
    </w:p>
    <w:p w14:paraId="5C94A2F3" w14:textId="77777777" w:rsidR="00610E70" w:rsidRPr="00800477" w:rsidRDefault="00610E70" w:rsidP="0020411E">
      <w:pPr>
        <w:numPr>
          <w:ilvl w:val="0"/>
          <w:numId w:val="26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800477">
        <w:rPr>
          <w:rFonts w:ascii="Arial" w:eastAsia="Times New Roman" w:hAnsi="Arial" w:cs="Arial"/>
          <w:color w:val="000000" w:themeColor="text1"/>
          <w:sz w:val="24"/>
          <w:szCs w:val="24"/>
          <w:lang w:eastAsia="pl-PL"/>
        </w:rPr>
        <w:t>Dyskusyjne Kluby Książki - 30.000,00 zł,</w:t>
      </w:r>
    </w:p>
    <w:p w14:paraId="4D3C3498" w14:textId="77777777" w:rsidR="00610E70" w:rsidRPr="00800477" w:rsidRDefault="00610E70" w:rsidP="0020411E">
      <w:pPr>
        <w:numPr>
          <w:ilvl w:val="0"/>
          <w:numId w:val="26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800477">
        <w:rPr>
          <w:rFonts w:ascii="Arial" w:eastAsia="Times New Roman" w:hAnsi="Arial" w:cs="Arial"/>
          <w:color w:val="000000" w:themeColor="text1"/>
          <w:sz w:val="24"/>
          <w:szCs w:val="24"/>
          <w:lang w:eastAsia="pl-PL"/>
        </w:rPr>
        <w:t>organizację Europejskich Dni Dziedzictwa 2022: Dawno, dawno temu i dziś - 8.800,00 zł,</w:t>
      </w:r>
    </w:p>
    <w:p w14:paraId="19BA8FC6" w14:textId="77777777" w:rsidR="00610E70" w:rsidRPr="00800477" w:rsidRDefault="00610E70" w:rsidP="0020411E">
      <w:pPr>
        <w:numPr>
          <w:ilvl w:val="0"/>
          <w:numId w:val="26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800477">
        <w:rPr>
          <w:rFonts w:ascii="Arial" w:eastAsia="Times New Roman" w:hAnsi="Arial" w:cs="Arial"/>
          <w:color w:val="000000" w:themeColor="text1"/>
          <w:sz w:val="24"/>
          <w:szCs w:val="24"/>
          <w:lang w:eastAsia="pl-PL"/>
        </w:rPr>
        <w:t>realizację zadania pn. Czas kryzysu. Siła kompetencji” – cykl szkoleń dla bibliotekarzy z województwa podkarpackiego - 25.000,00 zł,</w:t>
      </w:r>
    </w:p>
    <w:p w14:paraId="252A6FA1" w14:textId="77777777" w:rsidR="00610E70" w:rsidRPr="00800477" w:rsidRDefault="00610E70" w:rsidP="0020411E">
      <w:pPr>
        <w:numPr>
          <w:ilvl w:val="0"/>
          <w:numId w:val="26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800477">
        <w:rPr>
          <w:rFonts w:ascii="Arial" w:eastAsia="Times New Roman" w:hAnsi="Arial" w:cs="Arial"/>
          <w:color w:val="000000" w:themeColor="text1"/>
          <w:sz w:val="24"/>
          <w:szCs w:val="24"/>
          <w:lang w:eastAsia="pl-PL"/>
        </w:rPr>
        <w:t>wkład własny do zadania pn. Zakup i zdalny dostęp do nowości wydawniczych - 250.000,00 zł,</w:t>
      </w:r>
    </w:p>
    <w:p w14:paraId="68093F04" w14:textId="6F8C3F8A" w:rsidR="00610E70" w:rsidRPr="00800477" w:rsidRDefault="00610E70" w:rsidP="00610E70">
      <w:pPr>
        <w:spacing w:after="0" w:line="360" w:lineRule="auto"/>
        <w:ind w:left="851"/>
        <w:contextualSpacing/>
        <w:jc w:val="both"/>
        <w:rPr>
          <w:rFonts w:ascii="Arial" w:eastAsia="Times New Roman" w:hAnsi="Arial" w:cs="Arial"/>
          <w:color w:val="000000" w:themeColor="text1"/>
          <w:sz w:val="24"/>
          <w:szCs w:val="24"/>
          <w:lang w:eastAsia="pl-PL"/>
        </w:rPr>
      </w:pPr>
      <w:r w:rsidRPr="00800477">
        <w:rPr>
          <w:rFonts w:ascii="Arial" w:eastAsia="Times New Roman" w:hAnsi="Arial" w:cs="Arial"/>
          <w:color w:val="000000" w:themeColor="text1"/>
          <w:sz w:val="24"/>
          <w:szCs w:val="24"/>
          <w:lang w:eastAsia="pl-PL"/>
        </w:rPr>
        <w:t xml:space="preserve">Zadanie dofinansowane z dotacji z budżetu Gminy Miasto Rzeszów </w:t>
      </w:r>
      <w:r w:rsidR="00D60634" w:rsidRPr="00800477">
        <w:rPr>
          <w:rFonts w:ascii="Arial" w:eastAsia="Times New Roman" w:hAnsi="Arial" w:cs="Arial"/>
          <w:color w:val="000000" w:themeColor="text1"/>
          <w:sz w:val="24"/>
          <w:szCs w:val="24"/>
          <w:lang w:eastAsia="pl-PL"/>
        </w:rPr>
        <w:t>-</w:t>
      </w:r>
      <w:r w:rsidR="00D60634">
        <w:rPr>
          <w:rFonts w:ascii="Arial" w:eastAsia="Times New Roman" w:hAnsi="Arial" w:cs="Arial"/>
          <w:color w:val="000000" w:themeColor="text1"/>
          <w:sz w:val="24"/>
          <w:szCs w:val="24"/>
          <w:lang w:eastAsia="pl-PL"/>
        </w:rPr>
        <w:t xml:space="preserve"> </w:t>
      </w:r>
      <w:r w:rsidRPr="00800477">
        <w:rPr>
          <w:rFonts w:ascii="Arial" w:eastAsia="Times New Roman" w:hAnsi="Arial" w:cs="Arial"/>
          <w:color w:val="000000" w:themeColor="text1"/>
          <w:sz w:val="24"/>
          <w:szCs w:val="24"/>
          <w:lang w:eastAsia="pl-PL"/>
        </w:rPr>
        <w:t>125.000,-zł.</w:t>
      </w:r>
    </w:p>
    <w:p w14:paraId="45C359E4" w14:textId="796A4F85" w:rsidR="00610E70" w:rsidRPr="00800477" w:rsidRDefault="00610E70" w:rsidP="0020411E">
      <w:pPr>
        <w:numPr>
          <w:ilvl w:val="0"/>
          <w:numId w:val="26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800477">
        <w:rPr>
          <w:rFonts w:ascii="Arial" w:eastAsia="Times New Roman" w:hAnsi="Arial" w:cs="Arial"/>
          <w:color w:val="000000" w:themeColor="text1"/>
          <w:sz w:val="24"/>
          <w:szCs w:val="24"/>
          <w:lang w:eastAsia="pl-PL"/>
        </w:rPr>
        <w:t>Narodowe czytanie - 20.000,0</w:t>
      </w:r>
      <w:r w:rsidR="00BD7E35">
        <w:rPr>
          <w:rFonts w:ascii="Arial" w:eastAsia="Times New Roman" w:hAnsi="Arial" w:cs="Arial"/>
          <w:color w:val="000000" w:themeColor="text1"/>
          <w:sz w:val="24"/>
          <w:szCs w:val="24"/>
          <w:lang w:eastAsia="pl-PL"/>
        </w:rPr>
        <w:t>0</w:t>
      </w:r>
      <w:r w:rsidRPr="00800477">
        <w:rPr>
          <w:rFonts w:ascii="Arial" w:eastAsia="Times New Roman" w:hAnsi="Arial" w:cs="Arial"/>
          <w:color w:val="000000" w:themeColor="text1"/>
          <w:sz w:val="24"/>
          <w:szCs w:val="24"/>
          <w:lang w:eastAsia="pl-PL"/>
        </w:rPr>
        <w:t xml:space="preserve"> zł,</w:t>
      </w:r>
    </w:p>
    <w:p w14:paraId="725C46B5" w14:textId="77777777" w:rsidR="00610E70" w:rsidRPr="00800477" w:rsidRDefault="00610E70" w:rsidP="00610E70">
      <w:pPr>
        <w:spacing w:after="0" w:line="360" w:lineRule="auto"/>
        <w:ind w:left="851"/>
        <w:contextualSpacing/>
        <w:jc w:val="both"/>
        <w:rPr>
          <w:rFonts w:ascii="Arial" w:eastAsia="Times New Roman" w:hAnsi="Arial" w:cs="Arial"/>
          <w:color w:val="000000" w:themeColor="text1"/>
          <w:sz w:val="24"/>
          <w:szCs w:val="24"/>
          <w:lang w:eastAsia="pl-PL"/>
        </w:rPr>
      </w:pPr>
      <w:r w:rsidRPr="00800477">
        <w:rPr>
          <w:rFonts w:ascii="Arial" w:eastAsia="Times New Roman" w:hAnsi="Arial" w:cs="Arial"/>
          <w:color w:val="000000" w:themeColor="text1"/>
          <w:sz w:val="24"/>
          <w:szCs w:val="24"/>
          <w:lang w:eastAsia="pl-PL"/>
        </w:rPr>
        <w:t>Wydatki finansowane z dotacji z budżetu Gminy Miasto Rzeszów.</w:t>
      </w:r>
    </w:p>
    <w:p w14:paraId="59118783" w14:textId="77777777" w:rsidR="00610E70" w:rsidRPr="00800477" w:rsidRDefault="00610E70" w:rsidP="0020411E">
      <w:pPr>
        <w:numPr>
          <w:ilvl w:val="0"/>
          <w:numId w:val="26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800477">
        <w:rPr>
          <w:rFonts w:ascii="Arial" w:eastAsia="Times New Roman" w:hAnsi="Arial" w:cs="Arial"/>
          <w:color w:val="000000" w:themeColor="text1"/>
          <w:sz w:val="24"/>
          <w:szCs w:val="24"/>
          <w:lang w:eastAsia="pl-PL"/>
        </w:rPr>
        <w:t>zadanie pn. „Wykonywanie zadań powiatowej biblioteki publicznej dla Powiatu Rzeszowskiego” - 85.000,00 zł.</w:t>
      </w:r>
    </w:p>
    <w:p w14:paraId="10888CE0" w14:textId="77777777" w:rsidR="00610E70" w:rsidRPr="00800477" w:rsidRDefault="00610E70" w:rsidP="00610E70">
      <w:pPr>
        <w:spacing w:after="0" w:line="360" w:lineRule="auto"/>
        <w:ind w:left="851"/>
        <w:contextualSpacing/>
        <w:jc w:val="both"/>
        <w:rPr>
          <w:rFonts w:ascii="Arial" w:eastAsia="Times New Roman" w:hAnsi="Arial" w:cs="Arial"/>
          <w:color w:val="000000" w:themeColor="text1"/>
          <w:sz w:val="24"/>
          <w:szCs w:val="24"/>
          <w:lang w:eastAsia="pl-PL"/>
        </w:rPr>
      </w:pPr>
      <w:r w:rsidRPr="00800477">
        <w:rPr>
          <w:rFonts w:ascii="Arial" w:eastAsia="Times New Roman" w:hAnsi="Arial" w:cs="Arial"/>
          <w:color w:val="000000" w:themeColor="text1"/>
          <w:sz w:val="24"/>
          <w:szCs w:val="24"/>
          <w:lang w:eastAsia="pl-PL"/>
        </w:rPr>
        <w:t>Wydatki finansowane z dotacji z budżetu Powiatu Rzeszowskiego.</w:t>
      </w:r>
    </w:p>
    <w:p w14:paraId="61913082" w14:textId="0CCA8F6C" w:rsidR="00610E70" w:rsidRPr="00800477" w:rsidRDefault="00610E70" w:rsidP="00924F65">
      <w:pPr>
        <w:pStyle w:val="Akapitzlist"/>
        <w:numPr>
          <w:ilvl w:val="0"/>
          <w:numId w:val="281"/>
        </w:numPr>
        <w:spacing w:line="360" w:lineRule="auto"/>
        <w:ind w:left="426" w:hanging="284"/>
        <w:contextualSpacing/>
        <w:jc w:val="both"/>
        <w:rPr>
          <w:rFonts w:ascii="Arial" w:hAnsi="Arial" w:cs="Arial"/>
          <w:color w:val="000000" w:themeColor="text1"/>
          <w:lang w:eastAsia="pl-PL"/>
        </w:rPr>
      </w:pPr>
      <w:r w:rsidRPr="00800477">
        <w:rPr>
          <w:rFonts w:ascii="Arial" w:hAnsi="Arial" w:cs="Arial"/>
          <w:color w:val="000000" w:themeColor="text1"/>
          <w:lang w:eastAsia="pl-PL"/>
        </w:rPr>
        <w:t xml:space="preserve"> zwrot do Gminy Miasta Rzeszów części dotacji celowej dla Województwa Podkarpackiego przeznaczonej na utrzymanie filii miejskich Wojewódzkiej </w:t>
      </w:r>
      <w:r w:rsidR="006C572E">
        <w:rPr>
          <w:rFonts w:ascii="Arial" w:hAnsi="Arial" w:cs="Arial"/>
          <w:color w:val="000000" w:themeColor="text1"/>
          <w:lang w:eastAsia="pl-PL"/>
        </w:rPr>
        <w:br/>
      </w:r>
      <w:r w:rsidRPr="00800477">
        <w:rPr>
          <w:rFonts w:ascii="Arial" w:hAnsi="Arial" w:cs="Arial"/>
          <w:color w:val="000000" w:themeColor="text1"/>
          <w:lang w:eastAsia="pl-PL"/>
        </w:rPr>
        <w:lastRenderedPageBreak/>
        <w:t xml:space="preserve">i Miejskiej Biblioteki Publicznej w Rzeszowie w kocie 46,34 zł (§ 2910) wraz </w:t>
      </w:r>
      <w:r w:rsidR="006C572E">
        <w:rPr>
          <w:rFonts w:ascii="Arial" w:hAnsi="Arial" w:cs="Arial"/>
          <w:color w:val="000000" w:themeColor="text1"/>
          <w:lang w:eastAsia="pl-PL"/>
        </w:rPr>
        <w:br/>
      </w:r>
      <w:r w:rsidRPr="00800477">
        <w:rPr>
          <w:rFonts w:ascii="Arial" w:hAnsi="Arial" w:cs="Arial"/>
          <w:color w:val="000000" w:themeColor="text1"/>
          <w:lang w:eastAsia="pl-PL"/>
        </w:rPr>
        <w:t>z odsetkami w kwocie 11,-zł  (§ 4560),</w:t>
      </w:r>
    </w:p>
    <w:p w14:paraId="19FEE1D7" w14:textId="51ECCDD8" w:rsidR="00610E70" w:rsidRPr="00800477" w:rsidRDefault="00610E70" w:rsidP="00924F65">
      <w:pPr>
        <w:pStyle w:val="Akapitzlist"/>
        <w:numPr>
          <w:ilvl w:val="0"/>
          <w:numId w:val="281"/>
        </w:numPr>
        <w:spacing w:line="360" w:lineRule="auto"/>
        <w:contextualSpacing/>
        <w:jc w:val="both"/>
        <w:rPr>
          <w:rFonts w:ascii="Arial" w:hAnsi="Arial" w:cs="Arial"/>
          <w:color w:val="000000" w:themeColor="text1"/>
        </w:rPr>
      </w:pPr>
      <w:r w:rsidRPr="00800477">
        <w:rPr>
          <w:rFonts w:ascii="Arial" w:hAnsi="Arial" w:cs="Arial"/>
          <w:color w:val="000000" w:themeColor="text1"/>
        </w:rPr>
        <w:t xml:space="preserve">pomoc finansowa dla Gminy Wiśniowa na zadanie pn. Organizacja wykładów </w:t>
      </w:r>
      <w:r w:rsidR="006C572E">
        <w:rPr>
          <w:rFonts w:ascii="Arial" w:hAnsi="Arial" w:cs="Arial"/>
          <w:color w:val="000000" w:themeColor="text1"/>
        </w:rPr>
        <w:br/>
      </w:r>
      <w:r w:rsidRPr="00800477">
        <w:rPr>
          <w:rFonts w:ascii="Arial" w:hAnsi="Arial" w:cs="Arial"/>
          <w:color w:val="000000" w:themeColor="text1"/>
        </w:rPr>
        <w:t xml:space="preserve">i zajęć praktycznych w ramach realizowanej koncepcji „Uniwersytet Samorządności w Wiśniowej w ramach „Podkarpackiego Programu Odnowy Wsi na lata 2021-2025 w kwocie 9.433,-zł (§ </w:t>
      </w:r>
      <w:r w:rsidR="00F37701">
        <w:rPr>
          <w:rFonts w:ascii="Arial" w:hAnsi="Arial" w:cs="Arial"/>
          <w:color w:val="000000" w:themeColor="text1"/>
        </w:rPr>
        <w:t>271</w:t>
      </w:r>
      <w:r w:rsidRPr="00800477">
        <w:rPr>
          <w:rFonts w:ascii="Arial" w:hAnsi="Arial" w:cs="Arial"/>
          <w:color w:val="000000" w:themeColor="text1"/>
        </w:rPr>
        <w:t xml:space="preserve">0) (Dep. OW). </w:t>
      </w:r>
    </w:p>
    <w:p w14:paraId="622ABD2F" w14:textId="77777777" w:rsidR="00610E70" w:rsidRPr="006D744F" w:rsidRDefault="00610E70" w:rsidP="0020411E">
      <w:pPr>
        <w:numPr>
          <w:ilvl w:val="0"/>
          <w:numId w:val="255"/>
        </w:numPr>
        <w:spacing w:after="0" w:line="360" w:lineRule="auto"/>
        <w:ind w:left="284" w:hanging="142"/>
        <w:contextualSpacing/>
        <w:jc w:val="both"/>
        <w:rPr>
          <w:rFonts w:ascii="Arial" w:eastAsia="Times New Roman" w:hAnsi="Arial" w:cs="Arial"/>
          <w:color w:val="000000" w:themeColor="text1"/>
          <w:sz w:val="24"/>
          <w:szCs w:val="24"/>
          <w:lang w:eastAsia="pl-PL"/>
        </w:rPr>
      </w:pPr>
      <w:r w:rsidRPr="006D744F">
        <w:rPr>
          <w:rFonts w:ascii="Arial" w:eastAsia="Times New Roman" w:hAnsi="Arial" w:cs="Arial"/>
          <w:color w:val="000000" w:themeColor="text1"/>
          <w:sz w:val="24"/>
          <w:szCs w:val="24"/>
        </w:rPr>
        <w:t>Wydatki majątkowe zaplanowane w kwocie 341.000,- zł (Dep. DO)  jako dotacja celowa dla jednostki sektora finansów publicznych zostały wykonane w kwocie 335.617,69 zł, tj. 98,42 % (§ 6220) planu i obejmowały:</w:t>
      </w:r>
    </w:p>
    <w:p w14:paraId="1CA8AA3D" w14:textId="08F8A660" w:rsidR="00610E70" w:rsidRPr="006D744F" w:rsidRDefault="00610E70" w:rsidP="00924F65">
      <w:pPr>
        <w:pStyle w:val="Akapitzlist"/>
        <w:numPr>
          <w:ilvl w:val="2"/>
          <w:numId w:val="294"/>
        </w:numPr>
        <w:spacing w:line="360" w:lineRule="auto"/>
        <w:ind w:left="567" w:hanging="283"/>
        <w:contextualSpacing/>
        <w:jc w:val="both"/>
        <w:rPr>
          <w:rFonts w:ascii="Arial" w:hAnsi="Arial" w:cs="Arial"/>
          <w:color w:val="000000" w:themeColor="text1"/>
          <w:lang w:eastAsia="pl-PL"/>
        </w:rPr>
      </w:pPr>
      <w:r w:rsidRPr="006D744F">
        <w:rPr>
          <w:rFonts w:ascii="Arial" w:hAnsi="Arial" w:cs="Arial"/>
          <w:color w:val="000000" w:themeColor="text1"/>
        </w:rPr>
        <w:t>realizację z</w:t>
      </w:r>
      <w:r w:rsidRPr="006D744F">
        <w:rPr>
          <w:rFonts w:ascii="Arial" w:hAnsi="Arial" w:cs="Arial"/>
          <w:color w:val="000000" w:themeColor="text1"/>
          <w:lang w:eastAsia="pl-PL"/>
        </w:rPr>
        <w:t>adania pn. „Modernizacja i poprawa stanu infrastruktury informatycznej w Wojewódzkiej i Miejskiej Bibliotece Publicznej w Rzeszowie oraz uatrakcyjnienie wizerunku biblioteki” w kwocie 297.417,69</w:t>
      </w:r>
      <w:r w:rsidR="005B7968">
        <w:rPr>
          <w:rFonts w:ascii="Arial" w:hAnsi="Arial" w:cs="Arial"/>
          <w:color w:val="000000" w:themeColor="text1"/>
          <w:lang w:eastAsia="pl-PL"/>
        </w:rPr>
        <w:t xml:space="preserve"> zł</w:t>
      </w:r>
      <w:r w:rsidRPr="006D744F">
        <w:rPr>
          <w:rFonts w:ascii="Arial" w:hAnsi="Arial" w:cs="Arial"/>
          <w:color w:val="000000" w:themeColor="text1"/>
          <w:lang w:eastAsia="pl-PL"/>
        </w:rPr>
        <w:t>.</w:t>
      </w:r>
      <w:r w:rsidRPr="006D744F">
        <w:rPr>
          <w:color w:val="000000" w:themeColor="text1"/>
        </w:rPr>
        <w:t xml:space="preserve"> </w:t>
      </w:r>
    </w:p>
    <w:p w14:paraId="0D97AACC" w14:textId="54FB235A" w:rsidR="00610E70" w:rsidRPr="006D744F" w:rsidRDefault="00610E70" w:rsidP="00610E70">
      <w:pPr>
        <w:pStyle w:val="Akapitzlist"/>
        <w:spacing w:line="360" w:lineRule="auto"/>
        <w:ind w:left="567"/>
        <w:contextualSpacing/>
        <w:jc w:val="both"/>
        <w:rPr>
          <w:rFonts w:ascii="Arial" w:hAnsi="Arial" w:cs="Arial"/>
          <w:color w:val="000000" w:themeColor="text1"/>
          <w:lang w:eastAsia="pl-PL"/>
        </w:rPr>
      </w:pPr>
      <w:r w:rsidRPr="006D744F">
        <w:rPr>
          <w:rFonts w:ascii="Arial" w:hAnsi="Arial" w:cs="Arial"/>
          <w:color w:val="000000" w:themeColor="text1"/>
          <w:lang w:eastAsia="pl-PL"/>
        </w:rPr>
        <w:t>Zadanie o  wartości 301.000,-zł, finansowane ze środków budżetu Województwa Podkarpackiego oraz środków własnych Instytucji</w:t>
      </w:r>
      <w:r w:rsidR="00756CCE">
        <w:rPr>
          <w:rFonts w:ascii="Arial" w:hAnsi="Arial" w:cs="Arial"/>
          <w:color w:val="000000" w:themeColor="text1"/>
          <w:lang w:eastAsia="pl-PL"/>
        </w:rPr>
        <w:t>,</w:t>
      </w:r>
      <w:r w:rsidRPr="006D744F">
        <w:rPr>
          <w:rFonts w:ascii="Arial" w:hAnsi="Arial" w:cs="Arial"/>
          <w:color w:val="000000" w:themeColor="text1"/>
          <w:lang w:eastAsia="pl-PL"/>
        </w:rPr>
        <w:t xml:space="preserve"> zrealizowane w 2022r.  </w:t>
      </w:r>
    </w:p>
    <w:p w14:paraId="0E801646" w14:textId="04A1A65F" w:rsidR="00610E70" w:rsidRPr="006D744F" w:rsidRDefault="00610E70" w:rsidP="00610E70">
      <w:pPr>
        <w:pStyle w:val="Akapitzlist"/>
        <w:spacing w:line="360" w:lineRule="auto"/>
        <w:ind w:left="567"/>
        <w:contextualSpacing/>
        <w:jc w:val="both"/>
        <w:rPr>
          <w:rFonts w:ascii="Arial" w:hAnsi="Arial" w:cs="Arial"/>
          <w:color w:val="000000" w:themeColor="text1"/>
          <w:lang w:eastAsia="pl-PL"/>
        </w:rPr>
      </w:pPr>
      <w:r w:rsidRPr="006D744F">
        <w:rPr>
          <w:rFonts w:ascii="Arial" w:hAnsi="Arial" w:cs="Arial"/>
          <w:color w:val="000000" w:themeColor="text1"/>
          <w:lang w:eastAsia="pl-PL"/>
        </w:rPr>
        <w:t xml:space="preserve">Zaprojektowano, wykonano i wdrożono nową stronę internetową Wojewódzkiej </w:t>
      </w:r>
      <w:r w:rsidR="006C572E">
        <w:rPr>
          <w:rFonts w:ascii="Arial" w:hAnsi="Arial" w:cs="Arial"/>
          <w:color w:val="000000" w:themeColor="text1"/>
          <w:lang w:eastAsia="pl-PL"/>
        </w:rPr>
        <w:br/>
      </w:r>
      <w:r w:rsidRPr="006D744F">
        <w:rPr>
          <w:rFonts w:ascii="Arial" w:hAnsi="Arial" w:cs="Arial"/>
          <w:color w:val="000000" w:themeColor="text1"/>
          <w:lang w:eastAsia="pl-PL"/>
        </w:rPr>
        <w:t>i Miejskiej Biblioteki Publicznej w Rzeszowie. Zakupiono i zainstalowano urządzenia serwerowe, zakupiono stanowiska do kodowania etykiet i obsługi czytelników w systemie RFID wraz z oprogramowaniem integrującym urządzenie z systemem bibliotecznym oraz licencje i wsparcie oprogramowania dla kontrolera bezpieczeństwa przepływu danych dla Wypożyczalni Głównej.</w:t>
      </w:r>
    </w:p>
    <w:p w14:paraId="62E33DD0" w14:textId="2ED0FF69" w:rsidR="00610E70" w:rsidRPr="006D744F" w:rsidRDefault="00F37701" w:rsidP="00924F65">
      <w:pPr>
        <w:pStyle w:val="Akapitzlist"/>
        <w:numPr>
          <w:ilvl w:val="2"/>
          <w:numId w:val="294"/>
        </w:numPr>
        <w:spacing w:line="360" w:lineRule="auto"/>
        <w:ind w:left="567" w:hanging="283"/>
        <w:contextualSpacing/>
        <w:jc w:val="both"/>
        <w:rPr>
          <w:rFonts w:ascii="Arial" w:hAnsi="Arial" w:cs="Arial"/>
          <w:color w:val="000000" w:themeColor="text1"/>
          <w:lang w:eastAsia="pl-PL"/>
        </w:rPr>
      </w:pPr>
      <w:r>
        <w:rPr>
          <w:rFonts w:ascii="Arial" w:hAnsi="Arial" w:cs="Arial"/>
          <w:color w:val="000000" w:themeColor="text1"/>
          <w:lang w:eastAsia="pl-PL"/>
        </w:rPr>
        <w:t>r</w:t>
      </w:r>
      <w:r w:rsidR="00610E70" w:rsidRPr="006D744F">
        <w:rPr>
          <w:rFonts w:ascii="Arial" w:hAnsi="Arial" w:cs="Arial"/>
          <w:color w:val="000000" w:themeColor="text1"/>
          <w:lang w:eastAsia="pl-PL"/>
        </w:rPr>
        <w:t>ealizacj</w:t>
      </w:r>
      <w:r>
        <w:rPr>
          <w:rFonts w:ascii="Arial" w:hAnsi="Arial" w:cs="Arial"/>
          <w:color w:val="000000" w:themeColor="text1"/>
          <w:lang w:eastAsia="pl-PL"/>
        </w:rPr>
        <w:t xml:space="preserve">ę </w:t>
      </w:r>
      <w:r w:rsidR="00610E70" w:rsidRPr="006D744F">
        <w:rPr>
          <w:rFonts w:ascii="Arial" w:hAnsi="Arial" w:cs="Arial"/>
          <w:color w:val="000000" w:themeColor="text1"/>
          <w:lang w:eastAsia="pl-PL"/>
        </w:rPr>
        <w:t xml:space="preserve">zadanie pn. „Budowa nowej siedziby Wojewódzkiej i Miejskiej Biblioteki Publicznej w Rzeszowie” </w:t>
      </w:r>
      <w:r w:rsidR="00610E70">
        <w:rPr>
          <w:rFonts w:ascii="Arial" w:hAnsi="Arial" w:cs="Arial"/>
          <w:color w:val="000000" w:themeColor="text1"/>
          <w:lang w:eastAsia="pl-PL"/>
        </w:rPr>
        <w:t xml:space="preserve">- </w:t>
      </w:r>
      <w:r w:rsidR="00610E70" w:rsidRPr="006D744F">
        <w:rPr>
          <w:rFonts w:ascii="Arial" w:hAnsi="Arial" w:cs="Arial"/>
          <w:color w:val="000000" w:themeColor="text1"/>
          <w:lang w:eastAsia="pl-PL"/>
        </w:rPr>
        <w:t>38.200,00 zł.</w:t>
      </w:r>
    </w:p>
    <w:p w14:paraId="42C75238" w14:textId="77777777" w:rsidR="00610E70" w:rsidRPr="006D744F" w:rsidRDefault="00610E70" w:rsidP="00610E70">
      <w:pPr>
        <w:pStyle w:val="Akapitzlist"/>
        <w:spacing w:line="360" w:lineRule="auto"/>
        <w:ind w:left="567"/>
        <w:contextualSpacing/>
        <w:jc w:val="both"/>
        <w:rPr>
          <w:rFonts w:ascii="Arial" w:hAnsi="Arial" w:cs="Arial"/>
          <w:color w:val="000000" w:themeColor="text1"/>
          <w:lang w:eastAsia="pl-PL"/>
        </w:rPr>
      </w:pPr>
      <w:r w:rsidRPr="006D744F">
        <w:rPr>
          <w:rFonts w:ascii="Arial" w:hAnsi="Arial" w:cs="Arial"/>
          <w:color w:val="000000" w:themeColor="text1"/>
          <w:lang w:eastAsia="pl-PL"/>
        </w:rPr>
        <w:t xml:space="preserve">Zadanie o wartości 40.000,-zł finansowane ze środków budżetu Województwa Podkarpackiego, zrealizowane w 2022r.  </w:t>
      </w:r>
    </w:p>
    <w:p w14:paraId="73A9F945" w14:textId="0CEE9C5C" w:rsidR="00610E70" w:rsidRDefault="00610E70" w:rsidP="00610E70">
      <w:pPr>
        <w:pStyle w:val="Akapitzlist"/>
        <w:spacing w:line="360" w:lineRule="auto"/>
        <w:ind w:left="567"/>
        <w:contextualSpacing/>
        <w:jc w:val="both"/>
        <w:rPr>
          <w:rFonts w:ascii="Arial" w:hAnsi="Arial" w:cs="Arial"/>
          <w:lang w:eastAsia="pl-PL"/>
        </w:rPr>
      </w:pPr>
      <w:r w:rsidRPr="00CE4101">
        <w:rPr>
          <w:rFonts w:ascii="Arial" w:hAnsi="Arial" w:cs="Arial"/>
          <w:lang w:eastAsia="pl-PL"/>
        </w:rPr>
        <w:t>Podpisano umow</w:t>
      </w:r>
      <w:r>
        <w:rPr>
          <w:rFonts w:ascii="Arial" w:hAnsi="Arial" w:cs="Arial"/>
          <w:lang w:eastAsia="pl-PL"/>
        </w:rPr>
        <w:t>y</w:t>
      </w:r>
      <w:r w:rsidRPr="00CE4101">
        <w:rPr>
          <w:rFonts w:ascii="Arial" w:hAnsi="Arial" w:cs="Arial"/>
          <w:lang w:eastAsia="pl-PL"/>
        </w:rPr>
        <w:t xml:space="preserve"> z wykonawcą </w:t>
      </w:r>
      <w:r w:rsidRPr="0058346A">
        <w:rPr>
          <w:rFonts w:ascii="Arial" w:hAnsi="Arial" w:cs="Arial"/>
          <w:lang w:eastAsia="pl-PL"/>
        </w:rPr>
        <w:t>wstępnych założeń i wytycznych do programu funkcjonalno-użytkowego oraz kosztorysu wskaźnikowego</w:t>
      </w:r>
      <w:r>
        <w:rPr>
          <w:rFonts w:ascii="Arial" w:hAnsi="Arial" w:cs="Arial"/>
          <w:lang w:eastAsia="pl-PL"/>
        </w:rPr>
        <w:t xml:space="preserve"> i </w:t>
      </w:r>
      <w:r w:rsidRPr="0058346A">
        <w:rPr>
          <w:rFonts w:ascii="Arial" w:hAnsi="Arial" w:cs="Arial"/>
          <w:lang w:eastAsia="pl-PL"/>
        </w:rPr>
        <w:t>doradc</w:t>
      </w:r>
      <w:r>
        <w:rPr>
          <w:rFonts w:ascii="Arial" w:hAnsi="Arial" w:cs="Arial"/>
          <w:lang w:eastAsia="pl-PL"/>
        </w:rPr>
        <w:t>ą</w:t>
      </w:r>
      <w:r w:rsidRPr="0058346A">
        <w:rPr>
          <w:rFonts w:ascii="Arial" w:hAnsi="Arial" w:cs="Arial"/>
          <w:lang w:eastAsia="pl-PL"/>
        </w:rPr>
        <w:t xml:space="preserve"> do spraw projektowania i realizacji obiektów budowlanych</w:t>
      </w:r>
      <w:r>
        <w:rPr>
          <w:rFonts w:ascii="Arial" w:hAnsi="Arial" w:cs="Arial"/>
          <w:lang w:eastAsia="pl-PL"/>
        </w:rPr>
        <w:t>.</w:t>
      </w:r>
      <w:r w:rsidRPr="0058346A">
        <w:rPr>
          <w:rFonts w:ascii="Arial" w:hAnsi="Arial" w:cs="Arial"/>
          <w:lang w:eastAsia="pl-PL"/>
        </w:rPr>
        <w:t xml:space="preserve"> </w:t>
      </w:r>
      <w:r w:rsidRPr="00CE4101">
        <w:rPr>
          <w:rFonts w:ascii="Arial" w:hAnsi="Arial" w:cs="Arial"/>
          <w:lang w:eastAsia="pl-PL"/>
        </w:rPr>
        <w:t>Wykonawca dokonał inwentaryzacji przestrzeni zajmowanych przez</w:t>
      </w:r>
      <w:r w:rsidR="00BE52CA">
        <w:rPr>
          <w:rFonts w:ascii="Arial" w:hAnsi="Arial" w:cs="Arial"/>
          <w:lang w:eastAsia="pl-PL"/>
        </w:rPr>
        <w:t xml:space="preserve"> agendy wojewódzkie biblioteki, </w:t>
      </w:r>
      <w:r w:rsidRPr="00CE4101">
        <w:rPr>
          <w:rFonts w:ascii="Arial" w:hAnsi="Arial" w:cs="Arial"/>
          <w:lang w:eastAsia="pl-PL"/>
        </w:rPr>
        <w:t>opracował i przedłożył wstępne założenia i wytyczne do programu funkcjonalno-użytkowego nowej siedziby WiMBP w Rzeszowie, a także opracował kosztorys wskaźnikowy dla planowanej inwestycji.  W ramach prac doradczych Wykonawca współpracował z WiMBP</w:t>
      </w:r>
      <w:r w:rsidR="00BE52CA">
        <w:rPr>
          <w:rFonts w:ascii="Arial" w:hAnsi="Arial" w:cs="Arial"/>
          <w:lang w:eastAsia="pl-PL"/>
        </w:rPr>
        <w:t>.</w:t>
      </w:r>
      <w:r w:rsidRPr="00CE4101">
        <w:rPr>
          <w:rFonts w:ascii="Arial" w:hAnsi="Arial" w:cs="Arial"/>
          <w:lang w:eastAsia="pl-PL"/>
        </w:rPr>
        <w:t xml:space="preserve"> </w:t>
      </w:r>
    </w:p>
    <w:p w14:paraId="42C7847A" w14:textId="77777777" w:rsidR="000A0D94" w:rsidRDefault="000A0D94" w:rsidP="00610E70">
      <w:pPr>
        <w:pStyle w:val="Akapitzlist"/>
        <w:spacing w:line="360" w:lineRule="auto"/>
        <w:ind w:left="567"/>
        <w:contextualSpacing/>
        <w:jc w:val="both"/>
        <w:rPr>
          <w:rFonts w:ascii="Arial" w:hAnsi="Arial" w:cs="Arial"/>
          <w:lang w:eastAsia="pl-PL"/>
        </w:rPr>
      </w:pPr>
    </w:p>
    <w:p w14:paraId="7B3206CC" w14:textId="77777777" w:rsidR="000A0D94" w:rsidRPr="00CE4101" w:rsidRDefault="000A0D94" w:rsidP="00610E70">
      <w:pPr>
        <w:pStyle w:val="Akapitzlist"/>
        <w:spacing w:line="360" w:lineRule="auto"/>
        <w:ind w:left="567"/>
        <w:contextualSpacing/>
        <w:jc w:val="both"/>
        <w:rPr>
          <w:rFonts w:ascii="Arial" w:hAnsi="Arial" w:cs="Arial"/>
          <w:lang w:eastAsia="pl-PL"/>
        </w:rPr>
      </w:pPr>
    </w:p>
    <w:p w14:paraId="5ACCBE7B" w14:textId="77777777" w:rsidR="00610E70" w:rsidRPr="00CE5CAF" w:rsidRDefault="00610E70" w:rsidP="00610E70">
      <w:pPr>
        <w:spacing w:after="0" w:line="360" w:lineRule="auto"/>
        <w:rPr>
          <w:rFonts w:ascii="Arial" w:eastAsia="Times New Roman" w:hAnsi="Arial" w:cs="Arial"/>
          <w:b/>
          <w:i/>
          <w:color w:val="000000" w:themeColor="text1"/>
          <w:sz w:val="24"/>
          <w:szCs w:val="24"/>
          <w:lang w:eastAsia="pl-PL"/>
        </w:rPr>
      </w:pPr>
      <w:r w:rsidRPr="00CE5CAF">
        <w:rPr>
          <w:rFonts w:ascii="Arial" w:eastAsia="Times New Roman" w:hAnsi="Arial" w:cs="Arial"/>
          <w:b/>
          <w:i/>
          <w:color w:val="000000" w:themeColor="text1"/>
          <w:sz w:val="24"/>
          <w:szCs w:val="24"/>
          <w:lang w:eastAsia="pl-PL"/>
        </w:rPr>
        <w:lastRenderedPageBreak/>
        <w:t>Rozdział 92118 – Muzea</w:t>
      </w:r>
    </w:p>
    <w:p w14:paraId="7BB45C9B" w14:textId="77777777" w:rsidR="00610E70" w:rsidRPr="00CE5CAF" w:rsidRDefault="00610E70" w:rsidP="00610E70">
      <w:pPr>
        <w:spacing w:after="0" w:line="360" w:lineRule="auto"/>
        <w:jc w:val="both"/>
        <w:rPr>
          <w:rFonts w:ascii="Arial" w:eastAsia="Times New Roman" w:hAnsi="Arial" w:cs="Arial"/>
          <w:color w:val="000000" w:themeColor="text1"/>
          <w:sz w:val="24"/>
          <w:szCs w:val="24"/>
          <w:lang w:eastAsia="pl-PL"/>
        </w:rPr>
      </w:pPr>
      <w:r w:rsidRPr="00CE5CAF">
        <w:rPr>
          <w:rFonts w:ascii="Arial" w:eastAsia="Times New Roman" w:hAnsi="Arial" w:cs="Arial"/>
          <w:color w:val="000000" w:themeColor="text1"/>
          <w:sz w:val="24"/>
          <w:szCs w:val="24"/>
          <w:lang w:eastAsia="pl-PL"/>
        </w:rPr>
        <w:t xml:space="preserve">Zaplanowane wydatki w kwocie </w:t>
      </w:r>
      <w:r w:rsidRPr="00CE5CAF">
        <w:rPr>
          <w:rFonts w:ascii="Arial" w:hAnsi="Arial" w:cs="Arial"/>
          <w:color w:val="000000" w:themeColor="text1"/>
          <w:sz w:val="24"/>
          <w:szCs w:val="24"/>
        </w:rPr>
        <w:t xml:space="preserve">39.598.465,- </w:t>
      </w:r>
      <w:r w:rsidRPr="00CE5CAF">
        <w:rPr>
          <w:rFonts w:ascii="Arial" w:eastAsia="Times New Roman" w:hAnsi="Arial" w:cs="Arial"/>
          <w:color w:val="000000" w:themeColor="text1"/>
          <w:sz w:val="24"/>
          <w:szCs w:val="24"/>
          <w:lang w:eastAsia="pl-PL"/>
        </w:rPr>
        <w:t xml:space="preserve">zł jako dotacje dla jednostek sektora finansów publicznych, zostały zrealizowane w wysokości 39.188.677,46 zł, </w:t>
      </w:r>
      <w:r w:rsidRPr="00CE5CAF">
        <w:rPr>
          <w:rFonts w:ascii="Arial" w:eastAsia="Times New Roman" w:hAnsi="Arial" w:cs="Arial"/>
          <w:color w:val="000000" w:themeColor="text1"/>
          <w:sz w:val="24"/>
          <w:szCs w:val="24"/>
          <w:lang w:eastAsia="pl-PL"/>
        </w:rPr>
        <w:br/>
        <w:t xml:space="preserve">tj. </w:t>
      </w:r>
      <w:r w:rsidRPr="00CE5CAF">
        <w:rPr>
          <w:rFonts w:ascii="Arial" w:hAnsi="Arial" w:cs="Arial"/>
          <w:color w:val="000000" w:themeColor="text1"/>
          <w:sz w:val="24"/>
          <w:szCs w:val="24"/>
        </w:rPr>
        <w:t xml:space="preserve">98,97 </w:t>
      </w:r>
      <w:r w:rsidRPr="00CE5CAF">
        <w:rPr>
          <w:rFonts w:ascii="Arial" w:eastAsia="Times New Roman" w:hAnsi="Arial" w:cs="Arial"/>
          <w:color w:val="000000" w:themeColor="text1"/>
          <w:sz w:val="24"/>
          <w:szCs w:val="24"/>
          <w:lang w:eastAsia="pl-PL"/>
        </w:rPr>
        <w:t>% planu.</w:t>
      </w:r>
    </w:p>
    <w:p w14:paraId="5151A40A" w14:textId="48784841" w:rsidR="00610E70" w:rsidRPr="00CE5CAF" w:rsidRDefault="00610E70" w:rsidP="0020411E">
      <w:pPr>
        <w:numPr>
          <w:ilvl w:val="0"/>
          <w:numId w:val="257"/>
        </w:numPr>
        <w:spacing w:after="0" w:line="360" w:lineRule="auto"/>
        <w:ind w:left="284" w:hanging="142"/>
        <w:contextualSpacing/>
        <w:jc w:val="both"/>
        <w:rPr>
          <w:rFonts w:ascii="Arial" w:eastAsia="Times New Roman" w:hAnsi="Arial" w:cs="Arial"/>
          <w:color w:val="000000" w:themeColor="text1"/>
          <w:sz w:val="24"/>
          <w:szCs w:val="24"/>
          <w:lang w:eastAsia="pl-PL"/>
        </w:rPr>
      </w:pPr>
      <w:r w:rsidRPr="00CE5CAF">
        <w:rPr>
          <w:rFonts w:ascii="Arial" w:eastAsia="Times New Roman" w:hAnsi="Arial" w:cs="Arial"/>
          <w:color w:val="000000" w:themeColor="text1"/>
          <w:sz w:val="24"/>
          <w:szCs w:val="24"/>
          <w:lang w:eastAsia="pl-PL"/>
        </w:rPr>
        <w:t>Wydatki bieżące zaplanowane w kwocie 33.679.155,- zł, jako dotacje dla jednostek sektora finansów publicznych, zostały wykonane w kwocie 33.591.634,09 zł</w:t>
      </w:r>
      <w:r w:rsidRPr="00CE5CAF">
        <w:rPr>
          <w:rFonts w:ascii="Arial" w:eastAsia="Times New Roman" w:hAnsi="Arial" w:cs="Arial"/>
          <w:color w:val="000000" w:themeColor="text1"/>
          <w:sz w:val="24"/>
          <w:szCs w:val="24"/>
          <w:lang w:val="x-none" w:eastAsia="x-none"/>
        </w:rPr>
        <w:t xml:space="preserve">, </w:t>
      </w:r>
      <w:r w:rsidR="006C572E">
        <w:rPr>
          <w:rFonts w:ascii="Arial" w:eastAsia="Times New Roman" w:hAnsi="Arial" w:cs="Arial"/>
          <w:color w:val="000000" w:themeColor="text1"/>
          <w:sz w:val="24"/>
          <w:szCs w:val="24"/>
          <w:lang w:val="x-none" w:eastAsia="x-none"/>
        </w:rPr>
        <w:br/>
      </w:r>
      <w:r w:rsidRPr="00CE5CAF">
        <w:rPr>
          <w:rFonts w:ascii="Arial" w:eastAsia="Times New Roman" w:hAnsi="Arial" w:cs="Arial"/>
          <w:color w:val="000000" w:themeColor="text1"/>
          <w:sz w:val="24"/>
          <w:szCs w:val="24"/>
          <w:lang w:val="x-none" w:eastAsia="x-none"/>
        </w:rPr>
        <w:t xml:space="preserve">tj. </w:t>
      </w:r>
      <w:r w:rsidRPr="00CE5CAF">
        <w:rPr>
          <w:rFonts w:ascii="Arial" w:eastAsia="Times New Roman" w:hAnsi="Arial" w:cs="Arial"/>
          <w:color w:val="000000" w:themeColor="text1"/>
          <w:sz w:val="24"/>
          <w:szCs w:val="24"/>
          <w:lang w:eastAsia="x-none"/>
        </w:rPr>
        <w:t>99,74</w:t>
      </w:r>
      <w:r w:rsidRPr="00CE5CAF">
        <w:rPr>
          <w:rFonts w:ascii="Arial" w:hAnsi="Arial" w:cs="Arial"/>
          <w:color w:val="000000" w:themeColor="text1"/>
          <w:sz w:val="24"/>
          <w:szCs w:val="24"/>
        </w:rPr>
        <w:t xml:space="preserve"> </w:t>
      </w:r>
      <w:r w:rsidRPr="00CE5CAF">
        <w:rPr>
          <w:rFonts w:ascii="Arial" w:eastAsia="Times New Roman" w:hAnsi="Arial" w:cs="Arial"/>
          <w:color w:val="000000" w:themeColor="text1"/>
          <w:sz w:val="24"/>
          <w:szCs w:val="24"/>
          <w:lang w:val="x-none" w:eastAsia="x-none"/>
        </w:rPr>
        <w:t>% planu</w:t>
      </w:r>
      <w:r w:rsidRPr="00CE5CAF">
        <w:rPr>
          <w:rFonts w:ascii="Arial" w:eastAsia="Times New Roman" w:hAnsi="Arial" w:cs="Arial"/>
          <w:color w:val="000000" w:themeColor="text1"/>
          <w:sz w:val="24"/>
          <w:szCs w:val="24"/>
          <w:lang w:eastAsia="pl-PL"/>
        </w:rPr>
        <w:t xml:space="preserve"> i obejmowały:</w:t>
      </w:r>
    </w:p>
    <w:p w14:paraId="440EE5AE" w14:textId="77777777" w:rsidR="00610E70" w:rsidRPr="00CE5CAF" w:rsidRDefault="00610E70" w:rsidP="0020411E">
      <w:pPr>
        <w:numPr>
          <w:ilvl w:val="0"/>
          <w:numId w:val="258"/>
        </w:numPr>
        <w:spacing w:after="0" w:line="360" w:lineRule="auto"/>
        <w:ind w:left="567" w:hanging="283"/>
        <w:contextualSpacing/>
        <w:jc w:val="both"/>
        <w:rPr>
          <w:rFonts w:ascii="Arial" w:eastAsia="Times New Roman" w:hAnsi="Arial" w:cs="Arial"/>
          <w:color w:val="000000" w:themeColor="text1"/>
          <w:sz w:val="24"/>
          <w:szCs w:val="24"/>
          <w:lang w:eastAsia="pl-PL"/>
        </w:rPr>
      </w:pPr>
      <w:r w:rsidRPr="00CE5CAF">
        <w:rPr>
          <w:rFonts w:ascii="Arial" w:eastAsia="Times New Roman" w:hAnsi="Arial" w:cs="Arial"/>
          <w:color w:val="000000" w:themeColor="text1"/>
          <w:sz w:val="24"/>
          <w:szCs w:val="24"/>
          <w:lang w:eastAsia="pl-PL"/>
        </w:rPr>
        <w:t xml:space="preserve">dotacje podmiotowe w kwocie </w:t>
      </w:r>
      <w:r>
        <w:rPr>
          <w:rFonts w:ascii="Arial" w:hAnsi="Arial" w:cs="Arial"/>
          <w:color w:val="000000" w:themeColor="text1"/>
          <w:sz w:val="24"/>
          <w:szCs w:val="24"/>
        </w:rPr>
        <w:t>32.295.502,01</w:t>
      </w:r>
      <w:r w:rsidRPr="00CE5CAF">
        <w:rPr>
          <w:rFonts w:ascii="Arial" w:hAnsi="Arial" w:cs="Arial"/>
          <w:color w:val="000000" w:themeColor="text1"/>
          <w:sz w:val="24"/>
          <w:szCs w:val="24"/>
        </w:rPr>
        <w:t xml:space="preserve"> </w:t>
      </w:r>
      <w:r w:rsidRPr="00CE5CAF">
        <w:rPr>
          <w:rFonts w:ascii="Arial" w:eastAsia="Times New Roman" w:hAnsi="Arial" w:cs="Arial"/>
          <w:color w:val="000000" w:themeColor="text1"/>
          <w:sz w:val="24"/>
          <w:szCs w:val="24"/>
          <w:lang w:eastAsia="pl-PL"/>
        </w:rPr>
        <w:t>zł (§ 2480) (Dep. DO), w tym dla:</w:t>
      </w:r>
    </w:p>
    <w:p w14:paraId="0A8E1A15" w14:textId="77777777" w:rsidR="00610E70" w:rsidRPr="00D95381" w:rsidRDefault="00610E70" w:rsidP="0020411E">
      <w:pPr>
        <w:numPr>
          <w:ilvl w:val="0"/>
          <w:numId w:val="261"/>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95381">
        <w:rPr>
          <w:rFonts w:ascii="Arial" w:eastAsia="Times New Roman" w:hAnsi="Arial" w:cs="Arial"/>
          <w:color w:val="000000" w:themeColor="text1"/>
          <w:sz w:val="24"/>
          <w:szCs w:val="24"/>
          <w:lang w:eastAsia="pl-PL"/>
        </w:rPr>
        <w:t>Muzeum Zamku w Łańcucie w kwocie 6.679.471,00 zł,</w:t>
      </w:r>
    </w:p>
    <w:p w14:paraId="088B5141" w14:textId="77777777" w:rsidR="00610E70" w:rsidRPr="00D95381" w:rsidRDefault="00610E70" w:rsidP="0020411E">
      <w:pPr>
        <w:pStyle w:val="Akapitzlist"/>
        <w:numPr>
          <w:ilvl w:val="0"/>
          <w:numId w:val="261"/>
        </w:numPr>
        <w:spacing w:line="360" w:lineRule="auto"/>
        <w:ind w:left="851" w:hanging="284"/>
        <w:contextualSpacing/>
        <w:jc w:val="both"/>
        <w:rPr>
          <w:rFonts w:ascii="Arial" w:hAnsi="Arial" w:cs="Arial"/>
          <w:color w:val="000000" w:themeColor="text1"/>
          <w:lang w:eastAsia="pl-PL"/>
        </w:rPr>
      </w:pPr>
      <w:r w:rsidRPr="00D95381">
        <w:rPr>
          <w:rFonts w:ascii="Arial" w:hAnsi="Arial" w:cs="Arial"/>
          <w:color w:val="000000" w:themeColor="text1"/>
          <w:lang w:eastAsia="pl-PL"/>
        </w:rPr>
        <w:t xml:space="preserve">Muzeum Okręgowego w Rzeszowie w kwocie 4.601.965,46 zł,  w tym na remont skrzydła zachodniego i południowego budynku Muzeum przy ul. 3 Maja 19. Etap III – 382.646,46  zł, </w:t>
      </w:r>
    </w:p>
    <w:p w14:paraId="63B8D1E0" w14:textId="41880D29" w:rsidR="00610E70" w:rsidRPr="00D95381" w:rsidRDefault="00610E70" w:rsidP="0020411E">
      <w:pPr>
        <w:numPr>
          <w:ilvl w:val="0"/>
          <w:numId w:val="261"/>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95381">
        <w:rPr>
          <w:rFonts w:ascii="Arial" w:eastAsia="Times New Roman" w:hAnsi="Arial" w:cs="Arial"/>
          <w:color w:val="000000" w:themeColor="text1"/>
          <w:sz w:val="24"/>
          <w:szCs w:val="24"/>
          <w:lang w:eastAsia="pl-PL"/>
        </w:rPr>
        <w:t xml:space="preserve">Muzeum Podkarpackiego w Krośnie w kwocie 4.964.170,00 zł, w tym </w:t>
      </w:r>
      <w:r w:rsidRPr="00D95381">
        <w:rPr>
          <w:rFonts w:ascii="Arial" w:hAnsi="Arial" w:cs="Arial"/>
          <w:color w:val="000000" w:themeColor="text1"/>
          <w:sz w:val="24"/>
          <w:szCs w:val="24"/>
          <w:lang w:eastAsia="pl-PL"/>
        </w:rPr>
        <w:t>remont infrastruktury Muzeum Podkarpackie</w:t>
      </w:r>
      <w:r w:rsidR="00756CCE">
        <w:rPr>
          <w:rFonts w:ascii="Arial" w:hAnsi="Arial" w:cs="Arial"/>
          <w:color w:val="000000" w:themeColor="text1"/>
          <w:sz w:val="24"/>
          <w:szCs w:val="24"/>
          <w:lang w:eastAsia="pl-PL"/>
        </w:rPr>
        <w:t>go</w:t>
      </w:r>
      <w:r w:rsidRPr="00D95381">
        <w:rPr>
          <w:rFonts w:ascii="Arial" w:hAnsi="Arial" w:cs="Arial"/>
          <w:color w:val="000000" w:themeColor="text1"/>
          <w:sz w:val="24"/>
          <w:szCs w:val="24"/>
          <w:lang w:eastAsia="pl-PL"/>
        </w:rPr>
        <w:t xml:space="preserve"> w Krośnie - 55.000,00 zł.</w:t>
      </w:r>
    </w:p>
    <w:p w14:paraId="44585F1C" w14:textId="77777777" w:rsidR="00610E70" w:rsidRPr="00D95381" w:rsidRDefault="00610E70" w:rsidP="0020411E">
      <w:pPr>
        <w:pStyle w:val="Akapitzlist"/>
        <w:numPr>
          <w:ilvl w:val="0"/>
          <w:numId w:val="261"/>
        </w:numPr>
        <w:spacing w:line="360" w:lineRule="auto"/>
        <w:ind w:left="851" w:hanging="284"/>
        <w:jc w:val="both"/>
        <w:rPr>
          <w:rFonts w:ascii="Arial" w:hAnsi="Arial" w:cs="Arial"/>
          <w:color w:val="000000" w:themeColor="text1"/>
          <w:lang w:eastAsia="pl-PL"/>
        </w:rPr>
      </w:pPr>
      <w:r w:rsidRPr="00D95381">
        <w:rPr>
          <w:rFonts w:ascii="Arial" w:hAnsi="Arial" w:cs="Arial"/>
          <w:color w:val="000000" w:themeColor="text1"/>
          <w:lang w:eastAsia="pl-PL"/>
        </w:rPr>
        <w:t>Muzeum Kultury Ludowej Kolbuszowej w kwocie 3.489.190,55 zł, w tym impregnację dachów gontowych obiektów zespołu kościelnego z Rzochowa - 44.500,00 zł.</w:t>
      </w:r>
    </w:p>
    <w:p w14:paraId="0D457BC2" w14:textId="77777777" w:rsidR="00610E70" w:rsidRPr="00CE5CAF" w:rsidRDefault="00610E70" w:rsidP="00610E70">
      <w:pPr>
        <w:spacing w:after="0" w:line="360" w:lineRule="auto"/>
        <w:ind w:left="851"/>
        <w:contextualSpacing/>
        <w:jc w:val="both"/>
        <w:rPr>
          <w:rFonts w:ascii="Arial" w:eastAsia="Times New Roman" w:hAnsi="Arial" w:cs="Arial"/>
          <w:color w:val="000000" w:themeColor="text1"/>
          <w:sz w:val="24"/>
          <w:szCs w:val="24"/>
          <w:lang w:eastAsia="pl-PL"/>
        </w:rPr>
      </w:pPr>
      <w:r w:rsidRPr="00CE5CAF">
        <w:rPr>
          <w:rFonts w:ascii="Arial" w:eastAsia="Times New Roman" w:hAnsi="Arial" w:cs="Arial"/>
          <w:color w:val="000000" w:themeColor="text1"/>
          <w:sz w:val="24"/>
          <w:szCs w:val="24"/>
          <w:lang w:eastAsia="pl-PL"/>
        </w:rPr>
        <w:t>W ramach ww. wydatków zaplanowanych na dotację podmiotową dla Muzeum Kultury Ludowej Kolbuszowej zrealizowano wydatki w kwocie 3.004.690,00 zł na zadanie pn. „Prowadzenie jako wspólnej instytucji kultury Województwa Podkarpackiego i Ministra Rolnictwa i Rozwoju Wsi Muzeum Kultury Ludowej w Kolbuszowej” ujęte w wykazie przedsięwzięć do Wieloletniej Prognozy Finansowej Województwa Podkarpackiego o planowanych łącznych nakładach finansowych ze środków własnych Samorządu Województwa Podkarpackiego w kwocie 45.070.999,- zł, realizowane w latach 2020-2025. Od początku realizacji zadania do końca 2022r. dofinansowano przedsięwzięcie ze środków budżetu Województwa Podkarpackiego w kwocie 3.004.690,00 zł, co stanowi 6,67 % nakładów finansowych planowanych do poniesienia ze środków budżetu Województwa.</w:t>
      </w:r>
    </w:p>
    <w:p w14:paraId="3DA97900" w14:textId="77777777" w:rsidR="00610E70" w:rsidRPr="00CE5CAF" w:rsidRDefault="00610E70" w:rsidP="00610E70">
      <w:pPr>
        <w:spacing w:after="0" w:line="360" w:lineRule="auto"/>
        <w:ind w:left="851"/>
        <w:contextualSpacing/>
        <w:jc w:val="both"/>
        <w:rPr>
          <w:rFonts w:ascii="Arial" w:eastAsia="Times New Roman" w:hAnsi="Arial" w:cs="Arial"/>
          <w:color w:val="000000" w:themeColor="text1"/>
          <w:sz w:val="24"/>
          <w:szCs w:val="24"/>
          <w:lang w:eastAsia="pl-PL"/>
        </w:rPr>
      </w:pPr>
      <w:r w:rsidRPr="00CE5CAF">
        <w:rPr>
          <w:rFonts w:ascii="Arial" w:eastAsia="Times New Roman" w:hAnsi="Arial" w:cs="Arial"/>
          <w:color w:val="000000" w:themeColor="text1"/>
          <w:sz w:val="24"/>
          <w:szCs w:val="24"/>
          <w:lang w:eastAsia="pl-PL"/>
        </w:rPr>
        <w:t>Wydatki przekazane w formie dotacji podmiotowej przeznaczone zostały na dofinansowanie działalności bieżącej w zakresie realizowanych zadań statutowych, w tym na utrzymanie i remonty obiektów.</w:t>
      </w:r>
    </w:p>
    <w:p w14:paraId="2993BF55" w14:textId="22E33BC2" w:rsidR="00610E70" w:rsidRPr="001A0C94" w:rsidRDefault="00610E70" w:rsidP="0020411E">
      <w:pPr>
        <w:numPr>
          <w:ilvl w:val="0"/>
          <w:numId w:val="261"/>
        </w:numPr>
        <w:spacing w:after="0" w:line="360" w:lineRule="auto"/>
        <w:ind w:left="851" w:hanging="284"/>
        <w:contextualSpacing/>
        <w:jc w:val="both"/>
        <w:rPr>
          <w:rFonts w:ascii="Arial" w:eastAsia="Times New Roman" w:hAnsi="Arial" w:cs="Arial"/>
          <w:color w:val="000000" w:themeColor="text1"/>
          <w:sz w:val="24"/>
          <w:szCs w:val="24"/>
          <w:lang w:eastAsia="pl-PL"/>
        </w:rPr>
      </w:pPr>
      <w:r w:rsidRPr="001A0C94">
        <w:rPr>
          <w:rFonts w:ascii="Arial" w:eastAsia="Times New Roman" w:hAnsi="Arial" w:cs="Arial"/>
          <w:color w:val="000000" w:themeColor="text1"/>
          <w:sz w:val="24"/>
          <w:szCs w:val="24"/>
          <w:lang w:eastAsia="pl-PL"/>
        </w:rPr>
        <w:t xml:space="preserve">Muzeum Narodowego Ziemi Przemyskiej w Przemyślu w kwocie </w:t>
      </w:r>
      <w:r w:rsidRPr="001A0C94">
        <w:rPr>
          <w:rFonts w:ascii="Arial" w:eastAsia="Times New Roman" w:hAnsi="Arial" w:cs="Arial"/>
          <w:color w:val="000000" w:themeColor="text1"/>
          <w:sz w:val="24"/>
          <w:szCs w:val="24"/>
          <w:lang w:eastAsia="pl-PL"/>
        </w:rPr>
        <w:br/>
        <w:t>4.987.8</w:t>
      </w:r>
      <w:r w:rsidR="00F37701">
        <w:rPr>
          <w:rFonts w:ascii="Arial" w:eastAsia="Times New Roman" w:hAnsi="Arial" w:cs="Arial"/>
          <w:color w:val="000000" w:themeColor="text1"/>
          <w:sz w:val="24"/>
          <w:szCs w:val="24"/>
          <w:lang w:eastAsia="pl-PL"/>
        </w:rPr>
        <w:t>3</w:t>
      </w:r>
      <w:r w:rsidRPr="001A0C94">
        <w:rPr>
          <w:rFonts w:ascii="Arial" w:eastAsia="Times New Roman" w:hAnsi="Arial" w:cs="Arial"/>
          <w:color w:val="000000" w:themeColor="text1"/>
          <w:sz w:val="24"/>
          <w:szCs w:val="24"/>
          <w:lang w:eastAsia="pl-PL"/>
        </w:rPr>
        <w:t>3,00 zł, w tym:</w:t>
      </w:r>
    </w:p>
    <w:p w14:paraId="241FDA8D" w14:textId="77777777" w:rsidR="00610E70" w:rsidRPr="001A0C94" w:rsidRDefault="00610E70" w:rsidP="00924F65">
      <w:pPr>
        <w:pStyle w:val="Akapitzlist"/>
        <w:numPr>
          <w:ilvl w:val="0"/>
          <w:numId w:val="295"/>
        </w:numPr>
        <w:spacing w:line="360" w:lineRule="auto"/>
        <w:ind w:left="1134" w:hanging="283"/>
        <w:jc w:val="both"/>
        <w:rPr>
          <w:rFonts w:ascii="Arial" w:hAnsi="Arial" w:cs="Arial"/>
          <w:color w:val="000000" w:themeColor="text1"/>
          <w:lang w:eastAsia="pl-PL"/>
        </w:rPr>
      </w:pPr>
      <w:r w:rsidRPr="001A0C94">
        <w:rPr>
          <w:rFonts w:ascii="Arial" w:hAnsi="Arial" w:cs="Arial"/>
          <w:color w:val="000000" w:themeColor="text1"/>
          <w:lang w:eastAsia="pl-PL"/>
        </w:rPr>
        <w:lastRenderedPageBreak/>
        <w:t>remont pomieszczeń budynku w kompleksie przy ul. Rogozińskiego 30 - 50.000,00 zł,</w:t>
      </w:r>
    </w:p>
    <w:p w14:paraId="75100F50" w14:textId="77777777" w:rsidR="00610E70" w:rsidRPr="001A0C94" w:rsidRDefault="00610E70" w:rsidP="00924F65">
      <w:pPr>
        <w:pStyle w:val="Akapitzlist"/>
        <w:numPr>
          <w:ilvl w:val="0"/>
          <w:numId w:val="295"/>
        </w:numPr>
        <w:spacing w:line="360" w:lineRule="auto"/>
        <w:ind w:left="1134" w:hanging="283"/>
        <w:jc w:val="both"/>
        <w:rPr>
          <w:rFonts w:ascii="Arial" w:hAnsi="Arial" w:cs="Arial"/>
          <w:color w:val="000000" w:themeColor="text1"/>
          <w:lang w:eastAsia="pl-PL"/>
        </w:rPr>
      </w:pPr>
      <w:r w:rsidRPr="001A0C94">
        <w:rPr>
          <w:rFonts w:ascii="Arial" w:hAnsi="Arial" w:cs="Arial"/>
          <w:color w:val="000000" w:themeColor="text1"/>
          <w:lang w:eastAsia="pl-PL"/>
        </w:rPr>
        <w:t>wycinka i pielęgnacja koron drzew w obrębie kompleksu budynków po byłym szpitalu przy ul. Rogozińskiego 30 w Przemyślu - 79.920,00 zł,</w:t>
      </w:r>
    </w:p>
    <w:p w14:paraId="042863D5" w14:textId="4978B2DD" w:rsidR="00610E70" w:rsidRPr="001A0C94" w:rsidRDefault="00610E70" w:rsidP="00924F65">
      <w:pPr>
        <w:pStyle w:val="Akapitzlist"/>
        <w:numPr>
          <w:ilvl w:val="0"/>
          <w:numId w:val="295"/>
        </w:numPr>
        <w:spacing w:line="360" w:lineRule="auto"/>
        <w:ind w:left="1134" w:hanging="283"/>
        <w:jc w:val="both"/>
        <w:rPr>
          <w:rFonts w:ascii="Arial" w:hAnsi="Arial" w:cs="Arial"/>
          <w:color w:val="000000" w:themeColor="text1"/>
          <w:lang w:eastAsia="pl-PL"/>
        </w:rPr>
      </w:pPr>
      <w:r w:rsidRPr="001A0C94">
        <w:rPr>
          <w:rFonts w:ascii="Arial" w:hAnsi="Arial" w:cs="Arial"/>
          <w:color w:val="000000" w:themeColor="text1"/>
          <w:lang w:eastAsia="pl-PL"/>
        </w:rPr>
        <w:t xml:space="preserve">kompleksowy remont piorunochronu w budynku przy ulicy Kościuszki 2 </w:t>
      </w:r>
      <w:r w:rsidR="006C572E">
        <w:rPr>
          <w:rFonts w:ascii="Arial" w:hAnsi="Arial" w:cs="Arial"/>
          <w:color w:val="000000" w:themeColor="text1"/>
          <w:lang w:eastAsia="pl-PL"/>
        </w:rPr>
        <w:br/>
      </w:r>
      <w:r w:rsidRPr="001A0C94">
        <w:rPr>
          <w:rFonts w:ascii="Arial" w:hAnsi="Arial" w:cs="Arial"/>
          <w:color w:val="000000" w:themeColor="text1"/>
          <w:lang w:eastAsia="pl-PL"/>
        </w:rPr>
        <w:t>w Przemyślu - 15.000 zł,00 zł,</w:t>
      </w:r>
    </w:p>
    <w:p w14:paraId="1C8A87EC" w14:textId="77777777" w:rsidR="00610E70" w:rsidRPr="001A0C94" w:rsidRDefault="00610E70" w:rsidP="00924F65">
      <w:pPr>
        <w:pStyle w:val="Akapitzlist"/>
        <w:numPr>
          <w:ilvl w:val="0"/>
          <w:numId w:val="295"/>
        </w:numPr>
        <w:spacing w:line="360" w:lineRule="auto"/>
        <w:ind w:left="1134" w:hanging="283"/>
        <w:jc w:val="both"/>
        <w:rPr>
          <w:rFonts w:ascii="Arial" w:hAnsi="Arial" w:cs="Arial"/>
          <w:color w:val="000000" w:themeColor="text1"/>
          <w:lang w:eastAsia="pl-PL"/>
        </w:rPr>
      </w:pPr>
      <w:r w:rsidRPr="001A0C94">
        <w:rPr>
          <w:rFonts w:ascii="Arial" w:hAnsi="Arial" w:cs="Arial"/>
          <w:color w:val="000000" w:themeColor="text1"/>
          <w:lang w:eastAsia="pl-PL"/>
        </w:rPr>
        <w:t>remont instalacji centralnego ogrzewania w lokalach przy ulicy Kościuszki 7 w Przemyślu - 57.000,00 zł,</w:t>
      </w:r>
    </w:p>
    <w:p w14:paraId="098D1C4A" w14:textId="77777777" w:rsidR="00610E70" w:rsidRPr="001A0C94" w:rsidRDefault="00610E70" w:rsidP="0020411E">
      <w:pPr>
        <w:numPr>
          <w:ilvl w:val="0"/>
          <w:numId w:val="261"/>
        </w:numPr>
        <w:spacing w:after="0" w:line="360" w:lineRule="auto"/>
        <w:ind w:left="851" w:hanging="284"/>
        <w:contextualSpacing/>
        <w:jc w:val="both"/>
        <w:rPr>
          <w:rFonts w:ascii="Arial" w:eastAsia="Times New Roman" w:hAnsi="Arial" w:cs="Arial"/>
          <w:color w:val="000000" w:themeColor="text1"/>
          <w:sz w:val="24"/>
          <w:szCs w:val="24"/>
          <w:lang w:eastAsia="pl-PL"/>
        </w:rPr>
      </w:pPr>
      <w:r w:rsidRPr="001A0C94">
        <w:rPr>
          <w:rFonts w:ascii="Arial" w:eastAsia="Times New Roman" w:hAnsi="Arial" w:cs="Arial"/>
          <w:color w:val="000000" w:themeColor="text1"/>
          <w:sz w:val="24"/>
          <w:szCs w:val="24"/>
          <w:lang w:eastAsia="pl-PL"/>
        </w:rPr>
        <w:t>Muzeum Budownictwa Ludowego w Sanoku w kwocie 4.828.446,00 zł,</w:t>
      </w:r>
    </w:p>
    <w:p w14:paraId="0582F52A" w14:textId="18DE0AB7" w:rsidR="00610E70" w:rsidRPr="001A0C94" w:rsidRDefault="00610E70" w:rsidP="0020411E">
      <w:pPr>
        <w:numPr>
          <w:ilvl w:val="0"/>
          <w:numId w:val="261"/>
        </w:numPr>
        <w:spacing w:after="0" w:line="360" w:lineRule="auto"/>
        <w:ind w:left="851" w:hanging="294"/>
        <w:contextualSpacing/>
        <w:jc w:val="both"/>
        <w:rPr>
          <w:rFonts w:ascii="Arial" w:eastAsia="Times New Roman" w:hAnsi="Arial" w:cs="Arial"/>
          <w:color w:val="000000" w:themeColor="text1"/>
          <w:sz w:val="24"/>
          <w:szCs w:val="24"/>
          <w:lang w:eastAsia="pl-PL"/>
        </w:rPr>
      </w:pPr>
      <w:r w:rsidRPr="001A0C94">
        <w:rPr>
          <w:rFonts w:ascii="Arial" w:eastAsia="Times New Roman" w:hAnsi="Arial" w:cs="Arial"/>
          <w:color w:val="000000" w:themeColor="text1"/>
          <w:sz w:val="24"/>
          <w:szCs w:val="24"/>
          <w:lang w:eastAsia="pl-PL"/>
        </w:rPr>
        <w:t xml:space="preserve">Muzeum Marii Konopnickiej w Żarnowcu w kwocie </w:t>
      </w:r>
      <w:r w:rsidR="00F37701">
        <w:rPr>
          <w:rFonts w:ascii="Arial" w:eastAsia="Times New Roman" w:hAnsi="Arial" w:cs="Arial"/>
          <w:color w:val="000000" w:themeColor="text1"/>
          <w:sz w:val="24"/>
          <w:szCs w:val="24"/>
          <w:lang w:eastAsia="pl-PL"/>
        </w:rPr>
        <w:t>1.409.440</w:t>
      </w:r>
      <w:r w:rsidRPr="001A0C94">
        <w:rPr>
          <w:rFonts w:ascii="Arial" w:eastAsia="Times New Roman" w:hAnsi="Arial" w:cs="Arial"/>
          <w:color w:val="000000" w:themeColor="text1"/>
          <w:sz w:val="24"/>
          <w:szCs w:val="24"/>
          <w:lang w:eastAsia="pl-PL"/>
        </w:rPr>
        <w:t xml:space="preserve"> zł, w tym na:</w:t>
      </w:r>
    </w:p>
    <w:p w14:paraId="0C03FB2B" w14:textId="77777777" w:rsidR="00610E70" w:rsidRPr="001A0C94" w:rsidRDefault="00610E70" w:rsidP="00924F65">
      <w:pPr>
        <w:numPr>
          <w:ilvl w:val="0"/>
          <w:numId w:val="282"/>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1A0C94">
        <w:rPr>
          <w:rFonts w:ascii="Arial" w:eastAsia="Times New Roman" w:hAnsi="Arial" w:cs="Arial"/>
          <w:color w:val="000000" w:themeColor="text1"/>
          <w:sz w:val="24"/>
          <w:szCs w:val="24"/>
          <w:lang w:eastAsia="pl-PL"/>
        </w:rPr>
        <w:t xml:space="preserve">organizację jubileuszu, w tym Międzynarodowej Konferencji Naukowej </w:t>
      </w:r>
      <w:r w:rsidRPr="001A0C94">
        <w:rPr>
          <w:rFonts w:ascii="Arial" w:eastAsia="Times New Roman" w:hAnsi="Arial" w:cs="Arial"/>
          <w:color w:val="000000" w:themeColor="text1"/>
          <w:sz w:val="24"/>
          <w:szCs w:val="24"/>
          <w:lang w:eastAsia="pl-PL"/>
        </w:rPr>
        <w:br/>
        <w:t>z okazji 180. Rocznicy urodzin Marii Konopnickiej – 50.000,00 zł,</w:t>
      </w:r>
    </w:p>
    <w:p w14:paraId="0FC748DC" w14:textId="20360BE5" w:rsidR="00610E70" w:rsidRPr="001A0C94" w:rsidRDefault="00610E70" w:rsidP="00924F65">
      <w:pPr>
        <w:numPr>
          <w:ilvl w:val="0"/>
          <w:numId w:val="282"/>
        </w:numPr>
        <w:spacing w:after="0" w:line="360" w:lineRule="auto"/>
        <w:ind w:left="1134" w:hanging="283"/>
        <w:jc w:val="both"/>
        <w:rPr>
          <w:rFonts w:ascii="Arial" w:eastAsia="Times New Roman" w:hAnsi="Arial" w:cs="Arial"/>
          <w:color w:val="000000" w:themeColor="text1"/>
          <w:sz w:val="24"/>
          <w:szCs w:val="24"/>
          <w:lang w:eastAsia="pl-PL"/>
        </w:rPr>
      </w:pPr>
      <w:r w:rsidRPr="001A0C94">
        <w:rPr>
          <w:rFonts w:ascii="Arial" w:eastAsia="Times New Roman" w:hAnsi="Arial" w:cs="Arial"/>
          <w:color w:val="000000" w:themeColor="text1"/>
          <w:sz w:val="24"/>
          <w:szCs w:val="24"/>
          <w:lang w:eastAsia="pl-PL"/>
        </w:rPr>
        <w:t>malowanie części pomieszczeń i cokołu Dworku Marii Konopnickiej - 45.000,</w:t>
      </w:r>
      <w:r w:rsidR="005B7968">
        <w:rPr>
          <w:rFonts w:ascii="Arial" w:eastAsia="Times New Roman" w:hAnsi="Arial" w:cs="Arial"/>
          <w:color w:val="000000" w:themeColor="text1"/>
          <w:sz w:val="24"/>
          <w:szCs w:val="24"/>
          <w:lang w:eastAsia="pl-PL"/>
        </w:rPr>
        <w:t>00</w:t>
      </w:r>
      <w:r w:rsidRPr="001A0C94">
        <w:rPr>
          <w:rFonts w:ascii="Arial" w:eastAsia="Times New Roman" w:hAnsi="Arial" w:cs="Arial"/>
          <w:color w:val="000000" w:themeColor="text1"/>
          <w:sz w:val="24"/>
          <w:szCs w:val="24"/>
          <w:lang w:eastAsia="pl-PL"/>
        </w:rPr>
        <w:t xml:space="preserve"> zł,</w:t>
      </w:r>
    </w:p>
    <w:p w14:paraId="6B42E827" w14:textId="150A6BE6" w:rsidR="00610E70" w:rsidRPr="001A0C94" w:rsidRDefault="00610E70" w:rsidP="00924F65">
      <w:pPr>
        <w:pStyle w:val="Akapitzlist"/>
        <w:numPr>
          <w:ilvl w:val="0"/>
          <w:numId w:val="282"/>
        </w:numPr>
        <w:spacing w:line="360" w:lineRule="auto"/>
        <w:ind w:left="1134" w:hanging="283"/>
        <w:jc w:val="both"/>
        <w:rPr>
          <w:rFonts w:ascii="Arial" w:hAnsi="Arial" w:cs="Arial"/>
          <w:color w:val="000000" w:themeColor="text1"/>
          <w:lang w:eastAsia="pl-PL"/>
        </w:rPr>
      </w:pPr>
      <w:r w:rsidRPr="001A0C94">
        <w:rPr>
          <w:rFonts w:ascii="Arial" w:hAnsi="Arial" w:cs="Arial"/>
          <w:color w:val="000000" w:themeColor="text1"/>
          <w:lang w:eastAsia="pl-PL"/>
        </w:rPr>
        <w:t>realizację zadania pn. Remont budynku Lamusa - 205.000,</w:t>
      </w:r>
      <w:r w:rsidR="005B7968">
        <w:rPr>
          <w:rFonts w:ascii="Arial" w:hAnsi="Arial" w:cs="Arial"/>
          <w:color w:val="000000" w:themeColor="text1"/>
          <w:lang w:eastAsia="pl-PL"/>
        </w:rPr>
        <w:t>00</w:t>
      </w:r>
      <w:r w:rsidRPr="001A0C94">
        <w:rPr>
          <w:rFonts w:ascii="Arial" w:hAnsi="Arial" w:cs="Arial"/>
          <w:color w:val="000000" w:themeColor="text1"/>
          <w:lang w:eastAsia="pl-PL"/>
        </w:rPr>
        <w:t xml:space="preserve"> zł,</w:t>
      </w:r>
    </w:p>
    <w:p w14:paraId="00D0FDE8" w14:textId="77777777" w:rsidR="00610E70" w:rsidRPr="001A0C94" w:rsidRDefault="00610E70" w:rsidP="0020411E">
      <w:pPr>
        <w:numPr>
          <w:ilvl w:val="0"/>
          <w:numId w:val="261"/>
        </w:numPr>
        <w:spacing w:after="0" w:line="360" w:lineRule="auto"/>
        <w:ind w:left="851" w:hanging="284"/>
        <w:contextualSpacing/>
        <w:jc w:val="both"/>
        <w:rPr>
          <w:rFonts w:ascii="Arial" w:eastAsia="Times New Roman" w:hAnsi="Arial" w:cs="Arial"/>
          <w:color w:val="000000" w:themeColor="text1"/>
          <w:sz w:val="24"/>
          <w:szCs w:val="24"/>
          <w:lang w:eastAsia="pl-PL"/>
        </w:rPr>
      </w:pPr>
      <w:r w:rsidRPr="001A0C94">
        <w:rPr>
          <w:rFonts w:ascii="Arial" w:eastAsia="Times New Roman" w:hAnsi="Arial" w:cs="Arial"/>
          <w:color w:val="000000" w:themeColor="text1"/>
          <w:sz w:val="24"/>
          <w:szCs w:val="24"/>
          <w:lang w:eastAsia="pl-PL"/>
        </w:rPr>
        <w:t>Muzeum Polaków Ratujących Żydów podczas II wojny światowej im. Rodziny Ulmów w Markowej – 237.934,00 zł,</w:t>
      </w:r>
    </w:p>
    <w:p w14:paraId="6CA969BF" w14:textId="77777777" w:rsidR="00610E70" w:rsidRPr="001A0C94" w:rsidRDefault="00610E70" w:rsidP="0020411E">
      <w:pPr>
        <w:numPr>
          <w:ilvl w:val="0"/>
          <w:numId w:val="261"/>
        </w:numPr>
        <w:spacing w:after="0" w:line="360" w:lineRule="auto"/>
        <w:ind w:left="851" w:hanging="284"/>
        <w:contextualSpacing/>
        <w:jc w:val="both"/>
        <w:rPr>
          <w:rFonts w:ascii="Arial" w:eastAsia="Times New Roman" w:hAnsi="Arial" w:cs="Arial"/>
          <w:color w:val="000000" w:themeColor="text1"/>
          <w:sz w:val="24"/>
          <w:szCs w:val="24"/>
          <w:lang w:eastAsia="pl-PL"/>
        </w:rPr>
      </w:pPr>
      <w:r w:rsidRPr="001A0C94">
        <w:rPr>
          <w:rFonts w:ascii="Arial" w:eastAsia="Times New Roman" w:hAnsi="Arial" w:cs="Arial"/>
          <w:color w:val="000000" w:themeColor="text1"/>
          <w:sz w:val="24"/>
          <w:szCs w:val="24"/>
          <w:lang w:eastAsia="pl-PL"/>
        </w:rPr>
        <w:t>Muzeum Historycznego w Sanoku – 1.097.052,00 zł,</w:t>
      </w:r>
    </w:p>
    <w:p w14:paraId="3A4AB4A2" w14:textId="0A5545B4" w:rsidR="00610E70" w:rsidRPr="001A0C94" w:rsidRDefault="00756CCE" w:rsidP="0020411E">
      <w:pPr>
        <w:numPr>
          <w:ilvl w:val="0"/>
          <w:numId w:val="258"/>
        </w:numPr>
        <w:spacing w:after="0" w:line="360" w:lineRule="auto"/>
        <w:ind w:left="567"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dotację celową</w:t>
      </w:r>
      <w:r w:rsidR="00610E70" w:rsidRPr="001A0C94">
        <w:rPr>
          <w:rFonts w:ascii="Arial" w:eastAsia="Times New Roman" w:hAnsi="Arial" w:cs="Arial"/>
          <w:color w:val="000000" w:themeColor="text1"/>
          <w:sz w:val="24"/>
          <w:szCs w:val="24"/>
          <w:lang w:eastAsia="pl-PL"/>
        </w:rPr>
        <w:t xml:space="preserve"> na pomoc finansową dla Powiatu Lubaczowskiego </w:t>
      </w:r>
      <w:r w:rsidR="00610E70" w:rsidRPr="001A0C94">
        <w:rPr>
          <w:rFonts w:ascii="Arial" w:eastAsia="Times New Roman" w:hAnsi="Arial" w:cs="Arial"/>
          <w:color w:val="000000" w:themeColor="text1"/>
          <w:sz w:val="24"/>
          <w:szCs w:val="24"/>
          <w:lang w:eastAsia="pl-PL"/>
        </w:rPr>
        <w:br/>
        <w:t>z przeznaczeniem na dofinansowanie bieżącej działalności statutowej Muzeum Kresów w Lubaczowie w zakresie gromadzenia, przechowywania i udostępniania zbiorów – 100.000,00 zł (§ 2710)</w:t>
      </w:r>
      <w:r w:rsidR="00F37701">
        <w:rPr>
          <w:rFonts w:ascii="Arial" w:eastAsia="Times New Roman" w:hAnsi="Arial" w:cs="Arial"/>
          <w:color w:val="000000" w:themeColor="text1"/>
          <w:sz w:val="24"/>
          <w:szCs w:val="24"/>
          <w:lang w:eastAsia="pl-PL"/>
        </w:rPr>
        <w:t xml:space="preserve"> </w:t>
      </w:r>
      <w:r w:rsidR="00F37701" w:rsidRPr="004E437A">
        <w:rPr>
          <w:rFonts w:ascii="Arial" w:eastAsia="Times New Roman" w:hAnsi="Arial" w:cs="Arial"/>
          <w:color w:val="000000" w:themeColor="text1"/>
          <w:sz w:val="24"/>
          <w:szCs w:val="24"/>
          <w:lang w:eastAsia="pl-PL"/>
        </w:rPr>
        <w:t>(Dep. DO)</w:t>
      </w:r>
      <w:r w:rsidR="00610E70" w:rsidRPr="001A0C94">
        <w:rPr>
          <w:rFonts w:ascii="Arial" w:eastAsia="Times New Roman" w:hAnsi="Arial" w:cs="Arial"/>
          <w:color w:val="000000" w:themeColor="text1"/>
          <w:sz w:val="24"/>
          <w:szCs w:val="24"/>
          <w:lang w:eastAsia="pl-PL"/>
        </w:rPr>
        <w:t xml:space="preserve">, </w:t>
      </w:r>
    </w:p>
    <w:p w14:paraId="5F006D9C" w14:textId="77777777" w:rsidR="00610E70" w:rsidRPr="00D95381" w:rsidRDefault="00610E70" w:rsidP="0020411E">
      <w:pPr>
        <w:numPr>
          <w:ilvl w:val="0"/>
          <w:numId w:val="258"/>
        </w:numPr>
        <w:spacing w:after="0" w:line="360" w:lineRule="auto"/>
        <w:ind w:left="567" w:hanging="283"/>
        <w:contextualSpacing/>
        <w:jc w:val="both"/>
        <w:rPr>
          <w:rFonts w:ascii="Arial" w:eastAsia="Times New Roman" w:hAnsi="Arial" w:cs="Arial"/>
          <w:sz w:val="24"/>
          <w:szCs w:val="24"/>
          <w:lang w:eastAsia="pl-PL"/>
        </w:rPr>
      </w:pPr>
      <w:r w:rsidRPr="00D95381">
        <w:rPr>
          <w:rFonts w:ascii="Arial" w:eastAsia="Times New Roman" w:hAnsi="Arial" w:cs="Arial"/>
          <w:sz w:val="24"/>
          <w:szCs w:val="24"/>
          <w:lang w:eastAsia="pl-PL"/>
        </w:rPr>
        <w:t>dotacje celowe dla instytucji kultury w kwocie 1.196.132,08 zł (§ 2800), w tym dla:</w:t>
      </w:r>
    </w:p>
    <w:p w14:paraId="2E79F3CE" w14:textId="77777777" w:rsidR="00610E70" w:rsidRPr="00D95381" w:rsidRDefault="00610E70" w:rsidP="0020411E">
      <w:pPr>
        <w:numPr>
          <w:ilvl w:val="0"/>
          <w:numId w:val="260"/>
        </w:numPr>
        <w:spacing w:after="0" w:line="360" w:lineRule="auto"/>
        <w:ind w:left="851" w:hanging="284"/>
        <w:contextualSpacing/>
        <w:jc w:val="both"/>
        <w:rPr>
          <w:rFonts w:ascii="Arial" w:eastAsia="Times New Roman" w:hAnsi="Arial" w:cs="Arial"/>
          <w:sz w:val="24"/>
        </w:rPr>
      </w:pPr>
      <w:r w:rsidRPr="00D95381">
        <w:rPr>
          <w:rFonts w:ascii="Arial" w:eastAsia="Times New Roman" w:hAnsi="Arial" w:cs="Arial"/>
          <w:sz w:val="24"/>
        </w:rPr>
        <w:t>Muzeum-Zamku w Łańcucie w kwocie 577.627,46 zł, w tym na:</w:t>
      </w:r>
    </w:p>
    <w:p w14:paraId="178B0286" w14:textId="77777777" w:rsidR="00610E70" w:rsidRPr="001A0C94" w:rsidRDefault="00610E70" w:rsidP="00924F65">
      <w:pPr>
        <w:pStyle w:val="Akapitzlist"/>
        <w:numPr>
          <w:ilvl w:val="0"/>
          <w:numId w:val="296"/>
        </w:numPr>
        <w:spacing w:line="360" w:lineRule="auto"/>
        <w:ind w:left="1276" w:hanging="283"/>
        <w:contextualSpacing/>
        <w:jc w:val="both"/>
        <w:rPr>
          <w:rFonts w:ascii="Arial" w:hAnsi="Arial" w:cs="Arial"/>
          <w:color w:val="000000" w:themeColor="text1"/>
        </w:rPr>
      </w:pPr>
      <w:r w:rsidRPr="001A0C94">
        <w:rPr>
          <w:rFonts w:ascii="Arial" w:hAnsi="Arial" w:cs="Arial"/>
          <w:color w:val="000000" w:themeColor="text1"/>
        </w:rPr>
        <w:t>na wkład własny do projektu pn. „www.muzeach” – 7.722,52 zł.</w:t>
      </w:r>
    </w:p>
    <w:p w14:paraId="4AEC9C9B" w14:textId="77777777" w:rsidR="00610E70" w:rsidRPr="001A0C94" w:rsidRDefault="00610E70" w:rsidP="00610E70">
      <w:pPr>
        <w:spacing w:after="0" w:line="360" w:lineRule="auto"/>
        <w:ind w:left="1276"/>
        <w:contextualSpacing/>
        <w:jc w:val="both"/>
        <w:rPr>
          <w:rFonts w:ascii="Arial" w:eastAsia="Times New Roman" w:hAnsi="Arial" w:cs="Arial"/>
          <w:color w:val="000000" w:themeColor="text1"/>
          <w:sz w:val="24"/>
        </w:rPr>
      </w:pPr>
      <w:r w:rsidRPr="001A0C94">
        <w:rPr>
          <w:rFonts w:ascii="Arial" w:eastAsia="Times New Roman" w:hAnsi="Arial" w:cs="Arial"/>
          <w:color w:val="000000" w:themeColor="text1"/>
          <w:sz w:val="24"/>
        </w:rPr>
        <w:t xml:space="preserve">Zadanie finansowane ze środków własnych Samorządu Województwa Podkarpackiego, środków UE, dotacji z budżetu państwa oraz środków własnych Muzeum. </w:t>
      </w:r>
    </w:p>
    <w:p w14:paraId="7240BC8C" w14:textId="3672AC8A" w:rsidR="00610E70" w:rsidRDefault="00610E70" w:rsidP="00610E70">
      <w:pPr>
        <w:spacing w:after="0" w:line="360" w:lineRule="auto"/>
        <w:ind w:left="1276"/>
        <w:contextualSpacing/>
        <w:jc w:val="both"/>
        <w:rPr>
          <w:rFonts w:ascii="Arial" w:eastAsia="Times New Roman" w:hAnsi="Arial" w:cs="Arial"/>
          <w:color w:val="000000" w:themeColor="text1"/>
          <w:sz w:val="24"/>
        </w:rPr>
      </w:pPr>
      <w:r w:rsidRPr="001A0C94">
        <w:rPr>
          <w:rFonts w:ascii="Arial" w:eastAsia="Times New Roman" w:hAnsi="Arial" w:cs="Arial"/>
          <w:color w:val="000000" w:themeColor="text1"/>
          <w:sz w:val="24"/>
        </w:rPr>
        <w:t xml:space="preserve">Zadanie ujęte w wykazie przedsięwzięć do Wieloletniej Prognozy Finansowej Województwa Podkarpackiego, realizowane w latach 2019-2022. Od początku realizacji zadania do końca 2022 r., dofinansowano przedsięwzięcie ze środków budżetu Województwa Podkarpackiego </w:t>
      </w:r>
      <w:r w:rsidR="006C572E">
        <w:rPr>
          <w:rFonts w:ascii="Arial" w:eastAsia="Times New Roman" w:hAnsi="Arial" w:cs="Arial"/>
          <w:color w:val="000000" w:themeColor="text1"/>
          <w:sz w:val="24"/>
        </w:rPr>
        <w:br/>
      </w:r>
      <w:r w:rsidRPr="001A0C94">
        <w:rPr>
          <w:rFonts w:ascii="Arial" w:eastAsia="Times New Roman" w:hAnsi="Arial" w:cs="Arial"/>
          <w:color w:val="000000" w:themeColor="text1"/>
          <w:sz w:val="24"/>
        </w:rPr>
        <w:lastRenderedPageBreak/>
        <w:t>w kwocie 218.546,07 zł (wydatki bieżące: 161.140,25 zł, wydatki majątkowe: 57.405,82 zł).</w:t>
      </w:r>
    </w:p>
    <w:p w14:paraId="388E49AF" w14:textId="2DA2F6CD" w:rsidR="00610E70" w:rsidRPr="00981F57" w:rsidRDefault="00610E70" w:rsidP="00610E70">
      <w:pPr>
        <w:spacing w:after="0" w:line="360" w:lineRule="auto"/>
        <w:ind w:left="1276"/>
        <w:contextualSpacing/>
        <w:jc w:val="both"/>
        <w:rPr>
          <w:rFonts w:ascii="Arial" w:eastAsia="Times New Roman" w:hAnsi="Arial" w:cs="Arial"/>
          <w:color w:val="000000" w:themeColor="text1"/>
          <w:sz w:val="24"/>
        </w:rPr>
      </w:pPr>
      <w:r w:rsidRPr="00981F57">
        <w:rPr>
          <w:rFonts w:ascii="Arial" w:eastAsia="Times New Roman" w:hAnsi="Arial" w:cs="Arial"/>
          <w:color w:val="000000" w:themeColor="text1"/>
          <w:sz w:val="24"/>
        </w:rPr>
        <w:t>W ramach zadania zdigitalizowano i opublikowano  ponad 1600 obiektów muzealnych, które złożyły się na 19 kolekcji. Wszystkie dostępne są na stronie multiwyszukiwarki www.wmuzeach.pl. W ramach zadania wykonano tłumaczenia opisów obiektów na język angielski oraz zmodernizowano stronę internetową Zamku i dostosowano ją do potrzeb prezentowania zbiorów zdigitalizowanych w projekcie. Stworzono też geoportal, na którym prezentowane są mapy Zamku oraz dokonano zakupów związanych z rozwojem serwerowni i pracowni digitalizacyjnej – kupiono sprzęt i urządzenia, które zamontowano w Muzeum. Prowadzono również działania związane</w:t>
      </w:r>
      <w:r w:rsidR="00BE52CA">
        <w:rPr>
          <w:rFonts w:ascii="Arial" w:eastAsia="Times New Roman" w:hAnsi="Arial" w:cs="Arial"/>
          <w:color w:val="000000" w:themeColor="text1"/>
          <w:sz w:val="24"/>
        </w:rPr>
        <w:t xml:space="preserve"> z promocją projektu</w:t>
      </w:r>
      <w:r w:rsidRPr="00981F57">
        <w:rPr>
          <w:rFonts w:ascii="Arial" w:eastAsia="Times New Roman" w:hAnsi="Arial" w:cs="Arial"/>
          <w:color w:val="000000" w:themeColor="text1"/>
          <w:sz w:val="24"/>
        </w:rPr>
        <w:t xml:space="preserve"> </w:t>
      </w:r>
      <w:r w:rsidR="00BE52CA">
        <w:rPr>
          <w:rFonts w:ascii="Arial" w:eastAsia="Times New Roman" w:hAnsi="Arial" w:cs="Arial"/>
          <w:color w:val="000000" w:themeColor="text1"/>
          <w:sz w:val="24"/>
        </w:rPr>
        <w:t xml:space="preserve">(uczestnictwo </w:t>
      </w:r>
      <w:r w:rsidR="006C572E">
        <w:rPr>
          <w:rFonts w:ascii="Arial" w:eastAsia="Times New Roman" w:hAnsi="Arial" w:cs="Arial"/>
          <w:color w:val="000000" w:themeColor="text1"/>
          <w:sz w:val="24"/>
        </w:rPr>
        <w:br/>
      </w:r>
      <w:r w:rsidRPr="00981F57">
        <w:rPr>
          <w:rFonts w:ascii="Arial" w:eastAsia="Times New Roman" w:hAnsi="Arial" w:cs="Arial"/>
          <w:color w:val="000000" w:themeColor="text1"/>
          <w:sz w:val="24"/>
        </w:rPr>
        <w:t xml:space="preserve">w konferencji podsumowującej jego realizację, która odbywała się </w:t>
      </w:r>
      <w:r w:rsidR="006C572E">
        <w:rPr>
          <w:rFonts w:ascii="Arial" w:eastAsia="Times New Roman" w:hAnsi="Arial" w:cs="Arial"/>
          <w:color w:val="000000" w:themeColor="text1"/>
          <w:sz w:val="24"/>
        </w:rPr>
        <w:br/>
      </w:r>
      <w:r w:rsidRPr="00981F57">
        <w:rPr>
          <w:rFonts w:ascii="Arial" w:eastAsia="Times New Roman" w:hAnsi="Arial" w:cs="Arial"/>
          <w:color w:val="000000" w:themeColor="text1"/>
          <w:sz w:val="24"/>
        </w:rPr>
        <w:t>w Muzeum w Wilanowie</w:t>
      </w:r>
      <w:r w:rsidR="00BE52CA">
        <w:rPr>
          <w:rFonts w:ascii="Arial" w:eastAsia="Times New Roman" w:hAnsi="Arial" w:cs="Arial"/>
          <w:color w:val="000000" w:themeColor="text1"/>
          <w:sz w:val="24"/>
        </w:rPr>
        <w:t>)</w:t>
      </w:r>
      <w:r w:rsidRPr="00981F57">
        <w:rPr>
          <w:rFonts w:ascii="Arial" w:eastAsia="Times New Roman" w:hAnsi="Arial" w:cs="Arial"/>
          <w:color w:val="000000" w:themeColor="text1"/>
          <w:sz w:val="24"/>
        </w:rPr>
        <w:t>. Zadanie zakończono.</w:t>
      </w:r>
    </w:p>
    <w:p w14:paraId="45AD9E1C" w14:textId="5FE2F268" w:rsidR="00610E70" w:rsidRDefault="00610E70" w:rsidP="00924F65">
      <w:pPr>
        <w:pStyle w:val="Akapitzlist"/>
        <w:numPr>
          <w:ilvl w:val="0"/>
          <w:numId w:val="296"/>
        </w:numPr>
        <w:spacing w:line="360" w:lineRule="auto"/>
        <w:ind w:left="1276" w:hanging="283"/>
        <w:jc w:val="both"/>
        <w:rPr>
          <w:rFonts w:ascii="Arial" w:hAnsi="Arial" w:cs="Arial"/>
          <w:color w:val="000000" w:themeColor="text1"/>
        </w:rPr>
      </w:pPr>
      <w:r w:rsidRPr="00981F57">
        <w:rPr>
          <w:rFonts w:ascii="Arial" w:hAnsi="Arial" w:cs="Arial"/>
          <w:color w:val="000000" w:themeColor="text1"/>
        </w:rPr>
        <w:t xml:space="preserve">wkład własny do zadania pn. Prace remontowo-konserwatorskie </w:t>
      </w:r>
      <w:r w:rsidR="006C572E">
        <w:rPr>
          <w:rFonts w:ascii="Arial" w:hAnsi="Arial" w:cs="Arial"/>
          <w:color w:val="000000" w:themeColor="text1"/>
        </w:rPr>
        <w:br/>
      </w:r>
      <w:r w:rsidRPr="00981F57">
        <w:rPr>
          <w:rFonts w:ascii="Arial" w:hAnsi="Arial" w:cs="Arial"/>
          <w:color w:val="000000" w:themeColor="text1"/>
        </w:rPr>
        <w:t xml:space="preserve">i budowlane budynku Stajni - 569.904,94 zł. </w:t>
      </w:r>
    </w:p>
    <w:p w14:paraId="3097625A" w14:textId="77777777" w:rsidR="00610E70" w:rsidRPr="00981F57" w:rsidRDefault="00610E70" w:rsidP="00610E70">
      <w:pPr>
        <w:pStyle w:val="Akapitzlist"/>
        <w:spacing w:line="360" w:lineRule="auto"/>
        <w:ind w:left="1276"/>
        <w:jc w:val="both"/>
        <w:rPr>
          <w:rFonts w:ascii="Arial" w:hAnsi="Arial" w:cs="Arial"/>
          <w:color w:val="000000" w:themeColor="text1"/>
        </w:rPr>
      </w:pPr>
      <w:r>
        <w:rPr>
          <w:rFonts w:ascii="Arial" w:hAnsi="Arial" w:cs="Arial"/>
          <w:color w:val="000000" w:themeColor="text1"/>
        </w:rPr>
        <w:t>W</w:t>
      </w:r>
      <w:r w:rsidRPr="00D95381">
        <w:rPr>
          <w:rFonts w:ascii="Arial" w:hAnsi="Arial" w:cs="Arial"/>
          <w:color w:val="000000" w:themeColor="text1"/>
        </w:rPr>
        <w:t xml:space="preserve"> ramach zadania wykonan</w:t>
      </w:r>
      <w:r>
        <w:rPr>
          <w:rFonts w:ascii="Arial" w:hAnsi="Arial" w:cs="Arial"/>
          <w:color w:val="000000" w:themeColor="text1"/>
        </w:rPr>
        <w:t>o</w:t>
      </w:r>
      <w:r w:rsidRPr="00D95381">
        <w:rPr>
          <w:rFonts w:ascii="Arial" w:hAnsi="Arial" w:cs="Arial"/>
          <w:color w:val="000000" w:themeColor="text1"/>
        </w:rPr>
        <w:t xml:space="preserve"> izolacj</w:t>
      </w:r>
      <w:r>
        <w:rPr>
          <w:rFonts w:ascii="Arial" w:hAnsi="Arial" w:cs="Arial"/>
          <w:color w:val="000000" w:themeColor="text1"/>
        </w:rPr>
        <w:t>ę</w:t>
      </w:r>
      <w:r w:rsidRPr="00D95381">
        <w:rPr>
          <w:rFonts w:ascii="Arial" w:hAnsi="Arial" w:cs="Arial"/>
          <w:color w:val="000000" w:themeColor="text1"/>
        </w:rPr>
        <w:t xml:space="preserve"> fundamentów</w:t>
      </w:r>
      <w:r>
        <w:rPr>
          <w:rFonts w:ascii="Arial" w:hAnsi="Arial" w:cs="Arial"/>
          <w:color w:val="000000" w:themeColor="text1"/>
        </w:rPr>
        <w:t xml:space="preserve">, </w:t>
      </w:r>
      <w:r w:rsidRPr="00D95381">
        <w:rPr>
          <w:rFonts w:ascii="Arial" w:hAnsi="Arial" w:cs="Arial"/>
          <w:color w:val="000000" w:themeColor="text1"/>
        </w:rPr>
        <w:t>napraw</w:t>
      </w:r>
      <w:r>
        <w:rPr>
          <w:rFonts w:ascii="Arial" w:hAnsi="Arial" w:cs="Arial"/>
          <w:color w:val="000000" w:themeColor="text1"/>
        </w:rPr>
        <w:t>ę</w:t>
      </w:r>
      <w:r w:rsidRPr="00D95381">
        <w:rPr>
          <w:rFonts w:ascii="Arial" w:hAnsi="Arial" w:cs="Arial"/>
          <w:color w:val="000000" w:themeColor="text1"/>
        </w:rPr>
        <w:t xml:space="preserve"> gzymsów oraz elewacji</w:t>
      </w:r>
      <w:r>
        <w:rPr>
          <w:rFonts w:ascii="Arial" w:hAnsi="Arial" w:cs="Arial"/>
          <w:color w:val="000000" w:themeColor="text1"/>
        </w:rPr>
        <w:t xml:space="preserve">, </w:t>
      </w:r>
      <w:r w:rsidRPr="00D95381">
        <w:rPr>
          <w:rFonts w:ascii="Arial" w:hAnsi="Arial" w:cs="Arial"/>
          <w:color w:val="000000" w:themeColor="text1"/>
        </w:rPr>
        <w:t>remont cokołu</w:t>
      </w:r>
      <w:r>
        <w:rPr>
          <w:rFonts w:ascii="Arial" w:hAnsi="Arial" w:cs="Arial"/>
          <w:color w:val="000000" w:themeColor="text1"/>
        </w:rPr>
        <w:t xml:space="preserve"> i dachu, </w:t>
      </w:r>
      <w:r w:rsidRPr="00D95381">
        <w:rPr>
          <w:rFonts w:ascii="Arial" w:hAnsi="Arial" w:cs="Arial"/>
          <w:color w:val="000000" w:themeColor="text1"/>
        </w:rPr>
        <w:t xml:space="preserve">rekonstrukcję okien drewnianych lukarn </w:t>
      </w:r>
      <w:r>
        <w:rPr>
          <w:rFonts w:ascii="Arial" w:hAnsi="Arial" w:cs="Arial"/>
          <w:color w:val="000000" w:themeColor="text1"/>
        </w:rPr>
        <w:t xml:space="preserve">oraz </w:t>
      </w:r>
      <w:r w:rsidRPr="00D95381">
        <w:rPr>
          <w:rFonts w:ascii="Arial" w:hAnsi="Arial" w:cs="Arial"/>
          <w:color w:val="000000" w:themeColor="text1"/>
        </w:rPr>
        <w:t>instalac</w:t>
      </w:r>
      <w:r>
        <w:rPr>
          <w:rFonts w:ascii="Arial" w:hAnsi="Arial" w:cs="Arial"/>
          <w:color w:val="000000" w:themeColor="text1"/>
        </w:rPr>
        <w:t>ję</w:t>
      </w:r>
      <w:r w:rsidRPr="00D95381">
        <w:rPr>
          <w:rFonts w:ascii="Arial" w:hAnsi="Arial" w:cs="Arial"/>
          <w:color w:val="000000" w:themeColor="text1"/>
        </w:rPr>
        <w:t xml:space="preserve"> odgromow</w:t>
      </w:r>
      <w:r>
        <w:rPr>
          <w:rFonts w:ascii="Arial" w:hAnsi="Arial" w:cs="Arial"/>
          <w:color w:val="000000" w:themeColor="text1"/>
        </w:rPr>
        <w:t>ą</w:t>
      </w:r>
      <w:r w:rsidRPr="00D95381">
        <w:rPr>
          <w:rFonts w:ascii="Arial" w:hAnsi="Arial" w:cs="Arial"/>
          <w:color w:val="000000" w:themeColor="text1"/>
        </w:rPr>
        <w:t xml:space="preserve"> i uziemiają</w:t>
      </w:r>
      <w:r>
        <w:rPr>
          <w:rFonts w:ascii="Arial" w:hAnsi="Arial" w:cs="Arial"/>
          <w:color w:val="000000" w:themeColor="text1"/>
        </w:rPr>
        <w:t>cą.</w:t>
      </w:r>
    </w:p>
    <w:p w14:paraId="3AA4E9CB" w14:textId="77777777" w:rsidR="00610E70" w:rsidRPr="00981F57" w:rsidRDefault="00610E70" w:rsidP="0020411E">
      <w:pPr>
        <w:numPr>
          <w:ilvl w:val="0"/>
          <w:numId w:val="260"/>
        </w:numPr>
        <w:spacing w:after="0" w:line="360" w:lineRule="auto"/>
        <w:ind w:left="851" w:hanging="284"/>
        <w:contextualSpacing/>
        <w:jc w:val="both"/>
        <w:rPr>
          <w:rFonts w:ascii="Arial" w:eastAsia="Times New Roman" w:hAnsi="Arial" w:cs="Arial"/>
          <w:color w:val="000000" w:themeColor="text1"/>
          <w:sz w:val="24"/>
        </w:rPr>
      </w:pPr>
      <w:r w:rsidRPr="00981F57">
        <w:rPr>
          <w:rFonts w:ascii="Arial" w:eastAsia="Times New Roman" w:hAnsi="Arial" w:cs="Arial"/>
          <w:color w:val="000000" w:themeColor="text1"/>
          <w:sz w:val="24"/>
          <w:szCs w:val="24"/>
        </w:rPr>
        <w:t>Muzeum Okręgowego w Rzeszowie – 113.935,81 zł, z tego na:</w:t>
      </w:r>
    </w:p>
    <w:p w14:paraId="63A9D514" w14:textId="41D6655F" w:rsidR="00610E70" w:rsidRPr="00981F57" w:rsidRDefault="00610E70" w:rsidP="0020411E">
      <w:pPr>
        <w:numPr>
          <w:ilvl w:val="0"/>
          <w:numId w:val="264"/>
        </w:numPr>
        <w:spacing w:after="0" w:line="360" w:lineRule="auto"/>
        <w:ind w:left="1134" w:hanging="283"/>
        <w:contextualSpacing/>
        <w:jc w:val="both"/>
        <w:rPr>
          <w:rFonts w:ascii="Arial" w:eastAsia="Times New Roman" w:hAnsi="Arial" w:cs="Arial"/>
          <w:color w:val="000000" w:themeColor="text1"/>
          <w:sz w:val="24"/>
          <w:szCs w:val="24"/>
        </w:rPr>
      </w:pPr>
      <w:r w:rsidRPr="00981F57">
        <w:rPr>
          <w:rFonts w:ascii="Arial" w:eastAsia="Times New Roman" w:hAnsi="Arial" w:cs="Arial"/>
          <w:color w:val="000000" w:themeColor="text1"/>
          <w:sz w:val="24"/>
          <w:szCs w:val="24"/>
        </w:rPr>
        <w:t>wkład własny do zadania pn. „EtnoCarpathia” – 12.7</w:t>
      </w:r>
      <w:r w:rsidR="00F37701">
        <w:rPr>
          <w:rFonts w:ascii="Arial" w:eastAsia="Times New Roman" w:hAnsi="Arial" w:cs="Arial"/>
          <w:color w:val="000000" w:themeColor="text1"/>
          <w:sz w:val="24"/>
          <w:szCs w:val="24"/>
        </w:rPr>
        <w:t>50</w:t>
      </w:r>
      <w:r w:rsidRPr="00981F57">
        <w:rPr>
          <w:rFonts w:ascii="Arial" w:eastAsia="Times New Roman" w:hAnsi="Arial" w:cs="Arial"/>
          <w:color w:val="000000" w:themeColor="text1"/>
          <w:sz w:val="24"/>
          <w:szCs w:val="24"/>
        </w:rPr>
        <w:t>,00 zł.</w:t>
      </w:r>
    </w:p>
    <w:p w14:paraId="05605349" w14:textId="3F798750" w:rsidR="00610E70" w:rsidRPr="00981F57" w:rsidRDefault="00610E70" w:rsidP="00924F65">
      <w:pPr>
        <w:numPr>
          <w:ilvl w:val="0"/>
          <w:numId w:val="283"/>
        </w:numPr>
        <w:spacing w:after="0" w:line="360" w:lineRule="auto"/>
        <w:ind w:left="1134" w:hanging="283"/>
        <w:contextualSpacing/>
        <w:jc w:val="both"/>
        <w:rPr>
          <w:rFonts w:ascii="Arial" w:eastAsia="Times New Roman" w:hAnsi="Arial" w:cs="Arial"/>
          <w:color w:val="000000" w:themeColor="text1"/>
          <w:sz w:val="24"/>
          <w:szCs w:val="24"/>
        </w:rPr>
      </w:pPr>
      <w:r w:rsidRPr="00981F57">
        <w:rPr>
          <w:rFonts w:ascii="Arial" w:eastAsia="Times New Roman" w:hAnsi="Arial" w:cs="Arial"/>
          <w:color w:val="000000" w:themeColor="text1"/>
          <w:sz w:val="24"/>
          <w:szCs w:val="24"/>
        </w:rPr>
        <w:t xml:space="preserve">realizację zadania pn. „EtnoPodkarpackie" </w:t>
      </w:r>
      <w:r w:rsidR="00F37701">
        <w:rPr>
          <w:rFonts w:ascii="Arial" w:eastAsia="Times New Roman" w:hAnsi="Arial" w:cs="Arial"/>
          <w:color w:val="000000" w:themeColor="text1"/>
          <w:sz w:val="24"/>
          <w:szCs w:val="24"/>
        </w:rPr>
        <w:t>–</w:t>
      </w:r>
      <w:r w:rsidRPr="00981F57">
        <w:rPr>
          <w:rFonts w:ascii="Arial" w:eastAsia="Times New Roman" w:hAnsi="Arial" w:cs="Arial"/>
          <w:color w:val="000000" w:themeColor="text1"/>
          <w:sz w:val="24"/>
          <w:szCs w:val="24"/>
        </w:rPr>
        <w:t xml:space="preserve"> </w:t>
      </w:r>
      <w:r w:rsidR="00F37701">
        <w:rPr>
          <w:rFonts w:ascii="Arial" w:eastAsia="Times New Roman" w:hAnsi="Arial" w:cs="Arial"/>
          <w:color w:val="000000" w:themeColor="text1"/>
          <w:sz w:val="24"/>
          <w:szCs w:val="24"/>
        </w:rPr>
        <w:t>44.978,19</w:t>
      </w:r>
      <w:r w:rsidRPr="00981F57">
        <w:rPr>
          <w:rFonts w:ascii="Arial" w:eastAsia="Times New Roman" w:hAnsi="Arial" w:cs="Arial"/>
          <w:color w:val="000000" w:themeColor="text1"/>
          <w:sz w:val="24"/>
          <w:szCs w:val="24"/>
        </w:rPr>
        <w:t>,- zł;</w:t>
      </w:r>
    </w:p>
    <w:p w14:paraId="5B67C407" w14:textId="687AD76F" w:rsidR="00610E70" w:rsidRPr="00981F57" w:rsidRDefault="00610E70" w:rsidP="00924F65">
      <w:pPr>
        <w:numPr>
          <w:ilvl w:val="0"/>
          <w:numId w:val="283"/>
        </w:numPr>
        <w:spacing w:after="0" w:line="360" w:lineRule="auto"/>
        <w:ind w:left="1134" w:hanging="283"/>
        <w:contextualSpacing/>
        <w:jc w:val="both"/>
        <w:rPr>
          <w:rFonts w:ascii="Arial" w:eastAsia="Times New Roman" w:hAnsi="Arial" w:cs="Arial"/>
          <w:color w:val="000000" w:themeColor="text1"/>
          <w:sz w:val="24"/>
          <w:szCs w:val="24"/>
        </w:rPr>
      </w:pPr>
      <w:r w:rsidRPr="00981F57">
        <w:rPr>
          <w:rFonts w:ascii="Arial" w:eastAsia="Times New Roman" w:hAnsi="Arial" w:cs="Arial"/>
          <w:color w:val="000000" w:themeColor="text1"/>
          <w:sz w:val="24"/>
          <w:szCs w:val="24"/>
        </w:rPr>
        <w:t xml:space="preserve">realizację zadania pn. „Zielarstwo na terenie Podkarpacia wg prac Franciszka Kotuli” </w:t>
      </w:r>
      <w:r w:rsidR="00F37701">
        <w:rPr>
          <w:rFonts w:ascii="Arial" w:eastAsia="Times New Roman" w:hAnsi="Arial" w:cs="Arial"/>
          <w:color w:val="000000" w:themeColor="text1"/>
          <w:sz w:val="24"/>
          <w:szCs w:val="24"/>
        </w:rPr>
        <w:t>–</w:t>
      </w:r>
      <w:r w:rsidRPr="00981F57">
        <w:rPr>
          <w:rFonts w:ascii="Arial" w:eastAsia="Times New Roman" w:hAnsi="Arial" w:cs="Arial"/>
          <w:color w:val="000000" w:themeColor="text1"/>
          <w:sz w:val="24"/>
          <w:szCs w:val="24"/>
        </w:rPr>
        <w:t xml:space="preserve"> </w:t>
      </w:r>
      <w:r w:rsidR="00F37701">
        <w:rPr>
          <w:rFonts w:ascii="Arial" w:eastAsia="Times New Roman" w:hAnsi="Arial" w:cs="Arial"/>
          <w:color w:val="000000" w:themeColor="text1"/>
          <w:sz w:val="24"/>
          <w:szCs w:val="24"/>
        </w:rPr>
        <w:t>56.207,62</w:t>
      </w:r>
      <w:r w:rsidRPr="00981F57">
        <w:rPr>
          <w:rFonts w:ascii="Arial" w:eastAsia="Times New Roman" w:hAnsi="Arial" w:cs="Arial"/>
          <w:color w:val="000000" w:themeColor="text1"/>
          <w:sz w:val="24"/>
          <w:szCs w:val="24"/>
        </w:rPr>
        <w:t xml:space="preserve"> zł.</w:t>
      </w:r>
    </w:p>
    <w:p w14:paraId="36D81656" w14:textId="77777777" w:rsidR="00610E70" w:rsidRPr="00981F57" w:rsidRDefault="00610E70" w:rsidP="0020411E">
      <w:pPr>
        <w:numPr>
          <w:ilvl w:val="0"/>
          <w:numId w:val="260"/>
        </w:numPr>
        <w:tabs>
          <w:tab w:val="left" w:pos="1134"/>
        </w:tabs>
        <w:spacing w:after="0" w:line="360" w:lineRule="auto"/>
        <w:ind w:left="851" w:hanging="284"/>
        <w:contextualSpacing/>
        <w:jc w:val="both"/>
        <w:rPr>
          <w:rFonts w:ascii="Arial" w:eastAsia="Times New Roman" w:hAnsi="Arial" w:cs="Arial"/>
          <w:color w:val="000000" w:themeColor="text1"/>
          <w:sz w:val="24"/>
          <w:szCs w:val="24"/>
        </w:rPr>
      </w:pPr>
      <w:r w:rsidRPr="00981F57">
        <w:rPr>
          <w:rFonts w:ascii="Arial" w:eastAsia="Times New Roman" w:hAnsi="Arial" w:cs="Arial"/>
          <w:color w:val="000000" w:themeColor="text1"/>
          <w:sz w:val="24"/>
          <w:szCs w:val="24"/>
        </w:rPr>
        <w:t>Muzeum Podkarpackiego w Krośnie w kwocie 243.360,81 zł, w tym na:</w:t>
      </w:r>
    </w:p>
    <w:p w14:paraId="1ADDBA42" w14:textId="653161DF" w:rsidR="00610E70" w:rsidRPr="00981F57" w:rsidRDefault="00610E70" w:rsidP="00924F65">
      <w:pPr>
        <w:pStyle w:val="Akapitzlist"/>
        <w:numPr>
          <w:ilvl w:val="0"/>
          <w:numId w:val="296"/>
        </w:numPr>
        <w:tabs>
          <w:tab w:val="left" w:pos="1134"/>
        </w:tabs>
        <w:spacing w:line="360" w:lineRule="auto"/>
        <w:ind w:left="1134" w:hanging="283"/>
        <w:contextualSpacing/>
        <w:jc w:val="both"/>
        <w:rPr>
          <w:rFonts w:ascii="Arial" w:hAnsi="Arial" w:cs="Arial"/>
          <w:color w:val="000000" w:themeColor="text1"/>
        </w:rPr>
      </w:pPr>
      <w:r w:rsidRPr="00981F57">
        <w:rPr>
          <w:rFonts w:ascii="Arial" w:hAnsi="Arial" w:cs="Arial"/>
          <w:color w:val="000000" w:themeColor="text1"/>
        </w:rPr>
        <w:t>realizację zadania pn. Człowiek, który zmienił świat. Obchody Roku Ignacego Łukasiewicza - 80.000,</w:t>
      </w:r>
      <w:r w:rsidR="005B7968">
        <w:rPr>
          <w:rFonts w:ascii="Arial" w:hAnsi="Arial" w:cs="Arial"/>
          <w:color w:val="000000" w:themeColor="text1"/>
        </w:rPr>
        <w:t>00</w:t>
      </w:r>
      <w:r w:rsidRPr="00981F57">
        <w:rPr>
          <w:rFonts w:ascii="Arial" w:hAnsi="Arial" w:cs="Arial"/>
          <w:color w:val="000000" w:themeColor="text1"/>
        </w:rPr>
        <w:t xml:space="preserve"> zł,</w:t>
      </w:r>
    </w:p>
    <w:p w14:paraId="473F47B9" w14:textId="77777777" w:rsidR="00610E70" w:rsidRDefault="00610E70" w:rsidP="00924F65">
      <w:pPr>
        <w:pStyle w:val="Akapitzlist"/>
        <w:numPr>
          <w:ilvl w:val="0"/>
          <w:numId w:val="296"/>
        </w:numPr>
        <w:spacing w:line="360" w:lineRule="auto"/>
        <w:ind w:left="1134" w:hanging="283"/>
        <w:jc w:val="both"/>
        <w:rPr>
          <w:rFonts w:ascii="Arial" w:hAnsi="Arial" w:cs="Arial"/>
          <w:color w:val="000000" w:themeColor="text1"/>
        </w:rPr>
      </w:pPr>
      <w:r w:rsidRPr="00981F57">
        <w:rPr>
          <w:rFonts w:ascii="Arial" w:hAnsi="Arial" w:cs="Arial"/>
          <w:color w:val="000000" w:themeColor="text1"/>
        </w:rPr>
        <w:t>realizację zadania pn. Karpacki Festiwal Archeologiczny Dwa Oblicza - Trzcinica 2022 - 144.360,81- zł,</w:t>
      </w:r>
    </w:p>
    <w:p w14:paraId="61AF6490" w14:textId="7F3C3D81" w:rsidR="00610E70" w:rsidRPr="00981F57" w:rsidRDefault="00610E70" w:rsidP="00924F65">
      <w:pPr>
        <w:pStyle w:val="Akapitzlist"/>
        <w:numPr>
          <w:ilvl w:val="0"/>
          <w:numId w:val="296"/>
        </w:numPr>
        <w:spacing w:line="360" w:lineRule="auto"/>
        <w:ind w:left="1134" w:hanging="425"/>
        <w:jc w:val="both"/>
        <w:rPr>
          <w:rFonts w:ascii="Arial" w:hAnsi="Arial" w:cs="Arial"/>
          <w:color w:val="000000" w:themeColor="text1"/>
        </w:rPr>
      </w:pPr>
      <w:r w:rsidRPr="00981F57">
        <w:rPr>
          <w:rFonts w:ascii="Arial" w:hAnsi="Arial" w:cs="Arial"/>
          <w:color w:val="000000" w:themeColor="text1"/>
        </w:rPr>
        <w:t>organizację Europejskich Dni Dziedzictwa 2022: U źródeł tradycji - 19.000,</w:t>
      </w:r>
      <w:r w:rsidR="005B7968">
        <w:rPr>
          <w:rFonts w:ascii="Arial" w:hAnsi="Arial" w:cs="Arial"/>
          <w:color w:val="000000" w:themeColor="text1"/>
        </w:rPr>
        <w:t>00</w:t>
      </w:r>
      <w:r w:rsidRPr="00981F57">
        <w:rPr>
          <w:rFonts w:ascii="Arial" w:hAnsi="Arial" w:cs="Arial"/>
          <w:color w:val="000000" w:themeColor="text1"/>
        </w:rPr>
        <w:t xml:space="preserve"> zł,</w:t>
      </w:r>
    </w:p>
    <w:p w14:paraId="20B1D8C8" w14:textId="77777777" w:rsidR="00610E70" w:rsidRPr="00D95381" w:rsidRDefault="00610E70" w:rsidP="0020411E">
      <w:pPr>
        <w:numPr>
          <w:ilvl w:val="0"/>
          <w:numId w:val="260"/>
        </w:numPr>
        <w:tabs>
          <w:tab w:val="left" w:pos="1134"/>
        </w:tabs>
        <w:spacing w:after="0" w:line="360" w:lineRule="auto"/>
        <w:ind w:hanging="357"/>
        <w:contextualSpacing/>
        <w:jc w:val="both"/>
        <w:rPr>
          <w:rFonts w:ascii="Arial" w:eastAsia="Times New Roman" w:hAnsi="Arial" w:cs="Arial"/>
          <w:sz w:val="24"/>
          <w:szCs w:val="24"/>
        </w:rPr>
      </w:pPr>
      <w:r w:rsidRPr="00D95381">
        <w:rPr>
          <w:rFonts w:ascii="Arial" w:eastAsia="Times New Roman" w:hAnsi="Arial" w:cs="Arial"/>
          <w:sz w:val="24"/>
          <w:szCs w:val="24"/>
        </w:rPr>
        <w:t>Muzeum Kultury Ludowej w Kolbuszowej na wkład własny do zadania pn. Las w życiu i kulturze mieszkańców Rzeszowszczyzny w kwocie 47.424,00 zł.</w:t>
      </w:r>
    </w:p>
    <w:p w14:paraId="61D63CC8" w14:textId="77777777" w:rsidR="00610E70" w:rsidRPr="00D95381" w:rsidRDefault="00610E70" w:rsidP="0020411E">
      <w:pPr>
        <w:pStyle w:val="Akapitzlist"/>
        <w:numPr>
          <w:ilvl w:val="0"/>
          <w:numId w:val="260"/>
        </w:numPr>
        <w:spacing w:after="200" w:line="360" w:lineRule="auto"/>
        <w:contextualSpacing/>
        <w:jc w:val="both"/>
        <w:rPr>
          <w:rFonts w:ascii="Arial" w:hAnsi="Arial" w:cs="Arial"/>
          <w:sz w:val="22"/>
        </w:rPr>
      </w:pPr>
      <w:r w:rsidRPr="00D95381">
        <w:rPr>
          <w:rFonts w:ascii="Arial" w:hAnsi="Arial" w:cs="Arial"/>
        </w:rPr>
        <w:lastRenderedPageBreak/>
        <w:t xml:space="preserve">Muzeum Budownictwa Ludowego w Sanoku w kwocie 125.000,00 zł, w tym na: </w:t>
      </w:r>
    </w:p>
    <w:p w14:paraId="72E6B379" w14:textId="77777777" w:rsidR="00610E70" w:rsidRPr="001C5F2F" w:rsidRDefault="00610E70" w:rsidP="00924F65">
      <w:pPr>
        <w:pStyle w:val="Akapitzlist"/>
        <w:numPr>
          <w:ilvl w:val="0"/>
          <w:numId w:val="297"/>
        </w:numPr>
        <w:spacing w:after="200" w:line="360" w:lineRule="auto"/>
        <w:ind w:left="993" w:hanging="284"/>
        <w:contextualSpacing/>
        <w:jc w:val="both"/>
        <w:rPr>
          <w:rFonts w:ascii="Arial" w:hAnsi="Arial" w:cs="Arial"/>
        </w:rPr>
      </w:pPr>
      <w:r w:rsidRPr="001C5F2F">
        <w:rPr>
          <w:rFonts w:ascii="Arial" w:hAnsi="Arial" w:cs="Arial"/>
        </w:rPr>
        <w:t>organizację XLVI edycji Jarmarku Folklorystycznego - 30.000,00 zł,</w:t>
      </w:r>
    </w:p>
    <w:p w14:paraId="17801B9A" w14:textId="77777777" w:rsidR="00610E70" w:rsidRPr="001C5F2F" w:rsidRDefault="00610E70" w:rsidP="00924F65">
      <w:pPr>
        <w:pStyle w:val="Akapitzlist"/>
        <w:numPr>
          <w:ilvl w:val="0"/>
          <w:numId w:val="297"/>
        </w:numPr>
        <w:spacing w:after="200" w:line="360" w:lineRule="auto"/>
        <w:ind w:left="993" w:hanging="284"/>
        <w:contextualSpacing/>
        <w:jc w:val="both"/>
        <w:rPr>
          <w:rFonts w:ascii="Arial" w:hAnsi="Arial" w:cs="Arial"/>
        </w:rPr>
      </w:pPr>
      <w:r w:rsidRPr="001C5F2F">
        <w:rPr>
          <w:rFonts w:ascii="Arial" w:hAnsi="Arial" w:cs="Arial"/>
        </w:rPr>
        <w:t>organizację Festiwalu „Karpaty zaklęte w drewnie”- 40.000,00 zł,</w:t>
      </w:r>
    </w:p>
    <w:p w14:paraId="28AF9320" w14:textId="207A7B1E" w:rsidR="00610E70" w:rsidRPr="001C5F2F" w:rsidRDefault="00610E70" w:rsidP="00924F65">
      <w:pPr>
        <w:pStyle w:val="Akapitzlist"/>
        <w:numPr>
          <w:ilvl w:val="0"/>
          <w:numId w:val="297"/>
        </w:numPr>
        <w:spacing w:after="200" w:line="360" w:lineRule="auto"/>
        <w:ind w:left="993" w:hanging="284"/>
        <w:contextualSpacing/>
        <w:jc w:val="both"/>
        <w:rPr>
          <w:rFonts w:ascii="Arial" w:hAnsi="Arial" w:cs="Arial"/>
        </w:rPr>
      </w:pPr>
      <w:r w:rsidRPr="001C5F2F">
        <w:rPr>
          <w:rFonts w:ascii="Arial" w:hAnsi="Arial" w:cs="Arial"/>
        </w:rPr>
        <w:t xml:space="preserve">zadanie pn. Dofinansowanie działalności w zakresie udziału w festiwalach </w:t>
      </w:r>
      <w:r w:rsidR="006C572E">
        <w:rPr>
          <w:rFonts w:ascii="Arial" w:hAnsi="Arial" w:cs="Arial"/>
        </w:rPr>
        <w:br/>
      </w:r>
      <w:r w:rsidRPr="001C5F2F">
        <w:rPr>
          <w:rFonts w:ascii="Arial" w:hAnsi="Arial" w:cs="Arial"/>
        </w:rPr>
        <w:t>i targach książek oraz promocji dotyczących książki pt. „Cudowne lekarstwo i inne bajki ludowe. Podkarpacie” autorstwa Joanny Papuzińskiej, na podstawie bajek udostępnionych na portalu Wolne lektury przez fundację Nowoczesna Polska w ramach domeny publicznej lub wolnej licencji - 20.000,00 zł,</w:t>
      </w:r>
    </w:p>
    <w:p w14:paraId="72AC0498" w14:textId="77777777" w:rsidR="00610E70" w:rsidRPr="001C5F2F" w:rsidRDefault="00610E70" w:rsidP="00924F65">
      <w:pPr>
        <w:pStyle w:val="Akapitzlist"/>
        <w:numPr>
          <w:ilvl w:val="0"/>
          <w:numId w:val="297"/>
        </w:numPr>
        <w:spacing w:after="200" w:line="360" w:lineRule="auto"/>
        <w:ind w:left="993" w:hanging="284"/>
        <w:contextualSpacing/>
        <w:jc w:val="both"/>
        <w:rPr>
          <w:rFonts w:ascii="Arial" w:hAnsi="Arial" w:cs="Arial"/>
        </w:rPr>
      </w:pPr>
      <w:r w:rsidRPr="001C5F2F">
        <w:rPr>
          <w:rFonts w:ascii="Arial" w:hAnsi="Arial" w:cs="Arial"/>
        </w:rPr>
        <w:t>organizację Europejskich Dni Dziedzictwa 2022: Połączeni Dziedzictwem - 15.000,00 zł,</w:t>
      </w:r>
    </w:p>
    <w:p w14:paraId="4C39307B" w14:textId="77777777" w:rsidR="00610E70" w:rsidRPr="001C5F2F" w:rsidRDefault="00610E70" w:rsidP="00924F65">
      <w:pPr>
        <w:pStyle w:val="Akapitzlist"/>
        <w:numPr>
          <w:ilvl w:val="0"/>
          <w:numId w:val="297"/>
        </w:numPr>
        <w:spacing w:line="360" w:lineRule="auto"/>
        <w:ind w:left="993" w:hanging="284"/>
        <w:contextualSpacing/>
        <w:jc w:val="both"/>
        <w:rPr>
          <w:rFonts w:ascii="Arial" w:hAnsi="Arial" w:cs="Arial"/>
          <w:color w:val="000000" w:themeColor="text1"/>
        </w:rPr>
      </w:pPr>
      <w:r w:rsidRPr="001C5F2F">
        <w:rPr>
          <w:rFonts w:ascii="Arial" w:hAnsi="Arial" w:cs="Arial"/>
        </w:rPr>
        <w:t xml:space="preserve">Synagoga z Połańca ALBUM Świat zrekonstruowany w sanockim skansenie </w:t>
      </w:r>
      <w:r w:rsidRPr="001C5F2F">
        <w:rPr>
          <w:rFonts w:ascii="Arial" w:hAnsi="Arial" w:cs="Arial"/>
          <w:color w:val="000000" w:themeColor="text1"/>
        </w:rPr>
        <w:t>- 20.000,00 zł.</w:t>
      </w:r>
    </w:p>
    <w:p w14:paraId="4905C2DD" w14:textId="1E4D23FB" w:rsidR="00610E70" w:rsidRPr="001C5F2F" w:rsidRDefault="00610E70" w:rsidP="0020411E">
      <w:pPr>
        <w:numPr>
          <w:ilvl w:val="0"/>
          <w:numId w:val="260"/>
        </w:numPr>
        <w:tabs>
          <w:tab w:val="left" w:pos="1134"/>
        </w:tabs>
        <w:spacing w:after="0" w:line="360" w:lineRule="auto"/>
        <w:ind w:left="567" w:hanging="283"/>
        <w:contextualSpacing/>
        <w:jc w:val="both"/>
        <w:rPr>
          <w:rFonts w:ascii="Arial" w:eastAsia="Times New Roman" w:hAnsi="Arial" w:cs="Arial"/>
          <w:color w:val="000000" w:themeColor="text1"/>
          <w:sz w:val="24"/>
          <w:szCs w:val="24"/>
        </w:rPr>
      </w:pPr>
      <w:r w:rsidRPr="001C5F2F">
        <w:rPr>
          <w:rFonts w:ascii="Arial" w:eastAsia="Times New Roman" w:hAnsi="Arial" w:cs="Arial"/>
          <w:color w:val="000000" w:themeColor="text1"/>
          <w:sz w:val="24"/>
          <w:szCs w:val="24"/>
        </w:rPr>
        <w:t>Muzeum Marii Konopnickiej w Żarnowcu w kwocie 78.000,</w:t>
      </w:r>
      <w:r w:rsidR="00F37701">
        <w:rPr>
          <w:rFonts w:ascii="Arial" w:eastAsia="Times New Roman" w:hAnsi="Arial" w:cs="Arial"/>
          <w:color w:val="000000" w:themeColor="text1"/>
          <w:sz w:val="24"/>
          <w:szCs w:val="24"/>
        </w:rPr>
        <w:t>00</w:t>
      </w:r>
      <w:r w:rsidRPr="001C5F2F">
        <w:rPr>
          <w:rFonts w:ascii="Arial" w:eastAsia="Times New Roman" w:hAnsi="Arial" w:cs="Arial"/>
          <w:color w:val="000000" w:themeColor="text1"/>
          <w:sz w:val="24"/>
          <w:szCs w:val="24"/>
        </w:rPr>
        <w:t xml:space="preserve"> zł, w tym na:</w:t>
      </w:r>
    </w:p>
    <w:p w14:paraId="7D116C80" w14:textId="77777777" w:rsidR="00610E70" w:rsidRPr="001C5F2F" w:rsidRDefault="00610E70" w:rsidP="00924F65">
      <w:pPr>
        <w:pStyle w:val="Akapitzlist"/>
        <w:numPr>
          <w:ilvl w:val="0"/>
          <w:numId w:val="298"/>
        </w:numPr>
        <w:spacing w:line="360" w:lineRule="auto"/>
        <w:ind w:left="851" w:hanging="284"/>
        <w:contextualSpacing/>
        <w:jc w:val="both"/>
        <w:rPr>
          <w:rFonts w:ascii="Arial" w:hAnsi="Arial" w:cs="Arial"/>
          <w:color w:val="000000" w:themeColor="text1"/>
        </w:rPr>
      </w:pPr>
      <w:r w:rsidRPr="001C5F2F">
        <w:rPr>
          <w:rFonts w:ascii="Arial" w:hAnsi="Arial" w:cs="Arial"/>
          <w:color w:val="000000" w:themeColor="text1"/>
        </w:rPr>
        <w:t>wkład własny do zadania pn. „Konserwacja kolekcji darów jubileuszowych Marii Konopnickiej” - 38.000,00 zł,</w:t>
      </w:r>
    </w:p>
    <w:p w14:paraId="207C7100" w14:textId="77777777" w:rsidR="00610E70" w:rsidRPr="001C5F2F" w:rsidRDefault="00610E70" w:rsidP="00924F65">
      <w:pPr>
        <w:pStyle w:val="Akapitzlist"/>
        <w:numPr>
          <w:ilvl w:val="0"/>
          <w:numId w:val="298"/>
        </w:numPr>
        <w:spacing w:line="360" w:lineRule="auto"/>
        <w:ind w:left="851" w:hanging="284"/>
        <w:jc w:val="both"/>
        <w:rPr>
          <w:rFonts w:ascii="Arial" w:hAnsi="Arial" w:cs="Arial"/>
          <w:color w:val="000000" w:themeColor="text1"/>
        </w:rPr>
      </w:pPr>
      <w:r w:rsidRPr="001C5F2F">
        <w:rPr>
          <w:rFonts w:ascii="Arial" w:hAnsi="Arial" w:cs="Arial"/>
          <w:color w:val="000000" w:themeColor="text1"/>
        </w:rPr>
        <w:t>realizację zadania pn. Prezentacja widowiska teatralnego opartego na utworze Marii Konopnickiej „Prometeusz i Syzyf” z publikacją - 40.000,00 zł,</w:t>
      </w:r>
    </w:p>
    <w:p w14:paraId="6107C246" w14:textId="4DA09211" w:rsidR="00610E70" w:rsidRPr="001C5F2F" w:rsidRDefault="00610E70" w:rsidP="0020411E">
      <w:pPr>
        <w:pStyle w:val="Akapitzlist"/>
        <w:numPr>
          <w:ilvl w:val="0"/>
          <w:numId w:val="260"/>
        </w:numPr>
        <w:tabs>
          <w:tab w:val="left" w:pos="284"/>
        </w:tabs>
        <w:spacing w:line="360" w:lineRule="auto"/>
        <w:ind w:left="567" w:hanging="283"/>
        <w:contextualSpacing/>
        <w:jc w:val="both"/>
        <w:rPr>
          <w:rFonts w:ascii="Arial" w:hAnsi="Arial" w:cs="Arial"/>
          <w:color w:val="000000" w:themeColor="text1"/>
        </w:rPr>
      </w:pPr>
      <w:r w:rsidRPr="001C5F2F">
        <w:rPr>
          <w:rFonts w:ascii="Arial" w:hAnsi="Arial" w:cs="Arial"/>
          <w:color w:val="000000" w:themeColor="text1"/>
        </w:rPr>
        <w:t>Muzeum Historyczne w Sanoku w kwocie 10.784,</w:t>
      </w:r>
      <w:r w:rsidR="00F37701">
        <w:rPr>
          <w:rFonts w:ascii="Arial" w:hAnsi="Arial" w:cs="Arial"/>
          <w:color w:val="000000" w:themeColor="text1"/>
        </w:rPr>
        <w:t>00</w:t>
      </w:r>
      <w:r w:rsidRPr="001C5F2F">
        <w:rPr>
          <w:rFonts w:ascii="Arial" w:hAnsi="Arial" w:cs="Arial"/>
          <w:color w:val="000000" w:themeColor="text1"/>
        </w:rPr>
        <w:t xml:space="preserve"> zł, w tym na:</w:t>
      </w:r>
    </w:p>
    <w:p w14:paraId="01B4D6E4" w14:textId="17CB8578" w:rsidR="00610E70" w:rsidRPr="001C5F2F" w:rsidRDefault="00610E70" w:rsidP="00924F65">
      <w:pPr>
        <w:pStyle w:val="Akapitzlist"/>
        <w:numPr>
          <w:ilvl w:val="0"/>
          <w:numId w:val="299"/>
        </w:numPr>
        <w:tabs>
          <w:tab w:val="left" w:pos="284"/>
        </w:tabs>
        <w:spacing w:line="360" w:lineRule="auto"/>
        <w:ind w:left="851" w:hanging="284"/>
        <w:contextualSpacing/>
        <w:jc w:val="both"/>
        <w:rPr>
          <w:rFonts w:ascii="Arial" w:hAnsi="Arial" w:cs="Arial"/>
          <w:color w:val="000000" w:themeColor="text1"/>
        </w:rPr>
      </w:pPr>
      <w:r w:rsidRPr="001C5F2F">
        <w:rPr>
          <w:rFonts w:ascii="Arial" w:hAnsi="Arial" w:cs="Arial"/>
          <w:color w:val="000000" w:themeColor="text1"/>
        </w:rPr>
        <w:t>wkład własny do zadania pn. Interdyscyplinarne studium skarbów przedmiotów metalowych z epoki brązu i wczesnej epoki żelaza z okolic Sanoka - 4.784,</w:t>
      </w:r>
      <w:r w:rsidR="00F37701">
        <w:rPr>
          <w:rFonts w:ascii="Arial" w:hAnsi="Arial" w:cs="Arial"/>
          <w:color w:val="000000" w:themeColor="text1"/>
        </w:rPr>
        <w:t>00</w:t>
      </w:r>
      <w:r w:rsidRPr="001C5F2F">
        <w:rPr>
          <w:rFonts w:ascii="Arial" w:hAnsi="Arial" w:cs="Arial"/>
          <w:color w:val="000000" w:themeColor="text1"/>
        </w:rPr>
        <w:t xml:space="preserve"> zł,</w:t>
      </w:r>
    </w:p>
    <w:p w14:paraId="11A4AC0B" w14:textId="51247F1A" w:rsidR="00610E70" w:rsidRDefault="00610E70" w:rsidP="00924F65">
      <w:pPr>
        <w:pStyle w:val="Akapitzlist"/>
        <w:numPr>
          <w:ilvl w:val="0"/>
          <w:numId w:val="299"/>
        </w:numPr>
        <w:tabs>
          <w:tab w:val="left" w:pos="284"/>
        </w:tabs>
        <w:spacing w:line="360" w:lineRule="auto"/>
        <w:ind w:left="851" w:hanging="284"/>
        <w:contextualSpacing/>
        <w:jc w:val="both"/>
        <w:rPr>
          <w:rFonts w:ascii="Arial" w:hAnsi="Arial" w:cs="Arial"/>
          <w:color w:val="000000" w:themeColor="text1"/>
        </w:rPr>
      </w:pPr>
      <w:r w:rsidRPr="00DD591E">
        <w:rPr>
          <w:rFonts w:ascii="Arial" w:hAnsi="Arial" w:cs="Arial"/>
          <w:color w:val="000000" w:themeColor="text1"/>
        </w:rPr>
        <w:t>realizację zadania pn. Biografia Leona Getza - 6.000,</w:t>
      </w:r>
      <w:r w:rsidR="00F37701">
        <w:rPr>
          <w:rFonts w:ascii="Arial" w:hAnsi="Arial" w:cs="Arial"/>
          <w:color w:val="000000" w:themeColor="text1"/>
        </w:rPr>
        <w:t>00</w:t>
      </w:r>
      <w:r w:rsidRPr="00DD591E">
        <w:rPr>
          <w:rFonts w:ascii="Arial" w:hAnsi="Arial" w:cs="Arial"/>
          <w:color w:val="000000" w:themeColor="text1"/>
        </w:rPr>
        <w:t xml:space="preserve"> zł.</w:t>
      </w:r>
    </w:p>
    <w:p w14:paraId="002CE86F" w14:textId="1F04467F" w:rsidR="0059289E" w:rsidRPr="00DD591E" w:rsidRDefault="0059289E" w:rsidP="0059289E">
      <w:pPr>
        <w:pStyle w:val="Akapitzlist"/>
        <w:tabs>
          <w:tab w:val="left" w:pos="284"/>
        </w:tabs>
        <w:spacing w:line="360" w:lineRule="auto"/>
        <w:ind w:left="284"/>
        <w:contextualSpacing/>
        <w:jc w:val="both"/>
        <w:rPr>
          <w:rFonts w:ascii="Arial" w:hAnsi="Arial" w:cs="Arial"/>
          <w:color w:val="000000" w:themeColor="text1"/>
        </w:rPr>
      </w:pPr>
      <w:r>
        <w:rPr>
          <w:rFonts w:ascii="Arial" w:hAnsi="Arial" w:cs="Arial"/>
        </w:rPr>
        <w:t xml:space="preserve">Ponadto w Wieloletniej Prognozie Finansowej na lata 2022 - 2045 ujęte jest przedsięwzięcie  </w:t>
      </w:r>
      <w:r>
        <w:rPr>
          <w:rFonts w:ascii="Arial" w:hAnsi="Arial" w:cs="Arial"/>
          <w:lang w:eastAsia="pl-PL"/>
        </w:rPr>
        <w:t>pn. „Prowadzenie jako wspólnej instytucji kultury Województwa Podkarpackiego i Powiatu Lubaczowskiego Muzeum Kresów w Lubaczowie”, na realizację którego nie planowano w 2022 roku wydatków. Przedsięwzięcie planowane do realizacji w latach 2023 – 2027, o łącznych nakładach finansowych w kwocie 3.250.000,- zł.</w:t>
      </w:r>
    </w:p>
    <w:p w14:paraId="7568D2D9" w14:textId="77777777" w:rsidR="00610E70" w:rsidRPr="00DD591E" w:rsidRDefault="00610E70" w:rsidP="0020411E">
      <w:pPr>
        <w:numPr>
          <w:ilvl w:val="0"/>
          <w:numId w:val="257"/>
        </w:numPr>
        <w:spacing w:after="0" w:line="360" w:lineRule="auto"/>
        <w:ind w:left="284" w:hanging="142"/>
        <w:contextualSpacing/>
        <w:jc w:val="both"/>
        <w:rPr>
          <w:rFonts w:ascii="Arial" w:eastAsia="Times New Roman" w:hAnsi="Arial" w:cs="Arial"/>
          <w:color w:val="000000" w:themeColor="text1"/>
          <w:sz w:val="24"/>
          <w:szCs w:val="24"/>
          <w:lang w:eastAsia="pl-PL"/>
        </w:rPr>
      </w:pPr>
      <w:r w:rsidRPr="00DD591E">
        <w:rPr>
          <w:rFonts w:ascii="Arial" w:eastAsia="Times New Roman" w:hAnsi="Arial" w:cs="Arial"/>
          <w:color w:val="000000" w:themeColor="text1"/>
          <w:sz w:val="24"/>
          <w:szCs w:val="24"/>
          <w:lang w:eastAsia="pl-PL"/>
        </w:rPr>
        <w:t>Wydatki majątkowe zaplanowane w kwocie 5.919.310</w:t>
      </w:r>
      <w:r w:rsidRPr="00DD591E">
        <w:rPr>
          <w:rFonts w:ascii="Arial" w:hAnsi="Arial" w:cs="Arial"/>
          <w:color w:val="000000" w:themeColor="text1"/>
          <w:sz w:val="24"/>
          <w:szCs w:val="24"/>
        </w:rPr>
        <w:t>,-</w:t>
      </w:r>
      <w:r w:rsidRPr="00DD591E">
        <w:rPr>
          <w:rFonts w:ascii="Arial" w:eastAsia="Times New Roman" w:hAnsi="Arial" w:cs="Arial"/>
          <w:color w:val="000000" w:themeColor="text1"/>
          <w:sz w:val="24"/>
          <w:szCs w:val="24"/>
          <w:lang w:eastAsia="pl-PL"/>
        </w:rPr>
        <w:t xml:space="preserve"> zł, jako dotacje celowe dla jednostek sektora finansów publicznych, zostały zrealizowane w kwocie </w:t>
      </w:r>
      <w:r w:rsidRPr="00DD591E">
        <w:rPr>
          <w:rFonts w:ascii="Arial" w:eastAsia="Times New Roman" w:hAnsi="Arial" w:cs="Arial"/>
          <w:color w:val="000000" w:themeColor="text1"/>
          <w:sz w:val="24"/>
          <w:szCs w:val="24"/>
          <w:lang w:eastAsia="pl-PL"/>
        </w:rPr>
        <w:br/>
      </w:r>
      <w:r w:rsidRPr="00DD591E">
        <w:rPr>
          <w:rFonts w:ascii="Arial" w:hAnsi="Arial" w:cs="Arial"/>
          <w:color w:val="000000" w:themeColor="text1"/>
          <w:sz w:val="24"/>
          <w:szCs w:val="24"/>
        </w:rPr>
        <w:t>5.597.043,37</w:t>
      </w:r>
      <w:r w:rsidRPr="00DD591E">
        <w:rPr>
          <w:rFonts w:ascii="Arial" w:eastAsia="Times New Roman" w:hAnsi="Arial" w:cs="Arial"/>
          <w:color w:val="000000" w:themeColor="text1"/>
          <w:sz w:val="24"/>
          <w:szCs w:val="24"/>
          <w:lang w:eastAsia="pl-PL"/>
        </w:rPr>
        <w:t xml:space="preserve"> zł</w:t>
      </w:r>
      <w:r w:rsidRPr="00DD591E">
        <w:rPr>
          <w:rFonts w:ascii="Arial" w:eastAsia="Times New Roman" w:hAnsi="Arial" w:cs="Arial"/>
          <w:color w:val="000000" w:themeColor="text1"/>
          <w:sz w:val="24"/>
          <w:szCs w:val="24"/>
          <w:lang w:val="x-none" w:eastAsia="x-none"/>
        </w:rPr>
        <w:t xml:space="preserve">, tj. </w:t>
      </w:r>
      <w:r w:rsidRPr="00DD591E">
        <w:rPr>
          <w:rFonts w:ascii="Arial" w:eastAsia="Times New Roman" w:hAnsi="Arial" w:cs="Arial"/>
          <w:color w:val="000000" w:themeColor="text1"/>
          <w:sz w:val="24"/>
          <w:szCs w:val="24"/>
          <w:lang w:eastAsia="x-none"/>
        </w:rPr>
        <w:t xml:space="preserve">94,56 </w:t>
      </w:r>
      <w:r w:rsidRPr="00DD591E">
        <w:rPr>
          <w:rFonts w:ascii="Arial" w:eastAsia="Times New Roman" w:hAnsi="Arial" w:cs="Arial"/>
          <w:color w:val="000000" w:themeColor="text1"/>
          <w:sz w:val="24"/>
          <w:szCs w:val="24"/>
          <w:lang w:val="x-none" w:eastAsia="x-none"/>
        </w:rPr>
        <w:t>% planu</w:t>
      </w:r>
      <w:r w:rsidRPr="00DD591E">
        <w:rPr>
          <w:rFonts w:ascii="Arial" w:eastAsia="Times New Roman" w:hAnsi="Arial" w:cs="Arial"/>
          <w:color w:val="000000" w:themeColor="text1"/>
          <w:sz w:val="24"/>
          <w:szCs w:val="24"/>
          <w:lang w:eastAsia="pl-PL"/>
        </w:rPr>
        <w:t xml:space="preserve"> i obejmowały:</w:t>
      </w:r>
    </w:p>
    <w:p w14:paraId="516DD028" w14:textId="77777777" w:rsidR="00610E70" w:rsidRPr="00DD591E" w:rsidRDefault="00610E70" w:rsidP="00924F65">
      <w:pPr>
        <w:numPr>
          <w:ilvl w:val="6"/>
          <w:numId w:val="281"/>
        </w:numPr>
        <w:spacing w:after="0" w:line="360" w:lineRule="auto"/>
        <w:ind w:left="567" w:hanging="283"/>
        <w:contextualSpacing/>
        <w:jc w:val="both"/>
        <w:rPr>
          <w:rFonts w:ascii="Arial" w:eastAsia="Times New Roman" w:hAnsi="Arial" w:cs="Arial"/>
          <w:color w:val="000000" w:themeColor="text1"/>
          <w:sz w:val="24"/>
          <w:szCs w:val="24"/>
          <w:lang w:eastAsia="pl-PL"/>
        </w:rPr>
      </w:pPr>
      <w:r w:rsidRPr="00DD591E">
        <w:rPr>
          <w:rFonts w:ascii="Arial" w:eastAsia="Times New Roman" w:hAnsi="Arial" w:cs="Arial"/>
          <w:color w:val="000000" w:themeColor="text1"/>
          <w:sz w:val="24"/>
          <w:szCs w:val="24"/>
          <w:lang w:eastAsia="pl-PL"/>
        </w:rPr>
        <w:lastRenderedPageBreak/>
        <w:t>dotacje celowe dla instytucji kultury – 5.523.526,77 zł (§ 6220)</w:t>
      </w:r>
      <w:r w:rsidRPr="00DD591E">
        <w:rPr>
          <w:color w:val="000000" w:themeColor="text1"/>
        </w:rPr>
        <w:t xml:space="preserve"> </w:t>
      </w:r>
      <w:r w:rsidRPr="00DD591E">
        <w:rPr>
          <w:rFonts w:ascii="Arial" w:eastAsia="Times New Roman" w:hAnsi="Arial" w:cs="Arial"/>
          <w:color w:val="000000" w:themeColor="text1"/>
          <w:sz w:val="24"/>
          <w:szCs w:val="24"/>
          <w:lang w:eastAsia="pl-PL"/>
        </w:rPr>
        <w:t>(Dep. DO), w tym dla:</w:t>
      </w:r>
    </w:p>
    <w:p w14:paraId="7CD77C26" w14:textId="77777777" w:rsidR="00610E70" w:rsidRPr="00DD591E" w:rsidRDefault="00610E70" w:rsidP="0020411E">
      <w:pPr>
        <w:numPr>
          <w:ilvl w:val="0"/>
          <w:numId w:val="263"/>
        </w:numPr>
        <w:spacing w:after="0" w:line="360" w:lineRule="auto"/>
        <w:ind w:left="851" w:hanging="295"/>
        <w:contextualSpacing/>
        <w:jc w:val="both"/>
        <w:rPr>
          <w:rFonts w:ascii="Arial" w:eastAsia="Times New Roman" w:hAnsi="Arial" w:cs="Arial"/>
          <w:color w:val="000000" w:themeColor="text1"/>
          <w:sz w:val="24"/>
        </w:rPr>
      </w:pPr>
      <w:r w:rsidRPr="00DD591E">
        <w:rPr>
          <w:rFonts w:ascii="Arial" w:eastAsia="Times New Roman" w:hAnsi="Arial" w:cs="Arial"/>
          <w:color w:val="000000" w:themeColor="text1"/>
          <w:sz w:val="24"/>
        </w:rPr>
        <w:t>Muzeum - Zamek w Łańcucie – 465.617,44 zł, w tym na:</w:t>
      </w:r>
    </w:p>
    <w:p w14:paraId="71C2B40A" w14:textId="77777777" w:rsidR="00610E70" w:rsidRPr="00DD591E" w:rsidRDefault="00610E70" w:rsidP="00924F65">
      <w:pPr>
        <w:numPr>
          <w:ilvl w:val="3"/>
          <w:numId w:val="300"/>
        </w:numPr>
        <w:spacing w:after="0" w:line="360" w:lineRule="auto"/>
        <w:ind w:left="1134" w:hanging="283"/>
        <w:contextualSpacing/>
        <w:jc w:val="both"/>
        <w:rPr>
          <w:rFonts w:ascii="Arial" w:eastAsia="Times New Roman" w:hAnsi="Arial" w:cs="Arial"/>
          <w:color w:val="000000" w:themeColor="text1"/>
          <w:sz w:val="24"/>
          <w:szCs w:val="24"/>
        </w:rPr>
      </w:pPr>
      <w:r w:rsidRPr="00DD591E">
        <w:rPr>
          <w:rFonts w:ascii="Arial" w:eastAsia="Times New Roman" w:hAnsi="Arial" w:cs="Arial"/>
          <w:color w:val="000000" w:themeColor="text1"/>
          <w:sz w:val="24"/>
          <w:szCs w:val="24"/>
        </w:rPr>
        <w:t>realizację zadania pn. „Prace remontowe, konserwatorskie i budowlane Oranżerii oraz Ujeżdżalni w ramach przedsięwzięcia „Ochrona i rozwój dziedzictwa kulturowego dawnej Ordynacji Łańcuckiej poprzez prace remontowo-konserwatorskie oraz wykreowanie nowych przestrzeni ekspozycyjnych w budynku Zamku oraz zabytkowym Parku Muzeum – Zamku w Łańcucie OR-KA II, III, IV, VII” - 25.000,00 zł.</w:t>
      </w:r>
    </w:p>
    <w:p w14:paraId="5581D5BF" w14:textId="2FA332D7" w:rsidR="00610E70" w:rsidRPr="00DD591E" w:rsidRDefault="00610E70" w:rsidP="00610E70">
      <w:pPr>
        <w:spacing w:after="0" w:line="360" w:lineRule="auto"/>
        <w:ind w:left="113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w:t>
      </w:r>
      <w:r w:rsidRPr="00DD591E">
        <w:rPr>
          <w:rFonts w:ascii="Arial" w:eastAsia="Times New Roman" w:hAnsi="Arial" w:cs="Arial"/>
          <w:color w:val="000000" w:themeColor="text1"/>
          <w:sz w:val="24"/>
          <w:szCs w:val="24"/>
        </w:rPr>
        <w:t>ykonan</w:t>
      </w:r>
      <w:r>
        <w:rPr>
          <w:rFonts w:ascii="Arial" w:eastAsia="Times New Roman" w:hAnsi="Arial" w:cs="Arial"/>
          <w:color w:val="000000" w:themeColor="text1"/>
          <w:sz w:val="24"/>
          <w:szCs w:val="24"/>
        </w:rPr>
        <w:t>o</w:t>
      </w:r>
      <w:r w:rsidRPr="00DD591E">
        <w:rPr>
          <w:rFonts w:ascii="Arial" w:eastAsia="Times New Roman" w:hAnsi="Arial" w:cs="Arial"/>
          <w:color w:val="000000" w:themeColor="text1"/>
          <w:sz w:val="24"/>
          <w:szCs w:val="24"/>
        </w:rPr>
        <w:t xml:space="preserve"> roboty budowlane związane z zabezpieczeniem przeciwpożarowym budynku Ujeżdżalni (przebudowa przyłącza wodociągowego do budynku), wykonano aplikację mobilną</w:t>
      </w:r>
      <w:r>
        <w:rPr>
          <w:rFonts w:ascii="Arial" w:eastAsia="Times New Roman" w:hAnsi="Arial" w:cs="Arial"/>
          <w:color w:val="000000" w:themeColor="text1"/>
          <w:sz w:val="24"/>
          <w:szCs w:val="24"/>
        </w:rPr>
        <w:t>,</w:t>
      </w:r>
      <w:r w:rsidRPr="00DD591E">
        <w:rPr>
          <w:rFonts w:ascii="Arial" w:eastAsia="Times New Roman" w:hAnsi="Arial" w:cs="Arial"/>
          <w:color w:val="000000" w:themeColor="text1"/>
          <w:sz w:val="24"/>
          <w:szCs w:val="24"/>
        </w:rPr>
        <w:t xml:space="preserve"> stronę internetową w ramach realizacji Wystaw Stałych Centrum Edukacji Tradycji im. J. Potockiego, wykonano i dostarczono materiały promocyjne (foldery </w:t>
      </w:r>
      <w:r w:rsidR="006C572E">
        <w:rPr>
          <w:rFonts w:ascii="Arial" w:eastAsia="Times New Roman" w:hAnsi="Arial" w:cs="Arial"/>
          <w:color w:val="000000" w:themeColor="text1"/>
          <w:sz w:val="24"/>
          <w:szCs w:val="24"/>
        </w:rPr>
        <w:br/>
      </w:r>
      <w:r w:rsidRPr="00DD591E">
        <w:rPr>
          <w:rFonts w:ascii="Arial" w:eastAsia="Times New Roman" w:hAnsi="Arial" w:cs="Arial"/>
          <w:color w:val="000000" w:themeColor="text1"/>
          <w:sz w:val="24"/>
          <w:szCs w:val="24"/>
        </w:rPr>
        <w:t>i ulotki)</w:t>
      </w:r>
      <w:r>
        <w:rPr>
          <w:rFonts w:ascii="Arial" w:eastAsia="Times New Roman" w:hAnsi="Arial" w:cs="Arial"/>
          <w:color w:val="000000" w:themeColor="text1"/>
          <w:sz w:val="24"/>
          <w:szCs w:val="24"/>
        </w:rPr>
        <w:t xml:space="preserve">, </w:t>
      </w:r>
      <w:r w:rsidRPr="00DD591E">
        <w:rPr>
          <w:rFonts w:ascii="Arial" w:eastAsia="Times New Roman" w:hAnsi="Arial" w:cs="Arial"/>
          <w:color w:val="000000" w:themeColor="text1"/>
          <w:sz w:val="24"/>
          <w:szCs w:val="24"/>
        </w:rPr>
        <w:t xml:space="preserve">zrealizowano spot promocyjny oraz film informacyjny wraz </w:t>
      </w:r>
      <w:r w:rsidR="006C572E">
        <w:rPr>
          <w:rFonts w:ascii="Arial" w:eastAsia="Times New Roman" w:hAnsi="Arial" w:cs="Arial"/>
          <w:color w:val="000000" w:themeColor="text1"/>
          <w:sz w:val="24"/>
          <w:szCs w:val="24"/>
        </w:rPr>
        <w:br/>
      </w:r>
      <w:r w:rsidRPr="00DD591E">
        <w:rPr>
          <w:rFonts w:ascii="Arial" w:eastAsia="Times New Roman" w:hAnsi="Arial" w:cs="Arial"/>
          <w:color w:val="000000" w:themeColor="text1"/>
          <w:sz w:val="24"/>
          <w:szCs w:val="24"/>
        </w:rPr>
        <w:t xml:space="preserve">z udostępnieniem na stronach www. </w:t>
      </w:r>
      <w:r w:rsidR="00BE52CA">
        <w:rPr>
          <w:rFonts w:ascii="Arial" w:eastAsia="Times New Roman" w:hAnsi="Arial" w:cs="Arial"/>
          <w:color w:val="000000" w:themeColor="text1"/>
          <w:sz w:val="24"/>
          <w:szCs w:val="24"/>
        </w:rPr>
        <w:t>Zadanie zakończone i rozliczone</w:t>
      </w:r>
      <w:r w:rsidRPr="00DD591E">
        <w:rPr>
          <w:rFonts w:ascii="Arial" w:eastAsia="Times New Roman" w:hAnsi="Arial" w:cs="Arial"/>
          <w:color w:val="000000" w:themeColor="text1"/>
          <w:sz w:val="24"/>
          <w:szCs w:val="24"/>
        </w:rPr>
        <w:t>.</w:t>
      </w:r>
    </w:p>
    <w:p w14:paraId="70F1F2CD" w14:textId="77777777" w:rsidR="00610E70" w:rsidRPr="008227FC" w:rsidRDefault="00610E70" w:rsidP="00924F65">
      <w:pPr>
        <w:numPr>
          <w:ilvl w:val="3"/>
          <w:numId w:val="300"/>
        </w:numPr>
        <w:spacing w:after="0" w:line="360" w:lineRule="auto"/>
        <w:ind w:left="1134"/>
        <w:jc w:val="both"/>
        <w:rPr>
          <w:rFonts w:ascii="Arial" w:eastAsia="Times New Roman" w:hAnsi="Arial" w:cs="Arial"/>
          <w:color w:val="000000" w:themeColor="text1"/>
          <w:sz w:val="24"/>
          <w:szCs w:val="24"/>
        </w:rPr>
      </w:pPr>
      <w:r w:rsidRPr="008227FC">
        <w:rPr>
          <w:rFonts w:ascii="Arial" w:eastAsia="Times New Roman" w:hAnsi="Arial" w:cs="Arial"/>
          <w:color w:val="000000" w:themeColor="text1"/>
          <w:sz w:val="24"/>
          <w:szCs w:val="24"/>
        </w:rPr>
        <w:t>realizację zadania pn. „Wykonanie dokumentacji projektowej systemu automatycznego nawadniania wraz z niezbędnymi opiniami i uzgodnieniami umożliwiającymi otrzymanie decyzji administracyjnych (pozwolenia na budowę) oraz pełnienia nadzoru autorskiego” - 62.000,00 zł.</w:t>
      </w:r>
    </w:p>
    <w:p w14:paraId="0CFC8A54" w14:textId="77777777" w:rsidR="00610E70" w:rsidRPr="008227FC" w:rsidRDefault="00610E70" w:rsidP="00610E70">
      <w:pPr>
        <w:spacing w:after="0" w:line="360" w:lineRule="auto"/>
        <w:ind w:left="1134"/>
        <w:jc w:val="both"/>
        <w:rPr>
          <w:rFonts w:ascii="Arial" w:eastAsia="Times New Roman" w:hAnsi="Arial" w:cs="Arial"/>
          <w:color w:val="000000" w:themeColor="text1"/>
          <w:sz w:val="24"/>
          <w:szCs w:val="24"/>
        </w:rPr>
      </w:pPr>
      <w:r w:rsidRPr="008227FC">
        <w:rPr>
          <w:rFonts w:ascii="Arial" w:eastAsia="Times New Roman" w:hAnsi="Arial" w:cs="Arial"/>
          <w:color w:val="000000" w:themeColor="text1"/>
          <w:sz w:val="24"/>
          <w:szCs w:val="24"/>
        </w:rPr>
        <w:t>Zadanie o wartości kosztorysowej 76.260,00 zł, finansowane ze środków własnych Samorządu Województwa Podkarpackiego oraz środków własnych Instytucji, zrealizowane w 2022 r.</w:t>
      </w:r>
    </w:p>
    <w:p w14:paraId="4F5362B3" w14:textId="5C7E8072" w:rsidR="00610E70" w:rsidRPr="00196883" w:rsidRDefault="00610E70" w:rsidP="00610E70">
      <w:pPr>
        <w:spacing w:after="0" w:line="360" w:lineRule="auto"/>
        <w:ind w:left="1134"/>
        <w:jc w:val="both"/>
        <w:rPr>
          <w:rFonts w:ascii="Arial" w:eastAsia="Times New Roman" w:hAnsi="Arial" w:cs="Arial"/>
          <w:color w:val="FF0000"/>
          <w:sz w:val="24"/>
          <w:szCs w:val="24"/>
        </w:rPr>
      </w:pPr>
      <w:r w:rsidRPr="008227FC">
        <w:rPr>
          <w:rFonts w:ascii="Arial" w:eastAsia="Times New Roman" w:hAnsi="Arial" w:cs="Arial"/>
          <w:color w:val="000000" w:themeColor="text1"/>
          <w:sz w:val="24"/>
          <w:szCs w:val="24"/>
        </w:rPr>
        <w:t xml:space="preserve">Wykonano – projekt budowlany instalacji nawadniającej w parku wewnętrznym wraz z niezbędnymi opiniami i uzgodnieniami, projekt wykonawczy, uzupełniający i uszczegóławiający projekt budowlany, specyfikację techniczną wykonania i odbioru robót budowlanych,  przedmiary robót oraz kosztorysy inwestorskie. Uzyskano ostateczną decyzję o pozwoleniu na budowę. Wykonano badania fizykochemiczne wody, zweryfikowano dokumentację modernizacji stacji uzdatniania wody </w:t>
      </w:r>
      <w:r w:rsidR="006C572E">
        <w:rPr>
          <w:rFonts w:ascii="Arial" w:eastAsia="Times New Roman" w:hAnsi="Arial" w:cs="Arial"/>
          <w:color w:val="000000" w:themeColor="text1"/>
          <w:sz w:val="24"/>
          <w:szCs w:val="24"/>
        </w:rPr>
        <w:br/>
      </w:r>
      <w:r w:rsidRPr="008227FC">
        <w:rPr>
          <w:rFonts w:ascii="Arial" w:eastAsia="Times New Roman" w:hAnsi="Arial" w:cs="Arial"/>
          <w:color w:val="000000" w:themeColor="text1"/>
          <w:sz w:val="24"/>
          <w:szCs w:val="24"/>
        </w:rPr>
        <w:t xml:space="preserve">i opracowano Rewizję projektu wykonawczego do projektu budowlanego </w:t>
      </w:r>
      <w:r w:rsidR="006C572E">
        <w:rPr>
          <w:rFonts w:ascii="Arial" w:eastAsia="Times New Roman" w:hAnsi="Arial" w:cs="Arial"/>
          <w:color w:val="000000" w:themeColor="text1"/>
          <w:sz w:val="24"/>
          <w:szCs w:val="24"/>
        </w:rPr>
        <w:br/>
      </w:r>
      <w:r w:rsidRPr="008227FC">
        <w:rPr>
          <w:rFonts w:ascii="Arial" w:eastAsia="Times New Roman" w:hAnsi="Arial" w:cs="Arial"/>
          <w:color w:val="000000" w:themeColor="text1"/>
          <w:sz w:val="24"/>
          <w:szCs w:val="24"/>
        </w:rPr>
        <w:t>w zakresie zmiany elementów systemu stacji uzdatniania wody</w:t>
      </w:r>
      <w:r w:rsidRPr="00196883">
        <w:rPr>
          <w:rFonts w:ascii="Arial" w:eastAsia="Times New Roman" w:hAnsi="Arial" w:cs="Arial"/>
          <w:color w:val="FF0000"/>
          <w:sz w:val="24"/>
          <w:szCs w:val="24"/>
        </w:rPr>
        <w:t xml:space="preserve">. </w:t>
      </w:r>
    </w:p>
    <w:p w14:paraId="4CFE50FB" w14:textId="77777777" w:rsidR="00610E70" w:rsidRPr="00C849A4" w:rsidRDefault="00610E70" w:rsidP="00924F65">
      <w:pPr>
        <w:numPr>
          <w:ilvl w:val="3"/>
          <w:numId w:val="300"/>
        </w:numPr>
        <w:spacing w:after="0" w:line="360" w:lineRule="auto"/>
        <w:ind w:left="1134" w:hanging="283"/>
        <w:jc w:val="both"/>
        <w:rPr>
          <w:rFonts w:ascii="Arial" w:eastAsia="Times New Roman" w:hAnsi="Arial" w:cs="Arial"/>
          <w:color w:val="000000" w:themeColor="text1"/>
          <w:sz w:val="24"/>
          <w:szCs w:val="24"/>
        </w:rPr>
      </w:pPr>
      <w:r w:rsidRPr="00C849A4">
        <w:rPr>
          <w:rFonts w:ascii="Arial" w:eastAsia="Times New Roman" w:hAnsi="Arial" w:cs="Arial"/>
          <w:color w:val="000000" w:themeColor="text1"/>
          <w:sz w:val="24"/>
          <w:szCs w:val="24"/>
        </w:rPr>
        <w:t>realizację zadania pn. „Modernizacja infrastruktury teleinformatycznej” – 347.517,44 zł.</w:t>
      </w:r>
    </w:p>
    <w:p w14:paraId="537592DC" w14:textId="77777777" w:rsidR="00610E70" w:rsidRPr="00C849A4" w:rsidRDefault="00610E70" w:rsidP="00610E70">
      <w:pPr>
        <w:spacing w:after="0" w:line="360" w:lineRule="auto"/>
        <w:ind w:left="1134"/>
        <w:jc w:val="both"/>
        <w:rPr>
          <w:rFonts w:ascii="Arial" w:eastAsia="Times New Roman" w:hAnsi="Arial" w:cs="Arial"/>
          <w:color w:val="000000" w:themeColor="text1"/>
          <w:sz w:val="24"/>
          <w:szCs w:val="24"/>
        </w:rPr>
      </w:pPr>
      <w:r w:rsidRPr="00C849A4">
        <w:rPr>
          <w:rFonts w:ascii="Arial" w:eastAsia="Times New Roman" w:hAnsi="Arial" w:cs="Arial"/>
          <w:color w:val="000000" w:themeColor="text1"/>
          <w:sz w:val="24"/>
          <w:szCs w:val="24"/>
        </w:rPr>
        <w:lastRenderedPageBreak/>
        <w:t>Zadanie o wartości kosztorysowej 427.446,45 zł, finansowane ze środków własnych Samorządu Województwa Podkarpackiego oraz środków własnych Instytucji, zrealizowane w 2022 r.</w:t>
      </w:r>
    </w:p>
    <w:p w14:paraId="608FEE6B" w14:textId="77777777" w:rsidR="00610E70" w:rsidRDefault="00610E70" w:rsidP="00610E70">
      <w:pPr>
        <w:spacing w:after="0" w:line="360" w:lineRule="auto"/>
        <w:ind w:left="1134"/>
        <w:jc w:val="both"/>
        <w:rPr>
          <w:rFonts w:ascii="Arial" w:eastAsia="Times New Roman" w:hAnsi="Arial" w:cs="Arial"/>
          <w:color w:val="000000" w:themeColor="text1"/>
          <w:sz w:val="24"/>
          <w:szCs w:val="24"/>
        </w:rPr>
      </w:pPr>
      <w:r w:rsidRPr="00C849A4">
        <w:rPr>
          <w:rFonts w:ascii="Arial" w:eastAsia="Times New Roman" w:hAnsi="Arial" w:cs="Arial"/>
          <w:color w:val="000000" w:themeColor="text1"/>
          <w:sz w:val="24"/>
          <w:szCs w:val="24"/>
        </w:rPr>
        <w:t>W ramach zadania przeprowadzono prace na terenie budynków Zamku, Stajni i Wozowni oraz parku przyzamkowego, polegające na wykonaniu nowego łącza światłowodowego wraz z niezbędnym osprzętem sieci między poszczególnymi obiektami Muzeum. Modernizacja istniejącej infrastruktury teleinformatycznej sieci LAN Muzeum umożliwiła wyeliminowanie przestarzałego dzierżawionego łącza i zastąpienie go nowym o znacznie większej przepustowości łączem, dostosowanie sieci teleinformatycznej do współczesnych standardów technicznych oraz zwiększenie jej bezpieczeństwa.</w:t>
      </w:r>
    </w:p>
    <w:p w14:paraId="0CBA5950" w14:textId="621913ED" w:rsidR="00610E70" w:rsidRPr="00C849A4" w:rsidRDefault="00610E70" w:rsidP="00924F65">
      <w:pPr>
        <w:pStyle w:val="Akapitzlist"/>
        <w:numPr>
          <w:ilvl w:val="3"/>
          <w:numId w:val="300"/>
        </w:numPr>
        <w:spacing w:line="360" w:lineRule="auto"/>
        <w:ind w:left="1134" w:hanging="283"/>
        <w:jc w:val="both"/>
        <w:rPr>
          <w:rFonts w:ascii="Arial" w:hAnsi="Arial" w:cs="Arial"/>
          <w:color w:val="000000" w:themeColor="text1"/>
        </w:rPr>
      </w:pPr>
      <w:r w:rsidRPr="00C849A4">
        <w:rPr>
          <w:rFonts w:ascii="Arial" w:hAnsi="Arial" w:cs="Arial"/>
          <w:color w:val="000000" w:themeColor="text1"/>
        </w:rPr>
        <w:t>Zakup sprzętu ogrodniczego do ZPP Julin - 31.100,- zł</w:t>
      </w:r>
      <w:r w:rsidR="00F37701">
        <w:rPr>
          <w:rFonts w:ascii="Arial" w:hAnsi="Arial" w:cs="Arial"/>
          <w:color w:val="000000" w:themeColor="text1"/>
        </w:rPr>
        <w:t>.</w:t>
      </w:r>
    </w:p>
    <w:p w14:paraId="64010EC1" w14:textId="77777777" w:rsidR="00610E70" w:rsidRDefault="00610E70" w:rsidP="00610E70">
      <w:pPr>
        <w:spacing w:after="0" w:line="360" w:lineRule="auto"/>
        <w:ind w:left="1134"/>
        <w:jc w:val="both"/>
        <w:rPr>
          <w:rFonts w:ascii="Arial" w:eastAsia="Times New Roman" w:hAnsi="Arial" w:cs="Arial"/>
          <w:color w:val="000000" w:themeColor="text1"/>
          <w:sz w:val="24"/>
          <w:szCs w:val="24"/>
        </w:rPr>
      </w:pPr>
      <w:r w:rsidRPr="00C849A4">
        <w:rPr>
          <w:rFonts w:ascii="Arial" w:eastAsia="Times New Roman" w:hAnsi="Arial" w:cs="Arial"/>
          <w:color w:val="000000" w:themeColor="text1"/>
          <w:sz w:val="24"/>
          <w:szCs w:val="24"/>
        </w:rPr>
        <w:t xml:space="preserve">Zadanie o wartości 42.742,50 zł, finansowane ze środków własnych Samorządu Województwa Podkarpackiego oraz środków własnych Muzeum, zrealizowane </w:t>
      </w:r>
      <w:r>
        <w:rPr>
          <w:rFonts w:ascii="Arial" w:eastAsia="Times New Roman" w:hAnsi="Arial" w:cs="Arial"/>
          <w:color w:val="000000" w:themeColor="text1"/>
          <w:sz w:val="24"/>
          <w:szCs w:val="24"/>
        </w:rPr>
        <w:t xml:space="preserve">w </w:t>
      </w:r>
      <w:r w:rsidRPr="00C849A4">
        <w:rPr>
          <w:rFonts w:ascii="Arial" w:eastAsia="Times New Roman" w:hAnsi="Arial" w:cs="Arial"/>
          <w:color w:val="000000" w:themeColor="text1"/>
          <w:sz w:val="24"/>
          <w:szCs w:val="24"/>
        </w:rPr>
        <w:t xml:space="preserve">2022 r. </w:t>
      </w:r>
    </w:p>
    <w:p w14:paraId="179FE0E6" w14:textId="3503F5B2" w:rsidR="00610E70" w:rsidRPr="0057358B" w:rsidRDefault="00610E70" w:rsidP="00610E70">
      <w:pPr>
        <w:spacing w:after="0" w:line="360" w:lineRule="auto"/>
        <w:ind w:left="1134"/>
        <w:jc w:val="both"/>
        <w:rPr>
          <w:rFonts w:ascii="Arial" w:eastAsia="Times New Roman" w:hAnsi="Arial" w:cs="Arial"/>
          <w:color w:val="000000" w:themeColor="text1"/>
          <w:sz w:val="24"/>
          <w:szCs w:val="24"/>
        </w:rPr>
      </w:pPr>
      <w:r w:rsidRPr="00C849A4">
        <w:rPr>
          <w:rFonts w:ascii="Arial" w:eastAsia="Times New Roman" w:hAnsi="Arial" w:cs="Arial"/>
          <w:color w:val="000000" w:themeColor="text1"/>
          <w:sz w:val="24"/>
          <w:szCs w:val="24"/>
        </w:rPr>
        <w:t>W ramach zadania zakupiono sprzęt ogrodniczy: kosiarkę samojezdną wraz z osprzętem i odśnieżarkę spalinową</w:t>
      </w:r>
      <w:r w:rsidRPr="0057358B">
        <w:rPr>
          <w:rFonts w:ascii="Arial" w:eastAsia="Times New Roman" w:hAnsi="Arial" w:cs="Arial"/>
          <w:color w:val="000000" w:themeColor="text1"/>
          <w:sz w:val="24"/>
          <w:szCs w:val="24"/>
        </w:rPr>
        <w:t>.</w:t>
      </w:r>
    </w:p>
    <w:p w14:paraId="6B83A8C6" w14:textId="77777777" w:rsidR="00610E70" w:rsidRPr="0057358B" w:rsidRDefault="00610E70" w:rsidP="00924F65">
      <w:pPr>
        <w:numPr>
          <w:ilvl w:val="2"/>
          <w:numId w:val="284"/>
        </w:numPr>
        <w:spacing w:after="0" w:line="360" w:lineRule="auto"/>
        <w:ind w:left="851" w:hanging="284"/>
        <w:jc w:val="both"/>
        <w:rPr>
          <w:rFonts w:ascii="Arial" w:eastAsia="Times New Roman" w:hAnsi="Arial" w:cs="Arial"/>
          <w:color w:val="000000" w:themeColor="text1"/>
          <w:sz w:val="24"/>
          <w:szCs w:val="24"/>
        </w:rPr>
      </w:pPr>
      <w:r w:rsidRPr="0057358B">
        <w:rPr>
          <w:rFonts w:ascii="Arial" w:eastAsia="Times New Roman" w:hAnsi="Arial" w:cs="Arial"/>
          <w:color w:val="000000" w:themeColor="text1"/>
          <w:sz w:val="24"/>
          <w:szCs w:val="24"/>
        </w:rPr>
        <w:t xml:space="preserve">Muzeum Okręgowego w Rzeszowie na zakup wraz z montażem instalacji klimatyzacji w pomieszczeniach biurowych oraz sali konferencyjnej – 27.558,90 zł. </w:t>
      </w:r>
    </w:p>
    <w:p w14:paraId="34EEB03D" w14:textId="77777777" w:rsidR="00610E70" w:rsidRPr="0057358B" w:rsidRDefault="00610E70" w:rsidP="00610E70">
      <w:pPr>
        <w:spacing w:after="0" w:line="360" w:lineRule="auto"/>
        <w:ind w:left="851"/>
        <w:jc w:val="both"/>
        <w:rPr>
          <w:rFonts w:ascii="Arial" w:eastAsia="Times New Roman" w:hAnsi="Arial" w:cs="Arial"/>
          <w:color w:val="000000" w:themeColor="text1"/>
          <w:sz w:val="24"/>
        </w:rPr>
      </w:pPr>
      <w:r w:rsidRPr="0057358B">
        <w:rPr>
          <w:rFonts w:ascii="Arial" w:eastAsia="Times New Roman" w:hAnsi="Arial" w:cs="Arial"/>
          <w:color w:val="000000" w:themeColor="text1"/>
          <w:sz w:val="24"/>
        </w:rPr>
        <w:t xml:space="preserve">Zadanie o wartości 33.702,00 zł, finansowane ze środków własnych Samorządu Województwa Podkarpackiego oraz środków własnych Muzeum, zrealizowane w 2022 r. </w:t>
      </w:r>
    </w:p>
    <w:p w14:paraId="43EBD4D3" w14:textId="2E01975A" w:rsidR="00610E70" w:rsidRPr="0057358B" w:rsidRDefault="00610E70" w:rsidP="00610E70">
      <w:pPr>
        <w:spacing w:after="0" w:line="360" w:lineRule="auto"/>
        <w:ind w:left="851"/>
        <w:jc w:val="both"/>
        <w:rPr>
          <w:rFonts w:ascii="Arial" w:eastAsia="Times New Roman" w:hAnsi="Arial" w:cs="Arial"/>
          <w:color w:val="000000" w:themeColor="text1"/>
          <w:sz w:val="24"/>
        </w:rPr>
      </w:pPr>
      <w:r w:rsidRPr="0057358B">
        <w:rPr>
          <w:rFonts w:ascii="Arial" w:eastAsia="Times New Roman" w:hAnsi="Arial" w:cs="Arial"/>
          <w:color w:val="000000" w:themeColor="text1"/>
          <w:sz w:val="24"/>
        </w:rPr>
        <w:t xml:space="preserve">Zakupiono oraz zamontowano 8 urządzeń </w:t>
      </w:r>
      <w:r>
        <w:rPr>
          <w:rFonts w:ascii="Arial" w:eastAsia="Times New Roman" w:hAnsi="Arial" w:cs="Arial"/>
          <w:color w:val="000000" w:themeColor="text1"/>
          <w:sz w:val="24"/>
        </w:rPr>
        <w:t>w</w:t>
      </w:r>
      <w:r w:rsidRPr="0057358B">
        <w:rPr>
          <w:rFonts w:ascii="Arial" w:eastAsia="Times New Roman" w:hAnsi="Arial" w:cs="Arial"/>
          <w:color w:val="000000" w:themeColor="text1"/>
          <w:sz w:val="24"/>
        </w:rPr>
        <w:t xml:space="preserve"> pomieszczeniach biurowych budynku administracyjnego oraz w Sali konferencyjnej budynku administracyjnego. </w:t>
      </w:r>
    </w:p>
    <w:p w14:paraId="49507320" w14:textId="58CCE35C" w:rsidR="00610E70" w:rsidRPr="0057358B" w:rsidRDefault="00610E70" w:rsidP="00924F65">
      <w:pPr>
        <w:numPr>
          <w:ilvl w:val="0"/>
          <w:numId w:val="285"/>
        </w:numPr>
        <w:spacing w:after="0" w:line="360" w:lineRule="auto"/>
        <w:ind w:left="851" w:hanging="284"/>
        <w:jc w:val="both"/>
        <w:rPr>
          <w:rFonts w:ascii="Arial" w:eastAsia="Times New Roman" w:hAnsi="Arial" w:cs="Arial"/>
          <w:color w:val="000000" w:themeColor="text1"/>
          <w:sz w:val="24"/>
          <w:szCs w:val="24"/>
        </w:rPr>
      </w:pPr>
      <w:r w:rsidRPr="0057358B">
        <w:rPr>
          <w:rFonts w:ascii="Arial" w:eastAsia="Times New Roman" w:hAnsi="Arial" w:cs="Arial"/>
          <w:color w:val="000000" w:themeColor="text1"/>
          <w:sz w:val="24"/>
          <w:szCs w:val="24"/>
        </w:rPr>
        <w:t>Muzeum Podkarpackie</w:t>
      </w:r>
      <w:r w:rsidR="00240D42">
        <w:rPr>
          <w:rFonts w:ascii="Arial" w:eastAsia="Times New Roman" w:hAnsi="Arial" w:cs="Arial"/>
          <w:color w:val="000000" w:themeColor="text1"/>
          <w:sz w:val="24"/>
          <w:szCs w:val="24"/>
        </w:rPr>
        <w:t>go</w:t>
      </w:r>
      <w:r w:rsidRPr="0057358B">
        <w:rPr>
          <w:rFonts w:ascii="Arial" w:eastAsia="Times New Roman" w:hAnsi="Arial" w:cs="Arial"/>
          <w:color w:val="000000" w:themeColor="text1"/>
          <w:sz w:val="24"/>
          <w:szCs w:val="24"/>
        </w:rPr>
        <w:t xml:space="preserve"> w Krośnie – 607.859,03 zł w tym na:</w:t>
      </w:r>
    </w:p>
    <w:p w14:paraId="2E5D6F9D" w14:textId="77777777" w:rsidR="00610E70" w:rsidRPr="00DE734D" w:rsidRDefault="00610E70" w:rsidP="0020411E">
      <w:pPr>
        <w:numPr>
          <w:ilvl w:val="2"/>
          <w:numId w:val="265"/>
        </w:numPr>
        <w:spacing w:after="0" w:line="360" w:lineRule="auto"/>
        <w:ind w:left="1134" w:hanging="283"/>
        <w:jc w:val="both"/>
        <w:rPr>
          <w:rFonts w:ascii="Arial" w:eastAsia="Times New Roman" w:hAnsi="Arial" w:cs="Arial"/>
          <w:color w:val="000000" w:themeColor="text1"/>
          <w:sz w:val="24"/>
          <w:szCs w:val="24"/>
        </w:rPr>
      </w:pPr>
      <w:r w:rsidRPr="00DE734D">
        <w:rPr>
          <w:rFonts w:ascii="Arial" w:eastAsia="Times New Roman" w:hAnsi="Arial" w:cs="Arial"/>
          <w:color w:val="000000" w:themeColor="text1"/>
          <w:sz w:val="24"/>
          <w:szCs w:val="24"/>
        </w:rPr>
        <w:t xml:space="preserve">realizację zadania pn. „Rewitalizacja obiektów użyteczności publicznej </w:t>
      </w:r>
      <w:r w:rsidRPr="00DE734D">
        <w:rPr>
          <w:rFonts w:ascii="Arial" w:eastAsia="Times New Roman" w:hAnsi="Arial" w:cs="Arial"/>
          <w:color w:val="000000" w:themeColor="text1"/>
          <w:sz w:val="24"/>
          <w:szCs w:val="24"/>
        </w:rPr>
        <w:br/>
        <w:t xml:space="preserve">w celu nadania im nowej funkcji społecznej” – 33.269,22 zł. </w:t>
      </w:r>
    </w:p>
    <w:p w14:paraId="518F9D78" w14:textId="77777777" w:rsidR="00610E70" w:rsidRDefault="00610E70" w:rsidP="00610E70">
      <w:pPr>
        <w:spacing w:after="0" w:line="360" w:lineRule="auto"/>
        <w:ind w:left="1134"/>
        <w:jc w:val="both"/>
        <w:rPr>
          <w:rFonts w:ascii="Arial" w:eastAsia="Times New Roman" w:hAnsi="Arial" w:cs="Arial"/>
          <w:color w:val="FF0000"/>
          <w:sz w:val="24"/>
          <w:szCs w:val="24"/>
        </w:rPr>
      </w:pPr>
      <w:r w:rsidRPr="00DE734D">
        <w:rPr>
          <w:rFonts w:ascii="Arial" w:eastAsia="Times New Roman" w:hAnsi="Arial" w:cs="Arial"/>
          <w:color w:val="000000" w:themeColor="text1"/>
          <w:sz w:val="24"/>
          <w:szCs w:val="24"/>
        </w:rPr>
        <w:t>Zadanie o wartości 121.231,30 zł, finansowane ze środków własnych Samorządu Województwa Podkarpackiego, środków UE oraz środków własnych Muzeum</w:t>
      </w:r>
      <w:r>
        <w:rPr>
          <w:rFonts w:ascii="Arial" w:eastAsia="Times New Roman" w:hAnsi="Arial" w:cs="Arial"/>
          <w:color w:val="000000" w:themeColor="text1"/>
          <w:sz w:val="24"/>
          <w:szCs w:val="24"/>
        </w:rPr>
        <w:t>, zrealizowane w 2022r.</w:t>
      </w:r>
    </w:p>
    <w:p w14:paraId="0D98F0B8" w14:textId="7F27D219" w:rsidR="00610E70" w:rsidRPr="00DE734D" w:rsidRDefault="00610E70" w:rsidP="00610E70">
      <w:pPr>
        <w:spacing w:after="0" w:line="360" w:lineRule="auto"/>
        <w:ind w:left="1134"/>
        <w:jc w:val="both"/>
        <w:rPr>
          <w:rFonts w:ascii="Arial" w:eastAsia="Times New Roman" w:hAnsi="Arial" w:cs="Arial"/>
          <w:color w:val="000000" w:themeColor="text1"/>
          <w:sz w:val="24"/>
          <w:szCs w:val="24"/>
        </w:rPr>
      </w:pPr>
      <w:r w:rsidRPr="00DE734D">
        <w:rPr>
          <w:rFonts w:ascii="Arial" w:eastAsia="Times New Roman" w:hAnsi="Arial" w:cs="Arial"/>
          <w:color w:val="000000" w:themeColor="text1"/>
          <w:sz w:val="24"/>
          <w:szCs w:val="24"/>
        </w:rPr>
        <w:lastRenderedPageBreak/>
        <w:t>Kontynuacja zadania. W  2022r. wykonano aranżację wy</w:t>
      </w:r>
      <w:r w:rsidR="00240D42">
        <w:rPr>
          <w:rFonts w:ascii="Arial" w:eastAsia="Times New Roman" w:hAnsi="Arial" w:cs="Arial"/>
          <w:color w:val="000000" w:themeColor="text1"/>
          <w:sz w:val="24"/>
          <w:szCs w:val="24"/>
        </w:rPr>
        <w:t>stawy ,,Przeszłość ożywiona” wg</w:t>
      </w:r>
      <w:r w:rsidRPr="00DE734D">
        <w:rPr>
          <w:rFonts w:ascii="Arial" w:eastAsia="Times New Roman" w:hAnsi="Arial" w:cs="Arial"/>
          <w:color w:val="000000" w:themeColor="text1"/>
          <w:sz w:val="24"/>
          <w:szCs w:val="24"/>
        </w:rPr>
        <w:t xml:space="preserve"> opracowanego scenariusza kuratorskiego</w:t>
      </w:r>
      <w:r>
        <w:rPr>
          <w:rFonts w:ascii="Arial" w:eastAsia="Times New Roman" w:hAnsi="Arial" w:cs="Arial"/>
          <w:color w:val="000000" w:themeColor="text1"/>
          <w:sz w:val="24"/>
          <w:szCs w:val="24"/>
        </w:rPr>
        <w:t xml:space="preserve">, </w:t>
      </w:r>
      <w:r w:rsidRPr="00C31399">
        <w:rPr>
          <w:rFonts w:ascii="Arial" w:eastAsia="Times New Roman" w:hAnsi="Arial" w:cs="Arial"/>
          <w:color w:val="000000" w:themeColor="text1"/>
          <w:sz w:val="24"/>
          <w:szCs w:val="24"/>
        </w:rPr>
        <w:t>w tym: zaprojektowanie, wykonanie, dostawa i montaż plansz opisowo-graficznych</w:t>
      </w:r>
      <w:r>
        <w:rPr>
          <w:rFonts w:ascii="Arial" w:eastAsia="Times New Roman" w:hAnsi="Arial" w:cs="Arial"/>
          <w:color w:val="000000" w:themeColor="text1"/>
          <w:sz w:val="24"/>
          <w:szCs w:val="24"/>
        </w:rPr>
        <w:t xml:space="preserve">, graficznych oraz </w:t>
      </w:r>
      <w:r w:rsidRPr="00C31399">
        <w:rPr>
          <w:rFonts w:ascii="Arial" w:eastAsia="Times New Roman" w:hAnsi="Arial" w:cs="Arial"/>
          <w:color w:val="000000" w:themeColor="text1"/>
          <w:sz w:val="24"/>
          <w:szCs w:val="24"/>
        </w:rPr>
        <w:t xml:space="preserve">zaprojektowanie, wykonanie i dostawa numeracji do zabytków. </w:t>
      </w:r>
      <w:r w:rsidRPr="00DE734D">
        <w:rPr>
          <w:rFonts w:ascii="Arial" w:eastAsia="Times New Roman" w:hAnsi="Arial" w:cs="Arial"/>
          <w:color w:val="000000" w:themeColor="text1"/>
          <w:sz w:val="24"/>
          <w:szCs w:val="24"/>
        </w:rPr>
        <w:t xml:space="preserve"> </w:t>
      </w:r>
    </w:p>
    <w:p w14:paraId="3F577A71" w14:textId="5B552F9E" w:rsidR="00610E70" w:rsidRPr="00DE734D" w:rsidRDefault="005B7968" w:rsidP="0020411E">
      <w:pPr>
        <w:numPr>
          <w:ilvl w:val="2"/>
          <w:numId w:val="265"/>
        </w:numPr>
        <w:spacing w:after="0" w:line="360" w:lineRule="auto"/>
        <w:ind w:left="1134" w:hanging="283"/>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Z</w:t>
      </w:r>
      <w:r w:rsidR="00610E70" w:rsidRPr="00DE734D">
        <w:rPr>
          <w:rFonts w:ascii="Arial" w:eastAsia="Times New Roman" w:hAnsi="Arial" w:cs="Arial"/>
          <w:color w:val="000000" w:themeColor="text1"/>
          <w:sz w:val="24"/>
          <w:szCs w:val="24"/>
        </w:rPr>
        <w:t xml:space="preserve">akup unikatowych eksponatów do zbiorów - 315.474,00 zł. </w:t>
      </w:r>
    </w:p>
    <w:p w14:paraId="1A01125A" w14:textId="77777777" w:rsidR="00610E70" w:rsidRPr="00DE734D" w:rsidRDefault="00610E70" w:rsidP="00610E70">
      <w:pPr>
        <w:spacing w:after="0" w:line="360" w:lineRule="auto"/>
        <w:ind w:left="1134"/>
        <w:jc w:val="both"/>
        <w:rPr>
          <w:rFonts w:ascii="Arial" w:eastAsia="Times New Roman" w:hAnsi="Arial" w:cs="Arial"/>
          <w:color w:val="000000" w:themeColor="text1"/>
          <w:sz w:val="24"/>
          <w:szCs w:val="24"/>
        </w:rPr>
      </w:pPr>
      <w:r w:rsidRPr="00DE734D">
        <w:rPr>
          <w:rFonts w:ascii="Arial" w:eastAsia="Times New Roman" w:hAnsi="Arial" w:cs="Arial"/>
          <w:color w:val="000000" w:themeColor="text1"/>
          <w:sz w:val="24"/>
          <w:szCs w:val="24"/>
        </w:rPr>
        <w:t xml:space="preserve">Zadanie o wartości 315.600,-zł, finansowane w całości ze środków własnych Samorządu Województwa Podkarpackiego. </w:t>
      </w:r>
    </w:p>
    <w:p w14:paraId="3629BD3E" w14:textId="6D6D7DD0" w:rsidR="00610E70" w:rsidRPr="00DE734D" w:rsidRDefault="00610E70" w:rsidP="00610E70">
      <w:pPr>
        <w:spacing w:after="0" w:line="360" w:lineRule="auto"/>
        <w:ind w:left="1134"/>
        <w:jc w:val="both"/>
        <w:rPr>
          <w:rFonts w:ascii="Arial" w:eastAsia="Times New Roman" w:hAnsi="Arial" w:cs="Arial"/>
          <w:color w:val="000000" w:themeColor="text1"/>
          <w:sz w:val="24"/>
          <w:szCs w:val="24"/>
        </w:rPr>
      </w:pPr>
      <w:r w:rsidRPr="00DE734D">
        <w:rPr>
          <w:rFonts w:ascii="Arial" w:eastAsia="Times New Roman" w:hAnsi="Arial" w:cs="Arial"/>
          <w:color w:val="000000" w:themeColor="text1"/>
          <w:sz w:val="24"/>
          <w:szCs w:val="24"/>
        </w:rPr>
        <w:t xml:space="preserve">W ramach zadania zakupione zostały eksponaty japońskie: miecz z okresu Edo, parawan, zbiór grafiki japońskiej XV-XIX w., zestaw porcelanowy Tsatsume tzw. Smoczy serwis z XIX w., tkanina japońska z XVII w., </w:t>
      </w:r>
      <w:r w:rsidR="006C572E">
        <w:rPr>
          <w:rFonts w:ascii="Arial" w:eastAsia="Times New Roman" w:hAnsi="Arial" w:cs="Arial"/>
          <w:color w:val="000000" w:themeColor="text1"/>
          <w:sz w:val="24"/>
          <w:szCs w:val="24"/>
        </w:rPr>
        <w:br/>
      </w:r>
      <w:r w:rsidRPr="00DE734D">
        <w:rPr>
          <w:rFonts w:ascii="Arial" w:eastAsia="Times New Roman" w:hAnsi="Arial" w:cs="Arial"/>
          <w:color w:val="000000" w:themeColor="text1"/>
          <w:sz w:val="24"/>
          <w:szCs w:val="24"/>
        </w:rPr>
        <w:t xml:space="preserve">5 okimon, 4 inra, przybornik do włosów z akcesoriami (kanazashi oraz kushi) z okresu Edo, dwie japońskie czarki na sakę z okresu Showa, kimono kobiece z butami, 4 drzeworyty, książeczki z okresu Edo, wachlarze, </w:t>
      </w:r>
      <w:r w:rsidR="006C572E">
        <w:rPr>
          <w:rFonts w:ascii="Arial" w:eastAsia="Times New Roman" w:hAnsi="Arial" w:cs="Arial"/>
          <w:color w:val="000000" w:themeColor="text1"/>
          <w:sz w:val="24"/>
          <w:szCs w:val="24"/>
        </w:rPr>
        <w:br/>
      </w:r>
      <w:r w:rsidRPr="00DE734D">
        <w:rPr>
          <w:rFonts w:ascii="Arial" w:eastAsia="Times New Roman" w:hAnsi="Arial" w:cs="Arial"/>
          <w:color w:val="000000" w:themeColor="text1"/>
          <w:sz w:val="24"/>
          <w:szCs w:val="24"/>
        </w:rPr>
        <w:t>4 netsuke, inro, 4 tsuby), eksponaty z dziedziny historii sztuki,  z zakresu historii oraz eksponaty związane z historią oświetlenia Zakupione eksponaty wzbogacą wystawy stałe prezentowane w Muzeum</w:t>
      </w:r>
      <w:r w:rsidR="00BE52CA">
        <w:rPr>
          <w:rFonts w:ascii="Arial" w:eastAsia="Times New Roman" w:hAnsi="Arial" w:cs="Arial"/>
          <w:color w:val="000000" w:themeColor="text1"/>
          <w:sz w:val="24"/>
          <w:szCs w:val="24"/>
        </w:rPr>
        <w:t xml:space="preserve"> oraz podniosą ich atrakcyjność</w:t>
      </w:r>
      <w:r w:rsidRPr="00DE734D">
        <w:rPr>
          <w:rFonts w:ascii="Arial" w:eastAsia="Times New Roman" w:hAnsi="Arial" w:cs="Arial"/>
          <w:color w:val="000000" w:themeColor="text1"/>
          <w:sz w:val="24"/>
          <w:szCs w:val="24"/>
        </w:rPr>
        <w:t>.</w:t>
      </w:r>
    </w:p>
    <w:p w14:paraId="7A4DD65A" w14:textId="77777777" w:rsidR="00610E70" w:rsidRPr="00A55F0C" w:rsidRDefault="00610E70" w:rsidP="0020411E">
      <w:pPr>
        <w:pStyle w:val="Akapitzlist"/>
        <w:numPr>
          <w:ilvl w:val="2"/>
          <w:numId w:val="265"/>
        </w:numPr>
        <w:spacing w:line="360" w:lineRule="auto"/>
        <w:jc w:val="both"/>
        <w:rPr>
          <w:rFonts w:ascii="Arial" w:hAnsi="Arial" w:cs="Arial"/>
          <w:color w:val="000000" w:themeColor="text1"/>
        </w:rPr>
      </w:pPr>
      <w:r w:rsidRPr="00A55F0C">
        <w:rPr>
          <w:rFonts w:ascii="Arial" w:hAnsi="Arial" w:cs="Arial"/>
          <w:color w:val="000000" w:themeColor="text1"/>
        </w:rPr>
        <w:t>wkład własny do zadania pn. Muzeum Podkarpackie w Krośnie miejsce dla wszystkich - 99.999,82 zł;</w:t>
      </w:r>
    </w:p>
    <w:p w14:paraId="17252AF1" w14:textId="77777777" w:rsidR="00610E70" w:rsidRDefault="00610E70" w:rsidP="00610E70">
      <w:pPr>
        <w:pStyle w:val="Akapitzlist"/>
        <w:spacing w:line="360" w:lineRule="auto"/>
        <w:ind w:left="1080"/>
        <w:jc w:val="both"/>
        <w:rPr>
          <w:rFonts w:ascii="Arial" w:hAnsi="Arial" w:cs="Arial"/>
          <w:color w:val="FF0000"/>
        </w:rPr>
      </w:pPr>
      <w:r w:rsidRPr="00A55F0C">
        <w:rPr>
          <w:rFonts w:ascii="Arial" w:hAnsi="Arial" w:cs="Arial"/>
          <w:color w:val="000000" w:themeColor="text1"/>
        </w:rPr>
        <w:t xml:space="preserve">Zadanie o wartości 186.954,82 zł finansowane ze środków własnych </w:t>
      </w:r>
      <w:r w:rsidRPr="00C31399">
        <w:rPr>
          <w:rFonts w:ascii="Arial" w:hAnsi="Arial" w:cs="Arial"/>
        </w:rPr>
        <w:t xml:space="preserve">budżetu województwa, dotacji MKiDN oraz środków </w:t>
      </w:r>
      <w:r w:rsidRPr="00A55F0C">
        <w:rPr>
          <w:rFonts w:ascii="Arial" w:hAnsi="Arial" w:cs="Arial"/>
          <w:color w:val="000000" w:themeColor="text1"/>
        </w:rPr>
        <w:t xml:space="preserve">własnych Instytucji. </w:t>
      </w:r>
    </w:p>
    <w:p w14:paraId="07ED16ED" w14:textId="1C808914" w:rsidR="00610E70" w:rsidRPr="000C22F2" w:rsidRDefault="00610E70" w:rsidP="00610E70">
      <w:pPr>
        <w:pStyle w:val="Akapitzlist"/>
        <w:spacing w:line="360" w:lineRule="auto"/>
        <w:ind w:left="1080"/>
        <w:jc w:val="both"/>
        <w:rPr>
          <w:rFonts w:ascii="Arial" w:hAnsi="Arial" w:cs="Arial"/>
          <w:color w:val="000000" w:themeColor="text1"/>
        </w:rPr>
      </w:pPr>
      <w:r w:rsidRPr="000C22F2">
        <w:rPr>
          <w:rFonts w:ascii="Arial" w:hAnsi="Arial" w:cs="Arial"/>
          <w:color w:val="000000" w:themeColor="text1"/>
        </w:rPr>
        <w:t xml:space="preserve">Zakupiono zestaw autoprzewodników zawierających kontent nagrań dźwiękowych wraz z akcesoriami, zestaw ekspozytorów reklamowych, </w:t>
      </w:r>
      <w:r w:rsidR="006C572E">
        <w:rPr>
          <w:rFonts w:ascii="Arial" w:hAnsi="Arial" w:cs="Arial"/>
          <w:color w:val="000000" w:themeColor="text1"/>
        </w:rPr>
        <w:br/>
      </w:r>
      <w:r w:rsidRPr="000C22F2">
        <w:rPr>
          <w:rFonts w:ascii="Arial" w:hAnsi="Arial" w:cs="Arial"/>
          <w:color w:val="000000" w:themeColor="text1"/>
        </w:rPr>
        <w:t xml:space="preserve">a także system ekspozycji zewnętrznej wraz z akcesoriami do prezentacji wystaw czasowych Muzeum lub szerokiej promocji poszczególnych kolekcji zabytków z Krosna w miastach regionu i poza nim. Dzięki realizacji zadania Muzeum Podkarpackie w Krośnie zyskało nowoczesny sprzęt wspomagający działalność wystawienniczą, edukacyjną i promocyjną. Urządzenia te będą też miały wpływ na zwiększenie dostępności Muzeum dla osób ze szczególnymi potrzebami, ponieważ zawierają one opcję audiodeskrypcji dla osób niewidomych i niedowidzących oraz ścieżkę zwiedzania w języku migowym dla osób niesłyszących. </w:t>
      </w:r>
    </w:p>
    <w:p w14:paraId="2D953E7E" w14:textId="578CFEFD" w:rsidR="00610E70" w:rsidRPr="000C22F2" w:rsidRDefault="00240D42" w:rsidP="0020411E">
      <w:pPr>
        <w:pStyle w:val="Akapitzlist"/>
        <w:numPr>
          <w:ilvl w:val="2"/>
          <w:numId w:val="265"/>
        </w:numPr>
        <w:spacing w:line="360" w:lineRule="auto"/>
        <w:rPr>
          <w:rFonts w:ascii="Arial" w:hAnsi="Arial" w:cs="Arial"/>
          <w:color w:val="000000" w:themeColor="text1"/>
        </w:rPr>
      </w:pPr>
      <w:r>
        <w:rPr>
          <w:rFonts w:ascii="Arial" w:hAnsi="Arial" w:cs="Arial"/>
          <w:color w:val="000000" w:themeColor="text1"/>
        </w:rPr>
        <w:lastRenderedPageBreak/>
        <w:t>realizację</w:t>
      </w:r>
      <w:r w:rsidR="00CB7713">
        <w:rPr>
          <w:rFonts w:ascii="Arial" w:hAnsi="Arial" w:cs="Arial"/>
          <w:color w:val="000000" w:themeColor="text1"/>
        </w:rPr>
        <w:t xml:space="preserve"> zadania pn. </w:t>
      </w:r>
      <w:r w:rsidR="00610E70" w:rsidRPr="000C22F2">
        <w:rPr>
          <w:rFonts w:ascii="Arial" w:hAnsi="Arial" w:cs="Arial"/>
          <w:color w:val="000000" w:themeColor="text1"/>
        </w:rPr>
        <w:t>Nowa wystawa w Pałacu Biskupim: Polska na emigracji - 159.115,99 zł.</w:t>
      </w:r>
    </w:p>
    <w:p w14:paraId="518B2AAF" w14:textId="77777777" w:rsidR="00610E70" w:rsidRPr="000C22F2" w:rsidRDefault="00610E70" w:rsidP="00610E70">
      <w:pPr>
        <w:pStyle w:val="Akapitzlist"/>
        <w:spacing w:line="360" w:lineRule="auto"/>
        <w:ind w:left="1080"/>
        <w:jc w:val="both"/>
        <w:rPr>
          <w:rFonts w:ascii="Arial" w:hAnsi="Arial" w:cs="Arial"/>
          <w:color w:val="000000" w:themeColor="text1"/>
        </w:rPr>
      </w:pPr>
      <w:r w:rsidRPr="000C22F2">
        <w:rPr>
          <w:rFonts w:ascii="Arial" w:hAnsi="Arial" w:cs="Arial"/>
          <w:color w:val="000000" w:themeColor="text1"/>
        </w:rPr>
        <w:t xml:space="preserve">Zadanie o wartości 300.000,00 zł finansowane w całości ze środków własnych budżetu województwa. </w:t>
      </w:r>
    </w:p>
    <w:p w14:paraId="62F15D47" w14:textId="28A49B6B" w:rsidR="00610E70" w:rsidRPr="000C22F2" w:rsidRDefault="00610E70" w:rsidP="00610E70">
      <w:pPr>
        <w:pStyle w:val="Akapitzlist"/>
        <w:spacing w:line="360" w:lineRule="auto"/>
        <w:ind w:left="1080"/>
        <w:jc w:val="both"/>
        <w:rPr>
          <w:rFonts w:ascii="Arial" w:hAnsi="Arial" w:cs="Arial"/>
          <w:color w:val="000000" w:themeColor="text1"/>
        </w:rPr>
      </w:pPr>
      <w:r w:rsidRPr="000C22F2">
        <w:rPr>
          <w:rFonts w:ascii="Arial" w:hAnsi="Arial" w:cs="Arial"/>
          <w:color w:val="000000" w:themeColor="text1"/>
        </w:rPr>
        <w:t>W ramach zadania wykonano remont Sali, która przeznaczona została na nową ekspozycję stałą prezentowaną w Mu</w:t>
      </w:r>
      <w:r w:rsidR="00BE52CA">
        <w:rPr>
          <w:rFonts w:ascii="Arial" w:hAnsi="Arial" w:cs="Arial"/>
          <w:color w:val="000000" w:themeColor="text1"/>
        </w:rPr>
        <w:t xml:space="preserve">zeum pt. „Polska na emigracji”, </w:t>
      </w:r>
      <w:r w:rsidRPr="000C22F2">
        <w:rPr>
          <w:rFonts w:ascii="Arial" w:hAnsi="Arial" w:cs="Arial"/>
          <w:color w:val="000000" w:themeColor="text1"/>
        </w:rPr>
        <w:t xml:space="preserve">wykonano remont posadzki, podłogi, instalacji c.o. i instalacji elektrycznej. przebudowano wnętrza, dobudowano ściankę pod gablotę wiszącą, powiększono jedną z wnęk ekspozycyjnych, zamontowano dwa jednostronne rozwierane panele szklane oraz panel zasłaniający okno. Wykonano renowację stolarki okiennej oraz nowe drzwi wraz z ościeżnicami z litego drewna dębowego. </w:t>
      </w:r>
    </w:p>
    <w:p w14:paraId="60946799" w14:textId="77777777" w:rsidR="00610E70" w:rsidRPr="000C22F2" w:rsidRDefault="00610E70" w:rsidP="00924F65">
      <w:pPr>
        <w:numPr>
          <w:ilvl w:val="0"/>
          <w:numId w:val="285"/>
        </w:numPr>
        <w:spacing w:after="0" w:line="360" w:lineRule="auto"/>
        <w:ind w:left="851"/>
        <w:jc w:val="both"/>
        <w:rPr>
          <w:rFonts w:ascii="Arial" w:eastAsia="Times New Roman" w:hAnsi="Arial" w:cs="Arial"/>
          <w:color w:val="000000" w:themeColor="text1"/>
          <w:sz w:val="24"/>
          <w:szCs w:val="24"/>
        </w:rPr>
      </w:pPr>
      <w:r w:rsidRPr="000C22F2">
        <w:rPr>
          <w:rFonts w:ascii="Arial" w:eastAsia="Times New Roman" w:hAnsi="Arial" w:cs="Arial"/>
          <w:color w:val="000000" w:themeColor="text1"/>
          <w:sz w:val="24"/>
          <w:szCs w:val="24"/>
        </w:rPr>
        <w:t>Muzeum Kultury Ludowej w Kolbuszowej w kwocie 1.510.754,36 zł, w tym na:</w:t>
      </w:r>
    </w:p>
    <w:p w14:paraId="38574D9F" w14:textId="77777777" w:rsidR="00610E70" w:rsidRPr="00395B55" w:rsidRDefault="00610E70" w:rsidP="00924F65">
      <w:pPr>
        <w:pStyle w:val="Akapitzlist"/>
        <w:numPr>
          <w:ilvl w:val="3"/>
          <w:numId w:val="284"/>
        </w:numPr>
        <w:spacing w:line="360" w:lineRule="auto"/>
        <w:ind w:left="1134" w:hanging="283"/>
        <w:jc w:val="both"/>
        <w:rPr>
          <w:rFonts w:ascii="Arial" w:hAnsi="Arial" w:cs="Arial"/>
          <w:color w:val="000000" w:themeColor="text1"/>
        </w:rPr>
      </w:pPr>
      <w:r w:rsidRPr="00395B55">
        <w:rPr>
          <w:rFonts w:ascii="Arial" w:hAnsi="Arial" w:cs="Arial"/>
          <w:color w:val="000000" w:themeColor="text1"/>
        </w:rPr>
        <w:t>realizację zadania pn. Budowa założenia plebańskiego: kontynuacja prac budowlanych plebanii z Ostrów Tuszowskich - 238.905,51 zł;</w:t>
      </w:r>
    </w:p>
    <w:p w14:paraId="08499BF7" w14:textId="77777777" w:rsidR="00610E70" w:rsidRPr="00395B55" w:rsidRDefault="00610E70" w:rsidP="00610E70">
      <w:pPr>
        <w:spacing w:after="0" w:line="360" w:lineRule="auto"/>
        <w:ind w:left="1134"/>
        <w:jc w:val="both"/>
        <w:rPr>
          <w:rFonts w:ascii="Arial" w:eastAsia="Times New Roman" w:hAnsi="Arial" w:cs="Arial"/>
          <w:color w:val="000000" w:themeColor="text1"/>
          <w:sz w:val="24"/>
          <w:szCs w:val="24"/>
        </w:rPr>
      </w:pPr>
      <w:r w:rsidRPr="00395B55">
        <w:rPr>
          <w:rFonts w:ascii="Arial" w:eastAsia="Times New Roman" w:hAnsi="Arial" w:cs="Arial"/>
          <w:color w:val="000000" w:themeColor="text1"/>
          <w:sz w:val="24"/>
          <w:szCs w:val="24"/>
        </w:rPr>
        <w:t>Zadanie o wartości 293.970,00 zł finansowane w całości ze środków własnych budżetu województwa oraz środków własnych Instytucji, zrealizowane w 2022r.</w:t>
      </w:r>
    </w:p>
    <w:p w14:paraId="0AF105FC" w14:textId="43F467B1" w:rsidR="00610E70" w:rsidRPr="00395B55" w:rsidRDefault="00610E70" w:rsidP="00610E70">
      <w:pPr>
        <w:spacing w:after="0" w:line="360" w:lineRule="auto"/>
        <w:ind w:left="1134"/>
        <w:jc w:val="both"/>
        <w:rPr>
          <w:rFonts w:ascii="Arial" w:eastAsia="Times New Roman" w:hAnsi="Arial" w:cs="Arial"/>
          <w:color w:val="000000" w:themeColor="text1"/>
          <w:sz w:val="24"/>
          <w:szCs w:val="24"/>
        </w:rPr>
      </w:pPr>
      <w:r w:rsidRPr="00395B55">
        <w:rPr>
          <w:rFonts w:ascii="Arial" w:eastAsia="Times New Roman" w:hAnsi="Arial" w:cs="Arial"/>
          <w:color w:val="000000" w:themeColor="text1"/>
          <w:sz w:val="24"/>
          <w:szCs w:val="24"/>
        </w:rPr>
        <w:t xml:space="preserve">W ramach zadania wykonano: posadzki drewniane: w kuchni i pokoju dla służby (podłogi białe sosnowe ułożone na legarach, cyklinowane, </w:t>
      </w:r>
      <w:r w:rsidR="006C572E">
        <w:rPr>
          <w:rFonts w:ascii="Arial" w:eastAsia="Times New Roman" w:hAnsi="Arial" w:cs="Arial"/>
          <w:color w:val="000000" w:themeColor="text1"/>
          <w:sz w:val="24"/>
          <w:szCs w:val="24"/>
        </w:rPr>
        <w:br/>
      </w:r>
      <w:r w:rsidRPr="00395B55">
        <w:rPr>
          <w:rFonts w:ascii="Arial" w:eastAsia="Times New Roman" w:hAnsi="Arial" w:cs="Arial"/>
          <w:color w:val="000000" w:themeColor="text1"/>
          <w:sz w:val="24"/>
          <w:szCs w:val="24"/>
        </w:rPr>
        <w:t xml:space="preserve">a następnie olejowane), w kancelarii, pokoju dziennym oraz sypialni (podłogi białe sosnowe, ułożone krzyżowo - cztery pola ułożone naprzemiennie, z listwami rozdzielającymi pola, cyklinowane, a następnie olejowane), w jadalni  (podłoga taflowa sosnowo – dębowa, cyklinowana, </w:t>
      </w:r>
      <w:r w:rsidR="006C572E">
        <w:rPr>
          <w:rFonts w:ascii="Arial" w:eastAsia="Times New Roman" w:hAnsi="Arial" w:cs="Arial"/>
          <w:color w:val="000000" w:themeColor="text1"/>
          <w:sz w:val="24"/>
          <w:szCs w:val="24"/>
        </w:rPr>
        <w:br/>
      </w:r>
      <w:r w:rsidRPr="00395B55">
        <w:rPr>
          <w:rFonts w:ascii="Arial" w:eastAsia="Times New Roman" w:hAnsi="Arial" w:cs="Arial"/>
          <w:color w:val="000000" w:themeColor="text1"/>
          <w:sz w:val="24"/>
          <w:szCs w:val="24"/>
        </w:rPr>
        <w:t xml:space="preserve">a następnie olejowana) oraz w pokoju gościnnym (podłoga taflowa jesionowo – dębowa, cyklinowana, a następnie olejowana). Ponadto wykonano elewację zewnętrzną (m.in. restauracje detali ozdobnych elewacji budynku oraz nowe detale ozdobne na elewacji zewnętrznej pod oknami i nowe pilastry ozdobne, elementy ozdobne pomalowano farbą). </w:t>
      </w:r>
    </w:p>
    <w:p w14:paraId="5B7F5150" w14:textId="77777777" w:rsidR="00610E70" w:rsidRPr="00395B55" w:rsidRDefault="00610E70" w:rsidP="00924F65">
      <w:pPr>
        <w:pStyle w:val="Akapitzlist"/>
        <w:numPr>
          <w:ilvl w:val="3"/>
          <w:numId w:val="284"/>
        </w:numPr>
        <w:spacing w:line="360" w:lineRule="auto"/>
        <w:ind w:left="1134" w:hanging="283"/>
        <w:jc w:val="both"/>
        <w:rPr>
          <w:rFonts w:ascii="Arial" w:hAnsi="Arial" w:cs="Arial"/>
          <w:color w:val="000000" w:themeColor="text1"/>
        </w:rPr>
      </w:pPr>
      <w:r w:rsidRPr="00395B55">
        <w:rPr>
          <w:rFonts w:ascii="Arial" w:hAnsi="Arial" w:cs="Arial"/>
          <w:color w:val="000000" w:themeColor="text1"/>
        </w:rPr>
        <w:t>realizację zadania pn. Budowa magazynu technicznego Muzeum Kultury Ludowej w Kolbuszowej: kontynuacja prac - 137.826,94 zł.</w:t>
      </w:r>
    </w:p>
    <w:p w14:paraId="3E5F4FD1" w14:textId="123ACDB1" w:rsidR="00610E70" w:rsidRPr="00395B55" w:rsidRDefault="00610E70" w:rsidP="00610E70">
      <w:pPr>
        <w:spacing w:after="0" w:line="360" w:lineRule="auto"/>
        <w:ind w:left="1134"/>
        <w:jc w:val="both"/>
        <w:rPr>
          <w:rFonts w:ascii="Arial" w:eastAsia="Times New Roman" w:hAnsi="Arial" w:cs="Arial"/>
          <w:color w:val="000000" w:themeColor="text1"/>
          <w:sz w:val="24"/>
          <w:szCs w:val="24"/>
        </w:rPr>
      </w:pPr>
      <w:r w:rsidRPr="00395B55">
        <w:rPr>
          <w:rFonts w:ascii="Arial" w:eastAsia="Times New Roman" w:hAnsi="Arial" w:cs="Arial"/>
          <w:color w:val="000000" w:themeColor="text1"/>
          <w:sz w:val="24"/>
          <w:szCs w:val="24"/>
        </w:rPr>
        <w:t>Zadanie o wartości 172.200</w:t>
      </w:r>
      <w:r>
        <w:rPr>
          <w:rFonts w:ascii="Arial" w:eastAsia="Times New Roman" w:hAnsi="Arial" w:cs="Arial"/>
          <w:color w:val="000000" w:themeColor="text1"/>
          <w:sz w:val="24"/>
          <w:szCs w:val="24"/>
        </w:rPr>
        <w:t>,00</w:t>
      </w:r>
      <w:r w:rsidRPr="00395B55">
        <w:rPr>
          <w:rFonts w:ascii="Arial" w:eastAsia="Times New Roman" w:hAnsi="Arial" w:cs="Arial"/>
          <w:color w:val="000000" w:themeColor="text1"/>
          <w:sz w:val="24"/>
          <w:szCs w:val="24"/>
        </w:rPr>
        <w:t xml:space="preserve"> zł finansowane ze środków własnych budżetu województwa oraz środków własnych Instytucji, zrealizowane </w:t>
      </w:r>
      <w:r w:rsidR="006C572E">
        <w:rPr>
          <w:rFonts w:ascii="Arial" w:eastAsia="Times New Roman" w:hAnsi="Arial" w:cs="Arial"/>
          <w:color w:val="000000" w:themeColor="text1"/>
          <w:sz w:val="24"/>
          <w:szCs w:val="24"/>
        </w:rPr>
        <w:br/>
      </w:r>
      <w:r w:rsidRPr="00395B55">
        <w:rPr>
          <w:rFonts w:ascii="Arial" w:eastAsia="Times New Roman" w:hAnsi="Arial" w:cs="Arial"/>
          <w:color w:val="000000" w:themeColor="text1"/>
          <w:sz w:val="24"/>
          <w:szCs w:val="24"/>
        </w:rPr>
        <w:t>w 2022r.</w:t>
      </w:r>
    </w:p>
    <w:p w14:paraId="6985D206" w14:textId="5FA9FDB1" w:rsidR="00610E70" w:rsidRPr="00395B55" w:rsidRDefault="00610E70" w:rsidP="00610E70">
      <w:pPr>
        <w:spacing w:after="0" w:line="360" w:lineRule="auto"/>
        <w:ind w:left="1134"/>
        <w:jc w:val="both"/>
        <w:rPr>
          <w:rFonts w:ascii="Arial" w:eastAsia="Times New Roman" w:hAnsi="Arial" w:cs="Arial"/>
          <w:color w:val="000000" w:themeColor="text1"/>
          <w:sz w:val="24"/>
          <w:szCs w:val="24"/>
        </w:rPr>
      </w:pPr>
      <w:r w:rsidRPr="00395B55">
        <w:rPr>
          <w:rFonts w:ascii="Arial" w:eastAsia="Times New Roman" w:hAnsi="Arial" w:cs="Arial"/>
          <w:color w:val="000000" w:themeColor="text1"/>
          <w:sz w:val="24"/>
          <w:szCs w:val="24"/>
        </w:rPr>
        <w:lastRenderedPageBreak/>
        <w:t>W ramach zadania wykonano nową st</w:t>
      </w:r>
      <w:r w:rsidR="00240D42">
        <w:rPr>
          <w:rFonts w:ascii="Arial" w:eastAsia="Times New Roman" w:hAnsi="Arial" w:cs="Arial"/>
          <w:color w:val="000000" w:themeColor="text1"/>
          <w:sz w:val="24"/>
          <w:szCs w:val="24"/>
        </w:rPr>
        <w:t>olarkę okienną</w:t>
      </w:r>
      <w:r w:rsidRPr="00395B55">
        <w:rPr>
          <w:rFonts w:ascii="Arial" w:eastAsia="Times New Roman" w:hAnsi="Arial" w:cs="Arial"/>
          <w:color w:val="000000" w:themeColor="text1"/>
          <w:sz w:val="24"/>
          <w:szCs w:val="24"/>
        </w:rPr>
        <w:t xml:space="preserve"> i drzwiową (m.in. wykonano i zamontowano: okna rozwierane i uchylno-rozwierane jednodzielne, drzwi i wrota deskowe rozwierane na hakach, obsadzone </w:t>
      </w:r>
      <w:r w:rsidR="006C572E">
        <w:rPr>
          <w:rFonts w:ascii="Arial" w:eastAsia="Times New Roman" w:hAnsi="Arial" w:cs="Arial"/>
          <w:color w:val="000000" w:themeColor="text1"/>
          <w:sz w:val="24"/>
          <w:szCs w:val="24"/>
        </w:rPr>
        <w:br/>
      </w:r>
      <w:r w:rsidRPr="00395B55">
        <w:rPr>
          <w:rFonts w:ascii="Arial" w:eastAsia="Times New Roman" w:hAnsi="Arial" w:cs="Arial"/>
          <w:color w:val="000000" w:themeColor="text1"/>
          <w:sz w:val="24"/>
          <w:szCs w:val="24"/>
        </w:rPr>
        <w:t xml:space="preserve">w murze), elewację (m. in. wykonano: tynki wewnętrzne i zewnętrzne, zrealizowano dwukrotne malowanie tynków),  instalacje wykrywania </w:t>
      </w:r>
      <w:r w:rsidR="006C572E">
        <w:rPr>
          <w:rFonts w:ascii="Arial" w:eastAsia="Times New Roman" w:hAnsi="Arial" w:cs="Arial"/>
          <w:color w:val="000000" w:themeColor="text1"/>
          <w:sz w:val="24"/>
          <w:szCs w:val="24"/>
        </w:rPr>
        <w:br/>
      </w:r>
      <w:r w:rsidRPr="00395B55">
        <w:rPr>
          <w:rFonts w:ascii="Arial" w:eastAsia="Times New Roman" w:hAnsi="Arial" w:cs="Arial"/>
          <w:color w:val="000000" w:themeColor="text1"/>
          <w:sz w:val="24"/>
          <w:szCs w:val="24"/>
        </w:rPr>
        <w:t>i sygnalizacji pożaru (m. in. zamontowano: przewody kabelkowe, czujki pożarowe, sygnalizator optyczno – akustyczny, ręczny ostrzegacz pożaru, liniowy izolator zwarć), instalację oświetleniową, gniazda wtykowe i siły (m.in. wykonano podłoża pod oprawy oświetleniowe, zamontowano kinkiety, oświetlenie awaryjne, gniazda wtykowe), i</w:t>
      </w:r>
      <w:r w:rsidR="00240D42">
        <w:rPr>
          <w:rFonts w:ascii="Arial" w:eastAsia="Times New Roman" w:hAnsi="Arial" w:cs="Arial"/>
          <w:color w:val="000000" w:themeColor="text1"/>
          <w:sz w:val="24"/>
          <w:szCs w:val="24"/>
        </w:rPr>
        <w:t>nstalację odgromową, uziemiającą</w:t>
      </w:r>
      <w:r w:rsidRPr="00395B55">
        <w:rPr>
          <w:rFonts w:ascii="Arial" w:eastAsia="Times New Roman" w:hAnsi="Arial" w:cs="Arial"/>
          <w:color w:val="000000" w:themeColor="text1"/>
          <w:sz w:val="24"/>
          <w:szCs w:val="24"/>
        </w:rPr>
        <w:t xml:space="preserve"> i połączeń wyrównawczych (m.in. zamontowano uziom powierzchniowy, zwody poziome i pionowe, złącza krzyżowe oraz studzienki kontrolno – pomiarowe). Ponadto  wykonano nawierzchnie</w:t>
      </w:r>
      <w:r w:rsidR="00BE52CA">
        <w:rPr>
          <w:rFonts w:ascii="Arial" w:eastAsia="Times New Roman" w:hAnsi="Arial" w:cs="Arial"/>
          <w:color w:val="000000" w:themeColor="text1"/>
          <w:sz w:val="24"/>
          <w:szCs w:val="24"/>
        </w:rPr>
        <w:t xml:space="preserve"> utwardzone od bramy do budynku, </w:t>
      </w:r>
      <w:r w:rsidRPr="00395B55">
        <w:rPr>
          <w:rFonts w:ascii="Arial" w:eastAsia="Times New Roman" w:hAnsi="Arial" w:cs="Arial"/>
          <w:color w:val="000000" w:themeColor="text1"/>
          <w:sz w:val="24"/>
          <w:szCs w:val="24"/>
        </w:rPr>
        <w:t xml:space="preserve">od dworu do budynku z tłucznia kamiennego oraz zagospodarowano teren wokół budynku poprzez plantowanie powierzchni gruntu rodzimego i zasianie trawy. </w:t>
      </w:r>
    </w:p>
    <w:p w14:paraId="4DD72CDC" w14:textId="77777777" w:rsidR="00610E70" w:rsidRPr="00395B55" w:rsidRDefault="00610E70" w:rsidP="00924F65">
      <w:pPr>
        <w:pStyle w:val="Akapitzlist"/>
        <w:numPr>
          <w:ilvl w:val="3"/>
          <w:numId w:val="284"/>
        </w:numPr>
        <w:spacing w:line="360" w:lineRule="auto"/>
        <w:ind w:left="1134"/>
        <w:jc w:val="both"/>
        <w:rPr>
          <w:rFonts w:ascii="Arial" w:hAnsi="Arial" w:cs="Arial"/>
          <w:color w:val="000000" w:themeColor="text1"/>
        </w:rPr>
      </w:pPr>
      <w:r w:rsidRPr="00395B55">
        <w:rPr>
          <w:rFonts w:ascii="Arial" w:hAnsi="Arial" w:cs="Arial"/>
          <w:color w:val="000000" w:themeColor="text1"/>
        </w:rPr>
        <w:t>realizację zadania pn. Zagroda z Bożej Woli: kontynuacja prac budowlanych - 94.999,67 zł.</w:t>
      </w:r>
    </w:p>
    <w:p w14:paraId="52E0D75A" w14:textId="2ED5FA46" w:rsidR="00610E70" w:rsidRPr="00BB0E36" w:rsidRDefault="00610E70" w:rsidP="00610E70">
      <w:pPr>
        <w:spacing w:after="0" w:line="360" w:lineRule="auto"/>
        <w:ind w:left="1134"/>
        <w:jc w:val="both"/>
        <w:rPr>
          <w:rFonts w:ascii="Arial" w:eastAsia="Times New Roman" w:hAnsi="Arial" w:cs="Arial"/>
          <w:color w:val="000000" w:themeColor="text1"/>
          <w:sz w:val="24"/>
          <w:szCs w:val="24"/>
        </w:rPr>
      </w:pPr>
      <w:r w:rsidRPr="00BB0E36">
        <w:rPr>
          <w:rFonts w:ascii="Arial" w:eastAsia="Times New Roman" w:hAnsi="Arial" w:cs="Arial"/>
          <w:color w:val="000000" w:themeColor="text1"/>
          <w:sz w:val="24"/>
          <w:szCs w:val="24"/>
        </w:rPr>
        <w:t xml:space="preserve">Zadanie o wartości 116.850,00 zł finansowane ze środków własnych budżetu województwa oraz środków własnych Instytucji, zrealizowane </w:t>
      </w:r>
      <w:r w:rsidR="006C572E">
        <w:rPr>
          <w:rFonts w:ascii="Arial" w:eastAsia="Times New Roman" w:hAnsi="Arial" w:cs="Arial"/>
          <w:color w:val="000000" w:themeColor="text1"/>
          <w:sz w:val="24"/>
          <w:szCs w:val="24"/>
        </w:rPr>
        <w:br/>
      </w:r>
      <w:r w:rsidRPr="00BB0E36">
        <w:rPr>
          <w:rFonts w:ascii="Arial" w:eastAsia="Times New Roman" w:hAnsi="Arial" w:cs="Arial"/>
          <w:color w:val="000000" w:themeColor="text1"/>
          <w:sz w:val="24"/>
          <w:szCs w:val="24"/>
        </w:rPr>
        <w:t>w 2022r.</w:t>
      </w:r>
    </w:p>
    <w:p w14:paraId="16B272F6" w14:textId="2D4EA1EA" w:rsidR="00610E70" w:rsidRPr="00BB0E36" w:rsidRDefault="00610E70" w:rsidP="00610E70">
      <w:pPr>
        <w:spacing w:after="0" w:line="360" w:lineRule="auto"/>
        <w:ind w:left="1134"/>
        <w:jc w:val="both"/>
        <w:rPr>
          <w:rFonts w:ascii="Arial" w:eastAsia="Times New Roman" w:hAnsi="Arial" w:cs="Arial"/>
          <w:color w:val="000000" w:themeColor="text1"/>
          <w:sz w:val="24"/>
          <w:szCs w:val="24"/>
        </w:rPr>
      </w:pPr>
      <w:r w:rsidRPr="00BB0E36">
        <w:rPr>
          <w:rFonts w:ascii="Arial" w:eastAsia="Times New Roman" w:hAnsi="Arial" w:cs="Arial"/>
          <w:color w:val="000000" w:themeColor="text1"/>
          <w:sz w:val="24"/>
          <w:szCs w:val="24"/>
        </w:rPr>
        <w:t xml:space="preserve">W ramach zadania utwardzono dojazd do zagrody i stodoły nawierzchnią </w:t>
      </w:r>
      <w:r w:rsidR="006C572E">
        <w:rPr>
          <w:rFonts w:ascii="Arial" w:eastAsia="Times New Roman" w:hAnsi="Arial" w:cs="Arial"/>
          <w:color w:val="000000" w:themeColor="text1"/>
          <w:sz w:val="24"/>
          <w:szCs w:val="24"/>
        </w:rPr>
        <w:br/>
      </w:r>
      <w:r w:rsidRPr="00BB0E36">
        <w:rPr>
          <w:rFonts w:ascii="Arial" w:eastAsia="Times New Roman" w:hAnsi="Arial" w:cs="Arial"/>
          <w:color w:val="000000" w:themeColor="text1"/>
          <w:sz w:val="24"/>
          <w:szCs w:val="24"/>
        </w:rPr>
        <w:t xml:space="preserve">z tłucznia kamiennego, wykonano studnię oraz piwniczkę, wyprofilowano </w:t>
      </w:r>
      <w:r w:rsidR="006C572E">
        <w:rPr>
          <w:rFonts w:ascii="Arial" w:eastAsia="Times New Roman" w:hAnsi="Arial" w:cs="Arial"/>
          <w:color w:val="000000" w:themeColor="text1"/>
          <w:sz w:val="24"/>
          <w:szCs w:val="24"/>
        </w:rPr>
        <w:br/>
      </w:r>
      <w:r w:rsidRPr="00BB0E36">
        <w:rPr>
          <w:rFonts w:ascii="Arial" w:eastAsia="Times New Roman" w:hAnsi="Arial" w:cs="Arial"/>
          <w:color w:val="000000" w:themeColor="text1"/>
          <w:sz w:val="24"/>
          <w:szCs w:val="24"/>
        </w:rPr>
        <w:t xml:space="preserve">i wyplantowano teren. </w:t>
      </w:r>
    </w:p>
    <w:p w14:paraId="56F103FC" w14:textId="032DAC43" w:rsidR="00610E70" w:rsidRPr="00BB0E36" w:rsidRDefault="00610E70" w:rsidP="00924F65">
      <w:pPr>
        <w:pStyle w:val="Akapitzlist"/>
        <w:numPr>
          <w:ilvl w:val="3"/>
          <w:numId w:val="284"/>
        </w:numPr>
        <w:spacing w:line="360" w:lineRule="auto"/>
        <w:ind w:left="1134"/>
        <w:jc w:val="both"/>
        <w:rPr>
          <w:rFonts w:ascii="Arial" w:hAnsi="Arial" w:cs="Arial"/>
          <w:color w:val="000000" w:themeColor="text1"/>
        </w:rPr>
      </w:pPr>
      <w:r w:rsidRPr="00BB0E36">
        <w:rPr>
          <w:rFonts w:ascii="Arial" w:hAnsi="Arial" w:cs="Arial"/>
          <w:color w:val="000000" w:themeColor="text1"/>
        </w:rPr>
        <w:t>realizację zadania pn. Wykonanie dokumentacji projektowej monitoringu wizyjnego Parku Etnograficznego Muzeum Kultury Ludowej w Kolbuszowej - 60.800,</w:t>
      </w:r>
      <w:r w:rsidR="005B7968">
        <w:rPr>
          <w:rFonts w:ascii="Arial" w:hAnsi="Arial" w:cs="Arial"/>
          <w:color w:val="000000" w:themeColor="text1"/>
        </w:rPr>
        <w:t>00</w:t>
      </w:r>
      <w:r w:rsidRPr="00BB0E36">
        <w:rPr>
          <w:rFonts w:ascii="Arial" w:hAnsi="Arial" w:cs="Arial"/>
          <w:color w:val="000000" w:themeColor="text1"/>
        </w:rPr>
        <w:t xml:space="preserve"> zł.</w:t>
      </w:r>
    </w:p>
    <w:p w14:paraId="7732B25C" w14:textId="392E6A1D" w:rsidR="00610E70" w:rsidRPr="00BB0E36" w:rsidRDefault="00610E70" w:rsidP="00610E70">
      <w:pPr>
        <w:spacing w:after="0" w:line="360" w:lineRule="auto"/>
        <w:ind w:left="1134"/>
        <w:jc w:val="both"/>
        <w:rPr>
          <w:rFonts w:ascii="Arial" w:eastAsia="Times New Roman" w:hAnsi="Arial" w:cs="Arial"/>
          <w:color w:val="000000" w:themeColor="text1"/>
          <w:sz w:val="24"/>
          <w:szCs w:val="24"/>
        </w:rPr>
      </w:pPr>
      <w:bookmarkStart w:id="129" w:name="_Hlk128052560"/>
      <w:r w:rsidRPr="00BB0E36">
        <w:rPr>
          <w:rFonts w:ascii="Arial" w:eastAsia="Times New Roman" w:hAnsi="Arial" w:cs="Arial"/>
          <w:color w:val="000000" w:themeColor="text1"/>
          <w:sz w:val="24"/>
          <w:szCs w:val="24"/>
        </w:rPr>
        <w:t xml:space="preserve">Zadanie o wartości 81.180,- zł, finansowane ze środków z budżetu Województwa Podkarpackiego oraz ze środków własnych Instytucji, zrealizowane w 2022 r. </w:t>
      </w:r>
    </w:p>
    <w:bookmarkEnd w:id="129"/>
    <w:p w14:paraId="6EF16F20" w14:textId="31DAA4FD" w:rsidR="00610E70" w:rsidRPr="00BB0E36" w:rsidRDefault="00610E70" w:rsidP="00610E70">
      <w:pPr>
        <w:spacing w:after="0" w:line="360" w:lineRule="auto"/>
        <w:ind w:left="1134"/>
        <w:jc w:val="both"/>
        <w:rPr>
          <w:rFonts w:ascii="Arial" w:eastAsia="Times New Roman" w:hAnsi="Arial" w:cs="Arial"/>
          <w:color w:val="000000" w:themeColor="text1"/>
          <w:sz w:val="24"/>
          <w:szCs w:val="24"/>
        </w:rPr>
      </w:pPr>
      <w:r w:rsidRPr="00BB0E36">
        <w:rPr>
          <w:rFonts w:ascii="Arial" w:eastAsia="Times New Roman" w:hAnsi="Arial" w:cs="Arial"/>
          <w:color w:val="000000" w:themeColor="text1"/>
          <w:sz w:val="24"/>
          <w:szCs w:val="24"/>
        </w:rPr>
        <w:t>W ramach zadania opracowano dokumentację projektową na: monito</w:t>
      </w:r>
      <w:r w:rsidR="00240D42">
        <w:rPr>
          <w:rFonts w:ascii="Arial" w:eastAsia="Times New Roman" w:hAnsi="Arial" w:cs="Arial"/>
          <w:color w:val="000000" w:themeColor="text1"/>
          <w:sz w:val="24"/>
          <w:szCs w:val="24"/>
        </w:rPr>
        <w:t>ring Parku Etnograficznego oraz</w:t>
      </w:r>
      <w:r w:rsidRPr="00BB0E36">
        <w:rPr>
          <w:rFonts w:ascii="Arial" w:eastAsia="Times New Roman" w:hAnsi="Arial" w:cs="Arial"/>
          <w:color w:val="000000" w:themeColor="text1"/>
          <w:sz w:val="24"/>
          <w:szCs w:val="24"/>
        </w:rPr>
        <w:t xml:space="preserve"> monitoring wewnętrzny dla następujących obiektów: Kościół z Rzochowa, Leśniczówka z Zerwanki, Stodoła Szylarów; System Sygnalizacji Włamania i Napadu (SSWiN) dla: Leśniczówki  </w:t>
      </w:r>
      <w:r w:rsidR="006C572E">
        <w:rPr>
          <w:rFonts w:ascii="Arial" w:eastAsia="Times New Roman" w:hAnsi="Arial" w:cs="Arial"/>
          <w:color w:val="000000" w:themeColor="text1"/>
          <w:sz w:val="24"/>
          <w:szCs w:val="24"/>
        </w:rPr>
        <w:br/>
      </w:r>
      <w:r w:rsidRPr="00BB0E36">
        <w:rPr>
          <w:rFonts w:ascii="Arial" w:eastAsia="Times New Roman" w:hAnsi="Arial" w:cs="Arial"/>
          <w:color w:val="000000" w:themeColor="text1"/>
          <w:sz w:val="24"/>
          <w:szCs w:val="24"/>
        </w:rPr>
        <w:lastRenderedPageBreak/>
        <w:t xml:space="preserve">z Zerwanki, Kościoła z Rzochowa; System Sygnalizacji Pożaru (SSP) dla: Leśniczówki z Zerwanki, Karczmy z Hadli Kańczuckich, Szkoły z Trzebosi. </w:t>
      </w:r>
    </w:p>
    <w:p w14:paraId="3F411AA2" w14:textId="77777777" w:rsidR="00610E70" w:rsidRPr="00BB0E36" w:rsidRDefault="00610E70" w:rsidP="00924F65">
      <w:pPr>
        <w:pStyle w:val="Akapitzlist"/>
        <w:numPr>
          <w:ilvl w:val="3"/>
          <w:numId w:val="284"/>
        </w:numPr>
        <w:spacing w:line="360" w:lineRule="auto"/>
        <w:ind w:left="1134"/>
        <w:jc w:val="both"/>
        <w:rPr>
          <w:rFonts w:ascii="Arial" w:hAnsi="Arial" w:cs="Arial"/>
          <w:color w:val="000000" w:themeColor="text1"/>
        </w:rPr>
      </w:pPr>
      <w:r w:rsidRPr="00BB0E36">
        <w:rPr>
          <w:rFonts w:ascii="Arial" w:hAnsi="Arial" w:cs="Arial"/>
          <w:color w:val="000000" w:themeColor="text1"/>
        </w:rPr>
        <w:t>realizację zadania pn. Budowa magazynu sprzętu rolniczego (strefa zaplecza „A”, założenie dworskie) - 745.255,51 zł.</w:t>
      </w:r>
    </w:p>
    <w:p w14:paraId="3FA78401" w14:textId="44A9BAF8" w:rsidR="00610E70" w:rsidRPr="00F234D5" w:rsidRDefault="00610E70" w:rsidP="00610E70">
      <w:pPr>
        <w:spacing w:after="0" w:line="360" w:lineRule="auto"/>
        <w:ind w:left="1134"/>
        <w:jc w:val="both"/>
        <w:rPr>
          <w:rFonts w:ascii="Arial" w:eastAsia="Times New Roman" w:hAnsi="Arial" w:cs="Arial"/>
          <w:color w:val="171717" w:themeColor="background2" w:themeShade="1A"/>
          <w:sz w:val="24"/>
          <w:szCs w:val="24"/>
        </w:rPr>
      </w:pPr>
      <w:r w:rsidRPr="00BB0E36">
        <w:rPr>
          <w:rFonts w:ascii="Arial" w:eastAsia="Times New Roman" w:hAnsi="Arial" w:cs="Arial"/>
          <w:color w:val="000000" w:themeColor="text1"/>
          <w:sz w:val="24"/>
          <w:szCs w:val="24"/>
        </w:rPr>
        <w:t xml:space="preserve">Zadanie o wartości 922.500,- zł, finansowane ze środków </w:t>
      </w:r>
      <w:r w:rsidR="006C572E">
        <w:rPr>
          <w:rFonts w:ascii="Arial" w:eastAsia="Times New Roman" w:hAnsi="Arial" w:cs="Arial"/>
          <w:color w:val="000000" w:themeColor="text1"/>
          <w:sz w:val="24"/>
          <w:szCs w:val="24"/>
        </w:rPr>
        <w:br/>
      </w:r>
      <w:r w:rsidRPr="00BB0E36">
        <w:rPr>
          <w:rFonts w:ascii="Arial" w:eastAsia="Times New Roman" w:hAnsi="Arial" w:cs="Arial"/>
          <w:color w:val="000000" w:themeColor="text1"/>
          <w:sz w:val="24"/>
          <w:szCs w:val="24"/>
        </w:rPr>
        <w:t xml:space="preserve">z </w:t>
      </w:r>
      <w:r w:rsidRPr="00F234D5">
        <w:rPr>
          <w:rFonts w:ascii="Arial" w:eastAsia="Times New Roman" w:hAnsi="Arial" w:cs="Arial"/>
          <w:color w:val="171717" w:themeColor="background2" w:themeShade="1A"/>
          <w:sz w:val="24"/>
          <w:szCs w:val="24"/>
        </w:rPr>
        <w:t xml:space="preserve">budżetu Województwa Podkarpackiego oraz ze środków własnych Instytucji, zrealizowane w 2022 r. </w:t>
      </w:r>
    </w:p>
    <w:p w14:paraId="187FFB53" w14:textId="1DA9107B" w:rsidR="00610E70" w:rsidRPr="00F234D5" w:rsidRDefault="00610E70" w:rsidP="00610E70">
      <w:pPr>
        <w:spacing w:after="0" w:line="360" w:lineRule="auto"/>
        <w:ind w:left="1134"/>
        <w:jc w:val="both"/>
        <w:rPr>
          <w:rFonts w:ascii="Arial" w:hAnsi="Arial" w:cs="Arial"/>
          <w:color w:val="171717" w:themeColor="background2" w:themeShade="1A"/>
          <w:sz w:val="24"/>
          <w:szCs w:val="24"/>
        </w:rPr>
      </w:pPr>
      <w:r w:rsidRPr="00F234D5">
        <w:rPr>
          <w:rFonts w:ascii="Arial" w:hAnsi="Arial" w:cs="Arial"/>
          <w:color w:val="171717" w:themeColor="background2" w:themeShade="1A"/>
          <w:sz w:val="24"/>
          <w:szCs w:val="24"/>
        </w:rPr>
        <w:t>W ramach realizacji zadania wybudowano na terenie Parku Etnograficznego Muzeum Kultury Ludowej w Kolbuszowej budynek magazynowy, stanowiący obiekt założenia dworskiego, którego zewnętrzną formę oparto o zabytkowy, klasycystyczny budynek stodoły oraz spichlerza z miejscowości Klecie</w:t>
      </w:r>
      <w:r>
        <w:rPr>
          <w:rFonts w:ascii="Arial" w:hAnsi="Arial" w:cs="Arial"/>
          <w:color w:val="171717" w:themeColor="background2" w:themeShade="1A"/>
          <w:sz w:val="24"/>
          <w:szCs w:val="24"/>
        </w:rPr>
        <w:t xml:space="preserve">. </w:t>
      </w:r>
      <w:r w:rsidRPr="00F234D5">
        <w:rPr>
          <w:rFonts w:ascii="Arial" w:hAnsi="Arial" w:cs="Arial"/>
          <w:color w:val="171717" w:themeColor="background2" w:themeShade="1A"/>
          <w:sz w:val="24"/>
          <w:szCs w:val="24"/>
        </w:rPr>
        <w:t>Budynek ten składa się z dwóch części magazynowych. Część magazynowa I - na wzór stodoły, jednokondygnacyjnej. Część magazynowa II – na wzór spichlerza, jednokondygnacyjnego z antresolą. Na obu częściach wykonano dach dwuspadowy pokryty dachówką ceramiczną.</w:t>
      </w:r>
      <w:r>
        <w:rPr>
          <w:rFonts w:ascii="Arial" w:hAnsi="Arial" w:cs="Arial"/>
          <w:color w:val="171717" w:themeColor="background2" w:themeShade="1A"/>
          <w:sz w:val="24"/>
          <w:szCs w:val="24"/>
        </w:rPr>
        <w:t xml:space="preserve"> </w:t>
      </w:r>
      <w:r w:rsidRPr="00F234D5">
        <w:rPr>
          <w:rFonts w:ascii="Arial" w:hAnsi="Arial" w:cs="Arial"/>
          <w:color w:val="171717" w:themeColor="background2" w:themeShade="1A"/>
          <w:sz w:val="24"/>
          <w:szCs w:val="24"/>
        </w:rPr>
        <w:t>W ramach realizacji zadania m.in. wykonano:</w:t>
      </w:r>
      <w:r>
        <w:rPr>
          <w:rFonts w:ascii="Arial" w:hAnsi="Arial" w:cs="Arial"/>
          <w:color w:val="171717" w:themeColor="background2" w:themeShade="1A"/>
          <w:sz w:val="24"/>
          <w:szCs w:val="24"/>
        </w:rPr>
        <w:t xml:space="preserve"> p</w:t>
      </w:r>
      <w:r w:rsidRPr="00F234D5">
        <w:rPr>
          <w:rFonts w:ascii="Arial" w:hAnsi="Arial" w:cs="Arial"/>
          <w:color w:val="171717" w:themeColor="background2" w:themeShade="1A"/>
          <w:sz w:val="24"/>
          <w:szCs w:val="24"/>
        </w:rPr>
        <w:t xml:space="preserve">rzygotowanie terenu pod budowę, w tym karczowanie pni, roboty ziemnie i fundamentowe, roboty murowe, tynkarskie, ciesielskie </w:t>
      </w:r>
      <w:r w:rsidR="006C572E">
        <w:rPr>
          <w:rFonts w:ascii="Arial" w:hAnsi="Arial" w:cs="Arial"/>
          <w:color w:val="171717" w:themeColor="background2" w:themeShade="1A"/>
          <w:sz w:val="24"/>
          <w:szCs w:val="24"/>
        </w:rPr>
        <w:br/>
      </w:r>
      <w:r w:rsidRPr="00F234D5">
        <w:rPr>
          <w:rFonts w:ascii="Arial" w:hAnsi="Arial" w:cs="Arial"/>
          <w:color w:val="171717" w:themeColor="background2" w:themeShade="1A"/>
          <w:sz w:val="24"/>
          <w:szCs w:val="24"/>
        </w:rPr>
        <w:t xml:space="preserve">i wykończeniowe, stolarkę drzwiową i okienną, instalacje wewnętrzne </w:t>
      </w:r>
      <w:r w:rsidR="006C572E">
        <w:rPr>
          <w:rFonts w:ascii="Arial" w:hAnsi="Arial" w:cs="Arial"/>
          <w:color w:val="171717" w:themeColor="background2" w:themeShade="1A"/>
          <w:sz w:val="24"/>
          <w:szCs w:val="24"/>
        </w:rPr>
        <w:br/>
      </w:r>
      <w:r w:rsidRPr="00F234D5">
        <w:rPr>
          <w:rFonts w:ascii="Arial" w:hAnsi="Arial" w:cs="Arial"/>
          <w:color w:val="171717" w:themeColor="background2" w:themeShade="1A"/>
          <w:sz w:val="24"/>
          <w:szCs w:val="24"/>
        </w:rPr>
        <w:t>i zewnętrzne, drenaż placu przed budynkiem, roboty ziemne nawierzchniowe</w:t>
      </w:r>
      <w:r>
        <w:rPr>
          <w:rFonts w:ascii="Arial" w:hAnsi="Arial" w:cs="Arial"/>
          <w:color w:val="171717" w:themeColor="background2" w:themeShade="1A"/>
          <w:sz w:val="24"/>
          <w:szCs w:val="24"/>
        </w:rPr>
        <w:t>.</w:t>
      </w:r>
    </w:p>
    <w:p w14:paraId="00D95448" w14:textId="79EA07E3" w:rsidR="00610E70" w:rsidRPr="00F234D5" w:rsidRDefault="00610E70" w:rsidP="00240D42">
      <w:pPr>
        <w:pStyle w:val="Akapitzlist"/>
        <w:numPr>
          <w:ilvl w:val="3"/>
          <w:numId w:val="284"/>
        </w:numPr>
        <w:spacing w:line="360" w:lineRule="auto"/>
        <w:ind w:left="1134" w:hanging="284"/>
        <w:jc w:val="both"/>
        <w:rPr>
          <w:rFonts w:ascii="Arial" w:hAnsi="Arial" w:cs="Arial"/>
          <w:color w:val="171717" w:themeColor="background2" w:themeShade="1A"/>
        </w:rPr>
      </w:pPr>
      <w:r w:rsidRPr="00F234D5">
        <w:rPr>
          <w:rFonts w:ascii="Arial" w:hAnsi="Arial" w:cs="Arial"/>
          <w:color w:val="171717" w:themeColor="background2" w:themeShade="1A"/>
        </w:rPr>
        <w:t xml:space="preserve">realizację zadania pn. Wykonanie dokumentacji na modernizację budynku </w:t>
      </w:r>
      <w:r w:rsidR="006C572E">
        <w:rPr>
          <w:rFonts w:ascii="Arial" w:hAnsi="Arial" w:cs="Arial"/>
          <w:color w:val="171717" w:themeColor="background2" w:themeShade="1A"/>
        </w:rPr>
        <w:br/>
      </w:r>
      <w:r w:rsidRPr="00F234D5">
        <w:rPr>
          <w:rFonts w:ascii="Arial" w:hAnsi="Arial" w:cs="Arial"/>
          <w:color w:val="171717" w:themeColor="background2" w:themeShade="1A"/>
        </w:rPr>
        <w:t>i otoczenia „Oficyny dworskiej” - 57.500,00 zł.</w:t>
      </w:r>
    </w:p>
    <w:p w14:paraId="2C82F951" w14:textId="223D7B10" w:rsidR="00610E70" w:rsidRPr="00260160" w:rsidRDefault="00610E70" w:rsidP="00240D42">
      <w:pPr>
        <w:spacing w:after="0" w:line="360" w:lineRule="auto"/>
        <w:ind w:left="1134"/>
        <w:jc w:val="both"/>
        <w:rPr>
          <w:rFonts w:ascii="Arial" w:eastAsia="Times New Roman" w:hAnsi="Arial" w:cs="Arial"/>
          <w:color w:val="000000" w:themeColor="text1"/>
          <w:sz w:val="24"/>
          <w:szCs w:val="24"/>
        </w:rPr>
      </w:pPr>
      <w:r w:rsidRPr="00F234D5">
        <w:rPr>
          <w:rFonts w:ascii="Arial" w:eastAsia="Times New Roman" w:hAnsi="Arial" w:cs="Arial"/>
          <w:color w:val="171717" w:themeColor="background2" w:themeShade="1A"/>
          <w:sz w:val="24"/>
          <w:szCs w:val="24"/>
        </w:rPr>
        <w:t>Zadanie o wartości zadania 184</w:t>
      </w:r>
      <w:r w:rsidRPr="00260160">
        <w:rPr>
          <w:rFonts w:ascii="Arial" w:eastAsia="Times New Roman" w:hAnsi="Arial" w:cs="Arial"/>
          <w:color w:val="000000" w:themeColor="text1"/>
          <w:sz w:val="24"/>
          <w:szCs w:val="24"/>
        </w:rPr>
        <w:t xml:space="preserve">.500,- zł, finansowane ze środków </w:t>
      </w:r>
      <w:r w:rsidR="006C572E">
        <w:rPr>
          <w:rFonts w:ascii="Arial" w:eastAsia="Times New Roman" w:hAnsi="Arial" w:cs="Arial"/>
          <w:color w:val="000000" w:themeColor="text1"/>
          <w:sz w:val="24"/>
          <w:szCs w:val="24"/>
        </w:rPr>
        <w:br/>
      </w:r>
      <w:r w:rsidRPr="00260160">
        <w:rPr>
          <w:rFonts w:ascii="Arial" w:eastAsia="Times New Roman" w:hAnsi="Arial" w:cs="Arial"/>
          <w:color w:val="000000" w:themeColor="text1"/>
          <w:sz w:val="24"/>
          <w:szCs w:val="24"/>
        </w:rPr>
        <w:t xml:space="preserve">z budżetu Województwa Podkarpackiego oraz ze środków własnych Instytucji, zrealizowane w 2022 r. </w:t>
      </w:r>
    </w:p>
    <w:p w14:paraId="37A363E1" w14:textId="088A9552" w:rsidR="00610E70" w:rsidRPr="005D7445" w:rsidRDefault="00610E70" w:rsidP="00240D42">
      <w:pPr>
        <w:spacing w:after="0" w:line="360" w:lineRule="auto"/>
        <w:ind w:left="1134"/>
        <w:jc w:val="both"/>
        <w:rPr>
          <w:rFonts w:ascii="Arial" w:eastAsia="Times New Roman" w:hAnsi="Arial" w:cs="Arial"/>
          <w:color w:val="171717" w:themeColor="background2" w:themeShade="1A"/>
          <w:sz w:val="24"/>
          <w:szCs w:val="24"/>
        </w:rPr>
      </w:pPr>
      <w:r w:rsidRPr="005D7445">
        <w:rPr>
          <w:rFonts w:ascii="Arial" w:eastAsia="Times New Roman" w:hAnsi="Arial" w:cs="Arial"/>
          <w:color w:val="171717" w:themeColor="background2" w:themeShade="1A"/>
          <w:sz w:val="24"/>
          <w:szCs w:val="24"/>
        </w:rPr>
        <w:t>W ramach realizacji zadania opracowana została częściowo dokumentacja projektowa obejmująca projekt ogrodzenia, układ komunikacyjny (drogi wewnętrzne, chodniki, place postojowe (manewrowe), plan zieleni, małą architekturę, projekt garażu na dwa stanowiska. Ponadto ustalono granice działki</w:t>
      </w:r>
      <w:r w:rsidRPr="007A4342">
        <w:rPr>
          <w:rFonts w:ascii="Arial" w:eastAsia="Times New Roman" w:hAnsi="Arial" w:cs="Arial"/>
          <w:color w:val="171717" w:themeColor="background2" w:themeShade="1A"/>
          <w:sz w:val="24"/>
          <w:szCs w:val="24"/>
        </w:rPr>
        <w:t>. Wykonawca nie zrealizował przedmiotu um</w:t>
      </w:r>
      <w:r w:rsidR="00BE52CA">
        <w:rPr>
          <w:rFonts w:ascii="Arial" w:eastAsia="Times New Roman" w:hAnsi="Arial" w:cs="Arial"/>
          <w:color w:val="171717" w:themeColor="background2" w:themeShade="1A"/>
          <w:sz w:val="24"/>
          <w:szCs w:val="24"/>
        </w:rPr>
        <w:t>owy w terminie określonym umową, w</w:t>
      </w:r>
      <w:r w:rsidRPr="007A4342">
        <w:rPr>
          <w:rFonts w:ascii="Arial" w:eastAsia="Times New Roman" w:hAnsi="Arial" w:cs="Arial"/>
          <w:color w:val="171717" w:themeColor="background2" w:themeShade="1A"/>
          <w:sz w:val="24"/>
          <w:szCs w:val="24"/>
        </w:rPr>
        <w:t xml:space="preserve"> związku z </w:t>
      </w:r>
      <w:r w:rsidR="00BE52CA">
        <w:rPr>
          <w:rFonts w:ascii="Arial" w:eastAsia="Times New Roman" w:hAnsi="Arial" w:cs="Arial"/>
          <w:color w:val="171717" w:themeColor="background2" w:themeShade="1A"/>
          <w:sz w:val="24"/>
          <w:szCs w:val="24"/>
        </w:rPr>
        <w:t>tym</w:t>
      </w:r>
      <w:r w:rsidRPr="007A4342">
        <w:rPr>
          <w:rFonts w:ascii="Arial" w:eastAsia="Times New Roman" w:hAnsi="Arial" w:cs="Arial"/>
          <w:color w:val="171717" w:themeColor="background2" w:themeShade="1A"/>
          <w:sz w:val="24"/>
          <w:szCs w:val="24"/>
        </w:rPr>
        <w:t xml:space="preserve"> naliczane są kary umowne. Zadanie kontynuowane w </w:t>
      </w:r>
      <w:r w:rsidR="005B7968">
        <w:rPr>
          <w:rFonts w:ascii="Arial" w:eastAsia="Times New Roman" w:hAnsi="Arial" w:cs="Arial"/>
          <w:color w:val="171717" w:themeColor="background2" w:themeShade="1A"/>
          <w:sz w:val="24"/>
          <w:szCs w:val="24"/>
        </w:rPr>
        <w:t>2023r</w:t>
      </w:r>
      <w:r w:rsidRPr="007A4342">
        <w:rPr>
          <w:rFonts w:ascii="Arial" w:eastAsia="Times New Roman" w:hAnsi="Arial" w:cs="Arial"/>
          <w:color w:val="171717" w:themeColor="background2" w:themeShade="1A"/>
          <w:sz w:val="24"/>
          <w:szCs w:val="24"/>
        </w:rPr>
        <w:t xml:space="preserve">.  </w:t>
      </w:r>
      <w:r w:rsidRPr="005D7445">
        <w:rPr>
          <w:rFonts w:ascii="Arial" w:eastAsia="Times New Roman" w:hAnsi="Arial" w:cs="Arial"/>
          <w:color w:val="171717" w:themeColor="background2" w:themeShade="1A"/>
          <w:sz w:val="24"/>
          <w:szCs w:val="24"/>
        </w:rPr>
        <w:t xml:space="preserve"> </w:t>
      </w:r>
    </w:p>
    <w:p w14:paraId="123B90B6" w14:textId="19940E7F" w:rsidR="00610E70" w:rsidRPr="00260160" w:rsidRDefault="00610E70" w:rsidP="00610E70">
      <w:pPr>
        <w:spacing w:after="0" w:line="360" w:lineRule="auto"/>
        <w:ind w:left="1134" w:hanging="283"/>
        <w:jc w:val="both"/>
        <w:rPr>
          <w:rFonts w:ascii="Arial" w:eastAsia="Times New Roman" w:hAnsi="Arial" w:cs="Arial"/>
          <w:color w:val="000000" w:themeColor="text1"/>
          <w:sz w:val="24"/>
          <w:szCs w:val="24"/>
        </w:rPr>
      </w:pPr>
      <w:r w:rsidRPr="00260160">
        <w:rPr>
          <w:rFonts w:ascii="Arial" w:eastAsia="Times New Roman" w:hAnsi="Arial" w:cs="Arial"/>
          <w:color w:val="000000" w:themeColor="text1"/>
          <w:sz w:val="24"/>
          <w:szCs w:val="24"/>
        </w:rPr>
        <w:t>g) Zakup sprzętu do obróbki drewna - 76.300,00 zł.</w:t>
      </w:r>
    </w:p>
    <w:p w14:paraId="122B495F" w14:textId="77777777" w:rsidR="00610E70" w:rsidRPr="00260160" w:rsidRDefault="00610E70" w:rsidP="00610E70">
      <w:pPr>
        <w:spacing w:after="0" w:line="360" w:lineRule="auto"/>
        <w:ind w:left="1134"/>
        <w:jc w:val="both"/>
        <w:rPr>
          <w:rFonts w:ascii="Arial" w:eastAsia="Times New Roman" w:hAnsi="Arial" w:cs="Arial"/>
          <w:color w:val="000000" w:themeColor="text1"/>
          <w:sz w:val="24"/>
          <w:szCs w:val="24"/>
        </w:rPr>
      </w:pPr>
      <w:r w:rsidRPr="00260160">
        <w:rPr>
          <w:rFonts w:ascii="Arial" w:eastAsia="Times New Roman" w:hAnsi="Arial" w:cs="Arial"/>
          <w:color w:val="000000" w:themeColor="text1"/>
          <w:sz w:val="24"/>
          <w:szCs w:val="24"/>
        </w:rPr>
        <w:lastRenderedPageBreak/>
        <w:t xml:space="preserve">Zadanie o wartości 93.849,- zł, finansowane ze środków własnych Samorządu Województwa Podkarpackiego oraz środków własnych Muzeum, zrealizowane w 2022 r. </w:t>
      </w:r>
    </w:p>
    <w:p w14:paraId="21AA7E48" w14:textId="30D0D1EA" w:rsidR="00610E70" w:rsidRPr="00260160" w:rsidRDefault="00610E70" w:rsidP="00610E70">
      <w:pPr>
        <w:spacing w:after="0" w:line="360" w:lineRule="auto"/>
        <w:ind w:left="1134"/>
        <w:jc w:val="both"/>
        <w:rPr>
          <w:rFonts w:ascii="Arial" w:eastAsia="Times New Roman" w:hAnsi="Arial" w:cs="Arial"/>
          <w:color w:val="000000" w:themeColor="text1"/>
          <w:sz w:val="24"/>
          <w:szCs w:val="24"/>
        </w:rPr>
      </w:pPr>
      <w:r w:rsidRPr="00260160">
        <w:rPr>
          <w:rFonts w:ascii="Arial" w:eastAsia="Times New Roman" w:hAnsi="Arial" w:cs="Arial"/>
          <w:color w:val="000000" w:themeColor="text1"/>
          <w:sz w:val="24"/>
          <w:szCs w:val="24"/>
        </w:rPr>
        <w:t>W ramach zadania zakupiono dwie maszyny do obróbki drewna: grubiarkę i pilarkę stołową. W stolarni i pracowni konserwacji Muzeum wykonywane są niestandardowe elementy drewniane zabytkowych muzealiów ruchomych oraz zabytkowych drewnianych obiektów nieruchomych, stanowiących kolekcję muzeal</w:t>
      </w:r>
      <w:r w:rsidR="00BE52CA">
        <w:rPr>
          <w:rFonts w:ascii="Arial" w:eastAsia="Times New Roman" w:hAnsi="Arial" w:cs="Arial"/>
          <w:color w:val="000000" w:themeColor="text1"/>
          <w:sz w:val="24"/>
          <w:szCs w:val="24"/>
        </w:rPr>
        <w:t>ną</w:t>
      </w:r>
      <w:r w:rsidRPr="00260160">
        <w:rPr>
          <w:rFonts w:ascii="Arial" w:eastAsia="Times New Roman" w:hAnsi="Arial" w:cs="Arial"/>
          <w:color w:val="000000" w:themeColor="text1"/>
          <w:sz w:val="24"/>
          <w:szCs w:val="24"/>
        </w:rPr>
        <w:t>.</w:t>
      </w:r>
    </w:p>
    <w:p w14:paraId="24BB4F8C" w14:textId="77777777" w:rsidR="00610E70" w:rsidRPr="00260160" w:rsidRDefault="00610E70" w:rsidP="0020411E">
      <w:pPr>
        <w:pStyle w:val="Akapitzlist"/>
        <w:numPr>
          <w:ilvl w:val="0"/>
          <w:numId w:val="260"/>
        </w:numPr>
        <w:spacing w:line="360" w:lineRule="auto"/>
        <w:ind w:left="1134"/>
        <w:jc w:val="both"/>
        <w:rPr>
          <w:rFonts w:ascii="Arial" w:hAnsi="Arial" w:cs="Arial"/>
          <w:color w:val="000000" w:themeColor="text1"/>
        </w:rPr>
      </w:pPr>
      <w:r w:rsidRPr="00260160">
        <w:rPr>
          <w:rFonts w:ascii="Arial" w:hAnsi="Arial" w:cs="Arial"/>
          <w:color w:val="000000" w:themeColor="text1"/>
        </w:rPr>
        <w:t>realizację zadania pn. Częściowe zagospodarowania terenu strefy zaplecza „A”, założenie dworskie - 99.166,73 zł.</w:t>
      </w:r>
    </w:p>
    <w:p w14:paraId="40E77AF6" w14:textId="77777777" w:rsidR="00610E70" w:rsidRDefault="00610E70" w:rsidP="00610E70">
      <w:pPr>
        <w:spacing w:after="0" w:line="360" w:lineRule="auto"/>
        <w:ind w:left="1134"/>
        <w:jc w:val="both"/>
        <w:rPr>
          <w:rFonts w:ascii="Arial" w:eastAsia="Times New Roman" w:hAnsi="Arial" w:cs="Arial"/>
          <w:color w:val="FF0000"/>
          <w:sz w:val="24"/>
          <w:szCs w:val="24"/>
        </w:rPr>
      </w:pPr>
      <w:r w:rsidRPr="00260160">
        <w:rPr>
          <w:rFonts w:ascii="Arial" w:eastAsia="Times New Roman" w:hAnsi="Arial" w:cs="Arial"/>
          <w:color w:val="000000" w:themeColor="text1"/>
          <w:sz w:val="24"/>
          <w:szCs w:val="24"/>
        </w:rPr>
        <w:t xml:space="preserve">Zadanie o wartości 123.000,- zł, finansowane ze środków z budżetu Województwa Podkarpackiego oraz ze środków własnych Instytucji, zrealizowane w 2022 r. </w:t>
      </w:r>
    </w:p>
    <w:p w14:paraId="0B6505B0" w14:textId="2BA6E85C" w:rsidR="00610E70" w:rsidRPr="00CD43D2" w:rsidRDefault="00610E70" w:rsidP="00610E70">
      <w:pPr>
        <w:spacing w:after="0" w:line="360" w:lineRule="auto"/>
        <w:ind w:left="1134"/>
        <w:jc w:val="both"/>
        <w:rPr>
          <w:rFonts w:ascii="Arial" w:eastAsia="Times New Roman" w:hAnsi="Arial" w:cs="Arial"/>
          <w:color w:val="000000" w:themeColor="text1"/>
          <w:sz w:val="24"/>
          <w:szCs w:val="24"/>
        </w:rPr>
      </w:pPr>
      <w:r w:rsidRPr="00CD43D2">
        <w:rPr>
          <w:rFonts w:ascii="Arial" w:eastAsia="Times New Roman" w:hAnsi="Arial" w:cs="Arial"/>
          <w:color w:val="000000" w:themeColor="text1"/>
          <w:sz w:val="24"/>
          <w:szCs w:val="24"/>
        </w:rPr>
        <w:t xml:space="preserve">W ramach zadania przebudowano sieć wodociągową, wykonano infrastrukturę techniczną, m.in. hydrant pożarowy nadziemny, zasuwę odcinającą, przeprowadzono wszelkie niezbędne próby, badania, regulacje i płukania, zasypano wykopy oraz doprowadzono plac do pierwotnego stanu. Połączono utwardzonym dojazdem place między magazynami </w:t>
      </w:r>
      <w:r w:rsidR="006C572E">
        <w:rPr>
          <w:rFonts w:ascii="Arial" w:eastAsia="Times New Roman" w:hAnsi="Arial" w:cs="Arial"/>
          <w:color w:val="000000" w:themeColor="text1"/>
          <w:sz w:val="24"/>
          <w:szCs w:val="24"/>
        </w:rPr>
        <w:br/>
      </w:r>
      <w:r w:rsidRPr="00CD43D2">
        <w:rPr>
          <w:rFonts w:ascii="Arial" w:eastAsia="Times New Roman" w:hAnsi="Arial" w:cs="Arial"/>
          <w:color w:val="000000" w:themeColor="text1"/>
          <w:sz w:val="24"/>
          <w:szCs w:val="24"/>
        </w:rPr>
        <w:t xml:space="preserve">nr 1 i nr 2.   </w:t>
      </w:r>
    </w:p>
    <w:p w14:paraId="3D97EE01" w14:textId="77777777" w:rsidR="00610E70" w:rsidRPr="00CD43D2" w:rsidRDefault="00610E70" w:rsidP="00924F65">
      <w:pPr>
        <w:numPr>
          <w:ilvl w:val="0"/>
          <w:numId w:val="285"/>
        </w:numPr>
        <w:spacing w:after="0" w:line="360" w:lineRule="auto"/>
        <w:ind w:left="851" w:hanging="284"/>
        <w:jc w:val="both"/>
        <w:rPr>
          <w:rFonts w:ascii="Arial" w:eastAsia="Times New Roman" w:hAnsi="Arial" w:cs="Arial"/>
          <w:color w:val="000000" w:themeColor="text1"/>
          <w:sz w:val="24"/>
          <w:szCs w:val="24"/>
        </w:rPr>
      </w:pPr>
      <w:r w:rsidRPr="00CD43D2">
        <w:rPr>
          <w:rFonts w:ascii="Arial" w:eastAsia="Times New Roman" w:hAnsi="Arial" w:cs="Arial"/>
          <w:color w:val="000000" w:themeColor="text1"/>
          <w:sz w:val="24"/>
          <w:szCs w:val="24"/>
        </w:rPr>
        <w:t>Muzeum Narodowego Ziemi Przemyskiej w Przemy</w:t>
      </w:r>
      <w:r>
        <w:rPr>
          <w:rFonts w:ascii="Arial" w:eastAsia="Times New Roman" w:hAnsi="Arial" w:cs="Arial"/>
          <w:color w:val="000000" w:themeColor="text1"/>
          <w:sz w:val="24"/>
          <w:szCs w:val="24"/>
        </w:rPr>
        <w:t>ślu</w:t>
      </w:r>
      <w:r w:rsidRPr="00CD43D2">
        <w:rPr>
          <w:rFonts w:ascii="Arial" w:eastAsia="Times New Roman" w:hAnsi="Arial" w:cs="Arial"/>
          <w:color w:val="000000" w:themeColor="text1"/>
          <w:sz w:val="24"/>
          <w:szCs w:val="24"/>
        </w:rPr>
        <w:t xml:space="preserve"> w kwocie 1.709.781,00 zł, w tym na:</w:t>
      </w:r>
    </w:p>
    <w:p w14:paraId="089277A1" w14:textId="3D2CD934" w:rsidR="00610E70" w:rsidRPr="00CD43D2" w:rsidRDefault="00610E70" w:rsidP="0020411E">
      <w:pPr>
        <w:pStyle w:val="Akapitzlist"/>
        <w:numPr>
          <w:ilvl w:val="2"/>
          <w:numId w:val="152"/>
        </w:numPr>
        <w:spacing w:line="360" w:lineRule="auto"/>
        <w:jc w:val="both"/>
        <w:rPr>
          <w:rFonts w:ascii="Arial" w:hAnsi="Arial" w:cs="Arial"/>
          <w:color w:val="000000" w:themeColor="text1"/>
        </w:rPr>
      </w:pPr>
      <w:r w:rsidRPr="00CD43D2">
        <w:rPr>
          <w:rFonts w:ascii="Arial" w:hAnsi="Arial" w:cs="Arial"/>
          <w:color w:val="000000" w:themeColor="text1"/>
        </w:rPr>
        <w:t xml:space="preserve">wkład własny do zadania pn. Modernizacja infrastruktury sieciowej </w:t>
      </w:r>
      <w:r w:rsidR="006C572E">
        <w:rPr>
          <w:rFonts w:ascii="Arial" w:hAnsi="Arial" w:cs="Arial"/>
          <w:color w:val="000000" w:themeColor="text1"/>
        </w:rPr>
        <w:br/>
      </w:r>
      <w:r w:rsidRPr="00CD43D2">
        <w:rPr>
          <w:rFonts w:ascii="Arial" w:hAnsi="Arial" w:cs="Arial"/>
          <w:color w:val="000000" w:themeColor="text1"/>
        </w:rPr>
        <w:t>w Muzeum Narodowym Ziemi Przemyskiej w Przemyślu - 92.000,00 zł.</w:t>
      </w:r>
    </w:p>
    <w:p w14:paraId="7604181A" w14:textId="77777777" w:rsidR="00610E70" w:rsidRPr="00CD43D2" w:rsidRDefault="00610E70" w:rsidP="00610E70">
      <w:pPr>
        <w:pStyle w:val="Akapitzlist"/>
        <w:spacing w:line="360" w:lineRule="auto"/>
        <w:ind w:left="1080"/>
        <w:jc w:val="both"/>
        <w:rPr>
          <w:rFonts w:ascii="Arial" w:hAnsi="Arial" w:cs="Arial"/>
          <w:color w:val="000000" w:themeColor="text1"/>
        </w:rPr>
      </w:pPr>
      <w:r w:rsidRPr="00CD43D2">
        <w:rPr>
          <w:rFonts w:ascii="Arial" w:hAnsi="Arial" w:cs="Arial"/>
          <w:color w:val="000000" w:themeColor="text1"/>
        </w:rPr>
        <w:t>Zadanie o wartości 120.000,- zł, finansowane ze środków własnych budżetu Województwa Podkarpackiego, dotacji z budżetu państwa  oraz środków własnych Instytucji, zrealizowane w 2022 r.</w:t>
      </w:r>
    </w:p>
    <w:p w14:paraId="161D9BA1" w14:textId="77777777" w:rsidR="00610E70" w:rsidRPr="00CD43D2" w:rsidRDefault="00610E70" w:rsidP="00610E70">
      <w:pPr>
        <w:pStyle w:val="Akapitzlist"/>
        <w:spacing w:line="360" w:lineRule="auto"/>
        <w:ind w:left="1080"/>
        <w:jc w:val="both"/>
        <w:rPr>
          <w:rFonts w:ascii="Arial" w:hAnsi="Arial" w:cs="Arial"/>
          <w:color w:val="000000" w:themeColor="text1"/>
        </w:rPr>
      </w:pPr>
      <w:r w:rsidRPr="00CD43D2">
        <w:rPr>
          <w:rFonts w:ascii="Arial" w:hAnsi="Arial" w:cs="Arial"/>
          <w:color w:val="000000" w:themeColor="text1"/>
        </w:rPr>
        <w:t xml:space="preserve">Realizacja zadania obejmowała: wykonanie diagnostyki zapewniającej sprawne działanie sieci oraz wyeliminowanie usterek i wadliwych części okablowania, wymianę urządzeń sieciowych (switche, routery, gniazdka, montaż access pointów oraz miejscami kabli) oraz konfigurację i testy nowej sieci. Wszystkie zaplanowane czynności zostały wykonane. </w:t>
      </w:r>
    </w:p>
    <w:p w14:paraId="08E81E79" w14:textId="7C957A2D" w:rsidR="00610E70" w:rsidRPr="00CD43D2" w:rsidRDefault="00610E70" w:rsidP="0020411E">
      <w:pPr>
        <w:pStyle w:val="Akapitzlist"/>
        <w:numPr>
          <w:ilvl w:val="2"/>
          <w:numId w:val="152"/>
        </w:numPr>
        <w:spacing w:line="360" w:lineRule="auto"/>
        <w:jc w:val="both"/>
        <w:rPr>
          <w:rFonts w:ascii="Arial" w:hAnsi="Arial" w:cs="Arial"/>
          <w:color w:val="000000" w:themeColor="text1"/>
        </w:rPr>
      </w:pPr>
      <w:r w:rsidRPr="00CD43D2">
        <w:rPr>
          <w:rFonts w:ascii="Arial" w:hAnsi="Arial" w:cs="Arial"/>
          <w:color w:val="000000" w:themeColor="text1"/>
        </w:rPr>
        <w:t xml:space="preserve">realizację zadania pn. Opracowanie dokumentacji projektowo kosztorysowej w zakresie warunków bezpieczeństwa pożarowego dla budynku przy </w:t>
      </w:r>
      <w:r w:rsidR="006C572E">
        <w:rPr>
          <w:rFonts w:ascii="Arial" w:hAnsi="Arial" w:cs="Arial"/>
          <w:color w:val="000000" w:themeColor="text1"/>
        </w:rPr>
        <w:br/>
      </w:r>
      <w:r w:rsidRPr="00CD43D2">
        <w:rPr>
          <w:rFonts w:ascii="Arial" w:hAnsi="Arial" w:cs="Arial"/>
          <w:color w:val="000000" w:themeColor="text1"/>
        </w:rPr>
        <w:t>ul. Kościuszki 2 - 41.000,00 zł.</w:t>
      </w:r>
    </w:p>
    <w:p w14:paraId="4BE5B729" w14:textId="77777777" w:rsidR="00610E70" w:rsidRPr="0085124C" w:rsidRDefault="00610E70" w:rsidP="00610E70">
      <w:pPr>
        <w:pStyle w:val="Akapitzlist"/>
        <w:spacing w:line="360" w:lineRule="auto"/>
        <w:ind w:left="1080"/>
        <w:jc w:val="both"/>
        <w:rPr>
          <w:rFonts w:ascii="Arial" w:hAnsi="Arial" w:cs="Arial"/>
          <w:color w:val="000000" w:themeColor="text1"/>
        </w:rPr>
      </w:pPr>
      <w:r w:rsidRPr="0085124C">
        <w:rPr>
          <w:rFonts w:ascii="Arial" w:hAnsi="Arial" w:cs="Arial"/>
          <w:color w:val="000000" w:themeColor="text1"/>
        </w:rPr>
        <w:lastRenderedPageBreak/>
        <w:t xml:space="preserve">Zadanie o wartości 44.000,-zł finansowane w całości ze środków z budżetu województwa, zrealizowane w 2022r. </w:t>
      </w:r>
    </w:p>
    <w:p w14:paraId="46B08A5E" w14:textId="2BF85AE6" w:rsidR="00610E70" w:rsidRPr="0045472E" w:rsidRDefault="00610E70" w:rsidP="00610E70">
      <w:pPr>
        <w:pStyle w:val="Akapitzlist"/>
        <w:spacing w:line="360" w:lineRule="auto"/>
        <w:ind w:left="1080"/>
        <w:jc w:val="both"/>
        <w:rPr>
          <w:rFonts w:ascii="Arial" w:hAnsi="Arial" w:cs="Arial"/>
          <w:color w:val="000000" w:themeColor="text1"/>
        </w:rPr>
      </w:pPr>
      <w:r w:rsidRPr="00CD43D2">
        <w:rPr>
          <w:rFonts w:ascii="Arial" w:hAnsi="Arial" w:cs="Arial"/>
          <w:color w:val="000000" w:themeColor="text1"/>
        </w:rPr>
        <w:t xml:space="preserve">Realizacja zadania obejmowała: przygotowanie dokumentacji projektowej </w:t>
      </w:r>
      <w:r w:rsidR="006C572E">
        <w:rPr>
          <w:rFonts w:ascii="Arial" w:hAnsi="Arial" w:cs="Arial"/>
          <w:color w:val="000000" w:themeColor="text1"/>
        </w:rPr>
        <w:br/>
      </w:r>
      <w:r w:rsidRPr="00CD43D2">
        <w:rPr>
          <w:rFonts w:ascii="Arial" w:hAnsi="Arial" w:cs="Arial"/>
          <w:color w:val="000000" w:themeColor="text1"/>
        </w:rPr>
        <w:t xml:space="preserve">w zakresie projektów architektoniczno-budowlanego, technicznego oraz wykonawczego. Zakres rzeczowy zadania został zrealizowany, a przygotowana dokumentacja pozwala na przystąpienie do kolejnego etapu prac, mających na celu finalne dostosowanie budynku do określonych przepisami prawa wymagań </w:t>
      </w:r>
      <w:r w:rsidR="006C572E">
        <w:rPr>
          <w:rFonts w:ascii="Arial" w:hAnsi="Arial" w:cs="Arial"/>
          <w:color w:val="000000" w:themeColor="text1"/>
        </w:rPr>
        <w:br/>
      </w:r>
      <w:r w:rsidRPr="00CD43D2">
        <w:rPr>
          <w:rFonts w:ascii="Arial" w:hAnsi="Arial" w:cs="Arial"/>
          <w:color w:val="000000" w:themeColor="text1"/>
        </w:rPr>
        <w:t xml:space="preserve">z </w:t>
      </w:r>
      <w:r w:rsidRPr="0045472E">
        <w:rPr>
          <w:rFonts w:ascii="Arial" w:hAnsi="Arial" w:cs="Arial"/>
          <w:color w:val="000000" w:themeColor="text1"/>
        </w:rPr>
        <w:t xml:space="preserve">zakresie bezpieczeństwa przeciwpożarowego. </w:t>
      </w:r>
    </w:p>
    <w:p w14:paraId="7DB91641" w14:textId="77777777" w:rsidR="00610E70" w:rsidRPr="0045472E" w:rsidRDefault="00610E70" w:rsidP="00610E70">
      <w:pPr>
        <w:pStyle w:val="Akapitzlist"/>
        <w:spacing w:line="360" w:lineRule="auto"/>
        <w:ind w:left="1080"/>
        <w:jc w:val="both"/>
        <w:rPr>
          <w:rFonts w:ascii="Arial" w:hAnsi="Arial" w:cs="Arial"/>
          <w:color w:val="171717" w:themeColor="background2" w:themeShade="1A"/>
        </w:rPr>
      </w:pPr>
      <w:r w:rsidRPr="0045472E">
        <w:rPr>
          <w:rFonts w:ascii="Arial" w:hAnsi="Arial" w:cs="Arial"/>
          <w:color w:val="171717" w:themeColor="background2" w:themeShade="1A"/>
        </w:rPr>
        <w:t xml:space="preserve">W związku z wykorzystaniem przez Muzeum dotacji po terminie wskazanym w umowie i brakiem możliwości zatwierdzenia złożonego sprawozdania merytorycznego i finansowego Instytucja została wezwana do zwrotu wykorzystanej dotacji. Zwrot nastąpił w miesiącu marcu br. </w:t>
      </w:r>
    </w:p>
    <w:p w14:paraId="4097C136" w14:textId="77777777" w:rsidR="00610E70" w:rsidRPr="0085124C" w:rsidRDefault="00610E70" w:rsidP="0020411E">
      <w:pPr>
        <w:pStyle w:val="Akapitzlist"/>
        <w:numPr>
          <w:ilvl w:val="2"/>
          <w:numId w:val="152"/>
        </w:numPr>
        <w:spacing w:line="360" w:lineRule="auto"/>
        <w:jc w:val="both"/>
        <w:rPr>
          <w:rFonts w:ascii="Arial" w:hAnsi="Arial" w:cs="Arial"/>
          <w:color w:val="000000" w:themeColor="text1"/>
        </w:rPr>
      </w:pPr>
      <w:r w:rsidRPr="0045472E">
        <w:rPr>
          <w:rFonts w:ascii="Arial" w:hAnsi="Arial" w:cs="Arial"/>
          <w:color w:val="000000" w:themeColor="text1"/>
        </w:rPr>
        <w:t>realizację zadania pn</w:t>
      </w:r>
      <w:r w:rsidRPr="0085124C">
        <w:rPr>
          <w:rFonts w:ascii="Arial" w:hAnsi="Arial" w:cs="Arial"/>
          <w:color w:val="000000" w:themeColor="text1"/>
        </w:rPr>
        <w:t>. „Podziemna Trasa Turystyczna w Przemyślu” -</w:t>
      </w:r>
      <w:r>
        <w:rPr>
          <w:rFonts w:ascii="Arial" w:hAnsi="Arial" w:cs="Arial"/>
          <w:color w:val="000000" w:themeColor="text1"/>
        </w:rPr>
        <w:t>1.576.781,00</w:t>
      </w:r>
      <w:r w:rsidRPr="0085124C">
        <w:rPr>
          <w:rFonts w:ascii="Arial" w:hAnsi="Arial" w:cs="Arial"/>
          <w:color w:val="000000" w:themeColor="text1"/>
        </w:rPr>
        <w:t xml:space="preserve"> zł.</w:t>
      </w:r>
    </w:p>
    <w:p w14:paraId="18DC095D" w14:textId="77777777" w:rsidR="00610E70" w:rsidRPr="0085124C" w:rsidRDefault="00610E70" w:rsidP="00610E70">
      <w:pPr>
        <w:spacing w:after="0" w:line="360" w:lineRule="auto"/>
        <w:ind w:left="1134"/>
        <w:jc w:val="both"/>
        <w:rPr>
          <w:rFonts w:ascii="Arial" w:eastAsia="Times New Roman" w:hAnsi="Arial" w:cs="Arial"/>
          <w:color w:val="000000" w:themeColor="text1"/>
          <w:sz w:val="24"/>
          <w:szCs w:val="24"/>
        </w:rPr>
      </w:pPr>
      <w:r w:rsidRPr="0085124C">
        <w:rPr>
          <w:rFonts w:ascii="Arial" w:eastAsia="Times New Roman" w:hAnsi="Arial" w:cs="Arial"/>
          <w:color w:val="000000" w:themeColor="text1"/>
          <w:sz w:val="24"/>
          <w:szCs w:val="24"/>
        </w:rPr>
        <w:t xml:space="preserve">Zadanie finansowane ze środków własnych Samorządu Województwa, środków UE oraz środków własnych Muzeum. </w:t>
      </w:r>
    </w:p>
    <w:p w14:paraId="4C5FF8F8" w14:textId="391D9578" w:rsidR="00610E70" w:rsidRDefault="00610E70" w:rsidP="00610E70">
      <w:pPr>
        <w:spacing w:after="0" w:line="360" w:lineRule="auto"/>
        <w:ind w:left="1134"/>
        <w:jc w:val="both"/>
        <w:rPr>
          <w:rFonts w:ascii="Arial" w:eastAsia="Times New Roman" w:hAnsi="Arial" w:cs="Arial"/>
          <w:color w:val="000000" w:themeColor="text1"/>
          <w:sz w:val="24"/>
          <w:szCs w:val="24"/>
        </w:rPr>
      </w:pPr>
      <w:r w:rsidRPr="0085124C">
        <w:rPr>
          <w:rFonts w:ascii="Arial" w:eastAsia="Times New Roman" w:hAnsi="Arial" w:cs="Arial"/>
          <w:color w:val="000000" w:themeColor="text1"/>
          <w:sz w:val="24"/>
          <w:szCs w:val="24"/>
        </w:rPr>
        <w:t xml:space="preserve">Zadanie ujęte w wykazie przedsięwzięć do Wieloletniej Prognozy Finansowej Województwa Podkarpackiego o planowanych łącznych nakładach finansowych ze środków własnych Samorządu Województwa Podkarpackiego w kwocie 1.725.002,-zł, realizowane w latach 2019-2022. Od początku realizacji zadania do końca 2022r, dofinansowano przedsięwzięcie ze środków budżetu Województwa Podkarpackiego </w:t>
      </w:r>
      <w:r w:rsidR="006C572E">
        <w:rPr>
          <w:rFonts w:ascii="Arial" w:eastAsia="Times New Roman" w:hAnsi="Arial" w:cs="Arial"/>
          <w:color w:val="000000" w:themeColor="text1"/>
          <w:sz w:val="24"/>
          <w:szCs w:val="24"/>
        </w:rPr>
        <w:br/>
      </w:r>
      <w:r w:rsidRPr="0085124C">
        <w:rPr>
          <w:rFonts w:ascii="Arial" w:eastAsia="Times New Roman" w:hAnsi="Arial" w:cs="Arial"/>
          <w:color w:val="000000" w:themeColor="text1"/>
          <w:sz w:val="24"/>
          <w:szCs w:val="24"/>
        </w:rPr>
        <w:t xml:space="preserve">w kwocie 1.725.001,99 zł, co stanowi 100 % planowanych nakładów finansowych planowanych do poniesienia ze środków budżetu </w:t>
      </w:r>
      <w:r w:rsidRPr="004B1E16">
        <w:rPr>
          <w:rFonts w:ascii="Arial" w:eastAsia="Times New Roman" w:hAnsi="Arial" w:cs="Arial"/>
          <w:color w:val="000000" w:themeColor="text1"/>
          <w:sz w:val="24"/>
          <w:szCs w:val="24"/>
        </w:rPr>
        <w:t>Województwa.</w:t>
      </w:r>
    </w:p>
    <w:p w14:paraId="68D22B22" w14:textId="77777777" w:rsidR="008D44EA" w:rsidRDefault="008D44EA" w:rsidP="008D44EA">
      <w:pPr>
        <w:spacing w:after="0" w:line="360" w:lineRule="auto"/>
        <w:ind w:left="1134"/>
        <w:contextualSpacing/>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Stan zaawansowania realizacji zadania i osiągnięte efekty:</w:t>
      </w:r>
    </w:p>
    <w:p w14:paraId="18DF272D" w14:textId="3EFBF995" w:rsidR="00610E70" w:rsidRPr="0045472E" w:rsidRDefault="00610E70" w:rsidP="00610E70">
      <w:pPr>
        <w:spacing w:after="0" w:line="360" w:lineRule="auto"/>
        <w:ind w:left="1134"/>
        <w:jc w:val="both"/>
        <w:rPr>
          <w:rFonts w:ascii="Arial" w:eastAsia="Times New Roman" w:hAnsi="Arial" w:cs="Arial"/>
          <w:color w:val="FF0000"/>
          <w:sz w:val="24"/>
          <w:szCs w:val="24"/>
        </w:rPr>
      </w:pPr>
      <w:r w:rsidRPr="004B1E16">
        <w:rPr>
          <w:rFonts w:ascii="Arial" w:eastAsia="Times New Roman" w:hAnsi="Arial" w:cs="Arial"/>
          <w:color w:val="000000" w:themeColor="text1"/>
          <w:sz w:val="24"/>
          <w:szCs w:val="24"/>
        </w:rPr>
        <w:t xml:space="preserve">Wykonano roboty instalacyjno-montażowe w zakresie wyposażenia wnętrz. Zakres realizacji zadania obejmował 108 pozycji dotyczących wyposażenia multimedialnego (playery audio i multimedialne, wzmacniacze, głośniki, monitory, projektory, procesory dźwięku, ekran kinowy, okablowanie systemu), aplikacji (aplikacje multimedialne, aplikacje dotykowe, filmy, audioprzewodniki) oraz mebli i elementów scenografii (meble i zabudowy, makiety, obudowy sali, elementy oświetlenia). Ponadto w 2022 roku </w:t>
      </w:r>
      <w:r w:rsidRPr="0045472E">
        <w:rPr>
          <w:rFonts w:ascii="Arial" w:eastAsia="Times New Roman" w:hAnsi="Arial" w:cs="Arial"/>
          <w:color w:val="000000" w:themeColor="text1"/>
          <w:sz w:val="24"/>
          <w:szCs w:val="24"/>
        </w:rPr>
        <w:lastRenderedPageBreak/>
        <w:t xml:space="preserve">wymieniono 3 sztuki okien w kamienicy przy ulicy Serbańskiej 7 </w:t>
      </w:r>
      <w:r w:rsidR="006C572E">
        <w:rPr>
          <w:rFonts w:ascii="Arial" w:eastAsia="Times New Roman" w:hAnsi="Arial" w:cs="Arial"/>
          <w:color w:val="000000" w:themeColor="text1"/>
          <w:sz w:val="24"/>
          <w:szCs w:val="24"/>
        </w:rPr>
        <w:br/>
      </w:r>
      <w:r w:rsidRPr="0045472E">
        <w:rPr>
          <w:rFonts w:ascii="Arial" w:eastAsia="Times New Roman" w:hAnsi="Arial" w:cs="Arial"/>
          <w:color w:val="000000" w:themeColor="text1"/>
          <w:sz w:val="24"/>
          <w:szCs w:val="24"/>
        </w:rPr>
        <w:t xml:space="preserve">w Przemyślu. Zakres rzeczowy zadania został zrealizowany, jednak w związku z wykorzystaniem części dotacji na roboty remontowe, nieujęte w harmonogramie rzeczowo - finansowym Instytucja została wezwana do zwrotu części dotacji. </w:t>
      </w:r>
    </w:p>
    <w:p w14:paraId="43EE9E19" w14:textId="77777777" w:rsidR="00610E70" w:rsidRPr="004B1E16" w:rsidRDefault="00610E70" w:rsidP="00924F65">
      <w:pPr>
        <w:numPr>
          <w:ilvl w:val="0"/>
          <w:numId w:val="285"/>
        </w:numPr>
        <w:spacing w:after="0" w:line="360" w:lineRule="auto"/>
        <w:ind w:hanging="294"/>
        <w:jc w:val="both"/>
        <w:rPr>
          <w:rFonts w:ascii="Arial" w:eastAsia="Times New Roman" w:hAnsi="Arial" w:cs="Arial"/>
          <w:color w:val="000000" w:themeColor="text1"/>
          <w:sz w:val="24"/>
          <w:szCs w:val="24"/>
        </w:rPr>
      </w:pPr>
      <w:r w:rsidRPr="0045472E">
        <w:rPr>
          <w:rFonts w:ascii="Arial" w:eastAsia="Times New Roman" w:hAnsi="Arial" w:cs="Arial"/>
          <w:color w:val="000000" w:themeColor="text1"/>
          <w:sz w:val="24"/>
          <w:szCs w:val="24"/>
        </w:rPr>
        <w:t>Muzeum Budownictwa</w:t>
      </w:r>
      <w:r w:rsidRPr="004B1E16">
        <w:rPr>
          <w:rFonts w:ascii="Arial" w:eastAsia="Times New Roman" w:hAnsi="Arial" w:cs="Arial"/>
          <w:color w:val="000000" w:themeColor="text1"/>
          <w:sz w:val="24"/>
          <w:szCs w:val="24"/>
        </w:rPr>
        <w:t xml:space="preserve"> Ludowego w Sanoku – 767.951,22 zł, w tym na:</w:t>
      </w:r>
    </w:p>
    <w:p w14:paraId="3433FA20" w14:textId="77777777" w:rsidR="00610E70" w:rsidRPr="004B1E16" w:rsidRDefault="00610E70" w:rsidP="00924F65">
      <w:pPr>
        <w:numPr>
          <w:ilvl w:val="2"/>
          <w:numId w:val="301"/>
        </w:numPr>
        <w:spacing w:after="0" w:line="360" w:lineRule="auto"/>
        <w:jc w:val="both"/>
        <w:rPr>
          <w:rFonts w:ascii="Arial" w:eastAsia="Times New Roman" w:hAnsi="Arial" w:cs="Arial"/>
          <w:color w:val="000000" w:themeColor="text1"/>
          <w:sz w:val="24"/>
          <w:szCs w:val="24"/>
        </w:rPr>
      </w:pPr>
      <w:r w:rsidRPr="004B1E16">
        <w:rPr>
          <w:rFonts w:ascii="Arial" w:eastAsia="Times New Roman" w:hAnsi="Arial" w:cs="Arial"/>
          <w:color w:val="000000" w:themeColor="text1"/>
          <w:sz w:val="24"/>
          <w:szCs w:val="24"/>
        </w:rPr>
        <w:t>realizację zadania pn. Synagoga drewniana z Połańca - polichromia - 120.000,00 zł.</w:t>
      </w:r>
    </w:p>
    <w:p w14:paraId="490F7DAF" w14:textId="77777777" w:rsidR="00610E70" w:rsidRPr="004B1E16" w:rsidRDefault="00610E70" w:rsidP="00610E70">
      <w:pPr>
        <w:spacing w:after="0" w:line="360" w:lineRule="auto"/>
        <w:ind w:left="1080"/>
        <w:jc w:val="both"/>
        <w:rPr>
          <w:rFonts w:ascii="Arial" w:eastAsia="Times New Roman" w:hAnsi="Arial" w:cs="Arial"/>
          <w:color w:val="000000" w:themeColor="text1"/>
          <w:sz w:val="24"/>
          <w:szCs w:val="24"/>
        </w:rPr>
      </w:pPr>
      <w:r w:rsidRPr="004B1E16">
        <w:rPr>
          <w:rFonts w:ascii="Arial" w:eastAsia="Times New Roman" w:hAnsi="Arial" w:cs="Arial"/>
          <w:color w:val="000000" w:themeColor="text1"/>
          <w:sz w:val="24"/>
          <w:szCs w:val="24"/>
        </w:rPr>
        <w:t>Zadanie o wartości 129.975,-zł finansowane ze środków z budżetu Województwa Podkarpackiego oraz ze środków własnych Instytucji, zrealizowane w 2022 r.</w:t>
      </w:r>
    </w:p>
    <w:p w14:paraId="7255772A" w14:textId="77777777" w:rsidR="00610E70" w:rsidRPr="004B1E16" w:rsidRDefault="00610E70" w:rsidP="00610E70">
      <w:pPr>
        <w:spacing w:after="0" w:line="360" w:lineRule="auto"/>
        <w:ind w:left="1080"/>
        <w:jc w:val="both"/>
        <w:rPr>
          <w:rFonts w:ascii="Arial" w:eastAsia="Times New Roman" w:hAnsi="Arial" w:cs="Arial"/>
          <w:color w:val="000000" w:themeColor="text1"/>
          <w:sz w:val="24"/>
          <w:szCs w:val="24"/>
        </w:rPr>
      </w:pPr>
      <w:r w:rsidRPr="004B1E16">
        <w:rPr>
          <w:rFonts w:ascii="Arial" w:eastAsia="Times New Roman" w:hAnsi="Arial" w:cs="Arial"/>
          <w:color w:val="000000" w:themeColor="text1"/>
          <w:sz w:val="24"/>
          <w:szCs w:val="24"/>
        </w:rPr>
        <w:t xml:space="preserve">W ramach zadania dokonano rekonstrukcji malowideł na wschodniej fasecie i gzymsie w Sali Modlitw.  </w:t>
      </w:r>
    </w:p>
    <w:p w14:paraId="53C9893B" w14:textId="77777777" w:rsidR="00610E70" w:rsidRPr="004B1E16" w:rsidRDefault="00610E70" w:rsidP="00924F65">
      <w:pPr>
        <w:numPr>
          <w:ilvl w:val="2"/>
          <w:numId w:val="301"/>
        </w:numPr>
        <w:spacing w:after="0" w:line="360" w:lineRule="auto"/>
        <w:jc w:val="both"/>
        <w:rPr>
          <w:rFonts w:ascii="Arial" w:eastAsia="Times New Roman" w:hAnsi="Arial" w:cs="Arial"/>
          <w:color w:val="000000" w:themeColor="text1"/>
          <w:sz w:val="24"/>
          <w:szCs w:val="24"/>
        </w:rPr>
      </w:pPr>
      <w:r w:rsidRPr="004B1E16">
        <w:rPr>
          <w:rFonts w:ascii="Arial" w:eastAsia="Times New Roman" w:hAnsi="Arial" w:cs="Arial"/>
          <w:color w:val="000000" w:themeColor="text1"/>
          <w:sz w:val="24"/>
          <w:szCs w:val="24"/>
        </w:rPr>
        <w:t xml:space="preserve">realizację zadania pn. „System IT w Muzeum  Budownictwa Ludowego </w:t>
      </w:r>
      <w:r w:rsidRPr="004B1E16">
        <w:rPr>
          <w:rFonts w:ascii="Arial" w:eastAsia="Times New Roman" w:hAnsi="Arial" w:cs="Arial"/>
          <w:color w:val="000000" w:themeColor="text1"/>
          <w:sz w:val="24"/>
          <w:szCs w:val="24"/>
        </w:rPr>
        <w:br/>
        <w:t>w Sanoku” – 40.000,00 zł.</w:t>
      </w:r>
    </w:p>
    <w:p w14:paraId="75A289C0" w14:textId="77777777" w:rsidR="00610E70" w:rsidRPr="004B1E16" w:rsidRDefault="00610E70" w:rsidP="00610E70">
      <w:pPr>
        <w:spacing w:after="0" w:line="360" w:lineRule="auto"/>
        <w:ind w:left="1134"/>
        <w:jc w:val="both"/>
        <w:rPr>
          <w:rFonts w:ascii="Arial" w:eastAsia="Times New Roman" w:hAnsi="Arial" w:cs="Arial"/>
          <w:color w:val="000000" w:themeColor="text1"/>
          <w:sz w:val="24"/>
          <w:szCs w:val="24"/>
        </w:rPr>
      </w:pPr>
      <w:r w:rsidRPr="004B1E16">
        <w:rPr>
          <w:rFonts w:ascii="Arial" w:eastAsia="Times New Roman" w:hAnsi="Arial" w:cs="Arial"/>
          <w:color w:val="000000" w:themeColor="text1"/>
          <w:sz w:val="24"/>
          <w:szCs w:val="24"/>
        </w:rPr>
        <w:t>Zadanie o wartości 42.645,71 zł finansowane ze środków z budżetu Województwa Podkarpackiego oraz ze środków własnych Instytucji, zrealizowane w 2022 r.</w:t>
      </w:r>
    </w:p>
    <w:p w14:paraId="778B8B79" w14:textId="77777777" w:rsidR="00610E70" w:rsidRPr="004B1E16" w:rsidRDefault="00610E70" w:rsidP="00610E70">
      <w:pPr>
        <w:spacing w:after="0" w:line="360" w:lineRule="auto"/>
        <w:ind w:left="1134"/>
        <w:jc w:val="both"/>
        <w:rPr>
          <w:rFonts w:ascii="Arial" w:eastAsia="Times New Roman" w:hAnsi="Arial" w:cs="Arial"/>
          <w:color w:val="000000" w:themeColor="text1"/>
          <w:sz w:val="24"/>
          <w:szCs w:val="24"/>
        </w:rPr>
      </w:pPr>
      <w:r w:rsidRPr="004B1E16">
        <w:rPr>
          <w:rFonts w:ascii="Arial" w:eastAsia="Times New Roman" w:hAnsi="Arial" w:cs="Arial"/>
          <w:color w:val="000000" w:themeColor="text1"/>
          <w:sz w:val="24"/>
          <w:szCs w:val="24"/>
        </w:rPr>
        <w:t xml:space="preserve">W  ramach zadania zakupiono i zainstalowano sprzęt komputerowy wraz </w:t>
      </w:r>
      <w:r w:rsidRPr="004B1E16">
        <w:rPr>
          <w:rFonts w:ascii="Arial" w:eastAsia="Times New Roman" w:hAnsi="Arial" w:cs="Arial"/>
          <w:color w:val="000000" w:themeColor="text1"/>
          <w:sz w:val="24"/>
          <w:szCs w:val="24"/>
        </w:rPr>
        <w:br/>
        <w:t xml:space="preserve">z oprogramowaniem oraz sieć światłowodową. Modernizacja sieci IT pozwoliła na dostosowanie do obecnych wymogów technicznych </w:t>
      </w:r>
      <w:r w:rsidRPr="004B1E16">
        <w:rPr>
          <w:rFonts w:ascii="Arial" w:eastAsia="Times New Roman" w:hAnsi="Arial" w:cs="Arial"/>
          <w:color w:val="000000" w:themeColor="text1"/>
          <w:sz w:val="24"/>
          <w:szCs w:val="24"/>
        </w:rPr>
        <w:br/>
        <w:t>i prawnych. Pośrednio przyczyniła się do lepszego i pełniejszego ewidencjonowania oraz dokumentowania eksponatów, zbiorów fotograficznych czy bibliotecznych, a także bezpieczeństwa ludzi i zbiorów, przyczyniła się również do sprawniejszego funkcjonowania systemów sygnalizacji włamania, pożaru oraz monitoringu wizyjnego na ternie parku Etnograficznego Muzeum Budownictwa Ludowego w Sanoku.</w:t>
      </w:r>
    </w:p>
    <w:p w14:paraId="3F72A38F" w14:textId="6DD3BC57" w:rsidR="00610E70" w:rsidRPr="00981B79" w:rsidRDefault="00717148" w:rsidP="00924F65">
      <w:pPr>
        <w:numPr>
          <w:ilvl w:val="2"/>
          <w:numId w:val="301"/>
        </w:num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Z</w:t>
      </w:r>
      <w:r w:rsidR="00610E70" w:rsidRPr="00981B79">
        <w:rPr>
          <w:rFonts w:ascii="Arial" w:eastAsia="Times New Roman" w:hAnsi="Arial" w:cs="Arial"/>
          <w:color w:val="000000" w:themeColor="text1"/>
          <w:sz w:val="24"/>
          <w:szCs w:val="24"/>
        </w:rPr>
        <w:t>akup wielofunkcyjnego traktora z osprzętem - 78.455,28 zł.</w:t>
      </w:r>
    </w:p>
    <w:p w14:paraId="2BF96F81" w14:textId="77777777" w:rsidR="00610E70" w:rsidRPr="00981B79" w:rsidRDefault="00610E70" w:rsidP="00610E70">
      <w:pPr>
        <w:spacing w:after="0" w:line="360" w:lineRule="auto"/>
        <w:ind w:left="1080"/>
        <w:jc w:val="both"/>
        <w:rPr>
          <w:rFonts w:ascii="Arial" w:eastAsia="Times New Roman" w:hAnsi="Arial" w:cs="Arial"/>
          <w:color w:val="000000" w:themeColor="text1"/>
          <w:sz w:val="24"/>
          <w:szCs w:val="24"/>
        </w:rPr>
      </w:pPr>
      <w:r w:rsidRPr="00981B79">
        <w:rPr>
          <w:rFonts w:ascii="Arial" w:eastAsia="Times New Roman" w:hAnsi="Arial" w:cs="Arial"/>
          <w:color w:val="000000" w:themeColor="text1"/>
          <w:sz w:val="24"/>
          <w:szCs w:val="24"/>
        </w:rPr>
        <w:t>Zadanie o wartości 78.455,28 zł finansowane ze środków z budżetu Województwa Podkarpackiego, zrealizowane w 2022 r.</w:t>
      </w:r>
    </w:p>
    <w:p w14:paraId="1B377771" w14:textId="77777777" w:rsidR="00610E70" w:rsidRPr="00981B79" w:rsidRDefault="00610E70" w:rsidP="00610E70">
      <w:pPr>
        <w:spacing w:after="0" w:line="360" w:lineRule="auto"/>
        <w:ind w:left="1080"/>
        <w:jc w:val="both"/>
        <w:rPr>
          <w:rFonts w:ascii="Arial" w:eastAsia="Times New Roman" w:hAnsi="Arial" w:cs="Arial"/>
          <w:color w:val="000000" w:themeColor="text1"/>
          <w:sz w:val="24"/>
          <w:szCs w:val="24"/>
        </w:rPr>
      </w:pPr>
      <w:r w:rsidRPr="00981B79">
        <w:rPr>
          <w:rFonts w:ascii="Arial" w:eastAsia="Times New Roman" w:hAnsi="Arial" w:cs="Arial"/>
          <w:color w:val="000000" w:themeColor="text1"/>
          <w:sz w:val="24"/>
          <w:szCs w:val="24"/>
        </w:rPr>
        <w:t xml:space="preserve">Zakupiono Traktor Miniciągnik – KUBOTA. W ramach niezbędnego osprzętu zakupiony został: pług hydrauliczny do odśnieżania o szerokości roboczej 130 cm, kosiarka bijakowa o szerokości koszenia 125 cm i regulowanej wysokości koszenia, przyczepa rolnicza 1,5 T, 1 osiowa z kiprem na trzy </w:t>
      </w:r>
      <w:r w:rsidRPr="00981B79">
        <w:rPr>
          <w:rFonts w:ascii="Arial" w:eastAsia="Times New Roman" w:hAnsi="Arial" w:cs="Arial"/>
          <w:color w:val="000000" w:themeColor="text1"/>
          <w:sz w:val="24"/>
          <w:szCs w:val="24"/>
        </w:rPr>
        <w:lastRenderedPageBreak/>
        <w:t xml:space="preserve">strony, ze ściąganymi wszystkimi burtami, posiadająca hamulec ręczny </w:t>
      </w:r>
      <w:r w:rsidRPr="00981B79">
        <w:rPr>
          <w:rFonts w:ascii="Arial" w:eastAsia="Times New Roman" w:hAnsi="Arial" w:cs="Arial"/>
          <w:color w:val="000000" w:themeColor="text1"/>
          <w:sz w:val="24"/>
          <w:szCs w:val="24"/>
        </w:rPr>
        <w:br/>
        <w:t xml:space="preserve">i najazdowy, hak oraz wałek wom do podnoszenia kosiarki. </w:t>
      </w:r>
    </w:p>
    <w:p w14:paraId="39EDD9C8" w14:textId="77777777" w:rsidR="00610E70" w:rsidRPr="00981B79" w:rsidRDefault="00610E70" w:rsidP="00924F65">
      <w:pPr>
        <w:pStyle w:val="Akapitzlist"/>
        <w:numPr>
          <w:ilvl w:val="2"/>
          <w:numId w:val="301"/>
        </w:numPr>
        <w:spacing w:line="360" w:lineRule="auto"/>
        <w:jc w:val="both"/>
        <w:rPr>
          <w:rFonts w:ascii="Arial" w:hAnsi="Arial" w:cs="Arial"/>
          <w:color w:val="000000" w:themeColor="text1"/>
        </w:rPr>
      </w:pPr>
      <w:r w:rsidRPr="00981B79">
        <w:rPr>
          <w:rFonts w:ascii="Arial" w:hAnsi="Arial" w:cs="Arial"/>
          <w:color w:val="000000" w:themeColor="text1"/>
        </w:rPr>
        <w:t>wkład własny do zadania pn. Zakup wyposażenia do muzealnej Pracowni Konserwacji Zabytków Ruchomych - 29.495,94 zł.</w:t>
      </w:r>
    </w:p>
    <w:p w14:paraId="74C89C2E" w14:textId="77777777" w:rsidR="00610E70" w:rsidRPr="00981B79" w:rsidRDefault="00610E70" w:rsidP="00610E70">
      <w:pPr>
        <w:spacing w:after="0" w:line="360" w:lineRule="auto"/>
        <w:ind w:left="1080"/>
        <w:jc w:val="both"/>
        <w:rPr>
          <w:rFonts w:ascii="Arial" w:eastAsia="Times New Roman" w:hAnsi="Arial" w:cs="Arial"/>
          <w:color w:val="000000" w:themeColor="text1"/>
          <w:sz w:val="24"/>
          <w:szCs w:val="24"/>
        </w:rPr>
      </w:pPr>
      <w:r w:rsidRPr="00981B79">
        <w:rPr>
          <w:rFonts w:ascii="Arial" w:eastAsia="Times New Roman" w:hAnsi="Arial" w:cs="Arial"/>
          <w:color w:val="000000" w:themeColor="text1"/>
          <w:sz w:val="24"/>
          <w:szCs w:val="24"/>
        </w:rPr>
        <w:t xml:space="preserve">Zadanie o wartości 80.600,- zł, finansowane ze środków własnych budżetu województwa oraz środków z rządowego programu „Wspieranie działań muzealnych”. </w:t>
      </w:r>
    </w:p>
    <w:p w14:paraId="4F1C7856" w14:textId="77777777" w:rsidR="00610E70" w:rsidRPr="00981B79" w:rsidRDefault="00610E70" w:rsidP="00610E70">
      <w:pPr>
        <w:spacing w:after="0" w:line="360" w:lineRule="auto"/>
        <w:ind w:left="1080"/>
        <w:jc w:val="both"/>
        <w:rPr>
          <w:rFonts w:ascii="Arial" w:eastAsia="Times New Roman" w:hAnsi="Arial" w:cs="Arial"/>
          <w:color w:val="000000" w:themeColor="text1"/>
          <w:sz w:val="24"/>
          <w:szCs w:val="24"/>
        </w:rPr>
      </w:pPr>
      <w:r w:rsidRPr="00981B79">
        <w:rPr>
          <w:rFonts w:ascii="Arial" w:eastAsia="Times New Roman" w:hAnsi="Arial" w:cs="Arial"/>
          <w:color w:val="000000" w:themeColor="text1"/>
          <w:sz w:val="24"/>
          <w:szCs w:val="24"/>
        </w:rPr>
        <w:t xml:space="preserve">W ramach zadania zakupiono urządzenia i elektronarzędzia służące do precyzyjnego opracowania konserwowanych i rekonstruowanych elementów z drewna oraz metalu. Dodatkowo pracownia metalu została wyposażona w meble warsztatowe, stół warsztatowy oraz krzesło obrotowe. Zakup wyposażenia miejsca pracy i urządzeń w znacznym zakresie poprawi bezpieczeństwo pracy, ułatwi pracę, a w rezultacie prowadzić będzie do zachowania i przywrócenia stanu właściwego obiektów zagrożonych nieodwracalnym uszkodzeniem. </w:t>
      </w:r>
    </w:p>
    <w:p w14:paraId="12415D2D" w14:textId="77777777" w:rsidR="00610E70" w:rsidRPr="00981B79" w:rsidRDefault="00610E70" w:rsidP="00924F65">
      <w:pPr>
        <w:pStyle w:val="Akapitzlist"/>
        <w:numPr>
          <w:ilvl w:val="2"/>
          <w:numId w:val="301"/>
        </w:numPr>
        <w:spacing w:line="360" w:lineRule="auto"/>
        <w:jc w:val="both"/>
        <w:rPr>
          <w:rFonts w:ascii="Arial" w:hAnsi="Arial" w:cs="Arial"/>
          <w:color w:val="000000" w:themeColor="text1"/>
        </w:rPr>
      </w:pPr>
      <w:r w:rsidRPr="00981B79">
        <w:rPr>
          <w:rFonts w:ascii="Arial" w:hAnsi="Arial" w:cs="Arial"/>
          <w:color w:val="000000" w:themeColor="text1"/>
        </w:rPr>
        <w:t xml:space="preserve">realizację zadania pn. </w:t>
      </w:r>
      <w:bookmarkStart w:id="130" w:name="_Hlk129938801"/>
      <w:r w:rsidRPr="00981B79">
        <w:rPr>
          <w:rFonts w:ascii="Arial" w:hAnsi="Arial" w:cs="Arial"/>
          <w:color w:val="000000" w:themeColor="text1"/>
        </w:rPr>
        <w:t xml:space="preserve">Rozbudowa, przebudowa i nadbudowa budynku magazynowego oraz zmiana sposobu użytkowania części budynku administracyjnego Muzeum Budownictwa Ludowego w Sanoku </w:t>
      </w:r>
      <w:bookmarkEnd w:id="130"/>
      <w:r w:rsidRPr="00981B79">
        <w:rPr>
          <w:rFonts w:ascii="Arial" w:hAnsi="Arial" w:cs="Arial"/>
          <w:color w:val="000000" w:themeColor="text1"/>
        </w:rPr>
        <w:t>- 500.000,00 zł.</w:t>
      </w:r>
    </w:p>
    <w:p w14:paraId="70A04A55" w14:textId="77777777" w:rsidR="00610E70" w:rsidRPr="00981B79" w:rsidRDefault="00610E70" w:rsidP="00610E70">
      <w:pPr>
        <w:pStyle w:val="Akapitzlist"/>
        <w:spacing w:line="360" w:lineRule="auto"/>
        <w:ind w:left="1080"/>
        <w:jc w:val="both"/>
        <w:rPr>
          <w:rFonts w:ascii="Arial" w:hAnsi="Arial" w:cs="Arial"/>
          <w:color w:val="000000" w:themeColor="text1"/>
        </w:rPr>
      </w:pPr>
      <w:r w:rsidRPr="00981B79">
        <w:rPr>
          <w:rFonts w:ascii="Arial" w:hAnsi="Arial" w:cs="Arial"/>
          <w:color w:val="000000" w:themeColor="text1"/>
        </w:rPr>
        <w:t xml:space="preserve">Zadanie finansowane ze środków własnych Samorządu Województwa, środków UE oraz środków własnych Muzeum. </w:t>
      </w:r>
    </w:p>
    <w:p w14:paraId="5050878E" w14:textId="63A28C90" w:rsidR="00610E70" w:rsidRDefault="00610E70" w:rsidP="00610E70">
      <w:pPr>
        <w:pStyle w:val="Akapitzlist"/>
        <w:spacing w:line="360" w:lineRule="auto"/>
        <w:ind w:left="1080"/>
        <w:jc w:val="both"/>
        <w:rPr>
          <w:rFonts w:ascii="Arial" w:hAnsi="Arial" w:cs="Arial"/>
          <w:color w:val="000000" w:themeColor="text1"/>
        </w:rPr>
      </w:pPr>
      <w:r w:rsidRPr="00981B79">
        <w:rPr>
          <w:rFonts w:ascii="Arial" w:hAnsi="Arial" w:cs="Arial"/>
          <w:color w:val="000000" w:themeColor="text1"/>
        </w:rPr>
        <w:t xml:space="preserve">Zadanie ujęte w wykazie przedsięwzięć do Wieloletniej Prognozy Finansowej Województwa Podkarpackiego o planowanych łącznych nakładach finansowych ze środków własnych Samorządu Województwa Podkarpackiego w kwocie 1.890.755,-zł, realizowane w latach 2021-2023. Od początku realizacji zadania do końca 2022r, dofinansowano przedsięwzięcie ze środków budżetu Województwa Podkarpackiego </w:t>
      </w:r>
      <w:r w:rsidR="006C572E">
        <w:rPr>
          <w:rFonts w:ascii="Arial" w:hAnsi="Arial" w:cs="Arial"/>
          <w:color w:val="000000" w:themeColor="text1"/>
        </w:rPr>
        <w:br/>
      </w:r>
      <w:r w:rsidRPr="00981B79">
        <w:rPr>
          <w:rFonts w:ascii="Arial" w:hAnsi="Arial" w:cs="Arial"/>
          <w:color w:val="000000" w:themeColor="text1"/>
        </w:rPr>
        <w:t xml:space="preserve">w </w:t>
      </w:r>
      <w:r w:rsidRPr="005F39FA">
        <w:rPr>
          <w:rFonts w:ascii="Arial" w:hAnsi="Arial" w:cs="Arial"/>
          <w:color w:val="000000" w:themeColor="text1"/>
        </w:rPr>
        <w:t>kwocie 500.000,00 zł, co stanowi 26,44 % planowanych nakładów finansowych planowanych do poniesienia ze środków budżetu Województwa.</w:t>
      </w:r>
    </w:p>
    <w:p w14:paraId="60EBFFFA" w14:textId="15420BC8" w:rsidR="008D44EA" w:rsidRDefault="008D44EA" w:rsidP="008D44EA">
      <w:pPr>
        <w:spacing w:after="0" w:line="360" w:lineRule="auto"/>
        <w:ind w:left="993"/>
        <w:contextualSpacing/>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Stan zaawansowania realizacji zadania i osiągnięte efekty:</w:t>
      </w:r>
    </w:p>
    <w:p w14:paraId="3C6D22FC" w14:textId="6DF75C6E" w:rsidR="00610E70" w:rsidRPr="0045472E" w:rsidRDefault="00610E70" w:rsidP="00610E70">
      <w:pPr>
        <w:pStyle w:val="Akapitzlist"/>
        <w:spacing w:line="360" w:lineRule="auto"/>
        <w:ind w:left="1080"/>
        <w:jc w:val="both"/>
        <w:rPr>
          <w:rFonts w:ascii="Arial" w:hAnsi="Arial" w:cs="Arial"/>
          <w:color w:val="000000" w:themeColor="text1"/>
        </w:rPr>
      </w:pPr>
      <w:r w:rsidRPr="005F39FA">
        <w:rPr>
          <w:rFonts w:ascii="Arial" w:hAnsi="Arial" w:cs="Arial"/>
          <w:color w:val="000000" w:themeColor="text1"/>
        </w:rPr>
        <w:t xml:space="preserve">Wykonano prace projektowe związane z wykonaniem projektów wykonawczych w poszczególnych branżach (konstrukcyjno-budowlanej, sanitarnej oraz elektrycznej, a także oświetlenia awaryjnego). Ponadto </w:t>
      </w:r>
      <w:r w:rsidRPr="005F39FA">
        <w:rPr>
          <w:rFonts w:ascii="Arial" w:hAnsi="Arial" w:cs="Arial"/>
          <w:color w:val="000000" w:themeColor="text1"/>
        </w:rPr>
        <w:lastRenderedPageBreak/>
        <w:t xml:space="preserve">przeszacowane zostały kosztorysy, opracowane zostały Specyfikacje dla inwestycji, </w:t>
      </w:r>
      <w:r w:rsidRPr="0045472E">
        <w:rPr>
          <w:rFonts w:ascii="Arial" w:hAnsi="Arial" w:cs="Arial"/>
          <w:color w:val="000000" w:themeColor="text1"/>
        </w:rPr>
        <w:t xml:space="preserve">przygotowano i ogłoszono postępowanie przetargowe na realizację robót budowlanych. W związku z przedłużającą się procedurą opracowywania dokumentacji projektowej nie udało się rozpocząć prac budowlanych. Przetarg na wyłonienie wykonawcy prac budowlanych </w:t>
      </w:r>
      <w:r w:rsidR="006C572E">
        <w:rPr>
          <w:rFonts w:ascii="Arial" w:hAnsi="Arial" w:cs="Arial"/>
          <w:color w:val="000000" w:themeColor="text1"/>
        </w:rPr>
        <w:br/>
      </w:r>
      <w:r w:rsidRPr="0045472E">
        <w:rPr>
          <w:rFonts w:ascii="Arial" w:hAnsi="Arial" w:cs="Arial"/>
          <w:color w:val="000000" w:themeColor="text1"/>
        </w:rPr>
        <w:t xml:space="preserve">i instalatorskich został ogłoszony 30.12.2022r. Zadanie kontynuowane w br. </w:t>
      </w:r>
    </w:p>
    <w:p w14:paraId="41E3F391" w14:textId="77777777" w:rsidR="00610E70" w:rsidRPr="0045472E" w:rsidRDefault="00610E70" w:rsidP="002079C1">
      <w:pPr>
        <w:numPr>
          <w:ilvl w:val="1"/>
          <w:numId w:val="571"/>
        </w:numPr>
        <w:spacing w:after="0" w:line="360" w:lineRule="auto"/>
        <w:ind w:left="851" w:hanging="284"/>
        <w:jc w:val="both"/>
        <w:rPr>
          <w:rFonts w:ascii="Arial" w:eastAsia="Times New Roman" w:hAnsi="Arial" w:cs="Arial"/>
          <w:color w:val="000000" w:themeColor="text1"/>
          <w:sz w:val="24"/>
          <w:szCs w:val="24"/>
        </w:rPr>
      </w:pPr>
      <w:r w:rsidRPr="0045472E">
        <w:rPr>
          <w:rFonts w:ascii="Arial" w:eastAsia="Times New Roman" w:hAnsi="Arial" w:cs="Arial"/>
          <w:color w:val="000000" w:themeColor="text1"/>
          <w:sz w:val="24"/>
          <w:szCs w:val="24"/>
        </w:rPr>
        <w:t>Muzeum Marii Konopnickiej w Żarnowcu – 434.004,82 zł, w tym na:</w:t>
      </w:r>
    </w:p>
    <w:p w14:paraId="6103C93B" w14:textId="77777777" w:rsidR="00610E70" w:rsidRPr="00981B79" w:rsidRDefault="00610E70" w:rsidP="002079C1">
      <w:pPr>
        <w:numPr>
          <w:ilvl w:val="2"/>
          <w:numId w:val="571"/>
        </w:numPr>
        <w:spacing w:after="0" w:line="360" w:lineRule="auto"/>
        <w:ind w:left="1134" w:hanging="283"/>
        <w:jc w:val="both"/>
        <w:rPr>
          <w:rFonts w:ascii="Arial" w:eastAsia="Times New Roman" w:hAnsi="Arial" w:cs="Arial"/>
          <w:color w:val="000000" w:themeColor="text1"/>
          <w:sz w:val="24"/>
          <w:szCs w:val="24"/>
        </w:rPr>
      </w:pPr>
      <w:r w:rsidRPr="0045472E">
        <w:rPr>
          <w:rFonts w:ascii="Arial" w:eastAsia="Times New Roman" w:hAnsi="Arial" w:cs="Arial"/>
          <w:color w:val="000000" w:themeColor="text1"/>
          <w:sz w:val="24"/>
          <w:szCs w:val="24"/>
        </w:rPr>
        <w:t>realizację zadania pn. „Restauracja i poprawa infrastruktury Muzeum Marii Konopnickiej w Żarnowcu</w:t>
      </w:r>
      <w:r w:rsidRPr="00981B79">
        <w:rPr>
          <w:rFonts w:ascii="Arial" w:eastAsia="Times New Roman" w:hAnsi="Arial" w:cs="Arial"/>
          <w:color w:val="000000" w:themeColor="text1"/>
          <w:sz w:val="24"/>
          <w:szCs w:val="24"/>
        </w:rPr>
        <w:t>” - 300.000,00 zł.</w:t>
      </w:r>
    </w:p>
    <w:p w14:paraId="694BC82E" w14:textId="249E3D02" w:rsidR="00610E70" w:rsidRPr="00981B79" w:rsidRDefault="00610E70" w:rsidP="0053073F">
      <w:pPr>
        <w:spacing w:after="0" w:line="360" w:lineRule="auto"/>
        <w:ind w:left="1134"/>
        <w:jc w:val="both"/>
        <w:rPr>
          <w:rFonts w:ascii="Arial" w:eastAsia="Times New Roman" w:hAnsi="Arial" w:cs="Arial"/>
          <w:color w:val="000000" w:themeColor="text1"/>
          <w:sz w:val="24"/>
          <w:szCs w:val="24"/>
        </w:rPr>
      </w:pPr>
      <w:r w:rsidRPr="00981B79">
        <w:rPr>
          <w:rFonts w:ascii="Arial" w:eastAsia="Times New Roman" w:hAnsi="Arial" w:cs="Arial"/>
          <w:color w:val="000000" w:themeColor="text1"/>
          <w:sz w:val="24"/>
          <w:szCs w:val="24"/>
        </w:rPr>
        <w:t xml:space="preserve">Zadanie o wartości </w:t>
      </w:r>
      <w:r w:rsidR="0053073F">
        <w:rPr>
          <w:rFonts w:ascii="Arial" w:eastAsia="Times New Roman" w:hAnsi="Arial" w:cs="Arial"/>
          <w:color w:val="000000" w:themeColor="text1"/>
          <w:sz w:val="24"/>
          <w:szCs w:val="24"/>
        </w:rPr>
        <w:t>300.000,00</w:t>
      </w:r>
      <w:r w:rsidRPr="00981B79">
        <w:rPr>
          <w:rFonts w:ascii="Arial" w:eastAsia="Times New Roman" w:hAnsi="Arial" w:cs="Arial"/>
          <w:color w:val="000000" w:themeColor="text1"/>
          <w:sz w:val="24"/>
          <w:szCs w:val="24"/>
        </w:rPr>
        <w:t xml:space="preserve"> zł finansowane w całości ze środków własnych  budżetu Województwa Podkarpackiego, zrealizowane w 2022 r.</w:t>
      </w:r>
    </w:p>
    <w:p w14:paraId="1B4B6E32" w14:textId="77777777" w:rsidR="00610E70" w:rsidRPr="00981B79" w:rsidRDefault="00610E70" w:rsidP="0053073F">
      <w:pPr>
        <w:spacing w:after="0" w:line="360" w:lineRule="auto"/>
        <w:ind w:left="1134"/>
        <w:jc w:val="both"/>
        <w:rPr>
          <w:rFonts w:ascii="Arial" w:eastAsia="Times New Roman" w:hAnsi="Arial" w:cs="Arial"/>
          <w:color w:val="000000" w:themeColor="text1"/>
          <w:sz w:val="24"/>
          <w:szCs w:val="24"/>
        </w:rPr>
      </w:pPr>
      <w:r w:rsidRPr="00981B79">
        <w:rPr>
          <w:rFonts w:ascii="Arial" w:eastAsia="Times New Roman" w:hAnsi="Arial" w:cs="Arial"/>
          <w:color w:val="000000" w:themeColor="text1"/>
          <w:sz w:val="24"/>
          <w:szCs w:val="24"/>
        </w:rPr>
        <w:t>Opracowan</w:t>
      </w:r>
      <w:r>
        <w:rPr>
          <w:rFonts w:ascii="Arial" w:eastAsia="Times New Roman" w:hAnsi="Arial" w:cs="Arial"/>
          <w:color w:val="000000" w:themeColor="text1"/>
          <w:sz w:val="24"/>
          <w:szCs w:val="24"/>
        </w:rPr>
        <w:t>o</w:t>
      </w:r>
      <w:r w:rsidRPr="00981B79">
        <w:rPr>
          <w:rFonts w:ascii="Arial" w:eastAsia="Times New Roman" w:hAnsi="Arial" w:cs="Arial"/>
          <w:color w:val="000000" w:themeColor="text1"/>
          <w:sz w:val="24"/>
          <w:szCs w:val="24"/>
        </w:rPr>
        <w:t xml:space="preserve"> dokumentację projektowo-kosztorysowej, tj. projekt budowlany, projekty techniczne – wielobranżowe, projekty wykonawcze – wielobranżowe, specyfikacje techniczne wykonania i odbioru robót, przedmiary robót, kosztorysy inwestorskie.</w:t>
      </w:r>
    </w:p>
    <w:p w14:paraId="37CF33B4" w14:textId="77777777" w:rsidR="00610E70" w:rsidRPr="005C7B66" w:rsidRDefault="00610E70" w:rsidP="002079C1">
      <w:pPr>
        <w:numPr>
          <w:ilvl w:val="2"/>
          <w:numId w:val="571"/>
        </w:numPr>
        <w:spacing w:after="0" w:line="360" w:lineRule="auto"/>
        <w:ind w:left="1134" w:hanging="283"/>
        <w:jc w:val="both"/>
        <w:rPr>
          <w:rFonts w:ascii="Arial" w:eastAsia="Times New Roman" w:hAnsi="Arial" w:cs="Arial"/>
          <w:color w:val="000000" w:themeColor="text1"/>
          <w:sz w:val="24"/>
          <w:szCs w:val="24"/>
        </w:rPr>
      </w:pPr>
      <w:r w:rsidRPr="005C7B66">
        <w:rPr>
          <w:rFonts w:ascii="Arial" w:eastAsia="Times New Roman" w:hAnsi="Arial" w:cs="Arial"/>
          <w:color w:val="000000" w:themeColor="text1"/>
          <w:sz w:val="24"/>
          <w:szCs w:val="24"/>
        </w:rPr>
        <w:t>zakup sprzętu i wyposażenia do prowadzenia działalności - 25.000,00 zł;</w:t>
      </w:r>
    </w:p>
    <w:p w14:paraId="22FF5B6E" w14:textId="77777777" w:rsidR="00610E70" w:rsidRPr="005C7B66" w:rsidRDefault="00610E70" w:rsidP="007A4342">
      <w:pPr>
        <w:spacing w:after="0" w:line="360" w:lineRule="auto"/>
        <w:ind w:left="1134"/>
        <w:jc w:val="both"/>
        <w:rPr>
          <w:rFonts w:ascii="Arial" w:eastAsia="Times New Roman" w:hAnsi="Arial" w:cs="Arial"/>
          <w:color w:val="000000" w:themeColor="text1"/>
          <w:sz w:val="24"/>
          <w:szCs w:val="24"/>
        </w:rPr>
      </w:pPr>
      <w:r w:rsidRPr="005C7B66">
        <w:rPr>
          <w:rFonts w:ascii="Arial" w:eastAsia="Times New Roman" w:hAnsi="Arial" w:cs="Arial"/>
          <w:color w:val="000000" w:themeColor="text1"/>
          <w:sz w:val="24"/>
          <w:szCs w:val="24"/>
        </w:rPr>
        <w:t>Zadanie o wartości 30.022,60 zł finansowane ze środków własnych  budżetu Województwa Podkarpackiego oraz środków własnych instytucji, zrealizowane w 2022 r</w:t>
      </w:r>
    </w:p>
    <w:p w14:paraId="39635909" w14:textId="71C3ECFD" w:rsidR="00610E70" w:rsidRPr="005C7B66" w:rsidRDefault="00610E70" w:rsidP="007A4342">
      <w:pPr>
        <w:spacing w:after="0" w:line="360" w:lineRule="auto"/>
        <w:ind w:left="1134"/>
        <w:jc w:val="both"/>
        <w:rPr>
          <w:rFonts w:ascii="Arial" w:eastAsia="Times New Roman" w:hAnsi="Arial" w:cs="Arial"/>
          <w:color w:val="000000" w:themeColor="text1"/>
          <w:sz w:val="24"/>
          <w:szCs w:val="24"/>
        </w:rPr>
      </w:pPr>
      <w:r w:rsidRPr="005C7B66">
        <w:rPr>
          <w:rFonts w:ascii="Arial" w:eastAsia="Times New Roman" w:hAnsi="Arial" w:cs="Arial"/>
          <w:color w:val="000000" w:themeColor="text1"/>
          <w:sz w:val="24"/>
          <w:szCs w:val="24"/>
        </w:rPr>
        <w:t xml:space="preserve">W ramach zadania zakupiono: laptop DELL 15” z oprogramowaniem, dodatkowym monitorem i urządzeniami peryferyjnymi; profesjonalny aparat fotograficzny Nikon z obiektywem do dokumentowania działalności statutowej tj. fotografowanie eksponatów do opracowania kart katalogu naukowego zbiorów. Ponadto zakupiono  sprzęt i wyposażenie niezbędne do organizowania wystaw i wydarzeń kulturalnych tj. gabloty ekspozycyjne, sztalugi drewniane trójnożne, antyramy aluminiowe B1 z folią UV, przenośne wzmacniacze głosu dla przewodników, namiot/pawilon zewnętrzny na potrzeby organizowania plenerowych wydarzeń kulturalnych i dystrybucji materiałów promocyjno-edukacyjnych, przenośną kasę fiskalną i drukarkę fiskalną </w:t>
      </w:r>
      <w:r w:rsidR="00240D42">
        <w:rPr>
          <w:rFonts w:ascii="Arial" w:eastAsia="Times New Roman" w:hAnsi="Arial" w:cs="Arial"/>
          <w:color w:val="000000" w:themeColor="text1"/>
          <w:sz w:val="24"/>
          <w:szCs w:val="24"/>
        </w:rPr>
        <w:t xml:space="preserve">z </w:t>
      </w:r>
      <w:r w:rsidRPr="005C7B66">
        <w:rPr>
          <w:rFonts w:ascii="Arial" w:eastAsia="Times New Roman" w:hAnsi="Arial" w:cs="Arial"/>
          <w:color w:val="000000" w:themeColor="text1"/>
          <w:sz w:val="24"/>
          <w:szCs w:val="24"/>
        </w:rPr>
        <w:t>oprogramowaniem. Realizacja zadania poprzez zakup nowego sprzętu i oprogramowania poprawi jakość pracy i usprawni obsługę zwiedzających Muzeum Marii Konopnickiej w Żarnowcu.</w:t>
      </w:r>
    </w:p>
    <w:p w14:paraId="335B9273" w14:textId="6F6F84EC" w:rsidR="00610E70" w:rsidRPr="005C7B66" w:rsidRDefault="007A4342" w:rsidP="002079C1">
      <w:pPr>
        <w:numPr>
          <w:ilvl w:val="2"/>
          <w:numId w:val="571"/>
        </w:numPr>
        <w:spacing w:after="0" w:line="360" w:lineRule="auto"/>
        <w:ind w:left="1134" w:hanging="283"/>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Z</w:t>
      </w:r>
      <w:r w:rsidR="00610E70" w:rsidRPr="005C7B66">
        <w:rPr>
          <w:rFonts w:ascii="Arial" w:eastAsia="Times New Roman" w:hAnsi="Arial" w:cs="Arial"/>
          <w:color w:val="000000" w:themeColor="text1"/>
          <w:sz w:val="24"/>
          <w:szCs w:val="24"/>
        </w:rPr>
        <w:t>akup muzealiów – 109.004,82 zł.</w:t>
      </w:r>
    </w:p>
    <w:p w14:paraId="5B0E19FF" w14:textId="77777777" w:rsidR="00610E70" w:rsidRPr="005C7B66" w:rsidRDefault="00610E70" w:rsidP="007A4342">
      <w:pPr>
        <w:spacing w:after="0" w:line="360" w:lineRule="auto"/>
        <w:ind w:left="1134"/>
        <w:jc w:val="both"/>
        <w:rPr>
          <w:rFonts w:ascii="Arial" w:eastAsia="Times New Roman" w:hAnsi="Arial" w:cs="Arial"/>
          <w:color w:val="000000" w:themeColor="text1"/>
          <w:sz w:val="24"/>
          <w:szCs w:val="24"/>
        </w:rPr>
      </w:pPr>
      <w:r w:rsidRPr="005C7B66">
        <w:rPr>
          <w:rFonts w:ascii="Arial" w:eastAsia="Times New Roman" w:hAnsi="Arial" w:cs="Arial"/>
          <w:color w:val="000000" w:themeColor="text1"/>
          <w:sz w:val="24"/>
          <w:szCs w:val="24"/>
        </w:rPr>
        <w:lastRenderedPageBreak/>
        <w:t xml:space="preserve">Zadanie o wartości 134.842 zł finansowane w całości ze środków własnych  budżetu Województwa Podkarpackiego, zrealizowane w 2022 r </w:t>
      </w:r>
    </w:p>
    <w:p w14:paraId="47082BC5" w14:textId="04679209" w:rsidR="00610E70" w:rsidRPr="005C7B66" w:rsidRDefault="00610E70" w:rsidP="007A4342">
      <w:pPr>
        <w:spacing w:after="0" w:line="360" w:lineRule="auto"/>
        <w:ind w:left="1134"/>
        <w:jc w:val="both"/>
        <w:rPr>
          <w:rFonts w:ascii="Arial" w:eastAsia="Times New Roman" w:hAnsi="Arial" w:cs="Arial"/>
          <w:color w:val="000000" w:themeColor="text1"/>
          <w:sz w:val="24"/>
          <w:szCs w:val="24"/>
        </w:rPr>
      </w:pPr>
      <w:r w:rsidRPr="005C7B66">
        <w:rPr>
          <w:rFonts w:ascii="Arial" w:eastAsia="Times New Roman" w:hAnsi="Arial" w:cs="Arial"/>
          <w:color w:val="000000" w:themeColor="text1"/>
          <w:sz w:val="24"/>
          <w:szCs w:val="24"/>
        </w:rPr>
        <w:t xml:space="preserve">W ramach zadania zakupiono 28 unikatowych rękopisów z lat 1882-1901, w tym: 5 listów Marii Konopnickiej do Elizy Orzeszkowej datowanych na </w:t>
      </w:r>
      <w:r>
        <w:rPr>
          <w:rFonts w:ascii="Arial" w:eastAsia="Times New Roman" w:hAnsi="Arial" w:cs="Arial"/>
          <w:color w:val="000000" w:themeColor="text1"/>
          <w:sz w:val="24"/>
          <w:szCs w:val="24"/>
        </w:rPr>
        <w:t>rok</w:t>
      </w:r>
      <w:r w:rsidRPr="005C7B66">
        <w:rPr>
          <w:rFonts w:ascii="Arial" w:eastAsia="Times New Roman" w:hAnsi="Arial" w:cs="Arial"/>
          <w:color w:val="000000" w:themeColor="text1"/>
          <w:sz w:val="24"/>
          <w:szCs w:val="24"/>
        </w:rPr>
        <w:t xml:space="preserve"> 1884 r.; 4 listy Marii Konopnickiej do Elizy Orzeszkowej datowanych na </w:t>
      </w:r>
      <w:r>
        <w:rPr>
          <w:rFonts w:ascii="Arial" w:eastAsia="Times New Roman" w:hAnsi="Arial" w:cs="Arial"/>
          <w:color w:val="000000" w:themeColor="text1"/>
          <w:sz w:val="24"/>
          <w:szCs w:val="24"/>
        </w:rPr>
        <w:t>rok</w:t>
      </w:r>
      <w:r w:rsidRPr="005C7B66">
        <w:rPr>
          <w:rFonts w:ascii="Arial" w:eastAsia="Times New Roman" w:hAnsi="Arial" w:cs="Arial"/>
          <w:color w:val="000000" w:themeColor="text1"/>
          <w:sz w:val="24"/>
          <w:szCs w:val="24"/>
        </w:rPr>
        <w:t xml:space="preserve"> 1885 r.; 4 listy Marii Konopnickiej do Elizy Orzeszkowej datowanych na </w:t>
      </w:r>
      <w:r>
        <w:rPr>
          <w:rFonts w:ascii="Arial" w:eastAsia="Times New Roman" w:hAnsi="Arial" w:cs="Arial"/>
          <w:color w:val="000000" w:themeColor="text1"/>
          <w:sz w:val="24"/>
          <w:szCs w:val="24"/>
        </w:rPr>
        <w:t>rok</w:t>
      </w:r>
      <w:r w:rsidRPr="005C7B66">
        <w:rPr>
          <w:rFonts w:ascii="Arial" w:eastAsia="Times New Roman" w:hAnsi="Arial" w:cs="Arial"/>
          <w:color w:val="000000" w:themeColor="text1"/>
          <w:sz w:val="24"/>
          <w:szCs w:val="24"/>
        </w:rPr>
        <w:t xml:space="preserve"> 1896 r.; 10 listów Marii Konopnickiej do Elizy Orzeszkowej datowanych na </w:t>
      </w:r>
      <w:r>
        <w:rPr>
          <w:rFonts w:ascii="Arial" w:eastAsia="Times New Roman" w:hAnsi="Arial" w:cs="Arial"/>
          <w:color w:val="000000" w:themeColor="text1"/>
          <w:sz w:val="24"/>
          <w:szCs w:val="24"/>
        </w:rPr>
        <w:t>rok</w:t>
      </w:r>
      <w:r w:rsidRPr="005C7B66">
        <w:rPr>
          <w:rFonts w:ascii="Arial" w:eastAsia="Times New Roman" w:hAnsi="Arial" w:cs="Arial"/>
          <w:color w:val="000000" w:themeColor="text1"/>
          <w:sz w:val="24"/>
          <w:szCs w:val="24"/>
        </w:rPr>
        <w:t xml:space="preserve"> 1899 r.</w:t>
      </w:r>
      <w:r>
        <w:rPr>
          <w:rFonts w:ascii="Arial" w:eastAsia="Times New Roman" w:hAnsi="Arial" w:cs="Arial"/>
          <w:color w:val="000000" w:themeColor="text1"/>
          <w:sz w:val="24"/>
          <w:szCs w:val="24"/>
        </w:rPr>
        <w:t xml:space="preserve"> i</w:t>
      </w:r>
      <w:r w:rsidR="00240D42">
        <w:rPr>
          <w:rFonts w:ascii="Arial" w:eastAsia="Times New Roman" w:hAnsi="Arial" w:cs="Arial"/>
          <w:color w:val="000000" w:themeColor="text1"/>
          <w:sz w:val="24"/>
          <w:szCs w:val="24"/>
        </w:rPr>
        <w:t xml:space="preserve"> </w:t>
      </w:r>
      <w:r w:rsidRPr="005C7B66">
        <w:rPr>
          <w:rFonts w:ascii="Arial" w:eastAsia="Times New Roman" w:hAnsi="Arial" w:cs="Arial"/>
          <w:color w:val="000000" w:themeColor="text1"/>
          <w:sz w:val="24"/>
          <w:szCs w:val="24"/>
        </w:rPr>
        <w:t xml:space="preserve">1901 r. Ponadto dokonano zakupu 2 kartek pocztowych Marii Konopnickiej do Leona Grünsteina, 2 listów Marii Dulębianki do Leona Grünsteina, a także rękopis notatnika Leona Grünsteina z 1898 r. Dzięki zakupieniu unikatowych rękopisów, uzupełniono największą w Polsce kolekcję listów Konopnickiej zgromadzoną w Muzeum w Żarnowcu. </w:t>
      </w:r>
    </w:p>
    <w:p w14:paraId="1F840022" w14:textId="77777777" w:rsidR="00610E70" w:rsidRPr="00D62685" w:rsidRDefault="00610E70" w:rsidP="00924F65">
      <w:pPr>
        <w:pStyle w:val="Akapitzlist"/>
        <w:numPr>
          <w:ilvl w:val="6"/>
          <w:numId w:val="281"/>
        </w:numPr>
        <w:tabs>
          <w:tab w:val="left" w:pos="567"/>
          <w:tab w:val="left" w:pos="7513"/>
        </w:tabs>
        <w:spacing w:line="360" w:lineRule="auto"/>
        <w:ind w:left="567" w:hanging="283"/>
        <w:contextualSpacing/>
        <w:jc w:val="both"/>
        <w:rPr>
          <w:rFonts w:ascii="Arial" w:hAnsi="Arial" w:cs="Arial"/>
          <w:color w:val="171717" w:themeColor="background2" w:themeShade="1A"/>
        </w:rPr>
      </w:pPr>
      <w:r w:rsidRPr="00D62685">
        <w:rPr>
          <w:rFonts w:ascii="Arial" w:hAnsi="Arial" w:cs="Arial"/>
          <w:color w:val="171717" w:themeColor="background2" w:themeShade="1A"/>
        </w:rPr>
        <w:t xml:space="preserve">dotację celową na współfinansowanie projektu Muzeum Ziemi Leżajskiej - beneficjenta realizującego projekt nr RPPK. 06.03.00-18-0040/18 </w:t>
      </w:r>
    </w:p>
    <w:p w14:paraId="2605CA7B" w14:textId="77777777" w:rsidR="00610E70" w:rsidRPr="00D62685" w:rsidRDefault="00610E70" w:rsidP="00610E70">
      <w:pPr>
        <w:tabs>
          <w:tab w:val="left" w:pos="7513"/>
        </w:tabs>
        <w:spacing w:after="0" w:line="360" w:lineRule="auto"/>
        <w:ind w:left="567"/>
        <w:contextualSpacing/>
        <w:jc w:val="both"/>
        <w:rPr>
          <w:rFonts w:ascii="Arial" w:eastAsia="Times New Roman" w:hAnsi="Arial" w:cs="Arial"/>
          <w:color w:val="171717" w:themeColor="background2" w:themeShade="1A"/>
          <w:sz w:val="24"/>
          <w:szCs w:val="24"/>
        </w:rPr>
      </w:pPr>
      <w:r w:rsidRPr="00D62685">
        <w:rPr>
          <w:rFonts w:ascii="Arial" w:eastAsia="Times New Roman" w:hAnsi="Arial" w:cs="Arial"/>
          <w:color w:val="171717" w:themeColor="background2" w:themeShade="1A"/>
          <w:sz w:val="24"/>
          <w:szCs w:val="24"/>
        </w:rPr>
        <w:t xml:space="preserve">w ramach działania 6.3 Rewitalizacja przestrzeni regionalnej Regionalnego Programu Operacyjnego Województwa Podkarpackiego na lata 2014-2020 </w:t>
      </w:r>
    </w:p>
    <w:p w14:paraId="47359804" w14:textId="77777777" w:rsidR="00610E70" w:rsidRDefault="00610E70" w:rsidP="00610E70">
      <w:pPr>
        <w:tabs>
          <w:tab w:val="left" w:pos="7513"/>
        </w:tabs>
        <w:spacing w:after="0" w:line="360" w:lineRule="auto"/>
        <w:ind w:left="567"/>
        <w:contextualSpacing/>
        <w:jc w:val="both"/>
        <w:rPr>
          <w:rFonts w:ascii="Arial" w:eastAsia="Times New Roman" w:hAnsi="Arial" w:cs="Arial"/>
          <w:color w:val="171717" w:themeColor="background2" w:themeShade="1A"/>
          <w:sz w:val="24"/>
          <w:szCs w:val="24"/>
        </w:rPr>
      </w:pPr>
      <w:r w:rsidRPr="00D62685">
        <w:rPr>
          <w:rFonts w:ascii="Arial" w:eastAsia="Times New Roman" w:hAnsi="Arial" w:cs="Arial"/>
          <w:color w:val="171717" w:themeColor="background2" w:themeShade="1A"/>
          <w:sz w:val="24"/>
          <w:szCs w:val="24"/>
        </w:rPr>
        <w:t>w kwocie 73.516,60 zł (§ 6209) (Dep. RP).</w:t>
      </w:r>
    </w:p>
    <w:p w14:paraId="6E15A84B" w14:textId="77777777" w:rsidR="00610E70" w:rsidRPr="00D62685" w:rsidRDefault="00610E70" w:rsidP="00610E70">
      <w:pPr>
        <w:tabs>
          <w:tab w:val="left" w:pos="7513"/>
        </w:tabs>
        <w:spacing w:after="0" w:line="360" w:lineRule="auto"/>
        <w:ind w:left="567"/>
        <w:contextualSpacing/>
        <w:jc w:val="both"/>
        <w:rPr>
          <w:rFonts w:ascii="Arial" w:eastAsia="Times New Roman" w:hAnsi="Arial" w:cs="Arial"/>
          <w:color w:val="171717" w:themeColor="background2" w:themeShade="1A"/>
          <w:sz w:val="24"/>
          <w:szCs w:val="24"/>
        </w:rPr>
      </w:pPr>
      <w:r>
        <w:rPr>
          <w:rFonts w:ascii="Arial" w:eastAsia="Times New Roman" w:hAnsi="Arial" w:cs="Arial"/>
          <w:color w:val="171717" w:themeColor="background2" w:themeShade="1A"/>
          <w:sz w:val="24"/>
          <w:szCs w:val="24"/>
        </w:rPr>
        <w:t xml:space="preserve">Zadanie finansowane z dotacji celowej z budżetu państwa. </w:t>
      </w:r>
    </w:p>
    <w:p w14:paraId="4D42DE49" w14:textId="45A1EC49" w:rsidR="00610E70" w:rsidRPr="00D62685" w:rsidRDefault="00610E70" w:rsidP="00610E70">
      <w:pPr>
        <w:tabs>
          <w:tab w:val="left" w:pos="7513"/>
        </w:tabs>
        <w:spacing w:after="0" w:line="360" w:lineRule="auto"/>
        <w:ind w:left="567"/>
        <w:contextualSpacing/>
        <w:jc w:val="both"/>
        <w:rPr>
          <w:rFonts w:ascii="Arial" w:eastAsia="Times New Roman" w:hAnsi="Arial" w:cs="Arial"/>
          <w:color w:val="171717" w:themeColor="background2" w:themeShade="1A"/>
          <w:sz w:val="24"/>
          <w:szCs w:val="24"/>
        </w:rPr>
      </w:pPr>
      <w:r w:rsidRPr="00D62685">
        <w:rPr>
          <w:rFonts w:ascii="Arial" w:eastAsia="Times New Roman" w:hAnsi="Arial" w:cs="Arial"/>
          <w:color w:val="171717" w:themeColor="background2" w:themeShade="1A"/>
          <w:sz w:val="24"/>
          <w:szCs w:val="24"/>
        </w:rPr>
        <w:t xml:space="preserve">Środki przekazane w ramach zadania pn. „Dotacja celowa na rzecz beneficjentów osi priorytetowych I-VI RPO WP na lata 2014-2020 realizujących projekty o charakterze rewitalizacyjnym” ujętego w wykazie przedsięwzięć do Wieloletniej Prognozy Finansowej Województwa Podkarpackiego, opisanego </w:t>
      </w:r>
      <w:r w:rsidR="006C572E">
        <w:rPr>
          <w:rFonts w:ascii="Arial" w:eastAsia="Times New Roman" w:hAnsi="Arial" w:cs="Arial"/>
          <w:color w:val="171717" w:themeColor="background2" w:themeShade="1A"/>
          <w:sz w:val="24"/>
          <w:szCs w:val="24"/>
        </w:rPr>
        <w:br/>
      </w:r>
      <w:r w:rsidRPr="00D62685">
        <w:rPr>
          <w:rFonts w:ascii="Arial" w:eastAsia="Times New Roman" w:hAnsi="Arial" w:cs="Arial"/>
          <w:color w:val="171717" w:themeColor="background2" w:themeShade="1A"/>
          <w:sz w:val="24"/>
          <w:szCs w:val="24"/>
        </w:rPr>
        <w:t>w rozdziale 63095.</w:t>
      </w:r>
    </w:p>
    <w:p w14:paraId="195663B3" w14:textId="6FF27DF7" w:rsidR="00610E70" w:rsidRDefault="00610E70" w:rsidP="00610E70">
      <w:pPr>
        <w:tabs>
          <w:tab w:val="left" w:pos="7513"/>
        </w:tabs>
        <w:spacing w:after="0" w:line="360" w:lineRule="auto"/>
        <w:ind w:left="567"/>
        <w:contextualSpacing/>
        <w:jc w:val="both"/>
        <w:rPr>
          <w:rFonts w:ascii="Arial" w:eastAsia="Times New Roman" w:hAnsi="Arial" w:cs="Arial"/>
          <w:color w:val="171717" w:themeColor="background2" w:themeShade="1A"/>
          <w:sz w:val="24"/>
          <w:szCs w:val="24"/>
        </w:rPr>
      </w:pPr>
      <w:r w:rsidRPr="00D62685">
        <w:rPr>
          <w:rFonts w:ascii="Arial" w:eastAsia="Times New Roman" w:hAnsi="Arial" w:cs="Arial"/>
          <w:color w:val="171717" w:themeColor="background2" w:themeShade="1A"/>
          <w:sz w:val="24"/>
          <w:szCs w:val="24"/>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006C572E">
        <w:rPr>
          <w:rFonts w:ascii="Arial" w:eastAsia="Times New Roman" w:hAnsi="Arial" w:cs="Arial"/>
          <w:color w:val="171717" w:themeColor="background2" w:themeShade="1A"/>
          <w:sz w:val="24"/>
          <w:szCs w:val="24"/>
        </w:rPr>
        <w:br/>
      </w:r>
      <w:r w:rsidRPr="00D62685">
        <w:rPr>
          <w:rFonts w:ascii="Arial" w:eastAsia="Times New Roman" w:hAnsi="Arial" w:cs="Arial"/>
          <w:color w:val="171717" w:themeColor="background2" w:themeShade="1A"/>
          <w:sz w:val="24"/>
          <w:szCs w:val="24"/>
        </w:rPr>
        <w:t>z rachunku Ministra Finansów w BGK do beneficjentów z pominięciem przepływu przez budżet Województwa, w związku z czym nie są objęte planem dochodów i wydatków budżetu Województwa.</w:t>
      </w:r>
    </w:p>
    <w:p w14:paraId="6B2958B4" w14:textId="77777777" w:rsidR="003B11B8" w:rsidRDefault="003B11B8" w:rsidP="00610E70">
      <w:pPr>
        <w:tabs>
          <w:tab w:val="left" w:pos="7513"/>
        </w:tabs>
        <w:spacing w:after="0" w:line="360" w:lineRule="auto"/>
        <w:ind w:left="567"/>
        <w:contextualSpacing/>
        <w:jc w:val="both"/>
        <w:rPr>
          <w:rFonts w:ascii="Arial" w:eastAsia="Times New Roman" w:hAnsi="Arial" w:cs="Arial"/>
          <w:color w:val="171717" w:themeColor="background2" w:themeShade="1A"/>
          <w:sz w:val="24"/>
          <w:szCs w:val="24"/>
        </w:rPr>
      </w:pPr>
    </w:p>
    <w:p w14:paraId="2C3CD86B" w14:textId="77777777" w:rsidR="003B11B8" w:rsidRPr="00D62685" w:rsidRDefault="003B11B8" w:rsidP="00610E70">
      <w:pPr>
        <w:tabs>
          <w:tab w:val="left" w:pos="7513"/>
        </w:tabs>
        <w:spacing w:after="0" w:line="360" w:lineRule="auto"/>
        <w:ind w:left="567"/>
        <w:contextualSpacing/>
        <w:jc w:val="both"/>
        <w:rPr>
          <w:rFonts w:ascii="Arial" w:eastAsia="Times New Roman" w:hAnsi="Arial" w:cs="Arial"/>
          <w:color w:val="171717" w:themeColor="background2" w:themeShade="1A"/>
          <w:sz w:val="24"/>
          <w:szCs w:val="24"/>
        </w:rPr>
      </w:pPr>
    </w:p>
    <w:p w14:paraId="223B80F4" w14:textId="77777777" w:rsidR="00610E70" w:rsidRPr="00A704C2" w:rsidRDefault="00610E70" w:rsidP="00610E70">
      <w:pPr>
        <w:spacing w:after="0" w:line="360" w:lineRule="auto"/>
        <w:jc w:val="both"/>
        <w:rPr>
          <w:rFonts w:ascii="Arial" w:eastAsia="Times New Roman" w:hAnsi="Arial" w:cs="Arial"/>
          <w:b/>
          <w:color w:val="171717" w:themeColor="background2" w:themeShade="1A"/>
          <w:sz w:val="24"/>
          <w:szCs w:val="24"/>
          <w:lang w:eastAsia="pl-PL"/>
        </w:rPr>
      </w:pPr>
      <w:r w:rsidRPr="00A704C2">
        <w:rPr>
          <w:rFonts w:ascii="Arial" w:eastAsia="Times New Roman" w:hAnsi="Arial" w:cs="Arial"/>
          <w:b/>
          <w:i/>
          <w:color w:val="171717" w:themeColor="background2" w:themeShade="1A"/>
          <w:sz w:val="24"/>
          <w:szCs w:val="24"/>
          <w:lang w:eastAsia="pl-PL"/>
        </w:rPr>
        <w:lastRenderedPageBreak/>
        <w:t>Rozdział 92120 – Ochrona zabytków i opieka nad zabytkami</w:t>
      </w:r>
    </w:p>
    <w:p w14:paraId="5FCEC996" w14:textId="77777777" w:rsidR="00610E70" w:rsidRPr="00A704C2" w:rsidRDefault="00610E70" w:rsidP="00610E70">
      <w:pPr>
        <w:spacing w:after="0" w:line="360" w:lineRule="auto"/>
        <w:jc w:val="both"/>
        <w:rPr>
          <w:rFonts w:ascii="Arial" w:eastAsia="Calibri" w:hAnsi="Arial" w:cs="Arial"/>
          <w:color w:val="171717" w:themeColor="background2" w:themeShade="1A"/>
          <w:sz w:val="24"/>
          <w:szCs w:val="24"/>
          <w:lang w:val="x-none" w:eastAsia="x-none"/>
        </w:rPr>
      </w:pPr>
      <w:r w:rsidRPr="00A704C2">
        <w:rPr>
          <w:rFonts w:ascii="Arial" w:eastAsia="Calibri" w:hAnsi="Arial" w:cs="Arial"/>
          <w:color w:val="171717" w:themeColor="background2" w:themeShade="1A"/>
          <w:sz w:val="24"/>
          <w:szCs w:val="24"/>
          <w:lang w:val="x-none" w:eastAsia="x-none"/>
        </w:rPr>
        <w:t xml:space="preserve">Zaplanowane wydatki w kwocie </w:t>
      </w:r>
      <w:r w:rsidRPr="00A704C2">
        <w:rPr>
          <w:rFonts w:ascii="Arial" w:eastAsia="Calibri" w:hAnsi="Arial" w:cs="Arial"/>
          <w:color w:val="171717" w:themeColor="background2" w:themeShade="1A"/>
          <w:sz w:val="24"/>
          <w:szCs w:val="24"/>
          <w:lang w:eastAsia="x-none"/>
        </w:rPr>
        <w:t>4.950.207</w:t>
      </w:r>
      <w:r w:rsidRPr="00A704C2">
        <w:rPr>
          <w:rFonts w:ascii="Arial" w:eastAsia="Calibri" w:hAnsi="Arial" w:cs="Arial"/>
          <w:color w:val="171717" w:themeColor="background2" w:themeShade="1A"/>
          <w:sz w:val="24"/>
          <w:szCs w:val="24"/>
          <w:lang w:val="x-none" w:eastAsia="x-none"/>
        </w:rPr>
        <w:t>,</w:t>
      </w:r>
      <w:r w:rsidRPr="00A704C2">
        <w:rPr>
          <w:rFonts w:ascii="Arial" w:eastAsia="Calibri" w:hAnsi="Arial" w:cs="Arial"/>
          <w:color w:val="171717" w:themeColor="background2" w:themeShade="1A"/>
          <w:sz w:val="24"/>
          <w:szCs w:val="24"/>
          <w:lang w:eastAsia="x-none"/>
        </w:rPr>
        <w:t xml:space="preserve">- </w:t>
      </w:r>
      <w:r w:rsidRPr="00A704C2">
        <w:rPr>
          <w:rFonts w:ascii="Arial" w:eastAsia="Calibri" w:hAnsi="Arial" w:cs="Arial"/>
          <w:color w:val="171717" w:themeColor="background2" w:themeShade="1A"/>
          <w:sz w:val="24"/>
          <w:szCs w:val="24"/>
          <w:lang w:val="x-none" w:eastAsia="x-none"/>
        </w:rPr>
        <w:t>zł</w:t>
      </w:r>
      <w:r w:rsidRPr="00A704C2">
        <w:rPr>
          <w:rFonts w:ascii="Arial" w:eastAsia="Calibri" w:hAnsi="Arial" w:cs="Arial"/>
          <w:color w:val="171717" w:themeColor="background2" w:themeShade="1A"/>
          <w:sz w:val="24"/>
          <w:szCs w:val="24"/>
          <w:lang w:eastAsia="x-none"/>
        </w:rPr>
        <w:t xml:space="preserve"> </w:t>
      </w:r>
      <w:r w:rsidRPr="00A704C2">
        <w:rPr>
          <w:rFonts w:ascii="Arial" w:eastAsia="Calibri" w:hAnsi="Arial" w:cs="Arial"/>
          <w:color w:val="171717" w:themeColor="background2" w:themeShade="1A"/>
          <w:sz w:val="24"/>
          <w:szCs w:val="24"/>
          <w:lang w:val="x-none" w:eastAsia="x-none"/>
        </w:rPr>
        <w:t xml:space="preserve">zostały zrealizowane w wysokości </w:t>
      </w:r>
      <w:r w:rsidRPr="00A704C2">
        <w:rPr>
          <w:rFonts w:ascii="Arial" w:eastAsia="Calibri" w:hAnsi="Arial" w:cs="Arial"/>
          <w:color w:val="171717" w:themeColor="background2" w:themeShade="1A"/>
          <w:sz w:val="24"/>
          <w:szCs w:val="24"/>
          <w:lang w:eastAsia="x-none"/>
        </w:rPr>
        <w:t>4.950.206,22</w:t>
      </w:r>
      <w:r w:rsidRPr="00A704C2">
        <w:rPr>
          <w:rFonts w:ascii="Arial" w:eastAsia="Calibri" w:hAnsi="Arial" w:cs="Arial"/>
          <w:color w:val="171717" w:themeColor="background2" w:themeShade="1A"/>
          <w:sz w:val="24"/>
          <w:szCs w:val="24"/>
          <w:lang w:val="x-none" w:eastAsia="x-none"/>
        </w:rPr>
        <w:t xml:space="preserve"> zł, tj. </w:t>
      </w:r>
      <w:r w:rsidRPr="00A704C2">
        <w:rPr>
          <w:rFonts w:ascii="Arial" w:eastAsia="Calibri" w:hAnsi="Arial" w:cs="Arial"/>
          <w:color w:val="171717" w:themeColor="background2" w:themeShade="1A"/>
          <w:sz w:val="24"/>
          <w:szCs w:val="24"/>
          <w:lang w:eastAsia="x-none"/>
        </w:rPr>
        <w:t>100</w:t>
      </w:r>
      <w:r w:rsidRPr="00A704C2">
        <w:rPr>
          <w:rFonts w:ascii="Arial" w:eastAsia="Calibri" w:hAnsi="Arial" w:cs="Arial"/>
          <w:color w:val="171717" w:themeColor="background2" w:themeShade="1A"/>
          <w:sz w:val="24"/>
          <w:szCs w:val="24"/>
          <w:lang w:val="x-none" w:eastAsia="x-none"/>
        </w:rPr>
        <w:t xml:space="preserve"> %  planu.</w:t>
      </w:r>
    </w:p>
    <w:p w14:paraId="1B185B22" w14:textId="77777777" w:rsidR="00610E70" w:rsidRPr="00A704C2" w:rsidRDefault="00610E70" w:rsidP="0020411E">
      <w:pPr>
        <w:numPr>
          <w:ilvl w:val="0"/>
          <w:numId w:val="269"/>
        </w:numPr>
        <w:spacing w:after="0" w:line="360" w:lineRule="auto"/>
        <w:ind w:left="284" w:hanging="142"/>
        <w:jc w:val="both"/>
        <w:rPr>
          <w:rFonts w:ascii="Arial" w:eastAsia="Calibri" w:hAnsi="Arial" w:cs="Arial"/>
          <w:color w:val="171717" w:themeColor="background2" w:themeShade="1A"/>
          <w:sz w:val="24"/>
          <w:szCs w:val="24"/>
          <w:lang w:eastAsia="x-none"/>
        </w:rPr>
      </w:pPr>
      <w:r w:rsidRPr="00A704C2">
        <w:rPr>
          <w:rFonts w:ascii="Arial" w:eastAsia="Calibri" w:hAnsi="Arial" w:cs="Arial"/>
          <w:color w:val="171717" w:themeColor="background2" w:themeShade="1A"/>
          <w:sz w:val="24"/>
          <w:szCs w:val="24"/>
          <w:lang w:val="x-none" w:eastAsia="x-none"/>
        </w:rPr>
        <w:t xml:space="preserve">Wydatki bieżące zaplanowane w kwocie </w:t>
      </w:r>
      <w:r w:rsidRPr="00A704C2">
        <w:rPr>
          <w:rFonts w:ascii="Arial" w:eastAsia="Calibri" w:hAnsi="Arial" w:cs="Arial"/>
          <w:color w:val="171717" w:themeColor="background2" w:themeShade="1A"/>
          <w:sz w:val="24"/>
          <w:szCs w:val="24"/>
          <w:lang w:eastAsia="x-none"/>
        </w:rPr>
        <w:t xml:space="preserve">4.917.000,- </w:t>
      </w:r>
      <w:r w:rsidRPr="00A704C2">
        <w:rPr>
          <w:rFonts w:ascii="Arial" w:eastAsia="Calibri" w:hAnsi="Arial" w:cs="Arial"/>
          <w:color w:val="171717" w:themeColor="background2" w:themeShade="1A"/>
          <w:sz w:val="24"/>
          <w:szCs w:val="24"/>
          <w:lang w:val="x-none" w:eastAsia="x-none"/>
        </w:rPr>
        <w:t xml:space="preserve">zł (Dep. </w:t>
      </w:r>
      <w:r w:rsidRPr="00A704C2">
        <w:rPr>
          <w:rFonts w:ascii="Arial" w:eastAsia="Calibri" w:hAnsi="Arial" w:cs="Arial"/>
          <w:color w:val="171717" w:themeColor="background2" w:themeShade="1A"/>
          <w:sz w:val="24"/>
          <w:szCs w:val="24"/>
          <w:lang w:eastAsia="x-none"/>
        </w:rPr>
        <w:t>DO</w:t>
      </w:r>
      <w:r w:rsidRPr="00A704C2">
        <w:rPr>
          <w:rFonts w:ascii="Arial" w:eastAsia="Calibri" w:hAnsi="Arial" w:cs="Arial"/>
          <w:color w:val="171717" w:themeColor="background2" w:themeShade="1A"/>
          <w:sz w:val="24"/>
          <w:szCs w:val="24"/>
          <w:lang w:val="x-none" w:eastAsia="x-none"/>
        </w:rPr>
        <w:t>)</w:t>
      </w:r>
      <w:r w:rsidRPr="00A704C2">
        <w:rPr>
          <w:rFonts w:ascii="Arial" w:eastAsia="Calibri" w:hAnsi="Arial" w:cs="Arial"/>
          <w:color w:val="171717" w:themeColor="background2" w:themeShade="1A"/>
          <w:sz w:val="24"/>
          <w:szCs w:val="24"/>
          <w:lang w:eastAsia="x-none"/>
        </w:rPr>
        <w:t xml:space="preserve"> </w:t>
      </w:r>
      <w:r w:rsidRPr="00A704C2">
        <w:rPr>
          <w:rFonts w:ascii="Arial" w:eastAsia="Calibri" w:hAnsi="Arial" w:cs="Arial"/>
          <w:color w:val="171717" w:themeColor="background2" w:themeShade="1A"/>
          <w:sz w:val="24"/>
          <w:szCs w:val="24"/>
          <w:lang w:val="x-none" w:eastAsia="x-none"/>
        </w:rPr>
        <w:t xml:space="preserve">(w tym dotacje celowe dla jednostek sektora finansów publicznych w kwocie </w:t>
      </w:r>
      <w:r w:rsidRPr="00A704C2">
        <w:rPr>
          <w:rFonts w:ascii="Arial" w:eastAsia="Calibri" w:hAnsi="Arial" w:cs="Arial"/>
          <w:color w:val="171717" w:themeColor="background2" w:themeShade="1A"/>
          <w:sz w:val="24"/>
          <w:szCs w:val="24"/>
          <w:lang w:eastAsia="x-none"/>
        </w:rPr>
        <w:t>506.000</w:t>
      </w:r>
      <w:r w:rsidRPr="00A704C2">
        <w:rPr>
          <w:rFonts w:ascii="Arial" w:eastAsia="Calibri" w:hAnsi="Arial" w:cs="Arial"/>
          <w:color w:val="171717" w:themeColor="background2" w:themeShade="1A"/>
          <w:sz w:val="24"/>
          <w:szCs w:val="24"/>
          <w:lang w:val="x-none" w:eastAsia="x-none"/>
        </w:rPr>
        <w:t>,</w:t>
      </w:r>
      <w:r w:rsidRPr="00A704C2">
        <w:rPr>
          <w:rFonts w:ascii="Arial" w:eastAsia="Calibri" w:hAnsi="Arial" w:cs="Arial"/>
          <w:color w:val="171717" w:themeColor="background2" w:themeShade="1A"/>
          <w:sz w:val="24"/>
          <w:szCs w:val="24"/>
          <w:lang w:eastAsia="x-none"/>
        </w:rPr>
        <w:t xml:space="preserve">00 </w:t>
      </w:r>
      <w:r w:rsidRPr="00A704C2">
        <w:rPr>
          <w:rFonts w:ascii="Arial" w:eastAsia="Calibri" w:hAnsi="Arial" w:cs="Arial"/>
          <w:color w:val="171717" w:themeColor="background2" w:themeShade="1A"/>
          <w:sz w:val="24"/>
          <w:szCs w:val="24"/>
          <w:lang w:val="x-none" w:eastAsia="x-none"/>
        </w:rPr>
        <w:t>zł</w:t>
      </w:r>
      <w:r w:rsidRPr="00A704C2">
        <w:rPr>
          <w:rFonts w:ascii="Arial" w:eastAsia="Calibri" w:hAnsi="Arial" w:cs="Arial"/>
          <w:color w:val="171717" w:themeColor="background2" w:themeShade="1A"/>
          <w:sz w:val="24"/>
          <w:szCs w:val="24"/>
          <w:lang w:eastAsia="x-none"/>
        </w:rPr>
        <w:t>, dotacje celowe dla jednostek spoza sektora finansów publicznych w kwocie 4.411.000,00 zł</w:t>
      </w:r>
      <w:r w:rsidRPr="00A704C2">
        <w:rPr>
          <w:rFonts w:ascii="Arial" w:eastAsia="Calibri" w:hAnsi="Arial" w:cs="Arial"/>
          <w:color w:val="171717" w:themeColor="background2" w:themeShade="1A"/>
          <w:sz w:val="24"/>
          <w:szCs w:val="24"/>
          <w:lang w:val="x-none" w:eastAsia="x-none"/>
        </w:rPr>
        <w:t xml:space="preserve">)  </w:t>
      </w:r>
      <w:r w:rsidRPr="00A704C2">
        <w:rPr>
          <w:rFonts w:ascii="Arial" w:eastAsia="Calibri" w:hAnsi="Arial" w:cs="Arial"/>
          <w:color w:val="171717" w:themeColor="background2" w:themeShade="1A"/>
          <w:sz w:val="24"/>
          <w:szCs w:val="24"/>
          <w:lang w:eastAsia="x-none"/>
        </w:rPr>
        <w:t>zostały realizowane w wysokości 4.917.000,00 zł, tj. 100% planu  i obejmowały:</w:t>
      </w:r>
    </w:p>
    <w:p w14:paraId="106CE073" w14:textId="168CA6D5" w:rsidR="00610E70" w:rsidRDefault="00610E70" w:rsidP="00924F65">
      <w:pPr>
        <w:pStyle w:val="Akapitzlist"/>
        <w:numPr>
          <w:ilvl w:val="0"/>
          <w:numId w:val="302"/>
        </w:numPr>
        <w:spacing w:line="360" w:lineRule="auto"/>
        <w:ind w:left="567"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dotację celową na prace konserwatorskie, restauratorskie lub roboty budowlane przy zabytkach wpisanych do rejestru zabytków położonych na obszarze Województwa Podkarpackiego</w:t>
      </w:r>
      <w:r>
        <w:rPr>
          <w:rFonts w:ascii="Arial" w:eastAsia="Calibri" w:hAnsi="Arial" w:cs="Arial"/>
          <w:color w:val="171717" w:themeColor="background2" w:themeShade="1A"/>
          <w:lang w:eastAsia="x-none"/>
        </w:rPr>
        <w:t xml:space="preserve"> w kwocie 4.</w:t>
      </w:r>
      <w:r w:rsidR="007A4342">
        <w:rPr>
          <w:rFonts w:ascii="Arial" w:eastAsia="Calibri" w:hAnsi="Arial" w:cs="Arial"/>
          <w:color w:val="171717" w:themeColor="background2" w:themeShade="1A"/>
          <w:lang w:eastAsia="x-none"/>
        </w:rPr>
        <w:t>905</w:t>
      </w:r>
      <w:r>
        <w:rPr>
          <w:rFonts w:ascii="Arial" w:eastAsia="Calibri" w:hAnsi="Arial" w:cs="Arial"/>
          <w:color w:val="171717" w:themeColor="background2" w:themeShade="1A"/>
          <w:lang w:eastAsia="x-none"/>
        </w:rPr>
        <w:t>.000,00 zł, w tym:</w:t>
      </w:r>
    </w:p>
    <w:p w14:paraId="3BEB5EFD" w14:textId="2D642285" w:rsidR="00610E70" w:rsidRPr="00A704C2" w:rsidRDefault="00610E70" w:rsidP="0020411E">
      <w:pPr>
        <w:pStyle w:val="Akapitzlist"/>
        <w:numPr>
          <w:ilvl w:val="1"/>
          <w:numId w:val="158"/>
        </w:numPr>
        <w:spacing w:line="360" w:lineRule="auto"/>
        <w:ind w:left="851" w:hanging="284"/>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 dla jednostek spoza sektora finansów publicznych w kwocie 4.411.000,00 zł (§ 2720):</w:t>
      </w:r>
    </w:p>
    <w:p w14:paraId="4FA7E720"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Bachórzec - Parafia Rzymskokatolicka pw. św. Katarzyny - kościół parafialny - konserwacja polichromii – 20.000 zł,</w:t>
      </w:r>
    </w:p>
    <w:p w14:paraId="775AA0F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Bircza - Parafia Rzymskokatolicka pw. św. Stanisława Kostki - kościół parafialny - konserwacja ołtarza bocznego – 40.000 zł,</w:t>
      </w:r>
    </w:p>
    <w:p w14:paraId="6ADD5A73"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Boguchwała - Parafia Rzymskokatolicka pw. św. Stanisława B.M. - kościół filialny - konserwacja ołtarza głównego – 20.000 zł,</w:t>
      </w:r>
    </w:p>
    <w:p w14:paraId="48E3D567"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Borek Stary - Klasztor OO. Dominikanów - zespół kościelny - remont i konserwacja kaplicy MB Bolesnej – 40.000 zł,</w:t>
      </w:r>
    </w:p>
    <w:p w14:paraId="677EB259" w14:textId="145A1AF2"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Brzegi Dolne - Parafia Rzymskokatolicka pw. MB Różańcowej - kościół parafialny - prace budowlano - konserwatorskie </w:t>
      </w:r>
      <w:r w:rsidR="00240D42">
        <w:rPr>
          <w:rFonts w:ascii="Arial" w:eastAsia="Calibri" w:hAnsi="Arial" w:cs="Arial"/>
          <w:color w:val="171717" w:themeColor="background2" w:themeShade="1A"/>
          <w:lang w:eastAsia="x-none"/>
        </w:rPr>
        <w:t>-</w:t>
      </w:r>
      <w:r w:rsidRPr="00A704C2">
        <w:rPr>
          <w:rFonts w:ascii="Arial" w:eastAsia="Calibri" w:hAnsi="Arial" w:cs="Arial"/>
          <w:color w:val="171717" w:themeColor="background2" w:themeShade="1A"/>
          <w:lang w:eastAsia="x-none"/>
        </w:rPr>
        <w:tab/>
        <w:t>46.000 zł,</w:t>
      </w:r>
    </w:p>
    <w:p w14:paraId="028CE9AF"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Brzeziny - Parafia Rzymskokatolicka pw. św. Mikołaja - zespół kościoła parafialnego - impregnacja deskowania elewacji kościoła – 20.000 zł, </w:t>
      </w:r>
    </w:p>
    <w:p w14:paraId="72EDA0E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Brzeźnica - Parafia Rzymskokatolicka pw. Narodzenia św. Jana Chrzciciela - kościół parafialny - konserwacja obrazów stacji drogi krzyżowej – 25.000 zł,</w:t>
      </w:r>
    </w:p>
    <w:p w14:paraId="2141F4CB"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Brzozów - Parafia Rzymskokatolicka pw. Przemienienia Pańskiego - kościół parafialny - konserwacja wyposażenia kościoła i muzeum – 30.000 zł,</w:t>
      </w:r>
    </w:p>
    <w:p w14:paraId="7A58CF8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Chmielnik - Parafia Rzymskokatolicka pw. MB Łaskawej - kościół parafialny - odtworzenie cokołu zewnętrznego – 80.000 zł,</w:t>
      </w:r>
    </w:p>
    <w:p w14:paraId="3C1D9E2C"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Chmielów - Parafia Rzymskokatolicka pw. św. Stanisława Bpa - kościół parafialny - remont elewacji północnej – 20.000 zł,</w:t>
      </w:r>
    </w:p>
    <w:p w14:paraId="5749BFD8"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lastRenderedPageBreak/>
        <w:t>Cieszanów - Parafia Rzymskokatolicka pw. św. Wojciecha - dawna cerkiew w Gorajcu - konserwacja polichromii – 45.000 zł,</w:t>
      </w:r>
    </w:p>
    <w:p w14:paraId="4351B4B5"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Cmolas - Parafia Rzymskokatolicka pw. Przemienienia Pańskiego - kościół filialny pw. Przemienienia Pańskiego - prace remontowo - konserwatorskie przy murze ogrodzeniowym – 20.000 zł,</w:t>
      </w:r>
    </w:p>
    <w:p w14:paraId="308E6B88"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Czaszyn - Parafia Rzymskokatolicka pw. Podwyższenia Krzyża Św. - kościół parafialny - prace remontowo - konserwatorskie przy osuszaniu kościoła – 25.000 zł,</w:t>
      </w:r>
    </w:p>
    <w:p w14:paraId="62C009D6"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Desznica - Parafia Rzymskokatolicka pw. MB Niepokalanej - kościół filialny w Świątkowej Małej - konserwacja wnętrza – 20.000 zł,</w:t>
      </w:r>
    </w:p>
    <w:p w14:paraId="7C4630E1" w14:textId="44D75794"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Dobrzechów - Parafia Rzymskokatolicka pw. św. Stanisława Biskupa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i Męczennika - kościół filialny w Kozłówku - konserwacja feretronów i rzeźb – 15.000 zł,</w:t>
      </w:r>
    </w:p>
    <w:p w14:paraId="2BCE1549"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Dydnia - Parafia Rzymskokatolicka pw. św. Michała Archanioła i św. Anny - kościół filialny pw. MB Królowej Polski w Krzemiennej - prace konserwatorsko-restauratorskie wyposażenia – 30.000 zł,</w:t>
      </w:r>
    </w:p>
    <w:p w14:paraId="1C135A94"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Futoma - Parafia Rzymskokatolicka pw. św. Walentego - kościół parafialny - konserwacja drzwi wejściowych – 100.000 zł,</w:t>
      </w:r>
    </w:p>
    <w:p w14:paraId="2D869710"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Gawłuszowice - Parafia Rzymskokatolicka pw. św. Wojciecha - kościół parafialny - konserwacja wystroju ścian – 60.000 zł,</w:t>
      </w:r>
    </w:p>
    <w:p w14:paraId="1F5E1C9A"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Giedlarowa - Parafia Rzymskokatolicka pw. św. Michała Archanioła - kościół parafialny - remont dachu – 60.000 zł,</w:t>
      </w:r>
    </w:p>
    <w:p w14:paraId="787C06F9"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Góra Ropczycka - Parafia Rzymskokatolicka pw. św. Jakuba Starszego Apostoła - kościół parafialny - konserwacja wyposażenia ruchomego – 15.000 zł,</w:t>
      </w:r>
    </w:p>
    <w:p w14:paraId="49248627"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Górzanka - Parafia Rzymskokatolicka pw. Wniebowstąpienia Pana Jezusa - kościół parafialny - konserwacja polichromii – 45.000 zł,</w:t>
      </w:r>
    </w:p>
    <w:p w14:paraId="193B5E36" w14:textId="1447A382"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Grabówka - Parafia Rzymskokatolicka pw. Nawiedzenia NMP - dawna cerkiew greckokatolicka pw. św. Mikołaja w Grabówce - remont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i konserwacja dachu – 30.000 zł,</w:t>
      </w:r>
    </w:p>
    <w:p w14:paraId="159A0181"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Harklowa - Parafia Rzymskokatolicka pw. św. Doroty - kościół parafialny - prace konserwatorskie schodów kamiennych – 15.000 zł,</w:t>
      </w:r>
    </w:p>
    <w:p w14:paraId="50387B11" w14:textId="28A7EA9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lastRenderedPageBreak/>
        <w:t xml:space="preserve">Harta - Parafia Rzymskokatolicka pw. św. Mikołaja Bpa - zespół kościoła parafialnego - remont elewacji z zabezpieczeniem przeciwwilgociowym dzwonnicy i kapliczek </w:t>
      </w:r>
      <w:r w:rsidR="00240D42">
        <w:rPr>
          <w:rFonts w:ascii="Arial" w:eastAsia="Calibri" w:hAnsi="Arial" w:cs="Arial"/>
          <w:color w:val="171717" w:themeColor="background2" w:themeShade="1A"/>
          <w:lang w:eastAsia="x-none"/>
        </w:rPr>
        <w:t xml:space="preserve">– </w:t>
      </w:r>
      <w:r w:rsidRPr="00A704C2">
        <w:rPr>
          <w:rFonts w:ascii="Arial" w:eastAsia="Calibri" w:hAnsi="Arial" w:cs="Arial"/>
          <w:color w:val="171717" w:themeColor="background2" w:themeShade="1A"/>
          <w:lang w:eastAsia="x-none"/>
        </w:rPr>
        <w:t>50.000 zł,</w:t>
      </w:r>
    </w:p>
    <w:p w14:paraId="21D626C6"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Hłomcza - Parafia Greckokatolicka pw. Soboru Przenajświętszej Bogurodzicy i Proroka Eliasza - cerkiew greckokatolicka - konserwacja ikonostasu – 50.000 zł,</w:t>
      </w:r>
    </w:p>
    <w:p w14:paraId="2F9A4D7A"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Horyniec Zdrój Parafia Rzymskokatolicka pw. Niepokalanego Poczęcia NMP - kaplica pw. MB Śnieżnej w Radrużu - prace remontowo – konserwatorskie – 15.000 zł,</w:t>
      </w:r>
    </w:p>
    <w:p w14:paraId="4D9B091A" w14:textId="1B58646E"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Iwla - Parafia Rzymskokatolicka pw. św. Jana Chrzciciela - kościół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w Chyrowej - remont wieży – 30.000 zł,</w:t>
      </w:r>
    </w:p>
    <w:p w14:paraId="4FB904BC"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Jarosław - Klasztor oo. Dominikanów - kościół OO. Dominikanów - konserwacja polichromii oraz wystroju prezbiterium – 60.000 zł,</w:t>
      </w:r>
    </w:p>
    <w:p w14:paraId="07F7756B"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Jarosław - Klasztor Sióstr Benedyktynek - opactwo pobenedyktyńskie - remont i konserwacja baszty wraz z przylegającym murem obronnym – 60.000 zł,</w:t>
      </w:r>
    </w:p>
    <w:p w14:paraId="3B604A89"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Jarosław - Parafia Rzymskokatolicka pw. Bożego Ciała - kościół kolegiata - prace remontowo-budowlane w podziemiach – 130.000 zł,</w:t>
      </w:r>
    </w:p>
    <w:p w14:paraId="78183A3D"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Jaśliska - Parafia Rzymskokatolicka pw. św. Katarzyny Aleksandryjskiej - kościół parafialny - konserwacja i restauracja wyposażenia wnętrza – 20.000 zł,</w:t>
      </w:r>
    </w:p>
    <w:p w14:paraId="547F398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Jawornik Polski - Parafia Rzymskokatolicka pw. św. Andrzeja Apostoła - kościół parafialny - renowacja tynków na cokole – 10.000 zł,</w:t>
      </w:r>
    </w:p>
    <w:p w14:paraId="2FCE1A1A"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Jedlicze - Parafia Rzymskokatolicka pw. św. Antoniego Padewskiego - kościół parafialny - remont dachu – 70.000 zł,</w:t>
      </w:r>
    </w:p>
    <w:p w14:paraId="10CC242D"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Kalwaria Pacławska - Klasztor Znalezienia Krzyża Świętego Zakonu Braci Mniejszych Konwentualnych - kaplica dróżkowa Kajfasza w Kalwarii Pacławskiej - konserwacja wyposażenia - 80 000 zł,</w:t>
      </w:r>
    </w:p>
    <w:p w14:paraId="029485D4"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Kańczuga - Parafia Rzymskokatolicka pw. św. Michała Archanioła - kościół filialny - konserwacja i restauracja wystroju malarskiego i sztukatorskiego – 30.000 zł,</w:t>
      </w:r>
    </w:p>
    <w:p w14:paraId="16DEC154"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Klimkówka - Parafia Rzymskokatolicka pw. św. Michała Archanioła - kościół parafialny - konserwacja muru kamiennego wokół kościoła – 30.000 zł,</w:t>
      </w:r>
    </w:p>
    <w:p w14:paraId="7AAB668A" w14:textId="29119E43"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lastRenderedPageBreak/>
        <w:t xml:space="preserve">Kłokowice - Parafia Prawosławna pw. Pokrowa M.B.- cerkiew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w Kłokowicach - remont dachu wraz z założeniem instalacji odgromowej – 35.000 zł,</w:t>
      </w:r>
    </w:p>
    <w:p w14:paraId="1C89C7BA"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Kobylany - Parafia Rzymskokatolicka pw. Narodzenia NMP - kościół parafialny - konserwacja i restauracja ołtarza bocznego i ambony – 30.000 zł,</w:t>
      </w:r>
    </w:p>
    <w:p w14:paraId="6CBFED54"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Komańcza - Parafia Rzymskokatolicka pw. św. Józefa - kościół filialny w Radoszycach - konserwacja ikonostasu – 20.000 zł,</w:t>
      </w:r>
    </w:p>
    <w:p w14:paraId="1A00A9A7"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Kosienice - Parafia Rzymskokatolicka pw. Matki Bożej Bolesnej - kościół pw. Trójcy Świętej w Kosienicach - prace remontowo - konserwatorskie budynku kościoła – 34.000 zł,</w:t>
      </w:r>
    </w:p>
    <w:p w14:paraId="26792225"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Kraków - Zgromadzenie Sióstr Miłosierdzia Św. Wincentego a Paulo Prowincja Krakowska - kościół pw. św. Wincentego a Paulo w Moszczanach - prace konserwatorskie oraz roboty budowlane przy kościele – 15.000 zł, </w:t>
      </w:r>
    </w:p>
    <w:p w14:paraId="101F9AF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Krasiczyn - Parafia Rzymskokatolicka pw. św. Marcina - kościół parafialny - konserwacja wyposażenia – obrazy – 30.000 zł,</w:t>
      </w:r>
    </w:p>
    <w:p w14:paraId="2787DD8E"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Krosno – Polanka - Parafia Rzymskokatolicka pw. MB Królowej Polski - kościół parafialny - konserwacja malowideł ściennych – 20.000 zł,</w:t>
      </w:r>
    </w:p>
    <w:p w14:paraId="224B4770"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Krosno - Klasztor Nawiedzenia NMP Zakonu Braci Mniejszych Konwentualnych Franciszkanów - kaplica Oświęcimów w kościele franciszkanów - konserwacja ołtarza drewnianego – 90.000 zł,</w:t>
      </w:r>
    </w:p>
    <w:p w14:paraId="3D0045AA"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Krosno - Klasztor Zakonu Braci Mniejszych Kapucynów - kościół Kapucynów - prace konserwatorskie ołtarza bocznego – 20.000 zł,</w:t>
      </w:r>
    </w:p>
    <w:p w14:paraId="4E7D6A84"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Krosno - Parafia Rzymskokatolicka pw. Trójcy Świętej - kościół Farny - konserwacja obrazu – 20.000 zł,</w:t>
      </w:r>
    </w:p>
    <w:p w14:paraId="3C6C290A"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Krzemienica - Parafia Rzymskokatolicka pw. Matki Bożej Pocieszenia - kościół św. Jakuba w Krzemienicy - prace konserwatorskie i restauratorskie polichromii i mebli – 20.000 zł,</w:t>
      </w:r>
    </w:p>
    <w:p w14:paraId="1C6F2B5E"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Książnice - Parafia Rzymskokatolicka pw. św. Jana Chrzciciela - kościół parafialny - zabezpieczenie i oblachowanie gzymsów – 10.000 zł,</w:t>
      </w:r>
    </w:p>
    <w:p w14:paraId="6FDF7A9B"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Laszki - Parafia Rzymskokatolicka pw. św. Zofii i św. Szczepana - kościół parafialny - konserwacja ołtarza głównego – 15.000 zł,</w:t>
      </w:r>
    </w:p>
    <w:p w14:paraId="6B6F74C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lastRenderedPageBreak/>
        <w:t>Leżajsk - Klasztor oo. Bernardynów - bazylika oo. Bernardynów w Leżajsku - konserwacja ołtarza bocznego pw. św. Józefa – 20.000 zł,</w:t>
      </w:r>
    </w:p>
    <w:p w14:paraId="2DDF1869"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Leżajsk - Parafia Rzymskokatolicka pw. Świętej Trójcy - kościół Fara - remont konstrukcji dachu wraz z wymianą pokrycia dachowego – 50.000 zł,</w:t>
      </w:r>
    </w:p>
    <w:p w14:paraId="62B83734"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Lipa - Parafia Rzymskokatolicka pw. Wniebowstąpienia Pańskiego - dawna cerkiew grekokatolicka w Lipie - remont podłogi oraz wymiana instalacji elektrycznej – 54.000 zł,</w:t>
      </w:r>
    </w:p>
    <w:p w14:paraId="502AB588" w14:textId="23F14310"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Lutowiska - Parafia Rzymskokatolicka pw. św. Stanisława BM - cerkiew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w Smolniku - prace remontowo – konserwatorskie – 10.000 zł,</w:t>
      </w:r>
    </w:p>
    <w:p w14:paraId="118314FA"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Łączki Jagiellońskie - Parafia Rzymskokatolicka pw. św. Andrzeja Apostoła i Narodzenia NMP - zespół kościoła parafialnego - remont i konserwacja elewacji oraz dachów wież – 50.000 zł,</w:t>
      </w:r>
    </w:p>
    <w:p w14:paraId="6CC863E1"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Łukowe - Parafia Rzymskokatolicka pw. NMP Królowej Polski - kościół parafialny - renowacja cokołu zewnętrznego i izolacja ścian fundamentowych – 90.000 zł,</w:t>
      </w:r>
    </w:p>
    <w:p w14:paraId="5EAC9D4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Markowa - Parafia Rzymskokatolicka pw. św. Doroty - kościół parafialny - prace remontowo - konserwatorskie przy elewacji, fundamentach oraz stolarce okiennej – 200.000 zł,</w:t>
      </w:r>
    </w:p>
    <w:p w14:paraId="1F19C3D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Michałówka - Parafia Rzymskokatolicka pw. św. Michała Archanioła - kościół parafialny - konserwacja feretronów – 10.000 zł,</w:t>
      </w:r>
    </w:p>
    <w:p w14:paraId="3A7A16C5" w14:textId="79A684AA"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Mielec - Parafia Rzymskokatolicka pw. św. Mateusza Apostoła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i Ewangelisty - kościół parafialny - prace konserwatorskie przy ołtarzu bocznym i ambonie – 200.000 zł,</w:t>
      </w:r>
    </w:p>
    <w:p w14:paraId="78C86858"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Mrowla - Parafia Rzymskokatolicka pw. św. Łukasza Ewangelisty - kościół parafialny - remont elewacji wieży – 90.000 zł,</w:t>
      </w:r>
    </w:p>
    <w:p w14:paraId="3B57DD9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Niebylec - Parafia Rzymskokatolicka pw. Znalezienia Krzyża Świętego - kościół parafialny - konserwacja organów – 15.000 zł,</w:t>
      </w:r>
    </w:p>
    <w:p w14:paraId="34DC0F91"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Nienadówka - Parafia Rzymskokatolicka pw. św. Bartłomieja Ap. - kościół parafialny - renowacja elewacji – 40.000 zł,</w:t>
      </w:r>
    </w:p>
    <w:p w14:paraId="794E0C3B"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Niewodna - Parafia Rzymskokatolicka pw. św. Anny - kościół parafialny - konserwacja polichromii – 15.000 zł,</w:t>
      </w:r>
    </w:p>
    <w:p w14:paraId="42383C7A"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Niwiska - Parafia Rzymskokatolicka pw. św. Mikołaja - kościół parafialny - remont i konserwacja stropu – 68.000 zł,</w:t>
      </w:r>
    </w:p>
    <w:p w14:paraId="0274F6B5"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lastRenderedPageBreak/>
        <w:t>Nowy Żmigród - Parafia Rzymskokatolicka pw. św. Piotra i Pawła - kościół parafialny - konserwacja ołtarza głównego – 20.000 zł,</w:t>
      </w:r>
    </w:p>
    <w:p w14:paraId="5C291DD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Nozdrzec - Parafia Rzymskokatolicka pw. św. Stanisława BM - kościół parafialny - prace remontowo - konserwatorskie dachu – 20.000 zł,</w:t>
      </w:r>
    </w:p>
    <w:p w14:paraId="3069F79B"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Odrzykoń - Parafia Rzymskokatolicka pw. Św. Katarzyny - kościół parafialny - konserwacja ołtarza głównego – 50. 000 zł,</w:t>
      </w:r>
    </w:p>
    <w:p w14:paraId="6C4CB884" w14:textId="043C7562"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Ostrowy Tuszowskie - Parafia Rzymskokatolicka pw. Wniebowzięcia NMP - kościół parafialny - remont i konserwacja pokrycia dachowego wraz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z instalacją odgromową oraz prace renowacyjne elewacji – 45.000 zł,</w:t>
      </w:r>
    </w:p>
    <w:p w14:paraId="564F9D88"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Pilzno - Parafia Rzymskokatolicka pw. Św. Jana Chrzciciela kościół parafialny - prace konserwatorskie stalli oraz konfesjonałów – 56.000 zł,</w:t>
      </w:r>
    </w:p>
    <w:p w14:paraId="475B54BB" w14:textId="3446CFC5"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Poręby Dymarskie -</w:t>
      </w:r>
      <w:r w:rsidR="00240D42">
        <w:rPr>
          <w:rFonts w:ascii="Arial" w:eastAsia="Calibri" w:hAnsi="Arial" w:cs="Arial"/>
          <w:color w:val="171717" w:themeColor="background2" w:themeShade="1A"/>
          <w:lang w:eastAsia="x-none"/>
        </w:rPr>
        <w:t xml:space="preserve"> Parafia Rzymskokatolicka pw. św</w:t>
      </w:r>
      <w:r w:rsidRPr="00A704C2">
        <w:rPr>
          <w:rFonts w:ascii="Arial" w:eastAsia="Calibri" w:hAnsi="Arial" w:cs="Arial"/>
          <w:color w:val="171717" w:themeColor="background2" w:themeShade="1A"/>
          <w:lang w:eastAsia="x-none"/>
        </w:rPr>
        <w:t xml:space="preserve">. Stanisława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i Wojciecha - kościół parafialny - wymiana instalacji elektrycznej, przeciwpożarowej i antywłamaniowej – 100.000 zł,</w:t>
      </w:r>
    </w:p>
    <w:p w14:paraId="15CE5A1C"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Przeczyca - Parafia Rzymskokatolicka pw. MB Wniebowziętej - kościół parafialny - konserwacja ołtarza głównego – 15.000 zł,</w:t>
      </w:r>
    </w:p>
    <w:p w14:paraId="2863A549"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Przemyśl - Parafia Prawosławna pw. Zaśnięcia NMP - budynek cerkwi Przemyśl ul. Wilczańska - remont więźby dachowej, wymiana pokrycia dachu – 50.000 zł,</w:t>
      </w:r>
    </w:p>
    <w:p w14:paraId="11C8B571"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Przemyśl - Parafia Rzymskokatolicka św. Jana Chrzciciela przy Bazylice Archikatedralnej - Bazylika Archikatedralna - prace konserwatorskie ołtarza Św. Stanisława – 50.000 zł,</w:t>
      </w:r>
    </w:p>
    <w:p w14:paraId="5BE5744F"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Przemyśl - Archidiecezja Przemyska Obrządku Łacińskiego - Zespół pałacowo-parkowy w Maćkowicach - remont dachu, wzmocnienie i naprawa balkonów i stropu – 200.000 zł,</w:t>
      </w:r>
    </w:p>
    <w:p w14:paraId="0CABE6C0"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Przemyśl - Klasztor Franciszkanów – OFM - kościół OO. Franciszkanów oraz budynek należący do zespołu klasztornego - prace konserwatorskie elewacji – 50.000 zł,</w:t>
      </w:r>
    </w:p>
    <w:p w14:paraId="39C00461"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Przemyśl - Klasztor Sióstr Karmelitanek Bosych - kościół Sióstr Karmelitanek Bosych - prace konserwatorskie polichromii sklepienia – 20.000 zł,</w:t>
      </w:r>
    </w:p>
    <w:p w14:paraId="1674D2A9"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lastRenderedPageBreak/>
        <w:t>Przemyśl - Klasztor św. Marii Magdaleny Zakonu Braci Mniejszych Konwentualnych (Franciszkanów) - ołtarz boczny pw. Św. Maksymiliana Kolbe - prace konserwatorskie – 50.000 zł,</w:t>
      </w:r>
    </w:p>
    <w:p w14:paraId="1AC2539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Przemyśl - Parafia Rzymskokatolicka pw. Świętej Trójcy - kościół parafialny - prace konserwatorskie ołtarza bocznego - </w:t>
      </w:r>
      <w:r w:rsidRPr="00A704C2">
        <w:rPr>
          <w:rFonts w:ascii="Arial" w:eastAsia="Calibri" w:hAnsi="Arial" w:cs="Arial"/>
          <w:color w:val="171717" w:themeColor="background2" w:themeShade="1A"/>
          <w:lang w:eastAsia="x-none"/>
        </w:rPr>
        <w:tab/>
        <w:t>20.000 zł,</w:t>
      </w:r>
    </w:p>
    <w:p w14:paraId="2C0CC808"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Przemyśl - Towarzystwo Salezjańskie Dom Zakonny - budynek byłej plebanii - wymiana stolarki okiennej i drzwiowej – 20. 000 zł,</w:t>
      </w:r>
    </w:p>
    <w:p w14:paraId="01629308" w14:textId="45E344A9"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Przeworsk - Parafia Rzymskokatolicka pw. Ducha Świętego - zespół kościoła parafialnego - remont i konserwacja elewacji klasztoru bożogrobowców – 30.000 zł,</w:t>
      </w:r>
    </w:p>
    <w:p w14:paraId="3DAF4F41"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Radymno - Parafia Rzymskokatolicka pw. św Wawrzyńca - kościół parafialny - remont elewacji – 40.000 zł,</w:t>
      </w:r>
    </w:p>
    <w:p w14:paraId="0980570C"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Rakszawa - Parafia Rzymskokatolicka pw. Podwyższenia Krzyża Świętego - kościół parafialny - prace konserwatorskie ołtarza bocznego – 20.000 zł,</w:t>
      </w:r>
    </w:p>
    <w:p w14:paraId="1B980B8D"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Ropczyce - Parafia Rzymskokatolicka pw. św. Michała Archanioła - kościół parafialny - prace konserwatorskie ołtarza bocznego oraz polichromii – 20.000 zł,</w:t>
      </w:r>
    </w:p>
    <w:p w14:paraId="32FFEFCC"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Rzeszów - Parafia Greckokatolicka pw. Zaśnięcia Najświętszej Marii Panny - budynek kościoła przy ul. Targowej 4 w Rzeszowie - prace remontowo-konserwatorskie fundamentów – 30.000 zł,</w:t>
      </w:r>
    </w:p>
    <w:p w14:paraId="1F9F3B34"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Sędziszów Małopolski - Klasztor Zakonu Braci Mniejszych Kapucynów - budynek klasztoru - prace remontowe dachu – 80.000 zł,</w:t>
      </w:r>
    </w:p>
    <w:p w14:paraId="3AAF086B"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Siedliska-Bogusz - Parafia Rzymskokatolicka pw. Narodzenia NMP - kościół parafialny - prace konserwatorskie ołtarza głównego – 30.000 zł,</w:t>
      </w:r>
    </w:p>
    <w:p w14:paraId="67E2B22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Sławęcin - Parafia Rzymskokatolicka pw. św. Katarzyny - kościół parafialny - prace konserwatorskie ołtarza bocznego – 20.000 zł,</w:t>
      </w:r>
    </w:p>
    <w:p w14:paraId="7ED8A434"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Stara Wieś - Towarzystwo Jezusowe Dom Zakonny - kościół O. Jezuitów pw. Wniebowzięcia NMP - prace konserwatorsko-restauratorskie polichromii – 85.000 zł,</w:t>
      </w:r>
    </w:p>
    <w:p w14:paraId="582067A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Średnia Wieś - Parafia Rzymskokatolicka pw. Narodzenia NMP - </w:t>
      </w:r>
      <w:r w:rsidRPr="00A704C2">
        <w:rPr>
          <w:rFonts w:ascii="Arial" w:eastAsia="Calibri" w:hAnsi="Arial" w:cs="Arial"/>
          <w:color w:val="171717" w:themeColor="background2" w:themeShade="1A"/>
          <w:lang w:eastAsia="x-none"/>
        </w:rPr>
        <w:tab/>
        <w:t>kościół parafialny - prace budowlano-konserwatorskie wieży – 15.000 zł,</w:t>
      </w:r>
    </w:p>
    <w:p w14:paraId="6E349EB8"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Średnia Wieś - Parafia Rzymskokatolicka pw. Narodzenia NMP - </w:t>
      </w:r>
      <w:r w:rsidRPr="00A704C2">
        <w:rPr>
          <w:rFonts w:ascii="Arial" w:eastAsia="Calibri" w:hAnsi="Arial" w:cs="Arial"/>
          <w:color w:val="171717" w:themeColor="background2" w:themeShade="1A"/>
          <w:lang w:eastAsia="x-none"/>
        </w:rPr>
        <w:tab/>
        <w:t>kościół parafialny - konserwacja ołtarza głównego – 10.000 zł,</w:t>
      </w:r>
    </w:p>
    <w:p w14:paraId="73B9F61F"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lastRenderedPageBreak/>
        <w:t>Tarnawiec z siedzibą w Kuryłówce - Parafia Rzymskokatolicka pw. św. Józefa - kościół pw. Św. Mikołaja w Kuryłówce - remont elewacji – 60.000 zł,</w:t>
      </w:r>
    </w:p>
    <w:p w14:paraId="4023F813"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Tarnowska Wola - Parafia Rzymskokatolicka pw. Najświętszego Serca Pana Jezusa - kościół parafialny - wymiana stolarki okiennej i drzwi dzwonnicy – 15.000 zł, </w:t>
      </w:r>
    </w:p>
    <w:p w14:paraId="3EF0D1A3" w14:textId="444033F0"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Trzciana - Zawadka Rymanowska - Parafia Rzymskokatolicka pw. Chrystusa Króla - kościół parafialny (dawna cerkiew greckokatolicka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w Zawadce Rymanowskiej) prace remontowo-budowlane – 50.000 zł,</w:t>
      </w:r>
    </w:p>
    <w:p w14:paraId="37A720CC"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Trzcinica - Parafia Rzymskokatolicka pw. Przemienienia Pańskiego i Św. Doroty - kościół parafialny - roboty budowlane - pokrycie gontowe, elewacja – 15.000 zł,</w:t>
      </w:r>
    </w:p>
    <w:p w14:paraId="21A20FFF"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Trześniów - Parafia Rzymskokatolicka pw. św. Stanisława Biskupa - kościół parafialny - konserwacja i restauracja ołtarza bocznego pw. Serca Jezusowego – 15.000 zł,</w:t>
      </w:r>
    </w:p>
    <w:p w14:paraId="614C73F7"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Ulanów - Parafia Rzymskokatolicka pw. Św. Jana Chrzciciela i Św. Barbary - kościół parafialny - prace konserwatorskie polichromii – 15.000 zł,</w:t>
      </w:r>
    </w:p>
    <w:p w14:paraId="4D09ABC3"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Wola Rzeczycka - Parafia Rzymskokatolicka pw. Nawiedzenia NMP - kościół parafialny - renowacja elewacji – 100.000 zł,</w:t>
      </w:r>
    </w:p>
    <w:p w14:paraId="070F3A4D"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Załęże - Parafia Rzymskokatolicka pw. św. Jana Chrzciciela - kościół parafialny - prace budowlano-konserwatorskie dachu, odeskowania elewacyjnego – 20.000 zł,</w:t>
      </w:r>
    </w:p>
    <w:p w14:paraId="6E3C4302"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Zarszyn - Parafia Rzymskokatolicka pw. św. Marcina i Matki Boskiej Szkaplerznej - kościół parafialny - prace konserwatorskie stolarki drzwiowej, polichromii i malowideł ściennych – 25.000 zł,</w:t>
      </w:r>
    </w:p>
    <w:p w14:paraId="18E395EC"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Zarzecze - Parafia Rzymskokatolicka pw. Matki Bożej Śnieżnej - kaplica Matki Bożej Pocieszenia w Hucie Deręgowskiej - prace remontowe – 11.000 zł,</w:t>
      </w:r>
    </w:p>
    <w:p w14:paraId="6DFB2B50" w14:textId="4673F878"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Chmielnik - Fundacja Domus Pacis - zespół dworsko - parkowy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w Rzeszowie-Słocinie - renowacja i rekonstrukcja stolarki okiennej oraz zabezpieczenie detali arch. – 90.000 zł,</w:t>
      </w:r>
    </w:p>
    <w:p w14:paraId="57B99F30"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Markowa - Towarzystwo Przyjaciół Markowej - Zagroda - Muzeum Wsi Markowa - chałupa biedniacka - remont zachowawczy – 27.000 zł,</w:t>
      </w:r>
    </w:p>
    <w:p w14:paraId="071CC97C" w14:textId="6A0FF838"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lastRenderedPageBreak/>
        <w:t xml:space="preserve">Przemyśl - Przemyski Klub Sportu i Rekreacji Niewidomych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 xml:space="preserve">i Słabowidzących "Podkarpacie" - budynek przy ul. Słowackiego 87F </w:t>
      </w:r>
      <w:r w:rsidR="006C572E">
        <w:rPr>
          <w:rFonts w:ascii="Arial" w:eastAsia="Calibri" w:hAnsi="Arial" w:cs="Arial"/>
          <w:color w:val="171717" w:themeColor="background2" w:themeShade="1A"/>
          <w:lang w:eastAsia="x-none"/>
        </w:rPr>
        <w:br/>
      </w:r>
      <w:r w:rsidRPr="00A704C2">
        <w:rPr>
          <w:rFonts w:ascii="Arial" w:eastAsia="Calibri" w:hAnsi="Arial" w:cs="Arial"/>
          <w:color w:val="171717" w:themeColor="background2" w:themeShade="1A"/>
          <w:lang w:eastAsia="x-none"/>
        </w:rPr>
        <w:t>w Przemyślu - wymiana stolarki okiennej – 20.000 zł,</w:t>
      </w:r>
    </w:p>
    <w:p w14:paraId="766A53BD"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Przeworsk - Fundacja Pomocy Młodzieży im. św. Jana Pawła II "Wzrastanie" - Zespół Dworsko-Parkowy w Łopuszcze Małej - prace remontowo-budowlane budynku dworu – 35.000 zł,</w:t>
      </w:r>
    </w:p>
    <w:p w14:paraId="681B749E" w14:textId="77777777" w:rsidR="00610E70" w:rsidRPr="00A704C2" w:rsidRDefault="00610E70" w:rsidP="00924F65">
      <w:pPr>
        <w:pStyle w:val="Akapitzlist"/>
        <w:numPr>
          <w:ilvl w:val="0"/>
          <w:numId w:val="303"/>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Rzeszów - Parafia Rzymskokatolicka pw. św. Huberta - prace konserwatorskie malowideł ściennych – 40.000 zł.</w:t>
      </w:r>
    </w:p>
    <w:p w14:paraId="0055AE17" w14:textId="64718627" w:rsidR="00610E70" w:rsidRPr="00A704C2" w:rsidRDefault="00610E70" w:rsidP="0020411E">
      <w:pPr>
        <w:pStyle w:val="Akapitzlist"/>
        <w:numPr>
          <w:ilvl w:val="1"/>
          <w:numId w:val="158"/>
        </w:numPr>
        <w:spacing w:line="360" w:lineRule="auto"/>
        <w:ind w:left="851" w:hanging="284"/>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dla jednostek sektora finansów publicznych </w:t>
      </w:r>
      <w:r w:rsidR="00412E8C">
        <w:rPr>
          <w:rFonts w:ascii="Arial" w:eastAsia="Calibri" w:hAnsi="Arial" w:cs="Arial"/>
          <w:color w:val="171717" w:themeColor="background2" w:themeShade="1A"/>
          <w:lang w:eastAsia="x-none"/>
        </w:rPr>
        <w:t>w kwocie 494.000,00 zł (§ 2730)</w:t>
      </w:r>
      <w:r w:rsidRPr="00A704C2">
        <w:rPr>
          <w:rFonts w:ascii="Arial" w:eastAsia="Calibri" w:hAnsi="Arial" w:cs="Arial"/>
          <w:color w:val="171717" w:themeColor="background2" w:themeShade="1A"/>
          <w:lang w:eastAsia="x-none"/>
        </w:rPr>
        <w:t>:</w:t>
      </w:r>
    </w:p>
    <w:p w14:paraId="72044FEA" w14:textId="609004A9" w:rsidR="00610E70" w:rsidRPr="00A704C2" w:rsidRDefault="00412E8C" w:rsidP="00924F65">
      <w:pPr>
        <w:pStyle w:val="Akapitzlist"/>
        <w:numPr>
          <w:ilvl w:val="6"/>
          <w:numId w:val="304"/>
        </w:numPr>
        <w:spacing w:line="360" w:lineRule="auto"/>
        <w:ind w:left="1134" w:hanging="283"/>
        <w:jc w:val="both"/>
        <w:rPr>
          <w:rFonts w:ascii="Arial" w:eastAsia="Calibri" w:hAnsi="Arial" w:cs="Arial"/>
          <w:color w:val="171717" w:themeColor="background2" w:themeShade="1A"/>
          <w:lang w:eastAsia="x-none"/>
        </w:rPr>
      </w:pPr>
      <w:r>
        <w:rPr>
          <w:rFonts w:ascii="Arial" w:eastAsia="Calibri" w:hAnsi="Arial" w:cs="Arial"/>
          <w:color w:val="171717" w:themeColor="background2" w:themeShade="1A"/>
          <w:lang w:eastAsia="x-none"/>
        </w:rPr>
        <w:t>Gmina</w:t>
      </w:r>
      <w:r w:rsidR="00610E70" w:rsidRPr="00A704C2">
        <w:rPr>
          <w:rFonts w:ascii="Arial" w:eastAsia="Calibri" w:hAnsi="Arial" w:cs="Arial"/>
          <w:color w:val="171717" w:themeColor="background2" w:themeShade="1A"/>
          <w:lang w:eastAsia="x-none"/>
        </w:rPr>
        <w:t xml:space="preserve"> Chłopice - park dworski w Chłopicach - prace pielęgnacyjno-konserwatorskie – 20.000 zł,</w:t>
      </w:r>
    </w:p>
    <w:p w14:paraId="2A7AC09E" w14:textId="462FE3DC" w:rsidR="00610E70" w:rsidRPr="00A704C2" w:rsidRDefault="00412E8C" w:rsidP="00924F65">
      <w:pPr>
        <w:pStyle w:val="Akapitzlist"/>
        <w:numPr>
          <w:ilvl w:val="6"/>
          <w:numId w:val="304"/>
        </w:numPr>
        <w:spacing w:line="360" w:lineRule="auto"/>
        <w:ind w:left="1134" w:hanging="283"/>
        <w:jc w:val="both"/>
        <w:rPr>
          <w:rFonts w:ascii="Arial" w:eastAsia="Calibri" w:hAnsi="Arial" w:cs="Arial"/>
          <w:color w:val="171717" w:themeColor="background2" w:themeShade="1A"/>
          <w:lang w:eastAsia="x-none"/>
        </w:rPr>
      </w:pPr>
      <w:r>
        <w:rPr>
          <w:rFonts w:ascii="Arial" w:eastAsia="Calibri" w:hAnsi="Arial" w:cs="Arial"/>
          <w:color w:val="171717" w:themeColor="background2" w:themeShade="1A"/>
          <w:lang w:eastAsia="x-none"/>
        </w:rPr>
        <w:t>Gmina</w:t>
      </w:r>
      <w:r w:rsidR="00610E70" w:rsidRPr="00A704C2">
        <w:rPr>
          <w:rFonts w:ascii="Arial" w:eastAsia="Calibri" w:hAnsi="Arial" w:cs="Arial"/>
          <w:color w:val="171717" w:themeColor="background2" w:themeShade="1A"/>
          <w:lang w:eastAsia="x-none"/>
        </w:rPr>
        <w:t xml:space="preserve"> Dzikowiec - kapliczka przydrożna w Wilczej Woli - konserwacja – 10.000 zł,</w:t>
      </w:r>
    </w:p>
    <w:p w14:paraId="423C31F5" w14:textId="1C80A171" w:rsidR="00610E70" w:rsidRPr="00A704C2" w:rsidRDefault="00412E8C" w:rsidP="00924F65">
      <w:pPr>
        <w:pStyle w:val="Akapitzlist"/>
        <w:numPr>
          <w:ilvl w:val="6"/>
          <w:numId w:val="304"/>
        </w:numPr>
        <w:spacing w:line="360" w:lineRule="auto"/>
        <w:ind w:left="1134" w:hanging="283"/>
        <w:jc w:val="both"/>
        <w:rPr>
          <w:rFonts w:ascii="Arial" w:eastAsia="Calibri" w:hAnsi="Arial" w:cs="Arial"/>
          <w:color w:val="171717" w:themeColor="background2" w:themeShade="1A"/>
          <w:lang w:eastAsia="x-none"/>
        </w:rPr>
      </w:pPr>
      <w:r>
        <w:rPr>
          <w:rFonts w:ascii="Arial" w:eastAsia="Calibri" w:hAnsi="Arial" w:cs="Arial"/>
          <w:color w:val="171717" w:themeColor="background2" w:themeShade="1A"/>
          <w:lang w:eastAsia="x-none"/>
        </w:rPr>
        <w:t>Gmina</w:t>
      </w:r>
      <w:r w:rsidR="00610E70" w:rsidRPr="00A704C2">
        <w:rPr>
          <w:rFonts w:ascii="Arial" w:eastAsia="Calibri" w:hAnsi="Arial" w:cs="Arial"/>
          <w:color w:val="171717" w:themeColor="background2" w:themeShade="1A"/>
          <w:lang w:eastAsia="x-none"/>
        </w:rPr>
        <w:t xml:space="preserve"> Frysztak - prace konserwatorskie schronu kolejowego Stępina-Cieszyna – 50.000 zł,</w:t>
      </w:r>
    </w:p>
    <w:p w14:paraId="1A556590" w14:textId="56725A2C" w:rsidR="00610E70" w:rsidRPr="00A704C2" w:rsidRDefault="00412E8C" w:rsidP="00924F65">
      <w:pPr>
        <w:pStyle w:val="Akapitzlist"/>
        <w:numPr>
          <w:ilvl w:val="6"/>
          <w:numId w:val="304"/>
        </w:numPr>
        <w:spacing w:line="360" w:lineRule="auto"/>
        <w:ind w:left="1134" w:hanging="283"/>
        <w:jc w:val="both"/>
        <w:rPr>
          <w:rFonts w:ascii="Arial" w:eastAsia="Calibri" w:hAnsi="Arial" w:cs="Arial"/>
          <w:color w:val="171717" w:themeColor="background2" w:themeShade="1A"/>
          <w:lang w:eastAsia="x-none"/>
        </w:rPr>
      </w:pPr>
      <w:r>
        <w:rPr>
          <w:rFonts w:ascii="Arial" w:eastAsia="Calibri" w:hAnsi="Arial" w:cs="Arial"/>
          <w:color w:val="171717" w:themeColor="background2" w:themeShade="1A"/>
          <w:lang w:eastAsia="x-none"/>
        </w:rPr>
        <w:t>Miasto</w:t>
      </w:r>
      <w:r w:rsidR="00610E70" w:rsidRPr="00A704C2">
        <w:rPr>
          <w:rFonts w:ascii="Arial" w:eastAsia="Calibri" w:hAnsi="Arial" w:cs="Arial"/>
          <w:color w:val="171717" w:themeColor="background2" w:themeShade="1A"/>
          <w:lang w:eastAsia="x-none"/>
        </w:rPr>
        <w:t xml:space="preserve"> Jasło - kaplica grobowa Lisowieckich - konserwacja wypraw tynkowych – 10.000 zł,</w:t>
      </w:r>
    </w:p>
    <w:p w14:paraId="59260BD2" w14:textId="77777777" w:rsidR="00610E70" w:rsidRPr="00A704C2" w:rsidRDefault="00610E70" w:rsidP="00924F65">
      <w:pPr>
        <w:pStyle w:val="Akapitzlist"/>
        <w:numPr>
          <w:ilvl w:val="6"/>
          <w:numId w:val="304"/>
        </w:numPr>
        <w:spacing w:line="360" w:lineRule="auto"/>
        <w:ind w:left="1134" w:hanging="283"/>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Muzeum Kresów - świetlica wiejska z Opaki - prace remontowo-konserwatorskie – 10.000 zł,</w:t>
      </w:r>
    </w:p>
    <w:p w14:paraId="23A04E35" w14:textId="4934052F" w:rsidR="00610E70" w:rsidRPr="0052775A" w:rsidRDefault="00412E8C" w:rsidP="00924F65">
      <w:pPr>
        <w:pStyle w:val="Akapitzlist"/>
        <w:numPr>
          <w:ilvl w:val="6"/>
          <w:numId w:val="304"/>
        </w:numPr>
        <w:spacing w:line="360" w:lineRule="auto"/>
        <w:ind w:left="1134" w:hanging="283"/>
        <w:jc w:val="both"/>
        <w:rPr>
          <w:rFonts w:ascii="Arial" w:eastAsia="Calibri" w:hAnsi="Arial" w:cs="Arial"/>
          <w:color w:val="171717" w:themeColor="background2" w:themeShade="1A"/>
          <w:lang w:eastAsia="x-none"/>
        </w:rPr>
      </w:pPr>
      <w:r>
        <w:rPr>
          <w:rFonts w:ascii="Arial" w:eastAsia="Calibri" w:hAnsi="Arial" w:cs="Arial"/>
          <w:color w:val="171717" w:themeColor="background2" w:themeShade="1A"/>
          <w:lang w:eastAsia="x-none"/>
        </w:rPr>
        <w:t>Gmina</w:t>
      </w:r>
      <w:r w:rsidR="00610E70" w:rsidRPr="00A704C2">
        <w:rPr>
          <w:rFonts w:ascii="Arial" w:eastAsia="Calibri" w:hAnsi="Arial" w:cs="Arial"/>
          <w:color w:val="171717" w:themeColor="background2" w:themeShade="1A"/>
          <w:lang w:eastAsia="x-none"/>
        </w:rPr>
        <w:t xml:space="preserve"> </w:t>
      </w:r>
      <w:r w:rsidR="00610E70" w:rsidRPr="0052775A">
        <w:rPr>
          <w:rFonts w:ascii="Arial" w:eastAsia="Calibri" w:hAnsi="Arial" w:cs="Arial"/>
          <w:color w:val="171717" w:themeColor="background2" w:themeShade="1A"/>
          <w:lang w:eastAsia="x-none"/>
        </w:rPr>
        <w:t>Markowa - Dom Ludowy w Markowej - prace konserwatorskie stolarki okiennej i drzwiowej – 185.000 zł,</w:t>
      </w:r>
    </w:p>
    <w:p w14:paraId="57E515B4" w14:textId="01B27A61" w:rsidR="00610E70" w:rsidRPr="0052775A" w:rsidRDefault="00610E70" w:rsidP="00924F65">
      <w:pPr>
        <w:pStyle w:val="Akapitzlist"/>
        <w:numPr>
          <w:ilvl w:val="6"/>
          <w:numId w:val="304"/>
        </w:numPr>
        <w:spacing w:line="360" w:lineRule="auto"/>
        <w:ind w:left="1134" w:hanging="283"/>
        <w:jc w:val="both"/>
        <w:rPr>
          <w:rFonts w:ascii="Arial" w:eastAsia="Calibri" w:hAnsi="Arial" w:cs="Arial"/>
          <w:color w:val="171717" w:themeColor="background2" w:themeShade="1A"/>
          <w:lang w:eastAsia="x-none"/>
        </w:rPr>
      </w:pPr>
      <w:r w:rsidRPr="0052775A">
        <w:rPr>
          <w:rFonts w:ascii="Arial" w:eastAsia="Calibri" w:hAnsi="Arial" w:cs="Arial"/>
          <w:color w:val="171717" w:themeColor="background2" w:themeShade="1A"/>
          <w:lang w:eastAsia="x-none"/>
        </w:rPr>
        <w:t>Z</w:t>
      </w:r>
      <w:r w:rsidR="00412E8C">
        <w:rPr>
          <w:rFonts w:ascii="Arial" w:eastAsia="Calibri" w:hAnsi="Arial" w:cs="Arial"/>
          <w:color w:val="171717" w:themeColor="background2" w:themeShade="1A"/>
          <w:lang w:eastAsia="x-none"/>
        </w:rPr>
        <w:t>wiązek</w:t>
      </w:r>
      <w:r w:rsidRPr="0052775A">
        <w:rPr>
          <w:rFonts w:ascii="Arial" w:eastAsia="Calibri" w:hAnsi="Arial" w:cs="Arial"/>
          <w:color w:val="171717" w:themeColor="background2" w:themeShade="1A"/>
          <w:lang w:eastAsia="x-none"/>
        </w:rPr>
        <w:t xml:space="preserve"> Gmin Fortecznych Twierdzy Przemyśl - Fort I Salis Soglio </w:t>
      </w:r>
      <w:r w:rsidR="006C572E">
        <w:rPr>
          <w:rFonts w:ascii="Arial" w:eastAsia="Calibri" w:hAnsi="Arial" w:cs="Arial"/>
          <w:color w:val="171717" w:themeColor="background2" w:themeShade="1A"/>
          <w:lang w:eastAsia="x-none"/>
        </w:rPr>
        <w:br/>
      </w:r>
      <w:r w:rsidRPr="0052775A">
        <w:rPr>
          <w:rFonts w:ascii="Arial" w:eastAsia="Calibri" w:hAnsi="Arial" w:cs="Arial"/>
          <w:color w:val="171717" w:themeColor="background2" w:themeShade="1A"/>
          <w:lang w:eastAsia="x-none"/>
        </w:rPr>
        <w:t>w Jaksmanicach - prace remontowo-konserwatorskie – 30.000 zł,</w:t>
      </w:r>
    </w:p>
    <w:p w14:paraId="0A7E7B0D" w14:textId="77777777" w:rsidR="00610E70" w:rsidRPr="0052775A" w:rsidRDefault="00610E70" w:rsidP="00924F65">
      <w:pPr>
        <w:pStyle w:val="Akapitzlist"/>
        <w:numPr>
          <w:ilvl w:val="6"/>
          <w:numId w:val="304"/>
        </w:numPr>
        <w:spacing w:line="360" w:lineRule="auto"/>
        <w:ind w:left="1134" w:hanging="283"/>
        <w:jc w:val="both"/>
        <w:rPr>
          <w:rFonts w:ascii="Arial" w:eastAsia="Calibri" w:hAnsi="Arial" w:cs="Arial"/>
          <w:color w:val="171717" w:themeColor="background2" w:themeShade="1A"/>
          <w:lang w:eastAsia="x-none"/>
        </w:rPr>
      </w:pPr>
      <w:r w:rsidRPr="0052775A">
        <w:rPr>
          <w:rFonts w:ascii="Arial" w:eastAsia="Calibri" w:hAnsi="Arial" w:cs="Arial"/>
          <w:color w:val="171717" w:themeColor="background2" w:themeShade="1A"/>
          <w:lang w:eastAsia="x-none"/>
        </w:rPr>
        <w:t>Muzeum Historyczne Miasta Tarnobrzega - prace konserwatorskie szaf bibliotecznych – 65.000 zł,</w:t>
      </w:r>
    </w:p>
    <w:p w14:paraId="31436157" w14:textId="06049AF5" w:rsidR="00610E70" w:rsidRPr="0052775A" w:rsidRDefault="00412E8C" w:rsidP="00924F65">
      <w:pPr>
        <w:pStyle w:val="Akapitzlist"/>
        <w:numPr>
          <w:ilvl w:val="6"/>
          <w:numId w:val="304"/>
        </w:numPr>
        <w:spacing w:line="360" w:lineRule="auto"/>
        <w:ind w:left="1134" w:hanging="283"/>
        <w:jc w:val="both"/>
        <w:rPr>
          <w:rFonts w:ascii="Arial" w:eastAsia="Calibri" w:hAnsi="Arial" w:cs="Arial"/>
          <w:color w:val="171717" w:themeColor="background2" w:themeShade="1A"/>
          <w:lang w:eastAsia="x-none"/>
        </w:rPr>
      </w:pPr>
      <w:r>
        <w:rPr>
          <w:rFonts w:ascii="Arial" w:eastAsia="Calibri" w:hAnsi="Arial" w:cs="Arial"/>
          <w:color w:val="171717" w:themeColor="background2" w:themeShade="1A"/>
          <w:lang w:eastAsia="x-none"/>
        </w:rPr>
        <w:t>Powiat</w:t>
      </w:r>
      <w:r w:rsidR="0084287F">
        <w:rPr>
          <w:rFonts w:ascii="Arial" w:eastAsia="Calibri" w:hAnsi="Arial" w:cs="Arial"/>
          <w:color w:val="171717" w:themeColor="background2" w:themeShade="1A"/>
          <w:lang w:eastAsia="x-none"/>
        </w:rPr>
        <w:t xml:space="preserve"> Tarnobrzeski</w:t>
      </w:r>
      <w:r w:rsidR="00610E70" w:rsidRPr="0052775A">
        <w:rPr>
          <w:rFonts w:ascii="Arial" w:eastAsia="Calibri" w:hAnsi="Arial" w:cs="Arial"/>
          <w:color w:val="171717" w:themeColor="background2" w:themeShade="1A"/>
          <w:lang w:eastAsia="x-none"/>
        </w:rPr>
        <w:t xml:space="preserve"> - Zespół pałacowy w Grębowie - renowacja mostka – 44.000 zł,</w:t>
      </w:r>
    </w:p>
    <w:p w14:paraId="00FA0241" w14:textId="58D91EAC" w:rsidR="00610E70" w:rsidRPr="0052775A" w:rsidRDefault="00412E8C" w:rsidP="00924F65">
      <w:pPr>
        <w:pStyle w:val="Akapitzlist"/>
        <w:numPr>
          <w:ilvl w:val="6"/>
          <w:numId w:val="304"/>
        </w:numPr>
        <w:spacing w:line="360" w:lineRule="auto"/>
        <w:ind w:left="1134" w:hanging="283"/>
        <w:jc w:val="both"/>
        <w:rPr>
          <w:rFonts w:ascii="Arial" w:eastAsia="Calibri" w:hAnsi="Arial" w:cs="Arial"/>
          <w:color w:val="171717" w:themeColor="background2" w:themeShade="1A"/>
          <w:lang w:eastAsia="x-none"/>
        </w:rPr>
      </w:pPr>
      <w:r>
        <w:rPr>
          <w:rFonts w:ascii="Arial" w:eastAsia="Calibri" w:hAnsi="Arial" w:cs="Arial"/>
          <w:color w:val="171717" w:themeColor="background2" w:themeShade="1A"/>
          <w:lang w:eastAsia="x-none"/>
        </w:rPr>
        <w:t>Gmina</w:t>
      </w:r>
      <w:r w:rsidR="00610E70" w:rsidRPr="0052775A">
        <w:rPr>
          <w:rFonts w:ascii="Arial" w:eastAsia="Calibri" w:hAnsi="Arial" w:cs="Arial"/>
          <w:color w:val="171717" w:themeColor="background2" w:themeShade="1A"/>
          <w:lang w:eastAsia="x-none"/>
        </w:rPr>
        <w:t xml:space="preserve"> Zagórz - prace konserwatorskie i zabezpieczające murów obronnych w dawnym Zespole Klasztornym Karmelitów Bosych w Zagórzu – 70.000 zł.</w:t>
      </w:r>
    </w:p>
    <w:p w14:paraId="12351B35" w14:textId="77777777" w:rsidR="00610E70" w:rsidRPr="0052775A" w:rsidRDefault="00610E70" w:rsidP="00610E70">
      <w:pPr>
        <w:pStyle w:val="Akapitzlist"/>
        <w:spacing w:line="360" w:lineRule="auto"/>
        <w:ind w:left="851"/>
        <w:jc w:val="both"/>
        <w:rPr>
          <w:rFonts w:ascii="Arial" w:eastAsia="Calibri" w:hAnsi="Arial" w:cs="Arial"/>
          <w:color w:val="171717" w:themeColor="background2" w:themeShade="1A"/>
          <w:lang w:eastAsia="x-none"/>
        </w:rPr>
      </w:pPr>
      <w:r w:rsidRPr="00A704C2">
        <w:rPr>
          <w:rFonts w:ascii="Arial" w:eastAsia="Calibri" w:hAnsi="Arial" w:cs="Arial"/>
          <w:color w:val="171717" w:themeColor="background2" w:themeShade="1A"/>
          <w:lang w:eastAsia="x-none"/>
        </w:rPr>
        <w:t xml:space="preserve">Łącznie dofinansowaniem w 2022 roku objęto 114 zadań w zakresie prac remontowo – konserwatorskich lub robót budowalnych przy zabytkach wpisanych do rejestru zabytków położonych na obszarze województwa podkarpackiego i stanowiących cenne dziedzictwo kulturowe województwa. </w:t>
      </w:r>
      <w:r w:rsidRPr="00A704C2">
        <w:rPr>
          <w:rFonts w:ascii="Arial" w:eastAsia="Calibri" w:hAnsi="Arial" w:cs="Arial"/>
          <w:color w:val="171717" w:themeColor="background2" w:themeShade="1A"/>
          <w:lang w:eastAsia="x-none"/>
        </w:rPr>
        <w:lastRenderedPageBreak/>
        <w:t xml:space="preserve">Efektem zrealizowanych zadań jest m.in.: poprawa stanu technicznego zabytków, zabezpieczenie ich przed niszczeniem, usuniecie niebezpieczeństw budowlanych lub całkowitej degradacji substancji zabytkowych, zabezpieczenie konserwatorskie dzieł sztuki i zabytkowych przedmiotów, a także dokonanie cennych odkryć konserwatorskich ujawniających np. wyższą wartość odkrytych polichromii, budowli w trakcie </w:t>
      </w:r>
      <w:r w:rsidRPr="0052775A">
        <w:rPr>
          <w:rFonts w:ascii="Arial" w:eastAsia="Calibri" w:hAnsi="Arial" w:cs="Arial"/>
          <w:color w:val="171717" w:themeColor="background2" w:themeShade="1A"/>
          <w:lang w:eastAsia="x-none"/>
        </w:rPr>
        <w:t>dokonywania koniecznych prac konserwatorskich.</w:t>
      </w:r>
    </w:p>
    <w:p w14:paraId="1A617E73" w14:textId="25684408" w:rsidR="00610E70" w:rsidRPr="0052775A" w:rsidRDefault="0084287F" w:rsidP="00924F65">
      <w:pPr>
        <w:pStyle w:val="Akapitzlist"/>
        <w:numPr>
          <w:ilvl w:val="0"/>
          <w:numId w:val="302"/>
        </w:numPr>
        <w:spacing w:line="360" w:lineRule="auto"/>
        <w:ind w:left="567" w:hanging="283"/>
        <w:jc w:val="both"/>
        <w:rPr>
          <w:rFonts w:ascii="Arial" w:eastAsia="Calibri" w:hAnsi="Arial" w:cs="Arial"/>
          <w:color w:val="171717" w:themeColor="background2" w:themeShade="1A"/>
          <w:lang w:eastAsia="x-none"/>
        </w:rPr>
      </w:pPr>
      <w:r>
        <w:rPr>
          <w:rFonts w:ascii="Arial" w:eastAsia="Calibri" w:hAnsi="Arial" w:cs="Arial"/>
          <w:color w:val="171717" w:themeColor="background2" w:themeShade="1A"/>
          <w:lang w:eastAsia="x-none"/>
        </w:rPr>
        <w:t>pomoc finansową</w:t>
      </w:r>
      <w:r w:rsidR="00610E70" w:rsidRPr="0052775A">
        <w:rPr>
          <w:rFonts w:ascii="Arial" w:eastAsia="Calibri" w:hAnsi="Arial" w:cs="Arial"/>
          <w:color w:val="171717" w:themeColor="background2" w:themeShade="1A"/>
          <w:lang w:eastAsia="x-none"/>
        </w:rPr>
        <w:t xml:space="preserve"> w ramach „Podkarpackiego Programu Odnowy wsi na lata 2021 - 2025” dla Gminy Cmolas na zadanie pn. Odnowienie zabytkowej kapliczki oraz figury świętego Floriana w Ostrowach Tuszowskich w kwocie 12.000,0 zł </w:t>
      </w:r>
      <w:r w:rsidR="006C572E">
        <w:rPr>
          <w:rFonts w:ascii="Arial" w:eastAsia="Calibri" w:hAnsi="Arial" w:cs="Arial"/>
          <w:color w:val="171717" w:themeColor="background2" w:themeShade="1A"/>
          <w:lang w:eastAsia="x-none"/>
        </w:rPr>
        <w:br/>
      </w:r>
      <w:r w:rsidR="00610E70" w:rsidRPr="0052775A">
        <w:rPr>
          <w:rFonts w:ascii="Arial" w:eastAsia="Calibri" w:hAnsi="Arial" w:cs="Arial"/>
          <w:color w:val="171717" w:themeColor="background2" w:themeShade="1A"/>
          <w:lang w:eastAsia="x-none"/>
        </w:rPr>
        <w:t xml:space="preserve">(§ 2710) (Dep. OW).  </w:t>
      </w:r>
    </w:p>
    <w:p w14:paraId="293CB79D" w14:textId="77777777" w:rsidR="00610E70" w:rsidRDefault="00610E70" w:rsidP="0020411E">
      <w:pPr>
        <w:pStyle w:val="Akapitzlist"/>
        <w:numPr>
          <w:ilvl w:val="0"/>
          <w:numId w:val="269"/>
        </w:numPr>
        <w:tabs>
          <w:tab w:val="left" w:pos="7513"/>
        </w:tabs>
        <w:spacing w:line="360" w:lineRule="auto"/>
        <w:ind w:left="284" w:hanging="284"/>
        <w:contextualSpacing/>
        <w:jc w:val="both"/>
        <w:rPr>
          <w:rFonts w:ascii="Arial" w:hAnsi="Arial" w:cs="Arial"/>
          <w:color w:val="171717" w:themeColor="background2" w:themeShade="1A"/>
          <w:lang w:eastAsia="pl-PL"/>
        </w:rPr>
      </w:pPr>
      <w:r w:rsidRPr="0052775A">
        <w:rPr>
          <w:rFonts w:ascii="Arial" w:hAnsi="Arial" w:cs="Arial"/>
          <w:color w:val="171717" w:themeColor="background2" w:themeShade="1A"/>
          <w:lang w:eastAsia="pl-PL"/>
        </w:rPr>
        <w:t>Wydatki majątkowe zaplanowane w kwocie 33.207,- zł jako dotacje celowe dla jednostek sektora finansów publicznych zostały zrealizowane w kwocie  33.206,22 zł (§ 6259) (Dep. RP), tj. 100% planu i dotyczyły dotacji celowej na współfinansowanie projektu Gminy Haczów - beneficjenta realizującego projekt nr RPPK.06.03.00-18-0011/18 w ramach działania 6.3 Rewitalizacja przestrzeni regionalnej Regionalnego Programu Operacyjnego Województwa Podkarpackiego na lata 2014-2020.</w:t>
      </w:r>
    </w:p>
    <w:p w14:paraId="195CDC37" w14:textId="77777777" w:rsidR="00610E70" w:rsidRPr="0052775A" w:rsidRDefault="00610E70" w:rsidP="00610E70">
      <w:pPr>
        <w:pStyle w:val="Akapitzlist"/>
        <w:tabs>
          <w:tab w:val="left" w:pos="7513"/>
        </w:tabs>
        <w:spacing w:line="360" w:lineRule="auto"/>
        <w:ind w:left="284"/>
        <w:contextualSpacing/>
        <w:jc w:val="both"/>
        <w:rPr>
          <w:rFonts w:ascii="Arial" w:hAnsi="Arial" w:cs="Arial"/>
          <w:color w:val="171717" w:themeColor="background2" w:themeShade="1A"/>
          <w:lang w:eastAsia="pl-PL"/>
        </w:rPr>
      </w:pPr>
      <w:r>
        <w:rPr>
          <w:rFonts w:ascii="Arial" w:hAnsi="Arial" w:cs="Arial"/>
          <w:color w:val="171717" w:themeColor="background2" w:themeShade="1A"/>
          <w:lang w:eastAsia="pl-PL"/>
        </w:rPr>
        <w:t>Zadanie finansowane z dotacji celowej z budżetu państwa.</w:t>
      </w:r>
    </w:p>
    <w:p w14:paraId="1A78E178" w14:textId="1B65B3F9" w:rsidR="00610E70" w:rsidRPr="0052775A" w:rsidRDefault="00610E70" w:rsidP="00610E70">
      <w:pPr>
        <w:spacing w:after="0" w:line="360" w:lineRule="auto"/>
        <w:ind w:left="284"/>
        <w:contextualSpacing/>
        <w:jc w:val="both"/>
        <w:rPr>
          <w:rFonts w:ascii="Arial" w:eastAsia="Times New Roman" w:hAnsi="Arial" w:cs="Arial"/>
          <w:color w:val="171717" w:themeColor="background2" w:themeShade="1A"/>
          <w:sz w:val="24"/>
          <w:szCs w:val="24"/>
          <w:lang w:eastAsia="pl-PL"/>
        </w:rPr>
      </w:pPr>
      <w:r w:rsidRPr="0052775A">
        <w:rPr>
          <w:rFonts w:ascii="Arial" w:eastAsia="Times New Roman" w:hAnsi="Arial" w:cs="Arial"/>
          <w:color w:val="171717" w:themeColor="background2" w:themeShade="1A"/>
          <w:sz w:val="24"/>
          <w:szCs w:val="24"/>
          <w:lang w:eastAsia="pl-PL"/>
        </w:rPr>
        <w:t xml:space="preserve">Środki przekazane w ramach zadania pn. „Dotacja celowa na rzecz beneficjentów osi priorytetowych I-VI RPO WP na lata 2014-2020 realizujących projekty </w:t>
      </w:r>
      <w:r w:rsidR="006C572E">
        <w:rPr>
          <w:rFonts w:ascii="Arial" w:eastAsia="Times New Roman" w:hAnsi="Arial" w:cs="Arial"/>
          <w:color w:val="171717" w:themeColor="background2" w:themeShade="1A"/>
          <w:sz w:val="24"/>
          <w:szCs w:val="24"/>
          <w:lang w:eastAsia="pl-PL"/>
        </w:rPr>
        <w:br/>
      </w:r>
      <w:r w:rsidRPr="0052775A">
        <w:rPr>
          <w:rFonts w:ascii="Arial" w:eastAsia="Times New Roman" w:hAnsi="Arial" w:cs="Arial"/>
          <w:color w:val="171717" w:themeColor="background2" w:themeShade="1A"/>
          <w:sz w:val="24"/>
          <w:szCs w:val="24"/>
          <w:lang w:eastAsia="pl-PL"/>
        </w:rPr>
        <w:t>o charakterze rewitalizacyjnym” ujętego w wykazie przedsięwzięć do Wieloletniej Prognozy Finansowej Województwa Podkarpackiego, opisanego w rozdziale 63095.</w:t>
      </w:r>
    </w:p>
    <w:p w14:paraId="2A6E6C42" w14:textId="27B60B76" w:rsidR="00610E70" w:rsidRDefault="00610E70" w:rsidP="00610E70">
      <w:pPr>
        <w:spacing w:after="0" w:line="360" w:lineRule="auto"/>
        <w:ind w:left="284"/>
        <w:contextualSpacing/>
        <w:jc w:val="both"/>
        <w:rPr>
          <w:rFonts w:ascii="Arial" w:eastAsia="Times New Roman" w:hAnsi="Arial" w:cs="Arial"/>
          <w:color w:val="171717" w:themeColor="background2" w:themeShade="1A"/>
          <w:sz w:val="24"/>
          <w:szCs w:val="24"/>
          <w:lang w:eastAsia="pl-PL"/>
        </w:rPr>
      </w:pPr>
      <w:r w:rsidRPr="0052775A">
        <w:rPr>
          <w:rFonts w:ascii="Arial" w:eastAsia="Times New Roman" w:hAnsi="Arial" w:cs="Arial"/>
          <w:color w:val="171717" w:themeColor="background2" w:themeShade="1A"/>
          <w:sz w:val="24"/>
          <w:szCs w:val="24"/>
          <w:lang w:eastAsia="pl-PL"/>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w:t>
      </w:r>
      <w:r w:rsidR="006C572E">
        <w:rPr>
          <w:rFonts w:ascii="Arial" w:eastAsia="Times New Roman" w:hAnsi="Arial" w:cs="Arial"/>
          <w:color w:val="171717" w:themeColor="background2" w:themeShade="1A"/>
          <w:sz w:val="24"/>
          <w:szCs w:val="24"/>
          <w:lang w:eastAsia="pl-PL"/>
        </w:rPr>
        <w:br/>
      </w:r>
      <w:r w:rsidRPr="0052775A">
        <w:rPr>
          <w:rFonts w:ascii="Arial" w:eastAsia="Times New Roman" w:hAnsi="Arial" w:cs="Arial"/>
          <w:color w:val="171717" w:themeColor="background2" w:themeShade="1A"/>
          <w:sz w:val="24"/>
          <w:szCs w:val="24"/>
          <w:lang w:eastAsia="pl-PL"/>
        </w:rPr>
        <w:t>z pominięciem przepływu przez budżet Województwa, w związku z czym nie są objęte planem dochodów i wydatków budżetu Województwa.</w:t>
      </w:r>
    </w:p>
    <w:p w14:paraId="3547516C" w14:textId="77777777" w:rsidR="003B11B8" w:rsidRDefault="003B11B8" w:rsidP="00610E70">
      <w:pPr>
        <w:spacing w:after="0" w:line="360" w:lineRule="auto"/>
        <w:ind w:left="284"/>
        <w:contextualSpacing/>
        <w:jc w:val="both"/>
        <w:rPr>
          <w:rFonts w:ascii="Arial" w:eastAsia="Times New Roman" w:hAnsi="Arial" w:cs="Arial"/>
          <w:color w:val="171717" w:themeColor="background2" w:themeShade="1A"/>
          <w:sz w:val="24"/>
          <w:szCs w:val="24"/>
          <w:lang w:eastAsia="pl-PL"/>
        </w:rPr>
      </w:pPr>
    </w:p>
    <w:p w14:paraId="0C0B59D4" w14:textId="77777777" w:rsidR="003B11B8" w:rsidRPr="0052775A" w:rsidRDefault="003B11B8" w:rsidP="00610E70">
      <w:pPr>
        <w:spacing w:after="0" w:line="360" w:lineRule="auto"/>
        <w:ind w:left="284"/>
        <w:contextualSpacing/>
        <w:jc w:val="both"/>
        <w:rPr>
          <w:rFonts w:ascii="Arial" w:eastAsia="Times New Roman" w:hAnsi="Arial" w:cs="Arial"/>
          <w:color w:val="171717" w:themeColor="background2" w:themeShade="1A"/>
          <w:sz w:val="24"/>
          <w:szCs w:val="24"/>
          <w:lang w:eastAsia="pl-PL"/>
        </w:rPr>
      </w:pPr>
    </w:p>
    <w:p w14:paraId="693BEFE3" w14:textId="77777777" w:rsidR="00610E70" w:rsidRPr="00D1018D" w:rsidRDefault="00610E70" w:rsidP="00610E70">
      <w:pPr>
        <w:tabs>
          <w:tab w:val="left" w:pos="7513"/>
        </w:tabs>
        <w:spacing w:before="240" w:after="0" w:line="360" w:lineRule="auto"/>
        <w:ind w:left="-74"/>
        <w:contextualSpacing/>
        <w:jc w:val="both"/>
        <w:rPr>
          <w:rFonts w:ascii="Arial" w:hAnsi="Arial" w:cs="Arial"/>
          <w:b/>
          <w:i/>
          <w:color w:val="171717" w:themeColor="background2" w:themeShade="1A"/>
          <w:sz w:val="24"/>
          <w:szCs w:val="24"/>
          <w:lang w:eastAsia="pl-PL"/>
        </w:rPr>
      </w:pPr>
      <w:r w:rsidRPr="00D1018D">
        <w:rPr>
          <w:rFonts w:ascii="Arial" w:hAnsi="Arial" w:cs="Arial"/>
          <w:b/>
          <w:i/>
          <w:color w:val="171717" w:themeColor="background2" w:themeShade="1A"/>
          <w:sz w:val="24"/>
          <w:szCs w:val="24"/>
          <w:lang w:eastAsia="pl-PL"/>
        </w:rPr>
        <w:lastRenderedPageBreak/>
        <w:t>Rozdział 92195 – Pozostała działalność</w:t>
      </w:r>
    </w:p>
    <w:p w14:paraId="3B6EB9BC" w14:textId="77777777" w:rsidR="00610E70" w:rsidRPr="00D1018D" w:rsidRDefault="00610E70" w:rsidP="00610E70">
      <w:pPr>
        <w:numPr>
          <w:ilvl w:val="12"/>
          <w:numId w:val="0"/>
        </w:numPr>
        <w:spacing w:after="0" w:line="360" w:lineRule="auto"/>
        <w:jc w:val="both"/>
        <w:rPr>
          <w:rFonts w:ascii="Arial" w:eastAsiaTheme="minorEastAsia" w:hAnsi="Arial" w:cs="Arial"/>
          <w:color w:val="171717" w:themeColor="background2" w:themeShade="1A"/>
          <w:sz w:val="24"/>
          <w:szCs w:val="24"/>
          <w:lang w:eastAsia="pl-PL"/>
        </w:rPr>
      </w:pPr>
      <w:r w:rsidRPr="00D1018D">
        <w:rPr>
          <w:rFonts w:ascii="Arial" w:eastAsiaTheme="minorEastAsia" w:hAnsi="Arial" w:cs="Arial"/>
          <w:color w:val="171717" w:themeColor="background2" w:themeShade="1A"/>
          <w:sz w:val="24"/>
          <w:szCs w:val="24"/>
          <w:lang w:eastAsia="pl-PL"/>
        </w:rPr>
        <w:t xml:space="preserve">Zaplanowane wydatki w kwocie 2.796.955,- zł zostały zrealizowane w wysokości 2.369.799,31 zł, tj. 84,73 % planu. </w:t>
      </w:r>
    </w:p>
    <w:p w14:paraId="21D8306C" w14:textId="77777777" w:rsidR="00610E70" w:rsidRPr="00D1018D" w:rsidRDefault="00610E70" w:rsidP="0020411E">
      <w:pPr>
        <w:numPr>
          <w:ilvl w:val="4"/>
          <w:numId w:val="266"/>
        </w:numPr>
        <w:autoSpaceDE w:val="0"/>
        <w:autoSpaceDN w:val="0"/>
        <w:adjustRightInd w:val="0"/>
        <w:spacing w:after="0" w:line="360" w:lineRule="auto"/>
        <w:ind w:left="284" w:hanging="142"/>
        <w:contextualSpacing/>
        <w:jc w:val="both"/>
        <w:rPr>
          <w:rFonts w:ascii="Arial" w:eastAsia="Times New Roman" w:hAnsi="Arial" w:cs="Arial"/>
          <w:color w:val="171717" w:themeColor="background2" w:themeShade="1A"/>
          <w:sz w:val="24"/>
          <w:szCs w:val="24"/>
          <w:lang w:eastAsia="pl-PL"/>
        </w:rPr>
      </w:pPr>
      <w:r w:rsidRPr="00D1018D">
        <w:rPr>
          <w:rFonts w:ascii="Arial" w:eastAsiaTheme="minorEastAsia" w:hAnsi="Arial" w:cs="Arial"/>
          <w:color w:val="171717" w:themeColor="background2" w:themeShade="1A"/>
          <w:sz w:val="24"/>
          <w:szCs w:val="24"/>
          <w:lang w:eastAsia="pl-PL"/>
        </w:rPr>
        <w:t xml:space="preserve">Wydatki bieżące zaplanowane w kwocie 1.465.256,00 zł (w tym dotacje celowe dla jednostek sektora finansów publicznych w kwocie 173.631,-zł, dotacje dla jednostek spoza sektora finansów publicznych w kwocie 16.880,-zł ) zostały zrealizowane </w:t>
      </w:r>
      <w:r w:rsidRPr="00D1018D">
        <w:rPr>
          <w:rFonts w:ascii="Arial" w:eastAsiaTheme="minorEastAsia" w:hAnsi="Arial" w:cs="Arial"/>
          <w:color w:val="171717" w:themeColor="background2" w:themeShade="1A"/>
          <w:sz w:val="24"/>
          <w:szCs w:val="24"/>
          <w:lang w:eastAsia="pl-PL"/>
        </w:rPr>
        <w:br/>
        <w:t>w wysokości 1.278.668,13 zł</w:t>
      </w:r>
      <w:r w:rsidRPr="00D1018D">
        <w:rPr>
          <w:rFonts w:ascii="Arial" w:eastAsiaTheme="minorEastAsia" w:hAnsi="Arial" w:cs="Arial"/>
          <w:color w:val="171717" w:themeColor="background2" w:themeShade="1A"/>
          <w:sz w:val="24"/>
          <w:szCs w:val="24"/>
          <w:lang w:val="x-none" w:eastAsia="x-none"/>
        </w:rPr>
        <w:t xml:space="preserve">, tj. </w:t>
      </w:r>
      <w:r w:rsidRPr="00D1018D">
        <w:rPr>
          <w:rFonts w:ascii="Arial" w:eastAsiaTheme="minorEastAsia" w:hAnsi="Arial" w:cs="Arial"/>
          <w:color w:val="171717" w:themeColor="background2" w:themeShade="1A"/>
          <w:sz w:val="24"/>
          <w:szCs w:val="24"/>
          <w:lang w:eastAsia="x-none"/>
        </w:rPr>
        <w:t xml:space="preserve">87,27 </w:t>
      </w:r>
      <w:r w:rsidRPr="00D1018D">
        <w:rPr>
          <w:rFonts w:ascii="Arial" w:eastAsiaTheme="minorEastAsia" w:hAnsi="Arial" w:cs="Arial"/>
          <w:color w:val="171717" w:themeColor="background2" w:themeShade="1A"/>
          <w:sz w:val="24"/>
          <w:szCs w:val="24"/>
          <w:lang w:val="x-none" w:eastAsia="x-none"/>
        </w:rPr>
        <w:t>% planu</w:t>
      </w:r>
      <w:r w:rsidRPr="00D1018D">
        <w:rPr>
          <w:rFonts w:ascii="Arial" w:eastAsiaTheme="minorEastAsia" w:hAnsi="Arial" w:cs="Arial"/>
          <w:color w:val="171717" w:themeColor="background2" w:themeShade="1A"/>
          <w:sz w:val="24"/>
          <w:szCs w:val="24"/>
          <w:lang w:eastAsia="pl-PL"/>
        </w:rPr>
        <w:t xml:space="preserve"> i </w:t>
      </w:r>
      <w:r>
        <w:rPr>
          <w:rFonts w:ascii="Arial" w:eastAsiaTheme="minorEastAsia" w:hAnsi="Arial" w:cs="Arial"/>
          <w:color w:val="171717" w:themeColor="background2" w:themeShade="1A"/>
          <w:sz w:val="24"/>
          <w:szCs w:val="24"/>
          <w:lang w:eastAsia="pl-PL"/>
        </w:rPr>
        <w:t>obejmowały</w:t>
      </w:r>
      <w:r w:rsidRPr="00D1018D">
        <w:rPr>
          <w:rFonts w:ascii="Arial" w:eastAsiaTheme="minorEastAsia" w:hAnsi="Arial" w:cs="Arial"/>
          <w:color w:val="171717" w:themeColor="background2" w:themeShade="1A"/>
          <w:sz w:val="24"/>
          <w:szCs w:val="24"/>
          <w:lang w:eastAsia="pl-PL"/>
        </w:rPr>
        <w:t xml:space="preserve">: </w:t>
      </w:r>
    </w:p>
    <w:p w14:paraId="7DC671E0" w14:textId="2C06B5F5" w:rsidR="00610E70" w:rsidRPr="00D1018D" w:rsidRDefault="00610E70" w:rsidP="0020411E">
      <w:pPr>
        <w:numPr>
          <w:ilvl w:val="0"/>
          <w:numId w:val="267"/>
        </w:numPr>
        <w:spacing w:after="0" w:line="360" w:lineRule="auto"/>
        <w:ind w:left="567" w:hanging="283"/>
        <w:jc w:val="both"/>
        <w:rPr>
          <w:rFonts w:ascii="Arial" w:eastAsiaTheme="minorEastAsia" w:hAnsi="Arial" w:cs="Arial"/>
          <w:color w:val="171717" w:themeColor="background2" w:themeShade="1A"/>
          <w:sz w:val="24"/>
          <w:szCs w:val="24"/>
          <w:lang w:eastAsia="pl-PL"/>
        </w:rPr>
      </w:pPr>
      <w:r w:rsidRPr="00D1018D">
        <w:rPr>
          <w:rFonts w:ascii="Arial" w:eastAsiaTheme="minorEastAsia" w:hAnsi="Arial" w:cs="Arial"/>
          <w:color w:val="171717" w:themeColor="background2" w:themeShade="1A"/>
          <w:sz w:val="24"/>
          <w:szCs w:val="24"/>
          <w:lang w:eastAsia="pl-PL"/>
        </w:rPr>
        <w:t>wynagrodze</w:t>
      </w:r>
      <w:r>
        <w:rPr>
          <w:rFonts w:ascii="Arial" w:eastAsiaTheme="minorEastAsia" w:hAnsi="Arial" w:cs="Arial"/>
          <w:color w:val="171717" w:themeColor="background2" w:themeShade="1A"/>
          <w:sz w:val="24"/>
          <w:szCs w:val="24"/>
          <w:lang w:eastAsia="pl-PL"/>
        </w:rPr>
        <w:t>nia</w:t>
      </w:r>
      <w:r w:rsidRPr="00D1018D">
        <w:rPr>
          <w:rFonts w:ascii="Arial" w:eastAsiaTheme="minorEastAsia" w:hAnsi="Arial" w:cs="Arial"/>
          <w:color w:val="171717" w:themeColor="background2" w:themeShade="1A"/>
          <w:sz w:val="24"/>
          <w:szCs w:val="24"/>
          <w:lang w:eastAsia="pl-PL"/>
        </w:rPr>
        <w:t xml:space="preserve"> z tytułu um</w:t>
      </w:r>
      <w:r>
        <w:rPr>
          <w:rFonts w:ascii="Arial" w:eastAsiaTheme="minorEastAsia" w:hAnsi="Arial" w:cs="Arial"/>
          <w:color w:val="171717" w:themeColor="background2" w:themeShade="1A"/>
          <w:sz w:val="24"/>
          <w:szCs w:val="24"/>
          <w:lang w:eastAsia="pl-PL"/>
        </w:rPr>
        <w:t>ów</w:t>
      </w:r>
      <w:r w:rsidRPr="00D1018D">
        <w:rPr>
          <w:rFonts w:ascii="Arial" w:eastAsiaTheme="minorEastAsia" w:hAnsi="Arial" w:cs="Arial"/>
          <w:color w:val="171717" w:themeColor="background2" w:themeShade="1A"/>
          <w:sz w:val="24"/>
          <w:szCs w:val="24"/>
          <w:lang w:eastAsia="pl-PL"/>
        </w:rPr>
        <w:t xml:space="preserve"> zlecenia </w:t>
      </w:r>
      <w:r>
        <w:rPr>
          <w:rFonts w:ascii="Arial" w:eastAsiaTheme="minorEastAsia" w:hAnsi="Arial" w:cs="Arial"/>
          <w:color w:val="171717" w:themeColor="background2" w:themeShade="1A"/>
          <w:sz w:val="24"/>
          <w:szCs w:val="24"/>
          <w:lang w:eastAsia="pl-PL"/>
        </w:rPr>
        <w:t xml:space="preserve">i o dzieło </w:t>
      </w:r>
      <w:r w:rsidRPr="00D1018D">
        <w:rPr>
          <w:rFonts w:ascii="Arial" w:eastAsiaTheme="minorEastAsia" w:hAnsi="Arial" w:cs="Arial"/>
          <w:color w:val="171717" w:themeColor="background2" w:themeShade="1A"/>
          <w:sz w:val="24"/>
          <w:szCs w:val="24"/>
          <w:lang w:eastAsia="pl-PL"/>
        </w:rPr>
        <w:t>na realizację zadań z zakresu kultury w kwocie 130.487,70 zł (§ 4110 – 515,70 zł,  §</w:t>
      </w:r>
      <w:r w:rsidR="0084287F">
        <w:rPr>
          <w:rFonts w:ascii="Arial" w:eastAsiaTheme="minorEastAsia" w:hAnsi="Arial" w:cs="Arial"/>
          <w:color w:val="171717" w:themeColor="background2" w:themeShade="1A"/>
          <w:sz w:val="24"/>
          <w:szCs w:val="24"/>
          <w:lang w:eastAsia="pl-PL"/>
        </w:rPr>
        <w:t xml:space="preserve"> </w:t>
      </w:r>
      <w:r w:rsidRPr="00D1018D">
        <w:rPr>
          <w:rFonts w:ascii="Arial" w:eastAsiaTheme="minorEastAsia" w:hAnsi="Arial" w:cs="Arial"/>
          <w:color w:val="171717" w:themeColor="background2" w:themeShade="1A"/>
          <w:sz w:val="24"/>
          <w:szCs w:val="24"/>
          <w:lang w:eastAsia="pl-PL"/>
        </w:rPr>
        <w:t>4170 – 129.972,00)  (KZ:  § 4170 -3.500,00 zł,  Dep. DO: § 4110 – 515,70,§ 4170 – 126.472,00 zł),</w:t>
      </w:r>
    </w:p>
    <w:p w14:paraId="410BABFD" w14:textId="77777777" w:rsidR="00610E70" w:rsidRPr="00D1018D" w:rsidRDefault="00610E70" w:rsidP="0020411E">
      <w:pPr>
        <w:numPr>
          <w:ilvl w:val="0"/>
          <w:numId w:val="267"/>
        </w:numPr>
        <w:spacing w:after="0" w:line="360" w:lineRule="auto"/>
        <w:ind w:left="567" w:hanging="283"/>
        <w:jc w:val="both"/>
        <w:rPr>
          <w:rFonts w:ascii="Arial" w:eastAsiaTheme="minorEastAsia" w:hAnsi="Arial" w:cs="Arial"/>
          <w:color w:val="171717" w:themeColor="background2" w:themeShade="1A"/>
          <w:sz w:val="24"/>
          <w:szCs w:val="24"/>
          <w:lang w:eastAsia="pl-PL"/>
        </w:rPr>
      </w:pPr>
      <w:r w:rsidRPr="00D1018D">
        <w:rPr>
          <w:rFonts w:ascii="Arial" w:eastAsia="Times New Roman" w:hAnsi="Arial" w:cs="Arial"/>
          <w:color w:val="171717" w:themeColor="background2" w:themeShade="1A"/>
          <w:sz w:val="24"/>
          <w:szCs w:val="24"/>
        </w:rPr>
        <w:t>zakup materialnych form uznania dla uczestników przedsięwzięć kulturalnych, wydarzeń patriotyczno – kulturalnych oraz kwiatów wręczanych podczas znaczących wydarzeń artystycznych w kwocie 8.364,80 zł (</w:t>
      </w:r>
      <w:r w:rsidRPr="00D1018D">
        <w:rPr>
          <w:rFonts w:ascii="Arial" w:eastAsiaTheme="minorEastAsia" w:hAnsi="Arial" w:cs="Arial"/>
          <w:color w:val="171717" w:themeColor="background2" w:themeShade="1A"/>
          <w:sz w:val="24"/>
          <w:szCs w:val="24"/>
          <w:lang w:eastAsia="pl-PL"/>
        </w:rPr>
        <w:t xml:space="preserve">§ </w:t>
      </w:r>
      <w:r w:rsidRPr="00D1018D">
        <w:rPr>
          <w:rFonts w:ascii="Arial" w:eastAsia="Times New Roman" w:hAnsi="Arial" w:cs="Arial"/>
          <w:color w:val="171717" w:themeColor="background2" w:themeShade="1A"/>
          <w:sz w:val="24"/>
          <w:szCs w:val="24"/>
        </w:rPr>
        <w:t>4210) (Dep. DO – 5.485 zł, KZ – 2.879,80 zł),</w:t>
      </w:r>
    </w:p>
    <w:p w14:paraId="77D1EE6F" w14:textId="77777777" w:rsidR="00610E70" w:rsidRPr="006B0B8A" w:rsidRDefault="00610E70" w:rsidP="0020411E">
      <w:pPr>
        <w:numPr>
          <w:ilvl w:val="0"/>
          <w:numId w:val="267"/>
        </w:numPr>
        <w:spacing w:after="0" w:line="360" w:lineRule="auto"/>
        <w:ind w:left="567" w:hanging="283"/>
        <w:jc w:val="both"/>
        <w:rPr>
          <w:rFonts w:ascii="Arial" w:eastAsiaTheme="minorEastAsia" w:hAnsi="Arial" w:cs="Arial"/>
          <w:color w:val="171717" w:themeColor="background2" w:themeShade="1A"/>
          <w:sz w:val="24"/>
          <w:szCs w:val="24"/>
          <w:lang w:eastAsia="pl-PL"/>
        </w:rPr>
      </w:pPr>
      <w:r w:rsidRPr="006B0B8A">
        <w:rPr>
          <w:rFonts w:ascii="Arial" w:eastAsiaTheme="minorEastAsia" w:hAnsi="Arial" w:cs="Arial"/>
          <w:color w:val="171717" w:themeColor="background2" w:themeShade="1A"/>
          <w:sz w:val="24"/>
          <w:szCs w:val="24"/>
          <w:lang w:eastAsia="pl-PL"/>
        </w:rPr>
        <w:t>współorganizacj</w:t>
      </w:r>
      <w:r>
        <w:rPr>
          <w:rFonts w:ascii="Arial" w:eastAsiaTheme="minorEastAsia" w:hAnsi="Arial" w:cs="Arial"/>
          <w:color w:val="171717" w:themeColor="background2" w:themeShade="1A"/>
          <w:sz w:val="24"/>
          <w:szCs w:val="24"/>
          <w:lang w:eastAsia="pl-PL"/>
        </w:rPr>
        <w:t>ę</w:t>
      </w:r>
      <w:r w:rsidRPr="006B0B8A">
        <w:rPr>
          <w:rFonts w:ascii="Arial" w:eastAsiaTheme="minorEastAsia" w:hAnsi="Arial" w:cs="Arial"/>
          <w:color w:val="171717" w:themeColor="background2" w:themeShade="1A"/>
          <w:sz w:val="24"/>
          <w:szCs w:val="24"/>
          <w:lang w:eastAsia="pl-PL"/>
        </w:rPr>
        <w:t xml:space="preserve"> uroczystości odsłonięcia i poświęcenia Pomnika Żołnierzy Wyklętych Niezłomnych w Mielcu, największego w Polsce monumentu poświęconego legendarnym żołnierzom – 99.219,00 zł (§ 4300) (KZ), </w:t>
      </w:r>
      <w:r>
        <w:rPr>
          <w:rFonts w:ascii="Arial" w:eastAsiaTheme="minorEastAsia" w:hAnsi="Arial" w:cs="Arial"/>
          <w:color w:val="171717" w:themeColor="background2" w:themeShade="1A"/>
          <w:sz w:val="24"/>
          <w:szCs w:val="24"/>
          <w:lang w:eastAsia="pl-PL"/>
        </w:rPr>
        <w:t>w tym zakup usług cateringowo-gastronomicznych w kwocie 12.750,000,-zł,</w:t>
      </w:r>
    </w:p>
    <w:p w14:paraId="4BB51D3F" w14:textId="6C27DA49" w:rsidR="00610E70" w:rsidRPr="0037280C" w:rsidRDefault="00610E70" w:rsidP="0020411E">
      <w:pPr>
        <w:pStyle w:val="Akapitzlist"/>
        <w:numPr>
          <w:ilvl w:val="0"/>
          <w:numId w:val="267"/>
        </w:numPr>
        <w:spacing w:line="360" w:lineRule="auto"/>
        <w:ind w:left="567" w:hanging="283"/>
        <w:jc w:val="both"/>
        <w:rPr>
          <w:rFonts w:ascii="Arial" w:eastAsiaTheme="minorEastAsia" w:hAnsi="Arial" w:cs="Arial"/>
          <w:color w:val="171717" w:themeColor="background2" w:themeShade="1A"/>
          <w:lang w:eastAsia="pl-PL"/>
        </w:rPr>
      </w:pPr>
      <w:r w:rsidRPr="0037280C">
        <w:rPr>
          <w:rFonts w:ascii="Arial" w:eastAsiaTheme="minorEastAsia" w:hAnsi="Arial" w:cs="Arial"/>
          <w:color w:val="171717" w:themeColor="background2" w:themeShade="1A"/>
          <w:lang w:eastAsia="pl-PL"/>
        </w:rPr>
        <w:t xml:space="preserve">współpracę regionalną w dziedzinie kultury w kwocie </w:t>
      </w:r>
      <w:r w:rsidR="00ED0A6C">
        <w:rPr>
          <w:rFonts w:ascii="Arial" w:eastAsiaTheme="minorEastAsia" w:hAnsi="Arial" w:cs="Arial"/>
          <w:color w:val="171717" w:themeColor="background2" w:themeShade="1A"/>
          <w:lang w:eastAsia="pl-PL"/>
        </w:rPr>
        <w:t>773.801,92</w:t>
      </w:r>
      <w:r w:rsidRPr="0037280C">
        <w:rPr>
          <w:rFonts w:ascii="Arial" w:eastAsiaTheme="minorEastAsia" w:hAnsi="Arial" w:cs="Arial"/>
          <w:color w:val="171717" w:themeColor="background2" w:themeShade="1A"/>
          <w:lang w:eastAsia="pl-PL"/>
        </w:rPr>
        <w:t xml:space="preserve"> zł</w:t>
      </w:r>
      <w:r>
        <w:rPr>
          <w:rFonts w:ascii="Arial" w:eastAsiaTheme="minorEastAsia" w:hAnsi="Arial" w:cs="Arial"/>
          <w:color w:val="171717" w:themeColor="background2" w:themeShade="1A"/>
          <w:lang w:eastAsia="pl-PL"/>
        </w:rPr>
        <w:t xml:space="preserve"> </w:t>
      </w:r>
      <w:r w:rsidRPr="0037280C">
        <w:rPr>
          <w:rFonts w:ascii="Arial" w:eastAsiaTheme="minorEastAsia" w:hAnsi="Arial" w:cs="Arial"/>
          <w:color w:val="171717" w:themeColor="background2" w:themeShade="1A"/>
          <w:lang w:eastAsia="pl-PL"/>
        </w:rPr>
        <w:t>(§ 4300),</w:t>
      </w:r>
      <w:r>
        <w:rPr>
          <w:rFonts w:ascii="Arial" w:eastAsiaTheme="minorEastAsia" w:hAnsi="Arial" w:cs="Arial"/>
          <w:color w:val="171717" w:themeColor="background2" w:themeShade="1A"/>
          <w:lang w:eastAsia="pl-PL"/>
        </w:rPr>
        <w:t xml:space="preserve"> (Dep. DO)</w:t>
      </w:r>
      <w:r w:rsidRPr="0037280C">
        <w:rPr>
          <w:rFonts w:ascii="Arial" w:eastAsiaTheme="minorEastAsia" w:hAnsi="Arial" w:cs="Arial"/>
          <w:color w:val="171717" w:themeColor="background2" w:themeShade="1A"/>
          <w:lang w:eastAsia="pl-PL"/>
        </w:rPr>
        <w:t>, w tym na:</w:t>
      </w:r>
    </w:p>
    <w:p w14:paraId="0D3348BA" w14:textId="77777777" w:rsidR="00610E70" w:rsidRPr="006B0B8A" w:rsidRDefault="00610E70" w:rsidP="00924F65">
      <w:pPr>
        <w:numPr>
          <w:ilvl w:val="0"/>
          <w:numId w:val="310"/>
        </w:numPr>
        <w:spacing w:after="0" w:line="360" w:lineRule="auto"/>
        <w:ind w:left="851" w:hanging="284"/>
        <w:jc w:val="both"/>
        <w:rPr>
          <w:rFonts w:ascii="Arial" w:eastAsiaTheme="minorEastAsia" w:hAnsi="Arial" w:cs="Arial"/>
          <w:color w:val="171717" w:themeColor="background2" w:themeShade="1A"/>
          <w:sz w:val="24"/>
          <w:szCs w:val="24"/>
          <w:lang w:eastAsia="pl-PL"/>
        </w:rPr>
      </w:pPr>
      <w:r w:rsidRPr="006B0B8A">
        <w:rPr>
          <w:rFonts w:ascii="Arial" w:eastAsiaTheme="minorEastAsia" w:hAnsi="Arial" w:cs="Arial"/>
          <w:color w:val="171717" w:themeColor="background2" w:themeShade="1A"/>
          <w:sz w:val="24"/>
          <w:szCs w:val="24"/>
        </w:rPr>
        <w:t xml:space="preserve">realizację zadania pn. „Prowadzenie działań na rzecz ochrony i popularyzacji dziedzictwa kresów, w tym utrzymanie i rozwój Portalu Muzeum Dziedzictwa Kresów Dawnej Rzeczypospolitej” </w:t>
      </w:r>
      <w:r w:rsidRPr="006B0B8A">
        <w:rPr>
          <w:rFonts w:ascii="Arial" w:eastAsia="Times New Roman" w:hAnsi="Arial" w:cs="Arial"/>
          <w:color w:val="171717" w:themeColor="background2" w:themeShade="1A"/>
          <w:sz w:val="24"/>
          <w:szCs w:val="24"/>
        </w:rPr>
        <w:t xml:space="preserve">– 313.150,55 zł, </w:t>
      </w:r>
    </w:p>
    <w:p w14:paraId="0379BEF2" w14:textId="24B886B7" w:rsidR="00610E70" w:rsidRDefault="00610E70" w:rsidP="00924F65">
      <w:pPr>
        <w:numPr>
          <w:ilvl w:val="0"/>
          <w:numId w:val="310"/>
        </w:numPr>
        <w:spacing w:after="0" w:line="360" w:lineRule="auto"/>
        <w:ind w:left="851" w:hanging="284"/>
        <w:jc w:val="both"/>
        <w:rPr>
          <w:rFonts w:ascii="Arial" w:eastAsiaTheme="minorEastAsia" w:hAnsi="Arial" w:cs="Arial"/>
          <w:color w:val="171717" w:themeColor="background2" w:themeShade="1A"/>
          <w:sz w:val="24"/>
          <w:szCs w:val="24"/>
          <w:lang w:eastAsia="pl-PL"/>
        </w:rPr>
      </w:pPr>
      <w:r w:rsidRPr="0037280C">
        <w:rPr>
          <w:rFonts w:ascii="Arial" w:eastAsiaTheme="minorEastAsia" w:hAnsi="Arial" w:cs="Arial"/>
          <w:color w:val="171717" w:themeColor="background2" w:themeShade="1A"/>
          <w:sz w:val="24"/>
          <w:szCs w:val="24"/>
          <w:lang w:eastAsia="pl-PL"/>
        </w:rPr>
        <w:t>współorganizację na zasadach kontynuacji Festiwalu Dziedzictwa Kresów 2022 – 79.476,</w:t>
      </w:r>
      <w:r w:rsidR="00ED0A6C">
        <w:rPr>
          <w:rFonts w:ascii="Arial" w:eastAsiaTheme="minorEastAsia" w:hAnsi="Arial" w:cs="Arial"/>
          <w:color w:val="171717" w:themeColor="background2" w:themeShade="1A"/>
          <w:sz w:val="24"/>
          <w:szCs w:val="24"/>
          <w:lang w:eastAsia="pl-PL"/>
        </w:rPr>
        <w:t xml:space="preserve">00 </w:t>
      </w:r>
      <w:r w:rsidRPr="0037280C">
        <w:rPr>
          <w:rFonts w:ascii="Arial" w:eastAsiaTheme="minorEastAsia" w:hAnsi="Arial" w:cs="Arial"/>
          <w:color w:val="171717" w:themeColor="background2" w:themeShade="1A"/>
          <w:sz w:val="24"/>
          <w:szCs w:val="24"/>
          <w:lang w:eastAsia="pl-PL"/>
        </w:rPr>
        <w:t>zł</w:t>
      </w:r>
      <w:r>
        <w:rPr>
          <w:rFonts w:ascii="Arial" w:eastAsiaTheme="minorEastAsia" w:hAnsi="Arial" w:cs="Arial"/>
          <w:color w:val="171717" w:themeColor="background2" w:themeShade="1A"/>
          <w:sz w:val="24"/>
          <w:szCs w:val="24"/>
          <w:lang w:eastAsia="pl-PL"/>
        </w:rPr>
        <w:t>,</w:t>
      </w:r>
    </w:p>
    <w:p w14:paraId="709F064E" w14:textId="6A3CFF28" w:rsidR="00610E70" w:rsidRPr="0037280C" w:rsidRDefault="00610E70" w:rsidP="00924F65">
      <w:pPr>
        <w:pStyle w:val="Akapitzlist"/>
        <w:numPr>
          <w:ilvl w:val="0"/>
          <w:numId w:val="310"/>
        </w:numPr>
        <w:spacing w:line="360" w:lineRule="auto"/>
        <w:ind w:left="851" w:hanging="284"/>
        <w:jc w:val="both"/>
        <w:rPr>
          <w:rFonts w:ascii="Arial" w:eastAsiaTheme="minorEastAsia" w:hAnsi="Arial" w:cs="Arial"/>
          <w:color w:val="171717" w:themeColor="background2" w:themeShade="1A"/>
          <w:lang w:eastAsia="pl-PL"/>
        </w:rPr>
      </w:pPr>
      <w:r w:rsidRPr="0037280C">
        <w:rPr>
          <w:rFonts w:ascii="Arial" w:eastAsiaTheme="minorEastAsia" w:hAnsi="Arial" w:cs="Arial"/>
          <w:color w:val="171717" w:themeColor="background2" w:themeShade="1A"/>
          <w:lang w:eastAsia="pl-PL"/>
        </w:rPr>
        <w:t>organizację akcji promocyjno-popularyzatorskiej pn. „PODKARPACKIE.ART” zakładającej inicjowanie przedsięwzięć z zakresu ochrony dziedzictwa kulturowego regionu skierowanych do młodych podkarpackich artystów – edycja 2022: ŁUKASIEWICZ.ART – 1.780,</w:t>
      </w:r>
      <w:r w:rsidR="00ED0A6C">
        <w:rPr>
          <w:rFonts w:ascii="Arial" w:eastAsiaTheme="minorEastAsia" w:hAnsi="Arial" w:cs="Arial"/>
          <w:color w:val="171717" w:themeColor="background2" w:themeShade="1A"/>
          <w:lang w:eastAsia="pl-PL"/>
        </w:rPr>
        <w:t>00</w:t>
      </w:r>
      <w:r w:rsidRPr="0037280C">
        <w:rPr>
          <w:rFonts w:ascii="Arial" w:eastAsiaTheme="minorEastAsia" w:hAnsi="Arial" w:cs="Arial"/>
          <w:color w:val="171717" w:themeColor="background2" w:themeShade="1A"/>
          <w:lang w:eastAsia="pl-PL"/>
        </w:rPr>
        <w:t xml:space="preserve"> zł</w:t>
      </w:r>
      <w:r>
        <w:rPr>
          <w:rFonts w:ascii="Arial" w:eastAsiaTheme="minorEastAsia" w:hAnsi="Arial" w:cs="Arial"/>
          <w:color w:val="171717" w:themeColor="background2" w:themeShade="1A"/>
          <w:lang w:eastAsia="pl-PL"/>
        </w:rPr>
        <w:t>,</w:t>
      </w:r>
    </w:p>
    <w:p w14:paraId="1FC1C79D" w14:textId="0DE26398" w:rsidR="00610E70" w:rsidRPr="0037280C" w:rsidRDefault="00610E70" w:rsidP="00924F65">
      <w:pPr>
        <w:pStyle w:val="Akapitzlist"/>
        <w:numPr>
          <w:ilvl w:val="0"/>
          <w:numId w:val="310"/>
        </w:numPr>
        <w:spacing w:line="360" w:lineRule="auto"/>
        <w:ind w:left="851" w:hanging="284"/>
        <w:jc w:val="both"/>
        <w:rPr>
          <w:rFonts w:ascii="Arial" w:eastAsiaTheme="minorEastAsia" w:hAnsi="Arial" w:cs="Arial"/>
          <w:color w:val="171717" w:themeColor="background2" w:themeShade="1A"/>
          <w:lang w:eastAsia="pl-PL"/>
        </w:rPr>
      </w:pPr>
      <w:r w:rsidRPr="0037280C">
        <w:rPr>
          <w:rFonts w:ascii="Arial" w:eastAsiaTheme="minorEastAsia" w:hAnsi="Arial" w:cs="Arial"/>
          <w:color w:val="171717" w:themeColor="background2" w:themeShade="1A"/>
          <w:lang w:eastAsia="pl-PL"/>
        </w:rPr>
        <w:t xml:space="preserve">współorganizację 20. edycji Koncertu Jednego Serca Jednego Ducha, organizowanego corocznie w dniu Bożego Ciała w Parku Sybiraków </w:t>
      </w:r>
      <w:r w:rsidR="006C572E">
        <w:rPr>
          <w:rFonts w:ascii="Arial" w:eastAsiaTheme="minorEastAsia" w:hAnsi="Arial" w:cs="Arial"/>
          <w:color w:val="171717" w:themeColor="background2" w:themeShade="1A"/>
          <w:lang w:eastAsia="pl-PL"/>
        </w:rPr>
        <w:br/>
      </w:r>
      <w:r w:rsidRPr="0037280C">
        <w:rPr>
          <w:rFonts w:ascii="Arial" w:eastAsiaTheme="minorEastAsia" w:hAnsi="Arial" w:cs="Arial"/>
          <w:color w:val="171717" w:themeColor="background2" w:themeShade="1A"/>
          <w:lang w:eastAsia="pl-PL"/>
        </w:rPr>
        <w:t>w Rzeszowie – 65.000,</w:t>
      </w:r>
      <w:r w:rsidR="00ED0A6C">
        <w:rPr>
          <w:rFonts w:ascii="Arial" w:eastAsiaTheme="minorEastAsia" w:hAnsi="Arial" w:cs="Arial"/>
          <w:color w:val="171717" w:themeColor="background2" w:themeShade="1A"/>
          <w:lang w:eastAsia="pl-PL"/>
        </w:rPr>
        <w:t>00</w:t>
      </w:r>
      <w:r w:rsidRPr="0037280C">
        <w:rPr>
          <w:rFonts w:ascii="Arial" w:eastAsiaTheme="minorEastAsia" w:hAnsi="Arial" w:cs="Arial"/>
          <w:color w:val="171717" w:themeColor="background2" w:themeShade="1A"/>
          <w:lang w:eastAsia="pl-PL"/>
        </w:rPr>
        <w:t xml:space="preserve"> zł,</w:t>
      </w:r>
    </w:p>
    <w:p w14:paraId="68138D74" w14:textId="77777777" w:rsidR="00610E70" w:rsidRPr="0037280C" w:rsidRDefault="00610E70" w:rsidP="00924F65">
      <w:pPr>
        <w:pStyle w:val="Akapitzlist"/>
        <w:numPr>
          <w:ilvl w:val="0"/>
          <w:numId w:val="310"/>
        </w:numPr>
        <w:spacing w:line="360" w:lineRule="auto"/>
        <w:ind w:left="851" w:hanging="284"/>
        <w:jc w:val="both"/>
        <w:rPr>
          <w:rFonts w:ascii="Arial" w:eastAsiaTheme="minorEastAsia" w:hAnsi="Arial" w:cs="Arial"/>
          <w:color w:val="171717" w:themeColor="background2" w:themeShade="1A"/>
          <w:lang w:eastAsia="pl-PL"/>
        </w:rPr>
      </w:pPr>
      <w:r w:rsidRPr="0037280C">
        <w:rPr>
          <w:rFonts w:ascii="Arial" w:eastAsiaTheme="minorEastAsia" w:hAnsi="Arial" w:cs="Arial"/>
          <w:color w:val="171717" w:themeColor="background2" w:themeShade="1A"/>
          <w:lang w:eastAsia="pl-PL"/>
        </w:rPr>
        <w:lastRenderedPageBreak/>
        <w:t>kontynuację zadania pn. „Przestrzeń Dziedzictwa” polegającego na stworzeniu na terenie województwa podkarpackiego murali tematycznych dedykowanych kulturze i dziedzictwu narodowemu – 5.931,10 zł,</w:t>
      </w:r>
      <w:r>
        <w:rPr>
          <w:rFonts w:ascii="Arial" w:eastAsiaTheme="minorEastAsia" w:hAnsi="Arial" w:cs="Arial"/>
          <w:color w:val="171717" w:themeColor="background2" w:themeShade="1A"/>
          <w:lang w:eastAsia="pl-PL"/>
        </w:rPr>
        <w:t xml:space="preserve"> </w:t>
      </w:r>
    </w:p>
    <w:p w14:paraId="5126768D" w14:textId="4693C5CF" w:rsidR="00610E70" w:rsidRPr="0037280C" w:rsidRDefault="00610E70" w:rsidP="00924F65">
      <w:pPr>
        <w:pStyle w:val="Akapitzlist"/>
        <w:numPr>
          <w:ilvl w:val="0"/>
          <w:numId w:val="310"/>
        </w:numPr>
        <w:spacing w:line="360" w:lineRule="auto"/>
        <w:ind w:left="851" w:hanging="284"/>
        <w:jc w:val="both"/>
        <w:rPr>
          <w:rFonts w:ascii="Arial" w:eastAsiaTheme="minorEastAsia" w:hAnsi="Arial" w:cs="Arial"/>
          <w:color w:val="171717" w:themeColor="background2" w:themeShade="1A"/>
          <w:lang w:eastAsia="pl-PL"/>
        </w:rPr>
      </w:pPr>
      <w:r w:rsidRPr="0037280C">
        <w:rPr>
          <w:rFonts w:ascii="Arial" w:eastAsiaTheme="minorEastAsia" w:hAnsi="Arial" w:cs="Arial"/>
          <w:color w:val="171717" w:themeColor="background2" w:themeShade="1A"/>
          <w:lang w:eastAsia="pl-PL"/>
        </w:rPr>
        <w:t>realizację zadania pn. „Niematerialne Podkarpackie” dedykowanego identyfikacji, ochronie i popularyzacji niematerialnego dziedzictwa kulturowego regionu - 20.989,</w:t>
      </w:r>
      <w:r w:rsidR="00ED0A6C">
        <w:rPr>
          <w:rFonts w:ascii="Arial" w:eastAsiaTheme="minorEastAsia" w:hAnsi="Arial" w:cs="Arial"/>
          <w:color w:val="171717" w:themeColor="background2" w:themeShade="1A"/>
          <w:lang w:eastAsia="pl-PL"/>
        </w:rPr>
        <w:t>00</w:t>
      </w:r>
      <w:r w:rsidRPr="0037280C">
        <w:rPr>
          <w:rFonts w:ascii="Arial" w:eastAsiaTheme="minorEastAsia" w:hAnsi="Arial" w:cs="Arial"/>
          <w:color w:val="171717" w:themeColor="background2" w:themeShade="1A"/>
          <w:lang w:eastAsia="pl-PL"/>
        </w:rPr>
        <w:t xml:space="preserve"> zł,</w:t>
      </w:r>
      <w:r>
        <w:rPr>
          <w:rFonts w:ascii="Arial" w:eastAsiaTheme="minorEastAsia" w:hAnsi="Arial" w:cs="Arial"/>
          <w:color w:val="171717" w:themeColor="background2" w:themeShade="1A"/>
          <w:lang w:eastAsia="pl-PL"/>
        </w:rPr>
        <w:t xml:space="preserve"> </w:t>
      </w:r>
    </w:p>
    <w:p w14:paraId="4B9EF024" w14:textId="1DAEE581" w:rsidR="00610E70" w:rsidRPr="0037280C" w:rsidRDefault="00610E70" w:rsidP="00924F65">
      <w:pPr>
        <w:pStyle w:val="Akapitzlist"/>
        <w:numPr>
          <w:ilvl w:val="0"/>
          <w:numId w:val="310"/>
        </w:numPr>
        <w:spacing w:line="360" w:lineRule="auto"/>
        <w:ind w:left="851" w:hanging="284"/>
        <w:jc w:val="both"/>
        <w:rPr>
          <w:rFonts w:ascii="Arial" w:eastAsiaTheme="minorEastAsia" w:hAnsi="Arial" w:cs="Arial"/>
          <w:color w:val="171717" w:themeColor="background2" w:themeShade="1A"/>
          <w:lang w:eastAsia="pl-PL"/>
        </w:rPr>
      </w:pPr>
      <w:r w:rsidRPr="0037280C">
        <w:rPr>
          <w:rFonts w:ascii="Arial" w:eastAsiaTheme="minorEastAsia" w:hAnsi="Arial" w:cs="Arial"/>
          <w:color w:val="171717" w:themeColor="background2" w:themeShade="1A"/>
          <w:lang w:eastAsia="pl-PL"/>
        </w:rPr>
        <w:t>współorganizację na zasadach kontynuacji Festiwalu „Pieśń Naszych Korzeni” w Jarosławiu – 40.000,</w:t>
      </w:r>
      <w:r w:rsidR="00ED0A6C">
        <w:rPr>
          <w:rFonts w:ascii="Arial" w:eastAsiaTheme="minorEastAsia" w:hAnsi="Arial" w:cs="Arial"/>
          <w:color w:val="171717" w:themeColor="background2" w:themeShade="1A"/>
          <w:lang w:eastAsia="pl-PL"/>
        </w:rPr>
        <w:t>00</w:t>
      </w:r>
      <w:r w:rsidRPr="0037280C">
        <w:rPr>
          <w:rFonts w:ascii="Arial" w:eastAsiaTheme="minorEastAsia" w:hAnsi="Arial" w:cs="Arial"/>
          <w:color w:val="171717" w:themeColor="background2" w:themeShade="1A"/>
          <w:lang w:eastAsia="pl-PL"/>
        </w:rPr>
        <w:t xml:space="preserve"> zł,</w:t>
      </w:r>
    </w:p>
    <w:p w14:paraId="2B6F64A7" w14:textId="77777777" w:rsidR="00610E70" w:rsidRPr="0037280C" w:rsidRDefault="00610E70" w:rsidP="00924F65">
      <w:pPr>
        <w:pStyle w:val="Akapitzlist"/>
        <w:numPr>
          <w:ilvl w:val="0"/>
          <w:numId w:val="310"/>
        </w:numPr>
        <w:spacing w:line="360" w:lineRule="auto"/>
        <w:ind w:left="851" w:hanging="284"/>
        <w:jc w:val="both"/>
        <w:rPr>
          <w:rFonts w:ascii="Arial" w:eastAsiaTheme="minorEastAsia" w:hAnsi="Arial" w:cs="Arial"/>
          <w:color w:val="171717" w:themeColor="background2" w:themeShade="1A"/>
          <w:lang w:eastAsia="pl-PL"/>
        </w:rPr>
      </w:pPr>
      <w:r w:rsidRPr="0037280C">
        <w:rPr>
          <w:rFonts w:ascii="Arial" w:eastAsiaTheme="minorEastAsia" w:hAnsi="Arial" w:cs="Arial"/>
          <w:color w:val="171717" w:themeColor="background2" w:themeShade="1A"/>
          <w:lang w:eastAsia="pl-PL"/>
        </w:rPr>
        <w:t>organizację Festiwalu Kultury Lasowiackiej 2022 – 240.000,- zł,</w:t>
      </w:r>
      <w:r>
        <w:rPr>
          <w:rFonts w:ascii="Arial" w:eastAsiaTheme="minorEastAsia" w:hAnsi="Arial" w:cs="Arial"/>
          <w:color w:val="171717" w:themeColor="background2" w:themeShade="1A"/>
          <w:lang w:eastAsia="pl-PL"/>
        </w:rPr>
        <w:t xml:space="preserve"> w tym zakup usług cateringowo-gastronomicznych 43.000,00 zł. </w:t>
      </w:r>
    </w:p>
    <w:p w14:paraId="6B7530C2" w14:textId="77777777" w:rsidR="00610E70" w:rsidRPr="00835798" w:rsidRDefault="00610E70" w:rsidP="00924F65">
      <w:pPr>
        <w:pStyle w:val="Akapitzlist"/>
        <w:numPr>
          <w:ilvl w:val="0"/>
          <w:numId w:val="310"/>
        </w:numPr>
        <w:spacing w:line="360" w:lineRule="auto"/>
        <w:ind w:left="851" w:hanging="284"/>
        <w:jc w:val="both"/>
        <w:rPr>
          <w:rFonts w:ascii="Arial" w:eastAsiaTheme="minorEastAsia" w:hAnsi="Arial" w:cs="Arial"/>
          <w:color w:val="171717" w:themeColor="background2" w:themeShade="1A"/>
          <w:lang w:eastAsia="pl-PL"/>
        </w:rPr>
      </w:pPr>
      <w:r w:rsidRPr="00835798">
        <w:rPr>
          <w:rFonts w:ascii="Arial" w:eastAsiaTheme="minorEastAsia" w:hAnsi="Arial" w:cs="Arial"/>
          <w:color w:val="171717" w:themeColor="background2" w:themeShade="1A"/>
          <w:lang w:eastAsia="pl-PL"/>
        </w:rPr>
        <w:t>realizację zadania pn. Podkarpacka Ikonosfera”, polegającego na organizacji konkursu fotograficznego i wystawy pokonkursowej - 7.475,05,- zł.</w:t>
      </w:r>
    </w:p>
    <w:p w14:paraId="09DC775E" w14:textId="77777777" w:rsidR="00610E70" w:rsidRPr="00835798" w:rsidRDefault="00610E70" w:rsidP="002079C1">
      <w:pPr>
        <w:pStyle w:val="Akapitzlist"/>
        <w:numPr>
          <w:ilvl w:val="0"/>
          <w:numId w:val="572"/>
        </w:numPr>
        <w:spacing w:line="360" w:lineRule="auto"/>
        <w:ind w:left="567" w:hanging="283"/>
        <w:jc w:val="both"/>
        <w:rPr>
          <w:rFonts w:ascii="Arial" w:eastAsiaTheme="minorEastAsia" w:hAnsi="Arial" w:cs="Arial"/>
          <w:color w:val="171717" w:themeColor="background2" w:themeShade="1A"/>
          <w:lang w:eastAsia="pl-PL"/>
        </w:rPr>
      </w:pPr>
      <w:r w:rsidRPr="00835798">
        <w:rPr>
          <w:rFonts w:ascii="Arial" w:eastAsiaTheme="minorEastAsia" w:hAnsi="Arial" w:cs="Arial"/>
          <w:color w:val="171717" w:themeColor="background2" w:themeShade="1A"/>
          <w:lang w:eastAsia="pl-PL"/>
        </w:rPr>
        <w:t>koszty organizacji spotkania dla nagrodzonych przez Zarząd Województwa Podkarpackiego za osiągniecia w dziedzinie twórczości artystycznej, upowszechniania i ochrony kultury – 8.000,00 zł (§ 4300), wydatki dotyczyły zakupu usług cateringowo gastronomicznych,</w:t>
      </w:r>
    </w:p>
    <w:p w14:paraId="69DC1269" w14:textId="77777777" w:rsidR="00610E70" w:rsidRPr="00285AB9" w:rsidRDefault="00610E70" w:rsidP="002079C1">
      <w:pPr>
        <w:numPr>
          <w:ilvl w:val="0"/>
          <w:numId w:val="572"/>
        </w:numPr>
        <w:spacing w:after="0" w:line="360" w:lineRule="auto"/>
        <w:ind w:left="567" w:hanging="283"/>
        <w:jc w:val="both"/>
        <w:rPr>
          <w:rFonts w:ascii="Arial" w:eastAsiaTheme="minorEastAsia" w:hAnsi="Arial" w:cs="Arial"/>
          <w:color w:val="171717" w:themeColor="background2" w:themeShade="1A"/>
          <w:sz w:val="24"/>
          <w:szCs w:val="24"/>
          <w:lang w:eastAsia="pl-PL"/>
        </w:rPr>
      </w:pPr>
      <w:r w:rsidRPr="00835798">
        <w:rPr>
          <w:rFonts w:ascii="Arial" w:eastAsia="Times New Roman" w:hAnsi="Arial" w:cs="Arial"/>
          <w:color w:val="171717" w:themeColor="background2" w:themeShade="1A"/>
          <w:sz w:val="24"/>
          <w:szCs w:val="24"/>
        </w:rPr>
        <w:t>wydatki na realizację projektu pn. „CRinMA – Cultural Resources in the Mountain Areas” w ramach</w:t>
      </w:r>
      <w:r w:rsidRPr="00285AB9">
        <w:rPr>
          <w:rFonts w:ascii="Arial" w:eastAsia="Times New Roman" w:hAnsi="Arial" w:cs="Arial"/>
          <w:color w:val="171717" w:themeColor="background2" w:themeShade="1A"/>
          <w:sz w:val="24"/>
          <w:szCs w:val="24"/>
        </w:rPr>
        <w:t xml:space="preserve"> programu Interreg Europa na lata 2014-2020  </w:t>
      </w:r>
      <w:r w:rsidRPr="00285AB9">
        <w:rPr>
          <w:rFonts w:ascii="Arial" w:eastAsia="Times New Roman" w:hAnsi="Arial" w:cs="Arial"/>
          <w:color w:val="171717" w:themeColor="background2" w:themeShade="1A"/>
          <w:sz w:val="24"/>
          <w:szCs w:val="24"/>
        </w:rPr>
        <w:br/>
        <w:t xml:space="preserve">w kwocie 72.502,93 zł (§ </w:t>
      </w:r>
      <w:r w:rsidRPr="00285AB9">
        <w:rPr>
          <w:rFonts w:ascii="Arial" w:eastAsiaTheme="minorEastAsia" w:hAnsi="Arial" w:cs="Arial"/>
          <w:color w:val="171717" w:themeColor="background2" w:themeShade="1A"/>
          <w:sz w:val="24"/>
          <w:szCs w:val="24"/>
        </w:rPr>
        <w:t xml:space="preserve">4018 – 51.510,76 zł, </w:t>
      </w:r>
      <w:r w:rsidRPr="00285AB9">
        <w:rPr>
          <w:rFonts w:ascii="Arial" w:eastAsia="Times New Roman" w:hAnsi="Arial" w:cs="Arial"/>
          <w:color w:val="171717" w:themeColor="background2" w:themeShade="1A"/>
          <w:sz w:val="24"/>
          <w:szCs w:val="24"/>
        </w:rPr>
        <w:t xml:space="preserve">§ </w:t>
      </w:r>
      <w:r w:rsidRPr="00285AB9">
        <w:rPr>
          <w:rFonts w:ascii="Arial" w:eastAsiaTheme="minorEastAsia" w:hAnsi="Arial" w:cs="Arial"/>
          <w:color w:val="171717" w:themeColor="background2" w:themeShade="1A"/>
          <w:sz w:val="24"/>
          <w:szCs w:val="24"/>
        </w:rPr>
        <w:t xml:space="preserve">4019 – 9.090,13 zł, </w:t>
      </w:r>
      <w:r w:rsidRPr="00285AB9">
        <w:rPr>
          <w:rFonts w:ascii="Arial" w:eastAsia="Times New Roman" w:hAnsi="Arial" w:cs="Arial"/>
          <w:color w:val="171717" w:themeColor="background2" w:themeShade="1A"/>
          <w:sz w:val="24"/>
          <w:szCs w:val="24"/>
        </w:rPr>
        <w:t xml:space="preserve">§ </w:t>
      </w:r>
      <w:r w:rsidRPr="00285AB9">
        <w:rPr>
          <w:rFonts w:ascii="Arial" w:eastAsiaTheme="minorEastAsia" w:hAnsi="Arial" w:cs="Arial"/>
          <w:color w:val="171717" w:themeColor="background2" w:themeShade="1A"/>
          <w:sz w:val="24"/>
          <w:szCs w:val="24"/>
        </w:rPr>
        <w:t xml:space="preserve">4118 – 8.854,67 zł, </w:t>
      </w:r>
      <w:r w:rsidRPr="00285AB9">
        <w:rPr>
          <w:rFonts w:ascii="Arial" w:eastAsia="Times New Roman" w:hAnsi="Arial" w:cs="Arial"/>
          <w:color w:val="171717" w:themeColor="background2" w:themeShade="1A"/>
          <w:sz w:val="24"/>
          <w:szCs w:val="24"/>
        </w:rPr>
        <w:t xml:space="preserve">§ </w:t>
      </w:r>
      <w:r w:rsidRPr="00285AB9">
        <w:rPr>
          <w:rFonts w:ascii="Arial" w:eastAsiaTheme="minorEastAsia" w:hAnsi="Arial" w:cs="Arial"/>
          <w:color w:val="171717" w:themeColor="background2" w:themeShade="1A"/>
          <w:sz w:val="24"/>
          <w:szCs w:val="24"/>
        </w:rPr>
        <w:t xml:space="preserve">4119 – 1.562,60 zł, </w:t>
      </w:r>
      <w:r w:rsidRPr="00285AB9">
        <w:rPr>
          <w:rFonts w:ascii="Arial" w:eastAsia="Times New Roman" w:hAnsi="Arial" w:cs="Arial"/>
          <w:color w:val="171717" w:themeColor="background2" w:themeShade="1A"/>
          <w:sz w:val="24"/>
          <w:szCs w:val="24"/>
        </w:rPr>
        <w:t xml:space="preserve">§ </w:t>
      </w:r>
      <w:r w:rsidRPr="00285AB9">
        <w:rPr>
          <w:rFonts w:ascii="Arial" w:eastAsiaTheme="minorEastAsia" w:hAnsi="Arial" w:cs="Arial"/>
          <w:color w:val="171717" w:themeColor="background2" w:themeShade="1A"/>
          <w:sz w:val="24"/>
          <w:szCs w:val="24"/>
        </w:rPr>
        <w:t xml:space="preserve">4128 – 1.262,04 zł, </w:t>
      </w:r>
      <w:r w:rsidRPr="00285AB9">
        <w:rPr>
          <w:rFonts w:ascii="Arial" w:eastAsia="Times New Roman" w:hAnsi="Arial" w:cs="Arial"/>
          <w:color w:val="171717" w:themeColor="background2" w:themeShade="1A"/>
          <w:sz w:val="24"/>
          <w:szCs w:val="24"/>
        </w:rPr>
        <w:t xml:space="preserve">§ </w:t>
      </w:r>
      <w:r w:rsidRPr="00285AB9">
        <w:rPr>
          <w:rFonts w:ascii="Arial" w:eastAsiaTheme="minorEastAsia" w:hAnsi="Arial" w:cs="Arial"/>
          <w:color w:val="171717" w:themeColor="background2" w:themeShade="1A"/>
          <w:sz w:val="24"/>
          <w:szCs w:val="24"/>
        </w:rPr>
        <w:t>4129 – 222,73 zł),</w:t>
      </w:r>
      <w:r w:rsidRPr="00285AB9">
        <w:rPr>
          <w:rFonts w:ascii="Arial" w:eastAsia="Times New Roman" w:hAnsi="Arial" w:cs="Arial"/>
          <w:color w:val="171717" w:themeColor="background2" w:themeShade="1A"/>
          <w:sz w:val="24"/>
          <w:szCs w:val="24"/>
        </w:rPr>
        <w:t xml:space="preserve"> (Dep. DO). Wydatki dotyczyły wynagrodzeń i składek od nich naliczanych dla pracowników zaangażowanych w realizację projektu.</w:t>
      </w:r>
    </w:p>
    <w:p w14:paraId="3ABB2800" w14:textId="77777777" w:rsidR="00610E70" w:rsidRDefault="00610E70" w:rsidP="00610E70">
      <w:pPr>
        <w:spacing w:after="0" w:line="360" w:lineRule="auto"/>
        <w:ind w:left="567"/>
        <w:jc w:val="both"/>
        <w:rPr>
          <w:rFonts w:ascii="Arial" w:eastAsiaTheme="minorEastAsia" w:hAnsi="Arial" w:cs="Arial"/>
          <w:color w:val="171717" w:themeColor="background2" w:themeShade="1A"/>
          <w:sz w:val="24"/>
          <w:szCs w:val="24"/>
          <w:lang w:eastAsia="pl-PL"/>
        </w:rPr>
      </w:pPr>
      <w:r w:rsidRPr="00285AB9">
        <w:rPr>
          <w:rFonts w:ascii="Arial" w:eastAsiaTheme="minorEastAsia" w:hAnsi="Arial" w:cs="Arial"/>
          <w:color w:val="171717" w:themeColor="background2" w:themeShade="1A"/>
          <w:sz w:val="24"/>
          <w:szCs w:val="24"/>
          <w:lang w:eastAsia="pl-PL"/>
        </w:rPr>
        <w:t xml:space="preserve">Zadanie finansowane ze środków własnych Samorządu Województwa, w tym do przyszłej refundacji ze środków Unii Europejskiej w kwocie </w:t>
      </w:r>
      <w:r>
        <w:rPr>
          <w:rFonts w:ascii="Arial" w:eastAsiaTheme="minorEastAsia" w:hAnsi="Arial" w:cs="Arial"/>
          <w:color w:val="171717" w:themeColor="background2" w:themeShade="1A"/>
          <w:sz w:val="24"/>
          <w:szCs w:val="24"/>
          <w:lang w:eastAsia="pl-PL"/>
        </w:rPr>
        <w:t>61.627,47</w:t>
      </w:r>
      <w:r w:rsidRPr="00285AB9">
        <w:rPr>
          <w:rFonts w:ascii="Arial" w:eastAsiaTheme="minorEastAsia" w:hAnsi="Arial" w:cs="Arial"/>
          <w:color w:val="171717" w:themeColor="background2" w:themeShade="1A"/>
          <w:sz w:val="24"/>
          <w:szCs w:val="24"/>
          <w:lang w:eastAsia="pl-PL"/>
        </w:rPr>
        <w:t xml:space="preserve"> zł.</w:t>
      </w:r>
    </w:p>
    <w:p w14:paraId="38FA6A62" w14:textId="77777777" w:rsidR="00610E70" w:rsidRPr="00285AB9" w:rsidRDefault="00610E70" w:rsidP="00610E70">
      <w:pPr>
        <w:spacing w:after="0" w:line="360" w:lineRule="auto"/>
        <w:ind w:left="567"/>
        <w:jc w:val="both"/>
        <w:rPr>
          <w:rFonts w:ascii="Arial" w:eastAsiaTheme="minorEastAsia" w:hAnsi="Arial" w:cs="Arial"/>
          <w:color w:val="171717" w:themeColor="background2" w:themeShade="1A"/>
          <w:sz w:val="24"/>
          <w:szCs w:val="24"/>
          <w:lang w:eastAsia="pl-PL"/>
        </w:rPr>
      </w:pPr>
      <w:r w:rsidRPr="00285AB9">
        <w:rPr>
          <w:rFonts w:ascii="Arial" w:eastAsiaTheme="minorEastAsia" w:hAnsi="Arial" w:cs="Arial"/>
          <w:color w:val="171717" w:themeColor="background2" w:themeShade="1A"/>
          <w:sz w:val="24"/>
          <w:szCs w:val="24"/>
          <w:lang w:eastAsia="pl-PL"/>
        </w:rPr>
        <w:t xml:space="preserve">Zadnie ujęte w wykazie przedsięwzięć do Wieloletniej Prognozy Finansowej Województwa Podkarpackiego o planowanych łącznych nakładach finansowych w kwocie </w:t>
      </w:r>
      <w:r>
        <w:rPr>
          <w:rFonts w:ascii="Arial" w:eastAsiaTheme="minorEastAsia" w:hAnsi="Arial" w:cs="Arial"/>
          <w:color w:val="171717" w:themeColor="background2" w:themeShade="1A"/>
          <w:sz w:val="24"/>
          <w:szCs w:val="24"/>
          <w:lang w:eastAsia="pl-PL"/>
        </w:rPr>
        <w:t>563.842</w:t>
      </w:r>
      <w:r w:rsidRPr="00285AB9">
        <w:rPr>
          <w:rFonts w:ascii="Arial" w:eastAsiaTheme="minorEastAsia" w:hAnsi="Arial" w:cs="Arial"/>
          <w:color w:val="171717" w:themeColor="background2" w:themeShade="1A"/>
          <w:sz w:val="24"/>
          <w:szCs w:val="24"/>
          <w:lang w:eastAsia="pl-PL"/>
        </w:rPr>
        <w:t>,-zł, realizowane w latach 2017-2022. Od początku realizacji zadania do końca 202</w:t>
      </w:r>
      <w:r>
        <w:rPr>
          <w:rFonts w:ascii="Arial" w:eastAsiaTheme="minorEastAsia" w:hAnsi="Arial" w:cs="Arial"/>
          <w:color w:val="171717" w:themeColor="background2" w:themeShade="1A"/>
          <w:sz w:val="24"/>
          <w:szCs w:val="24"/>
          <w:lang w:eastAsia="pl-PL"/>
        </w:rPr>
        <w:t>2</w:t>
      </w:r>
      <w:r w:rsidRPr="00285AB9">
        <w:rPr>
          <w:rFonts w:ascii="Arial" w:eastAsiaTheme="minorEastAsia" w:hAnsi="Arial" w:cs="Arial"/>
          <w:color w:val="171717" w:themeColor="background2" w:themeShade="1A"/>
          <w:sz w:val="24"/>
          <w:szCs w:val="24"/>
          <w:lang w:eastAsia="pl-PL"/>
        </w:rPr>
        <w:t xml:space="preserve">r., poniesiono wydatki w kwocie </w:t>
      </w:r>
      <w:r>
        <w:rPr>
          <w:rFonts w:ascii="Arial" w:eastAsiaTheme="minorEastAsia" w:hAnsi="Arial" w:cs="Arial"/>
          <w:color w:val="171717" w:themeColor="background2" w:themeShade="1A"/>
          <w:sz w:val="24"/>
          <w:szCs w:val="24"/>
          <w:lang w:eastAsia="pl-PL"/>
        </w:rPr>
        <w:t>363.689,28</w:t>
      </w:r>
      <w:r w:rsidRPr="00285AB9">
        <w:rPr>
          <w:rFonts w:ascii="Arial" w:eastAsiaTheme="minorEastAsia" w:hAnsi="Arial" w:cs="Arial"/>
          <w:color w:val="171717" w:themeColor="background2" w:themeShade="1A"/>
          <w:sz w:val="24"/>
          <w:szCs w:val="24"/>
          <w:lang w:eastAsia="pl-PL"/>
        </w:rPr>
        <w:t xml:space="preserve"> zł, co stanowi </w:t>
      </w:r>
      <w:r>
        <w:rPr>
          <w:rFonts w:ascii="Arial" w:eastAsiaTheme="minorEastAsia" w:hAnsi="Arial" w:cs="Arial"/>
          <w:color w:val="171717" w:themeColor="background2" w:themeShade="1A"/>
          <w:sz w:val="24"/>
          <w:szCs w:val="24"/>
          <w:lang w:eastAsia="pl-PL"/>
        </w:rPr>
        <w:t>64,50</w:t>
      </w:r>
      <w:r w:rsidRPr="00285AB9">
        <w:rPr>
          <w:rFonts w:ascii="Arial" w:eastAsiaTheme="minorEastAsia" w:hAnsi="Arial" w:cs="Arial"/>
          <w:color w:val="171717" w:themeColor="background2" w:themeShade="1A"/>
          <w:sz w:val="24"/>
          <w:szCs w:val="24"/>
          <w:lang w:eastAsia="pl-PL"/>
        </w:rPr>
        <w:t xml:space="preserve"> % planowanych nakładów finansowych planowanych do poniesienia ze środków budżetu Województwa.</w:t>
      </w:r>
    </w:p>
    <w:p w14:paraId="79CFF808" w14:textId="77777777" w:rsidR="00610E70" w:rsidRPr="00285AB9" w:rsidRDefault="00610E70" w:rsidP="00610E70">
      <w:pPr>
        <w:spacing w:after="0" w:line="360" w:lineRule="auto"/>
        <w:ind w:left="567"/>
        <w:jc w:val="both"/>
        <w:rPr>
          <w:rFonts w:ascii="Arial" w:eastAsia="Times New Roman" w:hAnsi="Arial" w:cs="Arial"/>
          <w:color w:val="171717" w:themeColor="background2" w:themeShade="1A"/>
          <w:sz w:val="24"/>
          <w:szCs w:val="24"/>
        </w:rPr>
      </w:pPr>
      <w:r w:rsidRPr="00285AB9">
        <w:rPr>
          <w:rFonts w:ascii="Arial" w:eastAsia="Times New Roman" w:hAnsi="Arial" w:cs="Arial"/>
          <w:color w:val="171717" w:themeColor="background2" w:themeShade="1A"/>
          <w:sz w:val="24"/>
          <w:szCs w:val="24"/>
        </w:rPr>
        <w:t xml:space="preserve">W ramach realizacji zadania pozyskano i opracowano w formie raportu dobre praktyki z obszaru województwa podkarpackiego, dotyczące przezwyciężania przez instytucje kultury i organizacje trudności wynikających z wprowadzenia obostrzeń pandemicznych. Odbyło się również spotkanie robocze on-line </w:t>
      </w:r>
      <w:r w:rsidRPr="00285AB9">
        <w:rPr>
          <w:rFonts w:ascii="Arial" w:eastAsia="Times New Roman" w:hAnsi="Arial" w:cs="Arial"/>
          <w:color w:val="171717" w:themeColor="background2" w:themeShade="1A"/>
          <w:sz w:val="24"/>
          <w:szCs w:val="24"/>
        </w:rPr>
        <w:lastRenderedPageBreak/>
        <w:t xml:space="preserve">partnerów projektu, mające na celu omówienie stanu zaawansowania realizacji zadań w ramach projektu jak również międzyregionalna konferencja on-line pt. Pandemia a kultura. Doświadczenia a przyszłość, z udziałem partnerów </w:t>
      </w:r>
      <w:r w:rsidRPr="00285AB9">
        <w:rPr>
          <w:rFonts w:ascii="Arial" w:eastAsia="Times New Roman" w:hAnsi="Arial" w:cs="Arial"/>
          <w:color w:val="171717" w:themeColor="background2" w:themeShade="1A"/>
          <w:sz w:val="24"/>
          <w:szCs w:val="24"/>
        </w:rPr>
        <w:br/>
        <w:t xml:space="preserve">z województwa małopolskiego, Słowacji, Włoch, Hiszpanii i Portugalii. </w:t>
      </w:r>
      <w:r w:rsidRPr="00285AB9">
        <w:rPr>
          <w:rFonts w:ascii="Arial" w:eastAsia="Times New Roman" w:hAnsi="Arial" w:cs="Arial"/>
          <w:color w:val="171717" w:themeColor="background2" w:themeShade="1A"/>
          <w:sz w:val="24"/>
          <w:szCs w:val="24"/>
        </w:rPr>
        <w:br/>
        <w:t>W konferencji służącej wymianie doświadczeń na temat funkcjonowania instytucji kultury podczas pandemii uczestniczyli również zaproszeni przez partnerów interesariusze.</w:t>
      </w:r>
    </w:p>
    <w:p w14:paraId="3A6B4138" w14:textId="77777777" w:rsidR="00610E70" w:rsidRPr="00285AB9" w:rsidRDefault="00610E70" w:rsidP="002079C1">
      <w:pPr>
        <w:pStyle w:val="Akapitzlist"/>
        <w:numPr>
          <w:ilvl w:val="0"/>
          <w:numId w:val="572"/>
        </w:numPr>
        <w:spacing w:line="360" w:lineRule="auto"/>
        <w:ind w:left="567" w:hanging="283"/>
        <w:jc w:val="both"/>
        <w:rPr>
          <w:rFonts w:ascii="Arial" w:eastAsiaTheme="minorEastAsia" w:hAnsi="Arial" w:cs="Arial"/>
          <w:color w:val="171717" w:themeColor="background2" w:themeShade="1A"/>
        </w:rPr>
      </w:pPr>
      <w:r w:rsidRPr="00285AB9">
        <w:rPr>
          <w:rFonts w:ascii="Arial" w:eastAsiaTheme="minorEastAsia" w:hAnsi="Arial" w:cs="Arial"/>
          <w:color w:val="171717" w:themeColor="background2" w:themeShade="1A"/>
        </w:rPr>
        <w:t>dotacj</w:t>
      </w:r>
      <w:r>
        <w:rPr>
          <w:rFonts w:ascii="Arial" w:eastAsiaTheme="minorEastAsia" w:hAnsi="Arial" w:cs="Arial"/>
          <w:color w:val="171717" w:themeColor="background2" w:themeShade="1A"/>
        </w:rPr>
        <w:t>e</w:t>
      </w:r>
      <w:r w:rsidRPr="00285AB9">
        <w:rPr>
          <w:rFonts w:ascii="Arial" w:eastAsiaTheme="minorEastAsia" w:hAnsi="Arial" w:cs="Arial"/>
          <w:color w:val="171717" w:themeColor="background2" w:themeShade="1A"/>
        </w:rPr>
        <w:t xml:space="preserve"> celow</w:t>
      </w:r>
      <w:r>
        <w:rPr>
          <w:rFonts w:ascii="Arial" w:eastAsiaTheme="minorEastAsia" w:hAnsi="Arial" w:cs="Arial"/>
          <w:color w:val="171717" w:themeColor="background2" w:themeShade="1A"/>
        </w:rPr>
        <w:t>e</w:t>
      </w:r>
      <w:r w:rsidRPr="00285AB9">
        <w:rPr>
          <w:rFonts w:ascii="Arial" w:eastAsiaTheme="minorEastAsia" w:hAnsi="Arial" w:cs="Arial"/>
          <w:color w:val="171717" w:themeColor="background2" w:themeShade="1A"/>
        </w:rPr>
        <w:t xml:space="preserve"> na dofinansowanie zadań własnych realizowanych przez organizacje pozarządowe z udziałem środków zewnętrznych w kwocie 16.880,00 zł (§ 2360) (KZ), w tym na realizację zadań pn.:</w:t>
      </w:r>
    </w:p>
    <w:p w14:paraId="3FB1D3FD" w14:textId="77777777" w:rsidR="00610E70" w:rsidRPr="006B0B8A" w:rsidRDefault="00610E70" w:rsidP="00924F65">
      <w:pPr>
        <w:pStyle w:val="Akapitzlist"/>
        <w:numPr>
          <w:ilvl w:val="0"/>
          <w:numId w:val="309"/>
        </w:numPr>
        <w:spacing w:line="360" w:lineRule="auto"/>
        <w:ind w:left="851" w:hanging="284"/>
        <w:jc w:val="both"/>
        <w:rPr>
          <w:rFonts w:ascii="Arial" w:eastAsiaTheme="minorEastAsia" w:hAnsi="Arial" w:cs="Arial"/>
          <w:color w:val="171717" w:themeColor="background2" w:themeShade="1A"/>
        </w:rPr>
      </w:pPr>
      <w:r w:rsidRPr="006B0B8A">
        <w:rPr>
          <w:rFonts w:ascii="Arial" w:eastAsiaTheme="minorEastAsia" w:hAnsi="Arial" w:cs="Arial"/>
          <w:color w:val="171717" w:themeColor="background2" w:themeShade="1A"/>
        </w:rPr>
        <w:t>Letnie wieczory w podkarpackich dworach- Stowarzyszenie Polskich Muzyków Kameralistów w kwocie 9</w:t>
      </w:r>
      <w:r>
        <w:rPr>
          <w:rFonts w:ascii="Arial" w:eastAsiaTheme="minorEastAsia" w:hAnsi="Arial" w:cs="Arial"/>
          <w:color w:val="171717" w:themeColor="background2" w:themeShade="1A"/>
        </w:rPr>
        <w:t>.</w:t>
      </w:r>
      <w:r w:rsidRPr="006B0B8A">
        <w:rPr>
          <w:rFonts w:ascii="Arial" w:eastAsiaTheme="minorEastAsia" w:hAnsi="Arial" w:cs="Arial"/>
          <w:color w:val="171717" w:themeColor="background2" w:themeShade="1A"/>
        </w:rPr>
        <w:t>946,00 zł</w:t>
      </w:r>
      <w:r>
        <w:rPr>
          <w:rFonts w:ascii="Arial" w:eastAsiaTheme="minorEastAsia" w:hAnsi="Arial" w:cs="Arial"/>
          <w:color w:val="171717" w:themeColor="background2" w:themeShade="1A"/>
        </w:rPr>
        <w:t>,</w:t>
      </w:r>
    </w:p>
    <w:p w14:paraId="241E782A" w14:textId="77777777" w:rsidR="00610E70" w:rsidRPr="006B0B8A" w:rsidRDefault="00610E70" w:rsidP="00924F65">
      <w:pPr>
        <w:pStyle w:val="Akapitzlist"/>
        <w:numPr>
          <w:ilvl w:val="0"/>
          <w:numId w:val="309"/>
        </w:numPr>
        <w:spacing w:line="360" w:lineRule="auto"/>
        <w:ind w:left="851" w:hanging="284"/>
        <w:jc w:val="both"/>
        <w:rPr>
          <w:rFonts w:ascii="Arial" w:eastAsiaTheme="minorEastAsia" w:hAnsi="Arial" w:cs="Arial"/>
          <w:color w:val="171717" w:themeColor="background2" w:themeShade="1A"/>
        </w:rPr>
      </w:pPr>
      <w:r w:rsidRPr="006B0B8A">
        <w:rPr>
          <w:rFonts w:ascii="Arial" w:eastAsiaTheme="minorEastAsia" w:hAnsi="Arial" w:cs="Arial"/>
          <w:color w:val="171717" w:themeColor="background2" w:themeShade="1A"/>
        </w:rPr>
        <w:t xml:space="preserve"> Marcin Zdunik - utwór na kwartet fortepianowy- Stowarzyszenie Polskich Muzyków Kameralistów w kwocie 4</w:t>
      </w:r>
      <w:r>
        <w:rPr>
          <w:rFonts w:ascii="Arial" w:eastAsiaTheme="minorEastAsia" w:hAnsi="Arial" w:cs="Arial"/>
          <w:color w:val="171717" w:themeColor="background2" w:themeShade="1A"/>
        </w:rPr>
        <w:t>.</w:t>
      </w:r>
      <w:r w:rsidRPr="006B0B8A">
        <w:rPr>
          <w:rFonts w:ascii="Arial" w:eastAsiaTheme="minorEastAsia" w:hAnsi="Arial" w:cs="Arial"/>
          <w:color w:val="171717" w:themeColor="background2" w:themeShade="1A"/>
        </w:rPr>
        <w:t>892,00 zł</w:t>
      </w:r>
      <w:r>
        <w:rPr>
          <w:rFonts w:ascii="Arial" w:eastAsiaTheme="minorEastAsia" w:hAnsi="Arial" w:cs="Arial"/>
          <w:color w:val="171717" w:themeColor="background2" w:themeShade="1A"/>
        </w:rPr>
        <w:t>,</w:t>
      </w:r>
    </w:p>
    <w:p w14:paraId="3FF4A246" w14:textId="41137AC3" w:rsidR="00610E70" w:rsidRPr="006B0B8A" w:rsidRDefault="00610E70" w:rsidP="00924F65">
      <w:pPr>
        <w:pStyle w:val="Akapitzlist"/>
        <w:numPr>
          <w:ilvl w:val="0"/>
          <w:numId w:val="309"/>
        </w:numPr>
        <w:spacing w:line="360" w:lineRule="auto"/>
        <w:ind w:left="851" w:hanging="284"/>
        <w:jc w:val="both"/>
        <w:rPr>
          <w:rFonts w:ascii="Arial" w:eastAsiaTheme="minorEastAsia" w:hAnsi="Arial" w:cs="Arial"/>
          <w:color w:val="171717" w:themeColor="background2" w:themeShade="1A"/>
        </w:rPr>
      </w:pPr>
      <w:r w:rsidRPr="006B0B8A">
        <w:rPr>
          <w:rFonts w:ascii="Arial" w:eastAsiaTheme="minorEastAsia" w:hAnsi="Arial" w:cs="Arial"/>
          <w:color w:val="171717" w:themeColor="background2" w:themeShade="1A"/>
        </w:rPr>
        <w:t xml:space="preserve">Wystawa Fotografii Artystycznej Tryptyk- Stowarzyszenie Teatr s.tr.a.c.h </w:t>
      </w:r>
      <w:r w:rsidR="006C572E">
        <w:rPr>
          <w:rFonts w:ascii="Arial" w:eastAsiaTheme="minorEastAsia" w:hAnsi="Arial" w:cs="Arial"/>
          <w:color w:val="171717" w:themeColor="background2" w:themeShade="1A"/>
        </w:rPr>
        <w:br/>
      </w:r>
      <w:r w:rsidRPr="006B0B8A">
        <w:rPr>
          <w:rFonts w:ascii="Arial" w:eastAsiaTheme="minorEastAsia" w:hAnsi="Arial" w:cs="Arial"/>
          <w:color w:val="171717" w:themeColor="background2" w:themeShade="1A"/>
        </w:rPr>
        <w:t>w kwocie 2</w:t>
      </w:r>
      <w:r>
        <w:rPr>
          <w:rFonts w:ascii="Arial" w:eastAsiaTheme="minorEastAsia" w:hAnsi="Arial" w:cs="Arial"/>
          <w:color w:val="171717" w:themeColor="background2" w:themeShade="1A"/>
        </w:rPr>
        <w:t>.</w:t>
      </w:r>
      <w:r w:rsidRPr="006B0B8A">
        <w:rPr>
          <w:rFonts w:ascii="Arial" w:eastAsiaTheme="minorEastAsia" w:hAnsi="Arial" w:cs="Arial"/>
          <w:color w:val="171717" w:themeColor="background2" w:themeShade="1A"/>
        </w:rPr>
        <w:t>042,00 zł</w:t>
      </w:r>
      <w:r>
        <w:rPr>
          <w:rFonts w:ascii="Arial" w:eastAsiaTheme="minorEastAsia" w:hAnsi="Arial" w:cs="Arial"/>
          <w:color w:val="171717" w:themeColor="background2" w:themeShade="1A"/>
        </w:rPr>
        <w:t>.</w:t>
      </w:r>
    </w:p>
    <w:p w14:paraId="2702280E" w14:textId="77777777" w:rsidR="00610E70" w:rsidRPr="00285AB9" w:rsidRDefault="00610E70" w:rsidP="002079C1">
      <w:pPr>
        <w:pStyle w:val="Akapitzlist"/>
        <w:numPr>
          <w:ilvl w:val="0"/>
          <w:numId w:val="572"/>
        </w:numPr>
        <w:spacing w:line="360" w:lineRule="auto"/>
        <w:ind w:left="567" w:hanging="283"/>
        <w:jc w:val="both"/>
        <w:rPr>
          <w:rFonts w:ascii="Arial" w:eastAsiaTheme="minorEastAsia" w:hAnsi="Arial" w:cs="Arial"/>
          <w:color w:val="171717" w:themeColor="background2" w:themeShade="1A"/>
        </w:rPr>
      </w:pPr>
      <w:r w:rsidRPr="00285AB9">
        <w:rPr>
          <w:rFonts w:ascii="Arial" w:eastAsiaTheme="minorEastAsia" w:hAnsi="Arial" w:cs="Arial"/>
          <w:color w:val="171717" w:themeColor="background2" w:themeShade="1A"/>
        </w:rPr>
        <w:t>pomoc finansową dla Gminy Miasto Dębica z przeznaczeniem na organizację wydarzenia pn. Międzynarodowy Festiwal „Dębickie Korzenie” – Krzysztof Penderecki in memoriam. International Festival „Dębica Roots” – Krzysztof Penderecki in memoriam” - 50.000 zł</w:t>
      </w:r>
      <w:r>
        <w:rPr>
          <w:rFonts w:ascii="Arial" w:eastAsiaTheme="minorEastAsia" w:hAnsi="Arial" w:cs="Arial"/>
          <w:color w:val="171717" w:themeColor="background2" w:themeShade="1A"/>
        </w:rPr>
        <w:t xml:space="preserve"> (</w:t>
      </w:r>
      <w:r w:rsidRPr="00C87326">
        <w:rPr>
          <w:rFonts w:ascii="Arial" w:eastAsiaTheme="minorEastAsia" w:hAnsi="Arial" w:cs="Arial"/>
          <w:color w:val="171717" w:themeColor="background2" w:themeShade="1A"/>
        </w:rPr>
        <w:t>§</w:t>
      </w:r>
      <w:r>
        <w:rPr>
          <w:rFonts w:ascii="Arial" w:eastAsiaTheme="minorEastAsia" w:hAnsi="Arial" w:cs="Arial"/>
          <w:color w:val="171717" w:themeColor="background2" w:themeShade="1A"/>
        </w:rPr>
        <w:t xml:space="preserve"> 2710) (Dep. DO).</w:t>
      </w:r>
    </w:p>
    <w:p w14:paraId="18C765A6" w14:textId="65545595" w:rsidR="00610E70" w:rsidRPr="001A1D10" w:rsidRDefault="0084287F" w:rsidP="002079C1">
      <w:pPr>
        <w:pStyle w:val="Akapitzlist"/>
        <w:numPr>
          <w:ilvl w:val="0"/>
          <w:numId w:val="572"/>
        </w:numPr>
        <w:spacing w:line="360" w:lineRule="auto"/>
        <w:ind w:left="567"/>
        <w:jc w:val="both"/>
        <w:rPr>
          <w:rFonts w:ascii="Arial" w:eastAsiaTheme="minorEastAsia" w:hAnsi="Arial" w:cs="Arial"/>
          <w:color w:val="171717" w:themeColor="background2" w:themeShade="1A"/>
        </w:rPr>
      </w:pPr>
      <w:r>
        <w:rPr>
          <w:rFonts w:ascii="Arial" w:hAnsi="Arial" w:cs="Arial"/>
          <w:color w:val="171717" w:themeColor="background2" w:themeShade="1A"/>
          <w:lang w:eastAsia="pl-PL"/>
        </w:rPr>
        <w:t>pomoc finansową</w:t>
      </w:r>
      <w:r w:rsidR="00610E70" w:rsidRPr="001A1D10">
        <w:rPr>
          <w:rFonts w:ascii="Arial" w:hAnsi="Arial" w:cs="Arial"/>
          <w:color w:val="171717" w:themeColor="background2" w:themeShade="1A"/>
          <w:lang w:eastAsia="pl-PL"/>
        </w:rPr>
        <w:t xml:space="preserve"> dla gmin w ramach „Podkarpackiego Programu Odnowy wsi na lata 2021 - 2025” w kwocie </w:t>
      </w:r>
      <w:r w:rsidR="00893825">
        <w:rPr>
          <w:rFonts w:ascii="Arial" w:hAnsi="Arial" w:cs="Arial"/>
          <w:color w:val="171717" w:themeColor="background2" w:themeShade="1A"/>
          <w:lang w:eastAsia="pl-PL"/>
        </w:rPr>
        <w:t>119.412</w:t>
      </w:r>
      <w:r w:rsidR="00610E70" w:rsidRPr="001A1D10">
        <w:rPr>
          <w:rFonts w:ascii="Arial" w:hAnsi="Arial" w:cs="Arial"/>
          <w:color w:val="171717" w:themeColor="background2" w:themeShade="1A"/>
          <w:lang w:eastAsia="pl-PL"/>
        </w:rPr>
        <w:t>,</w:t>
      </w:r>
      <w:r w:rsidR="00610E70">
        <w:rPr>
          <w:rFonts w:ascii="Arial" w:hAnsi="Arial" w:cs="Arial"/>
          <w:color w:val="171717" w:themeColor="background2" w:themeShade="1A"/>
          <w:lang w:eastAsia="pl-PL"/>
        </w:rPr>
        <w:t>00</w:t>
      </w:r>
      <w:r w:rsidR="00610E70" w:rsidRPr="001A1D10">
        <w:rPr>
          <w:rFonts w:ascii="Arial" w:hAnsi="Arial" w:cs="Arial"/>
          <w:color w:val="171717" w:themeColor="background2" w:themeShade="1A"/>
          <w:lang w:eastAsia="pl-PL"/>
        </w:rPr>
        <w:t xml:space="preserve"> zł </w:t>
      </w:r>
      <w:r w:rsidR="00610E70" w:rsidRPr="001A1D10">
        <w:rPr>
          <w:rFonts w:ascii="Arial" w:eastAsiaTheme="minorEastAsia" w:hAnsi="Arial" w:cs="Arial"/>
          <w:color w:val="171717" w:themeColor="background2" w:themeShade="1A"/>
        </w:rPr>
        <w:t>(</w:t>
      </w:r>
      <w:r w:rsidR="00610E70" w:rsidRPr="001A1D10">
        <w:rPr>
          <w:rFonts w:ascii="Arial" w:eastAsiaTheme="minorEastAsia" w:hAnsi="Arial" w:cs="Arial"/>
          <w:color w:val="171717" w:themeColor="background2" w:themeShade="1A"/>
          <w:lang w:eastAsia="pl-PL"/>
        </w:rPr>
        <w:t xml:space="preserve">§ </w:t>
      </w:r>
      <w:r w:rsidR="00610E70" w:rsidRPr="001A1D10">
        <w:rPr>
          <w:rFonts w:ascii="Arial" w:eastAsiaTheme="minorEastAsia" w:hAnsi="Arial" w:cs="Arial"/>
          <w:color w:val="171717" w:themeColor="background2" w:themeShade="1A"/>
        </w:rPr>
        <w:t xml:space="preserve">2710) (OW), z tego </w:t>
      </w:r>
      <w:r w:rsidR="00610E70" w:rsidRPr="001A1D10">
        <w:rPr>
          <w:rFonts w:ascii="Arial" w:eastAsiaTheme="minorEastAsia" w:hAnsi="Arial" w:cs="Arial"/>
          <w:color w:val="171717" w:themeColor="background2" w:themeShade="1A"/>
          <w:lang w:eastAsia="pl-PL"/>
        </w:rPr>
        <w:t>dla:</w:t>
      </w:r>
    </w:p>
    <w:p w14:paraId="34934C80" w14:textId="08E88EB2" w:rsidR="00610E70" w:rsidRPr="00835798" w:rsidRDefault="00610E70" w:rsidP="0020411E">
      <w:pPr>
        <w:numPr>
          <w:ilvl w:val="0"/>
          <w:numId w:val="268"/>
        </w:numPr>
        <w:spacing w:after="0" w:line="360" w:lineRule="auto"/>
        <w:ind w:left="851" w:hanging="283"/>
        <w:contextualSpacing/>
        <w:jc w:val="both"/>
        <w:rPr>
          <w:rFonts w:ascii="Arial" w:eastAsiaTheme="minorEastAsia" w:hAnsi="Arial" w:cs="Arial"/>
          <w:color w:val="000000" w:themeColor="text1"/>
          <w:sz w:val="24"/>
          <w:szCs w:val="24"/>
          <w:lang w:eastAsia="pl-PL"/>
        </w:rPr>
      </w:pPr>
      <w:r w:rsidRPr="00835798">
        <w:rPr>
          <w:rFonts w:ascii="Arial" w:eastAsiaTheme="minorEastAsia" w:hAnsi="Arial" w:cs="Arial"/>
          <w:color w:val="000000" w:themeColor="text1"/>
          <w:sz w:val="24"/>
        </w:rPr>
        <w:t xml:space="preserve">Gminy Łańcut na </w:t>
      </w:r>
      <w:r w:rsidRPr="00835798">
        <w:rPr>
          <w:rFonts w:ascii="Arial" w:eastAsiaTheme="minorEastAsia" w:hAnsi="Arial" w:cs="Arial"/>
          <w:color w:val="000000" w:themeColor="text1"/>
          <w:sz w:val="24"/>
          <w:szCs w:val="24"/>
        </w:rPr>
        <w:t>zadanie  pn. „</w:t>
      </w:r>
      <w:r w:rsidRPr="00835798">
        <w:rPr>
          <w:rFonts w:ascii="Arial" w:eastAsiaTheme="minorEastAsia" w:hAnsi="Arial" w:cs="Arial"/>
          <w:color w:val="000000" w:themeColor="text1"/>
          <w:sz w:val="24"/>
          <w:szCs w:val="24"/>
          <w:lang w:eastAsia="pl-PL"/>
        </w:rPr>
        <w:t>Zagospodarowanie przestrzeni publicznej przy Parku Magrysia poprzez utwardzenie terenu, zakup i montaż sprzętu rekreacyjnego oraz wyposażenia integrującego mieszkańców w kwocie 12.000,</w:t>
      </w:r>
      <w:r w:rsidR="00893825">
        <w:rPr>
          <w:rFonts w:ascii="Arial" w:eastAsiaTheme="minorEastAsia" w:hAnsi="Arial" w:cs="Arial"/>
          <w:color w:val="000000" w:themeColor="text1"/>
          <w:sz w:val="24"/>
          <w:szCs w:val="24"/>
          <w:lang w:eastAsia="pl-PL"/>
        </w:rPr>
        <w:t>00</w:t>
      </w:r>
      <w:r w:rsidRPr="00835798">
        <w:rPr>
          <w:rFonts w:ascii="Arial" w:eastAsiaTheme="minorEastAsia" w:hAnsi="Arial" w:cs="Arial"/>
          <w:color w:val="000000" w:themeColor="text1"/>
          <w:sz w:val="24"/>
          <w:szCs w:val="24"/>
          <w:lang w:eastAsia="pl-PL"/>
        </w:rPr>
        <w:t xml:space="preserve"> zł,</w:t>
      </w:r>
    </w:p>
    <w:p w14:paraId="11EA9103" w14:textId="6937DFDB" w:rsidR="00610E70" w:rsidRPr="00835798" w:rsidRDefault="00610E70" w:rsidP="0020411E">
      <w:pPr>
        <w:numPr>
          <w:ilvl w:val="0"/>
          <w:numId w:val="268"/>
        </w:numPr>
        <w:spacing w:after="0" w:line="360" w:lineRule="auto"/>
        <w:ind w:left="851" w:hanging="283"/>
        <w:contextualSpacing/>
        <w:jc w:val="both"/>
        <w:rPr>
          <w:rFonts w:ascii="Arial" w:eastAsiaTheme="minorEastAsia" w:hAnsi="Arial" w:cs="Arial"/>
          <w:color w:val="000000" w:themeColor="text1"/>
          <w:sz w:val="24"/>
          <w:szCs w:val="24"/>
          <w:lang w:eastAsia="pl-PL"/>
        </w:rPr>
      </w:pPr>
      <w:r w:rsidRPr="00835798">
        <w:rPr>
          <w:rFonts w:ascii="Arial" w:eastAsiaTheme="minorEastAsia" w:hAnsi="Arial" w:cs="Arial"/>
          <w:color w:val="000000" w:themeColor="text1"/>
          <w:sz w:val="24"/>
          <w:szCs w:val="24"/>
          <w:lang w:eastAsia="pl-PL"/>
        </w:rPr>
        <w:t>Gminy Gorzyce na zadanie pn. „Integracja i aktywizacja społeczności sołectwa Gorzyce poprzez organizację dożynek” w kwocie 4.900,</w:t>
      </w:r>
      <w:r w:rsidR="00893825">
        <w:rPr>
          <w:rFonts w:ascii="Arial" w:eastAsiaTheme="minorEastAsia" w:hAnsi="Arial" w:cs="Arial"/>
          <w:color w:val="000000" w:themeColor="text1"/>
          <w:sz w:val="24"/>
          <w:szCs w:val="24"/>
          <w:lang w:eastAsia="pl-PL"/>
        </w:rPr>
        <w:t>00</w:t>
      </w:r>
      <w:r w:rsidRPr="00835798">
        <w:rPr>
          <w:rFonts w:ascii="Arial" w:eastAsiaTheme="minorEastAsia" w:hAnsi="Arial" w:cs="Arial"/>
          <w:color w:val="000000" w:themeColor="text1"/>
          <w:sz w:val="24"/>
          <w:szCs w:val="24"/>
          <w:lang w:eastAsia="pl-PL"/>
        </w:rPr>
        <w:t xml:space="preserve"> zł,</w:t>
      </w:r>
    </w:p>
    <w:p w14:paraId="6EC9D0A4" w14:textId="77777777" w:rsidR="00610E70" w:rsidRPr="00835798" w:rsidRDefault="00610E70" w:rsidP="0020411E">
      <w:pPr>
        <w:numPr>
          <w:ilvl w:val="0"/>
          <w:numId w:val="268"/>
        </w:numPr>
        <w:spacing w:after="0" w:line="360" w:lineRule="auto"/>
        <w:ind w:left="851" w:hanging="283"/>
        <w:contextualSpacing/>
        <w:jc w:val="both"/>
        <w:rPr>
          <w:rFonts w:ascii="Arial" w:eastAsiaTheme="minorEastAsia" w:hAnsi="Arial" w:cs="Arial"/>
          <w:color w:val="000000" w:themeColor="text1"/>
          <w:sz w:val="24"/>
          <w:szCs w:val="24"/>
          <w:lang w:eastAsia="pl-PL"/>
        </w:rPr>
      </w:pPr>
      <w:r w:rsidRPr="00835798">
        <w:rPr>
          <w:rFonts w:ascii="Arial" w:eastAsiaTheme="minorEastAsia" w:hAnsi="Arial" w:cs="Arial"/>
          <w:color w:val="000000" w:themeColor="text1"/>
          <w:sz w:val="24"/>
          <w:szCs w:val="24"/>
          <w:lang w:eastAsia="pl-PL"/>
        </w:rPr>
        <w:t>Gminy Miejsce Piastowe na zadanie pn. „Organizacja imprezy plenerowej promującej wieś Rogi - doposażenie miejsca integracji i spotkań poprzez zakup leżaków i namiotów” w kwocie 10.638,00 zł,</w:t>
      </w:r>
    </w:p>
    <w:p w14:paraId="4F561864" w14:textId="0FBB6AF5" w:rsidR="00610E70" w:rsidRPr="00835798" w:rsidRDefault="00610E70" w:rsidP="0020411E">
      <w:pPr>
        <w:numPr>
          <w:ilvl w:val="0"/>
          <w:numId w:val="268"/>
        </w:numPr>
        <w:spacing w:after="0" w:line="360" w:lineRule="auto"/>
        <w:ind w:left="851" w:hanging="283"/>
        <w:contextualSpacing/>
        <w:jc w:val="both"/>
        <w:rPr>
          <w:rFonts w:ascii="Arial" w:eastAsiaTheme="minorEastAsia" w:hAnsi="Arial" w:cs="Arial"/>
          <w:color w:val="000000" w:themeColor="text1"/>
          <w:sz w:val="24"/>
          <w:szCs w:val="24"/>
          <w:lang w:eastAsia="pl-PL"/>
        </w:rPr>
      </w:pPr>
      <w:r w:rsidRPr="00835798">
        <w:rPr>
          <w:rFonts w:ascii="Arial" w:eastAsiaTheme="minorEastAsia" w:hAnsi="Arial" w:cs="Arial"/>
          <w:color w:val="000000" w:themeColor="text1"/>
          <w:sz w:val="24"/>
          <w:szCs w:val="24"/>
          <w:lang w:eastAsia="pl-PL"/>
        </w:rPr>
        <w:t>Gminy Besko na zadanie pn. „Wojennymi ścieżkami przez Besko 1914 – 1945” w kwocie 8.568,</w:t>
      </w:r>
      <w:r w:rsidR="00893825">
        <w:rPr>
          <w:rFonts w:ascii="Arial" w:eastAsiaTheme="minorEastAsia" w:hAnsi="Arial" w:cs="Arial"/>
          <w:color w:val="000000" w:themeColor="text1"/>
          <w:sz w:val="24"/>
          <w:szCs w:val="24"/>
          <w:lang w:eastAsia="pl-PL"/>
        </w:rPr>
        <w:t>00</w:t>
      </w:r>
      <w:r w:rsidRPr="00835798">
        <w:rPr>
          <w:rFonts w:ascii="Arial" w:eastAsiaTheme="minorEastAsia" w:hAnsi="Arial" w:cs="Arial"/>
          <w:color w:val="000000" w:themeColor="text1"/>
          <w:sz w:val="24"/>
          <w:szCs w:val="24"/>
          <w:lang w:eastAsia="pl-PL"/>
        </w:rPr>
        <w:t xml:space="preserve"> zł, </w:t>
      </w:r>
    </w:p>
    <w:p w14:paraId="34F29510" w14:textId="759070CF" w:rsidR="00610E70" w:rsidRPr="00835798" w:rsidRDefault="00610E70" w:rsidP="0020411E">
      <w:pPr>
        <w:numPr>
          <w:ilvl w:val="0"/>
          <w:numId w:val="268"/>
        </w:numPr>
        <w:spacing w:after="0" w:line="360" w:lineRule="auto"/>
        <w:ind w:left="851" w:hanging="283"/>
        <w:jc w:val="both"/>
        <w:rPr>
          <w:rFonts w:ascii="Arial" w:eastAsiaTheme="minorEastAsia" w:hAnsi="Arial" w:cs="Arial"/>
          <w:color w:val="000000" w:themeColor="text1"/>
          <w:sz w:val="24"/>
          <w:szCs w:val="24"/>
          <w:lang w:eastAsia="pl-PL"/>
        </w:rPr>
      </w:pPr>
      <w:r w:rsidRPr="00835798">
        <w:rPr>
          <w:rFonts w:ascii="Arial" w:eastAsiaTheme="minorEastAsia" w:hAnsi="Arial" w:cs="Arial"/>
          <w:color w:val="000000" w:themeColor="text1"/>
          <w:sz w:val="24"/>
          <w:szCs w:val="24"/>
          <w:lang w:eastAsia="pl-PL"/>
        </w:rPr>
        <w:lastRenderedPageBreak/>
        <w:t>Gminy Kolbuszowa na zadanie pn. „Bezpośredni przekaz tradycji lasowiackich w środowiskach lokalnych poprzez cykl seminariów i warsztatów etnograficznych w ramach koncepcji "Uniwersytet Samorządności"" w kwocie  12.000,</w:t>
      </w:r>
      <w:r w:rsidR="00893825">
        <w:rPr>
          <w:rFonts w:ascii="Arial" w:eastAsiaTheme="minorEastAsia" w:hAnsi="Arial" w:cs="Arial"/>
          <w:color w:val="000000" w:themeColor="text1"/>
          <w:sz w:val="24"/>
          <w:szCs w:val="24"/>
          <w:lang w:eastAsia="pl-PL"/>
        </w:rPr>
        <w:t xml:space="preserve">00 </w:t>
      </w:r>
      <w:r w:rsidRPr="00835798">
        <w:rPr>
          <w:rFonts w:ascii="Arial" w:eastAsiaTheme="minorEastAsia" w:hAnsi="Arial" w:cs="Arial"/>
          <w:color w:val="000000" w:themeColor="text1"/>
          <w:sz w:val="24"/>
          <w:szCs w:val="24"/>
          <w:lang w:eastAsia="pl-PL"/>
        </w:rPr>
        <w:t>zł,</w:t>
      </w:r>
    </w:p>
    <w:p w14:paraId="594D4D65" w14:textId="23595BB1" w:rsidR="00610E70" w:rsidRPr="00835798" w:rsidRDefault="00610E70" w:rsidP="0020411E">
      <w:pPr>
        <w:numPr>
          <w:ilvl w:val="0"/>
          <w:numId w:val="268"/>
        </w:numPr>
        <w:spacing w:after="0" w:line="360" w:lineRule="auto"/>
        <w:ind w:left="851" w:hanging="283"/>
        <w:jc w:val="both"/>
        <w:rPr>
          <w:rFonts w:ascii="Arial" w:eastAsiaTheme="minorEastAsia" w:hAnsi="Arial" w:cs="Arial"/>
          <w:color w:val="000000" w:themeColor="text1"/>
          <w:sz w:val="24"/>
          <w:szCs w:val="24"/>
          <w:lang w:eastAsia="pl-PL"/>
        </w:rPr>
      </w:pPr>
      <w:r w:rsidRPr="00835798">
        <w:rPr>
          <w:rFonts w:ascii="Arial" w:eastAsiaTheme="minorEastAsia" w:hAnsi="Arial" w:cs="Arial"/>
          <w:color w:val="000000" w:themeColor="text1"/>
          <w:sz w:val="24"/>
          <w:szCs w:val="24"/>
          <w:lang w:eastAsia="pl-PL"/>
        </w:rPr>
        <w:t xml:space="preserve">Gminy Łańcut na zadanie pn. „Teoria i praktyka - otwarte, nieodpłatne inicjatywy edukacyjne skierowane do mieszkańców powiatu łańcuckiego </w:t>
      </w:r>
      <w:r w:rsidR="006C572E">
        <w:rPr>
          <w:rFonts w:ascii="Arial" w:eastAsiaTheme="minorEastAsia" w:hAnsi="Arial" w:cs="Arial"/>
          <w:color w:val="000000" w:themeColor="text1"/>
          <w:sz w:val="24"/>
          <w:szCs w:val="24"/>
          <w:lang w:eastAsia="pl-PL"/>
        </w:rPr>
        <w:br/>
      </w:r>
      <w:r w:rsidRPr="00835798">
        <w:rPr>
          <w:rFonts w:ascii="Arial" w:eastAsiaTheme="minorEastAsia" w:hAnsi="Arial" w:cs="Arial"/>
          <w:color w:val="000000" w:themeColor="text1"/>
          <w:sz w:val="24"/>
          <w:szCs w:val="24"/>
          <w:lang w:eastAsia="pl-PL"/>
        </w:rPr>
        <w:t>w ramach koncepcji "Uniwersytet Samorządności"" w kwocie  14.853,00 zł,</w:t>
      </w:r>
    </w:p>
    <w:p w14:paraId="059EF995" w14:textId="5A3DA970" w:rsidR="00610E70" w:rsidRPr="00835798" w:rsidRDefault="00610E70" w:rsidP="0020411E">
      <w:pPr>
        <w:numPr>
          <w:ilvl w:val="0"/>
          <w:numId w:val="268"/>
        </w:numPr>
        <w:spacing w:after="0" w:line="360" w:lineRule="auto"/>
        <w:ind w:left="851" w:hanging="283"/>
        <w:jc w:val="both"/>
        <w:rPr>
          <w:rFonts w:ascii="Arial" w:eastAsiaTheme="minorEastAsia" w:hAnsi="Arial" w:cs="Arial"/>
          <w:color w:val="000000" w:themeColor="text1"/>
          <w:sz w:val="24"/>
          <w:szCs w:val="24"/>
          <w:lang w:eastAsia="pl-PL"/>
        </w:rPr>
      </w:pPr>
      <w:r w:rsidRPr="00835798">
        <w:rPr>
          <w:rFonts w:ascii="Arial" w:eastAsiaTheme="minorEastAsia" w:hAnsi="Arial" w:cs="Arial"/>
          <w:color w:val="000000" w:themeColor="text1"/>
          <w:sz w:val="24"/>
          <w:szCs w:val="24"/>
          <w:lang w:eastAsia="pl-PL"/>
        </w:rPr>
        <w:t>Gminy Mielec na zadanie pn. „Przeprowadzenie w 2022 roku 6 inicjatyw edukacyjnych dla mieszkańców powiatu mieleckiego w ramach II etapu koncepcji "Uniwersytet Samorządności"" w kwocie 15.000,</w:t>
      </w:r>
      <w:r w:rsidR="00893825">
        <w:rPr>
          <w:rFonts w:ascii="Arial" w:eastAsiaTheme="minorEastAsia" w:hAnsi="Arial" w:cs="Arial"/>
          <w:color w:val="000000" w:themeColor="text1"/>
          <w:sz w:val="24"/>
          <w:szCs w:val="24"/>
          <w:lang w:eastAsia="pl-PL"/>
        </w:rPr>
        <w:t xml:space="preserve">00 </w:t>
      </w:r>
      <w:r w:rsidRPr="00835798">
        <w:rPr>
          <w:rFonts w:ascii="Arial" w:eastAsiaTheme="minorEastAsia" w:hAnsi="Arial" w:cs="Arial"/>
          <w:color w:val="000000" w:themeColor="text1"/>
          <w:sz w:val="24"/>
          <w:szCs w:val="24"/>
          <w:lang w:eastAsia="pl-PL"/>
        </w:rPr>
        <w:t>zł,</w:t>
      </w:r>
    </w:p>
    <w:p w14:paraId="3ED96D18" w14:textId="2F20E47A" w:rsidR="00610E70" w:rsidRPr="00835798" w:rsidRDefault="00610E70" w:rsidP="0020411E">
      <w:pPr>
        <w:numPr>
          <w:ilvl w:val="0"/>
          <w:numId w:val="268"/>
        </w:numPr>
        <w:spacing w:after="0" w:line="360" w:lineRule="auto"/>
        <w:ind w:left="851" w:hanging="283"/>
        <w:jc w:val="both"/>
        <w:rPr>
          <w:rFonts w:ascii="Arial" w:eastAsiaTheme="minorEastAsia" w:hAnsi="Arial" w:cs="Arial"/>
          <w:color w:val="000000" w:themeColor="text1"/>
          <w:sz w:val="24"/>
          <w:szCs w:val="24"/>
          <w:lang w:eastAsia="pl-PL"/>
        </w:rPr>
      </w:pPr>
      <w:r w:rsidRPr="00835798">
        <w:rPr>
          <w:rFonts w:ascii="Arial" w:eastAsiaTheme="minorEastAsia" w:hAnsi="Arial" w:cs="Arial"/>
          <w:color w:val="000000" w:themeColor="text1"/>
          <w:sz w:val="24"/>
          <w:szCs w:val="24"/>
          <w:lang w:eastAsia="pl-PL"/>
        </w:rPr>
        <w:t>Gminy Bukowsko na zadanie pn. „Inicjatywy edukacyjne "Uniwersytet Samorządności" na terenie gminy Bukowsko w ramach inicjatywy "Uniwersytet Samorządności" w kwocie 14.990,</w:t>
      </w:r>
      <w:r w:rsidR="00893825">
        <w:rPr>
          <w:rFonts w:ascii="Arial" w:eastAsiaTheme="minorEastAsia" w:hAnsi="Arial" w:cs="Arial"/>
          <w:color w:val="000000" w:themeColor="text1"/>
          <w:sz w:val="24"/>
          <w:szCs w:val="24"/>
          <w:lang w:eastAsia="pl-PL"/>
        </w:rPr>
        <w:t xml:space="preserve">00 </w:t>
      </w:r>
      <w:r w:rsidRPr="00835798">
        <w:rPr>
          <w:rFonts w:ascii="Arial" w:eastAsiaTheme="minorEastAsia" w:hAnsi="Arial" w:cs="Arial"/>
          <w:color w:val="000000" w:themeColor="text1"/>
          <w:sz w:val="24"/>
          <w:szCs w:val="24"/>
          <w:lang w:eastAsia="pl-PL"/>
        </w:rPr>
        <w:t>zł,</w:t>
      </w:r>
    </w:p>
    <w:p w14:paraId="363B12C0" w14:textId="3AD373A6" w:rsidR="00610E70" w:rsidRDefault="00610E70" w:rsidP="0020411E">
      <w:pPr>
        <w:numPr>
          <w:ilvl w:val="0"/>
          <w:numId w:val="268"/>
        </w:numPr>
        <w:spacing w:after="0" w:line="360" w:lineRule="auto"/>
        <w:ind w:left="851" w:hanging="283"/>
        <w:jc w:val="both"/>
        <w:rPr>
          <w:rFonts w:ascii="Arial" w:eastAsiaTheme="minorEastAsia" w:hAnsi="Arial" w:cs="Arial"/>
          <w:color w:val="171717" w:themeColor="background2" w:themeShade="1A"/>
          <w:sz w:val="24"/>
          <w:szCs w:val="24"/>
          <w:lang w:eastAsia="pl-PL"/>
        </w:rPr>
      </w:pPr>
      <w:r w:rsidRPr="00835798">
        <w:rPr>
          <w:rFonts w:ascii="Arial" w:eastAsiaTheme="minorEastAsia" w:hAnsi="Arial" w:cs="Arial"/>
          <w:color w:val="000000" w:themeColor="text1"/>
          <w:sz w:val="24"/>
          <w:szCs w:val="24"/>
          <w:lang w:eastAsia="pl-PL"/>
        </w:rPr>
        <w:t>Gminy Baranów Sandomierski na zadanie pn. „Organizacja ogólnodostępnych zajęć dla mieszkańców powiatu tarnobrzeskiego w ramach koncepcji "Uniwersytet Samorządności</w:t>
      </w:r>
      <w:r w:rsidRPr="007B356C">
        <w:rPr>
          <w:rFonts w:ascii="Arial" w:eastAsiaTheme="minorEastAsia" w:hAnsi="Arial" w:cs="Arial"/>
          <w:color w:val="171717" w:themeColor="background2" w:themeShade="1A"/>
          <w:sz w:val="24"/>
          <w:szCs w:val="24"/>
          <w:lang w:eastAsia="pl-PL"/>
        </w:rPr>
        <w:t>"" w kwocie 11.463,</w:t>
      </w:r>
      <w:r w:rsidR="00893825">
        <w:rPr>
          <w:rFonts w:ascii="Arial" w:eastAsiaTheme="minorEastAsia" w:hAnsi="Arial" w:cs="Arial"/>
          <w:color w:val="171717" w:themeColor="background2" w:themeShade="1A"/>
          <w:sz w:val="24"/>
          <w:szCs w:val="24"/>
          <w:lang w:eastAsia="pl-PL"/>
        </w:rPr>
        <w:t xml:space="preserve">00 </w:t>
      </w:r>
      <w:r w:rsidRPr="007B356C">
        <w:rPr>
          <w:rFonts w:ascii="Arial" w:eastAsiaTheme="minorEastAsia" w:hAnsi="Arial" w:cs="Arial"/>
          <w:color w:val="171717" w:themeColor="background2" w:themeShade="1A"/>
          <w:sz w:val="24"/>
          <w:szCs w:val="24"/>
          <w:lang w:eastAsia="pl-PL"/>
        </w:rPr>
        <w:t>zł</w:t>
      </w:r>
      <w:r w:rsidR="004B60C5">
        <w:rPr>
          <w:rFonts w:ascii="Arial" w:eastAsiaTheme="minorEastAsia" w:hAnsi="Arial" w:cs="Arial"/>
          <w:color w:val="171717" w:themeColor="background2" w:themeShade="1A"/>
          <w:sz w:val="24"/>
          <w:szCs w:val="24"/>
          <w:lang w:eastAsia="pl-PL"/>
        </w:rPr>
        <w:t>,</w:t>
      </w:r>
    </w:p>
    <w:p w14:paraId="72129911" w14:textId="6E4B5E7E" w:rsidR="00893825" w:rsidRPr="00893825" w:rsidRDefault="00893825" w:rsidP="00893825">
      <w:pPr>
        <w:pStyle w:val="Akapitzlist"/>
        <w:numPr>
          <w:ilvl w:val="0"/>
          <w:numId w:val="268"/>
        </w:numPr>
        <w:tabs>
          <w:tab w:val="clear" w:pos="1778"/>
        </w:tabs>
        <w:spacing w:line="360" w:lineRule="auto"/>
        <w:ind w:left="851" w:hanging="284"/>
        <w:jc w:val="both"/>
        <w:rPr>
          <w:rFonts w:ascii="Arial" w:hAnsi="Arial" w:cs="Arial"/>
        </w:rPr>
      </w:pPr>
      <w:r w:rsidRPr="00893825">
        <w:rPr>
          <w:rFonts w:ascii="Arial" w:hAnsi="Arial" w:cs="Arial"/>
        </w:rPr>
        <w:t>Gmin</w:t>
      </w:r>
      <w:r>
        <w:rPr>
          <w:rFonts w:ascii="Arial" w:hAnsi="Arial" w:cs="Arial"/>
        </w:rPr>
        <w:t>y</w:t>
      </w:r>
      <w:r w:rsidR="0084287F">
        <w:rPr>
          <w:rFonts w:ascii="Arial" w:hAnsi="Arial" w:cs="Arial"/>
        </w:rPr>
        <w:t xml:space="preserve"> Żyraków </w:t>
      </w:r>
      <w:r>
        <w:rPr>
          <w:rFonts w:ascii="Arial" w:hAnsi="Arial" w:cs="Arial"/>
        </w:rPr>
        <w:t>na zadanie pn. „</w:t>
      </w:r>
      <w:r w:rsidRPr="00893825">
        <w:rPr>
          <w:rFonts w:ascii="Arial" w:hAnsi="Arial" w:cs="Arial"/>
        </w:rPr>
        <w:t xml:space="preserve">Organizacja i przeprowadzenie 6 otwartych inicjatyw edukacyjnych w utworzonej Sali szkoleniowej w Budynku Wielofunkcyjnym w Wiewiórce w ramach inicjatywy "Uniwersytet Samorządności" </w:t>
      </w:r>
      <w:r>
        <w:rPr>
          <w:rFonts w:ascii="Arial" w:hAnsi="Arial" w:cs="Arial"/>
        </w:rPr>
        <w:t>–</w:t>
      </w:r>
      <w:r w:rsidRPr="00893825">
        <w:rPr>
          <w:rFonts w:ascii="Arial" w:hAnsi="Arial" w:cs="Arial"/>
        </w:rPr>
        <w:t xml:space="preserve"> 15</w:t>
      </w:r>
      <w:r>
        <w:rPr>
          <w:rFonts w:ascii="Arial" w:hAnsi="Arial" w:cs="Arial"/>
        </w:rPr>
        <w:t>.</w:t>
      </w:r>
      <w:r w:rsidRPr="00893825">
        <w:rPr>
          <w:rFonts w:ascii="Arial" w:hAnsi="Arial" w:cs="Arial"/>
        </w:rPr>
        <w:t>000,00</w:t>
      </w:r>
      <w:r w:rsidR="009B39F6">
        <w:rPr>
          <w:rFonts w:ascii="Arial" w:hAnsi="Arial" w:cs="Arial"/>
        </w:rPr>
        <w:t xml:space="preserve"> </w:t>
      </w:r>
      <w:r w:rsidRPr="00893825">
        <w:rPr>
          <w:rFonts w:ascii="Arial" w:hAnsi="Arial" w:cs="Arial"/>
        </w:rPr>
        <w:t>zł.</w:t>
      </w:r>
    </w:p>
    <w:p w14:paraId="134B3235" w14:textId="77777777" w:rsidR="00610E70" w:rsidRPr="00D1018D" w:rsidRDefault="00610E70" w:rsidP="00924F65">
      <w:pPr>
        <w:pStyle w:val="Akapitzlist"/>
        <w:numPr>
          <w:ilvl w:val="0"/>
          <w:numId w:val="308"/>
        </w:numPr>
        <w:autoSpaceDE w:val="0"/>
        <w:autoSpaceDN w:val="0"/>
        <w:adjustRightInd w:val="0"/>
        <w:spacing w:line="360" w:lineRule="auto"/>
        <w:ind w:left="284" w:hanging="142"/>
        <w:contextualSpacing/>
        <w:jc w:val="both"/>
        <w:rPr>
          <w:rFonts w:ascii="Arial" w:hAnsi="Arial" w:cs="Arial"/>
          <w:color w:val="171717" w:themeColor="background2" w:themeShade="1A"/>
        </w:rPr>
      </w:pPr>
      <w:r w:rsidRPr="00D1018D">
        <w:rPr>
          <w:rFonts w:ascii="Arial" w:eastAsiaTheme="minorEastAsia" w:hAnsi="Arial" w:cs="Arial"/>
          <w:color w:val="171717" w:themeColor="background2" w:themeShade="1A"/>
          <w:lang w:eastAsia="pl-PL"/>
        </w:rPr>
        <w:t xml:space="preserve">Wydatki majątkowe zaplanowane w kwocie 1.331.699,- zł jako dotacje dla jednostek sektora finansów publicznych zostały zrealizowane w wysokości 1.091.131,18 zł, </w:t>
      </w:r>
      <w:r w:rsidRPr="00D1018D">
        <w:rPr>
          <w:rFonts w:ascii="Arial" w:eastAsiaTheme="minorEastAsia" w:hAnsi="Arial" w:cs="Arial"/>
          <w:color w:val="171717" w:themeColor="background2" w:themeShade="1A"/>
          <w:lang w:val="x-none" w:eastAsia="x-none"/>
        </w:rPr>
        <w:t xml:space="preserve">tj. </w:t>
      </w:r>
      <w:r w:rsidRPr="00D1018D">
        <w:rPr>
          <w:rFonts w:ascii="Arial" w:eastAsiaTheme="minorEastAsia" w:hAnsi="Arial" w:cs="Arial"/>
          <w:color w:val="171717" w:themeColor="background2" w:themeShade="1A"/>
          <w:lang w:eastAsia="x-none"/>
        </w:rPr>
        <w:t xml:space="preserve">81,94 </w:t>
      </w:r>
      <w:r w:rsidRPr="00D1018D">
        <w:rPr>
          <w:rFonts w:ascii="Arial" w:eastAsiaTheme="minorEastAsia" w:hAnsi="Arial" w:cs="Arial"/>
          <w:color w:val="171717" w:themeColor="background2" w:themeShade="1A"/>
          <w:lang w:val="x-none" w:eastAsia="x-none"/>
        </w:rPr>
        <w:t>%</w:t>
      </w:r>
      <w:r w:rsidRPr="00D1018D">
        <w:rPr>
          <w:rFonts w:ascii="Arial" w:eastAsiaTheme="minorEastAsia" w:hAnsi="Arial" w:cs="Arial"/>
          <w:color w:val="171717" w:themeColor="background2" w:themeShade="1A"/>
          <w:lang w:eastAsia="x-none"/>
        </w:rPr>
        <w:t xml:space="preserve"> </w:t>
      </w:r>
      <w:r w:rsidRPr="00D1018D">
        <w:rPr>
          <w:rFonts w:ascii="Arial" w:eastAsiaTheme="minorEastAsia" w:hAnsi="Arial" w:cs="Arial"/>
          <w:color w:val="171717" w:themeColor="background2" w:themeShade="1A"/>
          <w:lang w:val="x-none" w:eastAsia="x-none"/>
        </w:rPr>
        <w:t>planu</w:t>
      </w:r>
      <w:r w:rsidRPr="00D1018D">
        <w:rPr>
          <w:rFonts w:ascii="Arial" w:eastAsiaTheme="minorEastAsia" w:hAnsi="Arial" w:cs="Arial"/>
          <w:color w:val="171717" w:themeColor="background2" w:themeShade="1A"/>
          <w:lang w:eastAsia="pl-PL"/>
        </w:rPr>
        <w:t xml:space="preserve"> </w:t>
      </w:r>
      <w:r w:rsidRPr="00D1018D">
        <w:rPr>
          <w:rFonts w:ascii="Arial" w:hAnsi="Arial" w:cs="Arial"/>
          <w:color w:val="171717" w:themeColor="background2" w:themeShade="1A"/>
        </w:rPr>
        <w:t>i obejmowały:</w:t>
      </w:r>
    </w:p>
    <w:p w14:paraId="46D1E8A8" w14:textId="5C750760" w:rsidR="00610E70" w:rsidRPr="007B356C" w:rsidRDefault="00610E70" w:rsidP="00924F65">
      <w:pPr>
        <w:pStyle w:val="Akapitzlist"/>
        <w:numPr>
          <w:ilvl w:val="0"/>
          <w:numId w:val="305"/>
        </w:numPr>
        <w:spacing w:line="360" w:lineRule="auto"/>
        <w:ind w:left="567" w:hanging="283"/>
        <w:jc w:val="both"/>
        <w:rPr>
          <w:rFonts w:ascii="Arial" w:hAnsi="Arial" w:cs="Arial"/>
          <w:color w:val="171717" w:themeColor="background2" w:themeShade="1A"/>
        </w:rPr>
      </w:pPr>
      <w:r w:rsidRPr="007B356C">
        <w:rPr>
          <w:rFonts w:ascii="Arial" w:hAnsi="Arial" w:cs="Arial"/>
          <w:color w:val="171717" w:themeColor="background2" w:themeShade="1A"/>
        </w:rPr>
        <w:t>dotację celową na współfinansowanie projektów realizowanych w ramach działania 6.3 Rewitalizacja przestrzeni regionalnej Regionalnego Programu Operacyjnego Województwa Podkarpackiego na lata 2014-2020 w kwocie 964.389,18 zł (§ 6259) (Dep. RP),  w tym dla:</w:t>
      </w:r>
    </w:p>
    <w:p w14:paraId="7DD740DB" w14:textId="77777777" w:rsidR="00610E70" w:rsidRPr="007B356C" w:rsidRDefault="00610E70" w:rsidP="00924F65">
      <w:pPr>
        <w:pStyle w:val="Akapitzlist"/>
        <w:numPr>
          <w:ilvl w:val="0"/>
          <w:numId w:val="306"/>
        </w:numPr>
        <w:spacing w:line="360" w:lineRule="auto"/>
        <w:ind w:left="851" w:hanging="284"/>
        <w:jc w:val="both"/>
        <w:rPr>
          <w:rFonts w:ascii="Arial" w:hAnsi="Arial" w:cs="Arial"/>
          <w:color w:val="171717" w:themeColor="background2" w:themeShade="1A"/>
        </w:rPr>
      </w:pPr>
      <w:r w:rsidRPr="007B356C">
        <w:rPr>
          <w:rFonts w:ascii="Arial" w:hAnsi="Arial" w:cs="Arial"/>
          <w:color w:val="171717" w:themeColor="background2" w:themeShade="1A"/>
        </w:rPr>
        <w:t>Gminy Brzozów - beneficjenta realizującego projekt nr RPPK. 06.03.00-18-0004/18 – 290.114,44 zł,</w:t>
      </w:r>
    </w:p>
    <w:p w14:paraId="45E00ADE" w14:textId="77777777" w:rsidR="00610E70" w:rsidRPr="007B356C" w:rsidRDefault="00610E70" w:rsidP="00924F65">
      <w:pPr>
        <w:pStyle w:val="Akapitzlist"/>
        <w:numPr>
          <w:ilvl w:val="0"/>
          <w:numId w:val="306"/>
        </w:numPr>
        <w:spacing w:line="360" w:lineRule="auto"/>
        <w:ind w:left="851" w:hanging="284"/>
        <w:jc w:val="both"/>
        <w:rPr>
          <w:rFonts w:ascii="Arial" w:hAnsi="Arial" w:cs="Arial"/>
          <w:color w:val="171717" w:themeColor="background2" w:themeShade="1A"/>
        </w:rPr>
      </w:pPr>
      <w:r w:rsidRPr="007B356C">
        <w:rPr>
          <w:rFonts w:ascii="Arial" w:hAnsi="Arial" w:cs="Arial"/>
          <w:color w:val="171717" w:themeColor="background2" w:themeShade="1A"/>
        </w:rPr>
        <w:t>Gminy Niwiska - beneficjenta realizującego projekt nr RPPK. 06.03.00-18-0005/18 – 281.434,29 zł,</w:t>
      </w:r>
    </w:p>
    <w:p w14:paraId="3F0DC37C" w14:textId="77777777" w:rsidR="00610E70" w:rsidRDefault="00610E70" w:rsidP="00924F65">
      <w:pPr>
        <w:pStyle w:val="Akapitzlist"/>
        <w:numPr>
          <w:ilvl w:val="0"/>
          <w:numId w:val="306"/>
        </w:numPr>
        <w:spacing w:line="360" w:lineRule="auto"/>
        <w:ind w:left="851" w:hanging="284"/>
        <w:jc w:val="both"/>
        <w:rPr>
          <w:rFonts w:ascii="Arial" w:hAnsi="Arial" w:cs="Arial"/>
          <w:color w:val="171717" w:themeColor="background2" w:themeShade="1A"/>
        </w:rPr>
      </w:pPr>
      <w:r w:rsidRPr="007B356C">
        <w:rPr>
          <w:rFonts w:ascii="Arial" w:hAnsi="Arial" w:cs="Arial"/>
          <w:color w:val="171717" w:themeColor="background2" w:themeShade="1A"/>
        </w:rPr>
        <w:t>Gminy Miasto Leżajsk - beneficjenta realizującego projekt nr RPPK. 06.03.00-18-0007/18 – 392.840,45 zł.</w:t>
      </w:r>
    </w:p>
    <w:p w14:paraId="37F0F2E9" w14:textId="4A087BF1" w:rsidR="0084287F" w:rsidRPr="0084287F" w:rsidRDefault="0084287F" w:rsidP="0084287F">
      <w:pPr>
        <w:pStyle w:val="Akapitzlist"/>
        <w:spacing w:line="360" w:lineRule="auto"/>
        <w:ind w:left="709"/>
        <w:jc w:val="both"/>
        <w:rPr>
          <w:rFonts w:ascii="Arial" w:hAnsi="Arial" w:cs="Arial"/>
          <w:color w:val="171717" w:themeColor="background2" w:themeShade="1A"/>
        </w:rPr>
      </w:pPr>
      <w:r>
        <w:rPr>
          <w:rFonts w:ascii="Arial" w:hAnsi="Arial" w:cs="Arial"/>
          <w:color w:val="171717" w:themeColor="background2" w:themeShade="1A"/>
        </w:rPr>
        <w:lastRenderedPageBreak/>
        <w:t>Wydatki finansowane ze środków dotacji celowej z budżetu państwa.</w:t>
      </w:r>
    </w:p>
    <w:p w14:paraId="0E1147EA" w14:textId="77777777" w:rsidR="00610E70" w:rsidRPr="007B356C" w:rsidRDefault="00610E70" w:rsidP="00610E70">
      <w:pPr>
        <w:spacing w:after="0" w:line="360" w:lineRule="auto"/>
        <w:ind w:left="709"/>
        <w:jc w:val="both"/>
        <w:rPr>
          <w:rFonts w:ascii="Arial" w:eastAsia="Times New Roman" w:hAnsi="Arial" w:cs="Arial"/>
          <w:color w:val="171717" w:themeColor="background2" w:themeShade="1A"/>
          <w:sz w:val="24"/>
          <w:szCs w:val="24"/>
        </w:rPr>
      </w:pPr>
      <w:r w:rsidRPr="007B356C">
        <w:rPr>
          <w:rFonts w:ascii="Arial" w:eastAsia="Times New Roman" w:hAnsi="Arial" w:cs="Arial"/>
          <w:color w:val="171717" w:themeColor="background2" w:themeShade="1A"/>
          <w:sz w:val="24"/>
          <w:szCs w:val="24"/>
        </w:rPr>
        <w:t>Przesunięcia w harmonogramach wypłat dokonywane przez Beneficjentów na następne okresy rozliczeniowe przyczyniły się do niewykorzystania wszystkich zaplanowanych środków w 2022 roku.</w:t>
      </w:r>
    </w:p>
    <w:p w14:paraId="56C72E27" w14:textId="0588E22A" w:rsidR="00610E70" w:rsidRPr="007B356C" w:rsidRDefault="00610E70" w:rsidP="00A93BC7">
      <w:pPr>
        <w:spacing w:after="0" w:line="360" w:lineRule="auto"/>
        <w:ind w:left="709"/>
        <w:jc w:val="both"/>
        <w:rPr>
          <w:rFonts w:ascii="Arial" w:eastAsia="Times New Roman" w:hAnsi="Arial" w:cs="Arial"/>
          <w:color w:val="171717" w:themeColor="background2" w:themeShade="1A"/>
          <w:sz w:val="24"/>
          <w:szCs w:val="24"/>
        </w:rPr>
      </w:pPr>
      <w:r w:rsidRPr="007B356C">
        <w:rPr>
          <w:rFonts w:ascii="Arial" w:eastAsia="Times New Roman" w:hAnsi="Arial" w:cs="Arial"/>
          <w:color w:val="171717" w:themeColor="background2" w:themeShade="1A"/>
          <w:sz w:val="24"/>
          <w:szCs w:val="24"/>
        </w:rPr>
        <w:t xml:space="preserve">Środki przekazane w ramach zadania pn. „Dotacja celowa na rzecz beneficjentów osi priorytetowych I-VI RPO WP na lata 2014-2020 realizujących projekty o charakterze rewitalizacyjnym” ujętego w wykazie przedsięwzięć do Wieloletniej Prognozy Finansowej Województwa Podkarpackiego, opisanego </w:t>
      </w:r>
      <w:r w:rsidR="0019387D">
        <w:rPr>
          <w:rFonts w:ascii="Arial" w:eastAsia="Times New Roman" w:hAnsi="Arial" w:cs="Arial"/>
          <w:color w:val="171717" w:themeColor="background2" w:themeShade="1A"/>
          <w:sz w:val="24"/>
          <w:szCs w:val="24"/>
        </w:rPr>
        <w:br/>
      </w:r>
      <w:r w:rsidRPr="007B356C">
        <w:rPr>
          <w:rFonts w:ascii="Arial" w:eastAsia="Times New Roman" w:hAnsi="Arial" w:cs="Arial"/>
          <w:color w:val="171717" w:themeColor="background2" w:themeShade="1A"/>
          <w:sz w:val="24"/>
          <w:szCs w:val="24"/>
        </w:rPr>
        <w:t>w rozdziale 63095.</w:t>
      </w:r>
    </w:p>
    <w:p w14:paraId="32426682" w14:textId="361F4867" w:rsidR="00610E70" w:rsidRPr="007B356C" w:rsidRDefault="00610E70" w:rsidP="00610E70">
      <w:pPr>
        <w:spacing w:after="0" w:line="360" w:lineRule="auto"/>
        <w:ind w:left="709"/>
        <w:jc w:val="both"/>
        <w:rPr>
          <w:rFonts w:ascii="Arial" w:eastAsia="Times New Roman" w:hAnsi="Arial" w:cs="Arial"/>
          <w:color w:val="171717" w:themeColor="background2" w:themeShade="1A"/>
          <w:sz w:val="24"/>
          <w:szCs w:val="24"/>
        </w:rPr>
      </w:pPr>
      <w:r w:rsidRPr="007B356C">
        <w:rPr>
          <w:rFonts w:ascii="Arial" w:eastAsia="Times New Roman" w:hAnsi="Arial" w:cs="Arial"/>
          <w:color w:val="171717" w:themeColor="background2" w:themeShade="1A"/>
          <w:sz w:val="24"/>
          <w:szCs w:val="24"/>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006C572E">
        <w:rPr>
          <w:rFonts w:ascii="Arial" w:eastAsia="Times New Roman" w:hAnsi="Arial" w:cs="Arial"/>
          <w:color w:val="171717" w:themeColor="background2" w:themeShade="1A"/>
          <w:sz w:val="24"/>
          <w:szCs w:val="24"/>
        </w:rPr>
        <w:br/>
      </w:r>
      <w:r w:rsidRPr="007B356C">
        <w:rPr>
          <w:rFonts w:ascii="Arial" w:eastAsia="Times New Roman" w:hAnsi="Arial" w:cs="Arial"/>
          <w:color w:val="171717" w:themeColor="background2" w:themeShade="1A"/>
          <w:sz w:val="24"/>
          <w:szCs w:val="24"/>
        </w:rPr>
        <w:t>z rachunku Ministra Finansów w BGK do beneficjentów z pominięciem przepływu przez budżet Województwa, w związku z czym nie są objęte planem dochodów i wydatków budżetu Województwa.</w:t>
      </w:r>
    </w:p>
    <w:p w14:paraId="386368FC" w14:textId="77777777" w:rsidR="00610E70" w:rsidRPr="007B356C" w:rsidRDefault="00610E70" w:rsidP="00924F65">
      <w:pPr>
        <w:pStyle w:val="Akapitzlist"/>
        <w:numPr>
          <w:ilvl w:val="0"/>
          <w:numId w:val="305"/>
        </w:numPr>
        <w:spacing w:line="360" w:lineRule="auto"/>
        <w:ind w:left="567" w:hanging="283"/>
        <w:jc w:val="both"/>
        <w:rPr>
          <w:rFonts w:ascii="Arial" w:hAnsi="Arial" w:cs="Arial"/>
          <w:color w:val="171717" w:themeColor="background2" w:themeShade="1A"/>
        </w:rPr>
      </w:pPr>
      <w:r w:rsidRPr="007B356C">
        <w:rPr>
          <w:rFonts w:ascii="Arial" w:hAnsi="Arial" w:cs="Arial"/>
          <w:color w:val="171717" w:themeColor="background2" w:themeShade="1A"/>
        </w:rPr>
        <w:t xml:space="preserve">dotacje celowe dla gmin w ramach „Podkarpackiego Programu Odnowy Wsi na lata 2021-2025” w kwocie </w:t>
      </w:r>
      <w:r>
        <w:rPr>
          <w:rFonts w:ascii="Arial" w:hAnsi="Arial" w:cs="Arial"/>
          <w:color w:val="171717" w:themeColor="background2" w:themeShade="1A"/>
        </w:rPr>
        <w:t>47.742</w:t>
      </w:r>
      <w:r w:rsidRPr="007B356C">
        <w:rPr>
          <w:rFonts w:ascii="Arial" w:hAnsi="Arial" w:cs="Arial"/>
          <w:color w:val="171717" w:themeColor="background2" w:themeShade="1A"/>
        </w:rPr>
        <w:t>,00 zł (§ 6300) (Dep. OW), w tym dla:</w:t>
      </w:r>
    </w:p>
    <w:p w14:paraId="58BF6AA1" w14:textId="77777777" w:rsidR="00610E70" w:rsidRPr="007B356C" w:rsidRDefault="00610E70" w:rsidP="00924F65">
      <w:pPr>
        <w:numPr>
          <w:ilvl w:val="0"/>
          <w:numId w:val="307"/>
        </w:numPr>
        <w:tabs>
          <w:tab w:val="clear" w:pos="1778"/>
        </w:tabs>
        <w:spacing w:after="0" w:line="360" w:lineRule="auto"/>
        <w:ind w:left="851" w:hanging="284"/>
        <w:contextualSpacing/>
        <w:jc w:val="both"/>
        <w:rPr>
          <w:rFonts w:ascii="Arial" w:eastAsiaTheme="minorEastAsia" w:hAnsi="Arial" w:cs="Arial"/>
          <w:color w:val="171717" w:themeColor="background2" w:themeShade="1A"/>
          <w:sz w:val="24"/>
        </w:rPr>
      </w:pPr>
      <w:r w:rsidRPr="007B356C">
        <w:rPr>
          <w:rFonts w:ascii="Arial" w:eastAsiaTheme="minorEastAsia" w:hAnsi="Arial" w:cs="Arial"/>
          <w:color w:val="171717" w:themeColor="background2" w:themeShade="1A"/>
          <w:sz w:val="24"/>
        </w:rPr>
        <w:t>Gminy Stary Dzików na zadanie pn. „Zagospodarowanie i urządzenie terenów zielonych przy świetlicy w Nowym Dzikowie” – 12.000,-zł,</w:t>
      </w:r>
    </w:p>
    <w:p w14:paraId="426A8F96" w14:textId="77777777" w:rsidR="00610E70" w:rsidRPr="007B356C" w:rsidRDefault="00610E70" w:rsidP="00924F65">
      <w:pPr>
        <w:numPr>
          <w:ilvl w:val="0"/>
          <w:numId w:val="307"/>
        </w:numPr>
        <w:tabs>
          <w:tab w:val="clear" w:pos="1778"/>
        </w:tabs>
        <w:spacing w:after="0" w:line="360" w:lineRule="auto"/>
        <w:ind w:left="851" w:hanging="284"/>
        <w:contextualSpacing/>
        <w:jc w:val="both"/>
        <w:rPr>
          <w:rFonts w:ascii="Arial" w:eastAsiaTheme="minorEastAsia" w:hAnsi="Arial" w:cs="Arial"/>
          <w:color w:val="171717" w:themeColor="background2" w:themeShade="1A"/>
          <w:sz w:val="24"/>
        </w:rPr>
      </w:pPr>
      <w:r w:rsidRPr="007B356C">
        <w:rPr>
          <w:rFonts w:ascii="Arial" w:eastAsiaTheme="minorEastAsia" w:hAnsi="Arial" w:cs="Arial"/>
          <w:color w:val="171717" w:themeColor="background2" w:themeShade="1A"/>
          <w:sz w:val="24"/>
        </w:rPr>
        <w:t xml:space="preserve">Gminy Nowa Dęba na zadanie pn. „Rozbudowa placu zabaw zlokalizowanego przy budynku Domu Ludowego wraz z utworzeniem siłowni zewnętrznej”  </w:t>
      </w:r>
      <w:r w:rsidRPr="007B356C">
        <w:rPr>
          <w:rFonts w:ascii="Arial" w:eastAsiaTheme="minorEastAsia" w:hAnsi="Arial" w:cs="Arial"/>
          <w:color w:val="171717" w:themeColor="background2" w:themeShade="1A"/>
          <w:sz w:val="24"/>
        </w:rPr>
        <w:br/>
        <w:t>– 11.742,-zł,</w:t>
      </w:r>
    </w:p>
    <w:p w14:paraId="0D1332F4" w14:textId="77777777" w:rsidR="00610E70" w:rsidRPr="007B356C" w:rsidRDefault="00610E70" w:rsidP="00924F65">
      <w:pPr>
        <w:numPr>
          <w:ilvl w:val="0"/>
          <w:numId w:val="307"/>
        </w:numPr>
        <w:tabs>
          <w:tab w:val="clear" w:pos="1778"/>
        </w:tabs>
        <w:spacing w:after="0" w:line="360" w:lineRule="auto"/>
        <w:ind w:left="851" w:hanging="284"/>
        <w:contextualSpacing/>
        <w:jc w:val="both"/>
        <w:rPr>
          <w:rFonts w:ascii="Arial" w:eastAsiaTheme="minorEastAsia" w:hAnsi="Arial" w:cs="Arial"/>
          <w:color w:val="171717" w:themeColor="background2" w:themeShade="1A"/>
          <w:sz w:val="24"/>
        </w:rPr>
      </w:pPr>
      <w:r w:rsidRPr="007B356C">
        <w:rPr>
          <w:rFonts w:ascii="Arial" w:eastAsiaTheme="minorEastAsia" w:hAnsi="Arial" w:cs="Arial"/>
          <w:color w:val="171717" w:themeColor="background2" w:themeShade="1A"/>
          <w:sz w:val="24"/>
        </w:rPr>
        <w:t>Gminy Cieszanów na zadanie pn. „Budowa placu zabaw przy Szkole Podstawowej” – 12.000,-zł,</w:t>
      </w:r>
    </w:p>
    <w:p w14:paraId="34967CBA" w14:textId="77777777" w:rsidR="00610E70" w:rsidRPr="007B356C" w:rsidRDefault="00610E70" w:rsidP="00924F65">
      <w:pPr>
        <w:numPr>
          <w:ilvl w:val="0"/>
          <w:numId w:val="307"/>
        </w:numPr>
        <w:tabs>
          <w:tab w:val="clear" w:pos="1778"/>
        </w:tabs>
        <w:spacing w:after="0" w:line="360" w:lineRule="auto"/>
        <w:ind w:left="851" w:hanging="284"/>
        <w:contextualSpacing/>
        <w:jc w:val="both"/>
        <w:rPr>
          <w:rFonts w:ascii="Arial" w:eastAsiaTheme="minorEastAsia" w:hAnsi="Arial" w:cs="Arial"/>
          <w:color w:val="171717" w:themeColor="background2" w:themeShade="1A"/>
          <w:sz w:val="24"/>
        </w:rPr>
      </w:pPr>
      <w:r w:rsidRPr="007B356C">
        <w:rPr>
          <w:rFonts w:ascii="Arial" w:eastAsiaTheme="minorEastAsia" w:hAnsi="Arial" w:cs="Arial"/>
          <w:color w:val="171717" w:themeColor="background2" w:themeShade="1A"/>
          <w:sz w:val="24"/>
        </w:rPr>
        <w:t>Gminy Iwierzyce na zadanie pn. „Przebudowa altany w Wiercanach” – 12.000,-zł.</w:t>
      </w:r>
    </w:p>
    <w:p w14:paraId="0C3BCD5B" w14:textId="69296C9C" w:rsidR="00610E70" w:rsidRPr="00711E09" w:rsidRDefault="00610E70" w:rsidP="00924F65">
      <w:pPr>
        <w:pStyle w:val="Akapitzlist"/>
        <w:keepNext/>
        <w:numPr>
          <w:ilvl w:val="0"/>
          <w:numId w:val="305"/>
        </w:numPr>
        <w:overflowPunct w:val="0"/>
        <w:autoSpaceDE w:val="0"/>
        <w:autoSpaceDN w:val="0"/>
        <w:adjustRightInd w:val="0"/>
        <w:spacing w:line="360" w:lineRule="auto"/>
        <w:ind w:left="567" w:hanging="284"/>
        <w:contextualSpacing/>
        <w:jc w:val="both"/>
        <w:outlineLvl w:val="0"/>
        <w:rPr>
          <w:rFonts w:ascii="Arial" w:eastAsia="Calibri" w:hAnsi="Arial"/>
          <w:b/>
          <w:color w:val="171717" w:themeColor="background2" w:themeShade="1A"/>
          <w:lang w:val="x-none" w:eastAsia="pl-PL"/>
        </w:rPr>
      </w:pPr>
      <w:r w:rsidRPr="00711E09">
        <w:rPr>
          <w:rFonts w:ascii="Arial" w:eastAsia="Calibri" w:hAnsi="Arial" w:cs="Arial"/>
          <w:color w:val="171717" w:themeColor="background2" w:themeShade="1A"/>
        </w:rPr>
        <w:t xml:space="preserve">dotację celową na pomoc finansową dla Powiatu Lubaczowskiego </w:t>
      </w:r>
      <w:r w:rsidR="006C572E">
        <w:rPr>
          <w:rFonts w:ascii="Arial" w:eastAsia="Calibri" w:hAnsi="Arial" w:cs="Arial"/>
          <w:color w:val="171717" w:themeColor="background2" w:themeShade="1A"/>
        </w:rPr>
        <w:br/>
      </w:r>
      <w:r w:rsidRPr="00711E09">
        <w:rPr>
          <w:rFonts w:ascii="Arial" w:eastAsia="Calibri" w:hAnsi="Arial" w:cs="Arial"/>
          <w:color w:val="171717" w:themeColor="background2" w:themeShade="1A"/>
        </w:rPr>
        <w:t xml:space="preserve">z przeznaczeniem na realizację zadania pn. „Budowa budynku magazynowego </w:t>
      </w:r>
      <w:r w:rsidRPr="00711E09">
        <w:rPr>
          <w:rFonts w:ascii="Arial" w:eastAsia="Calibri" w:hAnsi="Arial" w:cs="Arial"/>
          <w:color w:val="171717" w:themeColor="background2" w:themeShade="1A"/>
        </w:rPr>
        <w:lastRenderedPageBreak/>
        <w:t xml:space="preserve">dla Muzeum Kresów w Lubaczowie – etap V” w kwocie 34.000,- zł (§ 6300) (Dep. DO).  </w:t>
      </w:r>
    </w:p>
    <w:p w14:paraId="6D41D11B" w14:textId="6F591DD3" w:rsidR="00610E70" w:rsidRPr="00711E09" w:rsidRDefault="00610E70" w:rsidP="00924F65">
      <w:pPr>
        <w:pStyle w:val="Akapitzlist"/>
        <w:keepNext/>
        <w:numPr>
          <w:ilvl w:val="0"/>
          <w:numId w:val="305"/>
        </w:numPr>
        <w:overflowPunct w:val="0"/>
        <w:autoSpaceDE w:val="0"/>
        <w:autoSpaceDN w:val="0"/>
        <w:adjustRightInd w:val="0"/>
        <w:spacing w:line="360" w:lineRule="auto"/>
        <w:ind w:left="567" w:hanging="284"/>
        <w:contextualSpacing/>
        <w:jc w:val="both"/>
        <w:outlineLvl w:val="0"/>
        <w:rPr>
          <w:rFonts w:ascii="Arial" w:eastAsia="Calibri" w:hAnsi="Arial" w:cs="Arial"/>
          <w:color w:val="171717" w:themeColor="background2" w:themeShade="1A"/>
          <w:szCs w:val="20"/>
          <w:lang w:val="x-none" w:eastAsia="pl-PL"/>
        </w:rPr>
      </w:pPr>
      <w:r w:rsidRPr="00711E09">
        <w:rPr>
          <w:rFonts w:ascii="Arial" w:eastAsia="Calibri" w:hAnsi="Arial" w:cs="Arial"/>
          <w:color w:val="171717" w:themeColor="background2" w:themeShade="1A"/>
        </w:rPr>
        <w:t xml:space="preserve">dotację celową na pomoc  finansową dla Gminy Miasto Sanok na realizację zadania pn. „Budowa popiersia Ks. Zdzisława Jastrzębiec Peszkowskiego </w:t>
      </w:r>
      <w:r w:rsidR="0019387D">
        <w:rPr>
          <w:rFonts w:ascii="Arial" w:eastAsia="Calibri" w:hAnsi="Arial" w:cs="Arial"/>
          <w:color w:val="171717" w:themeColor="background2" w:themeShade="1A"/>
        </w:rPr>
        <w:br/>
      </w:r>
      <w:r w:rsidRPr="00711E09">
        <w:rPr>
          <w:rFonts w:ascii="Arial" w:eastAsia="Calibri" w:hAnsi="Arial" w:cs="Arial"/>
          <w:color w:val="171717" w:themeColor="background2" w:themeShade="1A"/>
        </w:rPr>
        <w:t xml:space="preserve">w Sanoku” - 15.000,- zł (§ 6300).   </w:t>
      </w:r>
    </w:p>
    <w:p w14:paraId="10FFE9BB" w14:textId="75388AAA" w:rsidR="00610E70" w:rsidRPr="00711E09" w:rsidRDefault="00610E70" w:rsidP="00924F65">
      <w:pPr>
        <w:pStyle w:val="Akapitzlist"/>
        <w:keepNext/>
        <w:numPr>
          <w:ilvl w:val="0"/>
          <w:numId w:val="305"/>
        </w:numPr>
        <w:overflowPunct w:val="0"/>
        <w:autoSpaceDE w:val="0"/>
        <w:autoSpaceDN w:val="0"/>
        <w:adjustRightInd w:val="0"/>
        <w:spacing w:line="360" w:lineRule="auto"/>
        <w:contextualSpacing/>
        <w:jc w:val="both"/>
        <w:outlineLvl w:val="0"/>
        <w:rPr>
          <w:rFonts w:ascii="Arial" w:eastAsia="Calibri" w:hAnsi="Arial"/>
          <w:color w:val="171717" w:themeColor="background2" w:themeShade="1A"/>
          <w:szCs w:val="20"/>
          <w:lang w:val="x-none" w:eastAsia="pl-PL"/>
        </w:rPr>
      </w:pPr>
      <w:r>
        <w:rPr>
          <w:rFonts w:ascii="Arial" w:eastAsia="Calibri" w:hAnsi="Arial"/>
          <w:color w:val="171717" w:themeColor="background2" w:themeShade="1A"/>
          <w:szCs w:val="20"/>
          <w:lang w:eastAsia="pl-PL"/>
        </w:rPr>
        <w:t>d</w:t>
      </w:r>
      <w:r w:rsidRPr="00711E09">
        <w:rPr>
          <w:rFonts w:ascii="Arial" w:eastAsia="Calibri" w:hAnsi="Arial"/>
          <w:color w:val="171717" w:themeColor="background2" w:themeShade="1A"/>
          <w:szCs w:val="20"/>
          <w:lang w:eastAsia="pl-PL"/>
        </w:rPr>
        <w:t xml:space="preserve">otację celową na pomoc finansową dla </w:t>
      </w:r>
      <w:r w:rsidRPr="00711E09">
        <w:rPr>
          <w:rFonts w:ascii="Arial" w:eastAsia="Calibri" w:hAnsi="Arial"/>
          <w:color w:val="171717" w:themeColor="background2" w:themeShade="1A"/>
          <w:szCs w:val="20"/>
          <w:lang w:val="x-none" w:eastAsia="pl-PL"/>
        </w:rPr>
        <w:t xml:space="preserve">Gminy Miejskiej Lubaczów </w:t>
      </w:r>
      <w:r w:rsidR="006C572E">
        <w:rPr>
          <w:rFonts w:ascii="Arial" w:eastAsia="Calibri" w:hAnsi="Arial"/>
          <w:color w:val="171717" w:themeColor="background2" w:themeShade="1A"/>
          <w:szCs w:val="20"/>
          <w:lang w:val="x-none" w:eastAsia="pl-PL"/>
        </w:rPr>
        <w:br/>
      </w:r>
      <w:r w:rsidRPr="00711E09">
        <w:rPr>
          <w:rFonts w:ascii="Arial" w:eastAsia="Calibri" w:hAnsi="Arial"/>
          <w:color w:val="171717" w:themeColor="background2" w:themeShade="1A"/>
          <w:szCs w:val="20"/>
          <w:lang w:val="x-none" w:eastAsia="pl-PL"/>
        </w:rPr>
        <w:t>z przeznaczeniem na realizację zadania pn. „Budowa pomnika gen. Stanisława Dąbka w Lubaczowie” - 30.000,- zł</w:t>
      </w:r>
      <w:r w:rsidRPr="00711E09">
        <w:rPr>
          <w:rFonts w:ascii="Arial" w:eastAsia="Calibri" w:hAnsi="Arial"/>
          <w:color w:val="171717" w:themeColor="background2" w:themeShade="1A"/>
          <w:szCs w:val="20"/>
          <w:lang w:eastAsia="pl-PL"/>
        </w:rPr>
        <w:t xml:space="preserve"> (§ 6300).  </w:t>
      </w:r>
    </w:p>
    <w:p w14:paraId="580A06C9" w14:textId="5CA01A24" w:rsidR="00610E70" w:rsidRDefault="00610E70" w:rsidP="00610E70">
      <w:pPr>
        <w:pStyle w:val="Listapunktowana"/>
        <w:rPr>
          <w:rFonts w:ascii="Arial" w:eastAsia="Calibri" w:hAnsi="Arial"/>
          <w:color w:val="171717" w:themeColor="background2" w:themeShade="1A"/>
        </w:rPr>
      </w:pPr>
      <w:r w:rsidRPr="00FF2A33">
        <w:rPr>
          <w:rFonts w:ascii="Arial" w:eastAsia="Calibri" w:hAnsi="Arial"/>
          <w:color w:val="171717" w:themeColor="background2" w:themeShade="1A"/>
        </w:rPr>
        <w:t xml:space="preserve">Wydatki zaplanowane na pomoc finansową dla </w:t>
      </w:r>
      <w:r w:rsidRPr="00FF2A33">
        <w:rPr>
          <w:rFonts w:ascii="Arial" w:eastAsia="Calibri" w:hAnsi="Arial"/>
          <w:color w:val="171717" w:themeColor="background2" w:themeShade="1A"/>
          <w:lang w:val="x-none"/>
        </w:rPr>
        <w:t xml:space="preserve">Gminy Komańcza na realizację zadania pn. „Zakup zbiorów kultury łemkowskiej, celem utworzenia obiektu muzealnego dla zachowania dziedzictwa kulturowego w regionie” </w:t>
      </w:r>
      <w:r w:rsidRPr="00FF2A33">
        <w:rPr>
          <w:rFonts w:ascii="Arial" w:eastAsia="Calibri" w:hAnsi="Arial"/>
          <w:color w:val="171717" w:themeColor="background2" w:themeShade="1A"/>
        </w:rPr>
        <w:t xml:space="preserve">nie zostały wykonane. </w:t>
      </w:r>
      <w:r w:rsidRPr="00FF2A33">
        <w:rPr>
          <w:rFonts w:ascii="Arial" w:eastAsia="Calibri" w:hAnsi="Arial"/>
          <w:color w:val="171717" w:themeColor="background2" w:themeShade="1A"/>
          <w:lang w:val="x-none"/>
        </w:rPr>
        <w:t>Gmin</w:t>
      </w:r>
      <w:r w:rsidRPr="00FF2A33">
        <w:rPr>
          <w:rFonts w:ascii="Arial" w:eastAsia="Calibri" w:hAnsi="Arial"/>
          <w:color w:val="171717" w:themeColor="background2" w:themeShade="1A"/>
        </w:rPr>
        <w:t>a</w:t>
      </w:r>
      <w:r w:rsidRPr="00FF2A33">
        <w:rPr>
          <w:rFonts w:ascii="Arial" w:eastAsia="Calibri" w:hAnsi="Arial"/>
          <w:color w:val="171717" w:themeColor="background2" w:themeShade="1A"/>
          <w:lang w:val="x-none"/>
        </w:rPr>
        <w:t xml:space="preserve"> Komańcza</w:t>
      </w:r>
      <w:r w:rsidRPr="00FF2A33">
        <w:rPr>
          <w:rFonts w:ascii="Arial" w:eastAsia="Calibri" w:hAnsi="Arial"/>
          <w:color w:val="171717" w:themeColor="background2" w:themeShade="1A"/>
        </w:rPr>
        <w:t xml:space="preserve"> nie podpisała porozumienia ze </w:t>
      </w:r>
      <w:r w:rsidRPr="00FF2A33">
        <w:rPr>
          <w:rFonts w:ascii="Arial" w:eastAsia="Calibri" w:hAnsi="Arial"/>
          <w:color w:val="171717" w:themeColor="background2" w:themeShade="1A"/>
          <w:lang w:val="x-none"/>
        </w:rPr>
        <w:t>Stowarzyszaniem Bractwo Młodzieży Greckokatolickiej „Sarepra” w sprawie sprzedaży kolekcji pani Darii Boiwki i wystawienia nabytych eksponatów w nowo utworzonej izbie muzealnej regionu</w:t>
      </w:r>
      <w:r w:rsidR="00397917">
        <w:rPr>
          <w:rFonts w:ascii="Arial" w:eastAsia="Calibri" w:hAnsi="Arial"/>
          <w:color w:val="171717" w:themeColor="background2" w:themeShade="1A"/>
        </w:rPr>
        <w:t>.</w:t>
      </w:r>
    </w:p>
    <w:p w14:paraId="6622B5AA" w14:textId="77777777" w:rsidR="00397917" w:rsidRDefault="00397917" w:rsidP="00610E70">
      <w:pPr>
        <w:pStyle w:val="Listapunktowana"/>
        <w:rPr>
          <w:rFonts w:ascii="Arial" w:eastAsia="Calibri" w:hAnsi="Arial"/>
          <w:color w:val="171717" w:themeColor="background2" w:themeShade="1A"/>
        </w:rPr>
      </w:pPr>
    </w:p>
    <w:p w14:paraId="2F4A6CE9" w14:textId="77777777" w:rsidR="004E5462" w:rsidRPr="00D97122" w:rsidRDefault="004E5462" w:rsidP="004E5462">
      <w:pPr>
        <w:keepNext/>
        <w:overflowPunct w:val="0"/>
        <w:autoSpaceDE w:val="0"/>
        <w:autoSpaceDN w:val="0"/>
        <w:adjustRightInd w:val="0"/>
        <w:spacing w:after="0" w:line="360" w:lineRule="auto"/>
        <w:jc w:val="both"/>
        <w:outlineLvl w:val="0"/>
        <w:rPr>
          <w:rFonts w:ascii="Arial" w:eastAsia="Calibri" w:hAnsi="Arial" w:cs="Times New Roman"/>
          <w:b/>
          <w:sz w:val="24"/>
          <w:szCs w:val="20"/>
          <w:lang w:val="x-none" w:eastAsia="pl-PL"/>
        </w:rPr>
      </w:pPr>
      <w:r w:rsidRPr="00D97122">
        <w:rPr>
          <w:rFonts w:ascii="Arial" w:eastAsia="Calibri" w:hAnsi="Arial" w:cs="Times New Roman"/>
          <w:b/>
          <w:sz w:val="24"/>
          <w:szCs w:val="20"/>
          <w:lang w:val="x-none" w:eastAsia="pl-PL"/>
        </w:rPr>
        <w:t xml:space="preserve">DZIAŁ 925 – OGRODY BOTANICZNE I ZOOLOGICZNE ORAZ NATURALNE OBSZARY I OBIEKTY CHRONIONEJ PRZYRODY </w:t>
      </w:r>
    </w:p>
    <w:p w14:paraId="5540F1DF" w14:textId="77777777" w:rsidR="004E5462" w:rsidRPr="00D97122" w:rsidRDefault="004E5462" w:rsidP="004E5462">
      <w:pPr>
        <w:keepNext/>
        <w:spacing w:after="0" w:line="360" w:lineRule="auto"/>
        <w:jc w:val="both"/>
        <w:outlineLvl w:val="1"/>
        <w:rPr>
          <w:rFonts w:ascii="Arial" w:eastAsia="Calibri" w:hAnsi="Arial" w:cs="Times New Roman"/>
          <w:b/>
          <w:bCs/>
          <w:i/>
          <w:iCs/>
          <w:sz w:val="24"/>
          <w:szCs w:val="28"/>
          <w:lang w:val="x-none" w:eastAsia="x-none"/>
        </w:rPr>
      </w:pPr>
      <w:r w:rsidRPr="00D97122">
        <w:rPr>
          <w:rFonts w:ascii="Arial" w:eastAsia="Times New Roman" w:hAnsi="Arial" w:cs="Times New Roman"/>
          <w:b/>
          <w:bCs/>
          <w:i/>
          <w:iCs/>
          <w:sz w:val="24"/>
          <w:szCs w:val="28"/>
          <w:lang w:val="x-none" w:eastAsia="x-none"/>
        </w:rPr>
        <w:t>Rozdział 92502 – Parki krajobrazowe</w:t>
      </w:r>
    </w:p>
    <w:p w14:paraId="378BDFF0" w14:textId="77777777" w:rsidR="004E5462" w:rsidRPr="00390A3E" w:rsidRDefault="004E5462" w:rsidP="004E5462">
      <w:pPr>
        <w:spacing w:after="0" w:line="360" w:lineRule="auto"/>
        <w:jc w:val="both"/>
        <w:rPr>
          <w:rFonts w:ascii="Arial" w:eastAsia="Calibri" w:hAnsi="Arial" w:cs="Arial"/>
          <w:b/>
          <w:sz w:val="24"/>
          <w:szCs w:val="24"/>
        </w:rPr>
      </w:pPr>
      <w:r w:rsidRPr="00390A3E">
        <w:rPr>
          <w:rFonts w:ascii="Arial" w:eastAsia="Times New Roman" w:hAnsi="Arial" w:cs="Arial"/>
          <w:iCs/>
          <w:sz w:val="24"/>
          <w:szCs w:val="24"/>
          <w:lang w:eastAsia="pl-PL"/>
        </w:rPr>
        <w:t xml:space="preserve">Zaplanowane wydatki bieżące w kwocie 1.985.955,- zł zostały zrealizowane </w:t>
      </w:r>
      <w:r w:rsidRPr="00390A3E">
        <w:rPr>
          <w:rFonts w:ascii="Arial" w:eastAsia="Times New Roman" w:hAnsi="Arial" w:cs="Arial"/>
          <w:iCs/>
          <w:sz w:val="24"/>
          <w:szCs w:val="24"/>
          <w:lang w:eastAsia="pl-PL"/>
        </w:rPr>
        <w:br/>
        <w:t>w wysokości 1.968.893,96 zł (Dep. OS), tj. 99,14% planu i dotyczyły funkcjonowania jednostek budżetowych:</w:t>
      </w:r>
    </w:p>
    <w:p w14:paraId="0C1AD18F" w14:textId="77777777" w:rsidR="004E5462" w:rsidRPr="00390A3E" w:rsidRDefault="004E5462" w:rsidP="00FD7A8F">
      <w:pPr>
        <w:pStyle w:val="Listapunktowana"/>
        <w:numPr>
          <w:ilvl w:val="0"/>
          <w:numId w:val="485"/>
        </w:numPr>
        <w:ind w:left="284" w:hanging="284"/>
        <w:rPr>
          <w:rFonts w:ascii="Arial" w:hAnsi="Arial" w:cs="Arial"/>
          <w:iCs/>
        </w:rPr>
      </w:pPr>
      <w:r w:rsidRPr="00390A3E">
        <w:rPr>
          <w:rFonts w:ascii="Arial" w:hAnsi="Arial" w:cs="Arial"/>
          <w:iCs/>
        </w:rPr>
        <w:t xml:space="preserve">Zespołu Karpackich Parków Krajobrazowych w Krośnie w kwocie 1.032.420,83 zł, </w:t>
      </w:r>
      <w:r w:rsidRPr="00390A3E">
        <w:rPr>
          <w:rFonts w:ascii="Arial" w:hAnsi="Arial" w:cs="Arial"/>
          <w:iCs/>
        </w:rPr>
        <w:br/>
        <w:t>w tym:</w:t>
      </w:r>
    </w:p>
    <w:p w14:paraId="7BE6067B" w14:textId="77777777" w:rsidR="004E5462" w:rsidRPr="00A93BC7" w:rsidRDefault="004E5462" w:rsidP="00FD7A8F">
      <w:pPr>
        <w:pStyle w:val="Listapunktowana"/>
        <w:numPr>
          <w:ilvl w:val="0"/>
          <w:numId w:val="486"/>
        </w:numPr>
        <w:ind w:left="567" w:hanging="283"/>
        <w:rPr>
          <w:rFonts w:ascii="Arial" w:hAnsi="Arial" w:cs="Arial"/>
        </w:rPr>
      </w:pPr>
      <w:r w:rsidRPr="00E033DA">
        <w:rPr>
          <w:rFonts w:ascii="Arial" w:hAnsi="Arial" w:cs="Arial"/>
        </w:rPr>
        <w:t xml:space="preserve">wynagrodzenia i składki od nich naliczane oraz umowy zlecenie i o dzieło </w:t>
      </w:r>
      <w:r w:rsidRPr="00E033DA">
        <w:rPr>
          <w:rFonts w:ascii="Arial" w:hAnsi="Arial" w:cs="Arial"/>
        </w:rPr>
        <w:br/>
        <w:t xml:space="preserve">w kwocie 625.731,46 zł (§ 4010 – 475.310,81 zł, § 4040 – 30.881,09 </w:t>
      </w:r>
      <w:r w:rsidRPr="00A93BC7">
        <w:rPr>
          <w:rFonts w:ascii="Arial" w:hAnsi="Arial" w:cs="Arial"/>
        </w:rPr>
        <w:t>zł, § 4110 – 91.209,26 zł, § 4120 – 9.073,17 zł, § 4170 – 15.460,00 zł, § 4710 – 3.797,13 zł),</w:t>
      </w:r>
    </w:p>
    <w:p w14:paraId="42938AFA" w14:textId="77777777" w:rsidR="004E5462" w:rsidRPr="00A93BC7" w:rsidRDefault="004E5462" w:rsidP="00FD7A8F">
      <w:pPr>
        <w:pStyle w:val="Listapunktowana"/>
        <w:numPr>
          <w:ilvl w:val="0"/>
          <w:numId w:val="486"/>
        </w:numPr>
        <w:ind w:left="567" w:hanging="283"/>
        <w:rPr>
          <w:rFonts w:ascii="Arial" w:hAnsi="Arial" w:cs="Arial"/>
        </w:rPr>
      </w:pPr>
      <w:r w:rsidRPr="00A93BC7">
        <w:rPr>
          <w:rFonts w:ascii="Arial" w:hAnsi="Arial" w:cs="Arial"/>
        </w:rPr>
        <w:t>pozostałe wydatki związane z realizacją statutowych zadań jednostki w kwocie 374.298,91 zł (</w:t>
      </w:r>
      <w:bookmarkStart w:id="131" w:name="_Hlk95735673"/>
      <w:r w:rsidRPr="00A93BC7">
        <w:rPr>
          <w:rFonts w:ascii="Arial" w:hAnsi="Arial" w:cs="Arial"/>
        </w:rPr>
        <w:t>§</w:t>
      </w:r>
      <w:bookmarkEnd w:id="131"/>
      <w:r w:rsidRPr="00A93BC7">
        <w:rPr>
          <w:rFonts w:ascii="Arial" w:hAnsi="Arial" w:cs="Arial"/>
        </w:rPr>
        <w:t xml:space="preserve"> 4190 – 6.728,04 zł, § 4210 – 80.064,45 zł, § 4220 – 6.317</w:t>
      </w:r>
      <w:r w:rsidRPr="00E033DA">
        <w:rPr>
          <w:rFonts w:ascii="Arial" w:hAnsi="Arial" w:cs="Arial"/>
        </w:rPr>
        <w:t xml:space="preserve">,89 zł, § 4260 – 77.193,39 zł, § 4270 – 7.500,00 zł, § 4280 – 1.956,20 zł, § 4300 – </w:t>
      </w:r>
      <w:r w:rsidRPr="00F656AB">
        <w:rPr>
          <w:rFonts w:ascii="Arial" w:hAnsi="Arial" w:cs="Arial"/>
        </w:rPr>
        <w:t>144.677,22 zł, § 4360 – 1.098,32 zł, § 4400 – 23.395,85 zł, § 4410 – 2.107,10 zł, § 4430 – 1.</w:t>
      </w:r>
      <w:r w:rsidRPr="00A93BC7">
        <w:rPr>
          <w:rFonts w:ascii="Arial" w:hAnsi="Arial" w:cs="Arial"/>
        </w:rPr>
        <w:t>889,00 zł, § 4440 – 16.486,00 zł, § 4480 – 2.877,00 zł, § 4700 – 2.008,45 zł), w tym:</w:t>
      </w:r>
    </w:p>
    <w:p w14:paraId="3147810C" w14:textId="77777777" w:rsidR="004E5462" w:rsidRPr="00A93BC7" w:rsidRDefault="004E5462" w:rsidP="00FD7A8F">
      <w:pPr>
        <w:pStyle w:val="Listapunktowana"/>
        <w:numPr>
          <w:ilvl w:val="0"/>
          <w:numId w:val="487"/>
        </w:numPr>
        <w:ind w:left="851" w:hanging="284"/>
        <w:rPr>
          <w:rFonts w:ascii="Arial" w:hAnsi="Arial" w:cs="Arial"/>
        </w:rPr>
      </w:pPr>
      <w:r w:rsidRPr="00A93BC7">
        <w:rPr>
          <w:rFonts w:ascii="Arial" w:hAnsi="Arial" w:cs="Arial"/>
        </w:rPr>
        <w:t>bieżące remonty i konserwacje – 7.500,00 zł (§ 4270),</w:t>
      </w:r>
    </w:p>
    <w:p w14:paraId="1F2E763D" w14:textId="77777777" w:rsidR="004E5462" w:rsidRPr="00A93BC7" w:rsidRDefault="004E5462" w:rsidP="00FD7A8F">
      <w:pPr>
        <w:pStyle w:val="Listapunktowana"/>
        <w:numPr>
          <w:ilvl w:val="0"/>
          <w:numId w:val="487"/>
        </w:numPr>
        <w:ind w:left="851" w:hanging="284"/>
        <w:rPr>
          <w:rFonts w:ascii="Arial" w:hAnsi="Arial" w:cs="Arial"/>
        </w:rPr>
      </w:pPr>
      <w:r w:rsidRPr="00A93BC7">
        <w:rPr>
          <w:rFonts w:ascii="Arial" w:hAnsi="Arial" w:cs="Arial"/>
        </w:rPr>
        <w:lastRenderedPageBreak/>
        <w:t>zakup środków żywności – 6.317,89 zł (§ 4220) (finansowane ze środków własnych Samorządu Województwa) na potrzeby organizacji:</w:t>
      </w:r>
    </w:p>
    <w:p w14:paraId="547AC392" w14:textId="41BCE5D2" w:rsidR="004E5462" w:rsidRPr="00A93BC7"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A93BC7">
        <w:rPr>
          <w:rFonts w:ascii="Arial" w:eastAsia="Times New Roman" w:hAnsi="Arial" w:cs="Arial"/>
          <w:sz w:val="24"/>
          <w:szCs w:val="24"/>
          <w:lang w:eastAsia="pl-PL"/>
        </w:rPr>
        <w:t xml:space="preserve">VII Rajdu Młodego Ekologa. W rajdzie uczestniczyły dzieci z przedszkola </w:t>
      </w:r>
      <w:r w:rsidRPr="00A93BC7">
        <w:rPr>
          <w:rFonts w:ascii="Arial" w:eastAsia="Times New Roman" w:hAnsi="Arial" w:cs="Arial"/>
          <w:sz w:val="24"/>
          <w:szCs w:val="24"/>
          <w:lang w:eastAsia="pl-PL"/>
        </w:rPr>
        <w:br/>
        <w:t>w Dukli wraz z opiekunami. Celem rajdu było zapoznanie małych „ekologów” z walorami wybranego Parku Krajobrazowego administrowanego przez Zespół,</w:t>
      </w:r>
    </w:p>
    <w:p w14:paraId="04ADA7D6" w14:textId="48DA2D2D" w:rsidR="004E5462" w:rsidRPr="00F656AB"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A93BC7">
        <w:rPr>
          <w:rFonts w:ascii="Arial" w:eastAsia="Times New Roman" w:hAnsi="Arial" w:cs="Arial"/>
          <w:sz w:val="24"/>
          <w:szCs w:val="24"/>
          <w:lang w:eastAsia="pl-PL"/>
        </w:rPr>
        <w:t xml:space="preserve">rajdu turystycznego dla dzieci z </w:t>
      </w:r>
      <w:r w:rsidRPr="00F656AB">
        <w:rPr>
          <w:rFonts w:ascii="Arial" w:eastAsia="Times New Roman" w:hAnsi="Arial" w:cs="Arial"/>
          <w:sz w:val="24"/>
          <w:szCs w:val="24"/>
          <w:lang w:eastAsia="pl-PL"/>
        </w:rPr>
        <w:t>Domu Dziecka w Żyznowie z okazji „Dnia Dziecka”. W rajdzie uczestniczył</w:t>
      </w:r>
      <w:r w:rsidR="00DC7859">
        <w:rPr>
          <w:rFonts w:ascii="Arial" w:eastAsia="Times New Roman" w:hAnsi="Arial" w:cs="Arial"/>
          <w:sz w:val="24"/>
          <w:szCs w:val="24"/>
          <w:lang w:eastAsia="pl-PL"/>
        </w:rPr>
        <w:t xml:space="preserve">y </w:t>
      </w:r>
      <w:r w:rsidRPr="00F656AB">
        <w:rPr>
          <w:rFonts w:ascii="Arial" w:eastAsia="Times New Roman" w:hAnsi="Arial" w:cs="Arial"/>
          <w:sz w:val="24"/>
          <w:szCs w:val="24"/>
          <w:lang w:eastAsia="pl-PL"/>
        </w:rPr>
        <w:t xml:space="preserve">dzieci wraz z opiekunami. Rajd organizowany corocznie w ramach współpracy z Domem Dziecka </w:t>
      </w:r>
      <w:r w:rsidR="0019387D">
        <w:rPr>
          <w:rFonts w:ascii="Arial" w:eastAsia="Times New Roman" w:hAnsi="Arial" w:cs="Arial"/>
          <w:sz w:val="24"/>
          <w:szCs w:val="24"/>
          <w:lang w:eastAsia="pl-PL"/>
        </w:rPr>
        <w:br/>
      </w:r>
      <w:r w:rsidRPr="00F656AB">
        <w:rPr>
          <w:rFonts w:ascii="Arial" w:eastAsia="Times New Roman" w:hAnsi="Arial" w:cs="Arial"/>
          <w:sz w:val="24"/>
          <w:szCs w:val="24"/>
          <w:lang w:eastAsia="pl-PL"/>
        </w:rPr>
        <w:t xml:space="preserve">w Żyznowie dla podopiecznych po obszarze wybranego Parku Krajobrazowego w celu zapoznania się z jego walorami przyrodniczymi </w:t>
      </w:r>
      <w:r w:rsidRPr="00F656AB">
        <w:rPr>
          <w:rFonts w:ascii="Arial" w:eastAsia="Times New Roman" w:hAnsi="Arial" w:cs="Arial"/>
          <w:sz w:val="24"/>
          <w:szCs w:val="24"/>
          <w:lang w:eastAsia="pl-PL"/>
        </w:rPr>
        <w:br/>
        <w:t>i historycznymi oraz wartościami kulturowymi,</w:t>
      </w:r>
    </w:p>
    <w:p w14:paraId="150C7085" w14:textId="2C08DDB9" w:rsidR="004E5462" w:rsidRPr="00F656AB"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F656AB">
        <w:rPr>
          <w:rFonts w:ascii="Arial" w:eastAsia="Times New Roman" w:hAnsi="Arial" w:cs="Arial"/>
          <w:sz w:val="24"/>
          <w:szCs w:val="24"/>
          <w:lang w:eastAsia="pl-PL"/>
        </w:rPr>
        <w:t>Dnia Dziecka z Nadleśnictwem Rymanów. W imprezie uczestniczył</w:t>
      </w:r>
      <w:r w:rsidR="00DC7859">
        <w:rPr>
          <w:rFonts w:ascii="Arial" w:eastAsia="Times New Roman" w:hAnsi="Arial" w:cs="Arial"/>
          <w:sz w:val="24"/>
          <w:szCs w:val="24"/>
          <w:lang w:eastAsia="pl-PL"/>
        </w:rPr>
        <w:t xml:space="preserve">y </w:t>
      </w:r>
      <w:r w:rsidRPr="00F656AB">
        <w:rPr>
          <w:rFonts w:ascii="Arial" w:eastAsia="Times New Roman" w:hAnsi="Arial" w:cs="Arial"/>
          <w:sz w:val="24"/>
          <w:szCs w:val="24"/>
          <w:lang w:eastAsia="pl-PL"/>
        </w:rPr>
        <w:t>dzieci wraz z opiekunami. Celem spotkania było poznanie walorów turystyczno-krajobrazowo-kulturowych nadzorowanych przez Zespół obszarów Parków Krajobrazowych,</w:t>
      </w:r>
    </w:p>
    <w:p w14:paraId="19456580" w14:textId="73417EAA" w:rsidR="004E5462" w:rsidRPr="00E351D2"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E351D2">
        <w:rPr>
          <w:rFonts w:ascii="Arial" w:eastAsia="Times New Roman" w:hAnsi="Arial" w:cs="Arial"/>
          <w:sz w:val="24"/>
          <w:szCs w:val="24"/>
          <w:lang w:eastAsia="pl-PL"/>
        </w:rPr>
        <w:t xml:space="preserve">„Dnia Ziemi” z osadzonymi z Zakładu Karnego w Łupkowie </w:t>
      </w:r>
      <w:r>
        <w:rPr>
          <w:rFonts w:ascii="Arial" w:eastAsia="Times New Roman" w:hAnsi="Arial" w:cs="Arial"/>
          <w:sz w:val="24"/>
          <w:szCs w:val="24"/>
          <w:lang w:eastAsia="pl-PL"/>
        </w:rPr>
        <w:t>i</w:t>
      </w:r>
      <w:r w:rsidRPr="00E351D2">
        <w:rPr>
          <w:rFonts w:ascii="Arial" w:eastAsia="Times New Roman" w:hAnsi="Arial" w:cs="Arial"/>
          <w:sz w:val="24"/>
          <w:szCs w:val="24"/>
          <w:lang w:eastAsia="pl-PL"/>
        </w:rPr>
        <w:t xml:space="preserve"> Oddziału Zewnętrznego w Moszczańcu. Celem akcji było budzenie i wzmacnianie świadomości ekologicznej wśród osadzonych oraz ich odpowiedzialności za środowisko naturalne. Ideą akcji jest praktyczna edukacja na rzecz rozwoju zrównoważonego – promocja i kreowanie postaw przyjaznych środowisku,</w:t>
      </w:r>
    </w:p>
    <w:p w14:paraId="1653A868" w14:textId="1DB39048" w:rsidR="004E5462" w:rsidRPr="00DC7859"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E351D2">
        <w:rPr>
          <w:rFonts w:ascii="Arial" w:eastAsia="Times New Roman" w:hAnsi="Arial" w:cs="Arial"/>
          <w:sz w:val="24"/>
          <w:szCs w:val="24"/>
          <w:lang w:eastAsia="pl-PL"/>
        </w:rPr>
        <w:t>IX Rajdu Nordic Walking na obszarze wybranego Parku Krajobrazowego. W rajdzie uczestniczy</w:t>
      </w:r>
      <w:r w:rsidR="00DC7859">
        <w:rPr>
          <w:rFonts w:ascii="Arial" w:eastAsia="Times New Roman" w:hAnsi="Arial" w:cs="Arial"/>
          <w:sz w:val="24"/>
          <w:szCs w:val="24"/>
          <w:lang w:eastAsia="pl-PL"/>
        </w:rPr>
        <w:t>li</w:t>
      </w:r>
      <w:r w:rsidRPr="00E351D2">
        <w:rPr>
          <w:rFonts w:ascii="Arial" w:eastAsia="Times New Roman" w:hAnsi="Arial" w:cs="Arial"/>
          <w:sz w:val="24"/>
          <w:szCs w:val="24"/>
          <w:lang w:eastAsia="pl-PL"/>
        </w:rPr>
        <w:t xml:space="preserve"> słuchacz</w:t>
      </w:r>
      <w:r w:rsidR="00DC7859">
        <w:rPr>
          <w:rFonts w:ascii="Arial" w:eastAsia="Times New Roman" w:hAnsi="Arial" w:cs="Arial"/>
          <w:sz w:val="24"/>
          <w:szCs w:val="24"/>
          <w:lang w:eastAsia="pl-PL"/>
        </w:rPr>
        <w:t>e</w:t>
      </w:r>
      <w:r w:rsidRPr="00E351D2">
        <w:rPr>
          <w:rFonts w:ascii="Arial" w:eastAsia="Times New Roman" w:hAnsi="Arial" w:cs="Arial"/>
          <w:sz w:val="24"/>
          <w:szCs w:val="24"/>
          <w:lang w:eastAsia="pl-PL"/>
        </w:rPr>
        <w:t xml:space="preserve"> Uniwersytetu Trzeciego Wieku. </w:t>
      </w:r>
      <w:r w:rsidRPr="00E351D2">
        <w:rPr>
          <w:rFonts w:ascii="Arial" w:hAnsi="Arial" w:cs="Arial"/>
          <w:bCs/>
          <w:sz w:val="24"/>
          <w:szCs w:val="24"/>
        </w:rPr>
        <w:t>Celem</w:t>
      </w:r>
      <w:r w:rsidRPr="00DC7859">
        <w:rPr>
          <w:rFonts w:ascii="Arial" w:hAnsi="Arial" w:cs="Arial"/>
          <w:bCs/>
          <w:sz w:val="24"/>
          <w:szCs w:val="24"/>
        </w:rPr>
        <w:t xml:space="preserve"> </w:t>
      </w:r>
      <w:r w:rsidRPr="00E351D2">
        <w:rPr>
          <w:rFonts w:ascii="Arial" w:hAnsi="Arial" w:cs="Arial"/>
          <w:sz w:val="24"/>
          <w:szCs w:val="24"/>
        </w:rPr>
        <w:t xml:space="preserve">rajdu było rozbudzenie aktywności fizycznej wśród seniorów, a także promocja terenu należącego do Zespołu Karpackich Parków </w:t>
      </w:r>
      <w:r w:rsidRPr="00A30820">
        <w:rPr>
          <w:rFonts w:ascii="Arial" w:hAnsi="Arial" w:cs="Arial"/>
          <w:sz w:val="24"/>
          <w:szCs w:val="24"/>
        </w:rPr>
        <w:t xml:space="preserve">Krajobrazowych w </w:t>
      </w:r>
      <w:r w:rsidRPr="00DC7859">
        <w:rPr>
          <w:rFonts w:ascii="Arial" w:hAnsi="Arial" w:cs="Arial"/>
          <w:sz w:val="24"/>
          <w:szCs w:val="24"/>
        </w:rPr>
        <w:t>Krośnie,</w:t>
      </w:r>
    </w:p>
    <w:p w14:paraId="22706D82" w14:textId="41E0D906" w:rsidR="004E5462" w:rsidRPr="00DC7859"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DC7859">
        <w:rPr>
          <w:rFonts w:ascii="Arial" w:eastAsia="Times New Roman" w:hAnsi="Arial" w:cs="Arial"/>
          <w:sz w:val="24"/>
          <w:szCs w:val="24"/>
          <w:lang w:eastAsia="pl-PL"/>
        </w:rPr>
        <w:t xml:space="preserve">warsztatów tematycznych dla grup odwiedzających ekspozycję przyrodniczo-edukacyjną w siedzibie </w:t>
      </w:r>
      <w:r w:rsidRPr="00A30820">
        <w:rPr>
          <w:rFonts w:ascii="Arial" w:eastAsia="Times New Roman" w:hAnsi="Arial" w:cs="Arial"/>
          <w:sz w:val="24"/>
          <w:szCs w:val="24"/>
          <w:lang w:eastAsia="pl-PL"/>
        </w:rPr>
        <w:t xml:space="preserve">Zespołu. </w:t>
      </w:r>
      <w:r w:rsidRPr="00A30820">
        <w:rPr>
          <w:rFonts w:ascii="Arial" w:hAnsi="Arial" w:cs="Arial"/>
          <w:sz w:val="24"/>
          <w:szCs w:val="24"/>
        </w:rPr>
        <w:t xml:space="preserve">Uczestnikami byli m. in. uczniowie Szkół wraz z opiekunami, podopieczni gminnych klubów seniora, uczestnicy białych i zielonych szkół. </w:t>
      </w:r>
      <w:r w:rsidRPr="00A30820">
        <w:rPr>
          <w:rFonts w:ascii="Arial" w:hAnsi="Arial" w:cs="Arial"/>
          <w:bCs/>
          <w:sz w:val="24"/>
          <w:szCs w:val="24"/>
        </w:rPr>
        <w:t>Warsztaty miały na celu  budowanie</w:t>
      </w:r>
      <w:r w:rsidRPr="00A30820">
        <w:rPr>
          <w:rFonts w:ascii="Arial" w:hAnsi="Arial" w:cs="Arial"/>
          <w:sz w:val="24"/>
          <w:szCs w:val="24"/>
        </w:rPr>
        <w:t xml:space="preserve"> bliskich relacji z przyrodą poprzez doświadczanie przyrody </w:t>
      </w:r>
      <w:r w:rsidRPr="00A30820">
        <w:rPr>
          <w:rFonts w:ascii="Arial" w:hAnsi="Arial" w:cs="Arial"/>
          <w:sz w:val="24"/>
          <w:szCs w:val="24"/>
        </w:rPr>
        <w:br/>
        <w:t xml:space="preserve">i odczuwanie jej zmysłami, w tym poprzez wspólne wykonywanie </w:t>
      </w:r>
      <w:r w:rsidRPr="00A30820">
        <w:rPr>
          <w:rFonts w:ascii="Arial" w:hAnsi="Arial" w:cs="Arial"/>
          <w:sz w:val="24"/>
          <w:szCs w:val="24"/>
        </w:rPr>
        <w:lastRenderedPageBreak/>
        <w:t>określonych prac,</w:t>
      </w:r>
      <w:r w:rsidRPr="00A30820">
        <w:rPr>
          <w:sz w:val="24"/>
          <w:szCs w:val="24"/>
        </w:rPr>
        <w:t xml:space="preserve"> </w:t>
      </w:r>
      <w:r w:rsidRPr="00A30820">
        <w:rPr>
          <w:rFonts w:ascii="Arial" w:hAnsi="Arial" w:cs="Arial"/>
          <w:sz w:val="24"/>
          <w:szCs w:val="24"/>
        </w:rPr>
        <w:t xml:space="preserve">rozwijanie umiejętności koncentracji uwagi, stymulowanie wyobraźni, </w:t>
      </w:r>
      <w:r w:rsidRPr="00D84835">
        <w:rPr>
          <w:rFonts w:ascii="Arial" w:hAnsi="Arial" w:cs="Arial"/>
          <w:sz w:val="24"/>
          <w:szCs w:val="24"/>
        </w:rPr>
        <w:t xml:space="preserve">integrację, kształcenie umiejętności pracy </w:t>
      </w:r>
      <w:r w:rsidRPr="00DC7859">
        <w:rPr>
          <w:rFonts w:ascii="Arial" w:hAnsi="Arial" w:cs="Arial"/>
          <w:sz w:val="24"/>
          <w:szCs w:val="24"/>
        </w:rPr>
        <w:t>w grupie,</w:t>
      </w:r>
    </w:p>
    <w:p w14:paraId="4E25D1E4" w14:textId="1B8DA402" w:rsidR="004E5462" w:rsidRPr="001E6C4E"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DC7859">
        <w:rPr>
          <w:rFonts w:ascii="Arial" w:eastAsia="Times New Roman" w:hAnsi="Arial" w:cs="Arial"/>
          <w:sz w:val="24"/>
          <w:szCs w:val="24"/>
          <w:lang w:eastAsia="pl-PL"/>
        </w:rPr>
        <w:t xml:space="preserve">Wielkiego Dnia Pszczół. Uczestnikami były dzieci uczęszczające na zajęcia wakacyjne prowadzone przez Gminny Ośrodek Kultury w </w:t>
      </w:r>
      <w:r w:rsidRPr="00D84835">
        <w:rPr>
          <w:rFonts w:ascii="Arial" w:eastAsia="Times New Roman" w:hAnsi="Arial" w:cs="Arial"/>
          <w:sz w:val="24"/>
          <w:szCs w:val="24"/>
          <w:lang w:eastAsia="pl-PL"/>
        </w:rPr>
        <w:t>Dukli</w:t>
      </w:r>
      <w:r w:rsidR="00DC7859">
        <w:rPr>
          <w:rFonts w:ascii="Arial" w:eastAsia="Times New Roman" w:hAnsi="Arial" w:cs="Arial"/>
          <w:sz w:val="24"/>
          <w:szCs w:val="24"/>
          <w:lang w:eastAsia="pl-PL"/>
        </w:rPr>
        <w:t>.</w:t>
      </w:r>
      <w:r w:rsidRPr="00D84835">
        <w:rPr>
          <w:rFonts w:ascii="Arial" w:eastAsia="Times New Roman" w:hAnsi="Arial" w:cs="Arial"/>
          <w:sz w:val="24"/>
          <w:szCs w:val="24"/>
          <w:lang w:eastAsia="pl-PL"/>
        </w:rPr>
        <w:t xml:space="preserve"> Celem wydarzenia było zapoznanie z życiem i działalnością pszczół</w:t>
      </w:r>
      <w:r w:rsidRPr="001E6C4E">
        <w:rPr>
          <w:rFonts w:ascii="Arial" w:eastAsia="Times New Roman" w:hAnsi="Arial" w:cs="Arial"/>
          <w:sz w:val="24"/>
          <w:szCs w:val="24"/>
          <w:lang w:eastAsia="pl-PL"/>
        </w:rPr>
        <w:t>,</w:t>
      </w:r>
    </w:p>
    <w:p w14:paraId="1BF2047A" w14:textId="23D9928E" w:rsidR="004E5462" w:rsidRPr="00DC7859"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1E6C4E">
        <w:rPr>
          <w:rFonts w:ascii="Arial" w:hAnsi="Arial" w:cs="Arial"/>
          <w:sz w:val="24"/>
          <w:szCs w:val="24"/>
        </w:rPr>
        <w:t xml:space="preserve">„Sprzątania Świata” z osadzonymi z Zakładu Karnego w Łupkowie </w:t>
      </w:r>
      <w:r>
        <w:rPr>
          <w:rFonts w:ascii="Arial" w:hAnsi="Arial" w:cs="Arial"/>
          <w:sz w:val="24"/>
          <w:szCs w:val="24"/>
        </w:rPr>
        <w:br/>
      </w:r>
      <w:r w:rsidRPr="001E6C4E">
        <w:rPr>
          <w:rFonts w:ascii="Arial" w:hAnsi="Arial" w:cs="Arial"/>
          <w:sz w:val="24"/>
          <w:szCs w:val="24"/>
        </w:rPr>
        <w:t>i Oddziału Zewnętrznego w Moszczańcu. Ideą akcji była praktyczna edukacja na rzecz rozwoju zrównoważonego – promocja i kreowanie postaw przyjaznych środowisku, w szczególności w zakresie: rozwoju zrównoważonego, poszanowania zasobów naturalnych oraz racjonalnej gospodarki odpadami, rozumianej, jako łańcuch działań począwszy od unikania tworzenia odpadów, przez selektywną zbiórkę p</w:t>
      </w:r>
      <w:r w:rsidRPr="00DC7859">
        <w:rPr>
          <w:rFonts w:ascii="Arial" w:hAnsi="Arial" w:cs="Arial"/>
          <w:sz w:val="24"/>
          <w:szCs w:val="24"/>
        </w:rPr>
        <w:t>o recykling,</w:t>
      </w:r>
    </w:p>
    <w:p w14:paraId="2EA27E55" w14:textId="3AD3341C" w:rsidR="004E5462" w:rsidRPr="00A541C8"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DC7859">
        <w:rPr>
          <w:rFonts w:ascii="Arial" w:eastAsia="Times New Roman" w:hAnsi="Arial" w:cs="Arial"/>
          <w:sz w:val="24"/>
          <w:szCs w:val="24"/>
          <w:lang w:eastAsia="pl-PL"/>
        </w:rPr>
        <w:t xml:space="preserve">„Dnia Krajobrazu”. </w:t>
      </w:r>
      <w:r w:rsidRPr="00A541C8">
        <w:rPr>
          <w:rFonts w:ascii="Arial" w:eastAsia="Times New Roman" w:hAnsi="Arial" w:cs="Arial"/>
          <w:sz w:val="24"/>
          <w:szCs w:val="24"/>
          <w:lang w:eastAsia="pl-PL"/>
        </w:rPr>
        <w:t xml:space="preserve">W wydarzeniu udział wzięli laureaci konkursu fotograficznego i ich opiekunowie, pracownicy </w:t>
      </w:r>
      <w:r>
        <w:rPr>
          <w:rFonts w:ascii="Arial" w:eastAsia="Times New Roman" w:hAnsi="Arial" w:cs="Arial"/>
          <w:sz w:val="24"/>
          <w:szCs w:val="24"/>
          <w:lang w:eastAsia="pl-PL"/>
        </w:rPr>
        <w:t xml:space="preserve">dwóch </w:t>
      </w:r>
      <w:r w:rsidRPr="00A541C8">
        <w:rPr>
          <w:rFonts w:ascii="Arial" w:eastAsia="Times New Roman" w:hAnsi="Arial" w:cs="Arial"/>
          <w:sz w:val="24"/>
          <w:szCs w:val="24"/>
          <w:lang w:eastAsia="pl-PL"/>
        </w:rPr>
        <w:t>Zespołów</w:t>
      </w:r>
      <w:r>
        <w:rPr>
          <w:rFonts w:ascii="Arial" w:eastAsia="Times New Roman" w:hAnsi="Arial" w:cs="Arial"/>
          <w:sz w:val="24"/>
          <w:szCs w:val="24"/>
          <w:lang w:eastAsia="pl-PL"/>
        </w:rPr>
        <w:t xml:space="preserve"> Parków Krajobrwazowych</w:t>
      </w:r>
      <w:r w:rsidRPr="00A541C8">
        <w:rPr>
          <w:rFonts w:ascii="Arial" w:eastAsia="Times New Roman" w:hAnsi="Arial" w:cs="Arial"/>
          <w:sz w:val="24"/>
          <w:szCs w:val="24"/>
          <w:lang w:eastAsia="pl-PL"/>
        </w:rPr>
        <w:t>, zaproszeni goście oraz przedstawiciele jednostek samorządu terytorialnego</w:t>
      </w:r>
      <w:r w:rsidR="00DC7859">
        <w:rPr>
          <w:rFonts w:ascii="Arial" w:eastAsia="Times New Roman" w:hAnsi="Arial" w:cs="Arial"/>
          <w:sz w:val="24"/>
          <w:szCs w:val="24"/>
          <w:lang w:eastAsia="pl-PL"/>
        </w:rPr>
        <w:t>.</w:t>
      </w:r>
      <w:r w:rsidRPr="00A541C8">
        <w:rPr>
          <w:rFonts w:ascii="Arial" w:eastAsia="Times New Roman" w:hAnsi="Arial" w:cs="Arial"/>
          <w:sz w:val="24"/>
          <w:szCs w:val="24"/>
          <w:lang w:eastAsia="pl-PL"/>
        </w:rPr>
        <w:t xml:space="preserve"> Głównym celem organizowanych obchodów „Dnia Krajobrazu była promocja wartości przyrodniczych i kulturowych parków krajobrazowych oraz motywowanie działań na rzecz ochrony krajobrazu w najbliższym otoczeniu,</w:t>
      </w:r>
    </w:p>
    <w:p w14:paraId="2AD55DB2" w14:textId="5E4796E7" w:rsidR="004E5462" w:rsidRPr="00A541C8"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A541C8">
        <w:rPr>
          <w:rFonts w:ascii="Arial" w:eastAsia="Times New Roman" w:hAnsi="Arial" w:cs="Arial"/>
          <w:sz w:val="24"/>
          <w:szCs w:val="24"/>
          <w:lang w:eastAsia="pl-PL"/>
        </w:rPr>
        <w:t>spacerów krajobrazowych, w których brali udział uczniowie ze Szkół Podstawowych wraz z opiekunami. Celem spacerów było przekazanie uczestnikom wiedzy na temat danego krajobrazu, w tym jego historii, procesów, które wpływają na jego kształt, funkcji jakie pełni lub</w:t>
      </w:r>
      <w:r>
        <w:rPr>
          <w:rFonts w:ascii="Arial" w:eastAsia="Times New Roman" w:hAnsi="Arial" w:cs="Arial"/>
          <w:sz w:val="24"/>
          <w:szCs w:val="24"/>
          <w:lang w:eastAsia="pl-PL"/>
        </w:rPr>
        <w:t xml:space="preserve"> </w:t>
      </w:r>
      <w:r w:rsidRPr="00A541C8">
        <w:rPr>
          <w:rFonts w:ascii="Arial" w:eastAsia="Times New Roman" w:hAnsi="Arial" w:cs="Arial"/>
          <w:sz w:val="24"/>
          <w:szCs w:val="24"/>
          <w:lang w:eastAsia="pl-PL"/>
        </w:rPr>
        <w:t>zagrożeń,</w:t>
      </w:r>
    </w:p>
    <w:p w14:paraId="56782ED5" w14:textId="116B5C7C" w:rsidR="004E5462" w:rsidRPr="00A541C8"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A541C8">
        <w:rPr>
          <w:rFonts w:ascii="Arial" w:eastAsia="Times New Roman" w:hAnsi="Arial" w:cs="Arial"/>
          <w:sz w:val="24"/>
          <w:szCs w:val="24"/>
          <w:lang w:eastAsia="pl-PL"/>
        </w:rPr>
        <w:t>uroczystego strojenia drzewka bożonarodzeniowego, w którym wzięli udział uczniowie Szkoły Podstawowej w Dukli wraz z opiekunami. Celem zabawy było rozbudzenie inwencji twórczej w zakresie wykonywania ekologicznych ozdób choinkowych, które były własnoręcznie wykonane przez uczestników, rozwijanie wrażliwości estetycznej oraz uzdolnień plastycznych,</w:t>
      </w:r>
    </w:p>
    <w:p w14:paraId="5BA991EB" w14:textId="7503E532" w:rsidR="004E5462" w:rsidRPr="00835664" w:rsidRDefault="004E5462" w:rsidP="00FD7A8F">
      <w:pPr>
        <w:numPr>
          <w:ilvl w:val="0"/>
          <w:numId w:val="539"/>
        </w:numPr>
        <w:tabs>
          <w:tab w:val="left" w:pos="567"/>
        </w:tabs>
        <w:spacing w:after="0" w:line="360" w:lineRule="auto"/>
        <w:ind w:left="1134" w:hanging="283"/>
        <w:contextualSpacing/>
        <w:jc w:val="both"/>
        <w:rPr>
          <w:rFonts w:ascii="Arial" w:eastAsia="Times New Roman" w:hAnsi="Arial" w:cs="Arial"/>
          <w:sz w:val="24"/>
          <w:szCs w:val="24"/>
          <w:lang w:eastAsia="pl-PL"/>
        </w:rPr>
      </w:pPr>
      <w:r w:rsidRPr="00835664">
        <w:rPr>
          <w:rFonts w:ascii="Arial" w:eastAsia="Times New Roman" w:hAnsi="Arial" w:cs="Arial"/>
          <w:sz w:val="24"/>
          <w:szCs w:val="24"/>
          <w:lang w:eastAsia="pl-PL"/>
        </w:rPr>
        <w:t xml:space="preserve">uroczystego rozstrzygnięcia świątecznych konkursów plastycznych, </w:t>
      </w:r>
      <w:r w:rsidR="0019387D">
        <w:rPr>
          <w:rFonts w:ascii="Arial" w:eastAsia="Times New Roman" w:hAnsi="Arial" w:cs="Arial"/>
          <w:sz w:val="24"/>
          <w:szCs w:val="24"/>
          <w:lang w:eastAsia="pl-PL"/>
        </w:rPr>
        <w:br/>
      </w:r>
      <w:r w:rsidRPr="00835664">
        <w:rPr>
          <w:rFonts w:ascii="Arial" w:eastAsia="Times New Roman" w:hAnsi="Arial" w:cs="Arial"/>
          <w:sz w:val="24"/>
          <w:szCs w:val="24"/>
          <w:lang w:eastAsia="pl-PL"/>
        </w:rPr>
        <w:t xml:space="preserve">w których brały udział dzieci i młodzież z gmin położonych na terenie parków krajobrazowych administrowanych przez Zespół. Celem przeprowadzenia konkursu było rozwijanie wyobraźni, aktywności twórczej, wrażliwości </w:t>
      </w:r>
      <w:r w:rsidRPr="00835664">
        <w:rPr>
          <w:rFonts w:ascii="Arial" w:eastAsia="Times New Roman" w:hAnsi="Arial" w:cs="Arial"/>
          <w:sz w:val="24"/>
          <w:szCs w:val="24"/>
          <w:lang w:eastAsia="pl-PL"/>
        </w:rPr>
        <w:lastRenderedPageBreak/>
        <w:t>estetycznej, wyrabianie poczucia piękna, zwiększanie zdolności manualnych wśród dzieci oraz wykorzystanie materiałów ekologicznych.</w:t>
      </w:r>
    </w:p>
    <w:p w14:paraId="134FDDD5" w14:textId="77777777" w:rsidR="004E5462" w:rsidRPr="00D26612" w:rsidRDefault="004E5462" w:rsidP="00FD7A8F">
      <w:pPr>
        <w:pStyle w:val="Listapunktowana"/>
        <w:numPr>
          <w:ilvl w:val="0"/>
          <w:numId w:val="487"/>
        </w:numPr>
        <w:ind w:left="851" w:hanging="284"/>
        <w:rPr>
          <w:rFonts w:ascii="Arial" w:hAnsi="Arial" w:cs="Arial"/>
        </w:rPr>
      </w:pPr>
      <w:r w:rsidRPr="00D26612">
        <w:rPr>
          <w:rFonts w:ascii="Arial" w:hAnsi="Arial" w:cs="Arial"/>
        </w:rPr>
        <w:t>usługi cateringowe – 2.927,00 zł (§ 4300) (finansowana ze środków własnych Samorządu Województwa) na potrzeby:</w:t>
      </w:r>
    </w:p>
    <w:p w14:paraId="79FDF8B6" w14:textId="59E32881" w:rsidR="004E5462" w:rsidRPr="00DC7859" w:rsidRDefault="004E5462" w:rsidP="00FD7A8F">
      <w:pPr>
        <w:pStyle w:val="Listapunktowana"/>
        <w:numPr>
          <w:ilvl w:val="0"/>
          <w:numId w:val="488"/>
        </w:numPr>
        <w:ind w:left="1134" w:hanging="283"/>
        <w:rPr>
          <w:rFonts w:ascii="Arial" w:hAnsi="Arial" w:cs="Arial"/>
        </w:rPr>
      </w:pPr>
      <w:r>
        <w:rPr>
          <w:rFonts w:ascii="Arial" w:hAnsi="Arial" w:cs="Arial"/>
        </w:rPr>
        <w:t xml:space="preserve">organizacji </w:t>
      </w:r>
      <w:r w:rsidRPr="00E474D8">
        <w:rPr>
          <w:rFonts w:ascii="Arial" w:hAnsi="Arial" w:cs="Arial"/>
        </w:rPr>
        <w:t>III etapu parkowego konkursu „Poznajemy Parki Krajobrazowe Polski”. W wydarzeniu udział wzię</w:t>
      </w:r>
      <w:r w:rsidR="00DC7859">
        <w:rPr>
          <w:rFonts w:ascii="Arial" w:hAnsi="Arial" w:cs="Arial"/>
        </w:rPr>
        <w:t xml:space="preserve">li </w:t>
      </w:r>
      <w:r w:rsidRPr="00E474D8">
        <w:rPr>
          <w:rFonts w:ascii="Arial" w:hAnsi="Arial" w:cs="Arial"/>
        </w:rPr>
        <w:t xml:space="preserve">uczniowie wraz z opiekunami. Celem organizacji wydarzenia było zdobywanie i pogłębianie wiedzy dotyczącej parków krajobrazowych Polski, poszerzenie wiadomości </w:t>
      </w:r>
      <w:r w:rsidRPr="00E474D8">
        <w:rPr>
          <w:rFonts w:ascii="Arial" w:hAnsi="Arial" w:cs="Arial"/>
        </w:rPr>
        <w:br/>
        <w:t xml:space="preserve">z zakresu ekologii, ochrony przyrody i ochrony środowiska, zrozumienie zależności zachodzących pomiędzy organizmami w ekosystemach, doskonalenie umiejętności rozpoznawania gatunków grzybów, roślin </w:t>
      </w:r>
      <w:r w:rsidRPr="00E474D8">
        <w:rPr>
          <w:rFonts w:ascii="Arial" w:hAnsi="Arial" w:cs="Arial"/>
        </w:rPr>
        <w:br/>
        <w:t xml:space="preserve">i zwierząt, rozumienie i prawidłowe posługiwanie się pojęciami ekologicznymi, nabywanie umiejętności posługiwania się kluczem do oznaczania gatunków oraz </w:t>
      </w:r>
      <w:r w:rsidRPr="00DC7859">
        <w:rPr>
          <w:rFonts w:ascii="Arial" w:hAnsi="Arial" w:cs="Arial"/>
        </w:rPr>
        <w:t>wyłanianie talentów oraz rozbudzanie ciekawości poznawczej i twórczej uczniów,</w:t>
      </w:r>
    </w:p>
    <w:p w14:paraId="1F3B5122" w14:textId="317CA4CD" w:rsidR="004E5462" w:rsidRDefault="004E5462" w:rsidP="00FD7A8F">
      <w:pPr>
        <w:pStyle w:val="Akapitzlist"/>
        <w:numPr>
          <w:ilvl w:val="0"/>
          <w:numId w:val="540"/>
        </w:numPr>
        <w:tabs>
          <w:tab w:val="left" w:pos="567"/>
        </w:tabs>
        <w:spacing w:line="360" w:lineRule="auto"/>
        <w:ind w:left="1134" w:hanging="283"/>
        <w:jc w:val="both"/>
        <w:rPr>
          <w:rFonts w:ascii="Arial" w:hAnsi="Arial" w:cs="Arial"/>
          <w:lang w:eastAsia="pl-PL"/>
        </w:rPr>
      </w:pPr>
      <w:r w:rsidRPr="00DC7859">
        <w:rPr>
          <w:rFonts w:ascii="Arial" w:hAnsi="Arial" w:cs="Arial"/>
        </w:rPr>
        <w:t>organizacji wyjazdu terenowego w ramach współpracy w zakresie ochrony przyrody i krajobrazu z CHKO Vychodne Karpaty. W spotkaniu uczestniczy</w:t>
      </w:r>
      <w:r w:rsidR="00DC7859">
        <w:rPr>
          <w:rFonts w:ascii="Arial" w:hAnsi="Arial" w:cs="Arial"/>
        </w:rPr>
        <w:t xml:space="preserve">li </w:t>
      </w:r>
      <w:r w:rsidRPr="00DC7859">
        <w:rPr>
          <w:rFonts w:ascii="Arial" w:hAnsi="Arial" w:cs="Arial"/>
        </w:rPr>
        <w:t xml:space="preserve">pracownicy CHKO Vychodne Karpaty i ZKPK w Krośnie. Celem podpisanej w dniu 14 listopada 2012 roku </w:t>
      </w:r>
      <w:r w:rsidRPr="00A46132">
        <w:rPr>
          <w:rFonts w:ascii="Arial" w:hAnsi="Arial" w:cs="Arial"/>
        </w:rPr>
        <w:t xml:space="preserve">umowy o współpracy pomiędzy Spravy chranenej krajinnej oblasti (CHKO) Vychodne Karpaty a Zespołem Karpackich Parków Krajobrazowych w Krośnie jest wzajemne wsparcie </w:t>
      </w:r>
      <w:r w:rsidR="0019387D">
        <w:rPr>
          <w:rFonts w:ascii="Arial" w:hAnsi="Arial" w:cs="Arial"/>
        </w:rPr>
        <w:br/>
      </w:r>
      <w:r w:rsidRPr="00A46132">
        <w:rPr>
          <w:rFonts w:ascii="Arial" w:hAnsi="Arial" w:cs="Arial"/>
        </w:rPr>
        <w:t>w zakresie ochrony przyrody i krajobrazu w rejonach przygranicznych, propagowanie historycznych, kulturowych i turystycznych ciekawostek, tworzenie wspólnej bazy danych informacji turystycznych, wzajemne konsultacje o zasadach udostępniania turystom wyznaczonych szlaków na terenach przygranicznych objętych ochroną</w:t>
      </w:r>
      <w:r>
        <w:rPr>
          <w:rFonts w:ascii="Arial" w:hAnsi="Arial" w:cs="Arial"/>
        </w:rPr>
        <w:t>,</w:t>
      </w:r>
    </w:p>
    <w:p w14:paraId="41A4584C" w14:textId="15CB2D35" w:rsidR="004E5462" w:rsidRDefault="004E5462" w:rsidP="00FD7A8F">
      <w:pPr>
        <w:pStyle w:val="Akapitzlist"/>
        <w:numPr>
          <w:ilvl w:val="0"/>
          <w:numId w:val="540"/>
        </w:numPr>
        <w:tabs>
          <w:tab w:val="left" w:pos="567"/>
        </w:tabs>
        <w:spacing w:line="360" w:lineRule="auto"/>
        <w:ind w:left="1134" w:hanging="283"/>
        <w:jc w:val="both"/>
        <w:rPr>
          <w:rFonts w:ascii="Arial" w:hAnsi="Arial" w:cs="Arial"/>
          <w:lang w:eastAsia="pl-PL"/>
        </w:rPr>
      </w:pPr>
      <w:r>
        <w:rPr>
          <w:rFonts w:ascii="Arial" w:hAnsi="Arial" w:cs="Arial"/>
          <w:lang w:eastAsia="pl-PL"/>
        </w:rPr>
        <w:t>organizacji „</w:t>
      </w:r>
      <w:r w:rsidRPr="004D448B">
        <w:rPr>
          <w:rFonts w:ascii="Arial" w:hAnsi="Arial" w:cs="Arial"/>
          <w:lang w:eastAsia="pl-PL"/>
        </w:rPr>
        <w:t>Sprzątani</w:t>
      </w:r>
      <w:r>
        <w:rPr>
          <w:rFonts w:ascii="Arial" w:hAnsi="Arial" w:cs="Arial"/>
          <w:lang w:eastAsia="pl-PL"/>
        </w:rPr>
        <w:t>a</w:t>
      </w:r>
      <w:r w:rsidRPr="004D448B">
        <w:rPr>
          <w:rFonts w:ascii="Arial" w:hAnsi="Arial" w:cs="Arial"/>
          <w:lang w:eastAsia="pl-PL"/>
        </w:rPr>
        <w:t xml:space="preserve"> Świata</w:t>
      </w:r>
      <w:r>
        <w:rPr>
          <w:rFonts w:ascii="Arial" w:hAnsi="Arial" w:cs="Arial"/>
          <w:lang w:eastAsia="pl-PL"/>
        </w:rPr>
        <w:t>”</w:t>
      </w:r>
      <w:r w:rsidRPr="004D448B">
        <w:rPr>
          <w:rFonts w:ascii="Arial" w:hAnsi="Arial" w:cs="Arial"/>
          <w:lang w:eastAsia="pl-PL"/>
        </w:rPr>
        <w:t xml:space="preserve"> z osobami ze szczególnymi potrzebami </w:t>
      </w:r>
      <w:r w:rsidR="00DC7859">
        <w:rPr>
          <w:rFonts w:ascii="Arial" w:hAnsi="Arial" w:cs="Arial"/>
          <w:lang w:eastAsia="pl-PL"/>
        </w:rPr>
        <w:t xml:space="preserve">– </w:t>
      </w:r>
      <w:r w:rsidRPr="004D448B">
        <w:rPr>
          <w:rFonts w:ascii="Arial" w:hAnsi="Arial" w:cs="Arial"/>
          <w:lang w:eastAsia="pl-PL"/>
        </w:rPr>
        <w:t>podopieczni Środowiskowych Domów Samopomocy i Gminnych Klubów Seniora</w:t>
      </w:r>
      <w:r>
        <w:rPr>
          <w:rFonts w:ascii="Arial" w:hAnsi="Arial" w:cs="Arial"/>
          <w:lang w:eastAsia="pl-PL"/>
        </w:rPr>
        <w:t xml:space="preserve">. Celem organizowanego wydarzenia było promowanie </w:t>
      </w:r>
      <w:r w:rsidRPr="004D448B">
        <w:rPr>
          <w:rFonts w:ascii="Arial" w:hAnsi="Arial" w:cs="Arial"/>
          <w:lang w:eastAsia="pl-PL"/>
        </w:rPr>
        <w:t>nie śmiecenia, edukacja odpadowa oraz inicjowanie działań, dzięki którym zmniejszy się nasz negatywny wpływ na środowisko. Ponadto uczestnicy spotkania zapozna</w:t>
      </w:r>
      <w:r>
        <w:rPr>
          <w:rFonts w:ascii="Arial" w:hAnsi="Arial" w:cs="Arial"/>
          <w:lang w:eastAsia="pl-PL"/>
        </w:rPr>
        <w:t>li</w:t>
      </w:r>
      <w:r w:rsidRPr="004D448B">
        <w:rPr>
          <w:rFonts w:ascii="Arial" w:hAnsi="Arial" w:cs="Arial"/>
          <w:lang w:eastAsia="pl-PL"/>
        </w:rPr>
        <w:t xml:space="preserve"> się z walorami wybranego parku krajobrazowego administrowanego przez Zespół</w:t>
      </w:r>
      <w:r>
        <w:rPr>
          <w:rFonts w:ascii="Arial" w:hAnsi="Arial" w:cs="Arial"/>
          <w:lang w:eastAsia="pl-PL"/>
        </w:rPr>
        <w:t xml:space="preserve">. Akcja „Sprzątanie Świata” odbyło się </w:t>
      </w:r>
      <w:r w:rsidR="0019387D">
        <w:rPr>
          <w:rFonts w:ascii="Arial" w:hAnsi="Arial" w:cs="Arial"/>
          <w:lang w:eastAsia="pl-PL"/>
        </w:rPr>
        <w:br/>
      </w:r>
      <w:r>
        <w:rPr>
          <w:rFonts w:ascii="Arial" w:hAnsi="Arial" w:cs="Arial"/>
          <w:lang w:eastAsia="pl-PL"/>
        </w:rPr>
        <w:t>w terenie przystosowanym dla osób ze szczególnymi potrzebami,</w:t>
      </w:r>
    </w:p>
    <w:p w14:paraId="58DC385F" w14:textId="0A418906" w:rsidR="004E5462" w:rsidRDefault="004E5462" w:rsidP="00FD7A8F">
      <w:pPr>
        <w:pStyle w:val="Akapitzlist"/>
        <w:numPr>
          <w:ilvl w:val="0"/>
          <w:numId w:val="540"/>
        </w:numPr>
        <w:tabs>
          <w:tab w:val="left" w:pos="567"/>
        </w:tabs>
        <w:spacing w:line="360" w:lineRule="auto"/>
        <w:ind w:left="1134" w:hanging="283"/>
        <w:jc w:val="both"/>
        <w:rPr>
          <w:rFonts w:ascii="Arial" w:hAnsi="Arial" w:cs="Arial"/>
          <w:lang w:eastAsia="pl-PL"/>
        </w:rPr>
      </w:pPr>
      <w:r>
        <w:rPr>
          <w:rFonts w:ascii="Arial" w:hAnsi="Arial" w:cs="Arial"/>
          <w:lang w:eastAsia="pl-PL"/>
        </w:rPr>
        <w:lastRenderedPageBreak/>
        <w:t>organizacji posiedzenia Rady Zespołu Karpackich Parków Krajobrazowych w Krośnie. W posiedzeniu udział wzięli członkowie rady oraz zaproszeni goście. Rada ZKPK w Krośnie jest organem opiniodawczo-doradczym dyrektora zgodnie z ustawa o ochronie przyrody,</w:t>
      </w:r>
    </w:p>
    <w:p w14:paraId="136B6969" w14:textId="77777777" w:rsidR="004E5462" w:rsidRPr="004D448B" w:rsidRDefault="004E5462" w:rsidP="00FD7A8F">
      <w:pPr>
        <w:pStyle w:val="Akapitzlist"/>
        <w:numPr>
          <w:ilvl w:val="0"/>
          <w:numId w:val="540"/>
        </w:numPr>
        <w:tabs>
          <w:tab w:val="left" w:pos="567"/>
        </w:tabs>
        <w:spacing w:line="360" w:lineRule="auto"/>
        <w:ind w:left="1134" w:hanging="283"/>
        <w:jc w:val="both"/>
        <w:rPr>
          <w:rFonts w:ascii="Arial" w:hAnsi="Arial" w:cs="Arial"/>
          <w:lang w:eastAsia="pl-PL"/>
        </w:rPr>
      </w:pPr>
      <w:r>
        <w:rPr>
          <w:rFonts w:ascii="Arial" w:eastAsia="Calibri" w:hAnsi="Arial" w:cs="Arial"/>
        </w:rPr>
        <w:t xml:space="preserve">udziału w </w:t>
      </w:r>
      <w:r w:rsidRPr="004D448B">
        <w:rPr>
          <w:rFonts w:ascii="Arial" w:eastAsia="Calibri" w:hAnsi="Arial" w:cs="Arial"/>
        </w:rPr>
        <w:t>spotkani</w:t>
      </w:r>
      <w:r>
        <w:rPr>
          <w:rFonts w:ascii="Arial" w:eastAsia="Calibri" w:hAnsi="Arial" w:cs="Arial"/>
        </w:rPr>
        <w:t>u</w:t>
      </w:r>
      <w:r w:rsidRPr="004D448B">
        <w:rPr>
          <w:rFonts w:ascii="Arial" w:eastAsia="Calibri" w:hAnsi="Arial" w:cs="Arial"/>
        </w:rPr>
        <w:t xml:space="preserve"> konsultacyjno-szkoleniow</w:t>
      </w:r>
      <w:r>
        <w:rPr>
          <w:rFonts w:ascii="Arial" w:eastAsia="Calibri" w:hAnsi="Arial" w:cs="Arial"/>
        </w:rPr>
        <w:t>ym</w:t>
      </w:r>
      <w:r w:rsidRPr="004D448B">
        <w:rPr>
          <w:rFonts w:ascii="Arial" w:eastAsia="Calibri" w:hAnsi="Arial" w:cs="Arial"/>
        </w:rPr>
        <w:t xml:space="preserve"> Głównych Księgowych wojewódzkich jednostek budżetowych oraz pracowników UMWP</w:t>
      </w:r>
      <w:r>
        <w:rPr>
          <w:rFonts w:ascii="Arial" w:eastAsia="Calibri" w:hAnsi="Arial" w:cs="Arial"/>
        </w:rPr>
        <w:t>,</w:t>
      </w:r>
    </w:p>
    <w:p w14:paraId="1AB78CE8" w14:textId="77777777" w:rsidR="004E5462" w:rsidRPr="00D26612" w:rsidRDefault="004E5462" w:rsidP="00FD7A8F">
      <w:pPr>
        <w:pStyle w:val="Akapitzlist"/>
        <w:numPr>
          <w:ilvl w:val="0"/>
          <w:numId w:val="540"/>
        </w:numPr>
        <w:tabs>
          <w:tab w:val="left" w:pos="567"/>
        </w:tabs>
        <w:spacing w:line="360" w:lineRule="auto"/>
        <w:ind w:left="1134" w:hanging="283"/>
        <w:jc w:val="both"/>
        <w:rPr>
          <w:rFonts w:ascii="Arial" w:hAnsi="Arial" w:cs="Arial"/>
          <w:lang w:eastAsia="pl-PL"/>
        </w:rPr>
      </w:pPr>
      <w:r>
        <w:rPr>
          <w:rFonts w:ascii="Arial" w:hAnsi="Arial" w:cs="Arial"/>
          <w:lang w:eastAsia="pl-PL"/>
        </w:rPr>
        <w:t>udziału w N</w:t>
      </w:r>
      <w:r w:rsidRPr="004D448B">
        <w:rPr>
          <w:rFonts w:ascii="Arial" w:hAnsi="Arial" w:cs="Arial"/>
          <w:lang w:eastAsia="pl-PL"/>
        </w:rPr>
        <w:t>arad</w:t>
      </w:r>
      <w:r>
        <w:rPr>
          <w:rFonts w:ascii="Arial" w:hAnsi="Arial" w:cs="Arial"/>
          <w:lang w:eastAsia="pl-PL"/>
        </w:rPr>
        <w:t>zie</w:t>
      </w:r>
      <w:r w:rsidRPr="004D448B">
        <w:rPr>
          <w:rFonts w:ascii="Arial" w:hAnsi="Arial" w:cs="Arial"/>
          <w:lang w:eastAsia="pl-PL"/>
        </w:rPr>
        <w:t xml:space="preserve"> Porozumienia Parków Krajobrazowych Polski, dyrektorów parków krajobrazowych, głównych księgowych, kadrowych oraz koordynatorów wojewódzkich konkursu Poznajemy Parki Krajobrazowe Polski</w:t>
      </w:r>
      <w:r>
        <w:rPr>
          <w:rFonts w:ascii="Arial" w:hAnsi="Arial" w:cs="Arial"/>
          <w:lang w:eastAsia="pl-PL"/>
        </w:rPr>
        <w:t>.</w:t>
      </w:r>
    </w:p>
    <w:p w14:paraId="0EA556C2" w14:textId="1C1D3132" w:rsidR="004E5462" w:rsidRPr="000F30EA" w:rsidRDefault="004E5462" w:rsidP="00FD7A8F">
      <w:pPr>
        <w:pStyle w:val="Listapunktowana"/>
        <w:numPr>
          <w:ilvl w:val="0"/>
          <w:numId w:val="487"/>
        </w:numPr>
        <w:ind w:left="851" w:hanging="284"/>
        <w:rPr>
          <w:rFonts w:ascii="Arial" w:hAnsi="Arial" w:cs="Arial"/>
        </w:rPr>
      </w:pPr>
      <w:r w:rsidRPr="000F30EA">
        <w:rPr>
          <w:rFonts w:ascii="Arial" w:hAnsi="Arial" w:cs="Arial"/>
          <w:bCs/>
        </w:rPr>
        <w:t>doposażenie Terenowej Bazy Edukacyjnej przy Zespole Karpackich Parków Krajobrazowych w</w:t>
      </w:r>
      <w:r w:rsidR="00DC7859">
        <w:rPr>
          <w:rFonts w:ascii="Arial" w:hAnsi="Arial" w:cs="Arial"/>
          <w:bCs/>
        </w:rPr>
        <w:t xml:space="preserve"> </w:t>
      </w:r>
      <w:r w:rsidRPr="000F30EA">
        <w:rPr>
          <w:rFonts w:ascii="Arial" w:hAnsi="Arial" w:cs="Arial"/>
          <w:bCs/>
        </w:rPr>
        <w:t>Krośnie poprzez zakup i montaż gier dydaktycznych i tablic interaktywnych – 36.162 zł (</w:t>
      </w:r>
      <w:r w:rsidRPr="000F30EA">
        <w:rPr>
          <w:rFonts w:ascii="Arial" w:hAnsi="Arial" w:cs="Arial"/>
        </w:rPr>
        <w:t xml:space="preserve">§ 4210 – 27.921,00 zł, § 4300 – 8.241,00 zł). </w:t>
      </w:r>
      <w:r w:rsidRPr="000F30EA">
        <w:rPr>
          <w:rFonts w:ascii="Arial" w:hAnsi="Arial" w:cs="Arial"/>
          <w:iCs/>
        </w:rPr>
        <w:t xml:space="preserve">Wydatki </w:t>
      </w:r>
      <w:r w:rsidRPr="000F30EA">
        <w:rPr>
          <w:rFonts w:ascii="Arial" w:hAnsi="Arial" w:cs="Arial"/>
          <w:bCs/>
        </w:rPr>
        <w:t>finansowane z dotacji z</w:t>
      </w:r>
      <w:r w:rsidR="00DC7859">
        <w:rPr>
          <w:rFonts w:ascii="Arial" w:hAnsi="Arial" w:cs="Arial"/>
          <w:bCs/>
        </w:rPr>
        <w:t xml:space="preserve"> </w:t>
      </w:r>
      <w:r w:rsidRPr="000F30EA">
        <w:rPr>
          <w:rFonts w:ascii="Arial" w:hAnsi="Arial" w:cs="Arial"/>
          <w:bCs/>
        </w:rPr>
        <w:t>Wojewódzkiego Funduszu Ochrony Środowiska i Gospodarki Wodnej w Rzeszowie w kwocie 20.000,00 zł oraz środków własnych Samorządu Województwa Podkarpackiego w kwocie 16.162,00 zł,</w:t>
      </w:r>
    </w:p>
    <w:p w14:paraId="77FE05F9" w14:textId="2E9210D6" w:rsidR="004E5462" w:rsidRPr="000F30EA" w:rsidRDefault="004E5462" w:rsidP="00FD7A8F">
      <w:pPr>
        <w:pStyle w:val="Listapunktowana"/>
        <w:numPr>
          <w:ilvl w:val="0"/>
          <w:numId w:val="487"/>
        </w:numPr>
        <w:ind w:left="851" w:hanging="284"/>
        <w:rPr>
          <w:rFonts w:ascii="Arial" w:hAnsi="Arial" w:cs="Arial"/>
        </w:rPr>
      </w:pPr>
      <w:r w:rsidRPr="000F30EA">
        <w:rPr>
          <w:rFonts w:ascii="Arial" w:hAnsi="Arial" w:cs="Arial"/>
          <w:bCs/>
        </w:rPr>
        <w:t xml:space="preserve">zachowanie różnorodności gatunkowej, ekosystemowej i krajobrazowej w paśmie Durnej i Łopiennika oraz Wołosania poprzez ochronę czynną polan śródleśnych – kontynuacja zadania </w:t>
      </w:r>
      <w:r>
        <w:rPr>
          <w:rFonts w:ascii="Arial" w:hAnsi="Arial" w:cs="Arial"/>
          <w:bCs/>
        </w:rPr>
        <w:t>–</w:t>
      </w:r>
      <w:r w:rsidRPr="000F30EA">
        <w:rPr>
          <w:rFonts w:ascii="Arial" w:hAnsi="Arial" w:cs="Arial"/>
          <w:bCs/>
        </w:rPr>
        <w:t xml:space="preserve"> 18.000,00 zł </w:t>
      </w:r>
      <w:bookmarkStart w:id="132" w:name="_Hlk95741020"/>
      <w:r w:rsidRPr="000F30EA">
        <w:rPr>
          <w:rFonts w:ascii="Arial" w:hAnsi="Arial" w:cs="Arial"/>
          <w:bCs/>
        </w:rPr>
        <w:t>(</w:t>
      </w:r>
      <w:r w:rsidRPr="000F30EA">
        <w:rPr>
          <w:rFonts w:ascii="Arial" w:hAnsi="Arial" w:cs="Arial"/>
        </w:rPr>
        <w:t>§ 4300</w:t>
      </w:r>
      <w:bookmarkEnd w:id="132"/>
      <w:r w:rsidRPr="000F30EA">
        <w:rPr>
          <w:rFonts w:ascii="Arial" w:hAnsi="Arial" w:cs="Arial"/>
        </w:rPr>
        <w:t xml:space="preserve">). </w:t>
      </w:r>
      <w:r w:rsidRPr="000F30EA">
        <w:rPr>
          <w:rFonts w:ascii="Arial" w:hAnsi="Arial" w:cs="Arial"/>
          <w:iCs/>
        </w:rPr>
        <w:t xml:space="preserve">Wydatki </w:t>
      </w:r>
      <w:r w:rsidRPr="000F30EA">
        <w:rPr>
          <w:rFonts w:ascii="Arial" w:hAnsi="Arial" w:cs="Arial"/>
          <w:bCs/>
        </w:rPr>
        <w:t>finansowane z dotacji z</w:t>
      </w:r>
      <w:r w:rsidR="00DC7859">
        <w:rPr>
          <w:rFonts w:ascii="Arial" w:hAnsi="Arial" w:cs="Arial"/>
          <w:bCs/>
        </w:rPr>
        <w:t xml:space="preserve"> </w:t>
      </w:r>
      <w:r w:rsidRPr="000F30EA">
        <w:rPr>
          <w:rFonts w:ascii="Arial" w:hAnsi="Arial" w:cs="Arial"/>
          <w:bCs/>
        </w:rPr>
        <w:t xml:space="preserve">Wojewódzkiego Funduszu Ochrony Środowiska </w:t>
      </w:r>
      <w:r w:rsidR="0019387D">
        <w:rPr>
          <w:rFonts w:ascii="Arial" w:hAnsi="Arial" w:cs="Arial"/>
          <w:bCs/>
        </w:rPr>
        <w:br/>
      </w:r>
      <w:r w:rsidRPr="000F30EA">
        <w:rPr>
          <w:rFonts w:ascii="Arial" w:hAnsi="Arial" w:cs="Arial"/>
          <w:bCs/>
        </w:rPr>
        <w:t>i Gospodarki Wodnej w</w:t>
      </w:r>
      <w:r w:rsidR="00DC7859">
        <w:rPr>
          <w:rFonts w:ascii="Arial" w:hAnsi="Arial" w:cs="Arial"/>
          <w:bCs/>
        </w:rPr>
        <w:t xml:space="preserve"> </w:t>
      </w:r>
      <w:r w:rsidRPr="000F30EA">
        <w:rPr>
          <w:rFonts w:ascii="Arial" w:hAnsi="Arial" w:cs="Arial"/>
          <w:bCs/>
        </w:rPr>
        <w:t xml:space="preserve">Rzeszowie w kwocie 15.000,00 zł </w:t>
      </w:r>
      <w:bookmarkStart w:id="133" w:name="_Hlk95740492"/>
      <w:r w:rsidRPr="000F30EA">
        <w:rPr>
          <w:rFonts w:ascii="Arial" w:hAnsi="Arial" w:cs="Arial"/>
          <w:bCs/>
        </w:rPr>
        <w:t>oraz środków własnych Samorządu Województwa Podkarpackiego w kwocie</w:t>
      </w:r>
      <w:bookmarkEnd w:id="133"/>
      <w:r w:rsidRPr="000F30EA">
        <w:rPr>
          <w:rFonts w:ascii="Arial" w:hAnsi="Arial" w:cs="Arial"/>
          <w:bCs/>
        </w:rPr>
        <w:t xml:space="preserve"> 3.000,00 zł,</w:t>
      </w:r>
    </w:p>
    <w:p w14:paraId="673815D2" w14:textId="349CBFA1" w:rsidR="004E5462" w:rsidRPr="000F30EA" w:rsidRDefault="004E5462" w:rsidP="00FD7A8F">
      <w:pPr>
        <w:pStyle w:val="Listapunktowana"/>
        <w:numPr>
          <w:ilvl w:val="0"/>
          <w:numId w:val="487"/>
        </w:numPr>
        <w:ind w:left="851" w:hanging="284"/>
        <w:rPr>
          <w:rFonts w:ascii="Arial" w:hAnsi="Arial" w:cs="Arial"/>
        </w:rPr>
      </w:pPr>
      <w:r>
        <w:rPr>
          <w:rFonts w:ascii="Arial" w:hAnsi="Arial" w:cs="Arial"/>
        </w:rPr>
        <w:t xml:space="preserve">ochrona krajobrazu i zachowanie bioróżnorodności na terenie Jaśliskiego Parku Krajobrazowego </w:t>
      </w:r>
      <w:r w:rsidRPr="000F30EA">
        <w:rPr>
          <w:rFonts w:ascii="Arial" w:hAnsi="Arial" w:cs="Arial"/>
          <w:bCs/>
        </w:rPr>
        <w:t xml:space="preserve">– 21.600,00 zł </w:t>
      </w:r>
      <w:bookmarkStart w:id="134" w:name="_Hlk95740413"/>
      <w:r w:rsidRPr="000F30EA">
        <w:rPr>
          <w:rFonts w:ascii="Arial" w:hAnsi="Arial" w:cs="Arial"/>
          <w:bCs/>
        </w:rPr>
        <w:t>(</w:t>
      </w:r>
      <w:r w:rsidRPr="000F30EA">
        <w:rPr>
          <w:rFonts w:ascii="Arial" w:hAnsi="Arial" w:cs="Arial"/>
        </w:rPr>
        <w:t>§</w:t>
      </w:r>
      <w:r w:rsidR="00DC7859">
        <w:rPr>
          <w:rFonts w:ascii="Arial" w:hAnsi="Arial" w:cs="Arial"/>
        </w:rPr>
        <w:t xml:space="preserve"> </w:t>
      </w:r>
      <w:r w:rsidRPr="000F30EA">
        <w:rPr>
          <w:rFonts w:ascii="Arial" w:hAnsi="Arial" w:cs="Arial"/>
        </w:rPr>
        <w:t>4300</w:t>
      </w:r>
      <w:bookmarkEnd w:id="134"/>
      <w:r w:rsidRPr="000F30EA">
        <w:rPr>
          <w:rFonts w:ascii="Arial" w:hAnsi="Arial" w:cs="Arial"/>
        </w:rPr>
        <w:t xml:space="preserve">). </w:t>
      </w:r>
      <w:r w:rsidRPr="000F30EA">
        <w:rPr>
          <w:rFonts w:ascii="Arial" w:hAnsi="Arial" w:cs="Arial"/>
          <w:iCs/>
        </w:rPr>
        <w:t xml:space="preserve">Wydatki </w:t>
      </w:r>
      <w:r w:rsidRPr="000F30EA">
        <w:rPr>
          <w:rFonts w:ascii="Arial" w:hAnsi="Arial" w:cs="Arial"/>
          <w:bCs/>
        </w:rPr>
        <w:t>finansowane z dotacji z Wojewódzkiego Funduszu Ochrony Środowiska i</w:t>
      </w:r>
      <w:r w:rsidR="00DC7859">
        <w:rPr>
          <w:rFonts w:ascii="Arial" w:hAnsi="Arial" w:cs="Arial"/>
          <w:bCs/>
        </w:rPr>
        <w:t xml:space="preserve"> </w:t>
      </w:r>
      <w:r w:rsidRPr="000F30EA">
        <w:rPr>
          <w:rFonts w:ascii="Arial" w:hAnsi="Arial" w:cs="Arial"/>
          <w:bCs/>
        </w:rPr>
        <w:t xml:space="preserve">Gospodarki Wodnej </w:t>
      </w:r>
      <w:r w:rsidR="0019387D">
        <w:rPr>
          <w:rFonts w:ascii="Arial" w:hAnsi="Arial" w:cs="Arial"/>
          <w:bCs/>
        </w:rPr>
        <w:br/>
      </w:r>
      <w:r w:rsidRPr="000F30EA">
        <w:rPr>
          <w:rFonts w:ascii="Arial" w:hAnsi="Arial" w:cs="Arial"/>
          <w:bCs/>
        </w:rPr>
        <w:t>w Rzeszowie w kwocie 11.000,00 zł oraz środków własnych Samorządu Województwa Podkarpackiego w kwocie 10.600,00 zł,</w:t>
      </w:r>
    </w:p>
    <w:p w14:paraId="6DA9F693" w14:textId="7C704DD0" w:rsidR="004E5462" w:rsidRDefault="004E5462" w:rsidP="00FD7A8F">
      <w:pPr>
        <w:pStyle w:val="Listapunktowana"/>
        <w:numPr>
          <w:ilvl w:val="0"/>
          <w:numId w:val="487"/>
        </w:numPr>
        <w:ind w:left="851" w:hanging="284"/>
        <w:rPr>
          <w:rFonts w:ascii="Arial" w:hAnsi="Arial" w:cs="Arial"/>
        </w:rPr>
      </w:pPr>
      <w:r>
        <w:rPr>
          <w:rFonts w:ascii="Arial" w:hAnsi="Arial" w:cs="Arial"/>
        </w:rPr>
        <w:t>wznowienie druku publikacji Parki Krajobrazowe Zespołu Karpackich Parków Krajobrazowych w Krośnie – 19.698,00 zł (</w:t>
      </w:r>
      <w:r w:rsidRPr="000F30EA">
        <w:rPr>
          <w:rFonts w:ascii="Arial" w:hAnsi="Arial" w:cs="Arial"/>
        </w:rPr>
        <w:t>§</w:t>
      </w:r>
      <w:r w:rsidR="00DC7859">
        <w:rPr>
          <w:rFonts w:ascii="Arial" w:hAnsi="Arial" w:cs="Arial"/>
        </w:rPr>
        <w:t xml:space="preserve"> </w:t>
      </w:r>
      <w:r w:rsidRPr="000F30EA">
        <w:rPr>
          <w:rFonts w:ascii="Arial" w:hAnsi="Arial" w:cs="Arial"/>
        </w:rPr>
        <w:t>4300</w:t>
      </w:r>
      <w:r>
        <w:rPr>
          <w:rFonts w:ascii="Arial" w:hAnsi="Arial" w:cs="Arial"/>
        </w:rPr>
        <w:t xml:space="preserve">). Wydatki finansowane </w:t>
      </w:r>
      <w:r w:rsidR="0019387D">
        <w:rPr>
          <w:rFonts w:ascii="Arial" w:hAnsi="Arial" w:cs="Arial"/>
        </w:rPr>
        <w:br/>
      </w:r>
      <w:r>
        <w:rPr>
          <w:rFonts w:ascii="Arial" w:hAnsi="Arial" w:cs="Arial"/>
        </w:rPr>
        <w:t>z dotacji z Wojewódzkiego Funduszu Ochrony Środowiska i Gospodarki Wodnej w Rzeszowie w kwocie 13.000,00 zł oraz środków własnych Samorządu Województwa Podkarpackiego w kwocie 6.698,00 zł,</w:t>
      </w:r>
    </w:p>
    <w:p w14:paraId="2C6544B6" w14:textId="19B1388A" w:rsidR="004E5462" w:rsidRPr="005A29A6" w:rsidRDefault="004E5462" w:rsidP="00FD7A8F">
      <w:pPr>
        <w:pStyle w:val="Listapunktowana"/>
        <w:numPr>
          <w:ilvl w:val="0"/>
          <w:numId w:val="487"/>
        </w:numPr>
        <w:ind w:left="851" w:hanging="284"/>
        <w:rPr>
          <w:rFonts w:ascii="Arial" w:hAnsi="Arial" w:cs="Arial"/>
        </w:rPr>
      </w:pPr>
      <w:r w:rsidRPr="005A29A6">
        <w:rPr>
          <w:rFonts w:ascii="Arial" w:hAnsi="Arial" w:cs="Arial"/>
        </w:rPr>
        <w:lastRenderedPageBreak/>
        <w:t xml:space="preserve">wydanie drukiem mapy Czarnorzecko – Strzyżowskiego Parku Krajobrazowego – 18.690,00 zł </w:t>
      </w:r>
      <w:r w:rsidRPr="005A29A6">
        <w:rPr>
          <w:rFonts w:ascii="Arial" w:hAnsi="Arial" w:cs="Arial"/>
          <w:bCs/>
        </w:rPr>
        <w:t>(</w:t>
      </w:r>
      <w:r w:rsidRPr="005A29A6">
        <w:rPr>
          <w:rFonts w:ascii="Arial" w:hAnsi="Arial" w:cs="Arial"/>
        </w:rPr>
        <w:t>§</w:t>
      </w:r>
      <w:r w:rsidR="00DC7859">
        <w:rPr>
          <w:rFonts w:ascii="Arial" w:hAnsi="Arial" w:cs="Arial"/>
        </w:rPr>
        <w:t xml:space="preserve"> </w:t>
      </w:r>
      <w:r w:rsidRPr="005A29A6">
        <w:rPr>
          <w:rFonts w:ascii="Arial" w:hAnsi="Arial" w:cs="Arial"/>
        </w:rPr>
        <w:t xml:space="preserve">4300). </w:t>
      </w:r>
      <w:r w:rsidRPr="005A29A6">
        <w:rPr>
          <w:rFonts w:ascii="Arial" w:hAnsi="Arial" w:cs="Arial"/>
          <w:iCs/>
        </w:rPr>
        <w:t xml:space="preserve">Wydatki </w:t>
      </w:r>
      <w:r w:rsidRPr="005A29A6">
        <w:rPr>
          <w:rFonts w:ascii="Arial" w:hAnsi="Arial" w:cs="Arial"/>
          <w:bCs/>
        </w:rPr>
        <w:t xml:space="preserve">finansowane z dotacji </w:t>
      </w:r>
      <w:r w:rsidR="0019387D">
        <w:rPr>
          <w:rFonts w:ascii="Arial" w:hAnsi="Arial" w:cs="Arial"/>
          <w:bCs/>
        </w:rPr>
        <w:br/>
      </w:r>
      <w:r w:rsidRPr="005A29A6">
        <w:rPr>
          <w:rFonts w:ascii="Arial" w:hAnsi="Arial" w:cs="Arial"/>
          <w:bCs/>
        </w:rPr>
        <w:t>z Wojewódzkiego Funduszu Ochrony Środowiska i</w:t>
      </w:r>
      <w:r w:rsidR="00DC7859">
        <w:rPr>
          <w:rFonts w:ascii="Arial" w:hAnsi="Arial" w:cs="Arial"/>
          <w:bCs/>
        </w:rPr>
        <w:t xml:space="preserve"> </w:t>
      </w:r>
      <w:r w:rsidRPr="005A29A6">
        <w:rPr>
          <w:rFonts w:ascii="Arial" w:hAnsi="Arial" w:cs="Arial"/>
          <w:bCs/>
        </w:rPr>
        <w:t xml:space="preserve">Gospodarki Wodnej </w:t>
      </w:r>
      <w:r w:rsidR="0019387D">
        <w:rPr>
          <w:rFonts w:ascii="Arial" w:hAnsi="Arial" w:cs="Arial"/>
          <w:bCs/>
        </w:rPr>
        <w:br/>
      </w:r>
      <w:r w:rsidRPr="005A29A6">
        <w:rPr>
          <w:rFonts w:ascii="Arial" w:hAnsi="Arial" w:cs="Arial"/>
          <w:bCs/>
        </w:rPr>
        <w:t xml:space="preserve">w Rzeszowie w kwocie 11.000,00 zł oraz środków własnych Samorządu Województwa Podkarpackiego w kwocie </w:t>
      </w:r>
      <w:r>
        <w:rPr>
          <w:rFonts w:ascii="Arial" w:hAnsi="Arial" w:cs="Arial"/>
          <w:bCs/>
        </w:rPr>
        <w:t>7.690</w:t>
      </w:r>
      <w:r w:rsidRPr="005A29A6">
        <w:rPr>
          <w:rFonts w:ascii="Arial" w:hAnsi="Arial" w:cs="Arial"/>
          <w:bCs/>
        </w:rPr>
        <w:t>,00 zł,</w:t>
      </w:r>
    </w:p>
    <w:p w14:paraId="4409D5C1" w14:textId="77777777" w:rsidR="004E5462" w:rsidRPr="005A29A6" w:rsidRDefault="004E5462" w:rsidP="00FD7A8F">
      <w:pPr>
        <w:pStyle w:val="Listapunktowana"/>
        <w:numPr>
          <w:ilvl w:val="0"/>
          <w:numId w:val="487"/>
        </w:numPr>
        <w:ind w:left="851" w:hanging="284"/>
        <w:rPr>
          <w:rFonts w:ascii="Arial" w:hAnsi="Arial" w:cs="Arial"/>
        </w:rPr>
      </w:pPr>
      <w:r w:rsidRPr="005A29A6">
        <w:rPr>
          <w:rFonts w:ascii="Arial" w:hAnsi="Arial" w:cs="Arial"/>
        </w:rPr>
        <w:t>utworzenie infrastruktury terenowej poprzez budowę ścieżki edukacyjno-przyrodniczej do stanowiska dokumentacyjnego „Sztolnie w Węglówce” – 12.000,00 zł</w:t>
      </w:r>
      <w:r>
        <w:rPr>
          <w:rFonts w:ascii="Arial" w:hAnsi="Arial" w:cs="Arial"/>
        </w:rPr>
        <w:t xml:space="preserve"> </w:t>
      </w:r>
      <w:r w:rsidRPr="005A29A6">
        <w:rPr>
          <w:rFonts w:ascii="Arial" w:hAnsi="Arial" w:cs="Arial"/>
          <w:bCs/>
        </w:rPr>
        <w:t>(</w:t>
      </w:r>
      <w:r w:rsidRPr="005A29A6">
        <w:rPr>
          <w:rFonts w:ascii="Arial" w:hAnsi="Arial" w:cs="Arial"/>
        </w:rPr>
        <w:t xml:space="preserve">§ 4300). </w:t>
      </w:r>
      <w:r w:rsidRPr="005A29A6">
        <w:rPr>
          <w:rFonts w:ascii="Arial" w:hAnsi="Arial" w:cs="Arial"/>
          <w:iCs/>
        </w:rPr>
        <w:t xml:space="preserve">Wydatki </w:t>
      </w:r>
      <w:r w:rsidRPr="005A29A6">
        <w:rPr>
          <w:rFonts w:ascii="Arial" w:hAnsi="Arial" w:cs="Arial"/>
          <w:bCs/>
        </w:rPr>
        <w:t xml:space="preserve">finansowane z dotacji z Wojewódzkiego Funduszu Ochrony Środowiska i Gospodarki Wodnej w Rzeszowie w kwocie </w:t>
      </w:r>
      <w:r>
        <w:rPr>
          <w:rFonts w:ascii="Arial" w:hAnsi="Arial" w:cs="Arial"/>
          <w:bCs/>
        </w:rPr>
        <w:t>9</w:t>
      </w:r>
      <w:r w:rsidRPr="005A29A6">
        <w:rPr>
          <w:rFonts w:ascii="Arial" w:hAnsi="Arial" w:cs="Arial"/>
          <w:bCs/>
        </w:rPr>
        <w:t>.000,00 zł oraz środków własnych Samorządu Województwa</w:t>
      </w:r>
      <w:r>
        <w:rPr>
          <w:rFonts w:ascii="Arial" w:hAnsi="Arial" w:cs="Arial"/>
          <w:bCs/>
        </w:rPr>
        <w:t xml:space="preserve"> </w:t>
      </w:r>
      <w:r w:rsidRPr="005A29A6">
        <w:rPr>
          <w:rFonts w:ascii="Arial" w:hAnsi="Arial" w:cs="Arial"/>
          <w:bCs/>
        </w:rPr>
        <w:t xml:space="preserve">Podkarpackiego w kwocie </w:t>
      </w:r>
      <w:r>
        <w:rPr>
          <w:rFonts w:ascii="Arial" w:hAnsi="Arial" w:cs="Arial"/>
          <w:bCs/>
        </w:rPr>
        <w:t>3.0</w:t>
      </w:r>
      <w:r w:rsidRPr="005A29A6">
        <w:rPr>
          <w:rFonts w:ascii="Arial" w:hAnsi="Arial" w:cs="Arial"/>
          <w:bCs/>
        </w:rPr>
        <w:t>00,00 zł,</w:t>
      </w:r>
    </w:p>
    <w:p w14:paraId="485A2C92" w14:textId="77777777" w:rsidR="004E5462" w:rsidRPr="00C5341C" w:rsidRDefault="004E5462" w:rsidP="00FD7A8F">
      <w:pPr>
        <w:pStyle w:val="Listapunktowana"/>
        <w:numPr>
          <w:ilvl w:val="0"/>
          <w:numId w:val="489"/>
        </w:numPr>
        <w:ind w:left="567" w:hanging="283"/>
        <w:rPr>
          <w:rFonts w:ascii="Arial" w:hAnsi="Arial" w:cs="Arial"/>
        </w:rPr>
      </w:pPr>
      <w:r w:rsidRPr="007A6533">
        <w:rPr>
          <w:rFonts w:ascii="Arial" w:hAnsi="Arial" w:cs="Arial"/>
        </w:rPr>
        <w:t xml:space="preserve">świadczenia na rzecz osób fizycznych w kwocie 32.390,46 zł (§ 3020 – 30.890,46 zł, § 3030 – 1.500,00 zł), tj. wydatki wynikające z przepisów bhp: uzupełnienie umundurowania, ekwiwalent za pranie odzieży służbowej, zakup środków BHP, wody pitnej, dopłata do </w:t>
      </w:r>
      <w:r w:rsidRPr="00C5341C">
        <w:rPr>
          <w:rFonts w:ascii="Arial" w:hAnsi="Arial" w:cs="Arial"/>
        </w:rPr>
        <w:t>okularów korekcyjnych i zakupu odzieży BHP oraz wynagrodzenie za praktykę absolwencką.</w:t>
      </w:r>
    </w:p>
    <w:p w14:paraId="466CC69D" w14:textId="77777777" w:rsidR="004E5462" w:rsidRPr="00C5341C" w:rsidRDefault="004E5462" w:rsidP="00FD7A8F">
      <w:pPr>
        <w:pStyle w:val="Listapunktowana"/>
        <w:numPr>
          <w:ilvl w:val="0"/>
          <w:numId w:val="485"/>
        </w:numPr>
        <w:ind w:left="426"/>
        <w:rPr>
          <w:rFonts w:ascii="Arial" w:hAnsi="Arial" w:cs="Arial"/>
          <w:iCs/>
        </w:rPr>
      </w:pPr>
      <w:r w:rsidRPr="00C5341C">
        <w:rPr>
          <w:rFonts w:ascii="Arial" w:hAnsi="Arial" w:cs="Arial"/>
          <w:iCs/>
        </w:rPr>
        <w:t>Zespołu Parków Krajobrazowych w Przemyślu w kwocie 936.473,13 zł, w tym:</w:t>
      </w:r>
    </w:p>
    <w:p w14:paraId="560C4C40" w14:textId="77777777" w:rsidR="004E5462" w:rsidRPr="00C5341C" w:rsidRDefault="004E5462" w:rsidP="00FD7A8F">
      <w:pPr>
        <w:pStyle w:val="Listapunktowana"/>
        <w:numPr>
          <w:ilvl w:val="0"/>
          <w:numId w:val="490"/>
        </w:numPr>
        <w:ind w:left="709" w:hanging="283"/>
        <w:rPr>
          <w:rFonts w:ascii="Arial" w:hAnsi="Arial" w:cs="Arial"/>
        </w:rPr>
      </w:pPr>
      <w:r w:rsidRPr="00C5341C">
        <w:rPr>
          <w:rFonts w:ascii="Arial" w:hAnsi="Arial" w:cs="Arial"/>
        </w:rPr>
        <w:t xml:space="preserve">wynagrodzenia i składki od nich naliczane oraz umowy zlecenia i o dzieło w kwocie 617.770,98 zł (§ 4010 – 478.803,10 zł, § 4040 – 32.036,68 zł, § 4110 – 91.458,41 zł, </w:t>
      </w:r>
      <w:bookmarkStart w:id="135" w:name="_Hlk95381516"/>
      <w:r w:rsidRPr="00C5341C">
        <w:rPr>
          <w:rFonts w:ascii="Arial" w:hAnsi="Arial" w:cs="Arial"/>
        </w:rPr>
        <w:t>§</w:t>
      </w:r>
      <w:bookmarkEnd w:id="135"/>
      <w:r w:rsidRPr="00C5341C">
        <w:rPr>
          <w:rFonts w:ascii="Arial" w:hAnsi="Arial" w:cs="Arial"/>
        </w:rPr>
        <w:t xml:space="preserve"> 4120 – 7.272,79 zł, § 4170 – 8.200,00 zł),</w:t>
      </w:r>
    </w:p>
    <w:p w14:paraId="30D61D93" w14:textId="78DB7DFD" w:rsidR="004E5462" w:rsidRPr="00C5341C" w:rsidRDefault="004E5462" w:rsidP="00FD7A8F">
      <w:pPr>
        <w:pStyle w:val="Listapunktowana"/>
        <w:numPr>
          <w:ilvl w:val="0"/>
          <w:numId w:val="490"/>
        </w:numPr>
        <w:ind w:left="709" w:hanging="283"/>
        <w:rPr>
          <w:rFonts w:ascii="Arial" w:hAnsi="Arial" w:cs="Arial"/>
        </w:rPr>
      </w:pPr>
      <w:r w:rsidRPr="00C5341C">
        <w:rPr>
          <w:rFonts w:ascii="Arial" w:hAnsi="Arial" w:cs="Arial"/>
        </w:rPr>
        <w:t>pozostałe wydatki związane z realizacją statutowych zadań jednostki w kwocie 289.085,42 zł (§ 4190 – 6.432,46 zł, § 4210 – 48.588,00 zł, § 4220 – 3.883,53 zł, § 4260 – 16.200,64 zł, § 4270 – 70,00 zł, § 4280 – 1.478,00 zł, § 4300 – 143.673,61 zł, § 4360 – 1.756,80 zł, §</w:t>
      </w:r>
      <w:r w:rsidR="00C5341C">
        <w:rPr>
          <w:rFonts w:ascii="Arial" w:hAnsi="Arial" w:cs="Arial"/>
        </w:rPr>
        <w:t xml:space="preserve"> </w:t>
      </w:r>
      <w:r w:rsidRPr="00C5341C">
        <w:rPr>
          <w:rFonts w:ascii="Arial" w:hAnsi="Arial" w:cs="Arial"/>
        </w:rPr>
        <w:t>4400 – 44.617,38 zł, § 4410 – 73,00 zł, § 4430 – 5.607,00 zł, § 4440 – 14.136,00 zł, §</w:t>
      </w:r>
      <w:r w:rsidR="00C5341C">
        <w:rPr>
          <w:rFonts w:ascii="Arial" w:hAnsi="Arial" w:cs="Arial"/>
        </w:rPr>
        <w:t xml:space="preserve"> </w:t>
      </w:r>
      <w:r w:rsidRPr="00C5341C">
        <w:rPr>
          <w:rFonts w:ascii="Arial" w:hAnsi="Arial" w:cs="Arial"/>
        </w:rPr>
        <w:t>4700 – 2.569,00 zł), w tym:</w:t>
      </w:r>
    </w:p>
    <w:p w14:paraId="21396094" w14:textId="77777777" w:rsidR="004E5462" w:rsidRPr="00C5341C" w:rsidRDefault="004E5462" w:rsidP="00FD7A8F">
      <w:pPr>
        <w:pStyle w:val="Listapunktowana"/>
        <w:numPr>
          <w:ilvl w:val="0"/>
          <w:numId w:val="491"/>
        </w:numPr>
        <w:ind w:left="993" w:hanging="284"/>
        <w:rPr>
          <w:rFonts w:ascii="Arial" w:hAnsi="Arial" w:cs="Arial"/>
        </w:rPr>
      </w:pPr>
      <w:r w:rsidRPr="00C5341C">
        <w:rPr>
          <w:rFonts w:ascii="Arial" w:hAnsi="Arial" w:cs="Arial"/>
        </w:rPr>
        <w:t>bieżące remonty i konserwacje – 70,00 zł (§ 4270),</w:t>
      </w:r>
    </w:p>
    <w:p w14:paraId="313ACEE1" w14:textId="77777777" w:rsidR="004E5462" w:rsidRPr="00C5341C" w:rsidRDefault="004E5462" w:rsidP="00FD7A8F">
      <w:pPr>
        <w:pStyle w:val="Listapunktowana"/>
        <w:numPr>
          <w:ilvl w:val="0"/>
          <w:numId w:val="491"/>
        </w:numPr>
        <w:ind w:left="993" w:hanging="284"/>
        <w:rPr>
          <w:rFonts w:ascii="Arial" w:hAnsi="Arial" w:cs="Arial"/>
        </w:rPr>
      </w:pPr>
      <w:r w:rsidRPr="00C5341C">
        <w:rPr>
          <w:rFonts w:ascii="Arial" w:hAnsi="Arial" w:cs="Arial"/>
        </w:rPr>
        <w:t>zakup środków żywności – 3.883,53 zł (§ 4220) (finansowane ze środków własnych Samorządu Województwa) na potrzeby organizacji:</w:t>
      </w:r>
    </w:p>
    <w:p w14:paraId="381F61A9" w14:textId="7D891A7B" w:rsidR="004E5462" w:rsidRPr="00C5341C" w:rsidRDefault="004E5462" w:rsidP="00FD7A8F">
      <w:pPr>
        <w:pStyle w:val="Listapunktowana"/>
        <w:numPr>
          <w:ilvl w:val="0"/>
          <w:numId w:val="492"/>
        </w:numPr>
        <w:ind w:left="1276" w:hanging="283"/>
        <w:rPr>
          <w:rFonts w:ascii="Arial" w:hAnsi="Arial"/>
        </w:rPr>
      </w:pPr>
      <w:r w:rsidRPr="00C5341C">
        <w:rPr>
          <w:rFonts w:ascii="Arial" w:hAnsi="Arial"/>
          <w:iCs/>
        </w:rPr>
        <w:t>konkursu „Poznajemy Parki Krajobrazowe Polski</w:t>
      </w:r>
      <w:r w:rsidRPr="0022057E">
        <w:rPr>
          <w:rFonts w:ascii="Arial" w:hAnsi="Arial"/>
          <w:iCs/>
        </w:rPr>
        <w:t>” III etap parkowy XXI edycji Ogólnopolskiego Konkursu Przyrodniczego konkursu „Poznajemy Parki Krajobrazowe Polski”. W konkursie wzię</w:t>
      </w:r>
      <w:r w:rsidR="00D442D3">
        <w:rPr>
          <w:rFonts w:ascii="Arial" w:hAnsi="Arial"/>
          <w:iCs/>
        </w:rPr>
        <w:t>li</w:t>
      </w:r>
      <w:r w:rsidRPr="0022057E">
        <w:rPr>
          <w:rFonts w:ascii="Arial" w:hAnsi="Arial"/>
          <w:iCs/>
        </w:rPr>
        <w:t xml:space="preserve"> udział uczni</w:t>
      </w:r>
      <w:r w:rsidR="00D442D3">
        <w:rPr>
          <w:rFonts w:ascii="Arial" w:hAnsi="Arial"/>
          <w:iCs/>
        </w:rPr>
        <w:t>owie</w:t>
      </w:r>
      <w:r w:rsidRPr="0022057E">
        <w:rPr>
          <w:rFonts w:ascii="Arial" w:hAnsi="Arial"/>
          <w:iCs/>
        </w:rPr>
        <w:t xml:space="preserve"> wraz </w:t>
      </w:r>
      <w:r w:rsidRPr="0022057E">
        <w:rPr>
          <w:rFonts w:ascii="Arial" w:hAnsi="Arial"/>
          <w:iCs/>
        </w:rPr>
        <w:br/>
        <w:t xml:space="preserve">z opiekunami ze szkół z gmin oraz miast leżących na terenie Parku Krajobrazowego Pogórza Przemyskiego, Parku Krajobrazowego Gór </w:t>
      </w:r>
      <w:r w:rsidRPr="0022057E">
        <w:rPr>
          <w:rFonts w:ascii="Arial" w:hAnsi="Arial"/>
          <w:iCs/>
        </w:rPr>
        <w:lastRenderedPageBreak/>
        <w:t xml:space="preserve">Słonnych, Parku </w:t>
      </w:r>
      <w:r w:rsidRPr="00C5341C">
        <w:rPr>
          <w:rFonts w:ascii="Arial" w:hAnsi="Arial"/>
          <w:iCs/>
        </w:rPr>
        <w:t xml:space="preserve">Krajobrazowego Puszczy Solskiej oraz Południoworoztoczańskiego Parku Krajobrazowego. </w:t>
      </w:r>
    </w:p>
    <w:p w14:paraId="26F254A8" w14:textId="5DCC4E34" w:rsidR="004E5462" w:rsidRPr="00A61811" w:rsidRDefault="004E5462" w:rsidP="004E5462">
      <w:pPr>
        <w:pStyle w:val="Akapitzlist"/>
        <w:spacing w:line="360" w:lineRule="auto"/>
        <w:ind w:left="1276"/>
        <w:contextualSpacing/>
        <w:jc w:val="both"/>
        <w:rPr>
          <w:rFonts w:ascii="Arial" w:hAnsi="Arial"/>
          <w:iCs/>
        </w:rPr>
      </w:pPr>
      <w:r w:rsidRPr="00C5341C">
        <w:rPr>
          <w:rFonts w:ascii="Arial" w:hAnsi="Arial"/>
          <w:iCs/>
        </w:rPr>
        <w:t xml:space="preserve">Celem konkursu było zdobywanie i pogłębianie wiedzy dotyczącej parków krajobrazowych w regionie </w:t>
      </w:r>
      <w:r w:rsidRPr="00FA6FF8">
        <w:rPr>
          <w:rFonts w:ascii="Arial" w:hAnsi="Arial"/>
          <w:iCs/>
        </w:rPr>
        <w:t xml:space="preserve">(województwie) oraz w całej Polsce, poszerzenie wiadomości z zakresu ekologii, ochrony przyrody i ochrony środowiska, zrozumienie zależności zachodzących pomiędzy organizmami w ekosystemach, doskonalenie umiejętności rozpoznawania gatunków grzybów, roślin i zwierząt, rozumienie i prawidłowe posługiwanie się pojęciami ekologicznymi, nabywanie umiejętności posługiwania się kluczem do oznaczania gatunków, rozwijanie umiejętności interpretowania mapy, pobudzenie zainteresowania światem, jego różnorodnością, bogactwem i pięknem, rozbudzenie i pogłębienie zamiłowania oraz szacunku dla przyrody, motywowanie do działań na rzecz ochrony środowiska przyrodniczego w najbliższym otoczeniu,  by ostatecznie wyłaniać talenty oraz rozbudzić ciekawość poznawczą </w:t>
      </w:r>
      <w:r>
        <w:rPr>
          <w:rFonts w:ascii="Arial" w:hAnsi="Arial"/>
          <w:iCs/>
        </w:rPr>
        <w:br/>
      </w:r>
      <w:r w:rsidRPr="00FA6FF8">
        <w:rPr>
          <w:rFonts w:ascii="Arial" w:hAnsi="Arial"/>
          <w:iCs/>
        </w:rPr>
        <w:t>i twórczą uczniów,</w:t>
      </w:r>
    </w:p>
    <w:p w14:paraId="39A676B7" w14:textId="345870A8" w:rsidR="004E5462" w:rsidRPr="00D442D3" w:rsidRDefault="004E5462" w:rsidP="00FD7A8F">
      <w:pPr>
        <w:pStyle w:val="Akapitzlist"/>
        <w:numPr>
          <w:ilvl w:val="0"/>
          <w:numId w:val="541"/>
        </w:numPr>
        <w:spacing w:line="360" w:lineRule="auto"/>
        <w:ind w:left="1276" w:hanging="283"/>
        <w:contextualSpacing/>
        <w:jc w:val="both"/>
        <w:rPr>
          <w:rFonts w:ascii="Arial" w:hAnsi="Arial" w:cs="Arial"/>
          <w:lang w:eastAsia="pl-PL"/>
        </w:rPr>
      </w:pPr>
      <w:r w:rsidRPr="008D63A5">
        <w:rPr>
          <w:rFonts w:ascii="Arial" w:hAnsi="Arial"/>
          <w:iCs/>
        </w:rPr>
        <w:t>konkursu</w:t>
      </w:r>
      <w:r w:rsidRPr="008D63A5">
        <w:rPr>
          <w:rFonts w:ascii="Arial" w:hAnsi="Arial"/>
          <w:b/>
          <w:bCs/>
          <w:iCs/>
        </w:rPr>
        <w:t xml:space="preserve"> </w:t>
      </w:r>
      <w:r w:rsidRPr="008D63A5">
        <w:rPr>
          <w:rFonts w:ascii="Arial" w:hAnsi="Arial"/>
          <w:iCs/>
        </w:rPr>
        <w:t>„Poznajemy Parki Krajobrazowe Polski” IV etap wojewódzki XXI edycji Ogólnopolskiego Konkursu Przyrodniczego konkursu „Poznajemy Parki Krajobrazowe Polski”</w:t>
      </w:r>
      <w:r>
        <w:rPr>
          <w:rFonts w:ascii="Arial" w:hAnsi="Arial"/>
          <w:iCs/>
        </w:rPr>
        <w:t xml:space="preserve">. </w:t>
      </w:r>
      <w:r w:rsidRPr="008D63A5">
        <w:rPr>
          <w:rFonts w:ascii="Arial" w:hAnsi="Arial"/>
          <w:iCs/>
        </w:rPr>
        <w:t>W konkursie wzię</w:t>
      </w:r>
      <w:r w:rsidR="00D442D3">
        <w:rPr>
          <w:rFonts w:ascii="Arial" w:hAnsi="Arial"/>
          <w:iCs/>
        </w:rPr>
        <w:t>li</w:t>
      </w:r>
      <w:r w:rsidRPr="008D63A5">
        <w:rPr>
          <w:rFonts w:ascii="Arial" w:hAnsi="Arial"/>
          <w:iCs/>
        </w:rPr>
        <w:t xml:space="preserve"> udział uczni</w:t>
      </w:r>
      <w:r w:rsidR="00D442D3">
        <w:rPr>
          <w:rFonts w:ascii="Arial" w:hAnsi="Arial"/>
          <w:iCs/>
        </w:rPr>
        <w:t>owie</w:t>
      </w:r>
      <w:r w:rsidRPr="008D63A5">
        <w:rPr>
          <w:rFonts w:ascii="Arial" w:hAnsi="Arial"/>
          <w:iCs/>
        </w:rPr>
        <w:t xml:space="preserve"> wraz </w:t>
      </w:r>
      <w:r w:rsidR="0019387D">
        <w:rPr>
          <w:rFonts w:ascii="Arial" w:hAnsi="Arial"/>
          <w:iCs/>
        </w:rPr>
        <w:br/>
      </w:r>
      <w:r w:rsidRPr="008D63A5">
        <w:rPr>
          <w:rFonts w:ascii="Arial" w:hAnsi="Arial"/>
          <w:iCs/>
        </w:rPr>
        <w:t>z opiekunami z</w:t>
      </w:r>
      <w:r w:rsidR="00D442D3">
        <w:rPr>
          <w:rFonts w:ascii="Arial" w:hAnsi="Arial"/>
          <w:iCs/>
        </w:rPr>
        <w:t xml:space="preserve">e </w:t>
      </w:r>
      <w:r w:rsidRPr="008D63A5">
        <w:rPr>
          <w:rFonts w:ascii="Arial" w:hAnsi="Arial"/>
          <w:iCs/>
        </w:rPr>
        <w:t>szkół z gmin oraz miast leżących na terenie Parku Krajobrazowego Pogórza Przemyskiego, Parku Krajobrazowego Gór Słonnych, Parku Krajobrazowego Puszczy Solskiej oraz  Południoworoztoczańskiego Parku Krajobrazowego.</w:t>
      </w:r>
      <w:r>
        <w:rPr>
          <w:rFonts w:ascii="Arial" w:hAnsi="Arial"/>
          <w:iCs/>
        </w:rPr>
        <w:t xml:space="preserve"> </w:t>
      </w:r>
      <w:r w:rsidRPr="008D63A5">
        <w:rPr>
          <w:rFonts w:ascii="Arial" w:hAnsi="Arial"/>
          <w:iCs/>
        </w:rPr>
        <w:t xml:space="preserve">Celem konkursu było zdobywanie i pogłębianie wiedzy dotyczącej parków krajobrazowych </w:t>
      </w:r>
      <w:r>
        <w:rPr>
          <w:rFonts w:ascii="Arial" w:hAnsi="Arial"/>
          <w:iCs/>
        </w:rPr>
        <w:br/>
      </w:r>
      <w:r w:rsidRPr="008D63A5">
        <w:rPr>
          <w:rFonts w:ascii="Arial" w:hAnsi="Arial"/>
          <w:iCs/>
        </w:rPr>
        <w:t xml:space="preserve">w regionie (województwie) oraz w całej Polsce, poszerzenie wiadomości </w:t>
      </w:r>
      <w:r>
        <w:rPr>
          <w:rFonts w:ascii="Arial" w:hAnsi="Arial"/>
          <w:iCs/>
        </w:rPr>
        <w:br/>
      </w:r>
      <w:r w:rsidRPr="008D63A5">
        <w:rPr>
          <w:rFonts w:ascii="Arial" w:hAnsi="Arial"/>
          <w:iCs/>
        </w:rPr>
        <w:t xml:space="preserve">z zakresu ekologii, ochrony przyrody i ochrony środowiska, zrozumienie zależności zachodzących pomiędzy organizmami w ekosystemach, doskonalenie umiejętności rozpoznawania gatunków grzybów, roślin </w:t>
      </w:r>
      <w:r>
        <w:rPr>
          <w:rFonts w:ascii="Arial" w:hAnsi="Arial"/>
          <w:iCs/>
        </w:rPr>
        <w:br/>
      </w:r>
      <w:r w:rsidRPr="008D63A5">
        <w:rPr>
          <w:rFonts w:ascii="Arial" w:hAnsi="Arial"/>
          <w:iCs/>
        </w:rPr>
        <w:t>i zwierząt, rozumienie i prawidłowe posługiwanie się pojęciami ekologicznymi, nabywanie umiejętności posługiwania się kluczem do oznaczania gatunków, rozwijanie umiejętności interpretowania mapy, pobudzenie zainteresowania światem, jego różnorodnością, bogactwem</w:t>
      </w:r>
      <w:r w:rsidR="0018599A">
        <w:rPr>
          <w:rFonts w:ascii="Arial" w:hAnsi="Arial"/>
          <w:iCs/>
        </w:rPr>
        <w:t xml:space="preserve"> </w:t>
      </w:r>
      <w:r w:rsidR="0019387D">
        <w:rPr>
          <w:rFonts w:ascii="Arial" w:hAnsi="Arial"/>
          <w:iCs/>
        </w:rPr>
        <w:br/>
      </w:r>
      <w:r w:rsidRPr="008D63A5">
        <w:rPr>
          <w:rFonts w:ascii="Arial" w:hAnsi="Arial"/>
          <w:iCs/>
        </w:rPr>
        <w:t xml:space="preserve">i pięknem, rozbudzenie i pogłębienie zamiłowania oraz szacunku dla przyrody, motywowanie do działań na rzecz ochrony środowiska </w:t>
      </w:r>
      <w:r w:rsidRPr="008D63A5">
        <w:rPr>
          <w:rFonts w:ascii="Arial" w:hAnsi="Arial"/>
          <w:iCs/>
        </w:rPr>
        <w:lastRenderedPageBreak/>
        <w:t xml:space="preserve">przyrodniczego w najbliższym otoczeniu,  by ostatecznie </w:t>
      </w:r>
      <w:r w:rsidRPr="00D442D3">
        <w:rPr>
          <w:rFonts w:ascii="Arial" w:hAnsi="Arial"/>
          <w:iCs/>
        </w:rPr>
        <w:t>wyłaniać talenty oraz rozbudzić ciekawość poznawczą i twórczą uczniów,</w:t>
      </w:r>
    </w:p>
    <w:p w14:paraId="42252179" w14:textId="3FE6AC3B" w:rsidR="004E5462" w:rsidRPr="00134FC7" w:rsidRDefault="004E5462" w:rsidP="00FD7A8F">
      <w:pPr>
        <w:pStyle w:val="Akapitzlist"/>
        <w:numPr>
          <w:ilvl w:val="0"/>
          <w:numId w:val="541"/>
        </w:numPr>
        <w:spacing w:line="360" w:lineRule="auto"/>
        <w:ind w:left="1276" w:hanging="283"/>
        <w:contextualSpacing/>
        <w:jc w:val="both"/>
        <w:rPr>
          <w:rFonts w:ascii="Arial" w:hAnsi="Arial" w:cs="Arial"/>
          <w:lang w:eastAsia="pl-PL"/>
        </w:rPr>
      </w:pPr>
      <w:r w:rsidRPr="00D442D3">
        <w:rPr>
          <w:rFonts w:ascii="Arial" w:hAnsi="Arial"/>
        </w:rPr>
        <w:t xml:space="preserve">Wiosennego Rajdu Ekologa XXV edycja. </w:t>
      </w:r>
      <w:r w:rsidRPr="00D442D3">
        <w:rPr>
          <w:rFonts w:ascii="Arial" w:hAnsi="Arial" w:cs="Arial"/>
          <w:iCs/>
        </w:rPr>
        <w:t>W rajdzie wzię</w:t>
      </w:r>
      <w:r w:rsidR="00D442D3">
        <w:rPr>
          <w:rFonts w:ascii="Arial" w:hAnsi="Arial" w:cs="Arial"/>
          <w:iCs/>
        </w:rPr>
        <w:t>li</w:t>
      </w:r>
      <w:r w:rsidRPr="00D442D3">
        <w:rPr>
          <w:rFonts w:ascii="Arial" w:hAnsi="Arial" w:cs="Arial"/>
          <w:iCs/>
        </w:rPr>
        <w:t xml:space="preserve"> udział</w:t>
      </w:r>
      <w:r w:rsidRPr="008D63A5">
        <w:rPr>
          <w:rFonts w:ascii="Arial" w:hAnsi="Arial" w:cs="Arial"/>
          <w:iCs/>
          <w:color w:val="000000"/>
        </w:rPr>
        <w:t xml:space="preserve">: młodzież z </w:t>
      </w:r>
      <w:r w:rsidRPr="008D63A5">
        <w:rPr>
          <w:rFonts w:ascii="Arial" w:hAnsi="Arial" w:cs="Arial"/>
          <w:iCs/>
        </w:rPr>
        <w:t>Zespołu Szkół i Placówek Oświatowych w Horyńcu-Zdroju</w:t>
      </w:r>
      <w:r w:rsidRPr="008D63A5">
        <w:rPr>
          <w:rFonts w:ascii="Arial" w:hAnsi="Arial" w:cs="Arial"/>
          <w:iCs/>
          <w:color w:val="000000"/>
        </w:rPr>
        <w:t xml:space="preserve"> wraz </w:t>
      </w:r>
      <w:r w:rsidR="0019387D">
        <w:rPr>
          <w:rFonts w:ascii="Arial" w:hAnsi="Arial" w:cs="Arial"/>
          <w:iCs/>
          <w:color w:val="000000"/>
        </w:rPr>
        <w:br/>
      </w:r>
      <w:r w:rsidRPr="008D63A5">
        <w:rPr>
          <w:rFonts w:ascii="Arial" w:hAnsi="Arial" w:cs="Arial"/>
          <w:iCs/>
          <w:color w:val="000000"/>
        </w:rPr>
        <w:t>z nauczycielami</w:t>
      </w:r>
      <w:r w:rsidRPr="008D63A5">
        <w:rPr>
          <w:rFonts w:ascii="Arial" w:hAnsi="Arial" w:cs="Arial"/>
          <w:iCs/>
        </w:rPr>
        <w:t>, pracownicy Urzędu Gminy Horyniec-Zdrój oraz Nadleśnictwa Lubaczów</w:t>
      </w:r>
      <w:r w:rsidRPr="008D63A5">
        <w:rPr>
          <w:rFonts w:ascii="Arial" w:hAnsi="Arial" w:cs="Arial"/>
          <w:iCs/>
          <w:color w:val="000000"/>
        </w:rPr>
        <w:t xml:space="preserve">. Rajd </w:t>
      </w:r>
      <w:r w:rsidRPr="008D63A5">
        <w:rPr>
          <w:rFonts w:ascii="Arial" w:hAnsi="Arial" w:cs="Arial"/>
          <w:iCs/>
        </w:rPr>
        <w:t xml:space="preserve">pn. „Już w powietrzu wiosnę słychać” </w:t>
      </w:r>
      <w:r w:rsidRPr="008D63A5">
        <w:rPr>
          <w:rFonts w:ascii="Arial" w:hAnsi="Arial" w:cs="Arial"/>
          <w:iCs/>
          <w:color w:val="000000"/>
        </w:rPr>
        <w:t xml:space="preserve">odbył się na trasie ścieżki edukacyjno-przyrodniczej „Za Niwą”, na terenie Południoworoztoczańskiego Parku Krajobrazowego, na której jego uczestnicy wzięli udział w przygotowanej grze terenowej. </w:t>
      </w:r>
      <w:r w:rsidRPr="008D63A5">
        <w:rPr>
          <w:rFonts w:ascii="Arial" w:hAnsi="Arial"/>
        </w:rPr>
        <w:t>Celem organizowanego rajdu było poznanie walorów przyrodniczych, krajobrazowych i kulturowych Parków Krajobrazowych, po terenie których przebiegała trasa Rajdu, poszukiwanie</w:t>
      </w:r>
      <w:r>
        <w:rPr>
          <w:rFonts w:ascii="Arial" w:hAnsi="Arial"/>
        </w:rPr>
        <w:t xml:space="preserve"> – </w:t>
      </w:r>
      <w:r w:rsidRPr="008D63A5">
        <w:rPr>
          <w:rFonts w:ascii="Arial" w:hAnsi="Arial"/>
        </w:rPr>
        <w:t xml:space="preserve">rozpoznawanie wczesnowiosennych </w:t>
      </w:r>
      <w:r w:rsidRPr="00134FC7">
        <w:rPr>
          <w:rFonts w:ascii="Arial" w:hAnsi="Arial"/>
        </w:rPr>
        <w:t>gatunków roślin na trasie Rajdu, popularyzacja turystyki kwalifikowanej pieszej oraz atrakcji turystycznych,</w:t>
      </w:r>
    </w:p>
    <w:p w14:paraId="2581F461" w14:textId="7EB3BD64" w:rsidR="004E5462" w:rsidRPr="008D67C5" w:rsidRDefault="004E5462" w:rsidP="00FD7A8F">
      <w:pPr>
        <w:pStyle w:val="Akapitzlist"/>
        <w:numPr>
          <w:ilvl w:val="0"/>
          <w:numId w:val="541"/>
        </w:numPr>
        <w:spacing w:line="360" w:lineRule="auto"/>
        <w:ind w:left="1276" w:hanging="283"/>
        <w:contextualSpacing/>
        <w:jc w:val="both"/>
        <w:rPr>
          <w:rFonts w:ascii="Arial" w:hAnsi="Arial" w:cs="Arial"/>
          <w:lang w:eastAsia="pl-PL"/>
        </w:rPr>
      </w:pPr>
      <w:r w:rsidRPr="00134FC7">
        <w:rPr>
          <w:rFonts w:ascii="Arial" w:hAnsi="Arial"/>
        </w:rPr>
        <w:t>konkursu „Domek dla owadów pożytecznych” skierowanego do uczniów klas V-VIII szkół podstawowych z</w:t>
      </w:r>
      <w:r w:rsidR="00134FC7">
        <w:rPr>
          <w:rFonts w:ascii="Arial" w:hAnsi="Arial"/>
        </w:rPr>
        <w:t>e</w:t>
      </w:r>
      <w:r w:rsidRPr="00134FC7">
        <w:rPr>
          <w:rFonts w:ascii="Arial" w:hAnsi="Arial"/>
        </w:rPr>
        <w:t xml:space="preserve"> szkół podstawowych </w:t>
      </w:r>
      <w:r w:rsidRPr="008D67C5">
        <w:rPr>
          <w:rFonts w:ascii="Arial" w:hAnsi="Arial"/>
        </w:rPr>
        <w:t xml:space="preserve">na terenie Parku Krajobrazowego Pogórza Przemyskiego administrowanego przez ZPK </w:t>
      </w:r>
      <w:r>
        <w:rPr>
          <w:rFonts w:ascii="Arial" w:hAnsi="Arial"/>
        </w:rPr>
        <w:br/>
      </w:r>
      <w:r w:rsidRPr="008D67C5">
        <w:rPr>
          <w:rFonts w:ascii="Arial" w:hAnsi="Arial"/>
        </w:rPr>
        <w:t>w Przemyślu. Przedmiotem konkursu jest wykonanie domku/hotelu dla owadów dziko żyjących, w którym będą mogły znaleźć bezpieczne miejsce do rozrodu, zapewnią im nocleg i schronienie a także miejsce do przezimowania.</w:t>
      </w:r>
      <w:r>
        <w:rPr>
          <w:rFonts w:ascii="Arial" w:hAnsi="Arial"/>
        </w:rPr>
        <w:t xml:space="preserve"> </w:t>
      </w:r>
      <w:r w:rsidRPr="008D67C5">
        <w:rPr>
          <w:rFonts w:ascii="Arial" w:hAnsi="Arial"/>
        </w:rPr>
        <w:t>Celem organizowanego konkursu było promowanie wiedzy na temat pozytywnego udziału wielu gatunków owadów w życiu roślin (owady – zapylacze) oraz kształtowanie umiejętności poprawiania warunków bytowania pożytecznych owadów w środowisku</w:t>
      </w:r>
      <w:r>
        <w:rPr>
          <w:rFonts w:ascii="Arial" w:hAnsi="Arial"/>
        </w:rPr>
        <w:t>,</w:t>
      </w:r>
    </w:p>
    <w:p w14:paraId="0588E36A" w14:textId="585028C7" w:rsidR="004E5462" w:rsidRPr="00D03A6D" w:rsidRDefault="004E5462" w:rsidP="00FD7A8F">
      <w:pPr>
        <w:pStyle w:val="Listapunktowana"/>
        <w:numPr>
          <w:ilvl w:val="0"/>
          <w:numId w:val="492"/>
        </w:numPr>
        <w:ind w:left="1276" w:hanging="283"/>
        <w:rPr>
          <w:rFonts w:ascii="Arial" w:hAnsi="Arial"/>
        </w:rPr>
      </w:pPr>
      <w:r w:rsidRPr="00D03A6D">
        <w:rPr>
          <w:rFonts w:ascii="Arial" w:hAnsi="Arial"/>
        </w:rPr>
        <w:t>lokalnej akcji „Sprzątanie Świata”. Przeprowadzono 2 akcje Sprzątania Świata na terenie Parku Krajobrazowego Pogórza Przemyskiego. Jedna miała miejsce w ramach obchodów Ogólnopolskiego Dnia Parków Krajobrazowych w miejscowości Rybotycze, gm. Fredropol. Druga została zorganizowana wraz z Zespołem Szkół w Huwnikach. W ramach akcji przeprowadzono zbiórkę śmieci oraz konkurs przyrodniczo-ekologiczny. Celem akcji było budzenie i wzmacnianie świadomości ekologicznej, kształtowanie dobrej postawy wobec środowiska, zbiórka śmieci mająca na celu wzbudzenie osobistej odpowiedzialności za środowisko,</w:t>
      </w:r>
    </w:p>
    <w:p w14:paraId="6F89197E" w14:textId="2E05892A" w:rsidR="004E5462" w:rsidRPr="000D2053" w:rsidRDefault="004E5462" w:rsidP="00FD7A8F">
      <w:pPr>
        <w:pStyle w:val="Listapunktowana"/>
        <w:numPr>
          <w:ilvl w:val="0"/>
          <w:numId w:val="492"/>
        </w:numPr>
        <w:ind w:left="1276" w:hanging="283"/>
        <w:rPr>
          <w:rFonts w:ascii="Arial" w:hAnsi="Arial"/>
        </w:rPr>
      </w:pPr>
      <w:r w:rsidRPr="00D03A6D">
        <w:rPr>
          <w:rFonts w:ascii="Arial" w:hAnsi="Arial"/>
        </w:rPr>
        <w:lastRenderedPageBreak/>
        <w:t xml:space="preserve">pleneru malarsko-rysunkowego. W plenerze pn. „Piękno natury w Parkach Krajobrazowych” zorganizowanym w Horyńcu-Zdroju we współpracy </w:t>
      </w:r>
      <w:r w:rsidR="0019387D">
        <w:rPr>
          <w:rFonts w:ascii="Arial" w:hAnsi="Arial"/>
        </w:rPr>
        <w:br/>
      </w:r>
      <w:r w:rsidRPr="00D03A6D">
        <w:rPr>
          <w:rFonts w:ascii="Arial" w:hAnsi="Arial"/>
        </w:rPr>
        <w:t xml:space="preserve">z Urzędem Gminy Horyniec Zdrój, Gminnym Ośrodkiem Kultury </w:t>
      </w:r>
      <w:r w:rsidR="0019387D">
        <w:rPr>
          <w:rFonts w:ascii="Arial" w:hAnsi="Arial"/>
        </w:rPr>
        <w:br/>
      </w:r>
      <w:r w:rsidRPr="00D03A6D">
        <w:rPr>
          <w:rFonts w:ascii="Arial" w:hAnsi="Arial"/>
        </w:rPr>
        <w:t xml:space="preserve">w Horyńcu Zdroju oraz Nadleśnictwem Lubaczów wzięło udział dzieci </w:t>
      </w:r>
      <w:r w:rsidR="0019387D">
        <w:rPr>
          <w:rFonts w:ascii="Arial" w:hAnsi="Arial"/>
        </w:rPr>
        <w:br/>
      </w:r>
      <w:r w:rsidRPr="00D03A6D">
        <w:rPr>
          <w:rFonts w:ascii="Arial" w:hAnsi="Arial"/>
        </w:rPr>
        <w:t>i młodzież z klas IV-VIII ze Szkół Podstawowych le</w:t>
      </w:r>
      <w:r>
        <w:rPr>
          <w:rFonts w:ascii="Arial" w:hAnsi="Arial"/>
        </w:rPr>
        <w:t>ż</w:t>
      </w:r>
      <w:r w:rsidRPr="00D03A6D">
        <w:rPr>
          <w:rFonts w:ascii="Arial" w:hAnsi="Arial"/>
        </w:rPr>
        <w:t xml:space="preserve">ących na </w:t>
      </w:r>
      <w:r w:rsidRPr="000D2053">
        <w:rPr>
          <w:rFonts w:ascii="Arial" w:hAnsi="Arial"/>
        </w:rPr>
        <w:t>terenie Południoworoztoczańskiego Parku Krajobrazowego. Celem organizowanego pleneru było rozbudzenie i rozwijanie zainteresowań przyrodniczych, dostrzeganie piękna otaczającej nas przyrody, w tym różnorodności biologicznej i form ochrony przyrody w regionie, kształtowanie świadomego i odpowiedzialnego stosunku do środowiska przyrodniczego, integracja i wymiana doświadczeń młodzieży z terenu Parków Krajobrazowych objętych realizacją zadania, wyzwolenie aktywności twórczej uczestników pleneru w oparciu o naturalne elementy przyrody,</w:t>
      </w:r>
    </w:p>
    <w:p w14:paraId="79A3FB9E" w14:textId="256BDD83" w:rsidR="004E5462" w:rsidRPr="00D03A6D" w:rsidRDefault="004E5462" w:rsidP="00FD7A8F">
      <w:pPr>
        <w:pStyle w:val="Listapunktowana"/>
        <w:numPr>
          <w:ilvl w:val="0"/>
          <w:numId w:val="492"/>
        </w:numPr>
        <w:ind w:left="1276" w:hanging="283"/>
        <w:rPr>
          <w:rFonts w:ascii="Arial" w:hAnsi="Arial"/>
        </w:rPr>
      </w:pPr>
      <w:r w:rsidRPr="000D2053">
        <w:rPr>
          <w:rFonts w:ascii="Arial" w:hAnsi="Arial"/>
        </w:rPr>
        <w:t>konkursu plastycznego „Przyrodniczo-ekologiczna</w:t>
      </w:r>
      <w:r w:rsidRPr="00D03A6D">
        <w:rPr>
          <w:rFonts w:ascii="Arial" w:hAnsi="Arial"/>
        </w:rPr>
        <w:t xml:space="preserve"> ozdoba świąteczna” – VI edycja. W konkursie wzię</w:t>
      </w:r>
      <w:r w:rsidR="00134FC7">
        <w:rPr>
          <w:rFonts w:ascii="Arial" w:hAnsi="Arial"/>
        </w:rPr>
        <w:t>li</w:t>
      </w:r>
      <w:r w:rsidRPr="00D03A6D">
        <w:rPr>
          <w:rFonts w:ascii="Arial" w:hAnsi="Arial"/>
        </w:rPr>
        <w:t xml:space="preserve"> udział ucz</w:t>
      </w:r>
      <w:r w:rsidR="00134FC7">
        <w:rPr>
          <w:rFonts w:ascii="Arial" w:hAnsi="Arial"/>
        </w:rPr>
        <w:t>niowie</w:t>
      </w:r>
      <w:r w:rsidRPr="00D03A6D">
        <w:rPr>
          <w:rFonts w:ascii="Arial" w:hAnsi="Arial"/>
        </w:rPr>
        <w:t xml:space="preserve"> ze Szkół Podstawowych leżących na terenie Parku Krajobrazowego Pogórza Przemyskiego oraz Parku Krajobrazowego Gór Słonnych oraz osadzeni z Zakładu Karnego </w:t>
      </w:r>
      <w:r w:rsidR="0019387D">
        <w:rPr>
          <w:rFonts w:ascii="Arial" w:hAnsi="Arial"/>
        </w:rPr>
        <w:br/>
      </w:r>
      <w:r w:rsidRPr="00D03A6D">
        <w:rPr>
          <w:rFonts w:ascii="Arial" w:hAnsi="Arial"/>
        </w:rPr>
        <w:t>w Przemyślu. Celem organizowanego konkursu było rozwijanie wrażliwości estetycznej oraz uzdolnień plastycznych dzieci i młodzieży oraz rozbudzanie zainteresowań tematyką związaną ze Świętami Bożego Narodzenia, rozwijanie wrażliwości estetycznej, stworzenie możliwości własnych dokonań twórczych rozbudzenie inwencji twórczej w zakresie wykonywania ozdób choinkowych z wykorzystaniem akcentów regionalnych, ekologicznych i przyrodniczych,</w:t>
      </w:r>
    </w:p>
    <w:p w14:paraId="22F8DE8D" w14:textId="361DA87B" w:rsidR="004E5462" w:rsidRDefault="004E5462" w:rsidP="00FD7A8F">
      <w:pPr>
        <w:pStyle w:val="Listapunktowana"/>
        <w:numPr>
          <w:ilvl w:val="0"/>
          <w:numId w:val="492"/>
        </w:numPr>
        <w:ind w:left="1276" w:hanging="283"/>
        <w:rPr>
          <w:rFonts w:ascii="Arial" w:hAnsi="Arial"/>
        </w:rPr>
      </w:pPr>
      <w:r w:rsidRPr="007620DC">
        <w:rPr>
          <w:rFonts w:ascii="Arial" w:hAnsi="Arial"/>
        </w:rPr>
        <w:t xml:space="preserve">konkursu „Pomagamy ptakom przetrwać zimę”. Konkurs polegał na wykonaniu karmnika dla ptaków. Został on skierowany do grupy osób osadzonych w Zakładzie Karnym w Przemyślu znajdującym się na terenie administrowanym przez ZPK w Przemyślu. W ramach podsumowania konkursu odbyła się prelekcja nt. dokarmiania ptaków podczas której został zorganizowany poczęstunek oraz zostały wręczone upominki. Celem organizowanego konkursu było popularyzowanie postaw </w:t>
      </w:r>
      <w:r w:rsidR="0019387D">
        <w:rPr>
          <w:rFonts w:ascii="Arial" w:hAnsi="Arial"/>
        </w:rPr>
        <w:br/>
      </w:r>
      <w:r w:rsidRPr="007620DC">
        <w:rPr>
          <w:rFonts w:ascii="Arial" w:hAnsi="Arial"/>
        </w:rPr>
        <w:t xml:space="preserve">i świadomości ekologicznej, a także zwiększenie świadomości ochrony przyrody. Udział w konkursie pozwolił uczestnikom zainteresować się </w:t>
      </w:r>
      <w:r w:rsidRPr="007620DC">
        <w:rPr>
          <w:rFonts w:ascii="Arial" w:hAnsi="Arial"/>
        </w:rPr>
        <w:lastRenderedPageBreak/>
        <w:t>światem przyrody, poznać różne gatunki ptaków oraz uwrażliwić ich na dokarmianie ptaków zimą. Oprócz zdobycia wiedzy ekologicznej, konkurs miał na celu rozbudzić wyobraźnię oraz kreatywność uczestników, oraz rozwijać ich zainteresowania artystyczne i umiejętności manualne,</w:t>
      </w:r>
    </w:p>
    <w:p w14:paraId="407E8E54" w14:textId="4B33B3E4" w:rsidR="004E5462" w:rsidRPr="007620DC" w:rsidRDefault="004E5462" w:rsidP="00FD7A8F">
      <w:pPr>
        <w:pStyle w:val="Listapunktowana"/>
        <w:numPr>
          <w:ilvl w:val="0"/>
          <w:numId w:val="492"/>
        </w:numPr>
        <w:ind w:left="1276" w:hanging="283"/>
        <w:rPr>
          <w:rFonts w:ascii="Arial" w:hAnsi="Arial"/>
        </w:rPr>
      </w:pPr>
      <w:r w:rsidRPr="007620DC">
        <w:rPr>
          <w:rFonts w:ascii="Arial" w:hAnsi="Arial"/>
        </w:rPr>
        <w:t xml:space="preserve">Rady Zespołu Parków Krajobrazowych, </w:t>
      </w:r>
      <w:r w:rsidR="00134FC7">
        <w:rPr>
          <w:rFonts w:ascii="Arial" w:hAnsi="Arial"/>
        </w:rPr>
        <w:t xml:space="preserve">w posiedzeniu udział wzięli </w:t>
      </w:r>
      <w:r w:rsidRPr="007620DC">
        <w:rPr>
          <w:rFonts w:ascii="Arial" w:hAnsi="Arial"/>
        </w:rPr>
        <w:t>członk</w:t>
      </w:r>
      <w:r w:rsidR="00134FC7">
        <w:rPr>
          <w:rFonts w:ascii="Arial" w:hAnsi="Arial"/>
        </w:rPr>
        <w:t>owie</w:t>
      </w:r>
      <w:r w:rsidRPr="007620DC">
        <w:rPr>
          <w:rFonts w:ascii="Arial" w:hAnsi="Arial"/>
        </w:rPr>
        <w:t xml:space="preserve"> Rady</w:t>
      </w:r>
      <w:r w:rsidR="00134FC7">
        <w:rPr>
          <w:rFonts w:ascii="Arial" w:hAnsi="Arial"/>
        </w:rPr>
        <w:t xml:space="preserve"> oraz</w:t>
      </w:r>
      <w:r w:rsidRPr="007620DC">
        <w:rPr>
          <w:rFonts w:ascii="Arial" w:hAnsi="Arial"/>
        </w:rPr>
        <w:t xml:space="preserve"> zaproszeni </w:t>
      </w:r>
      <w:r w:rsidRPr="00134FC7">
        <w:rPr>
          <w:rFonts w:ascii="Arial" w:hAnsi="Arial"/>
        </w:rPr>
        <w:t xml:space="preserve">goście. Celem </w:t>
      </w:r>
      <w:r w:rsidRPr="007620DC">
        <w:rPr>
          <w:rFonts w:ascii="Arial" w:hAnsi="Arial"/>
        </w:rPr>
        <w:t>Rady jest wykonywanie zadań ustawy z dnia 16 kwietnia 2004 r. o ochronie przyrody</w:t>
      </w:r>
      <w:r>
        <w:rPr>
          <w:rFonts w:ascii="Arial" w:hAnsi="Arial"/>
        </w:rPr>
        <w:t xml:space="preserve">, </w:t>
      </w:r>
    </w:p>
    <w:p w14:paraId="522714D1" w14:textId="77777777" w:rsidR="004E5462" w:rsidRPr="00346095" w:rsidRDefault="004E5462" w:rsidP="00FD7A8F">
      <w:pPr>
        <w:pStyle w:val="Listapunktowana"/>
        <w:numPr>
          <w:ilvl w:val="0"/>
          <w:numId w:val="491"/>
        </w:numPr>
        <w:ind w:left="993" w:hanging="284"/>
        <w:rPr>
          <w:rFonts w:ascii="Arial" w:hAnsi="Arial" w:cs="Arial"/>
        </w:rPr>
      </w:pPr>
      <w:r w:rsidRPr="00346095">
        <w:rPr>
          <w:rFonts w:ascii="Arial" w:hAnsi="Arial" w:cs="Arial"/>
        </w:rPr>
        <w:t>usługa cateringowa – 3.153,00 zł (§ 4300) (finansowana ze środków własnych Samorządu Województwa) na potrzeby:</w:t>
      </w:r>
    </w:p>
    <w:p w14:paraId="405669C5" w14:textId="2AD551DF" w:rsidR="004E5462" w:rsidRPr="00134FC7" w:rsidRDefault="004E5462" w:rsidP="00FD7A8F">
      <w:pPr>
        <w:pStyle w:val="Listapunktowana"/>
        <w:numPr>
          <w:ilvl w:val="0"/>
          <w:numId w:val="542"/>
        </w:numPr>
        <w:ind w:left="1276" w:hanging="283"/>
        <w:rPr>
          <w:rFonts w:ascii="Arial" w:hAnsi="Arial" w:cs="Arial"/>
        </w:rPr>
      </w:pPr>
      <w:r w:rsidRPr="00346095">
        <w:rPr>
          <w:rFonts w:ascii="Arial" w:hAnsi="Arial" w:cs="Arial"/>
        </w:rPr>
        <w:t xml:space="preserve">udziału </w:t>
      </w:r>
      <w:r w:rsidRPr="007620DC">
        <w:rPr>
          <w:rFonts w:ascii="Arial" w:hAnsi="Arial" w:cs="Arial"/>
        </w:rPr>
        <w:t xml:space="preserve">w finale </w:t>
      </w:r>
      <w:r w:rsidRPr="007620DC">
        <w:rPr>
          <w:rFonts w:ascii="Arial" w:hAnsi="Arial" w:cs="Arial"/>
          <w:iCs/>
          <w:color w:val="000000"/>
        </w:rPr>
        <w:t>XXI edycji Ogólnopolskiego Konkursu Przyrodniczego pn. „Poznajemy Parki Krajobrazowe Polski”. W konkursie wzięli udział laureaci etapu wojewódzkiego tj. uczni</w:t>
      </w:r>
      <w:r w:rsidR="00134FC7">
        <w:rPr>
          <w:rFonts w:ascii="Arial" w:hAnsi="Arial" w:cs="Arial"/>
          <w:iCs/>
          <w:color w:val="000000"/>
        </w:rPr>
        <w:t>owie</w:t>
      </w:r>
      <w:r w:rsidRPr="007620DC">
        <w:rPr>
          <w:rFonts w:ascii="Arial" w:hAnsi="Arial" w:cs="Arial"/>
          <w:iCs/>
          <w:color w:val="000000"/>
        </w:rPr>
        <w:t xml:space="preserve"> wraz z opiekunem ze Szkoły Podstawowej w Jasionce reprezentujący Jaśliski Park Krajobrazowy, którzy reprezentowali Województwo Podkarpackie na V – ogólnopolskim etapie konkursu organizowanym przez Zespół Parków Krajobrazowych Województwa Wielkopolskiego. Celem konkursu było zdobywanie </w:t>
      </w:r>
      <w:r w:rsidR="0019387D">
        <w:rPr>
          <w:rFonts w:ascii="Arial" w:hAnsi="Arial" w:cs="Arial"/>
          <w:iCs/>
          <w:color w:val="000000"/>
        </w:rPr>
        <w:br/>
      </w:r>
      <w:r w:rsidRPr="007620DC">
        <w:rPr>
          <w:rFonts w:ascii="Arial" w:hAnsi="Arial" w:cs="Arial"/>
          <w:iCs/>
          <w:color w:val="000000"/>
        </w:rPr>
        <w:t xml:space="preserve">i pogłębianie wiedzy dotyczącej parków krajobrazowych Polski, poszerzenie wiadomości z zakresu ekologii, ochrony przyrody i ochrony środowiska, zrozumienie zależności zachodzących pomiędzy organizmami w ekosystemach, doskonalenie umiejętności rozpoznawania gatunków grzybów, roślin i zwierząt, rozumienie i prawidłowe posługiwanie się pojęciami ekologicznymi, nabywanie umiejętności posługiwania się kluczem do oznaczania gatunków, rozwijanie  umiejętności interpretowania mapy, pobudzenie zainteresowania światem, jego różnorodnością, bogactwem i pięknem, rozbudzenie i pogłębienie zamiłowania oraz szacunku dla przyrody, motywowanie do działań na rzecz ochrony środowiska przyrodniczego w najbliższym otoczeniu, wyłanianie talentów oraz rozbudzanie ciekawości poznawczej i twórczej uczniów,  integracja uczniów oraz wymiana doświadczeń między szkołami i służbami parków </w:t>
      </w:r>
      <w:r w:rsidRPr="00134FC7">
        <w:rPr>
          <w:rFonts w:ascii="Arial" w:hAnsi="Arial" w:cs="Arial"/>
          <w:iCs/>
        </w:rPr>
        <w:t>krajobrazowych,</w:t>
      </w:r>
    </w:p>
    <w:p w14:paraId="4E248E38" w14:textId="77777777" w:rsidR="004E5462" w:rsidRPr="00346095" w:rsidRDefault="004E5462" w:rsidP="00FD7A8F">
      <w:pPr>
        <w:pStyle w:val="Listapunktowana"/>
        <w:numPr>
          <w:ilvl w:val="0"/>
          <w:numId w:val="542"/>
        </w:numPr>
        <w:ind w:left="1276" w:hanging="283"/>
        <w:rPr>
          <w:rFonts w:ascii="Arial" w:hAnsi="Arial" w:cs="Arial"/>
        </w:rPr>
      </w:pPr>
      <w:r w:rsidRPr="00134FC7">
        <w:rPr>
          <w:rFonts w:ascii="Arial" w:eastAsia="Calibri" w:hAnsi="Arial" w:cs="Arial"/>
        </w:rPr>
        <w:t xml:space="preserve">udziału w spotkaniu konsultacyjno-szkoleniowym </w:t>
      </w:r>
      <w:r w:rsidRPr="00346095">
        <w:rPr>
          <w:rFonts w:ascii="Arial" w:eastAsia="Calibri" w:hAnsi="Arial" w:cs="Arial"/>
        </w:rPr>
        <w:t>Głównych Księgowych wojewódzkich jednostek budżetowych oraz pracowników UMWP,</w:t>
      </w:r>
    </w:p>
    <w:p w14:paraId="6B70EA82" w14:textId="54B2B406" w:rsidR="004E5462" w:rsidRPr="00346095" w:rsidRDefault="004E5462" w:rsidP="00FD7A8F">
      <w:pPr>
        <w:pStyle w:val="Listapunktowana"/>
        <w:numPr>
          <w:ilvl w:val="0"/>
          <w:numId w:val="542"/>
        </w:numPr>
        <w:ind w:left="1276" w:hanging="283"/>
        <w:rPr>
          <w:rFonts w:ascii="Arial" w:hAnsi="Arial" w:cs="Arial"/>
        </w:rPr>
      </w:pPr>
      <w:r w:rsidRPr="00346095">
        <w:rPr>
          <w:rFonts w:ascii="Arial" w:hAnsi="Arial" w:cs="Arial"/>
        </w:rPr>
        <w:lastRenderedPageBreak/>
        <w:t xml:space="preserve">organizacji posiedzenia Rady Zespołu Parków Krajobrazowych </w:t>
      </w:r>
      <w:r w:rsidR="0019387D">
        <w:rPr>
          <w:rFonts w:ascii="Arial" w:hAnsi="Arial" w:cs="Arial"/>
        </w:rPr>
        <w:br/>
      </w:r>
      <w:r w:rsidRPr="00346095">
        <w:rPr>
          <w:rFonts w:ascii="Arial" w:hAnsi="Arial" w:cs="Arial"/>
        </w:rPr>
        <w:t>w Przemyślu</w:t>
      </w:r>
      <w:r w:rsidRPr="00346095">
        <w:rPr>
          <w:rFonts w:ascii="Arial" w:hAnsi="Arial" w:cs="Arial"/>
          <w:iCs/>
        </w:rPr>
        <w:t>. Celem Rady jest wykonywanie zadań ustawy z dnia 16 kwietnia 2004 r. o ochronie przyrody.</w:t>
      </w:r>
    </w:p>
    <w:p w14:paraId="65E17A34" w14:textId="46F01ABD" w:rsidR="004E5462" w:rsidRPr="00D5504B" w:rsidRDefault="004E5462" w:rsidP="00FD7A8F">
      <w:pPr>
        <w:pStyle w:val="Listapunktowana"/>
        <w:numPr>
          <w:ilvl w:val="0"/>
          <w:numId w:val="491"/>
        </w:numPr>
        <w:ind w:left="993" w:hanging="284"/>
        <w:rPr>
          <w:rFonts w:ascii="Arial" w:hAnsi="Arial" w:cs="Arial"/>
        </w:rPr>
      </w:pPr>
      <w:r>
        <w:rPr>
          <w:rFonts w:ascii="Arial" w:hAnsi="Arial" w:cs="Arial"/>
        </w:rPr>
        <w:t xml:space="preserve">doposażenie pracowni edukacyjnej Zespołu Parków Krajobrazowych </w:t>
      </w:r>
      <w:r w:rsidR="0019387D">
        <w:rPr>
          <w:rFonts w:ascii="Arial" w:hAnsi="Arial" w:cs="Arial"/>
        </w:rPr>
        <w:br/>
      </w:r>
      <w:r>
        <w:rPr>
          <w:rFonts w:ascii="Arial" w:hAnsi="Arial" w:cs="Arial"/>
        </w:rPr>
        <w:t>w Przemyślu – 18.663,00 zł (</w:t>
      </w:r>
      <w:r w:rsidRPr="008D26F9">
        <w:rPr>
          <w:rFonts w:ascii="Arial" w:hAnsi="Arial" w:cs="Arial"/>
        </w:rPr>
        <w:t>§ 4</w:t>
      </w:r>
      <w:r>
        <w:rPr>
          <w:rFonts w:ascii="Arial" w:hAnsi="Arial" w:cs="Arial"/>
        </w:rPr>
        <w:t>21</w:t>
      </w:r>
      <w:r w:rsidRPr="008D26F9">
        <w:rPr>
          <w:rFonts w:ascii="Arial" w:hAnsi="Arial" w:cs="Arial"/>
        </w:rPr>
        <w:t xml:space="preserve">0). </w:t>
      </w:r>
      <w:r w:rsidRPr="008D26F9">
        <w:rPr>
          <w:rFonts w:ascii="Arial" w:hAnsi="Arial" w:cs="Arial"/>
          <w:iCs/>
        </w:rPr>
        <w:t xml:space="preserve">Wydatki </w:t>
      </w:r>
      <w:r w:rsidRPr="008D26F9">
        <w:rPr>
          <w:rFonts w:ascii="Arial" w:hAnsi="Arial" w:cs="Arial"/>
          <w:bCs/>
        </w:rPr>
        <w:t xml:space="preserve">finansowane z dotacji </w:t>
      </w:r>
      <w:r w:rsidR="0019387D">
        <w:rPr>
          <w:rFonts w:ascii="Arial" w:hAnsi="Arial" w:cs="Arial"/>
          <w:bCs/>
        </w:rPr>
        <w:br/>
      </w:r>
      <w:r w:rsidRPr="008D26F9">
        <w:rPr>
          <w:rFonts w:ascii="Arial" w:hAnsi="Arial" w:cs="Arial"/>
          <w:bCs/>
        </w:rPr>
        <w:t>z Wojewódzkiego Funduszu Ochrony Środowiska i</w:t>
      </w:r>
      <w:r w:rsidR="0030534E">
        <w:rPr>
          <w:rFonts w:ascii="Arial" w:hAnsi="Arial" w:cs="Arial"/>
          <w:bCs/>
        </w:rPr>
        <w:t xml:space="preserve"> </w:t>
      </w:r>
      <w:r w:rsidRPr="008D26F9">
        <w:rPr>
          <w:rFonts w:ascii="Arial" w:hAnsi="Arial" w:cs="Arial"/>
          <w:bCs/>
        </w:rPr>
        <w:t xml:space="preserve">Gospodarki Wodnej </w:t>
      </w:r>
      <w:r w:rsidR="0019387D">
        <w:rPr>
          <w:rFonts w:ascii="Arial" w:hAnsi="Arial" w:cs="Arial"/>
          <w:bCs/>
        </w:rPr>
        <w:br/>
      </w:r>
      <w:r w:rsidRPr="008D26F9">
        <w:rPr>
          <w:rFonts w:ascii="Arial" w:hAnsi="Arial" w:cs="Arial"/>
          <w:bCs/>
        </w:rPr>
        <w:t xml:space="preserve">w Rzeszowie w kwocie </w:t>
      </w:r>
      <w:r>
        <w:rPr>
          <w:rFonts w:ascii="Arial" w:hAnsi="Arial" w:cs="Arial"/>
          <w:bCs/>
        </w:rPr>
        <w:t>14.930,40</w:t>
      </w:r>
      <w:r w:rsidRPr="008D26F9">
        <w:rPr>
          <w:rFonts w:ascii="Arial" w:hAnsi="Arial" w:cs="Arial"/>
          <w:bCs/>
        </w:rPr>
        <w:t xml:space="preserve"> zł oraz środków własnych Samorządu Województwa Podkarpackiego w kwocie </w:t>
      </w:r>
      <w:r>
        <w:rPr>
          <w:rFonts w:ascii="Arial" w:hAnsi="Arial" w:cs="Arial"/>
          <w:bCs/>
        </w:rPr>
        <w:t>3.732,60</w:t>
      </w:r>
      <w:r w:rsidRPr="008D26F9">
        <w:rPr>
          <w:rFonts w:ascii="Arial" w:hAnsi="Arial" w:cs="Arial"/>
          <w:bCs/>
        </w:rPr>
        <w:t xml:space="preserve"> zł,</w:t>
      </w:r>
    </w:p>
    <w:p w14:paraId="161A1C32" w14:textId="76B6470E" w:rsidR="004E5462" w:rsidRDefault="004E5462" w:rsidP="00FD7A8F">
      <w:pPr>
        <w:pStyle w:val="Listapunktowana"/>
        <w:numPr>
          <w:ilvl w:val="0"/>
          <w:numId w:val="491"/>
        </w:numPr>
        <w:ind w:left="993" w:hanging="284"/>
        <w:rPr>
          <w:rFonts w:ascii="Arial" w:hAnsi="Arial" w:cs="Arial"/>
        </w:rPr>
      </w:pPr>
      <w:r>
        <w:rPr>
          <w:rFonts w:ascii="Arial" w:hAnsi="Arial" w:cs="Arial"/>
        </w:rPr>
        <w:t xml:space="preserve">czynna ochrona owadów zapylających w parkach krajobrazowych administrowanych przez Zespół Parków Krajobrazowych w Przemyślu – 9.925,00 zł </w:t>
      </w:r>
      <w:r w:rsidRPr="008D26F9">
        <w:rPr>
          <w:rFonts w:ascii="Arial" w:hAnsi="Arial" w:cs="Arial"/>
        </w:rPr>
        <w:t>(§ 4</w:t>
      </w:r>
      <w:r>
        <w:rPr>
          <w:rFonts w:ascii="Arial" w:hAnsi="Arial" w:cs="Arial"/>
        </w:rPr>
        <w:t>21</w:t>
      </w:r>
      <w:r w:rsidRPr="008D26F9">
        <w:rPr>
          <w:rFonts w:ascii="Arial" w:hAnsi="Arial" w:cs="Arial"/>
        </w:rPr>
        <w:t xml:space="preserve">0). </w:t>
      </w:r>
      <w:r w:rsidRPr="008D26F9">
        <w:rPr>
          <w:rFonts w:ascii="Arial" w:hAnsi="Arial" w:cs="Arial"/>
          <w:iCs/>
        </w:rPr>
        <w:t xml:space="preserve">Wydatki </w:t>
      </w:r>
      <w:r w:rsidRPr="008D26F9">
        <w:rPr>
          <w:rFonts w:ascii="Arial" w:hAnsi="Arial" w:cs="Arial"/>
          <w:bCs/>
        </w:rPr>
        <w:t>finansowane z dotacji z Wojewódzkiego Funduszu Ochrony Środowiska i</w:t>
      </w:r>
      <w:r w:rsidR="00134FC7">
        <w:rPr>
          <w:rFonts w:ascii="Arial" w:hAnsi="Arial" w:cs="Arial"/>
          <w:bCs/>
        </w:rPr>
        <w:t xml:space="preserve"> </w:t>
      </w:r>
      <w:r w:rsidRPr="008D26F9">
        <w:rPr>
          <w:rFonts w:ascii="Arial" w:hAnsi="Arial" w:cs="Arial"/>
          <w:bCs/>
        </w:rPr>
        <w:t xml:space="preserve">Gospodarki Wodnej w Rzeszowie w kwocie </w:t>
      </w:r>
      <w:r>
        <w:rPr>
          <w:rFonts w:ascii="Arial" w:hAnsi="Arial" w:cs="Arial"/>
          <w:bCs/>
        </w:rPr>
        <w:t>8.000,00</w:t>
      </w:r>
      <w:r w:rsidRPr="008D26F9">
        <w:rPr>
          <w:rFonts w:ascii="Arial" w:hAnsi="Arial" w:cs="Arial"/>
          <w:bCs/>
        </w:rPr>
        <w:t xml:space="preserve"> zł oraz środków własnych Samorządu Województwa Podkarpackiego w kwocie </w:t>
      </w:r>
      <w:r>
        <w:rPr>
          <w:rFonts w:ascii="Arial" w:hAnsi="Arial" w:cs="Arial"/>
          <w:bCs/>
        </w:rPr>
        <w:t>1.925,00</w:t>
      </w:r>
      <w:r w:rsidRPr="008D26F9">
        <w:rPr>
          <w:rFonts w:ascii="Arial" w:hAnsi="Arial" w:cs="Arial"/>
          <w:bCs/>
        </w:rPr>
        <w:t xml:space="preserve"> zł,</w:t>
      </w:r>
    </w:p>
    <w:p w14:paraId="02B874F2" w14:textId="7128481C" w:rsidR="004E5462" w:rsidRPr="008D26F9" w:rsidRDefault="004E5462" w:rsidP="00FD7A8F">
      <w:pPr>
        <w:pStyle w:val="Listapunktowana"/>
        <w:numPr>
          <w:ilvl w:val="0"/>
          <w:numId w:val="491"/>
        </w:numPr>
        <w:ind w:left="993" w:hanging="284"/>
        <w:rPr>
          <w:rFonts w:ascii="Arial" w:hAnsi="Arial" w:cs="Arial"/>
        </w:rPr>
      </w:pPr>
      <w:r>
        <w:rPr>
          <w:rFonts w:ascii="Arial" w:hAnsi="Arial" w:cs="Arial"/>
        </w:rPr>
        <w:t>w</w:t>
      </w:r>
      <w:r w:rsidRPr="008D26F9">
        <w:rPr>
          <w:rFonts w:ascii="Arial" w:hAnsi="Arial" w:cs="Arial"/>
        </w:rPr>
        <w:t xml:space="preserve">ydruk mapy przyrodniczo-turystycznej dla Parku Krajobrazowego Pogórza Przemyskiego – 13.230,00 zł (§ 4300). </w:t>
      </w:r>
      <w:r w:rsidRPr="008D26F9">
        <w:rPr>
          <w:rFonts w:ascii="Arial" w:hAnsi="Arial" w:cs="Arial"/>
          <w:iCs/>
        </w:rPr>
        <w:t xml:space="preserve">Wydatki </w:t>
      </w:r>
      <w:r w:rsidRPr="008D26F9">
        <w:rPr>
          <w:rFonts w:ascii="Arial" w:hAnsi="Arial" w:cs="Arial"/>
          <w:bCs/>
        </w:rPr>
        <w:t xml:space="preserve">finansowane z dotacji </w:t>
      </w:r>
      <w:r w:rsidR="0019387D">
        <w:rPr>
          <w:rFonts w:ascii="Arial" w:hAnsi="Arial" w:cs="Arial"/>
          <w:bCs/>
        </w:rPr>
        <w:br/>
      </w:r>
      <w:r w:rsidRPr="008D26F9">
        <w:rPr>
          <w:rFonts w:ascii="Arial" w:hAnsi="Arial" w:cs="Arial"/>
          <w:bCs/>
        </w:rPr>
        <w:t xml:space="preserve">z Wojewódzkiego Funduszu Ochrony Środowiska i Gospodarki Wodnej </w:t>
      </w:r>
      <w:r w:rsidR="0019387D">
        <w:rPr>
          <w:rFonts w:ascii="Arial" w:hAnsi="Arial" w:cs="Arial"/>
          <w:bCs/>
        </w:rPr>
        <w:br/>
      </w:r>
      <w:r w:rsidRPr="008D26F9">
        <w:rPr>
          <w:rFonts w:ascii="Arial" w:hAnsi="Arial" w:cs="Arial"/>
          <w:bCs/>
        </w:rPr>
        <w:t>w Rzeszowie w kwocie 10.584,00 zł oraz środków własnych Samorządu Województwa Podkarpackiego w kwocie 2.646,00 zł,</w:t>
      </w:r>
    </w:p>
    <w:p w14:paraId="796B2607" w14:textId="4941A135" w:rsidR="004E5462" w:rsidRPr="008D26F9" w:rsidRDefault="004E5462" w:rsidP="00FD7A8F">
      <w:pPr>
        <w:pStyle w:val="Listapunktowana"/>
        <w:numPr>
          <w:ilvl w:val="0"/>
          <w:numId w:val="491"/>
        </w:numPr>
        <w:ind w:left="993" w:hanging="284"/>
        <w:rPr>
          <w:rFonts w:ascii="Arial" w:hAnsi="Arial" w:cs="Arial"/>
        </w:rPr>
      </w:pPr>
      <w:r>
        <w:rPr>
          <w:rFonts w:ascii="Arial" w:hAnsi="Arial" w:cs="Arial"/>
        </w:rPr>
        <w:t xml:space="preserve">wydruk publikacji pt.: „Przyroda Parków Krajobrazowych Podkarpacia, Tom, III – Ptaki” </w:t>
      </w:r>
      <w:r w:rsidRPr="008D26F9">
        <w:rPr>
          <w:rFonts w:ascii="Arial" w:hAnsi="Arial" w:cs="Arial"/>
        </w:rPr>
        <w:t xml:space="preserve">– 27.384,00 zł (§ 4300). </w:t>
      </w:r>
      <w:r w:rsidRPr="008D26F9">
        <w:rPr>
          <w:rFonts w:ascii="Arial" w:hAnsi="Arial" w:cs="Arial"/>
          <w:iCs/>
        </w:rPr>
        <w:t xml:space="preserve">Wydatki </w:t>
      </w:r>
      <w:r w:rsidRPr="008D26F9">
        <w:rPr>
          <w:rFonts w:ascii="Arial" w:hAnsi="Arial" w:cs="Arial"/>
          <w:bCs/>
        </w:rPr>
        <w:t xml:space="preserve">finansowane z dotacji </w:t>
      </w:r>
      <w:r w:rsidR="0019387D">
        <w:rPr>
          <w:rFonts w:ascii="Arial" w:hAnsi="Arial" w:cs="Arial"/>
          <w:bCs/>
        </w:rPr>
        <w:br/>
      </w:r>
      <w:r w:rsidRPr="008D26F9">
        <w:rPr>
          <w:rFonts w:ascii="Arial" w:hAnsi="Arial" w:cs="Arial"/>
          <w:bCs/>
        </w:rPr>
        <w:t xml:space="preserve">z Wojewódzkiego Funduszu Ochrony Środowiska i Gospodarki Wodnej </w:t>
      </w:r>
      <w:r w:rsidR="0019387D">
        <w:rPr>
          <w:rFonts w:ascii="Arial" w:hAnsi="Arial" w:cs="Arial"/>
          <w:bCs/>
        </w:rPr>
        <w:br/>
      </w:r>
      <w:r w:rsidRPr="008D26F9">
        <w:rPr>
          <w:rFonts w:ascii="Arial" w:hAnsi="Arial" w:cs="Arial"/>
          <w:bCs/>
        </w:rPr>
        <w:t>w Rzeszowie w kwocie 21.907,20 zł oraz środków własnych Samorządu Województwa Podkarpackiego w kwocie 5.476,80 zł,</w:t>
      </w:r>
    </w:p>
    <w:p w14:paraId="1E9ECAA4" w14:textId="77777777" w:rsidR="004E5462" w:rsidRPr="008D26F9" w:rsidRDefault="004E5462" w:rsidP="00FD7A8F">
      <w:pPr>
        <w:pStyle w:val="Listapunktowana"/>
        <w:numPr>
          <w:ilvl w:val="0"/>
          <w:numId w:val="491"/>
        </w:numPr>
        <w:ind w:left="993" w:hanging="284"/>
        <w:rPr>
          <w:rFonts w:ascii="Arial" w:hAnsi="Arial" w:cs="Arial"/>
        </w:rPr>
      </w:pPr>
      <w:r>
        <w:rPr>
          <w:rFonts w:ascii="Arial" w:hAnsi="Arial" w:cs="Arial"/>
        </w:rPr>
        <w:t xml:space="preserve">wydruk publikacji pt. „Owady w Parkach Krajobrazowych Podkarpacia” – 23.310,00 zł </w:t>
      </w:r>
      <w:r w:rsidRPr="008D26F9">
        <w:rPr>
          <w:rFonts w:ascii="Arial" w:hAnsi="Arial" w:cs="Arial"/>
        </w:rPr>
        <w:t xml:space="preserve">(§ 4300). </w:t>
      </w:r>
      <w:r w:rsidRPr="008D26F9">
        <w:rPr>
          <w:rFonts w:ascii="Arial" w:hAnsi="Arial" w:cs="Arial"/>
          <w:iCs/>
        </w:rPr>
        <w:t xml:space="preserve">Wydatki </w:t>
      </w:r>
      <w:r w:rsidRPr="008D26F9">
        <w:rPr>
          <w:rFonts w:ascii="Arial" w:hAnsi="Arial" w:cs="Arial"/>
          <w:bCs/>
        </w:rPr>
        <w:t>finansowane z dotacji z Wojewódzkiego Funduszu Ochrony Środowiska i Gospodarki Wodnej w Rzeszowie w kwocie 18.648,00 zł oraz środków własnych Samorządu Województwa Podkarpackiego w kwocie 4.662,00 zł,</w:t>
      </w:r>
    </w:p>
    <w:p w14:paraId="4CD0B5F1" w14:textId="75D25667" w:rsidR="004E5462" w:rsidRPr="008D26F9" w:rsidRDefault="004E5462" w:rsidP="00FD7A8F">
      <w:pPr>
        <w:pStyle w:val="Listapunktowana"/>
        <w:numPr>
          <w:ilvl w:val="0"/>
          <w:numId w:val="491"/>
        </w:numPr>
        <w:ind w:left="993" w:hanging="284"/>
        <w:rPr>
          <w:rFonts w:ascii="Arial" w:hAnsi="Arial" w:cs="Arial"/>
        </w:rPr>
      </w:pPr>
      <w:r>
        <w:rPr>
          <w:rFonts w:ascii="Arial" w:hAnsi="Arial" w:cs="Arial"/>
        </w:rPr>
        <w:t xml:space="preserve">wydruk przewodnika pt.: „Ścieżka przyrodniczo-dydaktyczna „Za Niwą” </w:t>
      </w:r>
      <w:r w:rsidR="0019387D">
        <w:rPr>
          <w:rFonts w:ascii="Arial" w:hAnsi="Arial" w:cs="Arial"/>
        </w:rPr>
        <w:br/>
      </w:r>
      <w:r>
        <w:rPr>
          <w:rFonts w:ascii="Arial" w:hAnsi="Arial" w:cs="Arial"/>
        </w:rPr>
        <w:t xml:space="preserve">w Horyńcu Zdroju” – 5.297,61 </w:t>
      </w:r>
      <w:r w:rsidRPr="008D26F9">
        <w:rPr>
          <w:rFonts w:ascii="Arial" w:hAnsi="Arial" w:cs="Arial"/>
        </w:rPr>
        <w:t xml:space="preserve">zł (§ 4300). </w:t>
      </w:r>
      <w:r w:rsidRPr="008D26F9">
        <w:rPr>
          <w:rFonts w:ascii="Arial" w:hAnsi="Arial" w:cs="Arial"/>
          <w:iCs/>
        </w:rPr>
        <w:t xml:space="preserve">Wydatki </w:t>
      </w:r>
      <w:r w:rsidRPr="008D26F9">
        <w:rPr>
          <w:rFonts w:ascii="Arial" w:hAnsi="Arial" w:cs="Arial"/>
          <w:bCs/>
        </w:rPr>
        <w:t>finansowane z dotacji z Wojewódzkiego Funduszu Ochrony Środowiska i Gospodarki Wodnej w Rzeszowie w kwocie 4.238,09 zł oraz środków własnych Samorządu Województwa Podkarpackiego w kwocie 1.059,52 zł,</w:t>
      </w:r>
    </w:p>
    <w:p w14:paraId="7DE0B983" w14:textId="214999B1" w:rsidR="004E5462" w:rsidRPr="001C5C5B" w:rsidRDefault="004E5462" w:rsidP="00FD7A8F">
      <w:pPr>
        <w:pStyle w:val="Listapunktowana"/>
        <w:numPr>
          <w:ilvl w:val="0"/>
          <w:numId w:val="491"/>
        </w:numPr>
        <w:ind w:left="993" w:hanging="284"/>
        <w:rPr>
          <w:rFonts w:ascii="Arial" w:hAnsi="Arial" w:cs="Arial"/>
        </w:rPr>
      </w:pPr>
      <w:r w:rsidRPr="008D26F9">
        <w:rPr>
          <w:rFonts w:ascii="Arial" w:hAnsi="Arial" w:cs="Arial"/>
        </w:rPr>
        <w:lastRenderedPageBreak/>
        <w:t xml:space="preserve">wydruk przyrodniczego kalendarza ściennego na lata 2023-2024 – 14.970,00 zł (§ 4300). </w:t>
      </w:r>
      <w:r w:rsidRPr="008D26F9">
        <w:rPr>
          <w:rFonts w:ascii="Arial" w:hAnsi="Arial" w:cs="Arial"/>
          <w:iCs/>
        </w:rPr>
        <w:t xml:space="preserve">Wydatki </w:t>
      </w:r>
      <w:r w:rsidRPr="008D26F9">
        <w:rPr>
          <w:rFonts w:ascii="Arial" w:hAnsi="Arial" w:cs="Arial"/>
          <w:bCs/>
        </w:rPr>
        <w:t xml:space="preserve">finansowane z dotacji z Wojewódzkiego Funduszu Ochrony Środowiska i Gospodarki Wodnej w Rzeszowie w kwocie 10.000,00 zł oraz środków własnych Samorządu Województwa Podkarpackiego </w:t>
      </w:r>
      <w:r w:rsidR="0019387D">
        <w:rPr>
          <w:rFonts w:ascii="Arial" w:hAnsi="Arial" w:cs="Arial"/>
          <w:bCs/>
        </w:rPr>
        <w:br/>
      </w:r>
      <w:r w:rsidRPr="008D26F9">
        <w:rPr>
          <w:rFonts w:ascii="Arial" w:hAnsi="Arial" w:cs="Arial"/>
          <w:bCs/>
        </w:rPr>
        <w:t xml:space="preserve">w </w:t>
      </w:r>
      <w:r w:rsidRPr="001C5C5B">
        <w:rPr>
          <w:rFonts w:ascii="Arial" w:hAnsi="Arial" w:cs="Arial"/>
          <w:bCs/>
        </w:rPr>
        <w:t>kwocie 4.970,00 zł,</w:t>
      </w:r>
    </w:p>
    <w:p w14:paraId="3139C410" w14:textId="1F99E0E9" w:rsidR="004E5462" w:rsidRPr="001C5C5B" w:rsidRDefault="004E5462" w:rsidP="00FD7A8F">
      <w:pPr>
        <w:pStyle w:val="Listapunktowana"/>
        <w:numPr>
          <w:ilvl w:val="0"/>
          <w:numId w:val="491"/>
        </w:numPr>
        <w:ind w:left="993" w:hanging="284"/>
        <w:rPr>
          <w:rFonts w:ascii="Arial" w:hAnsi="Arial" w:cs="Arial"/>
        </w:rPr>
      </w:pPr>
      <w:r w:rsidRPr="001C5C5B">
        <w:rPr>
          <w:rFonts w:ascii="Arial" w:hAnsi="Arial" w:cs="Arial"/>
        </w:rPr>
        <w:t xml:space="preserve">wydruk II tomu „Poezja pięciu parków”, zbiór najlepszych wierszy pokonkursowych – 23.950,00 zł (§ 4300). </w:t>
      </w:r>
      <w:r w:rsidRPr="001C5C5B">
        <w:rPr>
          <w:rFonts w:ascii="Arial" w:hAnsi="Arial" w:cs="Arial"/>
          <w:iCs/>
        </w:rPr>
        <w:t xml:space="preserve">Wydatki </w:t>
      </w:r>
      <w:r w:rsidRPr="001C5C5B">
        <w:rPr>
          <w:rFonts w:ascii="Arial" w:hAnsi="Arial" w:cs="Arial"/>
          <w:bCs/>
        </w:rPr>
        <w:t xml:space="preserve">finansowane z dotacji </w:t>
      </w:r>
      <w:r w:rsidR="0019387D">
        <w:rPr>
          <w:rFonts w:ascii="Arial" w:hAnsi="Arial" w:cs="Arial"/>
          <w:bCs/>
        </w:rPr>
        <w:br/>
      </w:r>
      <w:r w:rsidRPr="001C5C5B">
        <w:rPr>
          <w:rFonts w:ascii="Arial" w:hAnsi="Arial" w:cs="Arial"/>
          <w:bCs/>
        </w:rPr>
        <w:t>z Wojewódzkiego Funduszu Ochrony Środowiska i Gospodarki Wodnej w Rzeszowie w kwocie 15.000,00 zł oraz środków własnych Samorządu Województwa Podkarpackiego w kwocie 8.950,00 zł,</w:t>
      </w:r>
    </w:p>
    <w:p w14:paraId="10235BD4" w14:textId="6D561AAA" w:rsidR="004E5462" w:rsidRPr="001C5C5B" w:rsidRDefault="004E5462" w:rsidP="00FD7A8F">
      <w:pPr>
        <w:pStyle w:val="Listapunktowana"/>
        <w:numPr>
          <w:ilvl w:val="0"/>
          <w:numId w:val="493"/>
        </w:numPr>
        <w:ind w:hanging="294"/>
        <w:rPr>
          <w:rFonts w:ascii="Arial" w:hAnsi="Arial" w:cs="Arial"/>
        </w:rPr>
      </w:pPr>
      <w:r w:rsidRPr="001C5C5B">
        <w:rPr>
          <w:rFonts w:ascii="Arial" w:hAnsi="Arial" w:cs="Arial"/>
        </w:rPr>
        <w:t xml:space="preserve">świadczenia na rzecz osób fizycznych w kwocie 29.616,73 zł (§ 3020), </w:t>
      </w:r>
      <w:r w:rsidR="0019387D">
        <w:rPr>
          <w:rFonts w:ascii="Arial" w:hAnsi="Arial" w:cs="Arial"/>
        </w:rPr>
        <w:br/>
      </w:r>
      <w:r w:rsidRPr="001C5C5B">
        <w:rPr>
          <w:rFonts w:ascii="Arial" w:hAnsi="Arial" w:cs="Arial"/>
        </w:rPr>
        <w:t>tj. wydatki wynikające z przepisów bhp: zakup i uzupełnienie umundurowania, zakup środków BHP, wody mineralnej, dopłata do okularów korekcyjnych oraz ekwiwalent za pranie odzieży służbowej.</w:t>
      </w:r>
    </w:p>
    <w:p w14:paraId="37868877" w14:textId="77777777" w:rsidR="004E5462" w:rsidRPr="001C5C5B" w:rsidRDefault="004E5462" w:rsidP="004E5462">
      <w:pPr>
        <w:tabs>
          <w:tab w:val="left" w:pos="0"/>
          <w:tab w:val="left" w:pos="851"/>
        </w:tabs>
        <w:spacing w:after="0" w:line="360" w:lineRule="auto"/>
        <w:jc w:val="both"/>
        <w:rPr>
          <w:rFonts w:ascii="Arial" w:eastAsia="Times New Roman" w:hAnsi="Arial" w:cs="Arial"/>
          <w:sz w:val="24"/>
          <w:szCs w:val="24"/>
          <w:lang w:eastAsia="pl-PL"/>
        </w:rPr>
      </w:pPr>
      <w:r w:rsidRPr="001C5C5B">
        <w:rPr>
          <w:rFonts w:ascii="Arial" w:eastAsia="Times New Roman" w:hAnsi="Arial" w:cs="Arial"/>
          <w:sz w:val="24"/>
          <w:szCs w:val="24"/>
          <w:lang w:eastAsia="pl-PL"/>
        </w:rPr>
        <w:t xml:space="preserve">Wydatki finansowane z dotacji celowej z budżetu państwa w kwocie 618.999,80 zł, dotacji z Wojewódzkiego Funduszu Ochrony Środowiska i Gospodarki Wodnej </w:t>
      </w:r>
      <w:r>
        <w:rPr>
          <w:rFonts w:ascii="Arial" w:eastAsia="Times New Roman" w:hAnsi="Arial" w:cs="Arial"/>
          <w:sz w:val="24"/>
          <w:szCs w:val="24"/>
          <w:lang w:eastAsia="pl-PL"/>
        </w:rPr>
        <w:br/>
      </w:r>
      <w:r w:rsidRPr="001C5C5B">
        <w:rPr>
          <w:rFonts w:ascii="Arial" w:eastAsia="Times New Roman" w:hAnsi="Arial" w:cs="Arial"/>
          <w:sz w:val="24"/>
          <w:szCs w:val="24"/>
          <w:lang w:eastAsia="pl-PL"/>
        </w:rPr>
        <w:t>w Rzeszowie w kwocie 182.307,69 zł oraz ze środków własnych budżetu Województwa Podkarpackiego w kwocie 1.167.586,47 zł.</w:t>
      </w:r>
    </w:p>
    <w:p w14:paraId="3F2E1CC4" w14:textId="77777777" w:rsidR="004E5462" w:rsidRPr="00B25DC6" w:rsidRDefault="004E5462" w:rsidP="004E5462">
      <w:pPr>
        <w:tabs>
          <w:tab w:val="left" w:pos="0"/>
          <w:tab w:val="left" w:pos="851"/>
        </w:tabs>
        <w:spacing w:after="0" w:line="360" w:lineRule="auto"/>
        <w:jc w:val="both"/>
        <w:rPr>
          <w:rFonts w:ascii="Arial" w:eastAsia="Times New Roman" w:hAnsi="Arial" w:cs="Arial"/>
          <w:sz w:val="24"/>
          <w:szCs w:val="24"/>
          <w:lang w:eastAsia="pl-PL"/>
        </w:rPr>
      </w:pPr>
      <w:r w:rsidRPr="00B25DC6">
        <w:rPr>
          <w:rFonts w:ascii="Arial" w:eastAsia="Times New Roman" w:hAnsi="Arial" w:cs="Arial"/>
          <w:b/>
          <w:i/>
          <w:iCs/>
          <w:sz w:val="24"/>
          <w:szCs w:val="24"/>
          <w:lang w:eastAsia="pl-PL"/>
        </w:rPr>
        <w:t>Rozdział 92595 – Pozostała działalność</w:t>
      </w:r>
    </w:p>
    <w:p w14:paraId="67125561" w14:textId="77777777" w:rsidR="004E5462" w:rsidRPr="00806FE1" w:rsidRDefault="004E5462" w:rsidP="004E5462">
      <w:pPr>
        <w:widowControl w:val="0"/>
        <w:tabs>
          <w:tab w:val="left" w:pos="0"/>
          <w:tab w:val="left" w:pos="851"/>
        </w:tabs>
        <w:spacing w:after="0" w:line="360" w:lineRule="auto"/>
        <w:jc w:val="both"/>
        <w:rPr>
          <w:rFonts w:ascii="Arial" w:eastAsia="Times New Roman" w:hAnsi="Arial" w:cs="Arial"/>
          <w:iCs/>
          <w:sz w:val="24"/>
          <w:szCs w:val="24"/>
          <w:lang w:eastAsia="pl-PL"/>
        </w:rPr>
      </w:pPr>
      <w:r w:rsidRPr="00806FE1">
        <w:rPr>
          <w:rFonts w:ascii="Arial" w:eastAsia="Times New Roman" w:hAnsi="Arial" w:cs="Arial"/>
          <w:iCs/>
          <w:sz w:val="24"/>
          <w:szCs w:val="24"/>
          <w:lang w:eastAsia="pl-PL"/>
        </w:rPr>
        <w:t>Zaplanowane wydatki bieżące w kwocie 27.000,- zł (</w:t>
      </w:r>
      <w:r w:rsidRPr="00806FE1">
        <w:rPr>
          <w:rFonts w:ascii="Arial" w:hAnsi="Arial" w:cs="Arial"/>
          <w:sz w:val="24"/>
          <w:szCs w:val="24"/>
        </w:rPr>
        <w:t>w tym dotacje celowe dla jednostek spoza sektora finansów publicznych tj. organizacji prowadzących działalność pożytku publicznego w kwocie 7.000,- zł</w:t>
      </w:r>
      <w:r w:rsidRPr="00806FE1">
        <w:rPr>
          <w:rFonts w:ascii="Arial" w:eastAsia="Times New Roman" w:hAnsi="Arial" w:cs="Arial"/>
          <w:iCs/>
          <w:sz w:val="24"/>
          <w:szCs w:val="24"/>
          <w:lang w:eastAsia="pl-PL"/>
        </w:rPr>
        <w:t xml:space="preserve">) zostały zrealizowane </w:t>
      </w:r>
      <w:r>
        <w:rPr>
          <w:rFonts w:ascii="Arial" w:eastAsia="Times New Roman" w:hAnsi="Arial" w:cs="Arial"/>
          <w:iCs/>
          <w:sz w:val="24"/>
          <w:szCs w:val="24"/>
          <w:lang w:eastAsia="pl-PL"/>
        </w:rPr>
        <w:br/>
      </w:r>
      <w:r w:rsidRPr="00806FE1">
        <w:rPr>
          <w:rFonts w:ascii="Arial" w:eastAsia="Times New Roman" w:hAnsi="Arial" w:cs="Arial"/>
          <w:iCs/>
          <w:sz w:val="24"/>
          <w:szCs w:val="24"/>
          <w:lang w:eastAsia="pl-PL"/>
        </w:rPr>
        <w:t>w wysokości 27.000,00 zł (Dep. OS), tj. 100,00 % planu i obejmowały:</w:t>
      </w:r>
    </w:p>
    <w:p w14:paraId="456263B2" w14:textId="77777777" w:rsidR="004E5462" w:rsidRPr="00806FE1" w:rsidRDefault="004E5462" w:rsidP="00FD7A8F">
      <w:pPr>
        <w:pStyle w:val="Akapitzlist"/>
        <w:widowControl w:val="0"/>
        <w:numPr>
          <w:ilvl w:val="0"/>
          <w:numId w:val="494"/>
        </w:numPr>
        <w:tabs>
          <w:tab w:val="left" w:pos="0"/>
          <w:tab w:val="left" w:pos="851"/>
        </w:tabs>
        <w:spacing w:line="360" w:lineRule="auto"/>
        <w:ind w:left="284" w:hanging="284"/>
        <w:jc w:val="both"/>
        <w:rPr>
          <w:rFonts w:ascii="Arial" w:hAnsi="Arial" w:cs="Arial"/>
          <w:iCs/>
          <w:color w:val="FF0000"/>
          <w:lang w:eastAsia="pl-PL"/>
        </w:rPr>
      </w:pPr>
      <w:r w:rsidRPr="00806FE1">
        <w:rPr>
          <w:rFonts w:ascii="Arial" w:eastAsia="Calibri" w:hAnsi="Arial" w:cs="Arial"/>
          <w:lang w:eastAsia="pl-PL"/>
        </w:rPr>
        <w:t>dotację celową dla Stowarzyszenia „Ekoskop” z Rzeszowa z przeznaczeniem na realizację zadania pn. „</w:t>
      </w:r>
      <w:r w:rsidRPr="00806FE1">
        <w:rPr>
          <w:rFonts w:ascii="Arial" w:hAnsi="Arial"/>
        </w:rPr>
        <w:t>Podkarpacki krajobraz doświadczam w pełni” w kwocie 7.000,00 zł (</w:t>
      </w:r>
      <w:r w:rsidRPr="00806FE1">
        <w:rPr>
          <w:rFonts w:ascii="Arial" w:hAnsi="Arial" w:cs="Arial"/>
        </w:rPr>
        <w:t>§</w:t>
      </w:r>
      <w:r w:rsidRPr="00806FE1">
        <w:rPr>
          <w:rFonts w:ascii="Arial" w:hAnsi="Arial"/>
        </w:rPr>
        <w:t> 2360). W ramach zadania przygotowano, ogłoszono i zorganizowano konkurs dla uczniów szkół podstawowych i ponadpodstawowych z terenu województwa podkarpackiego</w:t>
      </w:r>
      <w:r w:rsidRPr="007B2D0A">
        <w:rPr>
          <w:rFonts w:ascii="Arial" w:hAnsi="Arial"/>
        </w:rPr>
        <w:t xml:space="preserve">. Konkurs polegał na napisaniu według określonej reguły poetyckiej wiersza sławiącego wybrany, konkretny krajobraz </w:t>
      </w:r>
      <w:r>
        <w:rPr>
          <w:rFonts w:ascii="Arial" w:hAnsi="Arial"/>
        </w:rPr>
        <w:br/>
      </w:r>
      <w:r w:rsidRPr="007B2D0A">
        <w:rPr>
          <w:rFonts w:ascii="Arial" w:hAnsi="Arial"/>
        </w:rPr>
        <w:t>z podkreśleniem, że oglądający spostrzegł i doświadczył ten krajobraz niezwykle intensywnie, bo wieloma zmysłami oraz nagraniu filmiku z tym krajobrazem umieszczając w podkładzie recytację tego wiersza,</w:t>
      </w:r>
    </w:p>
    <w:p w14:paraId="639B15C7" w14:textId="461F667D" w:rsidR="004E5462" w:rsidRPr="004E5462" w:rsidRDefault="004E5462" w:rsidP="00FD7A8F">
      <w:pPr>
        <w:pStyle w:val="Akapitzlist"/>
        <w:widowControl w:val="0"/>
        <w:numPr>
          <w:ilvl w:val="0"/>
          <w:numId w:val="494"/>
        </w:numPr>
        <w:tabs>
          <w:tab w:val="left" w:pos="0"/>
          <w:tab w:val="left" w:pos="851"/>
        </w:tabs>
        <w:spacing w:line="360" w:lineRule="auto"/>
        <w:ind w:left="284" w:hanging="284"/>
        <w:jc w:val="both"/>
        <w:rPr>
          <w:rFonts w:ascii="Arial" w:hAnsi="Arial" w:cs="Arial"/>
          <w:iCs/>
          <w:lang w:eastAsia="pl-PL"/>
        </w:rPr>
      </w:pPr>
      <w:r w:rsidRPr="00F30290">
        <w:rPr>
          <w:rFonts w:ascii="Arial" w:hAnsi="Arial"/>
        </w:rPr>
        <w:t xml:space="preserve">przygotowanie i wyemitowanie w regionalnej Telewizji Polskiej SA Oddział </w:t>
      </w:r>
      <w:r>
        <w:rPr>
          <w:rFonts w:ascii="Arial" w:hAnsi="Arial"/>
        </w:rPr>
        <w:br/>
      </w:r>
      <w:r w:rsidRPr="00F30290">
        <w:rPr>
          <w:rFonts w:ascii="Arial" w:hAnsi="Arial"/>
        </w:rPr>
        <w:t>w Rzeszowie materiału edukacyjno-promocyjnego</w:t>
      </w:r>
      <w:r>
        <w:rPr>
          <w:rFonts w:ascii="Arial" w:hAnsi="Arial"/>
        </w:rPr>
        <w:t xml:space="preserve"> </w:t>
      </w:r>
      <w:r w:rsidRPr="00F30290">
        <w:rPr>
          <w:rFonts w:ascii="Arial" w:hAnsi="Arial"/>
        </w:rPr>
        <w:t xml:space="preserve">pod hasłem „Krajobraz </w:t>
      </w:r>
      <w:r w:rsidRPr="00F30290">
        <w:rPr>
          <w:rFonts w:ascii="Arial" w:hAnsi="Arial"/>
        </w:rPr>
        <w:lastRenderedPageBreak/>
        <w:t xml:space="preserve">doświadczamy w pełni”, poświęconego znaczeniu krajobrazu doświadczonego wszystkimi zmysłami </w:t>
      </w:r>
      <w:r w:rsidRPr="00F30290">
        <w:rPr>
          <w:rFonts w:ascii="Arial" w:hAnsi="Arial" w:cs="Arial"/>
          <w:lang w:eastAsia="pl-PL"/>
        </w:rPr>
        <w:t>w kwocie 20.000,00 zł (§ 4300).</w:t>
      </w:r>
    </w:p>
    <w:p w14:paraId="4F9F59F2" w14:textId="77777777" w:rsidR="004E5462" w:rsidRDefault="004E5462" w:rsidP="00610E70">
      <w:pPr>
        <w:pStyle w:val="Listapunktowana"/>
        <w:rPr>
          <w:rFonts w:ascii="Arial" w:eastAsia="Calibri" w:hAnsi="Arial"/>
          <w:color w:val="171717" w:themeColor="background2" w:themeShade="1A"/>
        </w:rPr>
      </w:pPr>
    </w:p>
    <w:p w14:paraId="7A3B49E9" w14:textId="77777777" w:rsidR="00397917" w:rsidRPr="00910B68" w:rsidRDefault="00397917" w:rsidP="003979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jc w:val="both"/>
        <w:rPr>
          <w:rFonts w:ascii="Arial" w:eastAsia="Times New Roman" w:hAnsi="Arial" w:cs="Arial"/>
          <w:b/>
          <w:sz w:val="24"/>
          <w:szCs w:val="24"/>
          <w:lang w:eastAsia="pl-PL"/>
        </w:rPr>
      </w:pPr>
      <w:r w:rsidRPr="00910B68">
        <w:rPr>
          <w:rFonts w:ascii="Arial" w:eastAsia="Times New Roman" w:hAnsi="Arial" w:cs="Arial"/>
          <w:b/>
          <w:sz w:val="24"/>
          <w:szCs w:val="24"/>
          <w:lang w:eastAsia="pl-PL"/>
        </w:rPr>
        <w:t>DZIAŁ 926 – KULTURA FIZYCZNA</w:t>
      </w:r>
    </w:p>
    <w:p w14:paraId="4F8F5998" w14:textId="77777777" w:rsidR="00397917" w:rsidRPr="00910B68" w:rsidRDefault="00397917" w:rsidP="00397917">
      <w:pPr>
        <w:keepNext/>
        <w:spacing w:after="0" w:line="360" w:lineRule="auto"/>
        <w:jc w:val="both"/>
        <w:outlineLvl w:val="1"/>
        <w:rPr>
          <w:rFonts w:ascii="Arial" w:eastAsia="Calibri" w:hAnsi="Arial" w:cs="Arial"/>
          <w:b/>
          <w:bCs/>
          <w:i/>
          <w:iCs/>
          <w:sz w:val="24"/>
          <w:szCs w:val="24"/>
          <w:lang w:eastAsia="x-none"/>
        </w:rPr>
      </w:pPr>
      <w:r w:rsidRPr="00910B68">
        <w:rPr>
          <w:rFonts w:ascii="Arial" w:eastAsia="Calibri" w:hAnsi="Arial" w:cs="Arial"/>
          <w:b/>
          <w:bCs/>
          <w:i/>
          <w:iCs/>
          <w:sz w:val="24"/>
          <w:szCs w:val="24"/>
          <w:lang w:eastAsia="x-none"/>
        </w:rPr>
        <w:t>Rozdział 92601 – Obiekty sportowe</w:t>
      </w:r>
    </w:p>
    <w:p w14:paraId="496CF010" w14:textId="77777777" w:rsidR="00397917" w:rsidRPr="00F55404" w:rsidRDefault="00397917" w:rsidP="00397917">
      <w:pPr>
        <w:spacing w:after="0" w:line="360" w:lineRule="auto"/>
        <w:jc w:val="both"/>
        <w:rPr>
          <w:rFonts w:ascii="Arial" w:eastAsia="Times New Roman" w:hAnsi="Arial" w:cs="Arial"/>
          <w:sz w:val="24"/>
          <w:szCs w:val="24"/>
          <w:lang w:eastAsia="pl-PL"/>
        </w:rPr>
      </w:pPr>
      <w:r w:rsidRPr="00910B68">
        <w:rPr>
          <w:rFonts w:ascii="Arial" w:eastAsia="Times New Roman" w:hAnsi="Arial" w:cs="Arial"/>
          <w:bCs/>
          <w:sz w:val="24"/>
          <w:szCs w:val="24"/>
          <w:lang w:eastAsia="pl-PL"/>
        </w:rPr>
        <w:t xml:space="preserve">Zaplanowane </w:t>
      </w:r>
      <w:r w:rsidRPr="00AD4358">
        <w:rPr>
          <w:rFonts w:ascii="Arial" w:eastAsia="Times New Roman" w:hAnsi="Arial" w:cs="Arial"/>
          <w:bCs/>
          <w:sz w:val="24"/>
          <w:szCs w:val="24"/>
          <w:lang w:eastAsia="pl-PL"/>
        </w:rPr>
        <w:t xml:space="preserve">wydatki majątkowe w kwocie 60.000,- zł jako dotacje celowe na pomoc finansową dla jednostek sektora finansów publicznych </w:t>
      </w:r>
      <w:r w:rsidRPr="00AD4358">
        <w:rPr>
          <w:rFonts w:ascii="Arial" w:eastAsia="Times New Roman" w:hAnsi="Arial" w:cs="Arial"/>
          <w:sz w:val="24"/>
          <w:szCs w:val="24"/>
          <w:lang w:eastAsia="pl-PL"/>
        </w:rPr>
        <w:t xml:space="preserve">zostały zrealizowane </w:t>
      </w:r>
      <w:r>
        <w:rPr>
          <w:rFonts w:ascii="Arial" w:eastAsia="Times New Roman" w:hAnsi="Arial" w:cs="Arial"/>
          <w:sz w:val="24"/>
          <w:szCs w:val="24"/>
          <w:lang w:eastAsia="pl-PL"/>
        </w:rPr>
        <w:t xml:space="preserve">w kwocie 60.000,00 zł </w:t>
      </w:r>
      <w:r w:rsidRPr="00AD4358">
        <w:rPr>
          <w:rFonts w:ascii="Arial" w:eastAsia="Times New Roman" w:hAnsi="Arial" w:cs="Arial"/>
          <w:bCs/>
          <w:sz w:val="24"/>
          <w:szCs w:val="24"/>
          <w:lang w:eastAsia="pl-PL"/>
        </w:rPr>
        <w:t>(§ 6300)</w:t>
      </w:r>
      <w:r>
        <w:rPr>
          <w:rFonts w:ascii="Arial" w:eastAsia="Times New Roman" w:hAnsi="Arial" w:cs="Arial"/>
          <w:sz w:val="24"/>
          <w:szCs w:val="24"/>
          <w:lang w:eastAsia="pl-PL"/>
        </w:rPr>
        <w:t xml:space="preserve">, tj. 100,00 % planu i </w:t>
      </w:r>
      <w:r w:rsidRPr="00AD4358">
        <w:rPr>
          <w:rFonts w:ascii="Arial" w:eastAsia="Times New Roman" w:hAnsi="Arial" w:cs="Arial"/>
          <w:sz w:val="24"/>
          <w:szCs w:val="24"/>
          <w:lang w:eastAsia="pl-PL"/>
        </w:rPr>
        <w:t>dotycz</w:t>
      </w:r>
      <w:r>
        <w:rPr>
          <w:rFonts w:ascii="Arial" w:eastAsia="Times New Roman" w:hAnsi="Arial" w:cs="Arial"/>
          <w:sz w:val="24"/>
          <w:szCs w:val="24"/>
          <w:lang w:eastAsia="pl-PL"/>
        </w:rPr>
        <w:t xml:space="preserve">yły </w:t>
      </w:r>
      <w:r w:rsidRPr="00AD4358">
        <w:rPr>
          <w:rFonts w:ascii="Arial" w:eastAsia="Times New Roman" w:hAnsi="Arial" w:cs="Arial"/>
          <w:sz w:val="24"/>
          <w:szCs w:val="24"/>
          <w:lang w:eastAsia="pl-PL"/>
        </w:rPr>
        <w:t>dotacji</w:t>
      </w:r>
      <w:r w:rsidRPr="00AD4358">
        <w:rPr>
          <w:rFonts w:ascii="Arial" w:eastAsia="Times New Roman" w:hAnsi="Arial" w:cs="Arial"/>
          <w:bCs/>
          <w:sz w:val="24"/>
          <w:szCs w:val="24"/>
          <w:lang w:eastAsia="pl-PL"/>
        </w:rPr>
        <w:t xml:space="preserve"> w ramach „Podkarpackiego Programu </w:t>
      </w:r>
      <w:r w:rsidRPr="00F55404">
        <w:rPr>
          <w:rFonts w:ascii="Arial" w:eastAsia="Times New Roman" w:hAnsi="Arial" w:cs="Arial"/>
          <w:bCs/>
          <w:sz w:val="24"/>
          <w:szCs w:val="24"/>
          <w:lang w:eastAsia="pl-PL"/>
        </w:rPr>
        <w:t>Odnowy Wsi na lata 2021-2025” (Dep. OW) dla:</w:t>
      </w:r>
    </w:p>
    <w:p w14:paraId="73427977" w14:textId="77777777" w:rsidR="00397917" w:rsidRPr="00F55404" w:rsidRDefault="00397917" w:rsidP="00924F65">
      <w:pPr>
        <w:numPr>
          <w:ilvl w:val="0"/>
          <w:numId w:val="380"/>
        </w:numPr>
        <w:spacing w:after="0" w:line="360" w:lineRule="auto"/>
        <w:ind w:left="426"/>
        <w:contextualSpacing/>
        <w:jc w:val="both"/>
        <w:rPr>
          <w:rFonts w:ascii="Arial" w:eastAsia="Times New Roman" w:hAnsi="Arial" w:cs="Arial"/>
          <w:sz w:val="24"/>
          <w:szCs w:val="24"/>
          <w:lang w:eastAsia="pl-PL"/>
        </w:rPr>
      </w:pPr>
      <w:r w:rsidRPr="00F55404">
        <w:rPr>
          <w:rFonts w:ascii="Arial" w:eastAsia="Times New Roman" w:hAnsi="Arial" w:cs="Arial"/>
          <w:sz w:val="24"/>
          <w:szCs w:val="24"/>
          <w:lang w:eastAsia="pl-PL"/>
        </w:rPr>
        <w:t>Gminy Zagórz na zadanie pn. „Budowa otwartej siłowni zewnętrznej przy placu zabaw na osiedlu Ochodec” w kwocie 12.000,00 zł,</w:t>
      </w:r>
    </w:p>
    <w:p w14:paraId="583ABA66" w14:textId="77777777" w:rsidR="00397917" w:rsidRPr="00F55404" w:rsidRDefault="00397917" w:rsidP="00924F65">
      <w:pPr>
        <w:numPr>
          <w:ilvl w:val="0"/>
          <w:numId w:val="380"/>
        </w:numPr>
        <w:spacing w:after="0" w:line="360" w:lineRule="auto"/>
        <w:ind w:left="426"/>
        <w:contextualSpacing/>
        <w:jc w:val="both"/>
        <w:rPr>
          <w:rFonts w:ascii="Arial" w:eastAsia="Times New Roman" w:hAnsi="Arial" w:cs="Arial"/>
          <w:sz w:val="24"/>
          <w:szCs w:val="24"/>
          <w:lang w:eastAsia="pl-PL"/>
        </w:rPr>
      </w:pPr>
      <w:r w:rsidRPr="00F55404">
        <w:rPr>
          <w:rFonts w:ascii="Arial" w:eastAsia="Times New Roman" w:hAnsi="Arial" w:cs="Arial"/>
          <w:sz w:val="24"/>
          <w:szCs w:val="24"/>
          <w:lang w:eastAsia="pl-PL"/>
        </w:rPr>
        <w:t>Gminy Korczyna na zadanie pn. „Dokończenie budowy ogrodzenia stadionu sportowego wraz z wymianą piłkochwytów w Komborni” w kwocie 12.000,00 zł,</w:t>
      </w:r>
    </w:p>
    <w:p w14:paraId="600DB1BF" w14:textId="77777777" w:rsidR="00397917" w:rsidRPr="00F55404" w:rsidRDefault="00397917" w:rsidP="00924F65">
      <w:pPr>
        <w:numPr>
          <w:ilvl w:val="0"/>
          <w:numId w:val="380"/>
        </w:numPr>
        <w:spacing w:line="360" w:lineRule="auto"/>
        <w:ind w:left="426"/>
        <w:contextualSpacing/>
        <w:jc w:val="both"/>
        <w:rPr>
          <w:rFonts w:ascii="Arial" w:eastAsia="Times New Roman" w:hAnsi="Arial" w:cs="Arial"/>
          <w:sz w:val="24"/>
          <w:szCs w:val="24"/>
          <w:lang w:eastAsia="pl-PL"/>
        </w:rPr>
      </w:pPr>
      <w:r w:rsidRPr="00F55404">
        <w:rPr>
          <w:rFonts w:ascii="Arial" w:eastAsia="Times New Roman" w:hAnsi="Arial" w:cs="Arial"/>
          <w:sz w:val="24"/>
          <w:szCs w:val="24"/>
          <w:lang w:eastAsia="pl-PL"/>
        </w:rPr>
        <w:t>Gminy Jeżowe na zadanie pn. „Aktywizacja społeczności wiejskiej poprzez budowę infrastruktury lekkoatletycznej” w kwocie 12.000,00 zł,</w:t>
      </w:r>
    </w:p>
    <w:p w14:paraId="0868CC4C" w14:textId="77777777" w:rsidR="00397917" w:rsidRPr="00F55404" w:rsidRDefault="00397917" w:rsidP="00924F65">
      <w:pPr>
        <w:numPr>
          <w:ilvl w:val="0"/>
          <w:numId w:val="380"/>
        </w:numPr>
        <w:spacing w:line="360" w:lineRule="auto"/>
        <w:ind w:left="426"/>
        <w:contextualSpacing/>
        <w:jc w:val="both"/>
        <w:rPr>
          <w:rFonts w:ascii="Arial" w:eastAsia="Times New Roman" w:hAnsi="Arial" w:cs="Arial"/>
          <w:sz w:val="24"/>
          <w:szCs w:val="24"/>
          <w:lang w:eastAsia="pl-PL"/>
        </w:rPr>
      </w:pPr>
      <w:r w:rsidRPr="00F55404">
        <w:rPr>
          <w:rFonts w:ascii="Arial" w:eastAsia="Times New Roman" w:hAnsi="Arial" w:cs="Arial"/>
          <w:sz w:val="24"/>
          <w:szCs w:val="24"/>
          <w:lang w:eastAsia="pl-PL"/>
        </w:rPr>
        <w:t>Gminy Sanok na zadanie pn. „Zagospodarowanie wielofunkcyjnego placu w Lisznej - ogrodzenie i mała architektura” w kwocie 12.000,00 zł,</w:t>
      </w:r>
    </w:p>
    <w:p w14:paraId="37724645" w14:textId="77777777" w:rsidR="00397917" w:rsidRPr="00F55404" w:rsidRDefault="00397917" w:rsidP="00924F65">
      <w:pPr>
        <w:numPr>
          <w:ilvl w:val="0"/>
          <w:numId w:val="380"/>
        </w:numPr>
        <w:spacing w:after="0" w:line="360" w:lineRule="auto"/>
        <w:ind w:left="426"/>
        <w:contextualSpacing/>
        <w:jc w:val="both"/>
        <w:rPr>
          <w:rFonts w:ascii="Arial" w:eastAsia="Times New Roman" w:hAnsi="Arial" w:cs="Arial"/>
          <w:sz w:val="24"/>
          <w:szCs w:val="24"/>
          <w:lang w:eastAsia="pl-PL"/>
        </w:rPr>
      </w:pPr>
      <w:r w:rsidRPr="00F55404">
        <w:rPr>
          <w:rFonts w:ascii="Arial" w:eastAsia="Times New Roman" w:hAnsi="Arial" w:cs="Arial"/>
          <w:sz w:val="24"/>
          <w:szCs w:val="24"/>
          <w:lang w:eastAsia="pl-PL"/>
        </w:rPr>
        <w:t>Gminy Nowa Sarzyna na zadanie pn. „Zagospodarowanie parku rekreacyjno - sportowego w Woli Zarczyckiej (Budy) - etap II, budowa boiska do piłki nożnej” w</w:t>
      </w:r>
      <w:r>
        <w:rPr>
          <w:rFonts w:ascii="Arial" w:eastAsia="Times New Roman" w:hAnsi="Arial" w:cs="Arial"/>
          <w:sz w:val="24"/>
          <w:szCs w:val="24"/>
          <w:lang w:eastAsia="pl-PL"/>
        </w:rPr>
        <w:t> </w:t>
      </w:r>
      <w:r w:rsidRPr="00F55404">
        <w:rPr>
          <w:rFonts w:ascii="Arial" w:eastAsia="Times New Roman" w:hAnsi="Arial" w:cs="Arial"/>
          <w:sz w:val="24"/>
          <w:szCs w:val="24"/>
          <w:lang w:eastAsia="pl-PL"/>
        </w:rPr>
        <w:t>kwocie 12.000,00 zł.</w:t>
      </w:r>
    </w:p>
    <w:p w14:paraId="35FE838F" w14:textId="77777777" w:rsidR="00397917" w:rsidRPr="00910B68" w:rsidRDefault="00397917" w:rsidP="00397917">
      <w:pPr>
        <w:spacing w:after="0" w:line="360" w:lineRule="auto"/>
        <w:jc w:val="both"/>
        <w:rPr>
          <w:rFonts w:ascii="Arial" w:hAnsi="Arial" w:cs="Arial"/>
          <w:b/>
          <w:i/>
          <w:sz w:val="24"/>
          <w:szCs w:val="24"/>
        </w:rPr>
      </w:pPr>
      <w:r w:rsidRPr="00910B68">
        <w:rPr>
          <w:rFonts w:ascii="Arial" w:hAnsi="Arial" w:cs="Arial"/>
          <w:b/>
          <w:i/>
          <w:sz w:val="24"/>
          <w:szCs w:val="24"/>
        </w:rPr>
        <w:t>Rozdział 92605</w:t>
      </w:r>
      <w:r w:rsidRPr="00910B68">
        <w:rPr>
          <w:rFonts w:ascii="Arial" w:hAnsi="Arial" w:cs="Arial"/>
          <w:i/>
          <w:sz w:val="24"/>
          <w:szCs w:val="24"/>
        </w:rPr>
        <w:t xml:space="preserve"> </w:t>
      </w:r>
      <w:r w:rsidRPr="00910B68">
        <w:rPr>
          <w:rFonts w:ascii="Arial" w:hAnsi="Arial" w:cs="Arial"/>
          <w:b/>
          <w:bCs/>
          <w:i/>
          <w:sz w:val="24"/>
          <w:szCs w:val="24"/>
        </w:rPr>
        <w:t>–</w:t>
      </w:r>
      <w:r w:rsidRPr="00910B68">
        <w:rPr>
          <w:rFonts w:ascii="Arial" w:hAnsi="Arial" w:cs="Arial"/>
          <w:i/>
          <w:sz w:val="24"/>
          <w:szCs w:val="24"/>
        </w:rPr>
        <w:t xml:space="preserve"> </w:t>
      </w:r>
      <w:r w:rsidRPr="00910B68">
        <w:rPr>
          <w:rFonts w:ascii="Arial" w:hAnsi="Arial" w:cs="Arial"/>
          <w:b/>
          <w:i/>
          <w:sz w:val="24"/>
          <w:szCs w:val="24"/>
        </w:rPr>
        <w:t xml:space="preserve">Zadania w zakresie kultury fizycznej </w:t>
      </w:r>
    </w:p>
    <w:p w14:paraId="0009CB29" w14:textId="77777777" w:rsidR="00397917" w:rsidRPr="009445B9" w:rsidRDefault="00397917" w:rsidP="00397917">
      <w:pPr>
        <w:tabs>
          <w:tab w:val="left" w:pos="0"/>
          <w:tab w:val="left" w:pos="284"/>
        </w:tabs>
        <w:spacing w:after="0" w:line="360" w:lineRule="auto"/>
        <w:jc w:val="both"/>
        <w:rPr>
          <w:rFonts w:ascii="Arial" w:hAnsi="Arial" w:cs="Arial"/>
          <w:sz w:val="24"/>
          <w:szCs w:val="24"/>
        </w:rPr>
      </w:pPr>
      <w:r w:rsidRPr="00AD4358">
        <w:rPr>
          <w:rFonts w:ascii="Arial" w:eastAsia="Times New Roman" w:hAnsi="Arial" w:cs="Arial"/>
          <w:bCs/>
          <w:sz w:val="24"/>
          <w:szCs w:val="24"/>
          <w:lang w:eastAsia="pl-PL"/>
        </w:rPr>
        <w:t xml:space="preserve">Zaplanowane wydatki w kwocie </w:t>
      </w:r>
      <w:r>
        <w:rPr>
          <w:rFonts w:ascii="Arial" w:eastAsia="Times New Roman" w:hAnsi="Arial" w:cs="Arial"/>
          <w:bCs/>
          <w:sz w:val="24"/>
          <w:szCs w:val="24"/>
          <w:lang w:eastAsia="pl-PL"/>
        </w:rPr>
        <w:t>5.848.229</w:t>
      </w:r>
      <w:r w:rsidRPr="00AD4358">
        <w:rPr>
          <w:rFonts w:ascii="Arial" w:eastAsia="Times New Roman" w:hAnsi="Arial" w:cs="Arial"/>
          <w:bCs/>
          <w:sz w:val="24"/>
          <w:szCs w:val="24"/>
          <w:lang w:eastAsia="pl-PL"/>
        </w:rPr>
        <w:t xml:space="preserve">,- zł (w tym: dotacje celowe dla jednostek </w:t>
      </w:r>
      <w:r w:rsidRPr="009445B9">
        <w:rPr>
          <w:rFonts w:ascii="Arial" w:eastAsia="Times New Roman" w:hAnsi="Arial" w:cs="Arial"/>
          <w:bCs/>
          <w:sz w:val="24"/>
          <w:szCs w:val="24"/>
          <w:lang w:eastAsia="pl-PL"/>
        </w:rPr>
        <w:t xml:space="preserve">sektora finansów publicznych w kwocie 746.000,- zł oraz dotacje dla jednostek </w:t>
      </w:r>
      <w:r w:rsidRPr="009445B9">
        <w:rPr>
          <w:rFonts w:ascii="Arial" w:hAnsi="Arial" w:cs="Arial"/>
          <w:sz w:val="24"/>
          <w:szCs w:val="24"/>
        </w:rPr>
        <w:t>spoza sektora finansów publicznych w kwocie 3.877.751,- zł) zostały wykonane w kwocie 5.615.420,66 zł</w:t>
      </w:r>
      <w:r>
        <w:rPr>
          <w:rFonts w:ascii="Arial" w:hAnsi="Arial" w:cs="Arial"/>
          <w:sz w:val="24"/>
          <w:szCs w:val="24"/>
        </w:rPr>
        <w:t xml:space="preserve"> (Dep. EN)</w:t>
      </w:r>
      <w:r w:rsidRPr="009445B9">
        <w:rPr>
          <w:rFonts w:ascii="Arial" w:hAnsi="Arial" w:cs="Arial"/>
          <w:sz w:val="24"/>
          <w:szCs w:val="24"/>
        </w:rPr>
        <w:t xml:space="preserve">, tj. 96,02 % planu. </w:t>
      </w:r>
    </w:p>
    <w:p w14:paraId="12C39EF1" w14:textId="77777777" w:rsidR="00397917" w:rsidRPr="002C7B4C" w:rsidRDefault="00397917" w:rsidP="00924F65">
      <w:pPr>
        <w:pStyle w:val="Akapitzlist"/>
        <w:numPr>
          <w:ilvl w:val="0"/>
          <w:numId w:val="381"/>
        </w:numPr>
        <w:tabs>
          <w:tab w:val="left" w:pos="0"/>
          <w:tab w:val="left" w:pos="284"/>
        </w:tabs>
        <w:spacing w:line="360" w:lineRule="auto"/>
        <w:ind w:left="284" w:hanging="142"/>
        <w:jc w:val="both"/>
        <w:rPr>
          <w:rFonts w:ascii="Arial" w:hAnsi="Arial" w:cs="Arial"/>
          <w:lang w:eastAsia="pl-PL"/>
        </w:rPr>
      </w:pPr>
      <w:r w:rsidRPr="009445B9">
        <w:rPr>
          <w:rFonts w:ascii="Arial" w:hAnsi="Arial" w:cs="Arial"/>
          <w:bCs/>
          <w:lang w:eastAsia="pl-PL"/>
        </w:rPr>
        <w:t xml:space="preserve">Zaplanowane wydatki bieżące </w:t>
      </w:r>
      <w:r w:rsidRPr="009445B9">
        <w:rPr>
          <w:rFonts w:ascii="Arial" w:hAnsi="Arial" w:cs="Arial"/>
        </w:rPr>
        <w:t xml:space="preserve">w kwocie 5.056.229,- zł </w:t>
      </w:r>
      <w:r w:rsidRPr="009445B9">
        <w:rPr>
          <w:rFonts w:ascii="Arial" w:eastAsia="Calibri" w:hAnsi="Arial" w:cs="Arial"/>
        </w:rPr>
        <w:t>(</w:t>
      </w:r>
      <w:r w:rsidRPr="009445B9">
        <w:rPr>
          <w:rFonts w:ascii="Arial" w:hAnsi="Arial" w:cs="Arial"/>
        </w:rPr>
        <w:t xml:space="preserve">w tym jako dotacje celowe dla </w:t>
      </w:r>
      <w:r w:rsidRPr="009445B9">
        <w:rPr>
          <w:rFonts w:ascii="Arial" w:hAnsi="Arial" w:cs="Arial"/>
          <w:bCs/>
          <w:lang w:eastAsia="pl-PL"/>
        </w:rPr>
        <w:t>sektora finansów publicznych w kwocie 24.000,- zł</w:t>
      </w:r>
      <w:r w:rsidRPr="009445B9">
        <w:rPr>
          <w:rFonts w:ascii="Arial" w:hAnsi="Arial" w:cs="Arial"/>
        </w:rPr>
        <w:t xml:space="preserve"> oraz jednostek spoza sektora finansów publicznych w kwocie 3.807.751,- zł)</w:t>
      </w:r>
      <w:r w:rsidRPr="009445B9">
        <w:rPr>
          <w:rFonts w:ascii="Arial" w:eastAsia="Calibri" w:hAnsi="Arial" w:cs="Arial"/>
        </w:rPr>
        <w:t xml:space="preserve"> </w:t>
      </w:r>
      <w:r w:rsidRPr="009445B9">
        <w:rPr>
          <w:rFonts w:ascii="Arial" w:hAnsi="Arial" w:cs="Arial"/>
        </w:rPr>
        <w:t>zostały zrealizowane w kwocie 4.823.</w:t>
      </w:r>
      <w:r w:rsidRPr="002C7B4C">
        <w:rPr>
          <w:rFonts w:ascii="Arial" w:hAnsi="Arial" w:cs="Arial"/>
        </w:rPr>
        <w:t xml:space="preserve">462,98 zł, tj. </w:t>
      </w:r>
      <w:r w:rsidRPr="002C7B4C">
        <w:rPr>
          <w:rFonts w:ascii="Arial" w:hAnsi="Arial" w:cs="Arial"/>
          <w:lang w:eastAsia="pl-PL"/>
        </w:rPr>
        <w:t xml:space="preserve">95,40 % i </w:t>
      </w:r>
      <w:r w:rsidRPr="002C7B4C">
        <w:rPr>
          <w:rFonts w:ascii="Arial" w:eastAsia="Calibri" w:hAnsi="Arial" w:cs="Arial"/>
        </w:rPr>
        <w:t>obejmowały:</w:t>
      </w:r>
    </w:p>
    <w:p w14:paraId="75B53C1F" w14:textId="77777777" w:rsidR="00397917" w:rsidRPr="00F55404" w:rsidRDefault="00397917" w:rsidP="00FD7A8F">
      <w:pPr>
        <w:pStyle w:val="Akapitzlist"/>
        <w:numPr>
          <w:ilvl w:val="0"/>
          <w:numId w:val="446"/>
        </w:numPr>
        <w:spacing w:line="360" w:lineRule="auto"/>
        <w:ind w:left="567" w:hanging="283"/>
        <w:jc w:val="both"/>
        <w:rPr>
          <w:rFonts w:ascii="Arial" w:hAnsi="Arial" w:cs="Arial"/>
          <w:bCs/>
          <w:lang w:eastAsia="pl-PL"/>
        </w:rPr>
      </w:pPr>
      <w:r w:rsidRPr="00F55404">
        <w:rPr>
          <w:rFonts w:ascii="Arial" w:hAnsi="Arial" w:cs="Arial"/>
          <w:bCs/>
          <w:lang w:eastAsia="pl-PL"/>
        </w:rPr>
        <w:t xml:space="preserve">dotacje celowe na pomoc finansową w ramach „Podkarpackiego Programu Odnowy Wsi na lata 2021-2025” w kwocie 24.000,- zł </w:t>
      </w:r>
      <w:r w:rsidRPr="00F55404">
        <w:rPr>
          <w:rFonts w:ascii="Arial" w:hAnsi="Arial" w:cs="Arial"/>
          <w:bCs/>
        </w:rPr>
        <w:t xml:space="preserve">(§ 2710) </w:t>
      </w:r>
      <w:r w:rsidRPr="00F55404">
        <w:rPr>
          <w:rFonts w:ascii="Arial" w:hAnsi="Arial" w:cs="Arial"/>
        </w:rPr>
        <w:t>(Dep. OW)</w:t>
      </w:r>
      <w:r>
        <w:rPr>
          <w:rFonts w:ascii="Arial" w:hAnsi="Arial" w:cs="Arial"/>
        </w:rPr>
        <w:t>, w tym</w:t>
      </w:r>
      <w:r w:rsidRPr="00F55404">
        <w:rPr>
          <w:rFonts w:ascii="Arial" w:hAnsi="Arial" w:cs="Arial"/>
          <w:bCs/>
          <w:lang w:eastAsia="pl-PL"/>
        </w:rPr>
        <w:t xml:space="preserve"> dla:</w:t>
      </w:r>
    </w:p>
    <w:p w14:paraId="44D05E14" w14:textId="77777777" w:rsidR="00397917" w:rsidRPr="00824E16" w:rsidRDefault="00397917" w:rsidP="00FD7A8F">
      <w:pPr>
        <w:pStyle w:val="Akapitzlist"/>
        <w:numPr>
          <w:ilvl w:val="0"/>
          <w:numId w:val="450"/>
        </w:numPr>
        <w:spacing w:line="360" w:lineRule="auto"/>
        <w:ind w:left="851"/>
        <w:jc w:val="both"/>
        <w:rPr>
          <w:rFonts w:ascii="Arial" w:hAnsi="Arial" w:cs="Arial"/>
          <w:bCs/>
          <w:color w:val="FF0000"/>
        </w:rPr>
      </w:pPr>
      <w:r w:rsidRPr="00824E16">
        <w:rPr>
          <w:rFonts w:ascii="Arial" w:hAnsi="Arial" w:cs="Arial"/>
          <w:color w:val="000000"/>
          <w:lang w:eastAsia="pl-PL"/>
        </w:rPr>
        <w:t>Gminy Tyczyn na zadanie pn. „Wymiana opraw oświetleniowych boiska sportowego w Borku Starym” w kwocie 12.000,</w:t>
      </w:r>
      <w:r>
        <w:rPr>
          <w:rFonts w:ascii="Arial" w:hAnsi="Arial" w:cs="Arial"/>
          <w:color w:val="000000"/>
          <w:lang w:eastAsia="pl-PL"/>
        </w:rPr>
        <w:t>00</w:t>
      </w:r>
      <w:r w:rsidRPr="00824E16">
        <w:rPr>
          <w:rFonts w:ascii="Arial" w:hAnsi="Arial" w:cs="Arial"/>
          <w:color w:val="000000"/>
          <w:lang w:eastAsia="pl-PL"/>
        </w:rPr>
        <w:t xml:space="preserve"> zł,</w:t>
      </w:r>
    </w:p>
    <w:p w14:paraId="08B5ED6D" w14:textId="77777777" w:rsidR="00397917" w:rsidRPr="00824E16" w:rsidRDefault="00397917" w:rsidP="00FD7A8F">
      <w:pPr>
        <w:pStyle w:val="Akapitzlist"/>
        <w:numPr>
          <w:ilvl w:val="0"/>
          <w:numId w:val="450"/>
        </w:numPr>
        <w:spacing w:line="360" w:lineRule="auto"/>
        <w:ind w:left="851"/>
        <w:jc w:val="both"/>
        <w:rPr>
          <w:rFonts w:ascii="Arial" w:hAnsi="Arial" w:cs="Arial"/>
          <w:bCs/>
          <w:color w:val="FF0000"/>
        </w:rPr>
      </w:pPr>
      <w:r w:rsidRPr="00824E16">
        <w:rPr>
          <w:rFonts w:ascii="Arial" w:hAnsi="Arial" w:cs="Arial"/>
          <w:color w:val="000000"/>
          <w:lang w:eastAsia="pl-PL"/>
        </w:rPr>
        <w:lastRenderedPageBreak/>
        <w:t xml:space="preserve">Gminy Tryńcza na zadanie pn. „Zakup wyposażenia ścieżki rowerowej </w:t>
      </w:r>
      <w:r w:rsidRPr="00824E16">
        <w:rPr>
          <w:rFonts w:ascii="Arial" w:hAnsi="Arial" w:cs="Arial"/>
          <w:lang w:eastAsia="pl-PL"/>
        </w:rPr>
        <w:t>w Gorzycach” w kwocie 12.000,</w:t>
      </w:r>
      <w:r>
        <w:rPr>
          <w:rFonts w:ascii="Arial" w:hAnsi="Arial" w:cs="Arial"/>
          <w:lang w:eastAsia="pl-PL"/>
        </w:rPr>
        <w:t xml:space="preserve">00 </w:t>
      </w:r>
      <w:r w:rsidRPr="00824E16">
        <w:rPr>
          <w:rFonts w:ascii="Arial" w:hAnsi="Arial" w:cs="Arial"/>
          <w:lang w:eastAsia="pl-PL"/>
        </w:rPr>
        <w:t>zł.</w:t>
      </w:r>
    </w:p>
    <w:p w14:paraId="46621F00" w14:textId="77777777" w:rsidR="00397917" w:rsidRPr="002C7B4C" w:rsidRDefault="00397917" w:rsidP="00FD7A8F">
      <w:pPr>
        <w:pStyle w:val="Akapitzlist"/>
        <w:numPr>
          <w:ilvl w:val="0"/>
          <w:numId w:val="447"/>
        </w:numPr>
        <w:spacing w:line="360" w:lineRule="auto"/>
        <w:ind w:left="567" w:hanging="283"/>
        <w:jc w:val="both"/>
        <w:rPr>
          <w:rFonts w:ascii="Arial" w:hAnsi="Arial" w:cs="Arial"/>
        </w:rPr>
      </w:pPr>
      <w:r w:rsidRPr="002C7B4C">
        <w:rPr>
          <w:rFonts w:ascii="Arial" w:hAnsi="Arial" w:cs="Arial"/>
        </w:rPr>
        <w:t xml:space="preserve">organizację i uczestnictwo w imprezach o charakterze sportowo – rekreacyjnym </w:t>
      </w:r>
      <w:r w:rsidRPr="002C7B4C">
        <w:rPr>
          <w:rFonts w:ascii="Arial" w:hAnsi="Arial" w:cs="Arial"/>
        </w:rPr>
        <w:br/>
        <w:t xml:space="preserve">o zasięgu wojewódzkim i krajowym o dużym znaczeniu dla regionu, imprezy sportowe rozwijające kontakty międzynarodowe, popularyzujące walory rekreacji ruchowej, integrujące środowisko szkolne, akademickie, wiejskie, wyznaniowe oraz środowisko osób niepełnosprawnych, organizację szkoleń dzieci i młodzieży uzdolnionej sportowo w kwocie 3.654.341,60 zł (Dep. EN). Zadania były realizowane przez związki, kluby i stowarzyszenia sportowe oraz fundacje, którym przekazano dotacje z budżetu Województwa Podkarpackiego, w tym: </w:t>
      </w:r>
    </w:p>
    <w:p w14:paraId="3D4C29E1" w14:textId="77777777" w:rsidR="00397917" w:rsidRPr="002C7B4C" w:rsidRDefault="00397917" w:rsidP="00924F65">
      <w:pPr>
        <w:pStyle w:val="Akapitzlist"/>
        <w:numPr>
          <w:ilvl w:val="0"/>
          <w:numId w:val="342"/>
        </w:numPr>
        <w:spacing w:line="360" w:lineRule="auto"/>
        <w:ind w:left="851"/>
        <w:jc w:val="both"/>
        <w:rPr>
          <w:rFonts w:ascii="Arial" w:hAnsi="Arial" w:cs="Arial"/>
        </w:rPr>
      </w:pPr>
      <w:r w:rsidRPr="002C7B4C">
        <w:rPr>
          <w:rFonts w:ascii="Arial" w:hAnsi="Arial" w:cs="Arial"/>
        </w:rPr>
        <w:t>dotacje dla jednostek spoza sektora finansów publicznych na</w:t>
      </w:r>
      <w:r>
        <w:rPr>
          <w:rFonts w:ascii="Arial" w:hAnsi="Arial" w:cs="Arial"/>
        </w:rPr>
        <w:t xml:space="preserve"> </w:t>
      </w:r>
      <w:r w:rsidRPr="002C7B4C">
        <w:rPr>
          <w:rFonts w:ascii="Arial" w:hAnsi="Arial" w:cs="Arial"/>
        </w:rPr>
        <w:t xml:space="preserve">upowszechnianie sportu i rekreacji ruchowej w kwocie 991.323,77 zł </w:t>
      </w:r>
      <w:r w:rsidRPr="002C7B4C">
        <w:rPr>
          <w:rFonts w:ascii="Arial" w:hAnsi="Arial" w:cs="Arial"/>
          <w:bCs/>
        </w:rPr>
        <w:t>(§ 2360)</w:t>
      </w:r>
      <w:r w:rsidRPr="002C7B4C">
        <w:rPr>
          <w:rFonts w:ascii="Arial" w:hAnsi="Arial" w:cs="Arial"/>
        </w:rPr>
        <w:t>:</w:t>
      </w:r>
    </w:p>
    <w:p w14:paraId="2DEF5F47" w14:textId="77777777" w:rsidR="00397917" w:rsidRPr="00AD4358"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Rzeszowski Klub Wysokogórski na realizację zadania: Regionalny Puchar dzieci i młodzieży - wspinaczka sportowa 2022 – 10.000,00 zł,</w:t>
      </w:r>
    </w:p>
    <w:p w14:paraId="5326E5A8" w14:textId="77777777" w:rsidR="00397917" w:rsidRPr="00AD4358"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 xml:space="preserve">Stowarzyszenie Szczep NIEZŁOMNYCH na realizację zadania: Jubileuszowy X Bieg NIEZŁOMNYCH 2022 – </w:t>
      </w:r>
      <w:r>
        <w:rPr>
          <w:rFonts w:ascii="Arial" w:eastAsia="Times New Roman" w:hAnsi="Arial" w:cs="Arial"/>
          <w:sz w:val="24"/>
          <w:szCs w:val="24"/>
        </w:rPr>
        <w:t>9.988,00</w:t>
      </w:r>
      <w:r w:rsidRPr="00AD4358">
        <w:rPr>
          <w:rFonts w:ascii="Arial" w:eastAsia="Times New Roman" w:hAnsi="Arial" w:cs="Arial"/>
          <w:sz w:val="24"/>
          <w:szCs w:val="24"/>
        </w:rPr>
        <w:t xml:space="preserve"> zł,</w:t>
      </w:r>
    </w:p>
    <w:p w14:paraId="16454715" w14:textId="77777777" w:rsidR="00397917" w:rsidRPr="00AD4358" w:rsidRDefault="00397917" w:rsidP="00924F65">
      <w:pPr>
        <w:numPr>
          <w:ilvl w:val="0"/>
          <w:numId w:val="382"/>
        </w:numPr>
        <w:tabs>
          <w:tab w:val="left" w:pos="1134"/>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Towarzystwo Miłośników Lubatowej na realizację zadania: XVIII Bieg "Szlakiem Partyzantów z Lubatowej" – 10.000,00 zł,</w:t>
      </w:r>
    </w:p>
    <w:p w14:paraId="7AC4BD6D" w14:textId="77777777" w:rsidR="00397917" w:rsidRPr="007A18DB" w:rsidRDefault="00397917" w:rsidP="00924F65">
      <w:pPr>
        <w:pStyle w:val="Akapitzlist"/>
        <w:numPr>
          <w:ilvl w:val="0"/>
          <w:numId w:val="382"/>
        </w:numPr>
        <w:tabs>
          <w:tab w:val="left" w:pos="1134"/>
        </w:tabs>
        <w:spacing w:line="276" w:lineRule="auto"/>
        <w:ind w:left="1134"/>
        <w:contextualSpacing/>
        <w:jc w:val="both"/>
        <w:rPr>
          <w:rFonts w:ascii="Arial" w:hAnsi="Arial" w:cs="Arial"/>
        </w:rPr>
      </w:pPr>
      <w:r w:rsidRPr="007A18DB">
        <w:rPr>
          <w:rFonts w:ascii="Arial" w:hAnsi="Arial" w:cs="Arial"/>
        </w:rPr>
        <w:t>Stowarzyszenie Magurski KRES</w:t>
      </w:r>
      <w:r>
        <w:rPr>
          <w:rFonts w:ascii="Arial" w:hAnsi="Arial" w:cs="Arial"/>
        </w:rPr>
        <w:t xml:space="preserve"> </w:t>
      </w:r>
      <w:r w:rsidRPr="00AD4358">
        <w:rPr>
          <w:rFonts w:ascii="Arial" w:hAnsi="Arial" w:cs="Arial"/>
        </w:rPr>
        <w:t>na realizację zadania</w:t>
      </w:r>
      <w:r>
        <w:rPr>
          <w:rFonts w:ascii="Arial" w:hAnsi="Arial" w:cs="Arial"/>
        </w:rPr>
        <w:t>:</w:t>
      </w:r>
      <w:r w:rsidRPr="007A18DB">
        <w:t xml:space="preserve"> </w:t>
      </w:r>
      <w:r w:rsidRPr="007A18DB">
        <w:rPr>
          <w:rFonts w:ascii="Arial" w:hAnsi="Arial" w:cs="Arial"/>
        </w:rPr>
        <w:t>Mikołajkowe MnO 2022</w:t>
      </w:r>
      <w:r>
        <w:rPr>
          <w:rFonts w:ascii="Arial" w:hAnsi="Arial" w:cs="Arial"/>
        </w:rPr>
        <w:t xml:space="preserve"> – </w:t>
      </w:r>
      <w:r w:rsidRPr="007A18DB">
        <w:rPr>
          <w:rFonts w:ascii="Arial" w:hAnsi="Arial" w:cs="Arial"/>
        </w:rPr>
        <w:t>10</w:t>
      </w:r>
      <w:r>
        <w:rPr>
          <w:rFonts w:ascii="Arial" w:hAnsi="Arial" w:cs="Arial"/>
        </w:rPr>
        <w:t>.</w:t>
      </w:r>
      <w:r w:rsidRPr="007A18DB">
        <w:rPr>
          <w:rFonts w:ascii="Arial" w:hAnsi="Arial" w:cs="Arial"/>
        </w:rPr>
        <w:t>000</w:t>
      </w:r>
      <w:r>
        <w:rPr>
          <w:rFonts w:ascii="Arial" w:hAnsi="Arial" w:cs="Arial"/>
        </w:rPr>
        <w:t>,00 zł,</w:t>
      </w:r>
    </w:p>
    <w:p w14:paraId="68A405C4" w14:textId="77777777" w:rsidR="00397917" w:rsidRPr="00672C03"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Stowarzyszenie USTYAN na realizację zadania: Bieszczadzki Bieg Tropem Wilczym – 10.000,00 zł,</w:t>
      </w:r>
    </w:p>
    <w:p w14:paraId="777E241D" w14:textId="77777777" w:rsidR="00397917" w:rsidRPr="00672C03"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 xml:space="preserve">Międzyszkolny Uczniowski Klub Sportowy Przeworsk na realizację zadania: Cykl otwartych zawodów międzypowiatowych w badmintonie dla dzieci </w:t>
      </w:r>
      <w:bookmarkStart w:id="136" w:name="_Hlk108689479"/>
      <w:r w:rsidRPr="00672C03">
        <w:rPr>
          <w:rFonts w:ascii="Arial" w:eastAsia="Times New Roman" w:hAnsi="Arial" w:cs="Arial"/>
          <w:sz w:val="24"/>
          <w:szCs w:val="24"/>
        </w:rPr>
        <w:t>– 9.214,77 zł,</w:t>
      </w:r>
    </w:p>
    <w:bookmarkEnd w:id="136"/>
    <w:p w14:paraId="3D3C6CAA" w14:textId="77777777" w:rsidR="00397917" w:rsidRPr="00672C03"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Fundacja "Na Fali" na realizację zadania: Regaty "Na Fali" – 10.000,00 zł,</w:t>
      </w:r>
    </w:p>
    <w:p w14:paraId="5221809C" w14:textId="77777777" w:rsidR="00397917" w:rsidRPr="00672C03"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 xml:space="preserve">Jarosławska Grupa Biegowa Sokół na realizację zadania: </w:t>
      </w:r>
      <w:bookmarkStart w:id="137" w:name="_Hlk76973090"/>
      <w:r w:rsidRPr="00672C03">
        <w:rPr>
          <w:rFonts w:ascii="Arial" w:eastAsia="Times New Roman" w:hAnsi="Arial" w:cs="Arial"/>
          <w:sz w:val="24"/>
          <w:szCs w:val="24"/>
        </w:rPr>
        <w:t>Galicya Trail 2022 –10.000,00 zł</w:t>
      </w:r>
      <w:bookmarkEnd w:id="137"/>
      <w:r w:rsidRPr="00672C03">
        <w:rPr>
          <w:rFonts w:ascii="Arial" w:eastAsia="Times New Roman" w:hAnsi="Arial" w:cs="Arial"/>
          <w:sz w:val="24"/>
          <w:szCs w:val="24"/>
        </w:rPr>
        <w:t>,</w:t>
      </w:r>
    </w:p>
    <w:p w14:paraId="6A4FCC1E" w14:textId="77777777" w:rsidR="00397917" w:rsidRPr="00672C03"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 xml:space="preserve">Podkarpacki Związek Szachowy na realizację zadania: </w:t>
      </w:r>
      <w:r w:rsidRPr="00672C03">
        <w:rPr>
          <w:rFonts w:ascii="Arial" w:hAnsi="Arial" w:cs="Arial"/>
          <w:sz w:val="24"/>
          <w:szCs w:val="24"/>
        </w:rPr>
        <w:t>II Bieszczadzki Festiwal Szachowy - I Ty możesz zostać Mistrzem</w:t>
      </w:r>
      <w:r w:rsidRPr="00672C03">
        <w:rPr>
          <w:rFonts w:ascii="Arial" w:eastAsia="Times New Roman" w:hAnsi="Arial" w:cs="Arial"/>
          <w:sz w:val="24"/>
          <w:szCs w:val="24"/>
        </w:rPr>
        <w:t xml:space="preserve"> – 9.775,00 zł,</w:t>
      </w:r>
    </w:p>
    <w:p w14:paraId="125686E0" w14:textId="77777777" w:rsidR="00397917" w:rsidRPr="00672C03" w:rsidRDefault="00397917" w:rsidP="00924F65">
      <w:pPr>
        <w:pStyle w:val="Akapitzlist"/>
        <w:numPr>
          <w:ilvl w:val="0"/>
          <w:numId w:val="382"/>
        </w:numPr>
        <w:spacing w:line="360" w:lineRule="auto"/>
        <w:ind w:left="1134"/>
        <w:contextualSpacing/>
        <w:jc w:val="both"/>
        <w:rPr>
          <w:rFonts w:ascii="Arial" w:hAnsi="Arial" w:cs="Arial"/>
        </w:rPr>
      </w:pPr>
      <w:r w:rsidRPr="00672C03">
        <w:rPr>
          <w:rFonts w:ascii="Arial" w:hAnsi="Arial" w:cs="Arial"/>
        </w:rPr>
        <w:t>Towarzystwo Sportowe Pro-Familia Wojaszówka na realizację zadania: XXI Międzynarodowy Rodzinny Turniej Niepodległośc</w:t>
      </w:r>
      <w:r w:rsidRPr="005B5918">
        <w:rPr>
          <w:rFonts w:ascii="Arial" w:hAnsi="Arial" w:cs="Arial"/>
        </w:rPr>
        <w:t>i w Piłce Siatkowej PRO-FAMILIA CUP 2022</w:t>
      </w:r>
      <w:r>
        <w:rPr>
          <w:rFonts w:ascii="Arial" w:hAnsi="Arial" w:cs="Arial"/>
        </w:rPr>
        <w:t xml:space="preserve"> – </w:t>
      </w:r>
      <w:r w:rsidRPr="005B5918">
        <w:rPr>
          <w:rFonts w:ascii="Arial" w:hAnsi="Arial" w:cs="Arial"/>
        </w:rPr>
        <w:t>7</w:t>
      </w:r>
      <w:r>
        <w:rPr>
          <w:rFonts w:ascii="Arial" w:hAnsi="Arial" w:cs="Arial"/>
        </w:rPr>
        <w:t>.</w:t>
      </w:r>
      <w:r w:rsidRPr="005B5918">
        <w:rPr>
          <w:rFonts w:ascii="Arial" w:hAnsi="Arial" w:cs="Arial"/>
        </w:rPr>
        <w:t>000</w:t>
      </w:r>
      <w:r>
        <w:rPr>
          <w:rFonts w:ascii="Arial" w:hAnsi="Arial" w:cs="Arial"/>
        </w:rPr>
        <w:t>,00 zł,</w:t>
      </w:r>
    </w:p>
    <w:p w14:paraId="1C80E90A" w14:textId="77777777" w:rsidR="00397917" w:rsidRPr="00672C03"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lastRenderedPageBreak/>
        <w:t>Stowarzyszenie Piłki Ręcznej Stal Mielec w Mielcuna realizację zadania: Podkarpacką Ligę Młodzieżową 2022 – 10.000,00 zł,</w:t>
      </w:r>
    </w:p>
    <w:p w14:paraId="1878D7D0" w14:textId="77777777" w:rsidR="00397917" w:rsidRPr="00672C03"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Klub Nordic Walking SPRING Horyniec-Zdrój na realizację zadania: III Bieg "Szukamy Bociana" i Podkarpacki Puchar Nordic Walking – 10.000,00 zł,</w:t>
      </w:r>
    </w:p>
    <w:p w14:paraId="6EFBFC5C" w14:textId="77777777" w:rsidR="00397917" w:rsidRPr="00672C03"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Stowarzyszenie Sokole Gniazdo na realizację zadania: Zawody Hippiczne 2022 – 10.000,00 zł,</w:t>
      </w:r>
    </w:p>
    <w:p w14:paraId="540D3F4B" w14:textId="77777777" w:rsidR="00397917" w:rsidRPr="00672C03" w:rsidRDefault="00397917" w:rsidP="00924F65">
      <w:pPr>
        <w:numPr>
          <w:ilvl w:val="0"/>
          <w:numId w:val="382"/>
        </w:numPr>
        <w:spacing w:after="0" w:line="360" w:lineRule="auto"/>
        <w:ind w:left="1134"/>
        <w:contextualSpacing/>
        <w:jc w:val="both"/>
        <w:rPr>
          <w:rFonts w:ascii="Arial" w:eastAsia="Times New Roman" w:hAnsi="Arial" w:cs="Arial"/>
          <w:sz w:val="24"/>
          <w:szCs w:val="24"/>
        </w:rPr>
      </w:pPr>
      <w:bookmarkStart w:id="138" w:name="_Hlk76974606"/>
      <w:r w:rsidRPr="00672C03">
        <w:rPr>
          <w:rFonts w:ascii="Arial" w:eastAsia="Times New Roman" w:hAnsi="Arial" w:cs="Arial"/>
          <w:sz w:val="24"/>
          <w:szCs w:val="24"/>
        </w:rPr>
        <w:t xml:space="preserve">Stowarzyszenie Sportowe SWIM TRI RZESZÓW na realizację zadania: </w:t>
      </w:r>
      <w:bookmarkEnd w:id="138"/>
      <w:r w:rsidRPr="00672C03">
        <w:rPr>
          <w:rFonts w:ascii="Arial" w:eastAsia="Times New Roman" w:hAnsi="Arial" w:cs="Arial"/>
          <w:sz w:val="24"/>
          <w:szCs w:val="24"/>
        </w:rPr>
        <w:t>Aqua Kids - Triathlon Rzeszów 2022 – 10.000 zł,</w:t>
      </w:r>
    </w:p>
    <w:p w14:paraId="1B42136A" w14:textId="77777777" w:rsidR="00397917" w:rsidRPr="00672C03" w:rsidRDefault="00397917" w:rsidP="00924F65">
      <w:pPr>
        <w:pStyle w:val="Akapitzlist"/>
        <w:numPr>
          <w:ilvl w:val="0"/>
          <w:numId w:val="382"/>
        </w:numPr>
        <w:spacing w:line="360" w:lineRule="auto"/>
        <w:ind w:left="1134"/>
        <w:contextualSpacing/>
        <w:jc w:val="both"/>
        <w:rPr>
          <w:rFonts w:ascii="Arial" w:hAnsi="Arial" w:cs="Arial"/>
        </w:rPr>
      </w:pPr>
      <w:r w:rsidRPr="00672C03">
        <w:rPr>
          <w:rFonts w:ascii="Arial" w:hAnsi="Arial" w:cs="Arial"/>
        </w:rPr>
        <w:t xml:space="preserve">Centrum Edukacji i Wsparcia RES-GEST Jednostka </w:t>
      </w:r>
      <w:r w:rsidRPr="005B5918">
        <w:rPr>
          <w:rFonts w:ascii="Arial" w:hAnsi="Arial" w:cs="Arial"/>
        </w:rPr>
        <w:t>terenowa: Rzeszowski Klub Sportowy Głuchych "RES-GEST</w:t>
      </w:r>
      <w:r w:rsidRPr="00672C03">
        <w:rPr>
          <w:rFonts w:ascii="Arial" w:hAnsi="Arial" w:cs="Arial"/>
        </w:rPr>
        <w:t>" na realizację zadania:</w:t>
      </w:r>
      <w:r w:rsidRPr="00672C03">
        <w:t xml:space="preserve"> </w:t>
      </w:r>
      <w:r w:rsidRPr="00672C03">
        <w:rPr>
          <w:rFonts w:ascii="Arial" w:hAnsi="Arial" w:cs="Arial"/>
        </w:rPr>
        <w:t xml:space="preserve">Międzynarodowy Turniej Piłki Nożnej Halowej Oldbojów </w:t>
      </w:r>
      <w:r w:rsidRPr="005B5918">
        <w:rPr>
          <w:rFonts w:ascii="Arial" w:hAnsi="Arial" w:cs="Arial"/>
        </w:rPr>
        <w:t>od 35 lat z okazji Międzynarodowego Dnia Głuchego</w:t>
      </w:r>
      <w:r>
        <w:rPr>
          <w:rFonts w:ascii="Arial" w:hAnsi="Arial" w:cs="Arial"/>
        </w:rPr>
        <w:t xml:space="preserve"> </w:t>
      </w:r>
      <w:r w:rsidRPr="00672C03">
        <w:rPr>
          <w:rFonts w:ascii="Arial" w:hAnsi="Arial" w:cs="Arial"/>
        </w:rPr>
        <w:t>–</w:t>
      </w:r>
      <w:r>
        <w:rPr>
          <w:rFonts w:ascii="Arial" w:hAnsi="Arial" w:cs="Arial"/>
        </w:rPr>
        <w:t xml:space="preserve"> </w:t>
      </w:r>
      <w:r w:rsidRPr="005B5918">
        <w:rPr>
          <w:rFonts w:ascii="Arial" w:hAnsi="Arial" w:cs="Arial"/>
        </w:rPr>
        <w:t>5</w:t>
      </w:r>
      <w:r>
        <w:rPr>
          <w:rFonts w:ascii="Arial" w:hAnsi="Arial" w:cs="Arial"/>
        </w:rPr>
        <w:t>.</w:t>
      </w:r>
      <w:r w:rsidRPr="005B5918">
        <w:rPr>
          <w:rFonts w:ascii="Arial" w:hAnsi="Arial" w:cs="Arial"/>
        </w:rPr>
        <w:t>750</w:t>
      </w:r>
      <w:r>
        <w:rPr>
          <w:rFonts w:ascii="Arial" w:hAnsi="Arial" w:cs="Arial"/>
        </w:rPr>
        <w:t>,00 zł,</w:t>
      </w:r>
    </w:p>
    <w:p w14:paraId="50EF83F4" w14:textId="77777777" w:rsidR="00397917" w:rsidRPr="00672C03" w:rsidRDefault="00397917" w:rsidP="00924F65">
      <w:pPr>
        <w:numPr>
          <w:ilvl w:val="0"/>
          <w:numId w:val="382"/>
        </w:numPr>
        <w:tabs>
          <w:tab w:val="left" w:pos="1276"/>
        </w:tabs>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 xml:space="preserve">Stowarzyszenie Sportowe Kolbuszowski Klub Nordic Walking </w:t>
      </w:r>
      <w:r w:rsidRPr="00672C03">
        <w:rPr>
          <w:rFonts w:ascii="Arial" w:eastAsia="Times New Roman" w:hAnsi="Arial" w:cs="Arial"/>
          <w:sz w:val="24"/>
          <w:szCs w:val="24"/>
        </w:rPr>
        <w:br/>
      </w:r>
      <w:bookmarkStart w:id="139" w:name="_Hlk108685415"/>
      <w:r w:rsidRPr="00672C03">
        <w:rPr>
          <w:rFonts w:ascii="Arial" w:eastAsia="Times New Roman" w:hAnsi="Arial" w:cs="Arial"/>
          <w:sz w:val="24"/>
          <w:szCs w:val="24"/>
        </w:rPr>
        <w:t xml:space="preserve">na realizację zadania: </w:t>
      </w:r>
      <w:bookmarkEnd w:id="139"/>
      <w:r w:rsidRPr="00672C03">
        <w:rPr>
          <w:rFonts w:ascii="Arial" w:eastAsia="Times New Roman" w:hAnsi="Arial" w:cs="Arial"/>
          <w:sz w:val="24"/>
          <w:szCs w:val="24"/>
        </w:rPr>
        <w:t>Podkarpacki Puchar Nordic Walking w Kolbuszowej – 10.000,00 zł,</w:t>
      </w:r>
    </w:p>
    <w:p w14:paraId="0FA5F532" w14:textId="77777777" w:rsidR="00397917" w:rsidRPr="00672C03" w:rsidRDefault="00397917" w:rsidP="00924F65">
      <w:pPr>
        <w:numPr>
          <w:ilvl w:val="0"/>
          <w:numId w:val="382"/>
        </w:numPr>
        <w:tabs>
          <w:tab w:val="left" w:pos="1276"/>
        </w:tabs>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 xml:space="preserve">Międzyszkolny Uczniowski Klub Sportowy "PODKARPACIE" </w:t>
      </w:r>
      <w:r w:rsidRPr="00672C03">
        <w:rPr>
          <w:rFonts w:ascii="Arial" w:eastAsia="Times New Roman" w:hAnsi="Arial" w:cs="Arial"/>
          <w:sz w:val="24"/>
          <w:szCs w:val="24"/>
        </w:rPr>
        <w:br/>
        <w:t>na realizację zadania: Ogólnopolskie Zawody w Biegach Narciarskich – 10.000,00 zł,</w:t>
      </w:r>
    </w:p>
    <w:p w14:paraId="6CBC3290" w14:textId="77777777" w:rsidR="00397917" w:rsidRPr="00672C03" w:rsidRDefault="00397917" w:rsidP="00924F65">
      <w:pPr>
        <w:numPr>
          <w:ilvl w:val="0"/>
          <w:numId w:val="382"/>
        </w:numPr>
        <w:tabs>
          <w:tab w:val="left" w:pos="993"/>
        </w:tabs>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Podkarpacki Okręgowy Związek Warcabowy na realizację zadania: Podkarpacki Festiwal Warcabowy – 8.480,00 zł,</w:t>
      </w:r>
    </w:p>
    <w:p w14:paraId="0AECAF62" w14:textId="77777777" w:rsidR="00397917" w:rsidRPr="00672C03" w:rsidRDefault="00397917" w:rsidP="00924F65">
      <w:pPr>
        <w:numPr>
          <w:ilvl w:val="0"/>
          <w:numId w:val="382"/>
        </w:numPr>
        <w:tabs>
          <w:tab w:val="left" w:pos="1134"/>
        </w:tabs>
        <w:spacing w:after="0" w:line="360" w:lineRule="auto"/>
        <w:ind w:left="1134"/>
        <w:contextualSpacing/>
        <w:jc w:val="both"/>
        <w:rPr>
          <w:rFonts w:ascii="Arial" w:eastAsia="Times New Roman" w:hAnsi="Arial" w:cs="Arial"/>
          <w:sz w:val="24"/>
          <w:szCs w:val="24"/>
        </w:rPr>
      </w:pPr>
      <w:r w:rsidRPr="00672C03">
        <w:rPr>
          <w:rFonts w:ascii="Arial" w:eastAsia="Times New Roman" w:hAnsi="Arial" w:cs="Arial"/>
          <w:sz w:val="24"/>
          <w:szCs w:val="24"/>
        </w:rPr>
        <w:t>Rzeszowski Okręgowy Związek Żeglarski na realizację zadania: Regaty Żeglarskie - Memoriał Leona Dwornikowskiego – 8.400,00 zł,</w:t>
      </w:r>
    </w:p>
    <w:p w14:paraId="3510F9D3" w14:textId="77777777" w:rsidR="00397917" w:rsidRPr="00B03B8A" w:rsidRDefault="00397917" w:rsidP="00924F65">
      <w:pPr>
        <w:numPr>
          <w:ilvl w:val="0"/>
          <w:numId w:val="382"/>
        </w:numPr>
        <w:tabs>
          <w:tab w:val="left" w:pos="1276"/>
        </w:tabs>
        <w:spacing w:after="0" w:line="360" w:lineRule="auto"/>
        <w:ind w:left="1134"/>
        <w:contextualSpacing/>
        <w:jc w:val="both"/>
        <w:rPr>
          <w:rFonts w:ascii="Arial" w:eastAsia="Times New Roman" w:hAnsi="Arial" w:cs="Arial"/>
          <w:sz w:val="24"/>
          <w:szCs w:val="24"/>
        </w:rPr>
      </w:pPr>
      <w:r w:rsidRPr="00B03B8A">
        <w:rPr>
          <w:rFonts w:ascii="Arial" w:eastAsia="Times New Roman" w:hAnsi="Arial" w:cs="Arial"/>
          <w:sz w:val="24"/>
          <w:szCs w:val="24"/>
        </w:rPr>
        <w:t xml:space="preserve">Przemyski Klub Sportu i Rekreacji Niewidomych i Słabowidzących "Podkarpacie" na realizację zadania: Ogólnopolski Turniej Osób Niewidomych i Słabowidzących w Szachach o "Puchar Podkarpacia" </w:t>
      </w:r>
      <w:bookmarkStart w:id="140" w:name="_Hlk108686044"/>
      <w:r w:rsidRPr="00B03B8A">
        <w:rPr>
          <w:rFonts w:ascii="Arial" w:eastAsia="Times New Roman" w:hAnsi="Arial" w:cs="Arial"/>
          <w:sz w:val="24"/>
          <w:szCs w:val="24"/>
        </w:rPr>
        <w:t>– 10.000,00 zł,</w:t>
      </w:r>
    </w:p>
    <w:bookmarkEnd w:id="140"/>
    <w:p w14:paraId="674CE878" w14:textId="77777777" w:rsidR="00397917" w:rsidRPr="00B03B8A" w:rsidRDefault="00397917" w:rsidP="00924F65">
      <w:pPr>
        <w:numPr>
          <w:ilvl w:val="0"/>
          <w:numId w:val="382"/>
        </w:numPr>
        <w:tabs>
          <w:tab w:val="left" w:pos="851"/>
        </w:tabs>
        <w:spacing w:after="0" w:line="360" w:lineRule="auto"/>
        <w:ind w:left="1134"/>
        <w:contextualSpacing/>
        <w:jc w:val="both"/>
        <w:rPr>
          <w:rFonts w:ascii="Arial" w:eastAsia="Times New Roman" w:hAnsi="Arial" w:cs="Arial"/>
          <w:sz w:val="24"/>
          <w:szCs w:val="24"/>
        </w:rPr>
      </w:pPr>
      <w:r w:rsidRPr="00B03B8A">
        <w:rPr>
          <w:rFonts w:ascii="Arial" w:eastAsia="Times New Roman" w:hAnsi="Arial" w:cs="Arial"/>
          <w:sz w:val="24"/>
          <w:szCs w:val="24"/>
        </w:rPr>
        <w:t>Towarzystwo Gimnastyczne "Sokół" w Mielcu na realizację zadania: Organizację XXVIII Międzynarodowego Turnieju Szachowego "Sierpień 2022" – 5.570,00 zł,</w:t>
      </w:r>
    </w:p>
    <w:p w14:paraId="0C7F351D" w14:textId="77777777" w:rsidR="00397917" w:rsidRPr="00B03B8A" w:rsidRDefault="00397917" w:rsidP="00924F65">
      <w:pPr>
        <w:numPr>
          <w:ilvl w:val="0"/>
          <w:numId w:val="382"/>
        </w:numPr>
        <w:tabs>
          <w:tab w:val="left" w:pos="1134"/>
        </w:tabs>
        <w:spacing w:after="0" w:line="360" w:lineRule="auto"/>
        <w:ind w:left="1134" w:hanging="425"/>
        <w:contextualSpacing/>
        <w:jc w:val="both"/>
        <w:rPr>
          <w:rFonts w:ascii="Arial" w:eastAsia="Times New Roman" w:hAnsi="Arial" w:cs="Arial"/>
          <w:sz w:val="24"/>
          <w:szCs w:val="24"/>
        </w:rPr>
      </w:pPr>
      <w:r w:rsidRPr="00B03B8A">
        <w:rPr>
          <w:rFonts w:ascii="Arial" w:eastAsia="Times New Roman" w:hAnsi="Arial" w:cs="Arial"/>
          <w:sz w:val="24"/>
          <w:szCs w:val="24"/>
        </w:rPr>
        <w:t xml:space="preserve">Międzyszkolny Klub Sportowy Halicz </w:t>
      </w:r>
      <w:bookmarkStart w:id="141" w:name="_Hlk108686255"/>
      <w:r w:rsidRPr="00B03B8A">
        <w:rPr>
          <w:rFonts w:ascii="Arial" w:eastAsia="Times New Roman" w:hAnsi="Arial" w:cs="Arial"/>
          <w:sz w:val="24"/>
          <w:szCs w:val="24"/>
        </w:rPr>
        <w:t>na realizację zadania: Ogólnopolskie Zawody w Biegach Narciarskich – 10.000,00 zł,</w:t>
      </w:r>
    </w:p>
    <w:p w14:paraId="07255422" w14:textId="77777777" w:rsidR="00397917" w:rsidRPr="00B03B8A" w:rsidRDefault="00397917" w:rsidP="00924F65">
      <w:pPr>
        <w:pStyle w:val="Akapitzlist"/>
        <w:numPr>
          <w:ilvl w:val="0"/>
          <w:numId w:val="382"/>
        </w:numPr>
        <w:tabs>
          <w:tab w:val="left" w:pos="1134"/>
        </w:tabs>
        <w:spacing w:line="360" w:lineRule="auto"/>
        <w:ind w:left="1134" w:hanging="425"/>
        <w:contextualSpacing/>
        <w:jc w:val="both"/>
        <w:rPr>
          <w:rFonts w:ascii="Arial" w:hAnsi="Arial" w:cs="Arial"/>
        </w:rPr>
      </w:pPr>
      <w:r w:rsidRPr="007B276B">
        <w:rPr>
          <w:rFonts w:ascii="Arial" w:hAnsi="Arial" w:cs="Arial"/>
        </w:rPr>
        <w:t xml:space="preserve">Klub Tenisa Stołowego w </w:t>
      </w:r>
      <w:r w:rsidRPr="00B03B8A">
        <w:rPr>
          <w:rFonts w:ascii="Arial" w:hAnsi="Arial" w:cs="Arial"/>
        </w:rPr>
        <w:t xml:space="preserve">Tarnobrzegu na realizację zadania: Mikołajkowy </w:t>
      </w:r>
      <w:r w:rsidRPr="00CA3070">
        <w:rPr>
          <w:rFonts w:ascii="Arial" w:hAnsi="Arial" w:cs="Arial"/>
        </w:rPr>
        <w:t>Rodzinny Turniej Tenisa Stołowego</w:t>
      </w:r>
      <w:r>
        <w:rPr>
          <w:rFonts w:ascii="Arial" w:hAnsi="Arial" w:cs="Arial"/>
        </w:rPr>
        <w:t xml:space="preserve"> – </w:t>
      </w:r>
      <w:r w:rsidRPr="00CA3070">
        <w:rPr>
          <w:rFonts w:ascii="Arial" w:hAnsi="Arial" w:cs="Arial"/>
        </w:rPr>
        <w:t>9</w:t>
      </w:r>
      <w:r>
        <w:rPr>
          <w:rFonts w:ascii="Arial" w:hAnsi="Arial" w:cs="Arial"/>
        </w:rPr>
        <w:t>.</w:t>
      </w:r>
      <w:r w:rsidRPr="00CA3070">
        <w:rPr>
          <w:rFonts w:ascii="Arial" w:hAnsi="Arial" w:cs="Arial"/>
        </w:rPr>
        <w:t>000</w:t>
      </w:r>
      <w:r>
        <w:rPr>
          <w:rFonts w:ascii="Arial" w:hAnsi="Arial" w:cs="Arial"/>
        </w:rPr>
        <w:t>,00 zł,</w:t>
      </w:r>
    </w:p>
    <w:bookmarkEnd w:id="141"/>
    <w:p w14:paraId="3E19517A" w14:textId="77777777" w:rsidR="00397917" w:rsidRPr="00B03B8A" w:rsidRDefault="00397917" w:rsidP="00924F65">
      <w:pPr>
        <w:numPr>
          <w:ilvl w:val="0"/>
          <w:numId w:val="382"/>
        </w:numPr>
        <w:tabs>
          <w:tab w:val="left" w:pos="1134"/>
        </w:tabs>
        <w:spacing w:after="0" w:line="360" w:lineRule="auto"/>
        <w:ind w:left="1134" w:hanging="425"/>
        <w:contextualSpacing/>
        <w:jc w:val="both"/>
        <w:rPr>
          <w:rFonts w:ascii="Arial" w:eastAsia="Times New Roman" w:hAnsi="Arial" w:cs="Arial"/>
          <w:sz w:val="24"/>
          <w:szCs w:val="24"/>
        </w:rPr>
      </w:pPr>
      <w:r w:rsidRPr="00B03B8A">
        <w:rPr>
          <w:rFonts w:ascii="Arial" w:eastAsia="Times New Roman" w:hAnsi="Arial" w:cs="Arial"/>
          <w:sz w:val="24"/>
          <w:szCs w:val="24"/>
        </w:rPr>
        <w:lastRenderedPageBreak/>
        <w:t>Stowarzyszenie sportu, kultury i rekreacji w Cmolasie na realizację zadania: Międzypowiatowy turniej piłki nożnej – 4.758,00 zł,</w:t>
      </w:r>
    </w:p>
    <w:p w14:paraId="6C5786D7" w14:textId="77777777" w:rsidR="00397917" w:rsidRPr="00B03B8A" w:rsidRDefault="00397917" w:rsidP="00924F65">
      <w:pPr>
        <w:numPr>
          <w:ilvl w:val="0"/>
          <w:numId w:val="382"/>
        </w:numPr>
        <w:tabs>
          <w:tab w:val="left" w:pos="993"/>
        </w:tabs>
        <w:spacing w:after="0" w:line="360" w:lineRule="auto"/>
        <w:ind w:left="1134"/>
        <w:contextualSpacing/>
        <w:jc w:val="both"/>
        <w:rPr>
          <w:rFonts w:ascii="Arial" w:eastAsia="Times New Roman" w:hAnsi="Arial" w:cs="Arial"/>
          <w:sz w:val="24"/>
          <w:szCs w:val="24"/>
        </w:rPr>
      </w:pPr>
      <w:r w:rsidRPr="00B03B8A">
        <w:rPr>
          <w:rFonts w:ascii="Arial" w:eastAsia="Times New Roman" w:hAnsi="Arial" w:cs="Arial"/>
          <w:sz w:val="24"/>
          <w:szCs w:val="24"/>
        </w:rPr>
        <w:t>Klub Sportowy "Szachownica" Rzeszów na realizację zadania:</w:t>
      </w:r>
      <w:r w:rsidRPr="00B03B8A">
        <w:rPr>
          <w:rFonts w:ascii="Times New Roman" w:eastAsia="Times New Roman" w:hAnsi="Times New Roman" w:cs="Times New Roman"/>
          <w:sz w:val="24"/>
          <w:szCs w:val="24"/>
        </w:rPr>
        <w:t xml:space="preserve"> </w:t>
      </w:r>
      <w:r w:rsidRPr="00B03B8A">
        <w:rPr>
          <w:rFonts w:ascii="Arial" w:eastAsia="Times New Roman" w:hAnsi="Arial" w:cs="Arial"/>
          <w:sz w:val="24"/>
          <w:szCs w:val="24"/>
        </w:rPr>
        <w:t>II Otwarty Turniej Szachowy o Puchar Marszałka Województwa Podkarpackiego –3.060,00 zł,</w:t>
      </w:r>
    </w:p>
    <w:p w14:paraId="74DCD7EB" w14:textId="77777777" w:rsidR="00397917" w:rsidRPr="00B03B8A" w:rsidRDefault="00397917" w:rsidP="00924F65">
      <w:pPr>
        <w:numPr>
          <w:ilvl w:val="0"/>
          <w:numId w:val="382"/>
        </w:numPr>
        <w:tabs>
          <w:tab w:val="left" w:pos="993"/>
        </w:tabs>
        <w:spacing w:after="0" w:line="360" w:lineRule="auto"/>
        <w:ind w:left="1134"/>
        <w:contextualSpacing/>
        <w:jc w:val="both"/>
        <w:rPr>
          <w:rFonts w:ascii="Arial" w:eastAsia="Times New Roman" w:hAnsi="Arial" w:cs="Arial"/>
          <w:sz w:val="24"/>
          <w:szCs w:val="24"/>
        </w:rPr>
      </w:pPr>
      <w:r w:rsidRPr="00B03B8A">
        <w:rPr>
          <w:rFonts w:ascii="Arial" w:eastAsia="Times New Roman" w:hAnsi="Arial" w:cs="Arial"/>
          <w:sz w:val="24"/>
          <w:szCs w:val="24"/>
        </w:rPr>
        <w:t>Stowarzyszenie "Błysk" Jarosław" na realizację zadania:</w:t>
      </w:r>
      <w:r w:rsidRPr="00B03B8A">
        <w:rPr>
          <w:rFonts w:ascii="Times New Roman" w:eastAsia="Times New Roman" w:hAnsi="Times New Roman" w:cs="Times New Roman"/>
          <w:sz w:val="24"/>
          <w:szCs w:val="24"/>
        </w:rPr>
        <w:t xml:space="preserve"> </w:t>
      </w:r>
      <w:r w:rsidRPr="00B03B8A">
        <w:rPr>
          <w:rFonts w:ascii="Arial" w:eastAsia="Times New Roman" w:hAnsi="Arial" w:cs="Arial"/>
          <w:sz w:val="24"/>
          <w:szCs w:val="24"/>
        </w:rPr>
        <w:t>Ligę Maratonów Pływackich – 10.000,00 zł,</w:t>
      </w:r>
    </w:p>
    <w:p w14:paraId="57544F47" w14:textId="77777777" w:rsidR="00397917"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B03B8A">
        <w:rPr>
          <w:rFonts w:ascii="Arial" w:eastAsia="Times New Roman" w:hAnsi="Arial" w:cs="Arial"/>
          <w:sz w:val="24"/>
          <w:szCs w:val="24"/>
        </w:rPr>
        <w:t xml:space="preserve">Podkarpacki Wojewódzki Szkolny Związek Sportowy na realizację zadania: Program pt. "Akademia Małych Zdobywców” – </w:t>
      </w:r>
      <w:r>
        <w:rPr>
          <w:rFonts w:ascii="Arial" w:eastAsia="Times New Roman" w:hAnsi="Arial" w:cs="Arial"/>
          <w:sz w:val="24"/>
          <w:szCs w:val="24"/>
        </w:rPr>
        <w:t>311</w:t>
      </w:r>
      <w:r w:rsidRPr="00B03B8A">
        <w:rPr>
          <w:rFonts w:ascii="Arial" w:eastAsia="Times New Roman" w:hAnsi="Arial" w:cs="Arial"/>
          <w:sz w:val="24"/>
          <w:szCs w:val="24"/>
        </w:rPr>
        <w:t>.600,00 zł</w:t>
      </w:r>
      <w:r>
        <w:rPr>
          <w:rFonts w:ascii="Arial" w:eastAsia="Times New Roman" w:hAnsi="Arial" w:cs="Arial"/>
          <w:sz w:val="24"/>
          <w:szCs w:val="24"/>
        </w:rPr>
        <w:t>,</w:t>
      </w:r>
    </w:p>
    <w:p w14:paraId="587228D7" w14:textId="77777777" w:rsidR="00397917" w:rsidRPr="002A560D" w:rsidRDefault="00397917" w:rsidP="00397917">
      <w:pPr>
        <w:spacing w:after="0" w:line="360" w:lineRule="auto"/>
        <w:ind w:left="1134"/>
        <w:contextualSpacing/>
        <w:jc w:val="both"/>
        <w:rPr>
          <w:rFonts w:ascii="Arial" w:eastAsia="Times New Roman" w:hAnsi="Arial" w:cs="Arial"/>
          <w:color w:val="000000" w:themeColor="text1"/>
          <w:sz w:val="24"/>
          <w:szCs w:val="24"/>
          <w:lang w:eastAsia="pl-PL"/>
        </w:rPr>
      </w:pPr>
      <w:r>
        <w:rPr>
          <w:rFonts w:ascii="Arial" w:eastAsia="Times New Roman" w:hAnsi="Arial" w:cs="Arial"/>
          <w:sz w:val="24"/>
          <w:szCs w:val="24"/>
        </w:rPr>
        <w:t xml:space="preserve">Zadanie </w:t>
      </w:r>
      <w:r w:rsidRPr="007F5B83">
        <w:rPr>
          <w:rFonts w:ascii="Arial" w:eastAsia="Times New Roman" w:hAnsi="Arial" w:cs="Arial"/>
          <w:bCs/>
          <w:color w:val="000000" w:themeColor="text1"/>
          <w:sz w:val="24"/>
          <w:szCs w:val="24"/>
          <w:lang w:eastAsia="pl-PL"/>
        </w:rPr>
        <w:t>ujęte w wykazie przedsięwzięć do Wieloletniej Prognozy Finansowej Województwa Podkarpackiego pn.: „</w:t>
      </w:r>
      <w:r>
        <w:rPr>
          <w:rFonts w:ascii="Arial" w:eastAsia="Times New Roman" w:hAnsi="Arial" w:cs="Arial"/>
          <w:bCs/>
          <w:color w:val="000000" w:themeColor="text1"/>
          <w:sz w:val="24"/>
          <w:szCs w:val="24"/>
          <w:lang w:eastAsia="pl-PL"/>
        </w:rPr>
        <w:t xml:space="preserve">Realizacja </w:t>
      </w:r>
      <w:r w:rsidRPr="00B03B8A">
        <w:rPr>
          <w:rFonts w:ascii="Arial" w:eastAsia="Times New Roman" w:hAnsi="Arial" w:cs="Arial"/>
          <w:sz w:val="24"/>
          <w:szCs w:val="24"/>
        </w:rPr>
        <w:t>Program</w:t>
      </w:r>
      <w:r>
        <w:rPr>
          <w:rFonts w:ascii="Arial" w:eastAsia="Times New Roman" w:hAnsi="Arial" w:cs="Arial"/>
          <w:sz w:val="24"/>
          <w:szCs w:val="24"/>
        </w:rPr>
        <w:t>u</w:t>
      </w:r>
      <w:r w:rsidRPr="00B03B8A">
        <w:rPr>
          <w:rFonts w:ascii="Arial" w:eastAsia="Times New Roman" w:hAnsi="Arial" w:cs="Arial"/>
          <w:sz w:val="24"/>
          <w:szCs w:val="24"/>
        </w:rPr>
        <w:t xml:space="preserve"> </w:t>
      </w:r>
      <w:r w:rsidRPr="002A560D">
        <w:rPr>
          <w:rFonts w:ascii="Arial" w:eastAsia="Times New Roman" w:hAnsi="Arial" w:cs="Arial"/>
          <w:sz w:val="24"/>
          <w:szCs w:val="24"/>
        </w:rPr>
        <w:t>Akademia Małych Zdobywców</w:t>
      </w:r>
      <w:r w:rsidRPr="002A560D">
        <w:rPr>
          <w:rFonts w:ascii="Arial" w:eastAsia="Times New Roman" w:hAnsi="Arial" w:cs="Arial"/>
          <w:color w:val="000000" w:themeColor="text1"/>
          <w:sz w:val="24"/>
          <w:szCs w:val="24"/>
          <w:lang w:eastAsia="pl-PL"/>
        </w:rPr>
        <w:t>” w kwocie 180.000,-zł</w:t>
      </w:r>
      <w:r>
        <w:rPr>
          <w:rFonts w:ascii="Arial" w:eastAsia="Times New Roman" w:hAnsi="Arial" w:cs="Arial"/>
          <w:color w:val="000000" w:themeColor="text1"/>
          <w:sz w:val="24"/>
          <w:szCs w:val="24"/>
          <w:lang w:eastAsia="pl-PL"/>
        </w:rPr>
        <w:t xml:space="preserve"> </w:t>
      </w:r>
      <w:r w:rsidRPr="006008D7">
        <w:rPr>
          <w:rFonts w:ascii="Arial" w:eastAsia="Calibri" w:hAnsi="Arial" w:cs="Arial"/>
          <w:sz w:val="24"/>
          <w:szCs w:val="24"/>
        </w:rPr>
        <w:t xml:space="preserve">o łącznych nakładach finansowych w kwocie </w:t>
      </w:r>
      <w:r>
        <w:rPr>
          <w:rFonts w:ascii="Arial" w:eastAsia="Calibri" w:hAnsi="Arial" w:cs="Arial"/>
          <w:sz w:val="24"/>
          <w:szCs w:val="24"/>
        </w:rPr>
        <w:t>330.000</w:t>
      </w:r>
      <w:r w:rsidRPr="006008D7">
        <w:rPr>
          <w:rFonts w:ascii="Arial" w:eastAsia="Calibri" w:hAnsi="Arial" w:cs="Arial"/>
          <w:sz w:val="24"/>
          <w:szCs w:val="24"/>
        </w:rPr>
        <w:t>,-zł, realizowane w latach 202</w:t>
      </w:r>
      <w:r>
        <w:rPr>
          <w:rFonts w:ascii="Arial" w:eastAsia="Calibri" w:hAnsi="Arial" w:cs="Arial"/>
          <w:sz w:val="24"/>
          <w:szCs w:val="24"/>
        </w:rPr>
        <w:t>2</w:t>
      </w:r>
      <w:r w:rsidRPr="006008D7">
        <w:rPr>
          <w:rFonts w:ascii="Arial" w:eastAsia="Calibri" w:hAnsi="Arial" w:cs="Arial"/>
          <w:sz w:val="24"/>
          <w:szCs w:val="24"/>
        </w:rPr>
        <w:t>-202</w:t>
      </w:r>
      <w:r>
        <w:rPr>
          <w:rFonts w:ascii="Arial" w:eastAsia="Calibri" w:hAnsi="Arial" w:cs="Arial"/>
          <w:sz w:val="24"/>
          <w:szCs w:val="24"/>
        </w:rPr>
        <w:t>3</w:t>
      </w:r>
      <w:r w:rsidRPr="002A560D">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Pr="002A560D">
        <w:rPr>
          <w:rFonts w:ascii="Arial" w:eastAsia="Times New Roman" w:hAnsi="Arial" w:cs="Arial"/>
          <w:color w:val="000000" w:themeColor="text1"/>
          <w:sz w:val="24"/>
          <w:szCs w:val="24"/>
          <w:lang w:eastAsia="pl-PL"/>
        </w:rPr>
        <w:t xml:space="preserve"> </w:t>
      </w:r>
    </w:p>
    <w:p w14:paraId="2E9595FA" w14:textId="77777777" w:rsidR="00397917" w:rsidRDefault="00397917" w:rsidP="00924F65">
      <w:pPr>
        <w:numPr>
          <w:ilvl w:val="0"/>
          <w:numId w:val="382"/>
        </w:numPr>
        <w:spacing w:after="0" w:line="360" w:lineRule="auto"/>
        <w:ind w:left="1134"/>
        <w:contextualSpacing/>
        <w:jc w:val="both"/>
        <w:rPr>
          <w:rFonts w:ascii="Arial" w:eastAsia="Times New Roman" w:hAnsi="Arial" w:cs="Arial"/>
          <w:sz w:val="24"/>
          <w:szCs w:val="24"/>
          <w:lang w:eastAsia="pl-PL"/>
        </w:rPr>
      </w:pPr>
      <w:r w:rsidRPr="002A560D">
        <w:rPr>
          <w:rFonts w:ascii="Arial" w:eastAsia="Times New Roman" w:hAnsi="Arial" w:cs="Arial"/>
          <w:sz w:val="24"/>
          <w:szCs w:val="24"/>
          <w:lang w:eastAsia="pl-PL"/>
        </w:rPr>
        <w:t>„Opracowanie i realizacja programów mających na celu poprawę sprawności fizycznej dzieci i młodzieży szkolnej”</w:t>
      </w:r>
      <w:r>
        <w:rPr>
          <w:rFonts w:ascii="Arial" w:eastAsia="Times New Roman" w:hAnsi="Arial" w:cs="Arial"/>
          <w:sz w:val="24"/>
          <w:szCs w:val="24"/>
          <w:lang w:eastAsia="pl-PL"/>
        </w:rPr>
        <w:t xml:space="preserve"> – 303.728,00 zł, w tym:</w:t>
      </w:r>
    </w:p>
    <w:p w14:paraId="3BA75171" w14:textId="77777777" w:rsidR="00397917" w:rsidRDefault="00397917" w:rsidP="00924F65">
      <w:pPr>
        <w:pStyle w:val="Akapitzlist"/>
        <w:numPr>
          <w:ilvl w:val="0"/>
          <w:numId w:val="386"/>
        </w:numPr>
        <w:spacing w:line="360" w:lineRule="auto"/>
        <w:ind w:left="1418"/>
        <w:contextualSpacing/>
        <w:jc w:val="both"/>
        <w:rPr>
          <w:rFonts w:ascii="Arial" w:hAnsi="Arial" w:cs="Arial"/>
          <w:lang w:eastAsia="pl-PL"/>
        </w:rPr>
      </w:pPr>
      <w:r w:rsidRPr="002A560D">
        <w:rPr>
          <w:rFonts w:ascii="Arial" w:hAnsi="Arial" w:cs="Arial"/>
          <w:lang w:eastAsia="pl-PL"/>
        </w:rPr>
        <w:t xml:space="preserve">Stowarzyszenie "Błysk Jarosław" </w:t>
      </w:r>
      <w:r>
        <w:rPr>
          <w:rFonts w:ascii="Arial" w:hAnsi="Arial" w:cs="Arial"/>
          <w:lang w:eastAsia="pl-PL"/>
        </w:rPr>
        <w:t>–</w:t>
      </w:r>
      <w:r w:rsidRPr="002A560D">
        <w:rPr>
          <w:rFonts w:ascii="Arial" w:hAnsi="Arial" w:cs="Arial"/>
          <w:lang w:eastAsia="pl-PL"/>
        </w:rPr>
        <w:t xml:space="preserve"> Sub</w:t>
      </w:r>
      <w:r>
        <w:rPr>
          <w:rFonts w:ascii="Arial" w:hAnsi="Arial" w:cs="Arial"/>
          <w:lang w:eastAsia="pl-PL"/>
        </w:rPr>
        <w:t xml:space="preserve"> </w:t>
      </w:r>
      <w:r w:rsidRPr="002A560D">
        <w:rPr>
          <w:rFonts w:ascii="Arial" w:hAnsi="Arial" w:cs="Arial"/>
          <w:lang w:eastAsia="pl-PL"/>
        </w:rPr>
        <w:t>-</w:t>
      </w:r>
      <w:r>
        <w:rPr>
          <w:rFonts w:ascii="Arial" w:hAnsi="Arial" w:cs="Arial"/>
          <w:lang w:eastAsia="pl-PL"/>
        </w:rPr>
        <w:t xml:space="preserve"> </w:t>
      </w:r>
      <w:r w:rsidRPr="002A560D">
        <w:rPr>
          <w:rFonts w:ascii="Arial" w:hAnsi="Arial" w:cs="Arial"/>
          <w:lang w:eastAsia="pl-PL"/>
        </w:rPr>
        <w:t xml:space="preserve">Carpatian Swim </w:t>
      </w:r>
      <w:r w:rsidRPr="002A560D">
        <w:rPr>
          <w:rFonts w:ascii="Arial" w:hAnsi="Arial" w:cs="Arial"/>
        </w:rPr>
        <w:t>na realizację zadania:</w:t>
      </w:r>
      <w:r w:rsidRPr="002A560D">
        <w:t xml:space="preserve"> </w:t>
      </w:r>
      <w:r w:rsidRPr="002A560D">
        <w:rPr>
          <w:rFonts w:ascii="Arial" w:hAnsi="Arial" w:cs="Arial"/>
          <w:lang w:eastAsia="pl-PL"/>
        </w:rPr>
        <w:t>Podkarpacki program pływania – 56.000,00 zł</w:t>
      </w:r>
      <w:r>
        <w:rPr>
          <w:rFonts w:ascii="Arial" w:hAnsi="Arial" w:cs="Arial"/>
          <w:lang w:eastAsia="pl-PL"/>
        </w:rPr>
        <w:t>,</w:t>
      </w:r>
    </w:p>
    <w:p w14:paraId="1CEC29AE" w14:textId="1B49EBAA" w:rsidR="00397917" w:rsidRDefault="00397917" w:rsidP="00924F65">
      <w:pPr>
        <w:pStyle w:val="Akapitzlist"/>
        <w:numPr>
          <w:ilvl w:val="0"/>
          <w:numId w:val="386"/>
        </w:numPr>
        <w:spacing w:line="360" w:lineRule="auto"/>
        <w:ind w:left="1418"/>
        <w:contextualSpacing/>
        <w:jc w:val="both"/>
        <w:rPr>
          <w:rFonts w:ascii="Arial" w:hAnsi="Arial" w:cs="Arial"/>
          <w:lang w:eastAsia="pl-PL"/>
        </w:rPr>
      </w:pPr>
      <w:r w:rsidRPr="002A560D">
        <w:rPr>
          <w:rFonts w:ascii="Arial" w:hAnsi="Arial" w:cs="Arial"/>
          <w:lang w:eastAsia="pl-PL"/>
        </w:rPr>
        <w:t xml:space="preserve">Podkarpacki Okręgowy Związek Narciarski w Ustrzykach Dolnych </w:t>
      </w:r>
      <w:r w:rsidR="0019387D">
        <w:rPr>
          <w:rFonts w:ascii="Arial" w:hAnsi="Arial" w:cs="Arial"/>
          <w:lang w:eastAsia="pl-PL"/>
        </w:rPr>
        <w:br/>
      </w:r>
      <w:r w:rsidRPr="00B03B8A">
        <w:rPr>
          <w:rFonts w:ascii="Arial" w:hAnsi="Arial" w:cs="Arial"/>
        </w:rPr>
        <w:t>na realizację zadania:</w:t>
      </w:r>
      <w:r w:rsidRPr="00B03B8A">
        <w:t xml:space="preserve"> </w:t>
      </w:r>
      <w:r w:rsidRPr="002A560D">
        <w:rPr>
          <w:rFonts w:ascii="Arial" w:hAnsi="Arial" w:cs="Arial"/>
          <w:lang w:eastAsia="pl-PL"/>
        </w:rPr>
        <w:t xml:space="preserve">Program Rozwoju Narciarstwa w Województwie Podkarpackim </w:t>
      </w:r>
      <w:r>
        <w:rPr>
          <w:rFonts w:ascii="Arial" w:hAnsi="Arial" w:cs="Arial"/>
          <w:lang w:eastAsia="pl-PL"/>
        </w:rPr>
        <w:t>– 51.</w:t>
      </w:r>
      <w:r w:rsidRPr="002A560D">
        <w:rPr>
          <w:rFonts w:ascii="Arial" w:hAnsi="Arial" w:cs="Arial"/>
          <w:lang w:eastAsia="pl-PL"/>
        </w:rPr>
        <w:t>300,00 zł</w:t>
      </w:r>
      <w:r>
        <w:rPr>
          <w:rFonts w:ascii="Arial" w:hAnsi="Arial" w:cs="Arial"/>
          <w:lang w:eastAsia="pl-PL"/>
        </w:rPr>
        <w:t>,</w:t>
      </w:r>
    </w:p>
    <w:p w14:paraId="2B07B295" w14:textId="7DE28EA1" w:rsidR="00397917" w:rsidRDefault="00397917" w:rsidP="00924F65">
      <w:pPr>
        <w:pStyle w:val="Akapitzlist"/>
        <w:numPr>
          <w:ilvl w:val="0"/>
          <w:numId w:val="386"/>
        </w:numPr>
        <w:spacing w:line="360" w:lineRule="auto"/>
        <w:ind w:left="1418"/>
        <w:contextualSpacing/>
        <w:jc w:val="both"/>
        <w:rPr>
          <w:rFonts w:ascii="Arial" w:hAnsi="Arial" w:cs="Arial"/>
          <w:lang w:eastAsia="pl-PL"/>
        </w:rPr>
      </w:pPr>
      <w:r w:rsidRPr="002A560D">
        <w:rPr>
          <w:rFonts w:ascii="Arial" w:hAnsi="Arial" w:cs="Arial"/>
          <w:lang w:eastAsia="pl-PL"/>
        </w:rPr>
        <w:t xml:space="preserve">Podkarpacki Związek Szachowy </w:t>
      </w:r>
      <w:r w:rsidRPr="00B03B8A">
        <w:rPr>
          <w:rFonts w:ascii="Arial" w:hAnsi="Arial" w:cs="Arial"/>
        </w:rPr>
        <w:t>na realizację zadania:</w:t>
      </w:r>
      <w:r w:rsidRPr="00B03B8A">
        <w:t xml:space="preserve"> </w:t>
      </w:r>
      <w:r w:rsidRPr="002A560D">
        <w:rPr>
          <w:rFonts w:ascii="Arial" w:hAnsi="Arial" w:cs="Arial"/>
          <w:lang w:eastAsia="pl-PL"/>
        </w:rPr>
        <w:t xml:space="preserve">Szachy </w:t>
      </w:r>
      <w:r w:rsidR="0019387D">
        <w:rPr>
          <w:rFonts w:ascii="Arial" w:hAnsi="Arial" w:cs="Arial"/>
          <w:lang w:eastAsia="pl-PL"/>
        </w:rPr>
        <w:br/>
      </w:r>
      <w:r w:rsidRPr="002A560D">
        <w:rPr>
          <w:rFonts w:ascii="Arial" w:hAnsi="Arial" w:cs="Arial"/>
          <w:lang w:eastAsia="pl-PL"/>
        </w:rPr>
        <w:t xml:space="preserve">w Podkarpackich szkołach – </w:t>
      </w:r>
      <w:r>
        <w:rPr>
          <w:rFonts w:ascii="Arial" w:hAnsi="Arial" w:cs="Arial"/>
          <w:lang w:eastAsia="pl-PL"/>
        </w:rPr>
        <w:t>9</w:t>
      </w:r>
      <w:r w:rsidRPr="002A560D">
        <w:rPr>
          <w:rFonts w:ascii="Arial" w:hAnsi="Arial" w:cs="Arial"/>
          <w:lang w:eastAsia="pl-PL"/>
        </w:rPr>
        <w:t>6</w:t>
      </w:r>
      <w:r>
        <w:rPr>
          <w:rFonts w:ascii="Arial" w:hAnsi="Arial" w:cs="Arial"/>
          <w:lang w:eastAsia="pl-PL"/>
        </w:rPr>
        <w:t>.</w:t>
      </w:r>
      <w:r w:rsidRPr="002A560D">
        <w:rPr>
          <w:rFonts w:ascii="Arial" w:hAnsi="Arial" w:cs="Arial"/>
          <w:lang w:eastAsia="pl-PL"/>
        </w:rPr>
        <w:t>428,00 zł</w:t>
      </w:r>
      <w:r>
        <w:rPr>
          <w:rFonts w:ascii="Arial" w:hAnsi="Arial" w:cs="Arial"/>
          <w:lang w:eastAsia="pl-PL"/>
        </w:rPr>
        <w:t>,</w:t>
      </w:r>
    </w:p>
    <w:p w14:paraId="615AC4B6" w14:textId="77777777" w:rsidR="00397917" w:rsidRDefault="00397917" w:rsidP="00924F65">
      <w:pPr>
        <w:pStyle w:val="Akapitzlist"/>
        <w:numPr>
          <w:ilvl w:val="0"/>
          <w:numId w:val="386"/>
        </w:numPr>
        <w:spacing w:line="360" w:lineRule="auto"/>
        <w:ind w:left="1418"/>
        <w:contextualSpacing/>
        <w:jc w:val="both"/>
        <w:rPr>
          <w:rFonts w:ascii="Arial" w:hAnsi="Arial" w:cs="Arial"/>
          <w:lang w:eastAsia="pl-PL"/>
        </w:rPr>
      </w:pPr>
      <w:r w:rsidRPr="007C6B89">
        <w:rPr>
          <w:rFonts w:ascii="Arial" w:hAnsi="Arial" w:cs="Arial"/>
          <w:lang w:eastAsia="pl-PL"/>
        </w:rPr>
        <w:t xml:space="preserve">Fundacja Narodowy Badminton </w:t>
      </w:r>
      <w:r w:rsidRPr="00B03B8A">
        <w:rPr>
          <w:rFonts w:ascii="Arial" w:hAnsi="Arial" w:cs="Arial"/>
        </w:rPr>
        <w:t>na realizację zadania:</w:t>
      </w:r>
      <w:r w:rsidRPr="00B03B8A">
        <w:t xml:space="preserve"> </w:t>
      </w:r>
      <w:r w:rsidRPr="007C6B89">
        <w:rPr>
          <w:rFonts w:ascii="Arial" w:hAnsi="Arial" w:cs="Arial"/>
          <w:lang w:eastAsia="pl-PL"/>
        </w:rPr>
        <w:t>Program Rozwoju badmintona w województwie podkarpackim - Shuttle Time – 100</w:t>
      </w:r>
      <w:r>
        <w:rPr>
          <w:rFonts w:ascii="Arial" w:hAnsi="Arial" w:cs="Arial"/>
          <w:lang w:eastAsia="pl-PL"/>
        </w:rPr>
        <w:t>.</w:t>
      </w:r>
      <w:r w:rsidRPr="007C6B89">
        <w:rPr>
          <w:rFonts w:ascii="Arial" w:hAnsi="Arial" w:cs="Arial"/>
          <w:lang w:eastAsia="pl-PL"/>
        </w:rPr>
        <w:t>000,00</w:t>
      </w:r>
      <w:r>
        <w:rPr>
          <w:rFonts w:ascii="Arial" w:hAnsi="Arial" w:cs="Arial"/>
          <w:lang w:eastAsia="pl-PL"/>
        </w:rPr>
        <w:t> </w:t>
      </w:r>
      <w:r w:rsidRPr="007C6B89">
        <w:rPr>
          <w:rFonts w:ascii="Arial" w:hAnsi="Arial" w:cs="Arial"/>
          <w:lang w:eastAsia="pl-PL"/>
        </w:rPr>
        <w:t>zł</w:t>
      </w:r>
      <w:r>
        <w:rPr>
          <w:rFonts w:ascii="Arial" w:hAnsi="Arial" w:cs="Arial"/>
          <w:lang w:eastAsia="pl-PL"/>
        </w:rPr>
        <w:t>.</w:t>
      </w:r>
    </w:p>
    <w:p w14:paraId="72395800" w14:textId="77777777" w:rsidR="00397917" w:rsidRPr="00965DEE" w:rsidRDefault="00397917" w:rsidP="00397917">
      <w:pPr>
        <w:spacing w:line="360" w:lineRule="auto"/>
        <w:ind w:left="1058"/>
        <w:contextualSpacing/>
        <w:jc w:val="both"/>
        <w:rPr>
          <w:rFonts w:ascii="Arial" w:hAnsi="Arial" w:cs="Arial"/>
          <w:lang w:eastAsia="pl-PL"/>
        </w:rPr>
      </w:pPr>
      <w:r>
        <w:rPr>
          <w:rFonts w:ascii="Arial" w:eastAsia="Times New Roman" w:hAnsi="Arial" w:cs="Arial"/>
          <w:sz w:val="24"/>
          <w:szCs w:val="24"/>
        </w:rPr>
        <w:t xml:space="preserve">Zadanie </w:t>
      </w:r>
      <w:r w:rsidRPr="007F5B83">
        <w:rPr>
          <w:rFonts w:ascii="Arial" w:eastAsia="Times New Roman" w:hAnsi="Arial" w:cs="Arial"/>
          <w:bCs/>
          <w:color w:val="000000" w:themeColor="text1"/>
          <w:sz w:val="24"/>
          <w:szCs w:val="24"/>
          <w:lang w:eastAsia="pl-PL"/>
        </w:rPr>
        <w:t>ujęte w wykazie przedsięwzięć do Wieloletniej Prognozy Finansowej Województwa Podkarpackiego</w:t>
      </w:r>
      <w:r>
        <w:rPr>
          <w:rFonts w:ascii="Arial" w:eastAsia="Times New Roman" w:hAnsi="Arial" w:cs="Arial"/>
          <w:bCs/>
          <w:color w:val="000000" w:themeColor="text1"/>
          <w:sz w:val="24"/>
          <w:szCs w:val="24"/>
          <w:lang w:eastAsia="pl-PL"/>
        </w:rPr>
        <w:t xml:space="preserve"> </w:t>
      </w:r>
      <w:r w:rsidRPr="006008D7">
        <w:rPr>
          <w:rFonts w:ascii="Arial" w:eastAsia="Calibri" w:hAnsi="Arial" w:cs="Arial"/>
          <w:sz w:val="24"/>
          <w:szCs w:val="24"/>
        </w:rPr>
        <w:t xml:space="preserve">o łącznych nakładach finansowych w kwocie </w:t>
      </w:r>
      <w:r>
        <w:rPr>
          <w:rFonts w:ascii="Arial" w:eastAsia="Calibri" w:hAnsi="Arial" w:cs="Arial"/>
          <w:sz w:val="24"/>
          <w:szCs w:val="24"/>
        </w:rPr>
        <w:t>403.728</w:t>
      </w:r>
      <w:r w:rsidRPr="006008D7">
        <w:rPr>
          <w:rFonts w:ascii="Arial" w:eastAsia="Calibri" w:hAnsi="Arial" w:cs="Arial"/>
          <w:sz w:val="24"/>
          <w:szCs w:val="24"/>
        </w:rPr>
        <w:t>,-zł, realizowane w latach 202</w:t>
      </w:r>
      <w:r>
        <w:rPr>
          <w:rFonts w:ascii="Arial" w:eastAsia="Calibri" w:hAnsi="Arial" w:cs="Arial"/>
          <w:sz w:val="24"/>
          <w:szCs w:val="24"/>
        </w:rPr>
        <w:t>2</w:t>
      </w:r>
      <w:r w:rsidRPr="006008D7">
        <w:rPr>
          <w:rFonts w:ascii="Arial" w:eastAsia="Calibri" w:hAnsi="Arial" w:cs="Arial"/>
          <w:sz w:val="24"/>
          <w:szCs w:val="24"/>
        </w:rPr>
        <w:t>-202</w:t>
      </w:r>
      <w:r>
        <w:rPr>
          <w:rFonts w:ascii="Arial" w:eastAsia="Calibri" w:hAnsi="Arial" w:cs="Arial"/>
          <w:sz w:val="24"/>
          <w:szCs w:val="24"/>
        </w:rPr>
        <w:t>3</w:t>
      </w:r>
      <w:r>
        <w:rPr>
          <w:rFonts w:ascii="Arial" w:eastAsia="Times New Roman" w:hAnsi="Arial" w:cs="Arial"/>
          <w:bCs/>
          <w:color w:val="000000" w:themeColor="text1"/>
          <w:sz w:val="24"/>
          <w:szCs w:val="24"/>
          <w:lang w:eastAsia="pl-PL"/>
        </w:rPr>
        <w:t>.</w:t>
      </w:r>
    </w:p>
    <w:p w14:paraId="1CF1E8B2" w14:textId="77777777" w:rsidR="00397917" w:rsidRPr="00965DEE" w:rsidRDefault="00397917" w:rsidP="00924F65">
      <w:pPr>
        <w:numPr>
          <w:ilvl w:val="0"/>
          <w:numId w:val="382"/>
        </w:numPr>
        <w:spacing w:after="0" w:line="360" w:lineRule="auto"/>
        <w:ind w:left="1134"/>
        <w:contextualSpacing/>
        <w:jc w:val="both"/>
        <w:rPr>
          <w:rFonts w:ascii="Arial" w:eastAsia="Times New Roman" w:hAnsi="Arial" w:cs="Arial"/>
          <w:sz w:val="24"/>
          <w:szCs w:val="24"/>
        </w:rPr>
      </w:pPr>
      <w:r w:rsidRPr="00965DEE">
        <w:rPr>
          <w:rFonts w:ascii="Arial" w:eastAsia="Times New Roman" w:hAnsi="Arial" w:cs="Arial"/>
          <w:sz w:val="24"/>
          <w:szCs w:val="24"/>
          <w:lang w:eastAsia="pl-PL"/>
        </w:rPr>
        <w:t xml:space="preserve">„Organizacja współzawodnictwa sportowego dzieci i młodzieży szkolnej </w:t>
      </w:r>
      <w:r w:rsidRPr="00965DEE">
        <w:rPr>
          <w:rFonts w:ascii="Arial" w:eastAsia="Times New Roman" w:hAnsi="Arial" w:cs="Arial"/>
          <w:sz w:val="24"/>
          <w:szCs w:val="24"/>
          <w:lang w:eastAsia="pl-PL"/>
        </w:rPr>
        <w:br/>
        <w:t xml:space="preserve">i akademickiej” </w:t>
      </w:r>
      <w:r>
        <w:rPr>
          <w:rFonts w:ascii="Arial" w:eastAsia="Times New Roman" w:hAnsi="Arial" w:cs="Arial"/>
          <w:sz w:val="24"/>
          <w:szCs w:val="24"/>
          <w:lang w:eastAsia="pl-PL"/>
        </w:rPr>
        <w:t>– 145.000,00 zł, w tym:</w:t>
      </w:r>
      <w:r w:rsidRPr="00965DEE">
        <w:rPr>
          <w:rFonts w:ascii="Arial" w:eastAsia="Times New Roman" w:hAnsi="Arial" w:cs="Arial"/>
          <w:sz w:val="24"/>
          <w:szCs w:val="24"/>
          <w:lang w:eastAsia="pl-PL"/>
        </w:rPr>
        <w:t xml:space="preserve"> </w:t>
      </w:r>
    </w:p>
    <w:p w14:paraId="0778AF56" w14:textId="77777777" w:rsidR="00397917" w:rsidRDefault="00397917" w:rsidP="00924F65">
      <w:pPr>
        <w:pStyle w:val="Akapitzlist"/>
        <w:numPr>
          <w:ilvl w:val="0"/>
          <w:numId w:val="387"/>
        </w:numPr>
        <w:spacing w:line="360" w:lineRule="auto"/>
        <w:contextualSpacing/>
        <w:jc w:val="both"/>
        <w:rPr>
          <w:rFonts w:ascii="Arial" w:hAnsi="Arial" w:cs="Arial"/>
          <w:lang w:eastAsia="pl-PL"/>
        </w:rPr>
      </w:pPr>
      <w:r w:rsidRPr="00965DEE">
        <w:rPr>
          <w:rFonts w:ascii="Arial" w:hAnsi="Arial" w:cs="Arial"/>
          <w:lang w:eastAsia="pl-PL"/>
        </w:rPr>
        <w:t xml:space="preserve">Podkarpacki Wojewódzki Szkolny Związek Sportowy </w:t>
      </w:r>
      <w:r w:rsidRPr="00B03B8A">
        <w:rPr>
          <w:rFonts w:ascii="Arial" w:hAnsi="Arial" w:cs="Arial"/>
        </w:rPr>
        <w:t>na realizację zadania:</w:t>
      </w:r>
      <w:r w:rsidRPr="00B03B8A">
        <w:t xml:space="preserve"> </w:t>
      </w:r>
      <w:r w:rsidRPr="00965DEE">
        <w:rPr>
          <w:rFonts w:ascii="Arial" w:hAnsi="Arial" w:cs="Arial"/>
          <w:lang w:eastAsia="pl-PL"/>
        </w:rPr>
        <w:t>Organizacja wojewódzkiego systemu współzawodnictwa sportowego dzieci i młodzieży szkolnej – 100</w:t>
      </w:r>
      <w:r>
        <w:rPr>
          <w:rFonts w:ascii="Arial" w:hAnsi="Arial" w:cs="Arial"/>
          <w:lang w:eastAsia="pl-PL"/>
        </w:rPr>
        <w:t>.</w:t>
      </w:r>
      <w:r w:rsidRPr="00965DEE">
        <w:rPr>
          <w:rFonts w:ascii="Arial" w:hAnsi="Arial" w:cs="Arial"/>
          <w:lang w:eastAsia="pl-PL"/>
        </w:rPr>
        <w:t>000,00 zł</w:t>
      </w:r>
      <w:r>
        <w:rPr>
          <w:rFonts w:ascii="Arial" w:hAnsi="Arial" w:cs="Arial"/>
          <w:lang w:eastAsia="pl-PL"/>
        </w:rPr>
        <w:t>,</w:t>
      </w:r>
    </w:p>
    <w:p w14:paraId="3BEB3256" w14:textId="77777777" w:rsidR="00397917" w:rsidRDefault="00397917" w:rsidP="00924F65">
      <w:pPr>
        <w:pStyle w:val="Akapitzlist"/>
        <w:numPr>
          <w:ilvl w:val="0"/>
          <w:numId w:val="387"/>
        </w:numPr>
        <w:spacing w:line="360" w:lineRule="auto"/>
        <w:ind w:left="1418"/>
        <w:contextualSpacing/>
        <w:jc w:val="both"/>
        <w:rPr>
          <w:rFonts w:ascii="Arial" w:hAnsi="Arial" w:cs="Arial"/>
          <w:lang w:eastAsia="pl-PL"/>
        </w:rPr>
      </w:pPr>
      <w:r w:rsidRPr="00965DEE">
        <w:rPr>
          <w:rFonts w:ascii="Arial" w:hAnsi="Arial" w:cs="Arial"/>
          <w:lang w:eastAsia="pl-PL"/>
        </w:rPr>
        <w:lastRenderedPageBreak/>
        <w:t xml:space="preserve">Zarząd Środowiskowy Akademickiego Związku Sportowego w Rzeszowie </w:t>
      </w:r>
      <w:r w:rsidRPr="00B03B8A">
        <w:rPr>
          <w:rFonts w:ascii="Arial" w:hAnsi="Arial" w:cs="Arial"/>
        </w:rPr>
        <w:t>na realizację zadania:</w:t>
      </w:r>
      <w:r w:rsidRPr="00B03B8A">
        <w:t xml:space="preserve"> </w:t>
      </w:r>
      <w:r w:rsidRPr="00965DEE">
        <w:rPr>
          <w:rFonts w:ascii="Arial" w:hAnsi="Arial" w:cs="Arial"/>
          <w:lang w:eastAsia="pl-PL"/>
        </w:rPr>
        <w:t>Organizacja współzawodnictwa sportowego młodzieży akademickiej, w tym organizacja akademickich mistrzostw województwa podkarpackiego – 45</w:t>
      </w:r>
      <w:r>
        <w:rPr>
          <w:rFonts w:ascii="Arial" w:hAnsi="Arial" w:cs="Arial"/>
          <w:lang w:eastAsia="pl-PL"/>
        </w:rPr>
        <w:t>.</w:t>
      </w:r>
      <w:r w:rsidRPr="00965DEE">
        <w:rPr>
          <w:rFonts w:ascii="Arial" w:hAnsi="Arial" w:cs="Arial"/>
          <w:lang w:eastAsia="pl-PL"/>
        </w:rPr>
        <w:t xml:space="preserve">000,00 zł. </w:t>
      </w:r>
    </w:p>
    <w:p w14:paraId="48F6DAA5" w14:textId="77777777" w:rsidR="00397917" w:rsidRPr="00C63BD1" w:rsidRDefault="00397917" w:rsidP="00397917">
      <w:pPr>
        <w:pStyle w:val="Akapitzlist"/>
        <w:spacing w:line="360" w:lineRule="auto"/>
        <w:ind w:left="1134"/>
        <w:contextualSpacing/>
        <w:jc w:val="both"/>
        <w:rPr>
          <w:rFonts w:ascii="Arial" w:hAnsi="Arial" w:cs="Arial"/>
          <w:lang w:eastAsia="pl-PL"/>
        </w:rPr>
      </w:pPr>
      <w:r w:rsidRPr="00C63BD1">
        <w:rPr>
          <w:rFonts w:ascii="Arial" w:hAnsi="Arial" w:cs="Arial"/>
        </w:rPr>
        <w:t xml:space="preserve">Zadanie </w:t>
      </w:r>
      <w:r w:rsidRPr="00C63BD1">
        <w:rPr>
          <w:rFonts w:ascii="Arial" w:hAnsi="Arial" w:cs="Arial"/>
          <w:bCs/>
          <w:color w:val="000000" w:themeColor="text1"/>
          <w:lang w:eastAsia="pl-PL"/>
        </w:rPr>
        <w:t>ujęte w wykazie przedsięwzięć do Wieloletniej Prognozy Finansowej Województwa Podkarpackiego</w:t>
      </w:r>
      <w:r>
        <w:rPr>
          <w:rFonts w:ascii="Arial" w:hAnsi="Arial" w:cs="Arial"/>
          <w:bCs/>
          <w:color w:val="000000" w:themeColor="text1"/>
          <w:lang w:eastAsia="pl-PL"/>
        </w:rPr>
        <w:t xml:space="preserve"> </w:t>
      </w:r>
      <w:r w:rsidRPr="006008D7">
        <w:rPr>
          <w:rFonts w:ascii="Arial" w:eastAsia="Calibri" w:hAnsi="Arial" w:cs="Arial"/>
        </w:rPr>
        <w:t xml:space="preserve">o łącznych nakładach finansowych w kwocie </w:t>
      </w:r>
      <w:r>
        <w:rPr>
          <w:rFonts w:ascii="Arial" w:eastAsia="Calibri" w:hAnsi="Arial" w:cs="Arial"/>
        </w:rPr>
        <w:t>360.000</w:t>
      </w:r>
      <w:r w:rsidRPr="006008D7">
        <w:rPr>
          <w:rFonts w:ascii="Arial" w:eastAsia="Calibri" w:hAnsi="Arial" w:cs="Arial"/>
        </w:rPr>
        <w:t>,-zł, realizowane w latach 202</w:t>
      </w:r>
      <w:r>
        <w:rPr>
          <w:rFonts w:ascii="Arial" w:eastAsia="Calibri" w:hAnsi="Arial" w:cs="Arial"/>
        </w:rPr>
        <w:t>2</w:t>
      </w:r>
      <w:r w:rsidRPr="006008D7">
        <w:rPr>
          <w:rFonts w:ascii="Arial" w:eastAsia="Calibri" w:hAnsi="Arial" w:cs="Arial"/>
        </w:rPr>
        <w:t>-202</w:t>
      </w:r>
      <w:r>
        <w:rPr>
          <w:rFonts w:ascii="Arial" w:eastAsia="Calibri" w:hAnsi="Arial" w:cs="Arial"/>
        </w:rPr>
        <w:t>3</w:t>
      </w:r>
      <w:r w:rsidRPr="00C63BD1">
        <w:rPr>
          <w:rFonts w:ascii="Arial" w:hAnsi="Arial" w:cs="Arial"/>
          <w:bCs/>
          <w:color w:val="000000" w:themeColor="text1"/>
          <w:lang w:eastAsia="pl-PL"/>
        </w:rPr>
        <w:t>.</w:t>
      </w:r>
    </w:p>
    <w:p w14:paraId="412EB7C5" w14:textId="77777777" w:rsidR="00397917" w:rsidRPr="00331C61" w:rsidRDefault="00397917" w:rsidP="00924F65">
      <w:pPr>
        <w:pStyle w:val="Akapitzlist"/>
        <w:numPr>
          <w:ilvl w:val="0"/>
          <w:numId w:val="342"/>
        </w:numPr>
        <w:spacing w:line="360" w:lineRule="auto"/>
        <w:jc w:val="both"/>
        <w:rPr>
          <w:rFonts w:ascii="Arial" w:hAnsi="Arial" w:cs="Arial"/>
          <w:color w:val="FF0000"/>
        </w:rPr>
      </w:pPr>
      <w:r w:rsidRPr="00487D01">
        <w:rPr>
          <w:rFonts w:ascii="Arial" w:hAnsi="Arial" w:cs="Arial"/>
        </w:rPr>
        <w:t>d</w:t>
      </w:r>
      <w:r w:rsidRPr="00AD4358">
        <w:rPr>
          <w:rFonts w:ascii="Arial" w:hAnsi="Arial" w:cs="Arial"/>
        </w:rPr>
        <w:t xml:space="preserve">otacje dla jednostek spoza sektora finansów publicznych na współzawodnictwo sportowe i szkolenie dzieci i młodzieży, w tym w ramach Kadr Wojewódzkich, organizacja i udział w zawodach w ramach Systemu Sportu Młodzieżowego, oraz w zawodach rangi mistrzowskiej w kwocie </w:t>
      </w:r>
      <w:r>
        <w:rPr>
          <w:rFonts w:ascii="Arial" w:hAnsi="Arial" w:cs="Arial"/>
        </w:rPr>
        <w:t xml:space="preserve">2.663.017,83 </w:t>
      </w:r>
      <w:r w:rsidRPr="00AD4358">
        <w:rPr>
          <w:rFonts w:ascii="Arial" w:hAnsi="Arial" w:cs="Arial"/>
        </w:rPr>
        <w:t>zł (§ 2820</w:t>
      </w:r>
      <w:r w:rsidRPr="00487D01">
        <w:rPr>
          <w:rFonts w:ascii="Arial" w:hAnsi="Arial" w:cs="Arial"/>
        </w:rPr>
        <w:t>):</w:t>
      </w:r>
    </w:p>
    <w:p w14:paraId="384CD383" w14:textId="77777777" w:rsidR="00397917" w:rsidRPr="00AD4358" w:rsidRDefault="00397917" w:rsidP="00924F65">
      <w:pPr>
        <w:numPr>
          <w:ilvl w:val="0"/>
          <w:numId w:val="388"/>
        </w:numPr>
        <w:spacing w:after="0" w:line="360" w:lineRule="auto"/>
        <w:ind w:left="993" w:hanging="426"/>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Podkarpacka Federacja Sportu – </w:t>
      </w:r>
      <w:r>
        <w:rPr>
          <w:rFonts w:ascii="Arial" w:eastAsia="Times New Roman" w:hAnsi="Arial" w:cs="Arial"/>
          <w:sz w:val="24"/>
          <w:szCs w:val="24"/>
        </w:rPr>
        <w:t>800.0</w:t>
      </w:r>
      <w:r w:rsidRPr="00AD4358">
        <w:rPr>
          <w:rFonts w:ascii="Arial" w:eastAsia="Times New Roman" w:hAnsi="Arial" w:cs="Arial"/>
          <w:sz w:val="24"/>
          <w:szCs w:val="24"/>
        </w:rPr>
        <w:t xml:space="preserve">00,00 zł </w:t>
      </w:r>
      <w:bookmarkStart w:id="142" w:name="_Hlk76733887"/>
      <w:r w:rsidRPr="00AD4358">
        <w:rPr>
          <w:rFonts w:ascii="Arial" w:eastAsia="Times New Roman" w:hAnsi="Arial" w:cs="Arial"/>
          <w:sz w:val="24"/>
          <w:szCs w:val="24"/>
        </w:rPr>
        <w:t>na realizację zadania:</w:t>
      </w:r>
      <w:bookmarkEnd w:id="142"/>
      <w:r w:rsidRPr="00AD4358">
        <w:rPr>
          <w:rFonts w:ascii="Arial" w:eastAsia="Times New Roman" w:hAnsi="Arial" w:cs="Arial"/>
          <w:sz w:val="24"/>
          <w:szCs w:val="24"/>
        </w:rPr>
        <w:t xml:space="preserve"> Szkolenie Kadry Wojewódzkiej w kategoriach młodzika, juniora młodszego, juniora i młodzieżowca,</w:t>
      </w:r>
    </w:p>
    <w:p w14:paraId="765B2559" w14:textId="77777777" w:rsidR="00397917" w:rsidRPr="00AD4358" w:rsidRDefault="00397917" w:rsidP="00924F65">
      <w:pPr>
        <w:numPr>
          <w:ilvl w:val="0"/>
          <w:numId w:val="388"/>
        </w:numPr>
        <w:spacing w:after="0" w:line="360" w:lineRule="auto"/>
        <w:ind w:left="993" w:hanging="426"/>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Wojewódzki Szkolny Związek Sportowy w Rzeszowie – </w:t>
      </w:r>
      <w:r w:rsidRPr="00AD4358">
        <w:rPr>
          <w:rFonts w:ascii="Arial" w:eastAsia="Times New Roman" w:hAnsi="Arial" w:cs="Arial"/>
          <w:sz w:val="24"/>
          <w:szCs w:val="24"/>
        </w:rPr>
        <w:br/>
        <w:t>170.000,00 zł na realizację zadań:</w:t>
      </w:r>
    </w:p>
    <w:p w14:paraId="21B4C297" w14:textId="77777777" w:rsidR="00397917" w:rsidRPr="00AD4358" w:rsidRDefault="00397917" w:rsidP="00924F65">
      <w:pPr>
        <w:numPr>
          <w:ilvl w:val="0"/>
          <w:numId w:val="389"/>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Wojewódzkie współzawodnictwo sportowe dzieci i młodzieży szkolnej,</w:t>
      </w:r>
    </w:p>
    <w:p w14:paraId="2E99ED0E" w14:textId="77777777" w:rsidR="00397917" w:rsidRPr="00AD4358" w:rsidRDefault="00397917" w:rsidP="00924F65">
      <w:pPr>
        <w:numPr>
          <w:ilvl w:val="0"/>
          <w:numId w:val="389"/>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 xml:space="preserve">Finały Ogólnopolskie Igrzysk Dzieci, Igrzysk Młodzieży Szkolnej </w:t>
      </w:r>
      <w:r w:rsidRPr="00AD4358">
        <w:rPr>
          <w:rFonts w:ascii="Arial" w:eastAsia="Times New Roman" w:hAnsi="Arial" w:cs="Arial"/>
          <w:sz w:val="24"/>
          <w:szCs w:val="24"/>
        </w:rPr>
        <w:br/>
        <w:t>i Licealiady,</w:t>
      </w:r>
    </w:p>
    <w:p w14:paraId="6227EF86" w14:textId="77777777" w:rsidR="00397917" w:rsidRPr="00AD4358" w:rsidRDefault="00397917" w:rsidP="00924F65">
      <w:pPr>
        <w:numPr>
          <w:ilvl w:val="0"/>
          <w:numId w:val="388"/>
        </w:numPr>
        <w:spacing w:after="0" w:line="360" w:lineRule="auto"/>
        <w:ind w:left="993" w:hanging="425"/>
        <w:contextualSpacing/>
        <w:jc w:val="both"/>
        <w:rPr>
          <w:rFonts w:ascii="Arial" w:eastAsia="Times New Roman" w:hAnsi="Arial" w:cs="Arial"/>
          <w:sz w:val="24"/>
          <w:szCs w:val="24"/>
        </w:rPr>
      </w:pPr>
      <w:r w:rsidRPr="00AD4358">
        <w:rPr>
          <w:rFonts w:ascii="Arial" w:eastAsia="Times New Roman" w:hAnsi="Arial" w:cs="Arial"/>
          <w:sz w:val="24"/>
          <w:szCs w:val="24"/>
        </w:rPr>
        <w:t>Zarząd Środowiskowy Akademickiego Związku Sportowego w Rzeszowie –45.</w:t>
      </w:r>
      <w:r>
        <w:rPr>
          <w:rFonts w:ascii="Arial" w:eastAsia="Times New Roman" w:hAnsi="Arial" w:cs="Arial"/>
          <w:sz w:val="24"/>
          <w:szCs w:val="24"/>
        </w:rPr>
        <w:t>3</w:t>
      </w:r>
      <w:r w:rsidRPr="00AD4358">
        <w:rPr>
          <w:rFonts w:ascii="Arial" w:eastAsia="Times New Roman" w:hAnsi="Arial" w:cs="Arial"/>
          <w:sz w:val="24"/>
          <w:szCs w:val="24"/>
        </w:rPr>
        <w:t>10,00 zł na realizację zadania: Akademickie Mistrzostwa Województwa Podkarpackiego - XXIII edycja,</w:t>
      </w:r>
    </w:p>
    <w:p w14:paraId="311CE5C9" w14:textId="77777777" w:rsidR="00397917" w:rsidRPr="00AD4358" w:rsidRDefault="00397917" w:rsidP="00924F65">
      <w:pPr>
        <w:numPr>
          <w:ilvl w:val="0"/>
          <w:numId w:val="388"/>
        </w:numPr>
        <w:spacing w:after="0" w:line="360" w:lineRule="auto"/>
        <w:ind w:left="993" w:hanging="425"/>
        <w:contextualSpacing/>
        <w:jc w:val="both"/>
        <w:rPr>
          <w:rFonts w:ascii="Arial" w:eastAsia="Times New Roman" w:hAnsi="Arial" w:cs="Arial"/>
          <w:sz w:val="24"/>
          <w:szCs w:val="24"/>
        </w:rPr>
      </w:pPr>
      <w:r w:rsidRPr="00AD4358">
        <w:rPr>
          <w:rFonts w:ascii="Arial" w:eastAsia="Times New Roman" w:hAnsi="Arial" w:cs="Arial"/>
          <w:sz w:val="24"/>
          <w:szCs w:val="24"/>
        </w:rPr>
        <w:t>Podkarpacki Związek Badmintona – 19.884,00 zł na realizację zadań:</w:t>
      </w:r>
    </w:p>
    <w:p w14:paraId="3CA81E65" w14:textId="77777777" w:rsidR="00397917" w:rsidRPr="00AD4358" w:rsidRDefault="00397917" w:rsidP="00924F65">
      <w:pPr>
        <w:numPr>
          <w:ilvl w:val="0"/>
          <w:numId w:val="390"/>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Otwarte Grand Prix Młodzieżowców, Juniorów Młodszych i Młodzików  Młodszych,</w:t>
      </w:r>
    </w:p>
    <w:p w14:paraId="18A2E262" w14:textId="77777777" w:rsidR="00397917" w:rsidRPr="00AD4358" w:rsidRDefault="00397917" w:rsidP="00924F65">
      <w:pPr>
        <w:numPr>
          <w:ilvl w:val="0"/>
          <w:numId w:val="390"/>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Otwarte Grand Prix  Juniorów i Młodzików,</w:t>
      </w:r>
    </w:p>
    <w:p w14:paraId="3BD38D56" w14:textId="77777777" w:rsidR="00397917" w:rsidRPr="00AD4358" w:rsidRDefault="00397917" w:rsidP="00924F65">
      <w:pPr>
        <w:numPr>
          <w:ilvl w:val="0"/>
          <w:numId w:val="390"/>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Wojewódzkie Drużynowe Mistrzostwa Polski,</w:t>
      </w:r>
    </w:p>
    <w:p w14:paraId="3DE1FDE0" w14:textId="77777777" w:rsidR="00397917" w:rsidRPr="00AD4358" w:rsidRDefault="00397917" w:rsidP="00924F65">
      <w:pPr>
        <w:numPr>
          <w:ilvl w:val="0"/>
          <w:numId w:val="390"/>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Otwarte Grand Prix Młodzieżowców, Juniorów Młodszych i Młodzików Młodszych,</w:t>
      </w:r>
    </w:p>
    <w:p w14:paraId="21D547DA" w14:textId="77777777" w:rsidR="00397917" w:rsidRPr="00AD4358" w:rsidRDefault="00397917" w:rsidP="00924F65">
      <w:pPr>
        <w:numPr>
          <w:ilvl w:val="0"/>
          <w:numId w:val="390"/>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Otwarte Grand Prix Juniorów i Młodzików,</w:t>
      </w:r>
    </w:p>
    <w:p w14:paraId="0E3248FF" w14:textId="77777777" w:rsidR="00397917" w:rsidRPr="00AD4358" w:rsidRDefault="00397917" w:rsidP="00924F65">
      <w:pPr>
        <w:numPr>
          <w:ilvl w:val="0"/>
          <w:numId w:val="390"/>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Otwarte Grand Prix Młodzieżowców, Juniorów Młodszych i Młodzików Młodszych,</w:t>
      </w:r>
    </w:p>
    <w:p w14:paraId="3A270719" w14:textId="77777777" w:rsidR="00397917" w:rsidRPr="00AD4358" w:rsidRDefault="00397917" w:rsidP="00924F65">
      <w:pPr>
        <w:numPr>
          <w:ilvl w:val="0"/>
          <w:numId w:val="390"/>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lastRenderedPageBreak/>
        <w:t>Otwarte Grand Prix Juniorów i Młodzików,</w:t>
      </w:r>
    </w:p>
    <w:p w14:paraId="06482739" w14:textId="77777777" w:rsidR="00397917" w:rsidRPr="00AD4358" w:rsidRDefault="00397917" w:rsidP="00924F65">
      <w:pPr>
        <w:numPr>
          <w:ilvl w:val="0"/>
          <w:numId w:val="388"/>
        </w:numPr>
        <w:spacing w:after="0" w:line="360" w:lineRule="auto"/>
        <w:ind w:left="993" w:hanging="425"/>
        <w:contextualSpacing/>
        <w:jc w:val="both"/>
        <w:rPr>
          <w:rFonts w:ascii="Arial" w:eastAsia="Times New Roman" w:hAnsi="Arial" w:cs="Arial"/>
          <w:sz w:val="24"/>
          <w:szCs w:val="24"/>
        </w:rPr>
      </w:pPr>
      <w:r w:rsidRPr="00AD4358">
        <w:rPr>
          <w:rFonts w:ascii="Arial" w:eastAsia="Times New Roman" w:hAnsi="Arial" w:cs="Arial"/>
          <w:sz w:val="24"/>
          <w:szCs w:val="24"/>
        </w:rPr>
        <w:t>Podkarpacki Związek Biathlonu – 13.515,00 zł na realizację zadań:</w:t>
      </w:r>
    </w:p>
    <w:p w14:paraId="191560B8" w14:textId="77777777" w:rsidR="00397917" w:rsidRPr="00AD4358" w:rsidRDefault="00397917" w:rsidP="00924F65">
      <w:pPr>
        <w:numPr>
          <w:ilvl w:val="1"/>
          <w:numId w:val="391"/>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Puchar Polski I kategorii w biathlonie - "Celuj w Igrzyska",</w:t>
      </w:r>
    </w:p>
    <w:p w14:paraId="642C305C" w14:textId="77777777" w:rsidR="00397917" w:rsidRPr="00AD4358" w:rsidRDefault="00397917" w:rsidP="00924F65">
      <w:pPr>
        <w:numPr>
          <w:ilvl w:val="1"/>
          <w:numId w:val="391"/>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Puchar Polski I kategorii w biathlonie - "Celuj w Igrzyska",</w:t>
      </w:r>
    </w:p>
    <w:p w14:paraId="0E481822" w14:textId="77777777" w:rsidR="00397917" w:rsidRPr="00AD4358" w:rsidRDefault="00397917" w:rsidP="00924F65">
      <w:pPr>
        <w:numPr>
          <w:ilvl w:val="1"/>
          <w:numId w:val="391"/>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Mistrzostwa Polski młodzików i młodzików młodszych w biathlonie - Finał "Celuj w Igrzyska",</w:t>
      </w:r>
    </w:p>
    <w:p w14:paraId="7ED29A9A" w14:textId="77777777" w:rsidR="00397917" w:rsidRPr="00AD4358" w:rsidRDefault="00397917" w:rsidP="00924F65">
      <w:pPr>
        <w:numPr>
          <w:ilvl w:val="1"/>
          <w:numId w:val="391"/>
        </w:numPr>
        <w:spacing w:after="0" w:line="360" w:lineRule="auto"/>
        <w:ind w:left="1276"/>
        <w:contextualSpacing/>
        <w:jc w:val="both"/>
        <w:rPr>
          <w:rFonts w:ascii="Arial" w:eastAsia="Times New Roman" w:hAnsi="Arial" w:cs="Arial"/>
          <w:sz w:val="24"/>
          <w:szCs w:val="24"/>
        </w:rPr>
      </w:pPr>
      <w:r w:rsidRPr="00AD4358">
        <w:rPr>
          <w:rFonts w:ascii="Arial" w:eastAsia="Times New Roman" w:hAnsi="Arial" w:cs="Arial"/>
          <w:sz w:val="24"/>
          <w:szCs w:val="24"/>
        </w:rPr>
        <w:t xml:space="preserve">Ogólnopolska Olimpiada Młodzieży, Mistrzostwa Polski juniorów </w:t>
      </w:r>
      <w:r w:rsidRPr="00AD4358">
        <w:rPr>
          <w:rFonts w:ascii="Arial" w:eastAsia="Times New Roman" w:hAnsi="Arial" w:cs="Arial"/>
          <w:sz w:val="24"/>
          <w:szCs w:val="24"/>
        </w:rPr>
        <w:br/>
        <w:t>w biathlonie - Finał "Celuj w Igrzyska",</w:t>
      </w:r>
    </w:p>
    <w:p w14:paraId="7082065F" w14:textId="77777777" w:rsidR="00397917" w:rsidRPr="00AD4358" w:rsidRDefault="00397917" w:rsidP="00924F65">
      <w:pPr>
        <w:numPr>
          <w:ilvl w:val="0"/>
          <w:numId w:val="388"/>
        </w:numPr>
        <w:spacing w:after="0" w:line="360" w:lineRule="auto"/>
        <w:ind w:left="851" w:hanging="284"/>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Bokserski – </w:t>
      </w:r>
      <w:r>
        <w:rPr>
          <w:rFonts w:ascii="Arial" w:eastAsia="Times New Roman" w:hAnsi="Arial" w:cs="Arial"/>
          <w:sz w:val="24"/>
          <w:szCs w:val="24"/>
        </w:rPr>
        <w:t>21.730,72</w:t>
      </w:r>
      <w:r w:rsidRPr="00AD4358">
        <w:rPr>
          <w:rFonts w:ascii="Arial" w:eastAsia="Times New Roman" w:hAnsi="Arial" w:cs="Arial"/>
          <w:sz w:val="24"/>
          <w:szCs w:val="24"/>
        </w:rPr>
        <w:t xml:space="preserve"> zł na realizację zadań:</w:t>
      </w:r>
    </w:p>
    <w:p w14:paraId="473B513D" w14:textId="77777777" w:rsidR="00397917" w:rsidRPr="00AD4358" w:rsidRDefault="00397917" w:rsidP="00924F65">
      <w:pPr>
        <w:numPr>
          <w:ilvl w:val="1"/>
          <w:numId w:val="39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 xml:space="preserve"> Ogólnopolską Olimpiadę Młodzieży,</w:t>
      </w:r>
    </w:p>
    <w:p w14:paraId="49A86C33" w14:textId="77777777" w:rsidR="00397917" w:rsidRPr="00AD4358" w:rsidRDefault="00397917" w:rsidP="00924F65">
      <w:pPr>
        <w:numPr>
          <w:ilvl w:val="1"/>
          <w:numId w:val="39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 xml:space="preserve"> Mistrzostwa Polski Juniorów i Juniorek,</w:t>
      </w:r>
    </w:p>
    <w:p w14:paraId="5D4BAE9A" w14:textId="77777777" w:rsidR="00397917" w:rsidRPr="00AD4358" w:rsidRDefault="00397917" w:rsidP="00924F65">
      <w:pPr>
        <w:numPr>
          <w:ilvl w:val="1"/>
          <w:numId w:val="39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 xml:space="preserve"> Mistrzostwa Polski Młodzików i Młodziczek,</w:t>
      </w:r>
    </w:p>
    <w:p w14:paraId="3B762E20" w14:textId="77777777" w:rsidR="00397917" w:rsidRPr="00AD4358" w:rsidRDefault="00397917" w:rsidP="00924F65">
      <w:pPr>
        <w:numPr>
          <w:ilvl w:val="0"/>
          <w:numId w:val="388"/>
        </w:numPr>
        <w:spacing w:after="0" w:line="360" w:lineRule="auto"/>
        <w:ind w:left="851" w:hanging="284"/>
        <w:contextualSpacing/>
        <w:jc w:val="both"/>
        <w:rPr>
          <w:rFonts w:ascii="Arial" w:eastAsia="Times New Roman" w:hAnsi="Arial" w:cs="Arial"/>
          <w:sz w:val="24"/>
          <w:szCs w:val="24"/>
        </w:rPr>
      </w:pPr>
      <w:r w:rsidRPr="00AD4358">
        <w:rPr>
          <w:rFonts w:ascii="Arial" w:eastAsia="Times New Roman" w:hAnsi="Arial" w:cs="Arial"/>
          <w:sz w:val="24"/>
          <w:szCs w:val="24"/>
        </w:rPr>
        <w:t>Podkarpacki Okręgowy Związek Bokserski – 8.000,00 zł na realizację zadania: Mistrzostwa Województwa Podkarpackiego,</w:t>
      </w:r>
    </w:p>
    <w:p w14:paraId="3FD455D8" w14:textId="77777777" w:rsidR="00397917" w:rsidRPr="00AD4358" w:rsidRDefault="00397917" w:rsidP="00924F65">
      <w:pPr>
        <w:numPr>
          <w:ilvl w:val="0"/>
          <w:numId w:val="388"/>
        </w:numPr>
        <w:spacing w:after="0" w:line="360" w:lineRule="auto"/>
        <w:ind w:left="851" w:hanging="284"/>
        <w:contextualSpacing/>
        <w:jc w:val="both"/>
        <w:rPr>
          <w:rFonts w:ascii="Arial" w:eastAsia="Times New Roman" w:hAnsi="Arial" w:cs="Arial"/>
          <w:color w:val="FF0000"/>
          <w:sz w:val="24"/>
          <w:szCs w:val="24"/>
        </w:rPr>
      </w:pPr>
      <w:r w:rsidRPr="00AD4358">
        <w:rPr>
          <w:rFonts w:ascii="Arial" w:eastAsia="Times New Roman" w:hAnsi="Arial" w:cs="Arial"/>
          <w:sz w:val="24"/>
          <w:szCs w:val="24"/>
        </w:rPr>
        <w:t xml:space="preserve">Akademia Kolarska Głogów Małopolski – 1.106,00 zł na realizację zadania: Mistrzostwa Polski w kolarstwie przełajowym, </w:t>
      </w:r>
    </w:p>
    <w:p w14:paraId="4FEE1F9A" w14:textId="77777777" w:rsidR="00397917" w:rsidRPr="00AD4358" w:rsidRDefault="00397917" w:rsidP="00924F65">
      <w:pPr>
        <w:numPr>
          <w:ilvl w:val="0"/>
          <w:numId w:val="388"/>
        </w:numPr>
        <w:spacing w:after="0" w:line="360" w:lineRule="auto"/>
        <w:ind w:left="851" w:hanging="284"/>
        <w:contextualSpacing/>
        <w:jc w:val="both"/>
        <w:rPr>
          <w:rFonts w:ascii="Arial" w:eastAsia="Times New Roman" w:hAnsi="Arial" w:cs="Arial"/>
          <w:color w:val="FF0000"/>
          <w:sz w:val="24"/>
          <w:szCs w:val="24"/>
        </w:rPr>
      </w:pPr>
      <w:r w:rsidRPr="00AD4358">
        <w:rPr>
          <w:rFonts w:ascii="Arial" w:eastAsia="Times New Roman" w:hAnsi="Arial" w:cs="Arial"/>
          <w:sz w:val="24"/>
          <w:szCs w:val="24"/>
        </w:rPr>
        <w:t>Podkarpacki Związek Koszykówki w Rzeszowie – 3.160,00 zł na realizację zadań:</w:t>
      </w:r>
    </w:p>
    <w:p w14:paraId="7D3F3281" w14:textId="77777777" w:rsidR="00397917" w:rsidRPr="00AD4358" w:rsidRDefault="00397917" w:rsidP="00924F65">
      <w:pPr>
        <w:numPr>
          <w:ilvl w:val="1"/>
          <w:numId w:val="39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Juniorek Starszych,</w:t>
      </w:r>
    </w:p>
    <w:p w14:paraId="7C817DB7" w14:textId="77777777" w:rsidR="00397917" w:rsidRPr="00AD4358" w:rsidRDefault="00397917" w:rsidP="00924F65">
      <w:pPr>
        <w:numPr>
          <w:ilvl w:val="1"/>
          <w:numId w:val="39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Mistrzostw Polski Juniorek Starszych,</w:t>
      </w:r>
    </w:p>
    <w:p w14:paraId="0EC0C341" w14:textId="77777777" w:rsidR="00397917" w:rsidRPr="00AD4358" w:rsidRDefault="00397917" w:rsidP="00924F65">
      <w:pPr>
        <w:numPr>
          <w:ilvl w:val="1"/>
          <w:numId w:val="39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Juniorów Starszych,</w:t>
      </w:r>
    </w:p>
    <w:p w14:paraId="140F4C23" w14:textId="77777777" w:rsidR="00397917" w:rsidRPr="00AD4358" w:rsidRDefault="00397917" w:rsidP="00924F65">
      <w:pPr>
        <w:numPr>
          <w:ilvl w:val="1"/>
          <w:numId w:val="39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Mistrzostw Polski Juniorów Starszych,</w:t>
      </w:r>
    </w:p>
    <w:p w14:paraId="29E8A50C" w14:textId="77777777" w:rsidR="00397917" w:rsidRPr="00AD4358" w:rsidRDefault="00397917" w:rsidP="00924F65">
      <w:pPr>
        <w:numPr>
          <w:ilvl w:val="1"/>
          <w:numId w:val="39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Juniorek - 1 zespół,</w:t>
      </w:r>
    </w:p>
    <w:p w14:paraId="5D107807" w14:textId="77777777" w:rsidR="00397917" w:rsidRPr="00AD4358" w:rsidRDefault="00397917" w:rsidP="00924F65">
      <w:pPr>
        <w:numPr>
          <w:ilvl w:val="1"/>
          <w:numId w:val="39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Juniorek - 2 zespół,</w:t>
      </w:r>
    </w:p>
    <w:p w14:paraId="5BD986FF" w14:textId="77777777" w:rsidR="00397917" w:rsidRPr="00AD4358" w:rsidRDefault="00397917" w:rsidP="00924F65">
      <w:pPr>
        <w:numPr>
          <w:ilvl w:val="1"/>
          <w:numId w:val="393"/>
        </w:numPr>
        <w:tabs>
          <w:tab w:val="left" w:pos="1134"/>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Mistrzostw Polski Juniorek,</w:t>
      </w:r>
    </w:p>
    <w:p w14:paraId="431CD867" w14:textId="77777777" w:rsidR="00397917" w:rsidRPr="00AD4358" w:rsidRDefault="00397917" w:rsidP="00924F65">
      <w:pPr>
        <w:numPr>
          <w:ilvl w:val="1"/>
          <w:numId w:val="39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Juniorów - 1 zespół,</w:t>
      </w:r>
    </w:p>
    <w:p w14:paraId="44A6B33F" w14:textId="77777777" w:rsidR="00397917" w:rsidRPr="00AD4358" w:rsidRDefault="00397917" w:rsidP="00924F65">
      <w:pPr>
        <w:numPr>
          <w:ilvl w:val="1"/>
          <w:numId w:val="39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Juniorów - 2 zespół,</w:t>
      </w:r>
    </w:p>
    <w:p w14:paraId="4A374AD5" w14:textId="77777777" w:rsidR="00397917" w:rsidRPr="00AD4358" w:rsidRDefault="00397917" w:rsidP="00924F65">
      <w:pPr>
        <w:numPr>
          <w:ilvl w:val="1"/>
          <w:numId w:val="39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Ćwierćfinał Młodzieżowych Mistrzostw Polski w koszykówce 3x3,</w:t>
      </w:r>
    </w:p>
    <w:p w14:paraId="463EAA24" w14:textId="77777777" w:rsidR="00397917" w:rsidRPr="00AD4358" w:rsidRDefault="00397917" w:rsidP="00924F65">
      <w:pPr>
        <w:numPr>
          <w:ilvl w:val="1"/>
          <w:numId w:val="39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Mistrzostw Polski Juniorów,</w:t>
      </w:r>
    </w:p>
    <w:p w14:paraId="6D11FBF8" w14:textId="77777777" w:rsidR="00397917" w:rsidRPr="00AD4358" w:rsidRDefault="00397917" w:rsidP="00924F65">
      <w:pPr>
        <w:numPr>
          <w:ilvl w:val="0"/>
          <w:numId w:val="388"/>
        </w:numPr>
        <w:spacing w:after="0" w:line="360" w:lineRule="auto"/>
        <w:ind w:left="851" w:hanging="425"/>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Lekkiej Atletyki – 44.730,00 zł na realizację zadań: </w:t>
      </w:r>
    </w:p>
    <w:p w14:paraId="65FC5194" w14:textId="77777777" w:rsidR="00397917" w:rsidRPr="00AD4358" w:rsidRDefault="00397917" w:rsidP="00924F65">
      <w:pPr>
        <w:numPr>
          <w:ilvl w:val="1"/>
          <w:numId w:val="39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Kursokonferencję szkoleniową trenerów i sędziów lekkiej atletyki Woj. Podkarpackiego,</w:t>
      </w:r>
    </w:p>
    <w:p w14:paraId="1BD2779B" w14:textId="77777777" w:rsidR="00397917" w:rsidRPr="00AD4358" w:rsidRDefault="00397917" w:rsidP="00924F65">
      <w:pPr>
        <w:numPr>
          <w:ilvl w:val="1"/>
          <w:numId w:val="39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lastRenderedPageBreak/>
        <w:t>Halowe Mistrzostwa Woj. Podkarpackiego U18 i U20,</w:t>
      </w:r>
    </w:p>
    <w:p w14:paraId="74432ACE" w14:textId="77777777" w:rsidR="00397917" w:rsidRPr="00AD4358" w:rsidRDefault="00397917" w:rsidP="00924F65">
      <w:pPr>
        <w:numPr>
          <w:ilvl w:val="1"/>
          <w:numId w:val="39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 Halowy Mityng Ogólnopolski POZLA,</w:t>
      </w:r>
    </w:p>
    <w:p w14:paraId="4FCE1533" w14:textId="77777777" w:rsidR="00397917" w:rsidRPr="00AD4358" w:rsidRDefault="00397917" w:rsidP="00924F65">
      <w:pPr>
        <w:numPr>
          <w:ilvl w:val="1"/>
          <w:numId w:val="39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II Halowy Mityng Ogólnopolski POZLA,</w:t>
      </w:r>
    </w:p>
    <w:p w14:paraId="301022D0" w14:textId="77777777" w:rsidR="00397917" w:rsidRPr="00AD4358" w:rsidRDefault="00397917" w:rsidP="00924F65">
      <w:pPr>
        <w:numPr>
          <w:ilvl w:val="1"/>
          <w:numId w:val="39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Halowy Mityng im. Piotra Surowca,</w:t>
      </w:r>
    </w:p>
    <w:p w14:paraId="761464DE" w14:textId="77777777" w:rsidR="00397917" w:rsidRPr="00AD4358" w:rsidRDefault="00397917" w:rsidP="00924F65">
      <w:pPr>
        <w:numPr>
          <w:ilvl w:val="1"/>
          <w:numId w:val="39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III Halowy Mityng Ogólnopolski POZLA,</w:t>
      </w:r>
    </w:p>
    <w:p w14:paraId="076E9AA7" w14:textId="77777777" w:rsidR="00397917" w:rsidRPr="00AD4358" w:rsidRDefault="00397917" w:rsidP="00924F65">
      <w:pPr>
        <w:numPr>
          <w:ilvl w:val="1"/>
          <w:numId w:val="39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Halowe Mistrzostwa Woj. Podkarpackiego U16,</w:t>
      </w:r>
    </w:p>
    <w:p w14:paraId="392FB1D7" w14:textId="77777777" w:rsidR="00397917" w:rsidRPr="00AD4358" w:rsidRDefault="00397917" w:rsidP="00924F65">
      <w:pPr>
        <w:numPr>
          <w:ilvl w:val="1"/>
          <w:numId w:val="39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Woj. Podkarpackiego w biegach przełajowych,</w:t>
      </w:r>
    </w:p>
    <w:p w14:paraId="75C64F48" w14:textId="77777777" w:rsidR="00397917" w:rsidRPr="00AD4358" w:rsidRDefault="00397917" w:rsidP="00924F65">
      <w:pPr>
        <w:numPr>
          <w:ilvl w:val="0"/>
          <w:numId w:val="388"/>
        </w:numPr>
        <w:tabs>
          <w:tab w:val="left" w:pos="851"/>
        </w:tabs>
        <w:spacing w:after="0" w:line="360" w:lineRule="auto"/>
        <w:ind w:left="851" w:hanging="425"/>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Lekkiej Atletyki – 30.000,00 zł </w:t>
      </w:r>
      <w:r w:rsidRPr="00AD4358">
        <w:rPr>
          <w:rFonts w:ascii="Arial" w:eastAsia="Times New Roman" w:hAnsi="Arial" w:cs="Arial"/>
          <w:sz w:val="24"/>
          <w:szCs w:val="24"/>
        </w:rPr>
        <w:br/>
        <w:t>na realizację zadania: Halowe Mistrzostwa Polski U18 i U20 2022 w Lekkiej Atletyce,</w:t>
      </w:r>
    </w:p>
    <w:p w14:paraId="53DC769D" w14:textId="77777777" w:rsidR="00397917" w:rsidRPr="00AD4358" w:rsidRDefault="00397917" w:rsidP="00924F65">
      <w:pPr>
        <w:numPr>
          <w:ilvl w:val="0"/>
          <w:numId w:val="388"/>
        </w:numPr>
        <w:spacing w:after="0" w:line="360" w:lineRule="auto"/>
        <w:ind w:left="851" w:hanging="425"/>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Łyżwiarstwa Szybkiego i Wrotkarstwa </w:t>
      </w:r>
      <w:r w:rsidRPr="00AD4358">
        <w:rPr>
          <w:rFonts w:ascii="Arial" w:eastAsia="Times New Roman" w:hAnsi="Arial" w:cs="Arial"/>
          <w:sz w:val="24"/>
          <w:szCs w:val="24"/>
        </w:rPr>
        <w:br/>
        <w:t>w Sanoku – 10.795,00 zł na realizację zadań:</w:t>
      </w:r>
    </w:p>
    <w:p w14:paraId="4BBF4FCF" w14:textId="77777777" w:rsidR="00397917" w:rsidRPr="00AD4358" w:rsidRDefault="00397917" w:rsidP="00924F65">
      <w:pPr>
        <w:numPr>
          <w:ilvl w:val="1"/>
          <w:numId w:val="395"/>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Ogólnopolską Olimpiadę Młodzieży i Mistrzostwa Polski Juniorów,</w:t>
      </w:r>
    </w:p>
    <w:p w14:paraId="05658BD3" w14:textId="77777777" w:rsidR="00397917" w:rsidRPr="00AD4358" w:rsidRDefault="00397917" w:rsidP="00924F65">
      <w:pPr>
        <w:numPr>
          <w:ilvl w:val="1"/>
          <w:numId w:val="395"/>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w Sprincie,</w:t>
      </w:r>
    </w:p>
    <w:p w14:paraId="23B1C60A" w14:textId="77777777" w:rsidR="00397917" w:rsidRPr="00AD4358" w:rsidRDefault="00397917" w:rsidP="00924F65">
      <w:pPr>
        <w:numPr>
          <w:ilvl w:val="1"/>
          <w:numId w:val="395"/>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Młodzików,</w:t>
      </w:r>
    </w:p>
    <w:p w14:paraId="760743CC" w14:textId="77777777" w:rsidR="00397917" w:rsidRPr="00AD4358" w:rsidRDefault="00397917" w:rsidP="00924F65">
      <w:pPr>
        <w:numPr>
          <w:ilvl w:val="1"/>
          <w:numId w:val="395"/>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Puchar Polski – finał,</w:t>
      </w:r>
    </w:p>
    <w:p w14:paraId="0FC0E4F8" w14:textId="77777777" w:rsidR="00397917" w:rsidRPr="00AD4358" w:rsidRDefault="00397917" w:rsidP="00924F65">
      <w:pPr>
        <w:numPr>
          <w:ilvl w:val="0"/>
          <w:numId w:val="388"/>
        </w:numPr>
        <w:spacing w:after="0" w:line="360" w:lineRule="auto"/>
        <w:ind w:left="851" w:hanging="567"/>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Łyżwiarstwa Szybkiego i Wrotkarstwa </w:t>
      </w:r>
      <w:r w:rsidRPr="00AD4358">
        <w:rPr>
          <w:rFonts w:ascii="Arial" w:eastAsia="Times New Roman" w:hAnsi="Arial" w:cs="Arial"/>
          <w:sz w:val="24"/>
          <w:szCs w:val="24"/>
        </w:rPr>
        <w:br/>
        <w:t>w Sanoku – 8.099,22 zł na realizację zadań:</w:t>
      </w:r>
    </w:p>
    <w:p w14:paraId="761CBB4F" w14:textId="77777777" w:rsidR="00397917" w:rsidRPr="00AD4358" w:rsidRDefault="00397917" w:rsidP="00924F65">
      <w:pPr>
        <w:numPr>
          <w:ilvl w:val="1"/>
          <w:numId w:val="39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Ogólnopolskie Zawody Rankingowe i Puchar Polski,</w:t>
      </w:r>
    </w:p>
    <w:p w14:paraId="474AAEE6" w14:textId="77777777" w:rsidR="00397917" w:rsidRPr="00AD4358" w:rsidRDefault="00397917" w:rsidP="00924F65">
      <w:pPr>
        <w:numPr>
          <w:ilvl w:val="1"/>
          <w:numId w:val="39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Ogólnopolską Olimpiadę Młodzieży,</w:t>
      </w:r>
    </w:p>
    <w:p w14:paraId="1724884C" w14:textId="77777777" w:rsidR="00397917" w:rsidRPr="00AD4358" w:rsidRDefault="00397917" w:rsidP="00924F65">
      <w:pPr>
        <w:numPr>
          <w:ilvl w:val="1"/>
          <w:numId w:val="39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Młodzików i Mistrzostwa Polski Młodzieżowców. Finał Pucharu Polski,</w:t>
      </w:r>
    </w:p>
    <w:p w14:paraId="6F8D7DCF" w14:textId="77777777" w:rsidR="00397917" w:rsidRPr="00AD4358" w:rsidRDefault="00397917" w:rsidP="00924F65">
      <w:pPr>
        <w:numPr>
          <w:ilvl w:val="1"/>
          <w:numId w:val="39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Open,</w:t>
      </w:r>
    </w:p>
    <w:p w14:paraId="222062DD" w14:textId="77777777" w:rsidR="00397917" w:rsidRPr="00AD4358" w:rsidRDefault="00397917" w:rsidP="00924F65">
      <w:pPr>
        <w:numPr>
          <w:ilvl w:val="0"/>
          <w:numId w:val="388"/>
        </w:numPr>
        <w:tabs>
          <w:tab w:val="left" w:pos="851"/>
        </w:tabs>
        <w:spacing w:after="0" w:line="360" w:lineRule="auto"/>
        <w:ind w:left="851" w:hanging="425"/>
        <w:contextualSpacing/>
        <w:jc w:val="both"/>
        <w:rPr>
          <w:rFonts w:ascii="Arial" w:eastAsia="Times New Roman" w:hAnsi="Arial" w:cs="Arial"/>
          <w:sz w:val="24"/>
          <w:szCs w:val="24"/>
        </w:rPr>
      </w:pPr>
      <w:r w:rsidRPr="00AD4358">
        <w:rPr>
          <w:rFonts w:ascii="Arial" w:eastAsia="Times New Roman" w:hAnsi="Arial" w:cs="Arial"/>
          <w:sz w:val="24"/>
          <w:szCs w:val="24"/>
        </w:rPr>
        <w:t>Rzeszowski Okręgowy Związek Łuczniczy – 1.485,00 zł na realizację zadania: Halowe Mistrzostwa Województwa Podkarpackiego,</w:t>
      </w:r>
    </w:p>
    <w:p w14:paraId="4F7D8B15" w14:textId="77777777" w:rsidR="00397917" w:rsidRPr="00AD4358" w:rsidRDefault="00397917" w:rsidP="00924F65">
      <w:pPr>
        <w:numPr>
          <w:ilvl w:val="0"/>
          <w:numId w:val="388"/>
        </w:numPr>
        <w:tabs>
          <w:tab w:val="left" w:pos="851"/>
        </w:tabs>
        <w:spacing w:after="0" w:line="360" w:lineRule="auto"/>
        <w:ind w:left="851" w:hanging="425"/>
        <w:contextualSpacing/>
        <w:jc w:val="both"/>
        <w:rPr>
          <w:rFonts w:ascii="Arial" w:eastAsia="Times New Roman" w:hAnsi="Arial" w:cs="Arial"/>
          <w:sz w:val="24"/>
          <w:szCs w:val="24"/>
        </w:rPr>
      </w:pPr>
      <w:r w:rsidRPr="00AD4358">
        <w:rPr>
          <w:rFonts w:ascii="Arial" w:eastAsia="Times New Roman" w:hAnsi="Arial" w:cs="Arial"/>
          <w:sz w:val="24"/>
          <w:szCs w:val="24"/>
        </w:rPr>
        <w:t>Podkarpacki Okręgowy Związek Narciarski w Ustrzykach Dolnych –</w:t>
      </w:r>
      <w:r w:rsidRPr="00AD4358">
        <w:rPr>
          <w:rFonts w:ascii="Arial" w:eastAsia="Times New Roman" w:hAnsi="Arial" w:cs="Arial"/>
          <w:sz w:val="24"/>
          <w:szCs w:val="24"/>
        </w:rPr>
        <w:br/>
        <w:t>63.602,50 zł na realizację zadań:</w:t>
      </w:r>
    </w:p>
    <w:p w14:paraId="1E4D7375" w14:textId="77777777" w:rsidR="00397917" w:rsidRPr="00AD4358" w:rsidRDefault="00397917" w:rsidP="00924F65">
      <w:pPr>
        <w:numPr>
          <w:ilvl w:val="1"/>
          <w:numId w:val="39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Puchar Grupy Azoty II - Puchar Bieszczadów,</w:t>
      </w:r>
    </w:p>
    <w:p w14:paraId="1C530647" w14:textId="77777777" w:rsidR="00397917" w:rsidRPr="00AD4358" w:rsidRDefault="00397917" w:rsidP="00924F65">
      <w:pPr>
        <w:numPr>
          <w:ilvl w:val="1"/>
          <w:numId w:val="39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Puchar Grupy Azoty III,</w:t>
      </w:r>
    </w:p>
    <w:p w14:paraId="3824A32A" w14:textId="77777777" w:rsidR="00397917" w:rsidRPr="00AD4358" w:rsidRDefault="00397917" w:rsidP="00924F65">
      <w:pPr>
        <w:numPr>
          <w:ilvl w:val="1"/>
          <w:numId w:val="39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Puchar Grupy Azoty IV,</w:t>
      </w:r>
    </w:p>
    <w:p w14:paraId="70946622" w14:textId="77777777" w:rsidR="00397917" w:rsidRPr="00AD4358" w:rsidRDefault="00397917" w:rsidP="00924F65">
      <w:pPr>
        <w:numPr>
          <w:ilvl w:val="1"/>
          <w:numId w:val="39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Ogólnopolską Olimpiadę Młodzieży i MP Młodzieżowców,</w:t>
      </w:r>
    </w:p>
    <w:p w14:paraId="081F2B6E" w14:textId="7786A754" w:rsidR="00397917" w:rsidRPr="00AD4358" w:rsidRDefault="00397917" w:rsidP="00924F65">
      <w:pPr>
        <w:numPr>
          <w:ilvl w:val="1"/>
          <w:numId w:val="39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 xml:space="preserve">Bieg Piastów - Mistrzostwa Polski Seniorów - biegi długodystansowe 30 </w:t>
      </w:r>
      <w:r w:rsidR="0019387D">
        <w:rPr>
          <w:rFonts w:ascii="Arial" w:eastAsia="Times New Roman" w:hAnsi="Arial" w:cs="Arial"/>
          <w:sz w:val="24"/>
          <w:szCs w:val="24"/>
        </w:rPr>
        <w:br/>
      </w:r>
      <w:r w:rsidRPr="00AD4358">
        <w:rPr>
          <w:rFonts w:ascii="Arial" w:eastAsia="Times New Roman" w:hAnsi="Arial" w:cs="Arial"/>
          <w:sz w:val="24"/>
          <w:szCs w:val="24"/>
        </w:rPr>
        <w:t>i 50 km,</w:t>
      </w:r>
    </w:p>
    <w:p w14:paraId="2ED1BEDA" w14:textId="77777777" w:rsidR="00397917" w:rsidRPr="00AD4358" w:rsidRDefault="00397917" w:rsidP="00924F65">
      <w:pPr>
        <w:numPr>
          <w:ilvl w:val="1"/>
          <w:numId w:val="39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lastRenderedPageBreak/>
        <w:t>Puchar Grupy Azoty Finał i Mistrzostwa Polski Młodzików,</w:t>
      </w:r>
    </w:p>
    <w:p w14:paraId="3F938B42" w14:textId="77777777" w:rsidR="00397917" w:rsidRPr="00AD4358" w:rsidRDefault="00397917" w:rsidP="00924F65">
      <w:pPr>
        <w:numPr>
          <w:ilvl w:val="1"/>
          <w:numId w:val="39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Slavic Cup FIS i 2 cz. Mistrzostw Polski Seniorów i Młodzieżowców,</w:t>
      </w:r>
    </w:p>
    <w:p w14:paraId="1A52498E" w14:textId="77777777" w:rsidR="00397917" w:rsidRPr="00AD4358" w:rsidRDefault="00397917" w:rsidP="00924F65">
      <w:pPr>
        <w:numPr>
          <w:ilvl w:val="0"/>
          <w:numId w:val="388"/>
        </w:numPr>
        <w:tabs>
          <w:tab w:val="left" w:pos="567"/>
        </w:tabs>
        <w:spacing w:after="0" w:line="360" w:lineRule="auto"/>
        <w:ind w:left="851" w:hanging="426"/>
        <w:contextualSpacing/>
        <w:jc w:val="both"/>
        <w:rPr>
          <w:rFonts w:ascii="Arial" w:eastAsia="Times New Roman" w:hAnsi="Arial" w:cs="Arial"/>
          <w:sz w:val="24"/>
          <w:szCs w:val="24"/>
        </w:rPr>
      </w:pPr>
      <w:r w:rsidRPr="00AD4358">
        <w:rPr>
          <w:rFonts w:ascii="Arial" w:eastAsia="Times New Roman" w:hAnsi="Arial" w:cs="Arial"/>
          <w:sz w:val="24"/>
          <w:szCs w:val="24"/>
        </w:rPr>
        <w:t>Podkarpacki Okręgowy Związek Narciarski w Ustrzykach Dolnych –</w:t>
      </w:r>
      <w:r w:rsidRPr="00AD4358">
        <w:rPr>
          <w:rFonts w:ascii="Arial" w:eastAsia="Times New Roman" w:hAnsi="Arial" w:cs="Arial"/>
          <w:sz w:val="24"/>
          <w:szCs w:val="24"/>
        </w:rPr>
        <w:br/>
        <w:t>23.234,00 zł na realizację zadań:</w:t>
      </w:r>
    </w:p>
    <w:p w14:paraId="61DC999C" w14:textId="77777777" w:rsidR="00397917" w:rsidRPr="00AD4358" w:rsidRDefault="00397917" w:rsidP="00924F65">
      <w:pPr>
        <w:numPr>
          <w:ilvl w:val="1"/>
          <w:numId w:val="398"/>
        </w:numPr>
        <w:tabs>
          <w:tab w:val="left" w:pos="567"/>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Polski Mistrz - Młodzieżowy Puchar Polski w Narciarstwie Alpejskim,</w:t>
      </w:r>
    </w:p>
    <w:p w14:paraId="66FDEB62" w14:textId="77777777" w:rsidR="00397917" w:rsidRPr="00AD4358" w:rsidRDefault="00397917" w:rsidP="00924F65">
      <w:pPr>
        <w:numPr>
          <w:ilvl w:val="1"/>
          <w:numId w:val="398"/>
        </w:numPr>
        <w:tabs>
          <w:tab w:val="left" w:pos="567"/>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Seniorów w narciarstwie alpejskim,</w:t>
      </w:r>
    </w:p>
    <w:p w14:paraId="363BF627" w14:textId="77777777" w:rsidR="00397917" w:rsidRPr="00AD4358" w:rsidRDefault="00397917" w:rsidP="00924F65">
      <w:pPr>
        <w:numPr>
          <w:ilvl w:val="1"/>
          <w:numId w:val="398"/>
        </w:numPr>
        <w:tabs>
          <w:tab w:val="left" w:pos="567"/>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FIS RACE,</w:t>
      </w:r>
    </w:p>
    <w:p w14:paraId="355F110F" w14:textId="77777777" w:rsidR="00397917" w:rsidRPr="00AD4358" w:rsidRDefault="00397917" w:rsidP="00924F65">
      <w:pPr>
        <w:numPr>
          <w:ilvl w:val="1"/>
          <w:numId w:val="398"/>
        </w:numPr>
        <w:tabs>
          <w:tab w:val="left" w:pos="567"/>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Polski Mistrz - Młodzieżowy Puchar Polski w Narciarstwie Alpejskim,</w:t>
      </w:r>
    </w:p>
    <w:p w14:paraId="1B1E2C97" w14:textId="77777777" w:rsidR="00397917" w:rsidRPr="00AD4358" w:rsidRDefault="00397917" w:rsidP="00924F65">
      <w:pPr>
        <w:numPr>
          <w:ilvl w:val="1"/>
          <w:numId w:val="398"/>
        </w:numPr>
        <w:tabs>
          <w:tab w:val="left" w:pos="567"/>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FIS RACE,</w:t>
      </w:r>
    </w:p>
    <w:p w14:paraId="6FA162E9" w14:textId="77777777" w:rsidR="00397917" w:rsidRPr="00AD4358" w:rsidRDefault="00397917" w:rsidP="00924F65">
      <w:pPr>
        <w:numPr>
          <w:ilvl w:val="1"/>
          <w:numId w:val="398"/>
        </w:numPr>
        <w:tabs>
          <w:tab w:val="left" w:pos="567"/>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Polski Mistrz - Młodzieżowy Puchar Polski w Narciarstwie Alpejskim,</w:t>
      </w:r>
    </w:p>
    <w:p w14:paraId="1D5C7E7B" w14:textId="77777777" w:rsidR="00397917" w:rsidRPr="00AD4358" w:rsidRDefault="00397917" w:rsidP="00924F65">
      <w:pPr>
        <w:numPr>
          <w:ilvl w:val="1"/>
          <w:numId w:val="398"/>
        </w:numPr>
        <w:tabs>
          <w:tab w:val="left" w:pos="567"/>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Ogólnopolską Olimpiadę Młodzieży - Mistrzostwa Polski Juniorów,</w:t>
      </w:r>
    </w:p>
    <w:p w14:paraId="006CF5A7" w14:textId="77777777" w:rsidR="00397917" w:rsidRPr="00AD4358" w:rsidRDefault="00397917" w:rsidP="00924F65">
      <w:pPr>
        <w:numPr>
          <w:ilvl w:val="1"/>
          <w:numId w:val="398"/>
        </w:numPr>
        <w:tabs>
          <w:tab w:val="left" w:pos="567"/>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 xml:space="preserve">Ogólnopolską Olimpiadę Młodzieży - Mistrzostwa Polski Młodzików </w:t>
      </w:r>
      <w:r w:rsidRPr="00AD4358">
        <w:rPr>
          <w:rFonts w:ascii="Arial" w:eastAsia="Times New Roman" w:hAnsi="Arial" w:cs="Arial"/>
          <w:sz w:val="24"/>
          <w:szCs w:val="24"/>
        </w:rPr>
        <w:br/>
        <w:t>i Juniorów Młodszych,</w:t>
      </w:r>
    </w:p>
    <w:p w14:paraId="6F18A749" w14:textId="77777777" w:rsidR="00397917" w:rsidRPr="00AD4358" w:rsidRDefault="00397917" w:rsidP="00924F65">
      <w:pPr>
        <w:numPr>
          <w:ilvl w:val="1"/>
          <w:numId w:val="398"/>
        </w:numPr>
        <w:tabs>
          <w:tab w:val="left" w:pos="567"/>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Ogólnopolskie Spotkania UKS,</w:t>
      </w:r>
    </w:p>
    <w:p w14:paraId="1FD68E63" w14:textId="77777777" w:rsidR="00397917" w:rsidRPr="00AD4358" w:rsidRDefault="00397917" w:rsidP="00924F65">
      <w:pPr>
        <w:numPr>
          <w:ilvl w:val="1"/>
          <w:numId w:val="398"/>
        </w:numPr>
        <w:tabs>
          <w:tab w:val="left" w:pos="567"/>
          <w:tab w:val="left" w:pos="1276"/>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Polski Mistrz - Młodzieżowy Puchar Polski w Narciarstwie Alpejskim,</w:t>
      </w:r>
    </w:p>
    <w:p w14:paraId="05213C84" w14:textId="77777777" w:rsidR="00397917" w:rsidRPr="00AD4358" w:rsidRDefault="00397917" w:rsidP="00924F65">
      <w:pPr>
        <w:numPr>
          <w:ilvl w:val="0"/>
          <w:numId w:val="388"/>
        </w:numPr>
        <w:spacing w:after="0" w:line="360" w:lineRule="auto"/>
        <w:ind w:left="993" w:hanging="426"/>
        <w:contextualSpacing/>
        <w:jc w:val="both"/>
        <w:rPr>
          <w:rFonts w:ascii="Arial" w:eastAsia="Times New Roman" w:hAnsi="Arial" w:cs="Arial"/>
          <w:sz w:val="24"/>
          <w:szCs w:val="24"/>
        </w:rPr>
      </w:pPr>
      <w:r w:rsidRPr="00AD4358">
        <w:rPr>
          <w:rFonts w:ascii="Arial" w:eastAsia="Times New Roman" w:hAnsi="Arial" w:cs="Arial"/>
          <w:sz w:val="24"/>
          <w:szCs w:val="24"/>
        </w:rPr>
        <w:t>Podkarpacki Okręgowy Związek Narciarski w Ustrzykach Dolnych –</w:t>
      </w:r>
      <w:r w:rsidRPr="00AD4358">
        <w:rPr>
          <w:rFonts w:ascii="Arial" w:eastAsia="Times New Roman" w:hAnsi="Arial" w:cs="Arial"/>
          <w:sz w:val="24"/>
          <w:szCs w:val="24"/>
        </w:rPr>
        <w:br/>
        <w:t>12.988,00 zł</w:t>
      </w:r>
      <w:bookmarkStart w:id="143" w:name="_Hlk76979038"/>
      <w:r w:rsidRPr="00AD4358">
        <w:rPr>
          <w:rFonts w:ascii="Arial" w:eastAsia="Times New Roman" w:hAnsi="Arial" w:cs="Arial"/>
          <w:sz w:val="24"/>
          <w:szCs w:val="24"/>
        </w:rPr>
        <w:t xml:space="preserve"> na realizację zadań:</w:t>
      </w:r>
    </w:p>
    <w:p w14:paraId="671B518B" w14:textId="77777777" w:rsidR="00397917" w:rsidRPr="00AD4358" w:rsidRDefault="00397917" w:rsidP="00924F65">
      <w:pPr>
        <w:numPr>
          <w:ilvl w:val="1"/>
          <w:numId w:val="39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LOTOS Cup II</w:t>
      </w:r>
    </w:p>
    <w:p w14:paraId="1E14272D" w14:textId="77777777" w:rsidR="00397917" w:rsidRPr="00AD4358" w:rsidRDefault="00397917" w:rsidP="00924F65">
      <w:pPr>
        <w:numPr>
          <w:ilvl w:val="1"/>
          <w:numId w:val="39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LOTOS Cup III</w:t>
      </w:r>
    </w:p>
    <w:p w14:paraId="062FAF7C" w14:textId="77777777" w:rsidR="00397917" w:rsidRPr="00AD4358" w:rsidRDefault="00397917" w:rsidP="00924F65">
      <w:pPr>
        <w:numPr>
          <w:ilvl w:val="1"/>
          <w:numId w:val="39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LOTOS Kids III - Puchar Bieszczadów</w:t>
      </w:r>
    </w:p>
    <w:p w14:paraId="6E6BDC1F" w14:textId="77777777" w:rsidR="00397917" w:rsidRPr="00AD4358" w:rsidRDefault="00397917" w:rsidP="00924F65">
      <w:pPr>
        <w:numPr>
          <w:ilvl w:val="1"/>
          <w:numId w:val="39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LOTOS Cup IV</w:t>
      </w:r>
    </w:p>
    <w:p w14:paraId="3AE87451" w14:textId="77777777" w:rsidR="00397917" w:rsidRPr="00AD4358" w:rsidRDefault="00397917" w:rsidP="00924F65">
      <w:pPr>
        <w:numPr>
          <w:ilvl w:val="1"/>
          <w:numId w:val="39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LOTOS Kids Finał</w:t>
      </w:r>
    </w:p>
    <w:bookmarkEnd w:id="143"/>
    <w:p w14:paraId="02C3265D" w14:textId="77777777" w:rsidR="00397917" w:rsidRPr="00AD4358" w:rsidRDefault="00397917" w:rsidP="00924F65">
      <w:pPr>
        <w:numPr>
          <w:ilvl w:val="0"/>
          <w:numId w:val="388"/>
        </w:numPr>
        <w:spacing w:after="0" w:line="360" w:lineRule="auto"/>
        <w:ind w:left="993" w:hanging="426"/>
        <w:contextualSpacing/>
        <w:jc w:val="both"/>
        <w:rPr>
          <w:rFonts w:ascii="Arial" w:eastAsia="Times New Roman" w:hAnsi="Arial" w:cs="Arial"/>
          <w:sz w:val="24"/>
          <w:szCs w:val="24"/>
        </w:rPr>
      </w:pPr>
      <w:r w:rsidRPr="00AD4358">
        <w:rPr>
          <w:rFonts w:ascii="Arial" w:eastAsia="Times New Roman" w:hAnsi="Arial" w:cs="Arial"/>
          <w:sz w:val="24"/>
          <w:szCs w:val="24"/>
        </w:rPr>
        <w:t>Podkarpacki Związek Piłki Nożnej w Rzeszowie – 5.130,00 zł na realizację zadania: I Halowe Mistrzostwa Podkarpacia w piłce nożnej dziewcząt  U-13,</w:t>
      </w:r>
    </w:p>
    <w:p w14:paraId="13A37695" w14:textId="77777777" w:rsidR="00397917" w:rsidRPr="00AD4358" w:rsidRDefault="00397917" w:rsidP="00924F65">
      <w:pPr>
        <w:numPr>
          <w:ilvl w:val="0"/>
          <w:numId w:val="388"/>
        </w:numPr>
        <w:tabs>
          <w:tab w:val="left" w:pos="993"/>
        </w:tabs>
        <w:spacing w:after="0" w:line="360" w:lineRule="auto"/>
        <w:ind w:left="993" w:hanging="426"/>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Wojewódzki Związek Piłki Siatkowej – 55.170,00 zł </w:t>
      </w:r>
      <w:r w:rsidRPr="00AD4358">
        <w:rPr>
          <w:rFonts w:ascii="Arial" w:eastAsia="Times New Roman" w:hAnsi="Arial" w:cs="Arial"/>
          <w:sz w:val="24"/>
          <w:szCs w:val="24"/>
        </w:rPr>
        <w:br/>
        <w:t>na realizację zadań:</w:t>
      </w:r>
    </w:p>
    <w:p w14:paraId="0108FFD6"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Ćwierćfinał Mistrzostw Polski juniorek w piłce siatkowej,</w:t>
      </w:r>
    </w:p>
    <w:p w14:paraId="514B66B8"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juniorek w piłce siatkowej,</w:t>
      </w:r>
    </w:p>
    <w:p w14:paraId="54B0809A"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Mistrzostw Polski juniorek w piłce siatkowej,</w:t>
      </w:r>
    </w:p>
    <w:p w14:paraId="12427E7F"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Ćwierćfinał Mistrzostw Polski juniorów w piłce siatkowej,</w:t>
      </w:r>
    </w:p>
    <w:p w14:paraId="1BFB8CDB"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juniorów w piłce siatkowej,</w:t>
      </w:r>
    </w:p>
    <w:p w14:paraId="1C576250"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Mistrzostw Polski juniorów w piłce siatkowej,</w:t>
      </w:r>
    </w:p>
    <w:p w14:paraId="5F6345BE"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Ćwierćfinał Mistrzostw Polski juniorek młodszych w piłce siatkowej,</w:t>
      </w:r>
    </w:p>
    <w:p w14:paraId="7E776A14"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lastRenderedPageBreak/>
        <w:t>Półfinał Mistrzostw Polski juniorek młodszych w piłce siatkowej,</w:t>
      </w:r>
    </w:p>
    <w:p w14:paraId="462D7C39"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Mistrzostw Polski juniorek młodszych w piłce siatkowej,</w:t>
      </w:r>
    </w:p>
    <w:p w14:paraId="5A037364"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Ćwierćfinał Mistrzostw Polski juniorów młodszych w piłce siatkowej,</w:t>
      </w:r>
    </w:p>
    <w:p w14:paraId="516EB79E"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juniorów młodszych w piłce siatkowej,</w:t>
      </w:r>
    </w:p>
    <w:p w14:paraId="1F86FEA5"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Mistrzostw Polski juniorów młodszych w piłce siatkowej,</w:t>
      </w:r>
    </w:p>
    <w:p w14:paraId="18E3B60B"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Ćwierćfinał Mistrzostw Polski młodziczek w piłce siatkowej,</w:t>
      </w:r>
    </w:p>
    <w:p w14:paraId="72CB7D04"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młodziczek w piłce siatkowej,</w:t>
      </w:r>
    </w:p>
    <w:p w14:paraId="0387E510"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Mistrzostw Polski młodziczek w piłce siatkowej,</w:t>
      </w:r>
    </w:p>
    <w:p w14:paraId="0F6B4BCA"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Ćwierćfinał Mistrzostw Polski młodzików w piłce siatkowej,</w:t>
      </w:r>
    </w:p>
    <w:p w14:paraId="224747F8"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Półfinał Mistrzostw Polski młodzików w piłce siatkowej,</w:t>
      </w:r>
    </w:p>
    <w:p w14:paraId="23A0C8CA" w14:textId="77777777" w:rsidR="00397917" w:rsidRPr="00AD4358" w:rsidRDefault="00397917" w:rsidP="00924F65">
      <w:pPr>
        <w:numPr>
          <w:ilvl w:val="1"/>
          <w:numId w:val="40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Mistrzostw Polski młodzików w piłce siatkowej,</w:t>
      </w:r>
    </w:p>
    <w:p w14:paraId="6A43C319" w14:textId="77777777" w:rsidR="00397917" w:rsidRPr="00AD4358" w:rsidRDefault="00397917" w:rsidP="00924F65">
      <w:pPr>
        <w:numPr>
          <w:ilvl w:val="0"/>
          <w:numId w:val="388"/>
        </w:numPr>
        <w:tabs>
          <w:tab w:val="left" w:pos="851"/>
          <w:tab w:val="left" w:pos="993"/>
        </w:tabs>
        <w:spacing w:after="0" w:line="360" w:lineRule="auto"/>
        <w:ind w:left="851" w:hanging="425"/>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Pływacki – 9.888,76 zł </w:t>
      </w:r>
      <w:r w:rsidRPr="00AD4358">
        <w:rPr>
          <w:rFonts w:ascii="Arial" w:eastAsia="Times New Roman" w:hAnsi="Arial" w:cs="Arial"/>
          <w:sz w:val="24"/>
          <w:szCs w:val="24"/>
        </w:rPr>
        <w:br/>
        <w:t xml:space="preserve"> na realizację zadania: Memoriał Jerzego Szczerbatego - Puchar Ziemi Podkarpackiej w pływaniu,</w:t>
      </w:r>
    </w:p>
    <w:p w14:paraId="44A08E7E" w14:textId="77777777" w:rsidR="00397917" w:rsidRPr="00AD4358" w:rsidRDefault="00397917" w:rsidP="00924F65">
      <w:pPr>
        <w:numPr>
          <w:ilvl w:val="0"/>
          <w:numId w:val="388"/>
        </w:numPr>
        <w:tabs>
          <w:tab w:val="left" w:pos="426"/>
          <w:tab w:val="left" w:pos="851"/>
        </w:tabs>
        <w:spacing w:after="0" w:line="360" w:lineRule="auto"/>
        <w:ind w:left="851" w:hanging="426"/>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Związek Podnoszenia Ciężarów – </w:t>
      </w:r>
      <w:r>
        <w:rPr>
          <w:rFonts w:ascii="Arial" w:eastAsia="Times New Roman" w:hAnsi="Arial" w:cs="Arial"/>
          <w:sz w:val="24"/>
          <w:szCs w:val="24"/>
        </w:rPr>
        <w:t>6.822</w:t>
      </w:r>
      <w:r w:rsidRPr="00AD4358">
        <w:rPr>
          <w:rFonts w:ascii="Arial" w:eastAsia="Times New Roman" w:hAnsi="Arial" w:cs="Arial"/>
          <w:sz w:val="24"/>
          <w:szCs w:val="24"/>
        </w:rPr>
        <w:t>,</w:t>
      </w:r>
      <w:r>
        <w:rPr>
          <w:rFonts w:ascii="Arial" w:eastAsia="Times New Roman" w:hAnsi="Arial" w:cs="Arial"/>
          <w:sz w:val="24"/>
          <w:szCs w:val="24"/>
        </w:rPr>
        <w:t>7</w:t>
      </w:r>
      <w:r w:rsidRPr="00AD4358">
        <w:rPr>
          <w:rFonts w:ascii="Arial" w:eastAsia="Times New Roman" w:hAnsi="Arial" w:cs="Arial"/>
          <w:sz w:val="24"/>
          <w:szCs w:val="24"/>
        </w:rPr>
        <w:t xml:space="preserve">0 zł </w:t>
      </w:r>
      <w:r w:rsidRPr="00AD4358">
        <w:rPr>
          <w:rFonts w:ascii="Arial" w:eastAsia="Times New Roman" w:hAnsi="Arial" w:cs="Arial"/>
          <w:sz w:val="24"/>
          <w:szCs w:val="24"/>
        </w:rPr>
        <w:br/>
        <w:t>na realizację zadań:</w:t>
      </w:r>
    </w:p>
    <w:p w14:paraId="5E874DA4" w14:textId="77777777" w:rsidR="00397917" w:rsidRPr="00AD4358" w:rsidRDefault="00397917" w:rsidP="00924F65">
      <w:pPr>
        <w:numPr>
          <w:ilvl w:val="1"/>
          <w:numId w:val="401"/>
        </w:numPr>
        <w:tabs>
          <w:tab w:val="left" w:pos="426"/>
          <w:tab w:val="left" w:pos="851"/>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OZPC do 20 lat,</w:t>
      </w:r>
    </w:p>
    <w:p w14:paraId="07BA6C91" w14:textId="77777777" w:rsidR="00397917" w:rsidRPr="00AD4358" w:rsidRDefault="00397917" w:rsidP="00924F65">
      <w:pPr>
        <w:numPr>
          <w:ilvl w:val="1"/>
          <w:numId w:val="401"/>
        </w:numPr>
        <w:tabs>
          <w:tab w:val="left" w:pos="426"/>
          <w:tab w:val="left" w:pos="851"/>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Juniorek i Juniorów do 20 lat,</w:t>
      </w:r>
    </w:p>
    <w:p w14:paraId="15E39DF1" w14:textId="77777777" w:rsidR="00397917" w:rsidRPr="00AD4358" w:rsidRDefault="00397917" w:rsidP="00924F65">
      <w:pPr>
        <w:numPr>
          <w:ilvl w:val="1"/>
          <w:numId w:val="401"/>
        </w:numPr>
        <w:tabs>
          <w:tab w:val="left" w:pos="426"/>
          <w:tab w:val="left" w:pos="851"/>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OZPC Seniorek i Seniorów,</w:t>
      </w:r>
    </w:p>
    <w:p w14:paraId="582EE0EB" w14:textId="77777777" w:rsidR="00397917" w:rsidRPr="00AD4358" w:rsidRDefault="00397917" w:rsidP="00924F65">
      <w:pPr>
        <w:numPr>
          <w:ilvl w:val="1"/>
          <w:numId w:val="401"/>
        </w:numPr>
        <w:tabs>
          <w:tab w:val="left" w:pos="426"/>
          <w:tab w:val="left" w:pos="851"/>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AZS,</w:t>
      </w:r>
    </w:p>
    <w:p w14:paraId="19778452" w14:textId="77777777" w:rsidR="00397917" w:rsidRPr="00AD4358" w:rsidRDefault="00397917" w:rsidP="00924F65">
      <w:pPr>
        <w:numPr>
          <w:ilvl w:val="1"/>
          <w:numId w:val="401"/>
        </w:numPr>
        <w:tabs>
          <w:tab w:val="left" w:pos="426"/>
          <w:tab w:val="left" w:pos="851"/>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Seniorek i Seniorów,</w:t>
      </w:r>
    </w:p>
    <w:p w14:paraId="191BF550" w14:textId="77777777" w:rsidR="00397917" w:rsidRPr="00AD4358" w:rsidRDefault="00397917" w:rsidP="00924F65">
      <w:pPr>
        <w:numPr>
          <w:ilvl w:val="0"/>
          <w:numId w:val="388"/>
        </w:numPr>
        <w:tabs>
          <w:tab w:val="left" w:pos="709"/>
          <w:tab w:val="left" w:pos="851"/>
        </w:tabs>
        <w:spacing w:after="0" w:line="360" w:lineRule="auto"/>
        <w:ind w:left="851" w:hanging="425"/>
        <w:contextualSpacing/>
        <w:jc w:val="both"/>
        <w:rPr>
          <w:rFonts w:ascii="Arial" w:eastAsia="Times New Roman" w:hAnsi="Arial" w:cs="Arial"/>
          <w:sz w:val="24"/>
          <w:szCs w:val="24"/>
        </w:rPr>
      </w:pPr>
      <w:r w:rsidRPr="00AD4358">
        <w:rPr>
          <w:rFonts w:ascii="Arial" w:eastAsia="Times New Roman" w:hAnsi="Arial" w:cs="Arial"/>
          <w:sz w:val="24"/>
          <w:szCs w:val="24"/>
        </w:rPr>
        <w:t xml:space="preserve">Międzyszkolny Uczniowski Klub Sportowy „Husaria” Krosno – 2.040,00 zł na realizację zadania: Udział w zawodach Międzynarodowych "Zaślubiny </w:t>
      </w:r>
      <w:r w:rsidRPr="00AD4358">
        <w:rPr>
          <w:rFonts w:ascii="Arial" w:eastAsia="Times New Roman" w:hAnsi="Arial" w:cs="Arial"/>
          <w:sz w:val="24"/>
          <w:szCs w:val="24"/>
        </w:rPr>
        <w:br/>
        <w:t>z Morzem",</w:t>
      </w:r>
    </w:p>
    <w:p w14:paraId="609EC864" w14:textId="77777777" w:rsidR="00397917" w:rsidRPr="00AD4358" w:rsidRDefault="00397917" w:rsidP="00924F65">
      <w:pPr>
        <w:numPr>
          <w:ilvl w:val="0"/>
          <w:numId w:val="388"/>
        </w:numPr>
        <w:tabs>
          <w:tab w:val="left" w:pos="851"/>
        </w:tabs>
        <w:spacing w:after="0" w:line="360" w:lineRule="auto"/>
        <w:ind w:left="851" w:hanging="425"/>
        <w:contextualSpacing/>
        <w:jc w:val="both"/>
        <w:rPr>
          <w:rFonts w:ascii="Arial" w:eastAsia="Times New Roman" w:hAnsi="Arial" w:cs="Arial"/>
          <w:sz w:val="24"/>
          <w:szCs w:val="24"/>
        </w:rPr>
      </w:pPr>
      <w:r w:rsidRPr="00AD4358">
        <w:rPr>
          <w:rFonts w:ascii="Arial" w:eastAsia="Times New Roman" w:hAnsi="Arial" w:cs="Arial"/>
          <w:sz w:val="24"/>
          <w:szCs w:val="24"/>
        </w:rPr>
        <w:t>Podkarpacki Związek Szachowy – 10.760,00 zł na realizację zadań:</w:t>
      </w:r>
    </w:p>
    <w:p w14:paraId="467A855C" w14:textId="77777777" w:rsidR="00397917" w:rsidRPr="00AD4358" w:rsidRDefault="00397917" w:rsidP="00924F65">
      <w:pPr>
        <w:numPr>
          <w:ilvl w:val="1"/>
          <w:numId w:val="402"/>
        </w:numPr>
        <w:tabs>
          <w:tab w:val="left" w:pos="851"/>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Młodzików do 10 lat</w:t>
      </w:r>
    </w:p>
    <w:p w14:paraId="655AFCE0" w14:textId="77777777" w:rsidR="00397917" w:rsidRPr="00AD4358" w:rsidRDefault="00397917" w:rsidP="00924F65">
      <w:pPr>
        <w:numPr>
          <w:ilvl w:val="1"/>
          <w:numId w:val="402"/>
        </w:numPr>
        <w:tabs>
          <w:tab w:val="left" w:pos="851"/>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Juniorów do 16 i 18 lat</w:t>
      </w:r>
    </w:p>
    <w:p w14:paraId="6EA41123" w14:textId="12528B34" w:rsidR="00397917" w:rsidRPr="00AD4358" w:rsidRDefault="00397917" w:rsidP="00924F65">
      <w:pPr>
        <w:numPr>
          <w:ilvl w:val="0"/>
          <w:numId w:val="388"/>
        </w:numPr>
        <w:spacing w:after="0" w:line="360" w:lineRule="auto"/>
        <w:ind w:left="851" w:hanging="425"/>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Tenisa </w:t>
      </w:r>
      <w:r w:rsidR="0019387D">
        <w:rPr>
          <w:rFonts w:ascii="Arial" w:eastAsia="Times New Roman" w:hAnsi="Arial" w:cs="Arial"/>
          <w:sz w:val="24"/>
          <w:szCs w:val="24"/>
        </w:rPr>
        <w:t xml:space="preserve">Stołowego – </w:t>
      </w:r>
      <w:r w:rsidRPr="00AD4358">
        <w:rPr>
          <w:rFonts w:ascii="Arial" w:eastAsia="Times New Roman" w:hAnsi="Arial" w:cs="Arial"/>
          <w:sz w:val="24"/>
          <w:szCs w:val="24"/>
        </w:rPr>
        <w:t>4</w:t>
      </w:r>
      <w:r>
        <w:rPr>
          <w:rFonts w:ascii="Arial" w:eastAsia="Times New Roman" w:hAnsi="Arial" w:cs="Arial"/>
          <w:sz w:val="24"/>
          <w:szCs w:val="24"/>
        </w:rPr>
        <w:t>3</w:t>
      </w:r>
      <w:r w:rsidRPr="00AD4358">
        <w:rPr>
          <w:rFonts w:ascii="Arial" w:eastAsia="Times New Roman" w:hAnsi="Arial" w:cs="Arial"/>
          <w:sz w:val="24"/>
          <w:szCs w:val="24"/>
        </w:rPr>
        <w:t>.</w:t>
      </w:r>
      <w:r>
        <w:rPr>
          <w:rFonts w:ascii="Arial" w:eastAsia="Times New Roman" w:hAnsi="Arial" w:cs="Arial"/>
          <w:sz w:val="24"/>
          <w:szCs w:val="24"/>
        </w:rPr>
        <w:t>3</w:t>
      </w:r>
      <w:r w:rsidR="0019387D">
        <w:rPr>
          <w:rFonts w:ascii="Arial" w:eastAsia="Times New Roman" w:hAnsi="Arial" w:cs="Arial"/>
          <w:sz w:val="24"/>
          <w:szCs w:val="24"/>
        </w:rPr>
        <w:t xml:space="preserve">19,63 zł na </w:t>
      </w:r>
      <w:r w:rsidRPr="00AD4358">
        <w:rPr>
          <w:rFonts w:ascii="Arial" w:eastAsia="Times New Roman" w:hAnsi="Arial" w:cs="Arial"/>
          <w:sz w:val="24"/>
          <w:szCs w:val="24"/>
        </w:rPr>
        <w:t xml:space="preserve">realizację zadań: </w:t>
      </w:r>
    </w:p>
    <w:p w14:paraId="27325DE8" w14:textId="77777777" w:rsidR="00397917" w:rsidRPr="00AD4358" w:rsidRDefault="00397917" w:rsidP="00924F65">
      <w:pPr>
        <w:numPr>
          <w:ilvl w:val="1"/>
          <w:numId w:val="40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3. Grand Prix Podkarpacia Młodzików,</w:t>
      </w:r>
    </w:p>
    <w:p w14:paraId="5249603A" w14:textId="77777777" w:rsidR="00397917" w:rsidRPr="00AD4358" w:rsidRDefault="00397917" w:rsidP="00924F65">
      <w:pPr>
        <w:numPr>
          <w:ilvl w:val="1"/>
          <w:numId w:val="40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3. Grand Prix Podkarpacia Juniorów,</w:t>
      </w:r>
    </w:p>
    <w:p w14:paraId="63FD6DD4" w14:textId="77777777" w:rsidR="00397917" w:rsidRPr="00AD4358" w:rsidRDefault="00397917" w:rsidP="00924F65">
      <w:pPr>
        <w:numPr>
          <w:ilvl w:val="1"/>
          <w:numId w:val="40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3. Grand Prix Podkarpacia Kadetów,</w:t>
      </w:r>
    </w:p>
    <w:p w14:paraId="0C6B5947" w14:textId="77777777" w:rsidR="00397917" w:rsidRPr="00AD4358" w:rsidRDefault="00397917" w:rsidP="00924F65">
      <w:pPr>
        <w:numPr>
          <w:ilvl w:val="1"/>
          <w:numId w:val="40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Indywidualne Mistrzostwa Podkarpacia Juniorów,</w:t>
      </w:r>
    </w:p>
    <w:p w14:paraId="0D4CA48E" w14:textId="77777777" w:rsidR="00397917" w:rsidRPr="00AD4358" w:rsidRDefault="00397917" w:rsidP="00924F65">
      <w:pPr>
        <w:numPr>
          <w:ilvl w:val="1"/>
          <w:numId w:val="40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lastRenderedPageBreak/>
        <w:t>Drużynowe Mistrzostwa Podkarpacia Juniorów, Kadetów, Młodzików,</w:t>
      </w:r>
    </w:p>
    <w:p w14:paraId="5051920F" w14:textId="77777777" w:rsidR="00397917" w:rsidRPr="00AD4358" w:rsidRDefault="00397917" w:rsidP="00924F65">
      <w:pPr>
        <w:numPr>
          <w:ilvl w:val="1"/>
          <w:numId w:val="40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Indywidualne Mistrzostwa Podkarpacia Młodzieżowców,</w:t>
      </w:r>
    </w:p>
    <w:p w14:paraId="645D254F" w14:textId="77777777" w:rsidR="00397917" w:rsidRPr="00AD4358" w:rsidRDefault="00397917" w:rsidP="00924F65">
      <w:pPr>
        <w:numPr>
          <w:ilvl w:val="1"/>
          <w:numId w:val="40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Indywidualne Mistrzostwa Podkarpacia Kadetów,</w:t>
      </w:r>
    </w:p>
    <w:p w14:paraId="646D3C10" w14:textId="77777777" w:rsidR="00397917" w:rsidRPr="00AD4358" w:rsidRDefault="00397917" w:rsidP="00924F65">
      <w:pPr>
        <w:numPr>
          <w:ilvl w:val="1"/>
          <w:numId w:val="40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Indywidualne Mistrzostwa Podkarpacia Młodzików,</w:t>
      </w:r>
    </w:p>
    <w:p w14:paraId="4DA60F06" w14:textId="77777777" w:rsidR="00397917" w:rsidRPr="00AD4358" w:rsidRDefault="00397917" w:rsidP="00924F65">
      <w:pPr>
        <w:numPr>
          <w:ilvl w:val="1"/>
          <w:numId w:val="40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Zakup sprzętu sportowego,</w:t>
      </w:r>
    </w:p>
    <w:p w14:paraId="769B3184" w14:textId="08048A6A"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Podkarpacki Okręgowy Związek Zapaśni</w:t>
      </w:r>
      <w:r w:rsidR="0019387D">
        <w:rPr>
          <w:rFonts w:ascii="Arial" w:eastAsia="Times New Roman" w:hAnsi="Arial" w:cs="Arial"/>
          <w:sz w:val="24"/>
          <w:szCs w:val="24"/>
        </w:rPr>
        <w:t xml:space="preserve">czy w Rzeszowie – 19.561,82 zł </w:t>
      </w:r>
      <w:r w:rsidRPr="00AD4358">
        <w:rPr>
          <w:rFonts w:ascii="Arial" w:eastAsia="Times New Roman" w:hAnsi="Arial" w:cs="Arial"/>
          <w:sz w:val="24"/>
          <w:szCs w:val="24"/>
        </w:rPr>
        <w:t>na realizację zadań:</w:t>
      </w:r>
    </w:p>
    <w:p w14:paraId="3AC79B13" w14:textId="77777777" w:rsidR="00397917" w:rsidRPr="00AD4358" w:rsidRDefault="00397917" w:rsidP="00924F65">
      <w:pPr>
        <w:numPr>
          <w:ilvl w:val="1"/>
          <w:numId w:val="40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 Puchar Polski Kadetów - styl klasyczny,</w:t>
      </w:r>
    </w:p>
    <w:p w14:paraId="16950724" w14:textId="77777777" w:rsidR="00397917" w:rsidRPr="00AD4358" w:rsidRDefault="00397917" w:rsidP="00924F65">
      <w:pPr>
        <w:numPr>
          <w:ilvl w:val="1"/>
          <w:numId w:val="40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II Puchar Polski Kadetów - styl klasyczny,</w:t>
      </w:r>
    </w:p>
    <w:p w14:paraId="6E3F9E62" w14:textId="77777777" w:rsidR="00397917" w:rsidRPr="00AD4358" w:rsidRDefault="00397917" w:rsidP="00924F65">
      <w:pPr>
        <w:numPr>
          <w:ilvl w:val="1"/>
          <w:numId w:val="40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Juniorów - styl klasyczny,</w:t>
      </w:r>
    </w:p>
    <w:p w14:paraId="19ABF92F" w14:textId="77777777" w:rsidR="00397917" w:rsidRPr="00AD4358" w:rsidRDefault="00397917" w:rsidP="00924F65">
      <w:pPr>
        <w:numPr>
          <w:ilvl w:val="1"/>
          <w:numId w:val="40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Ogólnopolska Olimpiada Młodzieży - styl klasyczny,</w:t>
      </w:r>
    </w:p>
    <w:p w14:paraId="758342FB" w14:textId="77777777" w:rsidR="00397917" w:rsidRPr="00AD4358" w:rsidRDefault="00397917" w:rsidP="00924F65">
      <w:pPr>
        <w:numPr>
          <w:ilvl w:val="1"/>
          <w:numId w:val="40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Młodzików - U15 - styl klasyczny,</w:t>
      </w:r>
    </w:p>
    <w:p w14:paraId="47AD9F41" w14:textId="77777777" w:rsidR="00397917" w:rsidRPr="00AD4358" w:rsidRDefault="00397917" w:rsidP="00924F65">
      <w:pPr>
        <w:numPr>
          <w:ilvl w:val="1"/>
          <w:numId w:val="40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 Puchar Polski Kadetów - styl wolny,</w:t>
      </w:r>
    </w:p>
    <w:p w14:paraId="6AC3550E" w14:textId="77777777" w:rsidR="00397917" w:rsidRPr="00AD4358" w:rsidRDefault="00397917" w:rsidP="00924F65">
      <w:pPr>
        <w:numPr>
          <w:ilvl w:val="1"/>
          <w:numId w:val="40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II Puchar Polski Kadetów - styl wolny,</w:t>
      </w:r>
    </w:p>
    <w:p w14:paraId="62A2EF1F" w14:textId="77777777" w:rsidR="00397917" w:rsidRPr="00AD4358" w:rsidRDefault="00397917" w:rsidP="00924F65">
      <w:pPr>
        <w:numPr>
          <w:ilvl w:val="1"/>
          <w:numId w:val="40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Juniorów - styl wolny,</w:t>
      </w:r>
    </w:p>
    <w:p w14:paraId="1FBC6DD4" w14:textId="77777777" w:rsidR="00397917" w:rsidRPr="00AD4358" w:rsidRDefault="00397917" w:rsidP="00924F65">
      <w:pPr>
        <w:numPr>
          <w:ilvl w:val="1"/>
          <w:numId w:val="40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Ogólnopolską Olimpiadę Młodzieży - styl wolny,</w:t>
      </w:r>
    </w:p>
    <w:p w14:paraId="1ACE1145" w14:textId="77777777" w:rsidR="00397917" w:rsidRPr="00AD4358" w:rsidRDefault="00397917" w:rsidP="00924F65">
      <w:pPr>
        <w:numPr>
          <w:ilvl w:val="1"/>
          <w:numId w:val="40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Młodzików - U15 - styl wolny,</w:t>
      </w:r>
    </w:p>
    <w:p w14:paraId="6E7940D5" w14:textId="4EA0AAA8"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Stowarzyszenie Jacht Klub Kotwica Tarnobrze</w:t>
      </w:r>
      <w:r w:rsidR="0019387D">
        <w:rPr>
          <w:rFonts w:ascii="Arial" w:eastAsia="Times New Roman" w:hAnsi="Arial" w:cs="Arial"/>
          <w:sz w:val="24"/>
          <w:szCs w:val="24"/>
        </w:rPr>
        <w:t xml:space="preserve">g – 9.140,00 zł </w:t>
      </w:r>
      <w:r w:rsidRPr="00AD4358">
        <w:rPr>
          <w:rFonts w:ascii="Arial" w:eastAsia="Times New Roman" w:hAnsi="Arial" w:cs="Arial"/>
          <w:sz w:val="24"/>
          <w:szCs w:val="24"/>
        </w:rPr>
        <w:t>na realizację zadań: Regaty Lake Garda Meeting Optimist 2022,</w:t>
      </w:r>
    </w:p>
    <w:p w14:paraId="3CB91122"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 xml:space="preserve">Integracyjny Klub Sportowy Tarnobrzeg – </w:t>
      </w:r>
      <w:r>
        <w:rPr>
          <w:rFonts w:ascii="Arial" w:eastAsia="Times New Roman" w:hAnsi="Arial" w:cs="Arial"/>
          <w:sz w:val="24"/>
          <w:szCs w:val="24"/>
        </w:rPr>
        <w:t>14.529</w:t>
      </w:r>
      <w:r w:rsidRPr="00AD4358">
        <w:rPr>
          <w:rFonts w:ascii="Arial" w:eastAsia="Times New Roman" w:hAnsi="Arial" w:cs="Arial"/>
          <w:sz w:val="24"/>
          <w:szCs w:val="24"/>
        </w:rPr>
        <w:t>,</w:t>
      </w:r>
      <w:r>
        <w:rPr>
          <w:rFonts w:ascii="Arial" w:eastAsia="Times New Roman" w:hAnsi="Arial" w:cs="Arial"/>
          <w:sz w:val="24"/>
          <w:szCs w:val="24"/>
        </w:rPr>
        <w:t>6</w:t>
      </w:r>
      <w:r w:rsidRPr="00AD4358">
        <w:rPr>
          <w:rFonts w:ascii="Arial" w:eastAsia="Times New Roman" w:hAnsi="Arial" w:cs="Arial"/>
          <w:sz w:val="24"/>
          <w:szCs w:val="24"/>
        </w:rPr>
        <w:t xml:space="preserve">0 zł na realizację zadań: </w:t>
      </w:r>
    </w:p>
    <w:p w14:paraId="22D3129B" w14:textId="77777777" w:rsidR="00397917" w:rsidRPr="00AD4358" w:rsidRDefault="00397917" w:rsidP="00924F65">
      <w:pPr>
        <w:numPr>
          <w:ilvl w:val="1"/>
          <w:numId w:val="405"/>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Indywidualne Mistrzostwa Polski Osób Niepełnosprawnych,</w:t>
      </w:r>
    </w:p>
    <w:p w14:paraId="167D8234" w14:textId="77777777" w:rsidR="00397917" w:rsidRPr="00AD4358" w:rsidRDefault="00397917" w:rsidP="00924F65">
      <w:pPr>
        <w:numPr>
          <w:ilvl w:val="1"/>
          <w:numId w:val="405"/>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Drużynowe Mistrzostwa Polski Osób Niepełnosprawnych,</w:t>
      </w:r>
    </w:p>
    <w:p w14:paraId="67F8B9B7" w14:textId="77777777" w:rsidR="00397917" w:rsidRPr="00AD4358" w:rsidRDefault="00397917" w:rsidP="00924F65">
      <w:pPr>
        <w:numPr>
          <w:ilvl w:val="1"/>
          <w:numId w:val="405"/>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1 Turniej Grand Prix Polski Osób Niepełnosprawnych w Tenisie Stołowym,</w:t>
      </w:r>
    </w:p>
    <w:p w14:paraId="4BF97D7E" w14:textId="77777777" w:rsidR="00397917" w:rsidRPr="00AD4358" w:rsidRDefault="00397917" w:rsidP="00924F65">
      <w:pPr>
        <w:numPr>
          <w:ilvl w:val="1"/>
          <w:numId w:val="405"/>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2 Turniej Grand Prix Polski Osób Niepełnosprawnych w Tenisie Stołowym,</w:t>
      </w:r>
    </w:p>
    <w:p w14:paraId="3D5026B6" w14:textId="77777777" w:rsidR="00397917" w:rsidRPr="00AD4358" w:rsidRDefault="00397917" w:rsidP="00924F65">
      <w:pPr>
        <w:numPr>
          <w:ilvl w:val="1"/>
          <w:numId w:val="405"/>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3 Turniej Grand Prix Polski Osób Niepełnosprawnych w Tenisie Stołowym,</w:t>
      </w:r>
    </w:p>
    <w:p w14:paraId="46E9E916"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Przemyski Klub Sportu i Rekreacji Niewidomych i Słabowidzących "Podkarpacie" – 12.000,00 zł na realizację zadań:</w:t>
      </w:r>
    </w:p>
    <w:p w14:paraId="169FCA16" w14:textId="77777777" w:rsidR="00397917" w:rsidRPr="00AD4358" w:rsidRDefault="00397917" w:rsidP="00924F65">
      <w:pPr>
        <w:numPr>
          <w:ilvl w:val="1"/>
          <w:numId w:val="40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Świata w biathlonie i narciarstwie biegowym,</w:t>
      </w:r>
    </w:p>
    <w:p w14:paraId="0B186059" w14:textId="77777777" w:rsidR="00397917" w:rsidRPr="00AD4358" w:rsidRDefault="00397917" w:rsidP="00924F65">
      <w:pPr>
        <w:numPr>
          <w:ilvl w:val="1"/>
          <w:numId w:val="40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Puchar Świata w biathlonie i narciarstwie biegowym,</w:t>
      </w:r>
    </w:p>
    <w:p w14:paraId="4134EC35"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Akrobatyki Sportowej – 40.103,00 zł </w:t>
      </w:r>
      <w:r w:rsidRPr="00AD4358">
        <w:rPr>
          <w:rFonts w:ascii="Arial" w:eastAsia="Times New Roman" w:hAnsi="Arial" w:cs="Arial"/>
          <w:sz w:val="24"/>
          <w:szCs w:val="24"/>
        </w:rPr>
        <w:br/>
        <w:t>na realizację zadań:</w:t>
      </w:r>
    </w:p>
    <w:p w14:paraId="265677BC" w14:textId="77777777" w:rsidR="00397917" w:rsidRPr="00AD4358" w:rsidRDefault="00397917" w:rsidP="00924F65">
      <w:pPr>
        <w:numPr>
          <w:ilvl w:val="0"/>
          <w:numId w:val="40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Seniorów w Akrobatyce Sportowej,</w:t>
      </w:r>
    </w:p>
    <w:p w14:paraId="5E3C2FE7" w14:textId="77777777" w:rsidR="00397917" w:rsidRPr="00AD4358" w:rsidRDefault="00397917" w:rsidP="00924F65">
      <w:pPr>
        <w:numPr>
          <w:ilvl w:val="0"/>
          <w:numId w:val="40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Ogólnopolskiej Olimpiady Młodzieży w Skokach na Trampolinie,</w:t>
      </w:r>
    </w:p>
    <w:p w14:paraId="46068B22" w14:textId="77777777" w:rsidR="00397917" w:rsidRPr="00AD4358" w:rsidRDefault="00397917" w:rsidP="00924F65">
      <w:pPr>
        <w:numPr>
          <w:ilvl w:val="0"/>
          <w:numId w:val="40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lastRenderedPageBreak/>
        <w:t>Międzynarodowy Turniej w Akrobatyce Sportowej "Rzeszów International Acro Cup",</w:t>
      </w:r>
    </w:p>
    <w:p w14:paraId="04146581" w14:textId="77777777" w:rsidR="00397917" w:rsidRPr="00AD4358" w:rsidRDefault="00397917" w:rsidP="00924F65">
      <w:pPr>
        <w:numPr>
          <w:ilvl w:val="0"/>
          <w:numId w:val="40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Seniorów w Skokach na Trampolinie,</w:t>
      </w:r>
    </w:p>
    <w:p w14:paraId="1D86CAA6" w14:textId="77777777" w:rsidR="00397917" w:rsidRPr="00AD4358" w:rsidRDefault="00397917" w:rsidP="00924F65">
      <w:pPr>
        <w:numPr>
          <w:ilvl w:val="0"/>
          <w:numId w:val="40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Juniora Młodszego w Akrobatyce Sportowej,</w:t>
      </w:r>
    </w:p>
    <w:p w14:paraId="57191267" w14:textId="77777777" w:rsidR="00397917" w:rsidRPr="00AD4358" w:rsidRDefault="00397917" w:rsidP="00924F65">
      <w:pPr>
        <w:numPr>
          <w:ilvl w:val="0"/>
          <w:numId w:val="388"/>
        </w:numPr>
        <w:spacing w:after="0" w:line="360" w:lineRule="auto"/>
        <w:ind w:left="851" w:hanging="425"/>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Związek Badmintona – </w:t>
      </w:r>
      <w:r>
        <w:rPr>
          <w:rFonts w:ascii="Arial" w:eastAsia="Times New Roman" w:hAnsi="Arial" w:cs="Arial"/>
          <w:sz w:val="24"/>
          <w:szCs w:val="24"/>
        </w:rPr>
        <w:t>13.648,10</w:t>
      </w:r>
      <w:r w:rsidRPr="00AD4358">
        <w:rPr>
          <w:rFonts w:ascii="Arial" w:eastAsia="Times New Roman" w:hAnsi="Arial" w:cs="Arial"/>
          <w:sz w:val="24"/>
          <w:szCs w:val="24"/>
        </w:rPr>
        <w:t xml:space="preserve"> zł na realizację zadań:</w:t>
      </w:r>
    </w:p>
    <w:p w14:paraId="77E3D9EC" w14:textId="77777777" w:rsidR="00397917" w:rsidRPr="00AD4358" w:rsidRDefault="00397917" w:rsidP="00924F65">
      <w:pPr>
        <w:numPr>
          <w:ilvl w:val="1"/>
          <w:numId w:val="40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Ogólnopolską Olimpiadę Młodzieży (Indywidualne Mistrzostwa Polski Juniorów Młodszych),</w:t>
      </w:r>
    </w:p>
    <w:p w14:paraId="7B2C3123" w14:textId="77777777" w:rsidR="00397917" w:rsidRPr="00AD4358" w:rsidRDefault="00397917" w:rsidP="00924F65">
      <w:pPr>
        <w:numPr>
          <w:ilvl w:val="1"/>
          <w:numId w:val="40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Indywidualne Mistrzostwa Polski Juniorów i Młodzieżowców,</w:t>
      </w:r>
    </w:p>
    <w:p w14:paraId="6965F609" w14:textId="77777777" w:rsidR="00397917" w:rsidRPr="00AD4358" w:rsidRDefault="00397917" w:rsidP="00924F65">
      <w:pPr>
        <w:numPr>
          <w:ilvl w:val="1"/>
          <w:numId w:val="40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Podkarpacia Żaków Młodszych, Żaków i Młodzików,</w:t>
      </w:r>
    </w:p>
    <w:p w14:paraId="079CADE3" w14:textId="77777777" w:rsidR="00397917" w:rsidRPr="00AD4358" w:rsidRDefault="00397917" w:rsidP="00924F65">
      <w:pPr>
        <w:numPr>
          <w:ilvl w:val="1"/>
          <w:numId w:val="40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Indywidualne Mistrzostwa Polski Młodzików,</w:t>
      </w:r>
    </w:p>
    <w:p w14:paraId="20C77F2F" w14:textId="77777777" w:rsidR="00397917" w:rsidRPr="00AD4358" w:rsidRDefault="00397917" w:rsidP="00924F65">
      <w:pPr>
        <w:numPr>
          <w:ilvl w:val="1"/>
          <w:numId w:val="40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Indywidualne Mistrzostwa Polski Młodzików Młodszych,</w:t>
      </w:r>
    </w:p>
    <w:p w14:paraId="2066FDE0" w14:textId="4EA92C3E"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Podkarpacki Okręgowy Związek Bokserski – 34.</w:t>
      </w:r>
      <w:r>
        <w:rPr>
          <w:rFonts w:ascii="Arial" w:eastAsia="Times New Roman" w:hAnsi="Arial" w:cs="Arial"/>
          <w:sz w:val="24"/>
          <w:szCs w:val="24"/>
        </w:rPr>
        <w:t>499</w:t>
      </w:r>
      <w:r w:rsidRPr="00AD4358">
        <w:rPr>
          <w:rFonts w:ascii="Arial" w:eastAsia="Times New Roman" w:hAnsi="Arial" w:cs="Arial"/>
          <w:sz w:val="24"/>
          <w:szCs w:val="24"/>
        </w:rPr>
        <w:t>,</w:t>
      </w:r>
      <w:r>
        <w:rPr>
          <w:rFonts w:ascii="Arial" w:eastAsia="Times New Roman" w:hAnsi="Arial" w:cs="Arial"/>
          <w:sz w:val="24"/>
          <w:szCs w:val="24"/>
        </w:rPr>
        <w:t>25</w:t>
      </w:r>
      <w:r w:rsidR="0019387D">
        <w:rPr>
          <w:rFonts w:ascii="Arial" w:eastAsia="Times New Roman" w:hAnsi="Arial" w:cs="Arial"/>
          <w:sz w:val="24"/>
          <w:szCs w:val="24"/>
        </w:rPr>
        <w:t xml:space="preserve"> zł </w:t>
      </w:r>
      <w:r w:rsidRPr="00AD4358">
        <w:rPr>
          <w:rFonts w:ascii="Arial" w:eastAsia="Times New Roman" w:hAnsi="Arial" w:cs="Arial"/>
          <w:sz w:val="24"/>
          <w:szCs w:val="24"/>
        </w:rPr>
        <w:t>na realizację zadania: Międzynarodowy Puchar Karpat w Boksie,</w:t>
      </w:r>
    </w:p>
    <w:p w14:paraId="2A263F03"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 xml:space="preserve">Kolarski Ludowy Klub Sportowy "Azalia" w Brzózie Królewskiej – </w:t>
      </w:r>
      <w:r>
        <w:rPr>
          <w:rFonts w:ascii="Arial" w:eastAsia="Times New Roman" w:hAnsi="Arial" w:cs="Arial"/>
          <w:sz w:val="24"/>
          <w:szCs w:val="24"/>
        </w:rPr>
        <w:t>45.084,06</w:t>
      </w:r>
      <w:r w:rsidRPr="00AD4358">
        <w:rPr>
          <w:rFonts w:ascii="Arial" w:eastAsia="Times New Roman" w:hAnsi="Arial" w:cs="Arial"/>
          <w:sz w:val="24"/>
          <w:szCs w:val="24"/>
        </w:rPr>
        <w:t xml:space="preserve"> zł na realizację zadań:</w:t>
      </w:r>
    </w:p>
    <w:p w14:paraId="184C1841" w14:textId="77777777" w:rsidR="00397917" w:rsidRPr="00AD4358" w:rsidRDefault="00397917" w:rsidP="00924F65">
      <w:pPr>
        <w:numPr>
          <w:ilvl w:val="1"/>
          <w:numId w:val="40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IV SERIĘ Pucharu Polski w kolarstwie szosowym. Eliminacje do OOM,</w:t>
      </w:r>
    </w:p>
    <w:p w14:paraId="3A4B3800" w14:textId="77777777" w:rsidR="00397917" w:rsidRPr="00AD4358" w:rsidRDefault="00397917" w:rsidP="00924F65">
      <w:pPr>
        <w:numPr>
          <w:ilvl w:val="1"/>
          <w:numId w:val="40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V SERIĘ Pucharu Polski w kolarstwie szosowym. Eliminacje do OOM,</w:t>
      </w:r>
    </w:p>
    <w:p w14:paraId="72B02F4A" w14:textId="77777777" w:rsidR="00397917" w:rsidRPr="00AD4358" w:rsidRDefault="00397917" w:rsidP="00924F65">
      <w:pPr>
        <w:numPr>
          <w:ilvl w:val="1"/>
          <w:numId w:val="40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Puchar Polski w kolarstwie szosowym. Eliminacje do OOM i MP,</w:t>
      </w:r>
    </w:p>
    <w:p w14:paraId="6C131B2C" w14:textId="77777777" w:rsidR="00397917" w:rsidRPr="00AD4358" w:rsidRDefault="00397917" w:rsidP="00924F65">
      <w:pPr>
        <w:numPr>
          <w:ilvl w:val="1"/>
          <w:numId w:val="40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VII SERIĘ Pucharu Polski. XLIV Ogólnopolski wyścig kolarski. Eliminacje do OOM,</w:t>
      </w:r>
    </w:p>
    <w:p w14:paraId="34065967" w14:textId="77777777" w:rsidR="00397917" w:rsidRPr="00AD4358" w:rsidRDefault="00397917" w:rsidP="00924F65">
      <w:pPr>
        <w:numPr>
          <w:ilvl w:val="1"/>
          <w:numId w:val="40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VIII SERIĘ Pucharu Polski w kolarstwie szosowym. Memoriał Tomka Jakubowskiego,</w:t>
      </w:r>
    </w:p>
    <w:p w14:paraId="72A085FA" w14:textId="77777777" w:rsidR="00397917" w:rsidRPr="00AD4358" w:rsidRDefault="00397917" w:rsidP="00924F65">
      <w:pPr>
        <w:numPr>
          <w:ilvl w:val="1"/>
          <w:numId w:val="40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w kolarstwie szosowym,</w:t>
      </w:r>
    </w:p>
    <w:p w14:paraId="1340C58E" w14:textId="77777777" w:rsidR="00397917" w:rsidRPr="00AD4358" w:rsidRDefault="00397917" w:rsidP="00924F65">
      <w:pPr>
        <w:numPr>
          <w:ilvl w:val="1"/>
          <w:numId w:val="40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Międzywojewódzkie Mistrzostwa Młodzików - szosa, jazda indywidualna na czas i dwójki,</w:t>
      </w:r>
    </w:p>
    <w:p w14:paraId="36E78445" w14:textId="77777777" w:rsidR="00397917" w:rsidRPr="00AD4358" w:rsidRDefault="00397917" w:rsidP="00924F65">
      <w:pPr>
        <w:numPr>
          <w:ilvl w:val="1"/>
          <w:numId w:val="40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OOM w kolarstwie szosowym,</w:t>
      </w:r>
    </w:p>
    <w:p w14:paraId="6ACA20EF" w14:textId="77777777" w:rsidR="00397917" w:rsidRPr="00AD4358" w:rsidRDefault="00397917" w:rsidP="00924F65">
      <w:pPr>
        <w:numPr>
          <w:ilvl w:val="1"/>
          <w:numId w:val="40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Górskie Szosowe Mistrzostwa Polski,</w:t>
      </w:r>
    </w:p>
    <w:p w14:paraId="675E50CE"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 xml:space="preserve">Akademia Kolarska Głogów Małopolski – </w:t>
      </w:r>
      <w:r>
        <w:rPr>
          <w:rFonts w:ascii="Arial" w:eastAsia="Times New Roman" w:hAnsi="Arial" w:cs="Arial"/>
          <w:sz w:val="24"/>
          <w:szCs w:val="24"/>
        </w:rPr>
        <w:t>4.161</w:t>
      </w:r>
      <w:r w:rsidRPr="00AD4358">
        <w:rPr>
          <w:rFonts w:ascii="Arial" w:eastAsia="Times New Roman" w:hAnsi="Arial" w:cs="Arial"/>
          <w:sz w:val="24"/>
          <w:szCs w:val="24"/>
        </w:rPr>
        <w:t>,00 zł na realizację zadań:</w:t>
      </w:r>
    </w:p>
    <w:p w14:paraId="284EE2E7" w14:textId="77777777" w:rsidR="00397917" w:rsidRPr="00AD4358" w:rsidRDefault="00397917" w:rsidP="00924F65">
      <w:pPr>
        <w:numPr>
          <w:ilvl w:val="1"/>
          <w:numId w:val="41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II serię Pucharu Polski MTB - Myślenice MTB XCO UCI 1, eliminacje do Ogólnopolskiej Olimpiady Młodzieży,</w:t>
      </w:r>
    </w:p>
    <w:p w14:paraId="75637941" w14:textId="77777777" w:rsidR="00397917" w:rsidRPr="00AD4358" w:rsidRDefault="00397917" w:rsidP="00924F65">
      <w:pPr>
        <w:numPr>
          <w:ilvl w:val="1"/>
          <w:numId w:val="41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III serię Pucharu Polski UCI 3, Petarda Jastrzębie Zdrój, eliminacje do Ogólnopolskiej Olimpiady Młodzieży,</w:t>
      </w:r>
    </w:p>
    <w:p w14:paraId="042F9B71" w14:textId="77777777" w:rsidR="00397917" w:rsidRPr="00AD4358" w:rsidRDefault="00397917" w:rsidP="00924F65">
      <w:pPr>
        <w:numPr>
          <w:ilvl w:val="1"/>
          <w:numId w:val="41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lastRenderedPageBreak/>
        <w:t>IV edycję Pucharu Polski Włoszczowska MTB Race UCI HC,  eliminacje do Ogólnopolskiej Olimpiady Młodzieży,</w:t>
      </w:r>
    </w:p>
    <w:p w14:paraId="316AF606" w14:textId="77777777" w:rsidR="00397917" w:rsidRPr="00AD4358" w:rsidRDefault="00397917" w:rsidP="00924F65">
      <w:pPr>
        <w:numPr>
          <w:ilvl w:val="1"/>
          <w:numId w:val="41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V serię Pucharu Polski MTB - Górale na Start UCI C1,  eliminacje do Ogólnopolskiej Olimpiady Młodzieży,</w:t>
      </w:r>
    </w:p>
    <w:p w14:paraId="6F6D11F4" w14:textId="77777777" w:rsidR="00397917" w:rsidRPr="00AD4358" w:rsidRDefault="00397917" w:rsidP="00924F65">
      <w:pPr>
        <w:numPr>
          <w:ilvl w:val="1"/>
          <w:numId w:val="41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Ogólnopolskiej Olimpiady Młodzieży w Kolarstwie Górskim,</w:t>
      </w:r>
    </w:p>
    <w:p w14:paraId="4656AC4F" w14:textId="77777777" w:rsidR="00397917" w:rsidRPr="00AD4358" w:rsidRDefault="00397917" w:rsidP="00924F65">
      <w:pPr>
        <w:numPr>
          <w:ilvl w:val="1"/>
          <w:numId w:val="41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w Kolarstwie Górskim,</w:t>
      </w:r>
    </w:p>
    <w:p w14:paraId="061D377B"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Lekkiej Atletyki – </w:t>
      </w:r>
      <w:r>
        <w:rPr>
          <w:rFonts w:ascii="Arial" w:eastAsia="Times New Roman" w:hAnsi="Arial" w:cs="Arial"/>
          <w:sz w:val="24"/>
          <w:szCs w:val="24"/>
        </w:rPr>
        <w:t>55.362,27</w:t>
      </w:r>
      <w:r w:rsidRPr="00AD4358">
        <w:rPr>
          <w:rFonts w:ascii="Arial" w:eastAsia="Times New Roman" w:hAnsi="Arial" w:cs="Arial"/>
          <w:sz w:val="24"/>
          <w:szCs w:val="24"/>
        </w:rPr>
        <w:t xml:space="preserve"> zł na realizację zadań: </w:t>
      </w:r>
    </w:p>
    <w:p w14:paraId="29E628ED" w14:textId="77777777" w:rsidR="00397917" w:rsidRPr="00AD4358" w:rsidRDefault="00397917" w:rsidP="00924F65">
      <w:pPr>
        <w:numPr>
          <w:ilvl w:val="1"/>
          <w:numId w:val="411"/>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U-20,</w:t>
      </w:r>
    </w:p>
    <w:p w14:paraId="7DBCCB42" w14:textId="77777777" w:rsidR="00397917" w:rsidRPr="00AD4358" w:rsidRDefault="00397917" w:rsidP="00924F65">
      <w:pPr>
        <w:numPr>
          <w:ilvl w:val="1"/>
          <w:numId w:val="411"/>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U-18,</w:t>
      </w:r>
    </w:p>
    <w:p w14:paraId="4ECEA7E6" w14:textId="77777777" w:rsidR="00397917" w:rsidRPr="00AD4358" w:rsidRDefault="00397917" w:rsidP="00924F65">
      <w:pPr>
        <w:numPr>
          <w:ilvl w:val="1"/>
          <w:numId w:val="411"/>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U-23,</w:t>
      </w:r>
    </w:p>
    <w:p w14:paraId="690C0562" w14:textId="77777777" w:rsidR="00397917" w:rsidRPr="00AD4358" w:rsidRDefault="00397917" w:rsidP="00924F65">
      <w:pPr>
        <w:numPr>
          <w:ilvl w:val="1"/>
          <w:numId w:val="411"/>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U-16,</w:t>
      </w:r>
    </w:p>
    <w:p w14:paraId="0D3770D9" w14:textId="77777777" w:rsidR="00397917" w:rsidRPr="00AD4358" w:rsidRDefault="00397917" w:rsidP="00924F65">
      <w:pPr>
        <w:numPr>
          <w:ilvl w:val="1"/>
          <w:numId w:val="411"/>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w biegach przełajowych U-20 i U-18,</w:t>
      </w:r>
    </w:p>
    <w:p w14:paraId="22F0EC0E"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Lekkiej Atletyki – </w:t>
      </w:r>
      <w:r>
        <w:rPr>
          <w:rFonts w:ascii="Arial" w:eastAsia="Times New Roman" w:hAnsi="Arial" w:cs="Arial"/>
          <w:sz w:val="24"/>
          <w:szCs w:val="24"/>
        </w:rPr>
        <w:t xml:space="preserve">58.452,79 </w:t>
      </w:r>
      <w:r w:rsidRPr="00AD4358">
        <w:rPr>
          <w:rFonts w:ascii="Arial" w:eastAsia="Times New Roman" w:hAnsi="Arial" w:cs="Arial"/>
          <w:sz w:val="24"/>
          <w:szCs w:val="24"/>
        </w:rPr>
        <w:t>zł na realizację</w:t>
      </w:r>
      <w:r>
        <w:rPr>
          <w:rFonts w:ascii="Arial" w:eastAsia="Times New Roman" w:hAnsi="Arial" w:cs="Arial"/>
          <w:sz w:val="24"/>
          <w:szCs w:val="24"/>
        </w:rPr>
        <w:t xml:space="preserve"> </w:t>
      </w:r>
      <w:r w:rsidRPr="00AD4358">
        <w:rPr>
          <w:rFonts w:ascii="Arial" w:eastAsia="Times New Roman" w:hAnsi="Arial" w:cs="Arial"/>
          <w:sz w:val="24"/>
          <w:szCs w:val="24"/>
        </w:rPr>
        <w:t>zadań:</w:t>
      </w:r>
    </w:p>
    <w:p w14:paraId="0F9CA9E8"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Otwarte Mistrzostwa Przemyśla,</w:t>
      </w:r>
    </w:p>
    <w:p w14:paraId="082EF470"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Otwarte Mistrzostwa Stalowej Woli,</w:t>
      </w:r>
    </w:p>
    <w:p w14:paraId="0C642749"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Mityng kwalifikacyjny POZLA,</w:t>
      </w:r>
    </w:p>
    <w:p w14:paraId="7943D0A4"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Woj. Podkarpackiego U-16,</w:t>
      </w:r>
    </w:p>
    <w:p w14:paraId="39A81B77"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Woj. Podkarpackiego U-20,</w:t>
      </w:r>
    </w:p>
    <w:p w14:paraId="01326FB0"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Mityng kwalifikacyjny POZLA,</w:t>
      </w:r>
    </w:p>
    <w:p w14:paraId="06F3630C"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Woj. Podkarpackiego U-18,</w:t>
      </w:r>
    </w:p>
    <w:p w14:paraId="422B6800"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Mityng kwalifikacyjny POZLA,</w:t>
      </w:r>
    </w:p>
    <w:p w14:paraId="1641A686"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Ogólnopolski Mityng KKL Stal Stalowa Wola,</w:t>
      </w:r>
    </w:p>
    <w:p w14:paraId="6F9E2EA8"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Mityng kwalifikacyjny POZLA,</w:t>
      </w:r>
    </w:p>
    <w:p w14:paraId="2270C3EA"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Mityng kwalifikacyjny POZLA,</w:t>
      </w:r>
    </w:p>
    <w:p w14:paraId="5B18BC9A" w14:textId="77777777" w:rsidR="00397917" w:rsidRPr="00AD4358" w:rsidRDefault="00397917" w:rsidP="00924F65">
      <w:pPr>
        <w:numPr>
          <w:ilvl w:val="1"/>
          <w:numId w:val="41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Woj. Podkarpackiego w wielobojach specjalnych,</w:t>
      </w:r>
    </w:p>
    <w:p w14:paraId="5F083C8E"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 xml:space="preserve">Rzeszowski Okręgowy Związek Łuczniczy – 54.199,00 zł na realizację zadań: </w:t>
      </w:r>
    </w:p>
    <w:p w14:paraId="5A0800E8"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 Rundę Pucharu Polski Juniorów Młodszych,</w:t>
      </w:r>
    </w:p>
    <w:p w14:paraId="00179EA6"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Memoriał Mieczysława Nowakowskiego,</w:t>
      </w:r>
    </w:p>
    <w:p w14:paraId="252DFC08"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II Rundę Pucharu Polski Juniorów Młodszych,</w:t>
      </w:r>
    </w:p>
    <w:p w14:paraId="702A7B72"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Międzynarodowy Turniej Puchar Beskidów,</w:t>
      </w:r>
    </w:p>
    <w:p w14:paraId="28CEC943"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Memoriał Ireny Szydłowskiej/III Rundę Pucharu Polski Juniorów Młodszych,</w:t>
      </w:r>
    </w:p>
    <w:p w14:paraId="200BEB21"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lastRenderedPageBreak/>
        <w:t>XXVIII Ogólnopolską Olimpiadę Młodzieży/Mistrzostwa Polski Juniorów mł.,</w:t>
      </w:r>
    </w:p>
    <w:p w14:paraId="04481806"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Juniorów,</w:t>
      </w:r>
    </w:p>
    <w:p w14:paraId="5CCE5926"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Młodzieżowe Mistrzostwa Polski,</w:t>
      </w:r>
    </w:p>
    <w:p w14:paraId="733EDEC5"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Osób Niepełnosprawnych,</w:t>
      </w:r>
    </w:p>
    <w:p w14:paraId="4DF50ED9"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Międzywojewódzkie Mistrzostwa Młodzików,</w:t>
      </w:r>
    </w:p>
    <w:p w14:paraId="4D47683C"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Województwa Podkarpackiego,</w:t>
      </w:r>
    </w:p>
    <w:p w14:paraId="477691A0"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Młodzików,</w:t>
      </w:r>
    </w:p>
    <w:p w14:paraId="2ABD7A12"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III Finałową Rundę Pucharu Okręgu,</w:t>
      </w:r>
    </w:p>
    <w:p w14:paraId="4200E14D"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Międzynarodowy Turniej Łuczniczy o Złotą Ciupagę Góralską,</w:t>
      </w:r>
    </w:p>
    <w:p w14:paraId="36D01BDE" w14:textId="77777777" w:rsidR="00397917" w:rsidRPr="00AD4358" w:rsidRDefault="00397917" w:rsidP="00924F65">
      <w:pPr>
        <w:numPr>
          <w:ilvl w:val="1"/>
          <w:numId w:val="413"/>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Zakup sprzętu sportowego,</w:t>
      </w:r>
    </w:p>
    <w:p w14:paraId="68C9E5C5"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Stowarzyszenie Sportowe Prządki-Ski – 6.700,00 zł na realizację zadania: Zakup sprzętu sportowego,</w:t>
      </w:r>
    </w:p>
    <w:p w14:paraId="24809368"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Podkarpacki Okręgowy Związek Narciarski w Ustrzykach Dolnych –</w:t>
      </w:r>
      <w:r w:rsidRPr="00AD4358">
        <w:rPr>
          <w:rFonts w:ascii="Arial" w:eastAsia="Times New Roman" w:hAnsi="Arial" w:cs="Arial"/>
          <w:sz w:val="24"/>
          <w:szCs w:val="24"/>
        </w:rPr>
        <w:br/>
      </w:r>
      <w:r>
        <w:rPr>
          <w:rFonts w:ascii="Arial" w:eastAsia="Times New Roman" w:hAnsi="Arial" w:cs="Arial"/>
          <w:sz w:val="24"/>
          <w:szCs w:val="24"/>
        </w:rPr>
        <w:t>12.392</w:t>
      </w:r>
      <w:r w:rsidRPr="00AD4358">
        <w:rPr>
          <w:rFonts w:ascii="Arial" w:eastAsia="Times New Roman" w:hAnsi="Arial" w:cs="Arial"/>
          <w:sz w:val="24"/>
          <w:szCs w:val="24"/>
        </w:rPr>
        <w:t xml:space="preserve">,00 zł </w:t>
      </w:r>
      <w:bookmarkStart w:id="144" w:name="_Hlk76984964"/>
      <w:r w:rsidRPr="00AD4358">
        <w:rPr>
          <w:rFonts w:ascii="Arial" w:eastAsia="Times New Roman" w:hAnsi="Arial" w:cs="Arial"/>
          <w:sz w:val="24"/>
          <w:szCs w:val="24"/>
        </w:rPr>
        <w:t>na realizację zadań:</w:t>
      </w:r>
      <w:bookmarkEnd w:id="144"/>
    </w:p>
    <w:p w14:paraId="73A3B247" w14:textId="77777777" w:rsidR="00397917" w:rsidRPr="00AD4358" w:rsidRDefault="00397917" w:rsidP="00924F65">
      <w:pPr>
        <w:numPr>
          <w:ilvl w:val="1"/>
          <w:numId w:val="41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LOTOS Cup I,</w:t>
      </w:r>
    </w:p>
    <w:p w14:paraId="69FB4228" w14:textId="77777777" w:rsidR="00397917" w:rsidRPr="00AD4358" w:rsidRDefault="00397917" w:rsidP="00924F65">
      <w:pPr>
        <w:numPr>
          <w:ilvl w:val="1"/>
          <w:numId w:val="41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 xml:space="preserve">Letni Puchar Bieszczadów w skokach narciarskich - Mistrzostwa POZN </w:t>
      </w:r>
      <w:r w:rsidRPr="00AD4358">
        <w:rPr>
          <w:rFonts w:ascii="Arial" w:eastAsia="Times New Roman" w:hAnsi="Arial" w:cs="Arial"/>
          <w:sz w:val="24"/>
          <w:szCs w:val="24"/>
        </w:rPr>
        <w:br/>
        <w:t>w Skokach Narciarskich i Kombinacji Norweskiej,</w:t>
      </w:r>
    </w:p>
    <w:p w14:paraId="6725D5D1" w14:textId="77777777" w:rsidR="00397917" w:rsidRPr="00AD4358" w:rsidRDefault="00397917" w:rsidP="00924F65">
      <w:pPr>
        <w:numPr>
          <w:ilvl w:val="1"/>
          <w:numId w:val="41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LOTOS Cup II,</w:t>
      </w:r>
    </w:p>
    <w:p w14:paraId="3188923C" w14:textId="77777777" w:rsidR="00397917" w:rsidRPr="00AD4358" w:rsidRDefault="00397917" w:rsidP="00924F65">
      <w:pPr>
        <w:numPr>
          <w:ilvl w:val="1"/>
          <w:numId w:val="41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LOTOS Cup III,</w:t>
      </w:r>
    </w:p>
    <w:p w14:paraId="5F5EE36F" w14:textId="77777777" w:rsidR="00397917" w:rsidRPr="00AD4358" w:rsidRDefault="00397917" w:rsidP="00924F65">
      <w:pPr>
        <w:numPr>
          <w:ilvl w:val="1"/>
          <w:numId w:val="414"/>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LOTOS Cup IV,</w:t>
      </w:r>
    </w:p>
    <w:p w14:paraId="5647F8C8" w14:textId="77777777" w:rsidR="00397917" w:rsidRPr="00AD4358" w:rsidRDefault="00397917" w:rsidP="00924F65">
      <w:pPr>
        <w:numPr>
          <w:ilvl w:val="0"/>
          <w:numId w:val="388"/>
        </w:numPr>
        <w:tabs>
          <w:tab w:val="left" w:pos="709"/>
          <w:tab w:val="left" w:pos="993"/>
        </w:tabs>
        <w:spacing w:after="0" w:line="360" w:lineRule="auto"/>
        <w:ind w:left="709" w:hanging="567"/>
        <w:contextualSpacing/>
        <w:jc w:val="both"/>
        <w:rPr>
          <w:rFonts w:ascii="Arial" w:eastAsia="Times New Roman" w:hAnsi="Arial" w:cs="Arial"/>
          <w:sz w:val="24"/>
          <w:szCs w:val="24"/>
        </w:rPr>
      </w:pPr>
      <w:r w:rsidRPr="00AD4358">
        <w:rPr>
          <w:rFonts w:ascii="Arial" w:eastAsia="Times New Roman" w:hAnsi="Arial" w:cs="Arial"/>
          <w:sz w:val="24"/>
          <w:szCs w:val="24"/>
        </w:rPr>
        <w:t>Podkarpacki Okręgowy Związek Narciarski w Ustrzykach Dolnych –</w:t>
      </w:r>
      <w:r w:rsidRPr="00AD4358">
        <w:rPr>
          <w:rFonts w:ascii="Arial" w:eastAsia="Times New Roman" w:hAnsi="Arial" w:cs="Arial"/>
          <w:sz w:val="24"/>
          <w:szCs w:val="24"/>
        </w:rPr>
        <w:br/>
        <w:t>46.750,00 zł na realizację zadania: Zakup sprzętu narciarskiego,</w:t>
      </w:r>
    </w:p>
    <w:p w14:paraId="221FFA3B" w14:textId="77777777" w:rsidR="00397917" w:rsidRPr="00AD4358" w:rsidRDefault="00397917" w:rsidP="00924F65">
      <w:pPr>
        <w:numPr>
          <w:ilvl w:val="0"/>
          <w:numId w:val="388"/>
        </w:numPr>
        <w:tabs>
          <w:tab w:val="left" w:pos="709"/>
        </w:tabs>
        <w:spacing w:after="0" w:line="360" w:lineRule="auto"/>
        <w:ind w:left="709" w:hanging="425"/>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Okręgowy Związek Orientacji Sportowej – 6.654,40 zł </w:t>
      </w:r>
      <w:r w:rsidRPr="00AD4358">
        <w:rPr>
          <w:rFonts w:ascii="Arial" w:eastAsia="Times New Roman" w:hAnsi="Arial" w:cs="Arial"/>
          <w:sz w:val="24"/>
          <w:szCs w:val="24"/>
        </w:rPr>
        <w:br/>
        <w:t>na realizację zadań:</w:t>
      </w:r>
    </w:p>
    <w:p w14:paraId="3FCF80A7" w14:textId="77777777" w:rsidR="00397917" w:rsidRPr="00AD4358" w:rsidRDefault="00397917" w:rsidP="00924F65">
      <w:pPr>
        <w:numPr>
          <w:ilvl w:val="1"/>
          <w:numId w:val="415"/>
        </w:numPr>
        <w:tabs>
          <w:tab w:val="left" w:pos="709"/>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Otwarte Mistrzostwa Województwa Podkarpackiego</w:t>
      </w:r>
      <w:r>
        <w:rPr>
          <w:rFonts w:ascii="Arial" w:eastAsia="Times New Roman" w:hAnsi="Arial" w:cs="Arial"/>
          <w:sz w:val="24"/>
          <w:szCs w:val="24"/>
        </w:rPr>
        <w:t xml:space="preserve"> </w:t>
      </w:r>
      <w:r w:rsidRPr="00AD4358">
        <w:rPr>
          <w:rFonts w:ascii="Arial" w:eastAsia="Times New Roman" w:hAnsi="Arial" w:cs="Arial"/>
          <w:sz w:val="24"/>
          <w:szCs w:val="24"/>
        </w:rPr>
        <w:t>w Średniodystansowym</w:t>
      </w:r>
      <w:r>
        <w:rPr>
          <w:rFonts w:ascii="Arial" w:eastAsia="Times New Roman" w:hAnsi="Arial" w:cs="Arial"/>
          <w:sz w:val="24"/>
          <w:szCs w:val="24"/>
        </w:rPr>
        <w:t xml:space="preserve"> </w:t>
      </w:r>
      <w:r w:rsidRPr="00AD4358">
        <w:rPr>
          <w:rFonts w:ascii="Arial" w:eastAsia="Times New Roman" w:hAnsi="Arial" w:cs="Arial"/>
          <w:sz w:val="24"/>
          <w:szCs w:val="24"/>
        </w:rPr>
        <w:t>Biegu na Orientację,</w:t>
      </w:r>
    </w:p>
    <w:p w14:paraId="16874AA1" w14:textId="77777777" w:rsidR="00397917" w:rsidRPr="00AD4358" w:rsidRDefault="00397917" w:rsidP="00924F65">
      <w:pPr>
        <w:numPr>
          <w:ilvl w:val="1"/>
          <w:numId w:val="415"/>
        </w:numPr>
        <w:tabs>
          <w:tab w:val="left" w:pos="709"/>
        </w:tabs>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w Klasycznym i Sztafetowym Biegu na Orientację,</w:t>
      </w:r>
    </w:p>
    <w:p w14:paraId="5F46D2A9" w14:textId="77777777" w:rsidR="00397917" w:rsidRPr="00AD4358" w:rsidRDefault="00397917" w:rsidP="00924F65">
      <w:pPr>
        <w:numPr>
          <w:ilvl w:val="1"/>
          <w:numId w:val="415"/>
        </w:numPr>
        <w:tabs>
          <w:tab w:val="left" w:pos="709"/>
        </w:tabs>
        <w:spacing w:after="0" w:line="360" w:lineRule="auto"/>
        <w:ind w:left="1134"/>
        <w:contextualSpacing/>
        <w:jc w:val="both"/>
        <w:rPr>
          <w:rFonts w:ascii="Arial" w:eastAsia="Times New Roman" w:hAnsi="Arial" w:cs="Arial"/>
          <w:color w:val="FF0000"/>
          <w:sz w:val="24"/>
          <w:szCs w:val="24"/>
        </w:rPr>
      </w:pPr>
      <w:r w:rsidRPr="00AD4358">
        <w:rPr>
          <w:rFonts w:ascii="Arial" w:eastAsia="Times New Roman" w:hAnsi="Arial" w:cs="Arial"/>
          <w:sz w:val="24"/>
          <w:szCs w:val="24"/>
        </w:rPr>
        <w:t>Mistrzostwa Polski w Sprinterskim Biegu na Orientację,</w:t>
      </w:r>
    </w:p>
    <w:p w14:paraId="3B0C84DF"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Podkarpacki Wojewódzki Związek Piłki Ręcznej – 7.</w:t>
      </w:r>
      <w:r>
        <w:rPr>
          <w:rFonts w:ascii="Arial" w:eastAsia="Times New Roman" w:hAnsi="Arial" w:cs="Arial"/>
          <w:sz w:val="24"/>
          <w:szCs w:val="24"/>
        </w:rPr>
        <w:t>14</w:t>
      </w:r>
      <w:r w:rsidRPr="00AD4358">
        <w:rPr>
          <w:rFonts w:ascii="Arial" w:eastAsia="Times New Roman" w:hAnsi="Arial" w:cs="Arial"/>
          <w:sz w:val="24"/>
          <w:szCs w:val="24"/>
        </w:rPr>
        <w:t>0,00 zł na realizację zadań: OOM Juniora Młodszego i Juniorki Młodszej w piłce ręcznej plażowej,</w:t>
      </w:r>
    </w:p>
    <w:p w14:paraId="6A5232EE"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Wojewódzki Związek Piłki Siatkowej – 27.870,98 zł </w:t>
      </w:r>
      <w:r w:rsidRPr="00AD4358">
        <w:rPr>
          <w:rFonts w:ascii="Arial" w:eastAsia="Times New Roman" w:hAnsi="Arial" w:cs="Arial"/>
          <w:sz w:val="24"/>
          <w:szCs w:val="24"/>
        </w:rPr>
        <w:br/>
        <w:t>na realizację zadań:</w:t>
      </w:r>
    </w:p>
    <w:p w14:paraId="6E78BF15" w14:textId="77777777" w:rsidR="00397917" w:rsidRPr="00AD4358" w:rsidRDefault="00397917" w:rsidP="00924F65">
      <w:pPr>
        <w:numPr>
          <w:ilvl w:val="1"/>
          <w:numId w:val="41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Udział w Ogólnopolskiej Olimpiadzie Młodzieży w piłce siatkowej,</w:t>
      </w:r>
    </w:p>
    <w:p w14:paraId="294774AD" w14:textId="77777777" w:rsidR="00397917" w:rsidRPr="00AD4358" w:rsidRDefault="00397917" w:rsidP="00924F65">
      <w:pPr>
        <w:numPr>
          <w:ilvl w:val="1"/>
          <w:numId w:val="41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lastRenderedPageBreak/>
        <w:t xml:space="preserve">Eliminacje do Mistrzostw Polski juniorek młodszych i juniorów młodszych </w:t>
      </w:r>
      <w:r w:rsidRPr="00AD4358">
        <w:rPr>
          <w:rFonts w:ascii="Arial" w:eastAsia="Times New Roman" w:hAnsi="Arial" w:cs="Arial"/>
          <w:sz w:val="24"/>
          <w:szCs w:val="24"/>
        </w:rPr>
        <w:br/>
        <w:t>w piłce siatkowej plażowej,</w:t>
      </w:r>
    </w:p>
    <w:p w14:paraId="3553E7FE" w14:textId="77777777" w:rsidR="00397917" w:rsidRPr="00AD4358" w:rsidRDefault="00397917" w:rsidP="00924F65">
      <w:pPr>
        <w:numPr>
          <w:ilvl w:val="1"/>
          <w:numId w:val="41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Eliminacje do Mistrzostw Polski młodzików i młodziczek w piłce siatkowej plażowej,</w:t>
      </w:r>
    </w:p>
    <w:p w14:paraId="6EF7B843" w14:textId="77777777" w:rsidR="00397917" w:rsidRPr="00AD4358" w:rsidRDefault="00397917" w:rsidP="00924F65">
      <w:pPr>
        <w:numPr>
          <w:ilvl w:val="1"/>
          <w:numId w:val="416"/>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Eliminacje do Mistrzostw Polski juniorek i juniorów w piłce siatkowej plażowej,</w:t>
      </w:r>
    </w:p>
    <w:p w14:paraId="3064DD00" w14:textId="35FE9648"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Podkarpacki Okręgowy Związek Pływacki – 27.</w:t>
      </w:r>
      <w:r>
        <w:rPr>
          <w:rFonts w:ascii="Arial" w:eastAsia="Times New Roman" w:hAnsi="Arial" w:cs="Arial"/>
          <w:sz w:val="24"/>
          <w:szCs w:val="24"/>
        </w:rPr>
        <w:t>5</w:t>
      </w:r>
      <w:r w:rsidRPr="00AD4358">
        <w:rPr>
          <w:rFonts w:ascii="Arial" w:eastAsia="Times New Roman" w:hAnsi="Arial" w:cs="Arial"/>
          <w:sz w:val="24"/>
          <w:szCs w:val="24"/>
        </w:rPr>
        <w:t>6</w:t>
      </w:r>
      <w:r>
        <w:rPr>
          <w:rFonts w:ascii="Arial" w:eastAsia="Times New Roman" w:hAnsi="Arial" w:cs="Arial"/>
          <w:sz w:val="24"/>
          <w:szCs w:val="24"/>
        </w:rPr>
        <w:t>2</w:t>
      </w:r>
      <w:r w:rsidR="0019387D">
        <w:rPr>
          <w:rFonts w:ascii="Arial" w:eastAsia="Times New Roman" w:hAnsi="Arial" w:cs="Arial"/>
          <w:sz w:val="24"/>
          <w:szCs w:val="24"/>
        </w:rPr>
        <w:t xml:space="preserve">,00 zł </w:t>
      </w:r>
      <w:r w:rsidRPr="00AD4358">
        <w:rPr>
          <w:rFonts w:ascii="Arial" w:eastAsia="Times New Roman" w:hAnsi="Arial" w:cs="Arial"/>
          <w:sz w:val="24"/>
          <w:szCs w:val="24"/>
        </w:rPr>
        <w:t>na realizację zadań:</w:t>
      </w:r>
    </w:p>
    <w:p w14:paraId="287F09D1" w14:textId="77777777" w:rsidR="00397917" w:rsidRPr="00AD4358" w:rsidRDefault="00397917" w:rsidP="00924F65">
      <w:pPr>
        <w:numPr>
          <w:ilvl w:val="1"/>
          <w:numId w:val="41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Letnie Mistrzostwa Okręgu Podkarpackiego w pływaniu,</w:t>
      </w:r>
    </w:p>
    <w:p w14:paraId="2CA84EF9" w14:textId="77777777" w:rsidR="00397917" w:rsidRPr="00AD4358" w:rsidRDefault="00397917" w:rsidP="00924F65">
      <w:pPr>
        <w:numPr>
          <w:ilvl w:val="1"/>
          <w:numId w:val="41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Juniorów Młodszych 14 lat,</w:t>
      </w:r>
    </w:p>
    <w:p w14:paraId="4FEA7B33" w14:textId="77777777" w:rsidR="00397917" w:rsidRPr="00AD4358" w:rsidRDefault="00397917" w:rsidP="00924F65">
      <w:pPr>
        <w:numPr>
          <w:ilvl w:val="1"/>
          <w:numId w:val="41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Juniorów Młodszych 15 lat,</w:t>
      </w:r>
    </w:p>
    <w:p w14:paraId="71853E13" w14:textId="77777777" w:rsidR="00397917" w:rsidRPr="00AD4358" w:rsidRDefault="00397917" w:rsidP="00924F65">
      <w:pPr>
        <w:numPr>
          <w:ilvl w:val="1"/>
          <w:numId w:val="41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Juniorów Młodszych 16 lat,</w:t>
      </w:r>
    </w:p>
    <w:p w14:paraId="1FAB43FC" w14:textId="77777777" w:rsidR="00397917" w:rsidRPr="00AD4358" w:rsidRDefault="00397917" w:rsidP="00924F65">
      <w:pPr>
        <w:numPr>
          <w:ilvl w:val="1"/>
          <w:numId w:val="417"/>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Juniorów 17-18 lat,</w:t>
      </w:r>
    </w:p>
    <w:p w14:paraId="085BCF60"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 xml:space="preserve">Podkarpacki Związek Podnoszenia Ciężarów – </w:t>
      </w:r>
      <w:r>
        <w:rPr>
          <w:rFonts w:ascii="Arial" w:eastAsia="Times New Roman" w:hAnsi="Arial" w:cs="Arial"/>
          <w:sz w:val="24"/>
          <w:szCs w:val="24"/>
        </w:rPr>
        <w:t>12.716</w:t>
      </w:r>
      <w:r w:rsidRPr="00AD4358">
        <w:rPr>
          <w:rFonts w:ascii="Arial" w:eastAsia="Times New Roman" w:hAnsi="Arial" w:cs="Arial"/>
          <w:sz w:val="24"/>
          <w:szCs w:val="24"/>
        </w:rPr>
        <w:t>,00 zł na realizację zadań:</w:t>
      </w:r>
    </w:p>
    <w:p w14:paraId="452F4B86" w14:textId="77777777" w:rsidR="00397917" w:rsidRPr="00AD4358" w:rsidRDefault="00397917" w:rsidP="00924F65">
      <w:pPr>
        <w:numPr>
          <w:ilvl w:val="1"/>
          <w:numId w:val="41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Eliminacje Strefowe do OOM,</w:t>
      </w:r>
    </w:p>
    <w:p w14:paraId="42712F9E" w14:textId="77777777" w:rsidR="00397917" w:rsidRPr="00AD4358" w:rsidRDefault="00397917" w:rsidP="00924F65">
      <w:pPr>
        <w:numPr>
          <w:ilvl w:val="1"/>
          <w:numId w:val="41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Młodzieżowe Mistrzostwa Polski do 23 lat,</w:t>
      </w:r>
    </w:p>
    <w:p w14:paraId="0B3C955F" w14:textId="77777777" w:rsidR="00397917" w:rsidRPr="00AD4358" w:rsidRDefault="00397917" w:rsidP="00924F65">
      <w:pPr>
        <w:numPr>
          <w:ilvl w:val="1"/>
          <w:numId w:val="41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Finał OOM,</w:t>
      </w:r>
    </w:p>
    <w:p w14:paraId="2E3B103D" w14:textId="77777777" w:rsidR="00397917" w:rsidRPr="00AD4358" w:rsidRDefault="00397917" w:rsidP="00924F65">
      <w:pPr>
        <w:numPr>
          <w:ilvl w:val="1"/>
          <w:numId w:val="41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OZPC do 15 i 23 lat,</w:t>
      </w:r>
    </w:p>
    <w:p w14:paraId="2AEACCE0" w14:textId="77777777" w:rsidR="00397917" w:rsidRPr="00AD4358" w:rsidRDefault="00397917" w:rsidP="00924F65">
      <w:pPr>
        <w:numPr>
          <w:ilvl w:val="1"/>
          <w:numId w:val="41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Młodzików do 15 lat,</w:t>
      </w:r>
    </w:p>
    <w:p w14:paraId="0CC2899D" w14:textId="77777777" w:rsidR="00397917" w:rsidRPr="00AD4358" w:rsidRDefault="00397917" w:rsidP="00924F65">
      <w:pPr>
        <w:numPr>
          <w:ilvl w:val="1"/>
          <w:numId w:val="418"/>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Puchar Podkarpacia,</w:t>
      </w:r>
    </w:p>
    <w:p w14:paraId="1E261684" w14:textId="77777777" w:rsidR="00397917" w:rsidRPr="00AD4358" w:rsidRDefault="00397917" w:rsidP="00924F65">
      <w:pPr>
        <w:numPr>
          <w:ilvl w:val="0"/>
          <w:numId w:val="388"/>
        </w:numPr>
        <w:spacing w:after="0" w:line="360" w:lineRule="auto"/>
        <w:ind w:left="709"/>
        <w:contextualSpacing/>
        <w:jc w:val="both"/>
        <w:rPr>
          <w:rFonts w:ascii="Arial" w:eastAsia="Times New Roman" w:hAnsi="Arial" w:cs="Arial"/>
          <w:sz w:val="24"/>
          <w:szCs w:val="24"/>
        </w:rPr>
      </w:pPr>
      <w:r w:rsidRPr="00AD4358">
        <w:rPr>
          <w:rFonts w:ascii="Arial" w:eastAsia="Times New Roman" w:hAnsi="Arial" w:cs="Arial"/>
          <w:sz w:val="24"/>
          <w:szCs w:val="24"/>
        </w:rPr>
        <w:t>Podkarpacki Okręgowy Związek Pływacki – 8.723,13 zł na realizację zadań:</w:t>
      </w:r>
    </w:p>
    <w:p w14:paraId="363A8E8F" w14:textId="77777777" w:rsidR="00397917" w:rsidRPr="00AD4358" w:rsidRDefault="00397917" w:rsidP="00924F65">
      <w:pPr>
        <w:numPr>
          <w:ilvl w:val="1"/>
          <w:numId w:val="41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Letnie Mistrzostwa Polski w skokach do wody,</w:t>
      </w:r>
    </w:p>
    <w:p w14:paraId="7F7BDE29" w14:textId="77777777" w:rsidR="00397917" w:rsidRPr="00AD4358" w:rsidRDefault="00397917" w:rsidP="00924F65">
      <w:pPr>
        <w:numPr>
          <w:ilvl w:val="1"/>
          <w:numId w:val="419"/>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Ogólnopolską Olimpiadę Młodzieży w skokach do wody,</w:t>
      </w:r>
    </w:p>
    <w:p w14:paraId="4E06BF68" w14:textId="77777777" w:rsidR="00397917" w:rsidRPr="00AD4358" w:rsidRDefault="00397917" w:rsidP="00924F65">
      <w:pPr>
        <w:numPr>
          <w:ilvl w:val="0"/>
          <w:numId w:val="388"/>
        </w:numPr>
        <w:spacing w:after="0" w:line="360" w:lineRule="auto"/>
        <w:ind w:left="709" w:hanging="425"/>
        <w:contextualSpacing/>
        <w:jc w:val="both"/>
        <w:rPr>
          <w:rFonts w:ascii="Arial" w:eastAsia="Times New Roman" w:hAnsi="Arial" w:cs="Arial"/>
          <w:sz w:val="24"/>
          <w:szCs w:val="24"/>
        </w:rPr>
      </w:pPr>
      <w:r w:rsidRPr="00AD4358">
        <w:rPr>
          <w:rFonts w:ascii="Arial" w:eastAsia="Times New Roman" w:hAnsi="Arial" w:cs="Arial"/>
          <w:sz w:val="24"/>
          <w:szCs w:val="24"/>
        </w:rPr>
        <w:t xml:space="preserve">Przemyski Klub Sportu i Rekreacji Niewidomych i Słabowidzących "Podkarpacie" – 9.000,00 zł na realizację zadań: Puchar Świata </w:t>
      </w:r>
      <w:r w:rsidRPr="00AD4358">
        <w:rPr>
          <w:rFonts w:ascii="Arial" w:eastAsia="Times New Roman" w:hAnsi="Arial" w:cs="Arial"/>
          <w:sz w:val="24"/>
          <w:szCs w:val="24"/>
        </w:rPr>
        <w:br/>
        <w:t>w strzelectwie pneumatycznym,</w:t>
      </w:r>
    </w:p>
    <w:p w14:paraId="73E9E400" w14:textId="77777777" w:rsidR="00397917" w:rsidRPr="00AD4358" w:rsidRDefault="00397917" w:rsidP="00924F65">
      <w:pPr>
        <w:numPr>
          <w:ilvl w:val="0"/>
          <w:numId w:val="388"/>
        </w:numPr>
        <w:spacing w:after="0" w:line="360" w:lineRule="auto"/>
        <w:ind w:left="709" w:hanging="425"/>
        <w:contextualSpacing/>
        <w:jc w:val="both"/>
        <w:rPr>
          <w:rFonts w:ascii="Arial" w:eastAsia="Times New Roman" w:hAnsi="Arial" w:cs="Arial"/>
          <w:sz w:val="24"/>
          <w:szCs w:val="24"/>
        </w:rPr>
      </w:pPr>
      <w:r w:rsidRPr="00AD4358">
        <w:rPr>
          <w:rFonts w:ascii="Arial" w:eastAsia="Times New Roman" w:hAnsi="Arial" w:cs="Arial"/>
          <w:sz w:val="24"/>
          <w:szCs w:val="24"/>
        </w:rPr>
        <w:t xml:space="preserve">Międzyszkolny Uczniowski Klub Sportowy "Husaria" Krosno – </w:t>
      </w:r>
      <w:r>
        <w:rPr>
          <w:rFonts w:ascii="Arial" w:eastAsia="Times New Roman" w:hAnsi="Arial" w:cs="Arial"/>
          <w:sz w:val="24"/>
          <w:szCs w:val="24"/>
        </w:rPr>
        <w:t>12.630</w:t>
      </w:r>
      <w:r w:rsidRPr="00AD4358">
        <w:rPr>
          <w:rFonts w:ascii="Arial" w:eastAsia="Times New Roman" w:hAnsi="Arial" w:cs="Arial"/>
          <w:sz w:val="24"/>
          <w:szCs w:val="24"/>
        </w:rPr>
        <w:t xml:space="preserve">,00 zł na realizację zadań: </w:t>
      </w:r>
    </w:p>
    <w:p w14:paraId="6EDCD16D" w14:textId="77777777" w:rsidR="00397917" w:rsidRPr="00AD4358" w:rsidRDefault="00397917" w:rsidP="00924F65">
      <w:pPr>
        <w:numPr>
          <w:ilvl w:val="1"/>
          <w:numId w:val="42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Udział w zawodach "Złoty Muszkiet, Złoty Rzutek, Złota Krócica”,</w:t>
      </w:r>
    </w:p>
    <w:p w14:paraId="285B4580" w14:textId="77777777" w:rsidR="00397917" w:rsidRPr="00AD4358" w:rsidRDefault="00397917" w:rsidP="00924F65">
      <w:pPr>
        <w:numPr>
          <w:ilvl w:val="1"/>
          <w:numId w:val="42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Udział w Mistrzostwach Polski Juniorów,</w:t>
      </w:r>
    </w:p>
    <w:p w14:paraId="5085FF90" w14:textId="77777777" w:rsidR="00397917" w:rsidRPr="00AD4358" w:rsidRDefault="00397917" w:rsidP="00924F65">
      <w:pPr>
        <w:numPr>
          <w:ilvl w:val="1"/>
          <w:numId w:val="42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Udział w zawodach strefowych „Mistrzostwa strefowe juniorów młodszych”,</w:t>
      </w:r>
    </w:p>
    <w:p w14:paraId="3FAA1CC4" w14:textId="77777777" w:rsidR="00397917" w:rsidRPr="00AD4358" w:rsidRDefault="00397917" w:rsidP="00924F65">
      <w:pPr>
        <w:numPr>
          <w:ilvl w:val="1"/>
          <w:numId w:val="420"/>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Zakup sprzętu sportowego,</w:t>
      </w:r>
    </w:p>
    <w:p w14:paraId="7C1E62CA" w14:textId="77777777" w:rsidR="00397917" w:rsidRPr="00AD4358" w:rsidRDefault="00397917" w:rsidP="00924F65">
      <w:pPr>
        <w:numPr>
          <w:ilvl w:val="0"/>
          <w:numId w:val="423"/>
        </w:numPr>
        <w:spacing w:after="0" w:line="360" w:lineRule="auto"/>
        <w:jc w:val="both"/>
        <w:rPr>
          <w:rFonts w:ascii="Arial" w:eastAsia="Times New Roman" w:hAnsi="Arial" w:cs="Arial"/>
          <w:sz w:val="24"/>
          <w:szCs w:val="24"/>
        </w:rPr>
      </w:pPr>
      <w:r w:rsidRPr="00AD4358">
        <w:rPr>
          <w:rFonts w:ascii="Arial" w:eastAsia="Times New Roman" w:hAnsi="Arial" w:cs="Arial"/>
          <w:sz w:val="24"/>
          <w:szCs w:val="24"/>
        </w:rPr>
        <w:lastRenderedPageBreak/>
        <w:t xml:space="preserve">Ludowy Uczniowski Klub Sportowy "Syrena" przy Szkole Podstawowej w Woli Gnojnickiej </w:t>
      </w:r>
      <w:r w:rsidRPr="00AD4358">
        <w:rPr>
          <w:rFonts w:ascii="Times New Roman" w:eastAsia="Times New Roman" w:hAnsi="Times New Roman" w:cs="Times New Roman"/>
          <w:b/>
          <w:bCs/>
          <w:sz w:val="24"/>
          <w:szCs w:val="24"/>
        </w:rPr>
        <w:t xml:space="preserve"> </w:t>
      </w:r>
      <w:r w:rsidRPr="00AD4358">
        <w:rPr>
          <w:rFonts w:ascii="Arial" w:eastAsia="Times New Roman" w:hAnsi="Arial" w:cs="Arial"/>
          <w:sz w:val="24"/>
          <w:szCs w:val="24"/>
        </w:rPr>
        <w:t>– 8.428,00 zł na realizację zadań:</w:t>
      </w:r>
    </w:p>
    <w:p w14:paraId="34C0EC8C" w14:textId="77777777" w:rsidR="00397917" w:rsidRPr="00AD4358" w:rsidRDefault="00397917" w:rsidP="00924F65">
      <w:pPr>
        <w:numPr>
          <w:ilvl w:val="1"/>
          <w:numId w:val="421"/>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Puchar Polski młodzików i kadetów w sumo,</w:t>
      </w:r>
    </w:p>
    <w:p w14:paraId="683F98CA" w14:textId="77777777" w:rsidR="00397917" w:rsidRPr="00AD4358" w:rsidRDefault="00397917" w:rsidP="00924F65">
      <w:pPr>
        <w:numPr>
          <w:ilvl w:val="1"/>
          <w:numId w:val="421"/>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kadetów w sumo,</w:t>
      </w:r>
    </w:p>
    <w:p w14:paraId="6AD566BB" w14:textId="77777777" w:rsidR="00397917" w:rsidRPr="00AD4358" w:rsidRDefault="00397917" w:rsidP="00924F65">
      <w:pPr>
        <w:numPr>
          <w:ilvl w:val="1"/>
          <w:numId w:val="421"/>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Międzywojewódzkie Mistrzostwa Młodzików w sumo,</w:t>
      </w:r>
    </w:p>
    <w:p w14:paraId="17D2FC9C" w14:textId="77777777" w:rsidR="00397917" w:rsidRPr="00AD4358" w:rsidRDefault="00397917" w:rsidP="00924F65">
      <w:pPr>
        <w:numPr>
          <w:ilvl w:val="0"/>
          <w:numId w:val="423"/>
        </w:numPr>
        <w:spacing w:after="0" w:line="360" w:lineRule="auto"/>
        <w:jc w:val="both"/>
        <w:rPr>
          <w:rFonts w:ascii="Arial" w:eastAsia="Times New Roman" w:hAnsi="Arial" w:cs="Arial"/>
          <w:sz w:val="24"/>
          <w:szCs w:val="24"/>
        </w:rPr>
      </w:pPr>
      <w:r w:rsidRPr="00AD4358">
        <w:rPr>
          <w:rFonts w:ascii="Arial" w:eastAsia="Times New Roman" w:hAnsi="Arial" w:cs="Arial"/>
          <w:sz w:val="24"/>
          <w:szCs w:val="24"/>
        </w:rPr>
        <w:t xml:space="preserve">Podkarpacki Związek Szachowy </w:t>
      </w:r>
      <w:bookmarkStart w:id="145" w:name="_Hlk108766135"/>
      <w:r w:rsidRPr="00AD4358">
        <w:rPr>
          <w:rFonts w:ascii="Arial" w:eastAsia="Times New Roman" w:hAnsi="Arial" w:cs="Arial"/>
          <w:sz w:val="24"/>
          <w:szCs w:val="24"/>
        </w:rPr>
        <w:t>– 23.640,00 zł na realizację zadań:</w:t>
      </w:r>
      <w:bookmarkEnd w:id="145"/>
    </w:p>
    <w:p w14:paraId="1431BD13" w14:textId="77777777" w:rsidR="00397917" w:rsidRPr="00AD4358" w:rsidRDefault="00397917" w:rsidP="00924F65">
      <w:pPr>
        <w:numPr>
          <w:ilvl w:val="1"/>
          <w:numId w:val="42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Mistrzostwa Polski w szachach błyskawicznych i szybkich w Rzeszowie,</w:t>
      </w:r>
    </w:p>
    <w:p w14:paraId="532F318E" w14:textId="77777777" w:rsidR="00397917" w:rsidRDefault="00397917" w:rsidP="00924F65">
      <w:pPr>
        <w:numPr>
          <w:ilvl w:val="1"/>
          <w:numId w:val="422"/>
        </w:numPr>
        <w:spacing w:after="0" w:line="360" w:lineRule="auto"/>
        <w:ind w:left="1134"/>
        <w:contextualSpacing/>
        <w:jc w:val="both"/>
        <w:rPr>
          <w:rFonts w:ascii="Arial" w:eastAsia="Times New Roman" w:hAnsi="Arial" w:cs="Arial"/>
          <w:sz w:val="24"/>
          <w:szCs w:val="24"/>
        </w:rPr>
      </w:pPr>
      <w:r w:rsidRPr="00AD4358">
        <w:rPr>
          <w:rFonts w:ascii="Arial" w:eastAsia="Times New Roman" w:hAnsi="Arial" w:cs="Arial"/>
          <w:sz w:val="24"/>
          <w:szCs w:val="24"/>
        </w:rPr>
        <w:t>Międzywojewódzkie Mistrzostwa Młodzików,</w:t>
      </w:r>
    </w:p>
    <w:p w14:paraId="548D0281" w14:textId="77777777" w:rsidR="00397917" w:rsidRPr="00EE2CBA" w:rsidRDefault="00397917" w:rsidP="00924F65">
      <w:pPr>
        <w:pStyle w:val="Akapitzlist"/>
        <w:numPr>
          <w:ilvl w:val="0"/>
          <w:numId w:val="424"/>
        </w:numPr>
        <w:spacing w:line="360" w:lineRule="auto"/>
        <w:contextualSpacing/>
        <w:jc w:val="both"/>
        <w:rPr>
          <w:rFonts w:ascii="Arial" w:hAnsi="Arial" w:cs="Arial"/>
        </w:rPr>
      </w:pPr>
      <w:r w:rsidRPr="00EE2CBA">
        <w:rPr>
          <w:rFonts w:ascii="Arial" w:hAnsi="Arial" w:cs="Arial"/>
        </w:rPr>
        <w:t>Stowarzyszenie Sportowe SWIM TRI Rzeszów – 8.160,00 zł na realizację zadania: Zakup sprzętu sportowego,</w:t>
      </w:r>
    </w:p>
    <w:p w14:paraId="40A5FA9C" w14:textId="77777777" w:rsidR="00397917" w:rsidRDefault="00397917" w:rsidP="00924F65">
      <w:pPr>
        <w:pStyle w:val="Akapitzlist"/>
        <w:numPr>
          <w:ilvl w:val="0"/>
          <w:numId w:val="424"/>
        </w:numPr>
        <w:spacing w:line="360" w:lineRule="auto"/>
        <w:contextualSpacing/>
        <w:jc w:val="both"/>
        <w:rPr>
          <w:rFonts w:ascii="Arial" w:hAnsi="Arial" w:cs="Arial"/>
        </w:rPr>
      </w:pPr>
      <w:r w:rsidRPr="0097154A">
        <w:rPr>
          <w:rFonts w:ascii="Arial" w:hAnsi="Arial" w:cs="Arial"/>
        </w:rPr>
        <w:t xml:space="preserve">Podkarpacka Federacja Sportu </w:t>
      </w:r>
      <w:r w:rsidRPr="00EE2CBA">
        <w:rPr>
          <w:rFonts w:ascii="Arial" w:hAnsi="Arial" w:cs="Arial"/>
        </w:rPr>
        <w:t>–</w:t>
      </w:r>
      <w:r>
        <w:rPr>
          <w:rFonts w:ascii="Arial" w:hAnsi="Arial" w:cs="Arial"/>
        </w:rPr>
        <w:t xml:space="preserve"> </w:t>
      </w:r>
      <w:r w:rsidRPr="0097154A">
        <w:rPr>
          <w:rFonts w:ascii="Arial" w:hAnsi="Arial" w:cs="Arial"/>
        </w:rPr>
        <w:t>212</w:t>
      </w:r>
      <w:r>
        <w:rPr>
          <w:rFonts w:ascii="Arial" w:hAnsi="Arial" w:cs="Arial"/>
        </w:rPr>
        <w:t>.</w:t>
      </w:r>
      <w:r w:rsidRPr="0097154A">
        <w:rPr>
          <w:rFonts w:ascii="Arial" w:hAnsi="Arial" w:cs="Arial"/>
        </w:rPr>
        <w:t xml:space="preserve">621,01 zł </w:t>
      </w:r>
      <w:r w:rsidRPr="00EE2CBA">
        <w:rPr>
          <w:rFonts w:ascii="Arial" w:hAnsi="Arial" w:cs="Arial"/>
        </w:rPr>
        <w:t xml:space="preserve">na realizację zadania: </w:t>
      </w:r>
      <w:r w:rsidRPr="0097154A">
        <w:rPr>
          <w:rFonts w:ascii="Arial" w:hAnsi="Arial" w:cs="Arial"/>
        </w:rPr>
        <w:t xml:space="preserve">Przygotowanie do organizacji Ogólnopolskiej Olimpiady Młodzieży </w:t>
      </w:r>
      <w:r w:rsidRPr="0097154A">
        <w:rPr>
          <w:rFonts w:ascii="Arial" w:hAnsi="Arial" w:cs="Arial"/>
        </w:rPr>
        <w:br/>
        <w:t>w Sportach Zimowych - Podkarpackie 2023</w:t>
      </w:r>
      <w:r>
        <w:rPr>
          <w:rFonts w:ascii="Arial" w:hAnsi="Arial" w:cs="Arial"/>
        </w:rPr>
        <w:t>,</w:t>
      </w:r>
    </w:p>
    <w:p w14:paraId="3A8C1427" w14:textId="77777777" w:rsidR="00397917" w:rsidRPr="00EE2CBA" w:rsidRDefault="00397917" w:rsidP="00924F65">
      <w:pPr>
        <w:pStyle w:val="Akapitzlist"/>
        <w:numPr>
          <w:ilvl w:val="0"/>
          <w:numId w:val="424"/>
        </w:numPr>
        <w:spacing w:line="360" w:lineRule="auto"/>
        <w:contextualSpacing/>
        <w:jc w:val="both"/>
        <w:rPr>
          <w:rFonts w:ascii="Arial" w:hAnsi="Arial" w:cs="Arial"/>
        </w:rPr>
      </w:pPr>
      <w:r w:rsidRPr="0097154A">
        <w:rPr>
          <w:rFonts w:ascii="Arial" w:hAnsi="Arial" w:cs="Arial"/>
        </w:rPr>
        <w:t>Cywilno</w:t>
      </w:r>
      <w:r w:rsidRPr="00EE2CBA">
        <w:rPr>
          <w:rFonts w:ascii="Arial" w:hAnsi="Arial" w:cs="Arial"/>
        </w:rPr>
        <w:t>-Wojskowy Klub Sportowy "Resovia" – 4.475,00 zł na realizację zadania: Mistrzostwa Polski w kolarstwie górskim,</w:t>
      </w:r>
    </w:p>
    <w:p w14:paraId="2AEE0212" w14:textId="77777777" w:rsidR="00397917" w:rsidRPr="00EE2CBA" w:rsidRDefault="00397917" w:rsidP="00924F65">
      <w:pPr>
        <w:pStyle w:val="Akapitzlist"/>
        <w:numPr>
          <w:ilvl w:val="0"/>
          <w:numId w:val="388"/>
        </w:numPr>
        <w:spacing w:line="360" w:lineRule="auto"/>
        <w:ind w:left="851" w:hanging="425"/>
        <w:contextualSpacing/>
        <w:jc w:val="both"/>
        <w:rPr>
          <w:rFonts w:ascii="Arial" w:hAnsi="Arial" w:cs="Arial"/>
        </w:rPr>
      </w:pPr>
      <w:r w:rsidRPr="00EE2CBA">
        <w:rPr>
          <w:rFonts w:ascii="Arial" w:hAnsi="Arial" w:cs="Arial"/>
        </w:rPr>
        <w:t>Podkarpacki Związek Koszykówki w Rzeszowie – 51.397,00 zł na realizację zadania:</w:t>
      </w:r>
    </w:p>
    <w:p w14:paraId="07D24795" w14:textId="77777777" w:rsidR="00397917" w:rsidRPr="00EE2CBA" w:rsidRDefault="00397917" w:rsidP="00924F65">
      <w:pPr>
        <w:pStyle w:val="Akapitzlist"/>
        <w:numPr>
          <w:ilvl w:val="0"/>
          <w:numId w:val="425"/>
        </w:numPr>
        <w:tabs>
          <w:tab w:val="left" w:pos="1276"/>
        </w:tabs>
        <w:spacing w:line="360" w:lineRule="auto"/>
        <w:ind w:left="1134"/>
        <w:contextualSpacing/>
        <w:rPr>
          <w:rFonts w:ascii="Arial" w:hAnsi="Arial" w:cs="Arial"/>
        </w:rPr>
      </w:pPr>
      <w:r w:rsidRPr="00EE2CBA">
        <w:rPr>
          <w:rFonts w:ascii="Arial" w:hAnsi="Arial" w:cs="Arial"/>
        </w:rPr>
        <w:t>Mistrzostwa Podkarpacia w koszykówce mężczyzn,</w:t>
      </w:r>
    </w:p>
    <w:p w14:paraId="2910C6D8" w14:textId="77777777" w:rsidR="00397917" w:rsidRPr="00EE2CBA" w:rsidRDefault="00397917" w:rsidP="00924F65">
      <w:pPr>
        <w:pStyle w:val="Akapitzlist"/>
        <w:numPr>
          <w:ilvl w:val="0"/>
          <w:numId w:val="425"/>
        </w:numPr>
        <w:tabs>
          <w:tab w:val="left" w:pos="1276"/>
        </w:tabs>
        <w:spacing w:line="360" w:lineRule="auto"/>
        <w:ind w:left="1134"/>
        <w:contextualSpacing/>
        <w:rPr>
          <w:rFonts w:ascii="Arial" w:hAnsi="Arial" w:cs="Arial"/>
        </w:rPr>
      </w:pPr>
      <w:r w:rsidRPr="00EE2CBA">
        <w:rPr>
          <w:rFonts w:ascii="Arial" w:hAnsi="Arial" w:cs="Arial"/>
        </w:rPr>
        <w:t>Myrda Cup,</w:t>
      </w:r>
    </w:p>
    <w:p w14:paraId="03A90A4A" w14:textId="77777777" w:rsidR="00397917" w:rsidRPr="00EE2CBA" w:rsidRDefault="00397917" w:rsidP="00924F65">
      <w:pPr>
        <w:pStyle w:val="Akapitzlist"/>
        <w:numPr>
          <w:ilvl w:val="0"/>
          <w:numId w:val="425"/>
        </w:numPr>
        <w:tabs>
          <w:tab w:val="left" w:pos="1276"/>
        </w:tabs>
        <w:spacing w:line="360" w:lineRule="auto"/>
        <w:ind w:left="1134"/>
        <w:contextualSpacing/>
        <w:rPr>
          <w:rFonts w:ascii="Arial" w:hAnsi="Arial" w:cs="Arial"/>
        </w:rPr>
      </w:pPr>
      <w:r w:rsidRPr="00EE2CBA">
        <w:rPr>
          <w:rFonts w:ascii="Arial" w:hAnsi="Arial" w:cs="Arial"/>
        </w:rPr>
        <w:t>Udział Kadry wojewódzkiej chłopców w turnieju w Egerze – Węgry,</w:t>
      </w:r>
    </w:p>
    <w:p w14:paraId="06FC66BE" w14:textId="77777777" w:rsidR="00397917" w:rsidRPr="00EE2CBA" w:rsidRDefault="00397917" w:rsidP="00924F65">
      <w:pPr>
        <w:pStyle w:val="Akapitzlist"/>
        <w:numPr>
          <w:ilvl w:val="0"/>
          <w:numId w:val="425"/>
        </w:numPr>
        <w:tabs>
          <w:tab w:val="left" w:pos="1276"/>
        </w:tabs>
        <w:spacing w:line="360" w:lineRule="auto"/>
        <w:ind w:left="1134"/>
        <w:contextualSpacing/>
        <w:rPr>
          <w:rFonts w:ascii="Arial" w:hAnsi="Arial" w:cs="Arial"/>
        </w:rPr>
      </w:pPr>
      <w:r w:rsidRPr="00EE2CBA">
        <w:rPr>
          <w:rFonts w:ascii="Arial" w:hAnsi="Arial" w:cs="Arial"/>
        </w:rPr>
        <w:t>Udział Kadry wojewódzkiej dziewcząt w turnieju w Lublinie,</w:t>
      </w:r>
    </w:p>
    <w:p w14:paraId="1BFE40CC" w14:textId="77777777" w:rsidR="00397917" w:rsidRPr="00EE2CBA" w:rsidRDefault="00397917" w:rsidP="00924F65">
      <w:pPr>
        <w:pStyle w:val="Akapitzlist"/>
        <w:numPr>
          <w:ilvl w:val="0"/>
          <w:numId w:val="425"/>
        </w:numPr>
        <w:tabs>
          <w:tab w:val="left" w:pos="1276"/>
        </w:tabs>
        <w:spacing w:line="360" w:lineRule="auto"/>
        <w:ind w:left="1134"/>
        <w:contextualSpacing/>
        <w:rPr>
          <w:rFonts w:ascii="Arial" w:hAnsi="Arial" w:cs="Arial"/>
        </w:rPr>
      </w:pPr>
      <w:r w:rsidRPr="00EE2CBA">
        <w:rPr>
          <w:rFonts w:ascii="Arial" w:hAnsi="Arial" w:cs="Arial"/>
        </w:rPr>
        <w:t>Udział Kadry wojewódzkiej dziewcząt w turnieju w Chybiu,</w:t>
      </w:r>
    </w:p>
    <w:p w14:paraId="04088750" w14:textId="77777777" w:rsidR="00397917" w:rsidRPr="00EE2CBA" w:rsidRDefault="00397917" w:rsidP="00924F65">
      <w:pPr>
        <w:pStyle w:val="Akapitzlist"/>
        <w:numPr>
          <w:ilvl w:val="0"/>
          <w:numId w:val="425"/>
        </w:numPr>
        <w:tabs>
          <w:tab w:val="left" w:pos="1276"/>
        </w:tabs>
        <w:spacing w:line="360" w:lineRule="auto"/>
        <w:ind w:left="1134"/>
        <w:contextualSpacing/>
        <w:rPr>
          <w:rFonts w:ascii="Arial" w:hAnsi="Arial" w:cs="Arial"/>
        </w:rPr>
      </w:pPr>
      <w:r w:rsidRPr="00EE2CBA">
        <w:rPr>
          <w:rFonts w:ascii="Arial" w:hAnsi="Arial" w:cs="Arial"/>
        </w:rPr>
        <w:t>Udział Kadry wojewódzkiej dziewcząt w turnieju w Krakowie,</w:t>
      </w:r>
    </w:p>
    <w:p w14:paraId="563BBA30" w14:textId="77777777" w:rsidR="00397917" w:rsidRPr="00EE2CBA" w:rsidRDefault="00397917" w:rsidP="00924F65">
      <w:pPr>
        <w:pStyle w:val="Akapitzlist"/>
        <w:numPr>
          <w:ilvl w:val="0"/>
          <w:numId w:val="425"/>
        </w:numPr>
        <w:tabs>
          <w:tab w:val="left" w:pos="1276"/>
        </w:tabs>
        <w:spacing w:line="360" w:lineRule="auto"/>
        <w:ind w:left="1134"/>
        <w:contextualSpacing/>
        <w:rPr>
          <w:rFonts w:ascii="Arial" w:hAnsi="Arial" w:cs="Arial"/>
        </w:rPr>
      </w:pPr>
      <w:r w:rsidRPr="00EE2CBA">
        <w:rPr>
          <w:rFonts w:ascii="Arial" w:hAnsi="Arial" w:cs="Arial"/>
        </w:rPr>
        <w:t>Memoriał Józefa Witka,</w:t>
      </w:r>
    </w:p>
    <w:p w14:paraId="4C62B122" w14:textId="77777777" w:rsidR="00397917" w:rsidRPr="00EE2CBA" w:rsidRDefault="00397917" w:rsidP="00924F65">
      <w:pPr>
        <w:pStyle w:val="Akapitzlist"/>
        <w:numPr>
          <w:ilvl w:val="0"/>
          <w:numId w:val="425"/>
        </w:numPr>
        <w:tabs>
          <w:tab w:val="left" w:pos="1276"/>
        </w:tabs>
        <w:spacing w:line="360" w:lineRule="auto"/>
        <w:ind w:left="1134"/>
        <w:contextualSpacing/>
        <w:rPr>
          <w:rFonts w:ascii="Arial" w:hAnsi="Arial" w:cs="Arial"/>
        </w:rPr>
      </w:pPr>
      <w:r w:rsidRPr="00EE2CBA">
        <w:rPr>
          <w:rFonts w:ascii="Arial" w:hAnsi="Arial" w:cs="Arial"/>
        </w:rPr>
        <w:t>Półfinał Ogólnopolskiej Olimpiady Młodzieży – dziewczęta,</w:t>
      </w:r>
    </w:p>
    <w:p w14:paraId="01323C33" w14:textId="77777777" w:rsidR="00397917" w:rsidRPr="00EE2CBA" w:rsidRDefault="00397917" w:rsidP="00924F65">
      <w:pPr>
        <w:pStyle w:val="Akapitzlist"/>
        <w:numPr>
          <w:ilvl w:val="0"/>
          <w:numId w:val="425"/>
        </w:numPr>
        <w:tabs>
          <w:tab w:val="left" w:pos="1276"/>
        </w:tabs>
        <w:spacing w:line="360" w:lineRule="auto"/>
        <w:ind w:left="1134"/>
        <w:contextualSpacing/>
        <w:rPr>
          <w:rFonts w:ascii="Arial" w:hAnsi="Arial" w:cs="Arial"/>
        </w:rPr>
      </w:pPr>
      <w:r w:rsidRPr="00EE2CBA">
        <w:rPr>
          <w:rFonts w:ascii="Arial" w:hAnsi="Arial" w:cs="Arial"/>
        </w:rPr>
        <w:t>Półfinał Ogólnopolskiej Olimpiady Młodzieży – chłopcy,</w:t>
      </w:r>
    </w:p>
    <w:p w14:paraId="7F3C11A4" w14:textId="77777777" w:rsidR="00397917" w:rsidRPr="00EE2CBA" w:rsidRDefault="00397917" w:rsidP="00924F65">
      <w:pPr>
        <w:pStyle w:val="Akapitzlist"/>
        <w:numPr>
          <w:ilvl w:val="0"/>
          <w:numId w:val="424"/>
        </w:numPr>
        <w:tabs>
          <w:tab w:val="left" w:pos="851"/>
        </w:tabs>
        <w:spacing w:line="360" w:lineRule="auto"/>
        <w:contextualSpacing/>
        <w:jc w:val="both"/>
        <w:rPr>
          <w:rFonts w:ascii="Arial" w:hAnsi="Arial" w:cs="Arial"/>
        </w:rPr>
      </w:pPr>
      <w:r w:rsidRPr="00EE2CBA">
        <w:rPr>
          <w:rFonts w:ascii="Arial" w:hAnsi="Arial" w:cs="Arial"/>
        </w:rPr>
        <w:t xml:space="preserve">Podkarpacka Federacja Sportu – 67.500,00 zł na realizację zadania: Przygotowanie do organizacji Ogólnopolskiej Olimpiady Młodzieży </w:t>
      </w:r>
      <w:r w:rsidRPr="00EE2CBA">
        <w:rPr>
          <w:rFonts w:ascii="Arial" w:hAnsi="Arial" w:cs="Arial"/>
        </w:rPr>
        <w:br/>
        <w:t>w sportach zimowych - Podkarpackie 2023,</w:t>
      </w:r>
    </w:p>
    <w:p w14:paraId="3E7DCBB9" w14:textId="77777777" w:rsidR="00397917" w:rsidRPr="00EE2CBA" w:rsidRDefault="00397917" w:rsidP="00924F65">
      <w:pPr>
        <w:pStyle w:val="Akapitzlist"/>
        <w:numPr>
          <w:ilvl w:val="0"/>
          <w:numId w:val="424"/>
        </w:numPr>
        <w:tabs>
          <w:tab w:val="left" w:pos="851"/>
        </w:tabs>
        <w:spacing w:line="360" w:lineRule="auto"/>
        <w:contextualSpacing/>
        <w:jc w:val="both"/>
        <w:rPr>
          <w:rFonts w:ascii="Arial" w:hAnsi="Arial" w:cs="Arial"/>
        </w:rPr>
      </w:pPr>
      <w:r w:rsidRPr="00EE2CBA">
        <w:rPr>
          <w:rFonts w:ascii="Arial" w:hAnsi="Arial" w:cs="Arial"/>
        </w:rPr>
        <w:t xml:space="preserve">Podkarpacki Okręgowy Związek Akrobatyki Sportowej – 36.560,00 zł </w:t>
      </w:r>
      <w:r w:rsidRPr="00EE2CBA">
        <w:rPr>
          <w:rFonts w:ascii="Arial" w:hAnsi="Arial" w:cs="Arial"/>
        </w:rPr>
        <w:br/>
        <w:t xml:space="preserve">na realizację zadania: </w:t>
      </w:r>
    </w:p>
    <w:p w14:paraId="7AFD430F" w14:textId="77777777" w:rsidR="00397917" w:rsidRPr="00EE2CBA" w:rsidRDefault="00397917" w:rsidP="00924F65">
      <w:pPr>
        <w:pStyle w:val="Akapitzlist"/>
        <w:numPr>
          <w:ilvl w:val="1"/>
          <w:numId w:val="426"/>
        </w:numPr>
        <w:spacing w:line="360" w:lineRule="auto"/>
        <w:ind w:left="1134"/>
        <w:contextualSpacing/>
        <w:jc w:val="both"/>
        <w:rPr>
          <w:rFonts w:ascii="Arial" w:hAnsi="Arial" w:cs="Arial"/>
        </w:rPr>
      </w:pPr>
      <w:r w:rsidRPr="00EE2CBA">
        <w:rPr>
          <w:rFonts w:ascii="Arial" w:hAnsi="Arial" w:cs="Arial"/>
        </w:rPr>
        <w:t xml:space="preserve">Mistrzostwa Polski Juniorów i Młodzieżowe Mistrzostwa Polski </w:t>
      </w:r>
      <w:r w:rsidRPr="00EE2CBA">
        <w:rPr>
          <w:rFonts w:ascii="Arial" w:hAnsi="Arial" w:cs="Arial"/>
        </w:rPr>
        <w:br/>
        <w:t>w skokach na trampolinie.</w:t>
      </w:r>
    </w:p>
    <w:p w14:paraId="610281E5" w14:textId="77777777" w:rsidR="00397917" w:rsidRPr="00EE2CBA" w:rsidRDefault="00397917" w:rsidP="00924F65">
      <w:pPr>
        <w:pStyle w:val="Akapitzlist"/>
        <w:numPr>
          <w:ilvl w:val="1"/>
          <w:numId w:val="426"/>
        </w:numPr>
        <w:spacing w:line="360" w:lineRule="auto"/>
        <w:ind w:left="1134"/>
        <w:contextualSpacing/>
        <w:jc w:val="both"/>
        <w:rPr>
          <w:rFonts w:ascii="Arial" w:hAnsi="Arial" w:cs="Arial"/>
        </w:rPr>
      </w:pPr>
      <w:r w:rsidRPr="00EE2CBA">
        <w:rPr>
          <w:rFonts w:ascii="Arial" w:hAnsi="Arial" w:cs="Arial"/>
        </w:rPr>
        <w:lastRenderedPageBreak/>
        <w:t>Mistrzostwa Polski Juniorów Młodszych w skokach na trampolinie.</w:t>
      </w:r>
    </w:p>
    <w:p w14:paraId="383E1A50" w14:textId="77777777" w:rsidR="00397917" w:rsidRPr="00EE2CBA" w:rsidRDefault="00397917" w:rsidP="00924F65">
      <w:pPr>
        <w:pStyle w:val="Akapitzlist"/>
        <w:numPr>
          <w:ilvl w:val="1"/>
          <w:numId w:val="426"/>
        </w:numPr>
        <w:spacing w:line="360" w:lineRule="auto"/>
        <w:ind w:left="1134"/>
        <w:contextualSpacing/>
        <w:jc w:val="both"/>
        <w:rPr>
          <w:rFonts w:ascii="Arial" w:hAnsi="Arial" w:cs="Arial"/>
        </w:rPr>
      </w:pPr>
      <w:r w:rsidRPr="00EE2CBA">
        <w:rPr>
          <w:rFonts w:ascii="Arial" w:hAnsi="Arial" w:cs="Arial"/>
        </w:rPr>
        <w:t>Mistrzostwa Polski Juniorów w akrobatyce sportowej,</w:t>
      </w:r>
    </w:p>
    <w:p w14:paraId="41844D06" w14:textId="77777777" w:rsidR="00397917" w:rsidRPr="00EE2CBA" w:rsidRDefault="00397917" w:rsidP="00924F65">
      <w:pPr>
        <w:pStyle w:val="Akapitzlist"/>
        <w:numPr>
          <w:ilvl w:val="1"/>
          <w:numId w:val="426"/>
        </w:numPr>
        <w:spacing w:line="360" w:lineRule="auto"/>
        <w:ind w:left="1134"/>
        <w:contextualSpacing/>
        <w:jc w:val="both"/>
        <w:rPr>
          <w:rFonts w:ascii="Arial" w:hAnsi="Arial" w:cs="Arial"/>
        </w:rPr>
      </w:pPr>
      <w:r w:rsidRPr="00EE2CBA">
        <w:rPr>
          <w:rFonts w:ascii="Arial" w:hAnsi="Arial" w:cs="Arial"/>
        </w:rPr>
        <w:t>XIV Grand Prix Polski im. Stanisława Gieronia w akrobatyce sportowej,</w:t>
      </w:r>
    </w:p>
    <w:p w14:paraId="0B8BB07B" w14:textId="77777777" w:rsidR="00397917" w:rsidRPr="00EE2CBA" w:rsidRDefault="00397917" w:rsidP="00924F65">
      <w:pPr>
        <w:pStyle w:val="Akapitzlist"/>
        <w:numPr>
          <w:ilvl w:val="0"/>
          <w:numId w:val="429"/>
        </w:numPr>
        <w:spacing w:line="360" w:lineRule="auto"/>
        <w:contextualSpacing/>
        <w:jc w:val="both"/>
        <w:rPr>
          <w:rFonts w:ascii="Arial" w:hAnsi="Arial" w:cs="Arial"/>
        </w:rPr>
      </w:pPr>
      <w:r w:rsidRPr="00EE2CBA">
        <w:rPr>
          <w:rFonts w:ascii="Arial" w:hAnsi="Arial" w:cs="Arial"/>
        </w:rPr>
        <w:t>Podkarpacki Związek Badmintona</w:t>
      </w:r>
      <w:r>
        <w:rPr>
          <w:rFonts w:ascii="Arial" w:hAnsi="Arial" w:cs="Arial"/>
        </w:rPr>
        <w:t xml:space="preserve"> </w:t>
      </w:r>
      <w:r w:rsidRPr="00EE2CBA">
        <w:rPr>
          <w:rFonts w:ascii="Arial" w:hAnsi="Arial" w:cs="Arial"/>
        </w:rPr>
        <w:t>–</w:t>
      </w:r>
      <w:bookmarkStart w:id="146" w:name="_Hlk126312942"/>
      <w:r w:rsidRPr="00EE2CBA">
        <w:rPr>
          <w:rFonts w:ascii="Arial" w:hAnsi="Arial" w:cs="Arial"/>
        </w:rPr>
        <w:t xml:space="preserve"> 22</w:t>
      </w:r>
      <w:r>
        <w:rPr>
          <w:rFonts w:ascii="Arial" w:hAnsi="Arial" w:cs="Arial"/>
        </w:rPr>
        <w:t>.</w:t>
      </w:r>
      <w:r w:rsidRPr="00EE2CBA">
        <w:rPr>
          <w:rFonts w:ascii="Arial" w:hAnsi="Arial" w:cs="Arial"/>
        </w:rPr>
        <w:t xml:space="preserve">248,00 zł </w:t>
      </w:r>
      <w:bookmarkEnd w:id="146"/>
      <w:r w:rsidRPr="00EE2CBA">
        <w:rPr>
          <w:rFonts w:ascii="Arial" w:hAnsi="Arial" w:cs="Arial"/>
        </w:rPr>
        <w:t>na realizację zadania:</w:t>
      </w:r>
    </w:p>
    <w:p w14:paraId="08FE153C" w14:textId="77777777" w:rsidR="00397917" w:rsidRPr="00EE2CBA" w:rsidRDefault="00397917" w:rsidP="00924F65">
      <w:pPr>
        <w:pStyle w:val="Akapitzlist"/>
        <w:numPr>
          <w:ilvl w:val="1"/>
          <w:numId w:val="430"/>
        </w:numPr>
        <w:spacing w:line="360" w:lineRule="auto"/>
        <w:ind w:left="1134"/>
        <w:contextualSpacing/>
        <w:jc w:val="both"/>
        <w:rPr>
          <w:rFonts w:ascii="Arial" w:hAnsi="Arial" w:cs="Arial"/>
        </w:rPr>
      </w:pPr>
      <w:r w:rsidRPr="00EE2CBA">
        <w:rPr>
          <w:rFonts w:ascii="Arial" w:hAnsi="Arial" w:cs="Arial"/>
        </w:rPr>
        <w:t xml:space="preserve">Krajowy Turniej Żaków Młodszych, Żaków, Młodzików Młodszych </w:t>
      </w:r>
      <w:r w:rsidRPr="00EE2CBA">
        <w:rPr>
          <w:rFonts w:ascii="Arial" w:hAnsi="Arial" w:cs="Arial"/>
        </w:rPr>
        <w:br/>
        <w:t>i Młodzików - Podkarpacki Cup 2022</w:t>
      </w:r>
      <w:r>
        <w:rPr>
          <w:rFonts w:ascii="Arial" w:hAnsi="Arial" w:cs="Arial"/>
        </w:rPr>
        <w:t>,</w:t>
      </w:r>
    </w:p>
    <w:p w14:paraId="16815B44" w14:textId="77777777" w:rsidR="00397917" w:rsidRPr="00EE2CBA" w:rsidRDefault="00397917" w:rsidP="00924F65">
      <w:pPr>
        <w:pStyle w:val="Akapitzlist"/>
        <w:numPr>
          <w:ilvl w:val="1"/>
          <w:numId w:val="430"/>
        </w:numPr>
        <w:spacing w:line="360" w:lineRule="auto"/>
        <w:ind w:left="1134"/>
        <w:contextualSpacing/>
        <w:jc w:val="both"/>
        <w:rPr>
          <w:rFonts w:ascii="Arial" w:hAnsi="Arial" w:cs="Arial"/>
        </w:rPr>
      </w:pPr>
      <w:r w:rsidRPr="00EE2CBA">
        <w:rPr>
          <w:rFonts w:ascii="Arial" w:hAnsi="Arial" w:cs="Arial"/>
        </w:rPr>
        <w:t xml:space="preserve">Krajowy Turniej Żaków Młodszych, Żaków, Młodzików Młodszych </w:t>
      </w:r>
      <w:r w:rsidRPr="00EE2CBA">
        <w:rPr>
          <w:rFonts w:ascii="Arial" w:hAnsi="Arial" w:cs="Arial"/>
        </w:rPr>
        <w:br/>
        <w:t>i Młodzików - Podkarpacki Cup 2022</w:t>
      </w:r>
      <w:r>
        <w:rPr>
          <w:rFonts w:ascii="Arial" w:hAnsi="Arial" w:cs="Arial"/>
        </w:rPr>
        <w:t>,</w:t>
      </w:r>
    </w:p>
    <w:p w14:paraId="7B970994" w14:textId="77777777" w:rsidR="00397917" w:rsidRPr="00EE2CBA" w:rsidRDefault="00397917" w:rsidP="00924F65">
      <w:pPr>
        <w:pStyle w:val="Akapitzlist"/>
        <w:numPr>
          <w:ilvl w:val="1"/>
          <w:numId w:val="430"/>
        </w:numPr>
        <w:spacing w:line="360" w:lineRule="auto"/>
        <w:ind w:left="1134"/>
        <w:contextualSpacing/>
        <w:jc w:val="both"/>
        <w:rPr>
          <w:rFonts w:ascii="Arial" w:hAnsi="Arial" w:cs="Arial"/>
        </w:rPr>
      </w:pPr>
      <w:r w:rsidRPr="00EE2CBA">
        <w:rPr>
          <w:rFonts w:ascii="Arial" w:hAnsi="Arial" w:cs="Arial"/>
        </w:rPr>
        <w:t>Otwarte Grand Prix Młodzieżowców, Juniorów Młodszych i Młodzików Młodszych</w:t>
      </w:r>
      <w:r>
        <w:rPr>
          <w:rFonts w:ascii="Arial" w:hAnsi="Arial" w:cs="Arial"/>
        </w:rPr>
        <w:t>,</w:t>
      </w:r>
    </w:p>
    <w:p w14:paraId="6C5776B6" w14:textId="77777777" w:rsidR="00397917" w:rsidRPr="00EE2CBA" w:rsidRDefault="00397917" w:rsidP="00924F65">
      <w:pPr>
        <w:pStyle w:val="Akapitzlist"/>
        <w:numPr>
          <w:ilvl w:val="1"/>
          <w:numId w:val="430"/>
        </w:numPr>
        <w:spacing w:line="360" w:lineRule="auto"/>
        <w:ind w:left="1134"/>
        <w:contextualSpacing/>
        <w:jc w:val="both"/>
        <w:rPr>
          <w:rFonts w:ascii="Arial" w:hAnsi="Arial" w:cs="Arial"/>
        </w:rPr>
      </w:pPr>
      <w:r w:rsidRPr="00EE2CBA">
        <w:rPr>
          <w:rFonts w:ascii="Arial" w:hAnsi="Arial" w:cs="Arial"/>
        </w:rPr>
        <w:t>Otwarte Grand Prix Juniorów i Młodzików</w:t>
      </w:r>
      <w:r>
        <w:rPr>
          <w:rFonts w:ascii="Arial" w:hAnsi="Arial" w:cs="Arial"/>
        </w:rPr>
        <w:t>,</w:t>
      </w:r>
    </w:p>
    <w:p w14:paraId="72721F5F" w14:textId="77777777" w:rsidR="00397917" w:rsidRPr="00EE2CBA" w:rsidRDefault="00397917" w:rsidP="00924F65">
      <w:pPr>
        <w:pStyle w:val="Akapitzlist"/>
        <w:numPr>
          <w:ilvl w:val="1"/>
          <w:numId w:val="430"/>
        </w:numPr>
        <w:spacing w:line="360" w:lineRule="auto"/>
        <w:ind w:left="1134"/>
        <w:contextualSpacing/>
        <w:jc w:val="both"/>
        <w:rPr>
          <w:rFonts w:ascii="Arial" w:hAnsi="Arial" w:cs="Arial"/>
        </w:rPr>
      </w:pPr>
      <w:r w:rsidRPr="00EE2CBA">
        <w:rPr>
          <w:rFonts w:ascii="Arial" w:hAnsi="Arial" w:cs="Arial"/>
        </w:rPr>
        <w:t xml:space="preserve">Krajowy Turniej Żaków Młodszych, Żaków, Młodzików Młodszych </w:t>
      </w:r>
      <w:r w:rsidRPr="00EE2CBA">
        <w:rPr>
          <w:rFonts w:ascii="Arial" w:hAnsi="Arial" w:cs="Arial"/>
        </w:rPr>
        <w:br/>
        <w:t>i Młodzików - Podkarpacki Cup 2022</w:t>
      </w:r>
      <w:r>
        <w:rPr>
          <w:rFonts w:ascii="Arial" w:hAnsi="Arial" w:cs="Arial"/>
        </w:rPr>
        <w:t>,</w:t>
      </w:r>
    </w:p>
    <w:p w14:paraId="1F2A7813" w14:textId="77777777" w:rsidR="00397917" w:rsidRPr="00EE2CBA" w:rsidRDefault="00397917" w:rsidP="00924F65">
      <w:pPr>
        <w:pStyle w:val="Akapitzlist"/>
        <w:numPr>
          <w:ilvl w:val="1"/>
          <w:numId w:val="430"/>
        </w:numPr>
        <w:spacing w:line="360" w:lineRule="auto"/>
        <w:ind w:left="1134"/>
        <w:contextualSpacing/>
        <w:jc w:val="both"/>
        <w:rPr>
          <w:rFonts w:ascii="Arial" w:hAnsi="Arial" w:cs="Arial"/>
        </w:rPr>
      </w:pPr>
      <w:r w:rsidRPr="00EE2CBA">
        <w:rPr>
          <w:rFonts w:ascii="Arial" w:hAnsi="Arial" w:cs="Arial"/>
        </w:rPr>
        <w:t>Super Grand Prix Juniorów i Młodzików</w:t>
      </w:r>
      <w:r>
        <w:rPr>
          <w:rFonts w:ascii="Arial" w:hAnsi="Arial" w:cs="Arial"/>
        </w:rPr>
        <w:t>,</w:t>
      </w:r>
    </w:p>
    <w:p w14:paraId="3B4D2E6B" w14:textId="77777777" w:rsidR="00397917" w:rsidRPr="00EE2CBA" w:rsidRDefault="00397917" w:rsidP="00924F65">
      <w:pPr>
        <w:pStyle w:val="Akapitzlist"/>
        <w:numPr>
          <w:ilvl w:val="1"/>
          <w:numId w:val="430"/>
        </w:numPr>
        <w:spacing w:line="360" w:lineRule="auto"/>
        <w:ind w:left="1134"/>
        <w:contextualSpacing/>
        <w:jc w:val="both"/>
        <w:rPr>
          <w:rFonts w:ascii="Arial" w:hAnsi="Arial" w:cs="Arial"/>
        </w:rPr>
      </w:pPr>
      <w:r w:rsidRPr="00EE2CBA">
        <w:rPr>
          <w:rFonts w:ascii="Arial" w:hAnsi="Arial" w:cs="Arial"/>
        </w:rPr>
        <w:t>Super Grand Prix Młodzieżowców, Juniorów Młodszych i Młodzików Młodszych</w:t>
      </w:r>
      <w:r>
        <w:rPr>
          <w:rFonts w:ascii="Arial" w:hAnsi="Arial" w:cs="Arial"/>
        </w:rPr>
        <w:t>,</w:t>
      </w:r>
    </w:p>
    <w:p w14:paraId="1AFA9D95" w14:textId="77777777" w:rsidR="00397917" w:rsidRPr="00EE2CBA" w:rsidRDefault="00397917" w:rsidP="00924F65">
      <w:pPr>
        <w:pStyle w:val="Akapitzlist"/>
        <w:numPr>
          <w:ilvl w:val="1"/>
          <w:numId w:val="430"/>
        </w:numPr>
        <w:spacing w:line="360" w:lineRule="auto"/>
        <w:ind w:left="1134"/>
        <w:contextualSpacing/>
        <w:jc w:val="both"/>
        <w:rPr>
          <w:rFonts w:ascii="Arial" w:hAnsi="Arial" w:cs="Arial"/>
        </w:rPr>
      </w:pPr>
      <w:r w:rsidRPr="00EE2CBA">
        <w:rPr>
          <w:rFonts w:ascii="Arial" w:hAnsi="Arial" w:cs="Arial"/>
        </w:rPr>
        <w:t xml:space="preserve">Krajowy Turniej Żaków Młodszych, Żaków, Młodzików Młodszych </w:t>
      </w:r>
      <w:r w:rsidRPr="00EE2CBA">
        <w:rPr>
          <w:rFonts w:ascii="Arial" w:hAnsi="Arial" w:cs="Arial"/>
        </w:rPr>
        <w:br/>
        <w:t>i Młodzików - Podkarpacki Cup 2022</w:t>
      </w:r>
      <w:r>
        <w:rPr>
          <w:rFonts w:ascii="Arial" w:hAnsi="Arial" w:cs="Arial"/>
        </w:rPr>
        <w:t>,</w:t>
      </w:r>
    </w:p>
    <w:p w14:paraId="1B7C2763" w14:textId="77777777" w:rsidR="00397917" w:rsidRPr="00EE2CBA" w:rsidRDefault="00397917" w:rsidP="00924F65">
      <w:pPr>
        <w:pStyle w:val="Akapitzlist"/>
        <w:numPr>
          <w:ilvl w:val="0"/>
          <w:numId w:val="429"/>
        </w:numPr>
        <w:spacing w:line="360" w:lineRule="auto"/>
        <w:ind w:left="644"/>
        <w:contextualSpacing/>
        <w:jc w:val="both"/>
        <w:rPr>
          <w:rFonts w:ascii="Arial" w:hAnsi="Arial" w:cs="Arial"/>
        </w:rPr>
      </w:pPr>
      <w:r w:rsidRPr="00EE2CBA">
        <w:rPr>
          <w:rFonts w:ascii="Arial" w:hAnsi="Arial" w:cs="Arial"/>
        </w:rPr>
        <w:t xml:space="preserve">Podkarpacki Związek Biathlonu </w:t>
      </w:r>
      <w:r>
        <w:rPr>
          <w:rFonts w:ascii="Arial" w:hAnsi="Arial" w:cs="Arial"/>
        </w:rPr>
        <w:t xml:space="preserve">– </w:t>
      </w:r>
      <w:r w:rsidRPr="00EE2CBA">
        <w:rPr>
          <w:rFonts w:ascii="Arial" w:hAnsi="Arial" w:cs="Arial"/>
        </w:rPr>
        <w:t>8</w:t>
      </w:r>
      <w:r>
        <w:rPr>
          <w:rFonts w:ascii="Arial" w:hAnsi="Arial" w:cs="Arial"/>
        </w:rPr>
        <w:t>.</w:t>
      </w:r>
      <w:r w:rsidRPr="00EE2CBA">
        <w:rPr>
          <w:rFonts w:ascii="Arial" w:hAnsi="Arial" w:cs="Arial"/>
        </w:rPr>
        <w:t>150,00 zł na realizację zadania:</w:t>
      </w:r>
    </w:p>
    <w:p w14:paraId="04FFB4AB" w14:textId="77777777" w:rsidR="00397917" w:rsidRPr="00EE2CBA" w:rsidRDefault="00397917" w:rsidP="00924F65">
      <w:pPr>
        <w:pStyle w:val="Akapitzlist"/>
        <w:numPr>
          <w:ilvl w:val="1"/>
          <w:numId w:val="431"/>
        </w:numPr>
        <w:spacing w:line="360" w:lineRule="auto"/>
        <w:ind w:left="1134"/>
        <w:contextualSpacing/>
        <w:jc w:val="both"/>
        <w:rPr>
          <w:rFonts w:ascii="Arial" w:hAnsi="Arial" w:cs="Arial"/>
        </w:rPr>
      </w:pPr>
      <w:r w:rsidRPr="00EE2CBA">
        <w:rPr>
          <w:rFonts w:ascii="Arial" w:hAnsi="Arial" w:cs="Arial"/>
        </w:rPr>
        <w:t>Mistrzostwa Polski w biathlonie na nartorolkach</w:t>
      </w:r>
      <w:r>
        <w:rPr>
          <w:rFonts w:ascii="Arial" w:hAnsi="Arial" w:cs="Arial"/>
        </w:rPr>
        <w:t>,</w:t>
      </w:r>
    </w:p>
    <w:p w14:paraId="60C2C455" w14:textId="77777777" w:rsidR="00397917" w:rsidRPr="00EE2CBA" w:rsidRDefault="00397917" w:rsidP="00924F65">
      <w:pPr>
        <w:pStyle w:val="Akapitzlist"/>
        <w:numPr>
          <w:ilvl w:val="1"/>
          <w:numId w:val="431"/>
        </w:numPr>
        <w:spacing w:line="360" w:lineRule="auto"/>
        <w:ind w:left="1134"/>
        <w:contextualSpacing/>
        <w:jc w:val="both"/>
        <w:rPr>
          <w:rFonts w:ascii="Arial" w:hAnsi="Arial" w:cs="Arial"/>
        </w:rPr>
      </w:pPr>
      <w:r w:rsidRPr="00EE2CBA">
        <w:rPr>
          <w:rFonts w:ascii="Arial" w:hAnsi="Arial" w:cs="Arial"/>
        </w:rPr>
        <w:t>Zakup sprzętu sportowego</w:t>
      </w:r>
      <w:r>
        <w:rPr>
          <w:rFonts w:ascii="Arial" w:hAnsi="Arial" w:cs="Arial"/>
        </w:rPr>
        <w:t>,</w:t>
      </w:r>
    </w:p>
    <w:p w14:paraId="2AF2E445" w14:textId="77777777" w:rsidR="00397917" w:rsidRPr="00EE2CBA" w:rsidRDefault="00397917" w:rsidP="00924F65">
      <w:pPr>
        <w:pStyle w:val="Akapitzlist"/>
        <w:numPr>
          <w:ilvl w:val="0"/>
          <w:numId w:val="429"/>
        </w:numPr>
        <w:spacing w:line="360" w:lineRule="auto"/>
        <w:ind w:left="644"/>
        <w:contextualSpacing/>
        <w:jc w:val="both"/>
        <w:rPr>
          <w:rFonts w:ascii="Arial" w:hAnsi="Arial" w:cs="Arial"/>
        </w:rPr>
      </w:pPr>
      <w:r w:rsidRPr="00EE2CBA">
        <w:rPr>
          <w:rFonts w:ascii="Arial" w:hAnsi="Arial" w:cs="Arial"/>
        </w:rPr>
        <w:t xml:space="preserve">Podkarpacki Okręgowy Związek Judo </w:t>
      </w:r>
      <w:r>
        <w:rPr>
          <w:rFonts w:ascii="Arial" w:hAnsi="Arial" w:cs="Arial"/>
        </w:rPr>
        <w:t xml:space="preserve">– </w:t>
      </w:r>
      <w:r w:rsidRPr="00EE2CBA">
        <w:rPr>
          <w:rFonts w:ascii="Arial" w:hAnsi="Arial" w:cs="Arial"/>
        </w:rPr>
        <w:t>24</w:t>
      </w:r>
      <w:r>
        <w:rPr>
          <w:rFonts w:ascii="Arial" w:hAnsi="Arial" w:cs="Arial"/>
        </w:rPr>
        <w:t>.</w:t>
      </w:r>
      <w:r w:rsidRPr="00EE2CBA">
        <w:rPr>
          <w:rFonts w:ascii="Arial" w:hAnsi="Arial" w:cs="Arial"/>
        </w:rPr>
        <w:t>999,65 zł na realizację zadania: Zakup maty do judo</w:t>
      </w:r>
      <w:r>
        <w:rPr>
          <w:rFonts w:ascii="Arial" w:hAnsi="Arial" w:cs="Arial"/>
        </w:rPr>
        <w:t>,</w:t>
      </w:r>
    </w:p>
    <w:p w14:paraId="432BFA6A" w14:textId="77777777" w:rsidR="00397917" w:rsidRPr="00EE2CBA" w:rsidRDefault="00397917" w:rsidP="00924F65">
      <w:pPr>
        <w:pStyle w:val="Akapitzlist"/>
        <w:numPr>
          <w:ilvl w:val="0"/>
          <w:numId w:val="429"/>
        </w:numPr>
        <w:spacing w:line="360" w:lineRule="auto"/>
        <w:ind w:left="644"/>
        <w:contextualSpacing/>
        <w:jc w:val="both"/>
        <w:rPr>
          <w:rFonts w:ascii="Arial" w:hAnsi="Arial" w:cs="Arial"/>
        </w:rPr>
      </w:pPr>
      <w:r w:rsidRPr="00EE2CBA">
        <w:rPr>
          <w:rFonts w:ascii="Arial" w:hAnsi="Arial" w:cs="Arial"/>
        </w:rPr>
        <w:t xml:space="preserve">Podkarpacki Związek Koszykówki w Rzeszowie </w:t>
      </w:r>
      <w:bookmarkStart w:id="147" w:name="_Hlk126314452"/>
      <w:r>
        <w:rPr>
          <w:rFonts w:ascii="Arial" w:hAnsi="Arial" w:cs="Arial"/>
        </w:rPr>
        <w:t>–</w:t>
      </w:r>
      <w:r w:rsidRPr="00EE2CBA">
        <w:rPr>
          <w:rFonts w:ascii="Arial" w:hAnsi="Arial" w:cs="Arial"/>
        </w:rPr>
        <w:t xml:space="preserve"> 17</w:t>
      </w:r>
      <w:r>
        <w:rPr>
          <w:rFonts w:ascii="Arial" w:hAnsi="Arial" w:cs="Arial"/>
        </w:rPr>
        <w:t>.</w:t>
      </w:r>
      <w:r w:rsidRPr="00EE2CBA">
        <w:rPr>
          <w:rFonts w:ascii="Arial" w:hAnsi="Arial" w:cs="Arial"/>
        </w:rPr>
        <w:t xml:space="preserve">648,99 zł </w:t>
      </w:r>
      <w:bookmarkEnd w:id="147"/>
      <w:r w:rsidRPr="00EE2CBA">
        <w:rPr>
          <w:rFonts w:ascii="Arial" w:hAnsi="Arial" w:cs="Arial"/>
        </w:rPr>
        <w:t>na realizację zadania:</w:t>
      </w:r>
    </w:p>
    <w:p w14:paraId="09329C10" w14:textId="77777777" w:rsidR="00397917" w:rsidRPr="00EE2CBA" w:rsidRDefault="00397917" w:rsidP="00924F65">
      <w:pPr>
        <w:pStyle w:val="Akapitzlist"/>
        <w:numPr>
          <w:ilvl w:val="1"/>
          <w:numId w:val="432"/>
        </w:numPr>
        <w:spacing w:line="360" w:lineRule="auto"/>
        <w:ind w:left="1134"/>
        <w:contextualSpacing/>
        <w:jc w:val="both"/>
        <w:rPr>
          <w:rFonts w:ascii="Arial" w:hAnsi="Arial" w:cs="Arial"/>
        </w:rPr>
      </w:pPr>
      <w:r w:rsidRPr="00EE2CBA">
        <w:rPr>
          <w:rFonts w:ascii="Arial" w:hAnsi="Arial" w:cs="Arial"/>
        </w:rPr>
        <w:t>Turniej o Puchar Prezesa Podkarpackiego Związku Koszykówki</w:t>
      </w:r>
      <w:r>
        <w:rPr>
          <w:rFonts w:ascii="Arial" w:hAnsi="Arial" w:cs="Arial"/>
        </w:rPr>
        <w:t>,</w:t>
      </w:r>
    </w:p>
    <w:p w14:paraId="7599C656" w14:textId="77777777" w:rsidR="00397917" w:rsidRPr="00EE2CBA" w:rsidRDefault="00397917" w:rsidP="00924F65">
      <w:pPr>
        <w:pStyle w:val="Akapitzlist"/>
        <w:numPr>
          <w:ilvl w:val="1"/>
          <w:numId w:val="432"/>
        </w:numPr>
        <w:spacing w:line="360" w:lineRule="auto"/>
        <w:ind w:left="1134"/>
        <w:contextualSpacing/>
        <w:jc w:val="both"/>
        <w:rPr>
          <w:rFonts w:ascii="Arial" w:hAnsi="Arial" w:cs="Arial"/>
        </w:rPr>
      </w:pPr>
      <w:r w:rsidRPr="00EE2CBA">
        <w:rPr>
          <w:rFonts w:ascii="Arial" w:hAnsi="Arial" w:cs="Arial"/>
        </w:rPr>
        <w:t>Turniej Kadr Wojewódzkich w koszykówce dziewcząt</w:t>
      </w:r>
      <w:r>
        <w:rPr>
          <w:rFonts w:ascii="Arial" w:hAnsi="Arial" w:cs="Arial"/>
        </w:rPr>
        <w:t>,</w:t>
      </w:r>
    </w:p>
    <w:p w14:paraId="275AB7BF" w14:textId="77777777" w:rsidR="00397917" w:rsidRPr="00EE2CBA" w:rsidRDefault="00397917" w:rsidP="00924F65">
      <w:pPr>
        <w:pStyle w:val="Akapitzlist"/>
        <w:numPr>
          <w:ilvl w:val="1"/>
          <w:numId w:val="432"/>
        </w:numPr>
        <w:spacing w:line="360" w:lineRule="auto"/>
        <w:ind w:left="1134"/>
        <w:contextualSpacing/>
        <w:jc w:val="both"/>
        <w:rPr>
          <w:rFonts w:ascii="Arial" w:hAnsi="Arial" w:cs="Arial"/>
        </w:rPr>
      </w:pPr>
      <w:r w:rsidRPr="00EE2CBA">
        <w:rPr>
          <w:rFonts w:ascii="Arial" w:hAnsi="Arial" w:cs="Arial"/>
        </w:rPr>
        <w:t>Zakup tablic wyników do koszykówki 3x3</w:t>
      </w:r>
      <w:r>
        <w:rPr>
          <w:rFonts w:ascii="Arial" w:hAnsi="Arial" w:cs="Arial"/>
        </w:rPr>
        <w:t>,</w:t>
      </w:r>
    </w:p>
    <w:p w14:paraId="5E47E071" w14:textId="77777777" w:rsidR="00397917" w:rsidRPr="00EE2CBA" w:rsidRDefault="00397917" w:rsidP="00924F65">
      <w:pPr>
        <w:pStyle w:val="Akapitzlist"/>
        <w:numPr>
          <w:ilvl w:val="0"/>
          <w:numId w:val="429"/>
        </w:numPr>
        <w:spacing w:line="360" w:lineRule="auto"/>
        <w:ind w:left="644"/>
        <w:contextualSpacing/>
        <w:jc w:val="both"/>
        <w:rPr>
          <w:rFonts w:ascii="Arial" w:hAnsi="Arial" w:cs="Arial"/>
        </w:rPr>
      </w:pPr>
      <w:bookmarkStart w:id="148" w:name="_Hlk126314626"/>
      <w:r w:rsidRPr="00EE2CBA">
        <w:rPr>
          <w:rFonts w:ascii="Arial" w:hAnsi="Arial" w:cs="Arial"/>
        </w:rPr>
        <w:t xml:space="preserve">Podkarpacki Okręgowy Związek Łyżwiarstwa Szybkiego i Wrotkarstwa </w:t>
      </w:r>
      <w:r w:rsidRPr="00EE2CBA">
        <w:rPr>
          <w:rFonts w:ascii="Arial" w:hAnsi="Arial" w:cs="Arial"/>
        </w:rPr>
        <w:br/>
        <w:t>w Sanoku</w:t>
      </w:r>
      <w:r>
        <w:rPr>
          <w:rFonts w:ascii="Arial" w:hAnsi="Arial" w:cs="Arial"/>
        </w:rPr>
        <w:t xml:space="preserve"> –</w:t>
      </w:r>
      <w:r w:rsidRPr="00EE2CBA">
        <w:rPr>
          <w:rFonts w:ascii="Arial" w:hAnsi="Arial" w:cs="Arial"/>
        </w:rPr>
        <w:t xml:space="preserve"> 16</w:t>
      </w:r>
      <w:r>
        <w:rPr>
          <w:rFonts w:ascii="Arial" w:hAnsi="Arial" w:cs="Arial"/>
        </w:rPr>
        <w:t>.</w:t>
      </w:r>
      <w:r w:rsidRPr="00EE2CBA">
        <w:rPr>
          <w:rFonts w:ascii="Arial" w:hAnsi="Arial" w:cs="Arial"/>
        </w:rPr>
        <w:t xml:space="preserve">550,00 zł </w:t>
      </w:r>
      <w:bookmarkEnd w:id="148"/>
      <w:r w:rsidRPr="00EE2CBA">
        <w:rPr>
          <w:rFonts w:ascii="Arial" w:hAnsi="Arial" w:cs="Arial"/>
        </w:rPr>
        <w:t>na realizację zadania:</w:t>
      </w:r>
    </w:p>
    <w:p w14:paraId="067A48E3" w14:textId="77777777" w:rsidR="00397917" w:rsidRPr="00EE2CBA" w:rsidRDefault="00397917" w:rsidP="00924F65">
      <w:pPr>
        <w:pStyle w:val="Akapitzlist"/>
        <w:numPr>
          <w:ilvl w:val="1"/>
          <w:numId w:val="433"/>
        </w:numPr>
        <w:spacing w:line="360" w:lineRule="auto"/>
        <w:ind w:left="1134"/>
        <w:contextualSpacing/>
        <w:jc w:val="both"/>
        <w:rPr>
          <w:rFonts w:ascii="Arial" w:hAnsi="Arial" w:cs="Arial"/>
        </w:rPr>
      </w:pPr>
      <w:r w:rsidRPr="00EE2CBA">
        <w:rPr>
          <w:rFonts w:ascii="Arial" w:hAnsi="Arial" w:cs="Arial"/>
        </w:rPr>
        <w:t>Mistrzostwa Polski na Dystansach</w:t>
      </w:r>
      <w:r>
        <w:rPr>
          <w:rFonts w:ascii="Arial" w:hAnsi="Arial" w:cs="Arial"/>
        </w:rPr>
        <w:t>,</w:t>
      </w:r>
    </w:p>
    <w:p w14:paraId="1C4AED48" w14:textId="77777777" w:rsidR="00397917" w:rsidRPr="00EE2CBA" w:rsidRDefault="00397917" w:rsidP="00924F65">
      <w:pPr>
        <w:pStyle w:val="Akapitzlist"/>
        <w:numPr>
          <w:ilvl w:val="1"/>
          <w:numId w:val="433"/>
        </w:numPr>
        <w:spacing w:line="360" w:lineRule="auto"/>
        <w:ind w:left="1134"/>
        <w:contextualSpacing/>
        <w:jc w:val="both"/>
        <w:rPr>
          <w:rFonts w:ascii="Arial" w:hAnsi="Arial" w:cs="Arial"/>
        </w:rPr>
      </w:pPr>
      <w:r w:rsidRPr="00EE2CBA">
        <w:rPr>
          <w:rFonts w:ascii="Arial" w:hAnsi="Arial" w:cs="Arial"/>
        </w:rPr>
        <w:t>Puchar Polski</w:t>
      </w:r>
      <w:r>
        <w:rPr>
          <w:rFonts w:ascii="Arial" w:hAnsi="Arial" w:cs="Arial"/>
        </w:rPr>
        <w:t>,</w:t>
      </w:r>
    </w:p>
    <w:p w14:paraId="017D9B35" w14:textId="77777777" w:rsidR="00397917" w:rsidRPr="00EE2CBA" w:rsidRDefault="00397917" w:rsidP="00924F65">
      <w:pPr>
        <w:pStyle w:val="Akapitzlist"/>
        <w:numPr>
          <w:ilvl w:val="1"/>
          <w:numId w:val="433"/>
        </w:numPr>
        <w:spacing w:line="360" w:lineRule="auto"/>
        <w:ind w:left="1134"/>
        <w:contextualSpacing/>
        <w:jc w:val="both"/>
        <w:rPr>
          <w:rFonts w:ascii="Arial" w:hAnsi="Arial" w:cs="Arial"/>
        </w:rPr>
      </w:pPr>
      <w:r w:rsidRPr="00EE2CBA">
        <w:rPr>
          <w:rFonts w:ascii="Arial" w:hAnsi="Arial" w:cs="Arial"/>
        </w:rPr>
        <w:t>Puchar Polski</w:t>
      </w:r>
      <w:r>
        <w:rPr>
          <w:rFonts w:ascii="Arial" w:hAnsi="Arial" w:cs="Arial"/>
        </w:rPr>
        <w:t>,</w:t>
      </w:r>
    </w:p>
    <w:p w14:paraId="4AB7EEA2" w14:textId="77777777" w:rsidR="00397917" w:rsidRPr="00EE2CBA" w:rsidRDefault="00397917" w:rsidP="00924F65">
      <w:pPr>
        <w:pStyle w:val="Akapitzlist"/>
        <w:numPr>
          <w:ilvl w:val="1"/>
          <w:numId w:val="433"/>
        </w:numPr>
        <w:spacing w:line="360" w:lineRule="auto"/>
        <w:ind w:left="1134"/>
        <w:contextualSpacing/>
        <w:jc w:val="both"/>
        <w:rPr>
          <w:rFonts w:ascii="Arial" w:hAnsi="Arial" w:cs="Arial"/>
        </w:rPr>
      </w:pPr>
      <w:r w:rsidRPr="00EE2CBA">
        <w:rPr>
          <w:rFonts w:ascii="Arial" w:hAnsi="Arial" w:cs="Arial"/>
        </w:rPr>
        <w:lastRenderedPageBreak/>
        <w:t>Zakup sprzętu sportowego</w:t>
      </w:r>
      <w:r>
        <w:rPr>
          <w:rFonts w:ascii="Arial" w:hAnsi="Arial" w:cs="Arial"/>
        </w:rPr>
        <w:t>,</w:t>
      </w:r>
    </w:p>
    <w:p w14:paraId="0D4AA767" w14:textId="77777777" w:rsidR="00397917" w:rsidRPr="00EE2CBA" w:rsidRDefault="00397917" w:rsidP="00924F65">
      <w:pPr>
        <w:pStyle w:val="Akapitzlist"/>
        <w:numPr>
          <w:ilvl w:val="0"/>
          <w:numId w:val="429"/>
        </w:numPr>
        <w:spacing w:line="360" w:lineRule="auto"/>
        <w:ind w:left="644"/>
        <w:contextualSpacing/>
        <w:jc w:val="both"/>
        <w:rPr>
          <w:rFonts w:ascii="Arial" w:hAnsi="Arial" w:cs="Arial"/>
        </w:rPr>
      </w:pPr>
      <w:r w:rsidRPr="00EE2CBA">
        <w:rPr>
          <w:rFonts w:ascii="Arial" w:hAnsi="Arial" w:cs="Arial"/>
        </w:rPr>
        <w:t xml:space="preserve">Podkarpacki Okręgowy Związek Łyżwiarstwa Szybkiego i Wrotkarstwa </w:t>
      </w:r>
      <w:r w:rsidRPr="00EE2CBA">
        <w:rPr>
          <w:rFonts w:ascii="Arial" w:hAnsi="Arial" w:cs="Arial"/>
        </w:rPr>
        <w:br/>
        <w:t>w Sanoku</w:t>
      </w:r>
      <w:r>
        <w:rPr>
          <w:rFonts w:ascii="Arial" w:hAnsi="Arial" w:cs="Arial"/>
        </w:rPr>
        <w:t xml:space="preserve"> – </w:t>
      </w:r>
      <w:r w:rsidRPr="00EE2CBA">
        <w:rPr>
          <w:rFonts w:ascii="Arial" w:hAnsi="Arial" w:cs="Arial"/>
        </w:rPr>
        <w:t>13</w:t>
      </w:r>
      <w:r>
        <w:rPr>
          <w:rFonts w:ascii="Arial" w:hAnsi="Arial" w:cs="Arial"/>
        </w:rPr>
        <w:t>.</w:t>
      </w:r>
      <w:r w:rsidRPr="00EE2CBA">
        <w:rPr>
          <w:rFonts w:ascii="Arial" w:hAnsi="Arial" w:cs="Arial"/>
        </w:rPr>
        <w:t>882,00 zł na realizację zadania:</w:t>
      </w:r>
    </w:p>
    <w:p w14:paraId="0404E49A" w14:textId="77777777" w:rsidR="00397917" w:rsidRPr="00EE2CBA" w:rsidRDefault="00397917" w:rsidP="00924F65">
      <w:pPr>
        <w:pStyle w:val="Akapitzlist"/>
        <w:numPr>
          <w:ilvl w:val="0"/>
          <w:numId w:val="434"/>
        </w:numPr>
        <w:spacing w:line="360" w:lineRule="auto"/>
        <w:ind w:left="1134"/>
        <w:contextualSpacing/>
        <w:jc w:val="both"/>
        <w:rPr>
          <w:rFonts w:ascii="Arial" w:hAnsi="Arial" w:cs="Arial"/>
        </w:rPr>
      </w:pPr>
      <w:r w:rsidRPr="00EE2CBA">
        <w:rPr>
          <w:rFonts w:ascii="Arial" w:hAnsi="Arial" w:cs="Arial"/>
        </w:rPr>
        <w:t>Ogólnopolskie Zawody Rankingowe i Puchar Polski</w:t>
      </w:r>
      <w:r>
        <w:rPr>
          <w:rFonts w:ascii="Arial" w:hAnsi="Arial" w:cs="Arial"/>
        </w:rPr>
        <w:t>,</w:t>
      </w:r>
    </w:p>
    <w:p w14:paraId="4AC294AD" w14:textId="77777777" w:rsidR="00397917" w:rsidRPr="00EE2CBA" w:rsidRDefault="00397917" w:rsidP="00924F65">
      <w:pPr>
        <w:pStyle w:val="Akapitzlist"/>
        <w:numPr>
          <w:ilvl w:val="0"/>
          <w:numId w:val="434"/>
        </w:numPr>
        <w:spacing w:line="360" w:lineRule="auto"/>
        <w:ind w:left="1134"/>
        <w:contextualSpacing/>
        <w:jc w:val="both"/>
        <w:rPr>
          <w:rFonts w:ascii="Arial" w:hAnsi="Arial" w:cs="Arial"/>
        </w:rPr>
      </w:pPr>
      <w:r w:rsidRPr="00EE2CBA">
        <w:rPr>
          <w:rFonts w:ascii="Arial" w:hAnsi="Arial" w:cs="Arial"/>
        </w:rPr>
        <w:t>Ogólnopolskie Zawody Rankingowe i Puchar Polski</w:t>
      </w:r>
      <w:r>
        <w:rPr>
          <w:rFonts w:ascii="Arial" w:hAnsi="Arial" w:cs="Arial"/>
        </w:rPr>
        <w:t>,</w:t>
      </w:r>
    </w:p>
    <w:p w14:paraId="25CE9B8C" w14:textId="77777777" w:rsidR="00397917" w:rsidRPr="00EE2CBA" w:rsidRDefault="00397917" w:rsidP="00924F65">
      <w:pPr>
        <w:pStyle w:val="Akapitzlist"/>
        <w:numPr>
          <w:ilvl w:val="0"/>
          <w:numId w:val="434"/>
        </w:numPr>
        <w:spacing w:line="360" w:lineRule="auto"/>
        <w:ind w:left="1134"/>
        <w:contextualSpacing/>
        <w:jc w:val="both"/>
        <w:rPr>
          <w:rFonts w:ascii="Arial" w:hAnsi="Arial" w:cs="Arial"/>
        </w:rPr>
      </w:pPr>
      <w:r w:rsidRPr="00EE2CBA">
        <w:rPr>
          <w:rFonts w:ascii="Arial" w:hAnsi="Arial" w:cs="Arial"/>
        </w:rPr>
        <w:t>Ogólnopolskie Zawody Rankingowe i Puchar Polski</w:t>
      </w:r>
      <w:r>
        <w:rPr>
          <w:rFonts w:ascii="Arial" w:hAnsi="Arial" w:cs="Arial"/>
        </w:rPr>
        <w:t>,</w:t>
      </w:r>
    </w:p>
    <w:p w14:paraId="02321684" w14:textId="77777777" w:rsidR="00397917" w:rsidRPr="00EE2CBA" w:rsidRDefault="00397917" w:rsidP="00924F65">
      <w:pPr>
        <w:pStyle w:val="Akapitzlist"/>
        <w:numPr>
          <w:ilvl w:val="0"/>
          <w:numId w:val="434"/>
        </w:numPr>
        <w:spacing w:line="360" w:lineRule="auto"/>
        <w:ind w:left="1134"/>
        <w:contextualSpacing/>
        <w:jc w:val="both"/>
        <w:rPr>
          <w:rFonts w:ascii="Arial" w:hAnsi="Arial" w:cs="Arial"/>
        </w:rPr>
      </w:pPr>
      <w:r w:rsidRPr="00EE2CBA">
        <w:rPr>
          <w:rFonts w:ascii="Arial" w:hAnsi="Arial" w:cs="Arial"/>
        </w:rPr>
        <w:t>Międzynarodowe Zawody ISU Challenge</w:t>
      </w:r>
      <w:r>
        <w:rPr>
          <w:rFonts w:ascii="Arial" w:hAnsi="Arial" w:cs="Arial"/>
        </w:rPr>
        <w:t>,</w:t>
      </w:r>
    </w:p>
    <w:p w14:paraId="56967276" w14:textId="77777777" w:rsidR="00397917" w:rsidRPr="00EE2CBA" w:rsidRDefault="00397917" w:rsidP="00924F65">
      <w:pPr>
        <w:pStyle w:val="Akapitzlist"/>
        <w:numPr>
          <w:ilvl w:val="0"/>
          <w:numId w:val="434"/>
        </w:numPr>
        <w:spacing w:line="360" w:lineRule="auto"/>
        <w:ind w:left="1134"/>
        <w:contextualSpacing/>
        <w:jc w:val="both"/>
        <w:rPr>
          <w:rFonts w:ascii="Arial" w:hAnsi="Arial" w:cs="Arial"/>
        </w:rPr>
      </w:pPr>
      <w:r w:rsidRPr="00EE2CBA">
        <w:rPr>
          <w:rFonts w:ascii="Arial" w:hAnsi="Arial" w:cs="Arial"/>
        </w:rPr>
        <w:t>Ogólnopolskie Zawody Rankingowe i Puchar Polski</w:t>
      </w:r>
      <w:r>
        <w:rPr>
          <w:rFonts w:ascii="Arial" w:hAnsi="Arial" w:cs="Arial"/>
        </w:rPr>
        <w:t>,</w:t>
      </w:r>
    </w:p>
    <w:p w14:paraId="64B1EEA9" w14:textId="77777777" w:rsidR="00397917" w:rsidRPr="00EE2CBA" w:rsidRDefault="00397917" w:rsidP="00924F65">
      <w:pPr>
        <w:pStyle w:val="Akapitzlist"/>
        <w:numPr>
          <w:ilvl w:val="0"/>
          <w:numId w:val="434"/>
        </w:numPr>
        <w:spacing w:line="360" w:lineRule="auto"/>
        <w:ind w:left="1134"/>
        <w:contextualSpacing/>
        <w:jc w:val="both"/>
        <w:rPr>
          <w:rFonts w:ascii="Arial" w:hAnsi="Arial" w:cs="Arial"/>
        </w:rPr>
      </w:pPr>
      <w:r w:rsidRPr="00EE2CBA">
        <w:rPr>
          <w:rFonts w:ascii="Arial" w:hAnsi="Arial" w:cs="Arial"/>
        </w:rPr>
        <w:t>Zawody z cyklu Danubia Open Series</w:t>
      </w:r>
      <w:r>
        <w:rPr>
          <w:rFonts w:ascii="Arial" w:hAnsi="Arial" w:cs="Arial"/>
        </w:rPr>
        <w:t>,</w:t>
      </w:r>
    </w:p>
    <w:p w14:paraId="191DB96A" w14:textId="77777777" w:rsidR="00397917" w:rsidRPr="00EE2CBA" w:rsidRDefault="00397917" w:rsidP="00924F65">
      <w:pPr>
        <w:pStyle w:val="Akapitzlist"/>
        <w:numPr>
          <w:ilvl w:val="0"/>
          <w:numId w:val="429"/>
        </w:numPr>
        <w:spacing w:line="360" w:lineRule="auto"/>
        <w:ind w:left="644"/>
        <w:contextualSpacing/>
        <w:jc w:val="both"/>
        <w:rPr>
          <w:rFonts w:ascii="Arial" w:hAnsi="Arial" w:cs="Arial"/>
        </w:rPr>
      </w:pPr>
      <w:r w:rsidRPr="00EE2CBA">
        <w:rPr>
          <w:rFonts w:ascii="Arial" w:hAnsi="Arial" w:cs="Arial"/>
        </w:rPr>
        <w:t xml:space="preserve">Podkarpacki Okręgowy Związek Orientacji Sportowej </w:t>
      </w:r>
      <w:bookmarkStart w:id="149" w:name="_Hlk126315048"/>
      <w:r>
        <w:rPr>
          <w:rFonts w:ascii="Arial" w:hAnsi="Arial" w:cs="Arial"/>
        </w:rPr>
        <w:t>–</w:t>
      </w:r>
      <w:r w:rsidRPr="00EE2CBA">
        <w:rPr>
          <w:rFonts w:ascii="Arial" w:hAnsi="Arial" w:cs="Arial"/>
        </w:rPr>
        <w:t xml:space="preserve"> 7</w:t>
      </w:r>
      <w:r>
        <w:rPr>
          <w:rFonts w:ascii="Arial" w:hAnsi="Arial" w:cs="Arial"/>
        </w:rPr>
        <w:t>.</w:t>
      </w:r>
      <w:r w:rsidRPr="00EE2CBA">
        <w:rPr>
          <w:rFonts w:ascii="Arial" w:hAnsi="Arial" w:cs="Arial"/>
        </w:rPr>
        <w:t>440,96 zł na realizację zadania:</w:t>
      </w:r>
    </w:p>
    <w:bookmarkEnd w:id="149"/>
    <w:p w14:paraId="245EE031" w14:textId="77777777" w:rsidR="00397917" w:rsidRPr="00EE2CBA" w:rsidRDefault="00397917" w:rsidP="00924F65">
      <w:pPr>
        <w:pStyle w:val="Akapitzlist"/>
        <w:numPr>
          <w:ilvl w:val="1"/>
          <w:numId w:val="435"/>
        </w:numPr>
        <w:spacing w:line="360" w:lineRule="auto"/>
        <w:ind w:left="1134"/>
        <w:contextualSpacing/>
        <w:jc w:val="both"/>
        <w:rPr>
          <w:rFonts w:ascii="Arial" w:hAnsi="Arial" w:cs="Arial"/>
        </w:rPr>
      </w:pPr>
      <w:r w:rsidRPr="00EE2CBA">
        <w:rPr>
          <w:rFonts w:ascii="Arial" w:hAnsi="Arial" w:cs="Arial"/>
        </w:rPr>
        <w:t>Międzywojewódzkie Mistrzostwa Młodzików w Biegu na Orientację</w:t>
      </w:r>
      <w:r>
        <w:rPr>
          <w:rFonts w:ascii="Arial" w:hAnsi="Arial" w:cs="Arial"/>
        </w:rPr>
        <w:t>,</w:t>
      </w:r>
    </w:p>
    <w:p w14:paraId="66CB729E" w14:textId="77777777" w:rsidR="00397917" w:rsidRPr="00EE2CBA" w:rsidRDefault="00397917" w:rsidP="00924F65">
      <w:pPr>
        <w:pStyle w:val="Akapitzlist"/>
        <w:numPr>
          <w:ilvl w:val="1"/>
          <w:numId w:val="435"/>
        </w:numPr>
        <w:spacing w:line="360" w:lineRule="auto"/>
        <w:ind w:left="1134"/>
        <w:contextualSpacing/>
        <w:jc w:val="both"/>
        <w:rPr>
          <w:rFonts w:ascii="Arial" w:hAnsi="Arial" w:cs="Arial"/>
        </w:rPr>
      </w:pPr>
      <w:r w:rsidRPr="00EE2CBA">
        <w:rPr>
          <w:rFonts w:ascii="Arial" w:hAnsi="Arial" w:cs="Arial"/>
        </w:rPr>
        <w:t>Mistrzostwa Polski w Nocnym i Średniodystansowym Biegu na Orientację</w:t>
      </w:r>
      <w:r>
        <w:rPr>
          <w:rFonts w:ascii="Arial" w:hAnsi="Arial" w:cs="Arial"/>
        </w:rPr>
        <w:t>,</w:t>
      </w:r>
    </w:p>
    <w:p w14:paraId="25F907CB" w14:textId="77777777" w:rsidR="00397917" w:rsidRPr="00EE2CBA" w:rsidRDefault="00397917" w:rsidP="00924F65">
      <w:pPr>
        <w:pStyle w:val="Akapitzlist"/>
        <w:numPr>
          <w:ilvl w:val="0"/>
          <w:numId w:val="429"/>
        </w:numPr>
        <w:spacing w:line="360" w:lineRule="auto"/>
        <w:ind w:left="644"/>
        <w:contextualSpacing/>
        <w:jc w:val="both"/>
        <w:rPr>
          <w:rFonts w:ascii="Arial" w:hAnsi="Arial" w:cs="Arial"/>
        </w:rPr>
      </w:pPr>
      <w:r w:rsidRPr="00EE2CBA">
        <w:rPr>
          <w:rFonts w:ascii="Arial" w:hAnsi="Arial" w:cs="Arial"/>
        </w:rPr>
        <w:t xml:space="preserve">Podkarpacki Wojewódzki Związek Piłki Ręcznej </w:t>
      </w:r>
      <w:bookmarkStart w:id="150" w:name="_Hlk126315230"/>
      <w:r>
        <w:rPr>
          <w:rFonts w:ascii="Arial" w:hAnsi="Arial" w:cs="Arial"/>
        </w:rPr>
        <w:t>–</w:t>
      </w:r>
      <w:r w:rsidRPr="00EE2CBA">
        <w:rPr>
          <w:rFonts w:ascii="Arial" w:hAnsi="Arial" w:cs="Arial"/>
        </w:rPr>
        <w:t xml:space="preserve"> 17</w:t>
      </w:r>
      <w:r>
        <w:rPr>
          <w:rFonts w:ascii="Arial" w:hAnsi="Arial" w:cs="Arial"/>
        </w:rPr>
        <w:t>.</w:t>
      </w:r>
      <w:r w:rsidRPr="00EE2CBA">
        <w:rPr>
          <w:rFonts w:ascii="Arial" w:hAnsi="Arial" w:cs="Arial"/>
        </w:rPr>
        <w:t>649,80 zł na realizację zadania:</w:t>
      </w:r>
    </w:p>
    <w:bookmarkEnd w:id="150"/>
    <w:p w14:paraId="5DACBBE7" w14:textId="77777777" w:rsidR="00397917" w:rsidRPr="00EE2CBA" w:rsidRDefault="00397917" w:rsidP="00924F65">
      <w:pPr>
        <w:pStyle w:val="Akapitzlist"/>
        <w:numPr>
          <w:ilvl w:val="1"/>
          <w:numId w:val="436"/>
        </w:numPr>
        <w:spacing w:line="360" w:lineRule="auto"/>
        <w:ind w:left="1134"/>
        <w:contextualSpacing/>
        <w:jc w:val="both"/>
        <w:rPr>
          <w:rFonts w:ascii="Arial" w:hAnsi="Arial" w:cs="Arial"/>
        </w:rPr>
      </w:pPr>
      <w:r w:rsidRPr="00EE2CBA">
        <w:rPr>
          <w:rFonts w:ascii="Arial" w:hAnsi="Arial" w:cs="Arial"/>
        </w:rPr>
        <w:t>IV Niepodległościowy Młodzieżowy Turniej Piłki Ręcznej</w:t>
      </w:r>
      <w:r>
        <w:rPr>
          <w:rFonts w:ascii="Arial" w:hAnsi="Arial" w:cs="Arial"/>
        </w:rPr>
        <w:t>,</w:t>
      </w:r>
    </w:p>
    <w:p w14:paraId="46B17FDC" w14:textId="77777777" w:rsidR="00397917" w:rsidRPr="00EE2CBA" w:rsidRDefault="00397917" w:rsidP="00924F65">
      <w:pPr>
        <w:pStyle w:val="Akapitzlist"/>
        <w:numPr>
          <w:ilvl w:val="1"/>
          <w:numId w:val="436"/>
        </w:numPr>
        <w:spacing w:line="360" w:lineRule="auto"/>
        <w:ind w:left="1134"/>
        <w:contextualSpacing/>
        <w:jc w:val="both"/>
        <w:rPr>
          <w:rFonts w:ascii="Arial" w:hAnsi="Arial" w:cs="Arial"/>
        </w:rPr>
      </w:pPr>
      <w:r w:rsidRPr="00EE2CBA">
        <w:rPr>
          <w:rFonts w:ascii="Arial" w:hAnsi="Arial" w:cs="Arial"/>
        </w:rPr>
        <w:t>Zakup sprzętu sportowego</w:t>
      </w:r>
      <w:r>
        <w:rPr>
          <w:rFonts w:ascii="Arial" w:hAnsi="Arial" w:cs="Arial"/>
        </w:rPr>
        <w:t>,</w:t>
      </w:r>
    </w:p>
    <w:p w14:paraId="2282E6D4" w14:textId="77777777" w:rsidR="00397917" w:rsidRPr="00EE2CBA" w:rsidRDefault="00397917" w:rsidP="00924F65">
      <w:pPr>
        <w:pStyle w:val="Akapitzlist"/>
        <w:numPr>
          <w:ilvl w:val="0"/>
          <w:numId w:val="429"/>
        </w:numPr>
        <w:spacing w:line="360" w:lineRule="auto"/>
        <w:ind w:left="644"/>
        <w:contextualSpacing/>
        <w:jc w:val="both"/>
        <w:rPr>
          <w:rFonts w:ascii="Arial" w:hAnsi="Arial" w:cs="Arial"/>
        </w:rPr>
      </w:pPr>
      <w:r w:rsidRPr="00EE2CBA">
        <w:rPr>
          <w:rFonts w:ascii="Arial" w:hAnsi="Arial" w:cs="Arial"/>
        </w:rPr>
        <w:t xml:space="preserve">Podkarpacki Okręgowy Związek Pływacki </w:t>
      </w:r>
      <w:r>
        <w:rPr>
          <w:rFonts w:ascii="Arial" w:hAnsi="Arial" w:cs="Arial"/>
        </w:rPr>
        <w:t xml:space="preserve">– </w:t>
      </w:r>
      <w:r w:rsidRPr="00EE2CBA">
        <w:rPr>
          <w:rFonts w:ascii="Arial" w:hAnsi="Arial" w:cs="Arial"/>
        </w:rPr>
        <w:t>18</w:t>
      </w:r>
      <w:r>
        <w:rPr>
          <w:rFonts w:ascii="Arial" w:hAnsi="Arial" w:cs="Arial"/>
        </w:rPr>
        <w:t>.</w:t>
      </w:r>
      <w:r w:rsidRPr="00EE2CBA">
        <w:rPr>
          <w:rFonts w:ascii="Arial" w:hAnsi="Arial" w:cs="Arial"/>
        </w:rPr>
        <w:t>048,10 zł na realizację zadania: Zimowe Mistrzostwa Okręgu Podkarpackiego w pływaniu</w:t>
      </w:r>
      <w:r>
        <w:rPr>
          <w:rFonts w:ascii="Arial" w:hAnsi="Arial" w:cs="Arial"/>
        </w:rPr>
        <w:t>,</w:t>
      </w:r>
    </w:p>
    <w:p w14:paraId="12DE0692" w14:textId="77777777" w:rsidR="00397917" w:rsidRPr="00EE2CBA" w:rsidRDefault="00397917" w:rsidP="00924F65">
      <w:pPr>
        <w:pStyle w:val="Akapitzlist"/>
        <w:numPr>
          <w:ilvl w:val="0"/>
          <w:numId w:val="429"/>
        </w:numPr>
        <w:spacing w:line="360" w:lineRule="auto"/>
        <w:ind w:left="644"/>
        <w:contextualSpacing/>
        <w:jc w:val="both"/>
        <w:rPr>
          <w:rFonts w:ascii="Arial" w:hAnsi="Arial" w:cs="Arial"/>
        </w:rPr>
      </w:pPr>
      <w:r w:rsidRPr="00EE2CBA">
        <w:rPr>
          <w:rFonts w:ascii="Arial" w:hAnsi="Arial" w:cs="Arial"/>
        </w:rPr>
        <w:t xml:space="preserve">Międzyszkolny Uczniowski Klub Sportowy "Husaria" </w:t>
      </w:r>
      <w:bookmarkStart w:id="151" w:name="_Hlk126316517"/>
      <w:r w:rsidRPr="00EE2CBA">
        <w:rPr>
          <w:rFonts w:ascii="Arial" w:hAnsi="Arial" w:cs="Arial"/>
        </w:rPr>
        <w:t xml:space="preserve">Krosno </w:t>
      </w:r>
      <w:r>
        <w:rPr>
          <w:rFonts w:ascii="Arial" w:hAnsi="Arial" w:cs="Arial"/>
        </w:rPr>
        <w:t>–</w:t>
      </w:r>
      <w:r w:rsidRPr="00EE2CBA">
        <w:rPr>
          <w:rFonts w:ascii="Arial" w:hAnsi="Arial" w:cs="Arial"/>
        </w:rPr>
        <w:t xml:space="preserve"> 35</w:t>
      </w:r>
      <w:r>
        <w:rPr>
          <w:rFonts w:ascii="Arial" w:hAnsi="Arial" w:cs="Arial"/>
        </w:rPr>
        <w:t>.</w:t>
      </w:r>
      <w:r w:rsidRPr="00EE2CBA">
        <w:rPr>
          <w:rFonts w:ascii="Arial" w:hAnsi="Arial" w:cs="Arial"/>
        </w:rPr>
        <w:t>001,75 zł na realizację zadania:</w:t>
      </w:r>
    </w:p>
    <w:bookmarkEnd w:id="151"/>
    <w:p w14:paraId="6AAEC150" w14:textId="77777777" w:rsidR="00397917" w:rsidRPr="00EE2CBA" w:rsidRDefault="00397917" w:rsidP="00924F65">
      <w:pPr>
        <w:pStyle w:val="Akapitzlist"/>
        <w:numPr>
          <w:ilvl w:val="1"/>
          <w:numId w:val="427"/>
        </w:numPr>
        <w:spacing w:line="360" w:lineRule="auto"/>
        <w:ind w:left="1134"/>
        <w:contextualSpacing/>
        <w:jc w:val="both"/>
        <w:rPr>
          <w:rFonts w:ascii="Arial" w:hAnsi="Arial" w:cs="Arial"/>
        </w:rPr>
      </w:pPr>
      <w:r w:rsidRPr="00EE2CBA">
        <w:rPr>
          <w:rFonts w:ascii="Arial" w:hAnsi="Arial" w:cs="Arial"/>
        </w:rPr>
        <w:t>Mistrzostwa Polski Młodzików</w:t>
      </w:r>
      <w:r>
        <w:rPr>
          <w:rFonts w:ascii="Arial" w:hAnsi="Arial" w:cs="Arial"/>
        </w:rPr>
        <w:t>,</w:t>
      </w:r>
    </w:p>
    <w:p w14:paraId="4D3B15B2" w14:textId="77777777" w:rsidR="00397917" w:rsidRPr="00EE2CBA" w:rsidRDefault="00397917" w:rsidP="00924F65">
      <w:pPr>
        <w:pStyle w:val="Akapitzlist"/>
        <w:numPr>
          <w:ilvl w:val="1"/>
          <w:numId w:val="427"/>
        </w:numPr>
        <w:spacing w:line="360" w:lineRule="auto"/>
        <w:ind w:left="1134"/>
        <w:contextualSpacing/>
        <w:jc w:val="both"/>
        <w:rPr>
          <w:rFonts w:ascii="Arial" w:hAnsi="Arial" w:cs="Arial"/>
        </w:rPr>
      </w:pPr>
      <w:r w:rsidRPr="00EE2CBA">
        <w:rPr>
          <w:rFonts w:ascii="Arial" w:hAnsi="Arial" w:cs="Arial"/>
        </w:rPr>
        <w:t>Zakup tarcz elektronicznych SIUS</w:t>
      </w:r>
      <w:r>
        <w:rPr>
          <w:rFonts w:ascii="Arial" w:hAnsi="Arial" w:cs="Arial"/>
        </w:rPr>
        <w:t>,</w:t>
      </w:r>
    </w:p>
    <w:p w14:paraId="6EBC1C43" w14:textId="77777777" w:rsidR="00397917" w:rsidRPr="00EE2CBA" w:rsidRDefault="00397917" w:rsidP="00924F65">
      <w:pPr>
        <w:pStyle w:val="Akapitzlist"/>
        <w:numPr>
          <w:ilvl w:val="1"/>
          <w:numId w:val="427"/>
        </w:numPr>
        <w:spacing w:line="360" w:lineRule="auto"/>
        <w:ind w:left="1134"/>
        <w:contextualSpacing/>
        <w:jc w:val="both"/>
        <w:rPr>
          <w:rFonts w:ascii="Arial" w:hAnsi="Arial" w:cs="Arial"/>
        </w:rPr>
      </w:pPr>
      <w:r w:rsidRPr="00EE2CBA">
        <w:rPr>
          <w:rFonts w:ascii="Arial" w:hAnsi="Arial" w:cs="Arial"/>
        </w:rPr>
        <w:t>Zakup sprzętu sportowego</w:t>
      </w:r>
      <w:r>
        <w:rPr>
          <w:rFonts w:ascii="Arial" w:hAnsi="Arial" w:cs="Arial"/>
        </w:rPr>
        <w:t>,</w:t>
      </w:r>
    </w:p>
    <w:p w14:paraId="419524EF" w14:textId="77777777" w:rsidR="00397917" w:rsidRPr="00EE2CBA" w:rsidRDefault="00397917" w:rsidP="00924F65">
      <w:pPr>
        <w:pStyle w:val="Akapitzlist"/>
        <w:numPr>
          <w:ilvl w:val="1"/>
          <w:numId w:val="427"/>
        </w:numPr>
        <w:spacing w:line="360" w:lineRule="auto"/>
        <w:ind w:left="1134"/>
        <w:contextualSpacing/>
        <w:jc w:val="both"/>
        <w:rPr>
          <w:rFonts w:ascii="Arial" w:hAnsi="Arial" w:cs="Arial"/>
        </w:rPr>
      </w:pPr>
      <w:r w:rsidRPr="00EE2CBA">
        <w:rPr>
          <w:rFonts w:ascii="Arial" w:hAnsi="Arial" w:cs="Arial"/>
        </w:rPr>
        <w:t>Otwarte Mistrzostwa Województwa Podkarpackiego w strzelectwie</w:t>
      </w:r>
      <w:r>
        <w:rPr>
          <w:rFonts w:ascii="Arial" w:hAnsi="Arial" w:cs="Arial"/>
        </w:rPr>
        <w:t>,</w:t>
      </w:r>
    </w:p>
    <w:p w14:paraId="11B6C290" w14:textId="347E14C6" w:rsidR="00397917" w:rsidRPr="00EE2CBA" w:rsidRDefault="00397917" w:rsidP="0019387D">
      <w:pPr>
        <w:pStyle w:val="Akapitzlist"/>
        <w:numPr>
          <w:ilvl w:val="0"/>
          <w:numId w:val="429"/>
        </w:numPr>
        <w:spacing w:line="360" w:lineRule="auto"/>
        <w:ind w:left="284"/>
        <w:contextualSpacing/>
        <w:jc w:val="both"/>
        <w:rPr>
          <w:rFonts w:ascii="Arial" w:hAnsi="Arial" w:cs="Arial"/>
        </w:rPr>
      </w:pPr>
      <w:r w:rsidRPr="00EE2CBA">
        <w:rPr>
          <w:rFonts w:ascii="Arial" w:hAnsi="Arial" w:cs="Arial"/>
        </w:rPr>
        <w:t xml:space="preserve">Uczniowski Klub Sportowy Sprint Sanok Krosno </w:t>
      </w:r>
      <w:r>
        <w:rPr>
          <w:rFonts w:ascii="Arial" w:hAnsi="Arial" w:cs="Arial"/>
        </w:rPr>
        <w:t>–</w:t>
      </w:r>
      <w:r w:rsidRPr="00EE2CBA">
        <w:rPr>
          <w:rFonts w:ascii="Arial" w:hAnsi="Arial" w:cs="Arial"/>
        </w:rPr>
        <w:t xml:space="preserve"> 12</w:t>
      </w:r>
      <w:r>
        <w:rPr>
          <w:rFonts w:ascii="Arial" w:hAnsi="Arial" w:cs="Arial"/>
        </w:rPr>
        <w:t>.</w:t>
      </w:r>
      <w:r w:rsidR="0019387D">
        <w:rPr>
          <w:rFonts w:ascii="Arial" w:hAnsi="Arial" w:cs="Arial"/>
        </w:rPr>
        <w:t xml:space="preserve">834,44 zł na </w:t>
      </w:r>
      <w:r w:rsidRPr="00EE2CBA">
        <w:rPr>
          <w:rFonts w:ascii="Arial" w:hAnsi="Arial" w:cs="Arial"/>
        </w:rPr>
        <w:t>realizację zadania:</w:t>
      </w:r>
    </w:p>
    <w:p w14:paraId="2B52CAB5" w14:textId="77777777" w:rsidR="00397917" w:rsidRPr="00EE2CBA" w:rsidRDefault="00397917" w:rsidP="00924F65">
      <w:pPr>
        <w:pStyle w:val="Akapitzlist"/>
        <w:numPr>
          <w:ilvl w:val="1"/>
          <w:numId w:val="428"/>
        </w:numPr>
        <w:spacing w:line="360" w:lineRule="auto"/>
        <w:ind w:left="1134"/>
        <w:contextualSpacing/>
        <w:jc w:val="both"/>
        <w:rPr>
          <w:rFonts w:ascii="Arial" w:hAnsi="Arial" w:cs="Arial"/>
        </w:rPr>
      </w:pPr>
      <w:r w:rsidRPr="00EE2CBA">
        <w:rPr>
          <w:rFonts w:ascii="Arial" w:hAnsi="Arial" w:cs="Arial"/>
        </w:rPr>
        <w:t>Puchar Polski w wrotkarstwie szybkim</w:t>
      </w:r>
      <w:r>
        <w:rPr>
          <w:rFonts w:ascii="Arial" w:hAnsi="Arial" w:cs="Arial"/>
        </w:rPr>
        <w:t>,</w:t>
      </w:r>
    </w:p>
    <w:p w14:paraId="223744AB" w14:textId="77777777" w:rsidR="00397917" w:rsidRPr="00EE2CBA" w:rsidRDefault="00397917" w:rsidP="00924F65">
      <w:pPr>
        <w:pStyle w:val="Akapitzlist"/>
        <w:numPr>
          <w:ilvl w:val="1"/>
          <w:numId w:val="428"/>
        </w:numPr>
        <w:spacing w:line="360" w:lineRule="auto"/>
        <w:ind w:left="1134"/>
        <w:contextualSpacing/>
        <w:jc w:val="both"/>
        <w:rPr>
          <w:rFonts w:ascii="Arial" w:hAnsi="Arial" w:cs="Arial"/>
        </w:rPr>
      </w:pPr>
      <w:r w:rsidRPr="00EE2CBA">
        <w:rPr>
          <w:rFonts w:ascii="Arial" w:hAnsi="Arial" w:cs="Arial"/>
        </w:rPr>
        <w:t>Stroje startowe</w:t>
      </w:r>
      <w:r>
        <w:rPr>
          <w:rFonts w:ascii="Arial" w:hAnsi="Arial" w:cs="Arial"/>
        </w:rPr>
        <w:t>,</w:t>
      </w:r>
    </w:p>
    <w:p w14:paraId="3D520F77" w14:textId="77777777" w:rsidR="00397917" w:rsidRPr="00EE2CBA" w:rsidRDefault="00397917" w:rsidP="0019387D">
      <w:pPr>
        <w:pStyle w:val="Akapitzlist"/>
        <w:numPr>
          <w:ilvl w:val="0"/>
          <w:numId w:val="429"/>
        </w:numPr>
        <w:spacing w:line="360" w:lineRule="auto"/>
        <w:ind w:left="426"/>
        <w:contextualSpacing/>
        <w:jc w:val="both"/>
        <w:rPr>
          <w:rFonts w:ascii="Arial" w:hAnsi="Arial" w:cs="Arial"/>
        </w:rPr>
      </w:pPr>
      <w:r w:rsidRPr="00EE2CBA">
        <w:rPr>
          <w:rFonts w:ascii="Arial" w:hAnsi="Arial" w:cs="Arial"/>
        </w:rPr>
        <w:t>Podkarpacki Związek Szachowy</w:t>
      </w:r>
      <w:r>
        <w:rPr>
          <w:rFonts w:ascii="Arial" w:hAnsi="Arial" w:cs="Arial"/>
        </w:rPr>
        <w:t xml:space="preserve"> –</w:t>
      </w:r>
      <w:r w:rsidRPr="00EE2CBA">
        <w:rPr>
          <w:rFonts w:ascii="Arial" w:hAnsi="Arial" w:cs="Arial"/>
        </w:rPr>
        <w:t xml:space="preserve"> 19</w:t>
      </w:r>
      <w:r>
        <w:rPr>
          <w:rFonts w:ascii="Arial" w:hAnsi="Arial" w:cs="Arial"/>
        </w:rPr>
        <w:t>.</w:t>
      </w:r>
      <w:r w:rsidRPr="00EE2CBA">
        <w:rPr>
          <w:rFonts w:ascii="Arial" w:hAnsi="Arial" w:cs="Arial"/>
        </w:rPr>
        <w:t>810,00 zł na realizację zadania:</w:t>
      </w:r>
    </w:p>
    <w:p w14:paraId="10281CAE" w14:textId="77777777" w:rsidR="00397917" w:rsidRPr="00EE2CBA" w:rsidRDefault="00397917" w:rsidP="00924F65">
      <w:pPr>
        <w:pStyle w:val="Akapitzlist"/>
        <w:numPr>
          <w:ilvl w:val="0"/>
          <w:numId w:val="437"/>
        </w:numPr>
        <w:spacing w:line="360" w:lineRule="auto"/>
        <w:ind w:left="1134"/>
        <w:contextualSpacing/>
        <w:jc w:val="both"/>
        <w:rPr>
          <w:rFonts w:ascii="Arial" w:hAnsi="Arial" w:cs="Arial"/>
        </w:rPr>
      </w:pPr>
      <w:r w:rsidRPr="00EE2CBA">
        <w:rPr>
          <w:rFonts w:ascii="Arial" w:hAnsi="Arial" w:cs="Arial"/>
        </w:rPr>
        <w:t>Eliminacje strefowe Podkarpacie-Małopolska do finałów Mistrzostw Polski Juniorów.</w:t>
      </w:r>
    </w:p>
    <w:p w14:paraId="6DE0E785" w14:textId="77777777" w:rsidR="00397917" w:rsidRPr="00EE2CBA" w:rsidRDefault="00397917" w:rsidP="00924F65">
      <w:pPr>
        <w:pStyle w:val="Akapitzlist"/>
        <w:numPr>
          <w:ilvl w:val="0"/>
          <w:numId w:val="437"/>
        </w:numPr>
        <w:spacing w:line="360" w:lineRule="auto"/>
        <w:ind w:left="1134"/>
        <w:contextualSpacing/>
        <w:jc w:val="both"/>
        <w:rPr>
          <w:rFonts w:ascii="Arial" w:hAnsi="Arial" w:cs="Arial"/>
        </w:rPr>
      </w:pPr>
      <w:r w:rsidRPr="00EE2CBA">
        <w:rPr>
          <w:rFonts w:ascii="Arial" w:hAnsi="Arial" w:cs="Arial"/>
        </w:rPr>
        <w:t>Mistrzostwa Województwa Podkarpackiego Juniorów w szachach szybkich.</w:t>
      </w:r>
    </w:p>
    <w:p w14:paraId="681ECEE0" w14:textId="77777777" w:rsidR="00397917" w:rsidRPr="00EE2CBA" w:rsidRDefault="00397917" w:rsidP="00924F65">
      <w:pPr>
        <w:pStyle w:val="Akapitzlist"/>
        <w:numPr>
          <w:ilvl w:val="0"/>
          <w:numId w:val="437"/>
        </w:numPr>
        <w:spacing w:line="360" w:lineRule="auto"/>
        <w:ind w:left="1134"/>
        <w:contextualSpacing/>
        <w:jc w:val="both"/>
        <w:rPr>
          <w:rFonts w:ascii="Arial" w:hAnsi="Arial" w:cs="Arial"/>
        </w:rPr>
      </w:pPr>
      <w:r w:rsidRPr="00EE2CBA">
        <w:rPr>
          <w:rFonts w:ascii="Arial" w:hAnsi="Arial" w:cs="Arial"/>
        </w:rPr>
        <w:lastRenderedPageBreak/>
        <w:t>Półfinały Mistrzostw Polski Juniorów.</w:t>
      </w:r>
    </w:p>
    <w:p w14:paraId="00F3676E" w14:textId="77777777" w:rsidR="00397917" w:rsidRPr="00EE2CBA" w:rsidRDefault="00397917" w:rsidP="00924F65">
      <w:pPr>
        <w:pStyle w:val="Akapitzlist"/>
        <w:numPr>
          <w:ilvl w:val="0"/>
          <w:numId w:val="437"/>
        </w:numPr>
        <w:spacing w:line="360" w:lineRule="auto"/>
        <w:ind w:left="1134"/>
        <w:contextualSpacing/>
        <w:jc w:val="both"/>
        <w:rPr>
          <w:rFonts w:ascii="Arial" w:hAnsi="Arial" w:cs="Arial"/>
        </w:rPr>
      </w:pPr>
      <w:r w:rsidRPr="00EE2CBA">
        <w:rPr>
          <w:rFonts w:ascii="Arial" w:hAnsi="Arial" w:cs="Arial"/>
        </w:rPr>
        <w:t>Mistrzostwa Województwa Podkarpackiego Juniorów w szachach klasycznych.</w:t>
      </w:r>
    </w:p>
    <w:p w14:paraId="14D3AAB3" w14:textId="77777777" w:rsidR="00397917" w:rsidRPr="00EE2CBA" w:rsidRDefault="00397917" w:rsidP="0019387D">
      <w:pPr>
        <w:pStyle w:val="Akapitzlist"/>
        <w:numPr>
          <w:ilvl w:val="0"/>
          <w:numId w:val="429"/>
        </w:numPr>
        <w:spacing w:line="360" w:lineRule="auto"/>
        <w:ind w:left="709" w:hanging="643"/>
        <w:contextualSpacing/>
        <w:jc w:val="both"/>
        <w:rPr>
          <w:rFonts w:ascii="Arial" w:hAnsi="Arial" w:cs="Arial"/>
        </w:rPr>
      </w:pPr>
      <w:r w:rsidRPr="00EE2CBA">
        <w:rPr>
          <w:rFonts w:ascii="Arial" w:hAnsi="Arial" w:cs="Arial"/>
        </w:rPr>
        <w:t xml:space="preserve">Podkarpacki Okręgowy Związek Tenisa Stołowego </w:t>
      </w:r>
      <w:r>
        <w:rPr>
          <w:rFonts w:ascii="Arial" w:hAnsi="Arial" w:cs="Arial"/>
        </w:rPr>
        <w:t>–</w:t>
      </w:r>
      <w:r w:rsidRPr="00EE2CBA">
        <w:rPr>
          <w:rFonts w:ascii="Arial" w:hAnsi="Arial" w:cs="Arial"/>
        </w:rPr>
        <w:t xml:space="preserve"> 41</w:t>
      </w:r>
      <w:r>
        <w:rPr>
          <w:rFonts w:ascii="Arial" w:hAnsi="Arial" w:cs="Arial"/>
        </w:rPr>
        <w:t>.</w:t>
      </w:r>
      <w:r w:rsidRPr="00EE2CBA">
        <w:rPr>
          <w:rFonts w:ascii="Arial" w:hAnsi="Arial" w:cs="Arial"/>
        </w:rPr>
        <w:t xml:space="preserve">100,00 zł </w:t>
      </w:r>
      <w:r w:rsidRPr="00EE2CBA">
        <w:rPr>
          <w:rFonts w:ascii="Arial" w:hAnsi="Arial" w:cs="Arial"/>
        </w:rPr>
        <w:br/>
        <w:t>na realizację zadania:</w:t>
      </w:r>
    </w:p>
    <w:p w14:paraId="1748504D" w14:textId="77777777" w:rsidR="00397917" w:rsidRPr="00EE2CBA" w:rsidRDefault="00397917" w:rsidP="00924F65">
      <w:pPr>
        <w:pStyle w:val="Akapitzlist"/>
        <w:numPr>
          <w:ilvl w:val="1"/>
          <w:numId w:val="438"/>
        </w:numPr>
        <w:spacing w:line="360" w:lineRule="auto"/>
        <w:ind w:left="1134"/>
        <w:contextualSpacing/>
        <w:jc w:val="both"/>
        <w:rPr>
          <w:rFonts w:ascii="Arial" w:hAnsi="Arial" w:cs="Arial"/>
        </w:rPr>
      </w:pPr>
      <w:r w:rsidRPr="00EE2CBA">
        <w:rPr>
          <w:rFonts w:ascii="Arial" w:hAnsi="Arial" w:cs="Arial"/>
        </w:rPr>
        <w:t>1. Grand Prix Podkarpacia Młodzików</w:t>
      </w:r>
      <w:r>
        <w:rPr>
          <w:rFonts w:ascii="Arial" w:hAnsi="Arial" w:cs="Arial"/>
        </w:rPr>
        <w:t>,</w:t>
      </w:r>
    </w:p>
    <w:p w14:paraId="4C3D4C96" w14:textId="77777777" w:rsidR="00397917" w:rsidRPr="00EE2CBA" w:rsidRDefault="00397917" w:rsidP="00924F65">
      <w:pPr>
        <w:pStyle w:val="Akapitzlist"/>
        <w:numPr>
          <w:ilvl w:val="1"/>
          <w:numId w:val="438"/>
        </w:numPr>
        <w:spacing w:line="360" w:lineRule="auto"/>
        <w:ind w:left="1134"/>
        <w:contextualSpacing/>
        <w:jc w:val="both"/>
        <w:rPr>
          <w:rFonts w:ascii="Arial" w:hAnsi="Arial" w:cs="Arial"/>
        </w:rPr>
      </w:pPr>
      <w:r w:rsidRPr="00EE2CBA">
        <w:rPr>
          <w:rFonts w:ascii="Arial" w:hAnsi="Arial" w:cs="Arial"/>
        </w:rPr>
        <w:t>1. Grand Prix Podkarpacia Juniorów</w:t>
      </w:r>
      <w:r>
        <w:rPr>
          <w:rFonts w:ascii="Arial" w:hAnsi="Arial" w:cs="Arial"/>
        </w:rPr>
        <w:t>,</w:t>
      </w:r>
    </w:p>
    <w:p w14:paraId="66AFF7EF" w14:textId="77777777" w:rsidR="00397917" w:rsidRPr="00EE2CBA" w:rsidRDefault="00397917" w:rsidP="00924F65">
      <w:pPr>
        <w:pStyle w:val="Akapitzlist"/>
        <w:numPr>
          <w:ilvl w:val="1"/>
          <w:numId w:val="438"/>
        </w:numPr>
        <w:spacing w:line="360" w:lineRule="auto"/>
        <w:ind w:left="1134"/>
        <w:contextualSpacing/>
        <w:jc w:val="both"/>
        <w:rPr>
          <w:rFonts w:ascii="Arial" w:hAnsi="Arial" w:cs="Arial"/>
        </w:rPr>
      </w:pPr>
      <w:r w:rsidRPr="00EE2CBA">
        <w:rPr>
          <w:rFonts w:ascii="Arial" w:hAnsi="Arial" w:cs="Arial"/>
        </w:rPr>
        <w:t>1. Grand Prix Podkarpacia Kadetów</w:t>
      </w:r>
      <w:r>
        <w:rPr>
          <w:rFonts w:ascii="Arial" w:hAnsi="Arial" w:cs="Arial"/>
        </w:rPr>
        <w:t>,</w:t>
      </w:r>
    </w:p>
    <w:p w14:paraId="07C78177" w14:textId="77777777" w:rsidR="00397917" w:rsidRPr="00EE2CBA" w:rsidRDefault="00397917" w:rsidP="00924F65">
      <w:pPr>
        <w:pStyle w:val="Akapitzlist"/>
        <w:numPr>
          <w:ilvl w:val="1"/>
          <w:numId w:val="438"/>
        </w:numPr>
        <w:spacing w:line="360" w:lineRule="auto"/>
        <w:ind w:left="1134"/>
        <w:contextualSpacing/>
        <w:jc w:val="both"/>
        <w:rPr>
          <w:rFonts w:ascii="Arial" w:hAnsi="Arial" w:cs="Arial"/>
        </w:rPr>
      </w:pPr>
      <w:r w:rsidRPr="00EE2CBA">
        <w:rPr>
          <w:rFonts w:ascii="Arial" w:hAnsi="Arial" w:cs="Arial"/>
        </w:rPr>
        <w:t>2. Grand Prix Podkarpacia Młodzików</w:t>
      </w:r>
      <w:r>
        <w:rPr>
          <w:rFonts w:ascii="Arial" w:hAnsi="Arial" w:cs="Arial"/>
        </w:rPr>
        <w:t>,</w:t>
      </w:r>
    </w:p>
    <w:p w14:paraId="0BBE6C74" w14:textId="77777777" w:rsidR="00397917" w:rsidRPr="00EE2CBA" w:rsidRDefault="00397917" w:rsidP="00924F65">
      <w:pPr>
        <w:pStyle w:val="Akapitzlist"/>
        <w:numPr>
          <w:ilvl w:val="1"/>
          <w:numId w:val="438"/>
        </w:numPr>
        <w:spacing w:line="360" w:lineRule="auto"/>
        <w:ind w:left="1134"/>
        <w:contextualSpacing/>
        <w:jc w:val="both"/>
        <w:rPr>
          <w:rFonts w:ascii="Arial" w:hAnsi="Arial" w:cs="Arial"/>
        </w:rPr>
      </w:pPr>
      <w:r w:rsidRPr="00EE2CBA">
        <w:rPr>
          <w:rFonts w:ascii="Arial" w:hAnsi="Arial" w:cs="Arial"/>
        </w:rPr>
        <w:t>2. Grand Prix Podkarpacia Juniorów</w:t>
      </w:r>
      <w:r>
        <w:rPr>
          <w:rFonts w:ascii="Arial" w:hAnsi="Arial" w:cs="Arial"/>
        </w:rPr>
        <w:t>,</w:t>
      </w:r>
    </w:p>
    <w:p w14:paraId="235356CA" w14:textId="77777777" w:rsidR="00397917" w:rsidRPr="00EE2CBA" w:rsidRDefault="00397917" w:rsidP="00924F65">
      <w:pPr>
        <w:pStyle w:val="Akapitzlist"/>
        <w:numPr>
          <w:ilvl w:val="1"/>
          <w:numId w:val="438"/>
        </w:numPr>
        <w:spacing w:line="360" w:lineRule="auto"/>
        <w:ind w:left="1134"/>
        <w:contextualSpacing/>
        <w:jc w:val="both"/>
        <w:rPr>
          <w:rFonts w:ascii="Arial" w:hAnsi="Arial" w:cs="Arial"/>
        </w:rPr>
      </w:pPr>
      <w:r w:rsidRPr="00EE2CBA">
        <w:rPr>
          <w:rFonts w:ascii="Arial" w:hAnsi="Arial" w:cs="Arial"/>
        </w:rPr>
        <w:t>2. Grand Prix Podkarpacia Kadetów</w:t>
      </w:r>
      <w:r>
        <w:rPr>
          <w:rFonts w:ascii="Arial" w:hAnsi="Arial" w:cs="Arial"/>
        </w:rPr>
        <w:t>,</w:t>
      </w:r>
    </w:p>
    <w:p w14:paraId="4F354325" w14:textId="77777777" w:rsidR="00397917" w:rsidRPr="00EE2CBA" w:rsidRDefault="00397917" w:rsidP="00924F65">
      <w:pPr>
        <w:pStyle w:val="Akapitzlist"/>
        <w:numPr>
          <w:ilvl w:val="1"/>
          <w:numId w:val="438"/>
        </w:numPr>
        <w:spacing w:line="360" w:lineRule="auto"/>
        <w:ind w:left="1134"/>
        <w:contextualSpacing/>
        <w:jc w:val="both"/>
        <w:rPr>
          <w:rFonts w:ascii="Arial" w:hAnsi="Arial" w:cs="Arial"/>
        </w:rPr>
      </w:pPr>
      <w:r w:rsidRPr="00EE2CBA">
        <w:rPr>
          <w:rFonts w:ascii="Arial" w:hAnsi="Arial" w:cs="Arial"/>
        </w:rPr>
        <w:t>Zakup sprzętu sportowego</w:t>
      </w:r>
      <w:r>
        <w:rPr>
          <w:rFonts w:ascii="Arial" w:hAnsi="Arial" w:cs="Arial"/>
        </w:rPr>
        <w:t>,</w:t>
      </w:r>
    </w:p>
    <w:p w14:paraId="495DD262" w14:textId="77777777" w:rsidR="00397917" w:rsidRPr="00EE2CBA" w:rsidRDefault="00397917" w:rsidP="0019387D">
      <w:pPr>
        <w:pStyle w:val="Akapitzlist"/>
        <w:numPr>
          <w:ilvl w:val="0"/>
          <w:numId w:val="429"/>
        </w:numPr>
        <w:spacing w:line="360" w:lineRule="auto"/>
        <w:ind w:left="709" w:hanging="709"/>
        <w:contextualSpacing/>
        <w:jc w:val="both"/>
        <w:rPr>
          <w:rFonts w:ascii="Arial" w:hAnsi="Arial" w:cs="Arial"/>
        </w:rPr>
      </w:pPr>
      <w:r w:rsidRPr="00EE2CBA">
        <w:rPr>
          <w:rFonts w:ascii="Arial" w:hAnsi="Arial" w:cs="Arial"/>
        </w:rPr>
        <w:t xml:space="preserve">Stowarzyszenie Sportowe SWIM TRI Rzeszów </w:t>
      </w:r>
      <w:r>
        <w:rPr>
          <w:rFonts w:ascii="Arial" w:hAnsi="Arial" w:cs="Arial"/>
        </w:rPr>
        <w:t>–</w:t>
      </w:r>
      <w:r w:rsidRPr="00EE2CBA">
        <w:rPr>
          <w:rFonts w:ascii="Arial" w:hAnsi="Arial" w:cs="Arial"/>
        </w:rPr>
        <w:t xml:space="preserve"> 6</w:t>
      </w:r>
      <w:r>
        <w:rPr>
          <w:rFonts w:ascii="Arial" w:hAnsi="Arial" w:cs="Arial"/>
        </w:rPr>
        <w:t>.</w:t>
      </w:r>
      <w:r w:rsidRPr="00EE2CBA">
        <w:rPr>
          <w:rFonts w:ascii="Arial" w:hAnsi="Arial" w:cs="Arial"/>
        </w:rPr>
        <w:t xml:space="preserve">000,00 zł </w:t>
      </w:r>
      <w:r w:rsidRPr="00EE2CBA">
        <w:rPr>
          <w:rFonts w:ascii="Arial" w:hAnsi="Arial" w:cs="Arial"/>
        </w:rPr>
        <w:br/>
        <w:t>na realizację zadania: Zakup sprzętu sportowego</w:t>
      </w:r>
      <w:r>
        <w:rPr>
          <w:rFonts w:ascii="Arial" w:hAnsi="Arial" w:cs="Arial"/>
        </w:rPr>
        <w:t>,</w:t>
      </w:r>
    </w:p>
    <w:p w14:paraId="2F5CE1AE" w14:textId="77777777" w:rsidR="00397917" w:rsidRPr="00EE2CBA" w:rsidRDefault="00397917" w:rsidP="0019387D">
      <w:pPr>
        <w:pStyle w:val="Akapitzlist"/>
        <w:numPr>
          <w:ilvl w:val="0"/>
          <w:numId w:val="429"/>
        </w:numPr>
        <w:spacing w:line="360" w:lineRule="auto"/>
        <w:ind w:left="644" w:hanging="644"/>
        <w:contextualSpacing/>
        <w:jc w:val="both"/>
        <w:rPr>
          <w:rFonts w:ascii="Arial" w:hAnsi="Arial" w:cs="Arial"/>
        </w:rPr>
      </w:pPr>
      <w:r w:rsidRPr="00EE2CBA">
        <w:rPr>
          <w:rFonts w:ascii="Arial" w:hAnsi="Arial" w:cs="Arial"/>
        </w:rPr>
        <w:t xml:space="preserve">Podkarpacki Okręgowy Związek Zapaśniczy w Rzeszowie </w:t>
      </w:r>
      <w:r>
        <w:rPr>
          <w:rFonts w:ascii="Arial" w:hAnsi="Arial" w:cs="Arial"/>
        </w:rPr>
        <w:t xml:space="preserve">– </w:t>
      </w:r>
      <w:r w:rsidRPr="00EE2CBA">
        <w:rPr>
          <w:rFonts w:ascii="Arial" w:hAnsi="Arial" w:cs="Arial"/>
        </w:rPr>
        <w:t>8</w:t>
      </w:r>
      <w:r>
        <w:rPr>
          <w:rFonts w:ascii="Arial" w:hAnsi="Arial" w:cs="Arial"/>
        </w:rPr>
        <w:t>.</w:t>
      </w:r>
      <w:r w:rsidRPr="00EE2CBA">
        <w:rPr>
          <w:rFonts w:ascii="Arial" w:hAnsi="Arial" w:cs="Arial"/>
        </w:rPr>
        <w:t>703,20 zł na realizację zadania:</w:t>
      </w:r>
    </w:p>
    <w:p w14:paraId="194A8F27" w14:textId="77777777" w:rsidR="00397917" w:rsidRPr="00EE2CBA" w:rsidRDefault="00397917" w:rsidP="00924F65">
      <w:pPr>
        <w:pStyle w:val="Akapitzlist"/>
        <w:numPr>
          <w:ilvl w:val="1"/>
          <w:numId w:val="439"/>
        </w:numPr>
        <w:spacing w:line="360" w:lineRule="auto"/>
        <w:contextualSpacing/>
        <w:jc w:val="both"/>
        <w:rPr>
          <w:rFonts w:ascii="Arial" w:hAnsi="Arial" w:cs="Arial"/>
        </w:rPr>
      </w:pPr>
      <w:r w:rsidRPr="00EE2CBA">
        <w:rPr>
          <w:rFonts w:ascii="Arial" w:hAnsi="Arial" w:cs="Arial"/>
        </w:rPr>
        <w:t>Młodzieżowe Mistrzostwa Polski U23 - styl wolny</w:t>
      </w:r>
      <w:r>
        <w:rPr>
          <w:rFonts w:ascii="Arial" w:hAnsi="Arial" w:cs="Arial"/>
        </w:rPr>
        <w:t>,</w:t>
      </w:r>
    </w:p>
    <w:p w14:paraId="5C6294D2" w14:textId="77777777" w:rsidR="00397917" w:rsidRPr="00EE2CBA" w:rsidRDefault="00397917" w:rsidP="00924F65">
      <w:pPr>
        <w:pStyle w:val="Akapitzlist"/>
        <w:numPr>
          <w:ilvl w:val="1"/>
          <w:numId w:val="439"/>
        </w:numPr>
        <w:spacing w:line="360" w:lineRule="auto"/>
        <w:contextualSpacing/>
        <w:jc w:val="both"/>
        <w:rPr>
          <w:rFonts w:ascii="Arial" w:hAnsi="Arial" w:cs="Arial"/>
        </w:rPr>
      </w:pPr>
      <w:r w:rsidRPr="00EE2CBA">
        <w:rPr>
          <w:rFonts w:ascii="Arial" w:hAnsi="Arial" w:cs="Arial"/>
        </w:rPr>
        <w:t>III Puchar Polski Kadetów - styl klasyczny</w:t>
      </w:r>
      <w:r>
        <w:rPr>
          <w:rFonts w:ascii="Arial" w:hAnsi="Arial" w:cs="Arial"/>
        </w:rPr>
        <w:t>,</w:t>
      </w:r>
    </w:p>
    <w:p w14:paraId="4CF42B55" w14:textId="77777777" w:rsidR="00397917" w:rsidRPr="00EE2CBA" w:rsidRDefault="00397917" w:rsidP="00924F65">
      <w:pPr>
        <w:pStyle w:val="Akapitzlist"/>
        <w:numPr>
          <w:ilvl w:val="1"/>
          <w:numId w:val="439"/>
        </w:numPr>
        <w:spacing w:line="360" w:lineRule="auto"/>
        <w:contextualSpacing/>
        <w:jc w:val="both"/>
        <w:rPr>
          <w:rFonts w:ascii="Arial" w:hAnsi="Arial" w:cs="Arial"/>
        </w:rPr>
      </w:pPr>
      <w:r w:rsidRPr="00EE2CBA">
        <w:rPr>
          <w:rFonts w:ascii="Arial" w:hAnsi="Arial" w:cs="Arial"/>
        </w:rPr>
        <w:t>III Puchar Polski Kadetów - styl wolny</w:t>
      </w:r>
      <w:r>
        <w:rPr>
          <w:rFonts w:ascii="Arial" w:hAnsi="Arial" w:cs="Arial"/>
        </w:rPr>
        <w:t>,</w:t>
      </w:r>
    </w:p>
    <w:p w14:paraId="4E2F3D0F" w14:textId="77777777" w:rsidR="00397917" w:rsidRPr="00EE2CBA" w:rsidRDefault="00397917" w:rsidP="00924F65">
      <w:pPr>
        <w:pStyle w:val="Akapitzlist"/>
        <w:numPr>
          <w:ilvl w:val="1"/>
          <w:numId w:val="439"/>
        </w:numPr>
        <w:spacing w:line="360" w:lineRule="auto"/>
        <w:ind w:left="1276"/>
        <w:contextualSpacing/>
        <w:jc w:val="both"/>
        <w:rPr>
          <w:rFonts w:ascii="Arial" w:hAnsi="Arial" w:cs="Arial"/>
        </w:rPr>
      </w:pPr>
      <w:r w:rsidRPr="00EE2CBA">
        <w:rPr>
          <w:rFonts w:ascii="Arial" w:hAnsi="Arial" w:cs="Arial"/>
        </w:rPr>
        <w:t>Międzywojewódzkie Mistrzostwa Młodzików - styl klasyczny</w:t>
      </w:r>
      <w:r>
        <w:rPr>
          <w:rFonts w:ascii="Arial" w:hAnsi="Arial" w:cs="Arial"/>
        </w:rPr>
        <w:t>,</w:t>
      </w:r>
    </w:p>
    <w:p w14:paraId="054658D8" w14:textId="77777777" w:rsidR="00397917" w:rsidRPr="00EE2CBA" w:rsidRDefault="00397917" w:rsidP="00924F65">
      <w:pPr>
        <w:pStyle w:val="Akapitzlist"/>
        <w:numPr>
          <w:ilvl w:val="1"/>
          <w:numId w:val="439"/>
        </w:numPr>
        <w:spacing w:line="360" w:lineRule="auto"/>
        <w:contextualSpacing/>
        <w:jc w:val="both"/>
        <w:rPr>
          <w:rFonts w:ascii="Arial" w:hAnsi="Arial" w:cs="Arial"/>
        </w:rPr>
      </w:pPr>
      <w:r w:rsidRPr="00EE2CBA">
        <w:rPr>
          <w:rFonts w:ascii="Arial" w:hAnsi="Arial" w:cs="Arial"/>
        </w:rPr>
        <w:t>Międzywojewódzkie Mistrzostwa Młodzików - styl wolny</w:t>
      </w:r>
      <w:r>
        <w:rPr>
          <w:rFonts w:ascii="Arial" w:hAnsi="Arial" w:cs="Arial"/>
        </w:rPr>
        <w:t>,</w:t>
      </w:r>
    </w:p>
    <w:p w14:paraId="76CB1BA0" w14:textId="77777777" w:rsidR="00397917" w:rsidRPr="00EE2CBA" w:rsidRDefault="00397917" w:rsidP="00924F65">
      <w:pPr>
        <w:pStyle w:val="Akapitzlist"/>
        <w:numPr>
          <w:ilvl w:val="1"/>
          <w:numId w:val="439"/>
        </w:numPr>
        <w:spacing w:line="360" w:lineRule="auto"/>
        <w:contextualSpacing/>
        <w:jc w:val="both"/>
        <w:rPr>
          <w:rFonts w:ascii="Arial" w:hAnsi="Arial" w:cs="Arial"/>
        </w:rPr>
      </w:pPr>
      <w:r w:rsidRPr="00EE2CBA">
        <w:rPr>
          <w:rFonts w:ascii="Arial" w:hAnsi="Arial" w:cs="Arial"/>
        </w:rPr>
        <w:t>Mistrzostwa Polski Młodzików - styl klasyczny</w:t>
      </w:r>
      <w:r>
        <w:rPr>
          <w:rFonts w:ascii="Arial" w:hAnsi="Arial" w:cs="Arial"/>
        </w:rPr>
        <w:t>,</w:t>
      </w:r>
    </w:p>
    <w:p w14:paraId="68EFBC10" w14:textId="77777777" w:rsidR="00397917" w:rsidRPr="00EE2CBA" w:rsidRDefault="00397917" w:rsidP="00924F65">
      <w:pPr>
        <w:pStyle w:val="Akapitzlist"/>
        <w:numPr>
          <w:ilvl w:val="1"/>
          <w:numId w:val="439"/>
        </w:numPr>
        <w:spacing w:line="360" w:lineRule="auto"/>
        <w:contextualSpacing/>
        <w:jc w:val="both"/>
        <w:rPr>
          <w:rFonts w:ascii="Arial" w:hAnsi="Arial" w:cs="Arial"/>
        </w:rPr>
      </w:pPr>
      <w:r w:rsidRPr="00EE2CBA">
        <w:rPr>
          <w:rFonts w:ascii="Arial" w:hAnsi="Arial" w:cs="Arial"/>
        </w:rPr>
        <w:t>Mistrzostwa Polski Młodzików - styl wolny</w:t>
      </w:r>
      <w:r>
        <w:rPr>
          <w:rFonts w:ascii="Arial" w:hAnsi="Arial" w:cs="Arial"/>
        </w:rPr>
        <w:t>,</w:t>
      </w:r>
    </w:p>
    <w:p w14:paraId="500EA43A" w14:textId="77777777" w:rsidR="00397917" w:rsidRPr="00EE2CBA" w:rsidRDefault="00397917" w:rsidP="00924F65">
      <w:pPr>
        <w:pStyle w:val="Akapitzlist"/>
        <w:numPr>
          <w:ilvl w:val="1"/>
          <w:numId w:val="439"/>
        </w:numPr>
        <w:spacing w:line="360" w:lineRule="auto"/>
        <w:contextualSpacing/>
        <w:jc w:val="both"/>
        <w:rPr>
          <w:rFonts w:ascii="Arial" w:hAnsi="Arial" w:cs="Arial"/>
        </w:rPr>
      </w:pPr>
      <w:r w:rsidRPr="00EE2CBA">
        <w:rPr>
          <w:rFonts w:ascii="Arial" w:hAnsi="Arial" w:cs="Arial"/>
        </w:rPr>
        <w:t>Puchar Polski Juniorów - styl wolny</w:t>
      </w:r>
      <w:r>
        <w:rPr>
          <w:rFonts w:ascii="Arial" w:hAnsi="Arial" w:cs="Arial"/>
        </w:rPr>
        <w:t>,</w:t>
      </w:r>
    </w:p>
    <w:p w14:paraId="5CBF2CEB" w14:textId="77777777" w:rsidR="00397917" w:rsidRPr="00EE2CBA" w:rsidRDefault="00397917" w:rsidP="00924F65">
      <w:pPr>
        <w:pStyle w:val="Akapitzlist"/>
        <w:numPr>
          <w:ilvl w:val="0"/>
          <w:numId w:val="429"/>
        </w:numPr>
        <w:spacing w:line="360" w:lineRule="auto"/>
        <w:ind w:left="644"/>
        <w:contextualSpacing/>
        <w:jc w:val="both"/>
        <w:rPr>
          <w:rFonts w:ascii="Arial" w:hAnsi="Arial" w:cs="Arial"/>
        </w:rPr>
      </w:pPr>
      <w:r w:rsidRPr="00EE2CBA">
        <w:rPr>
          <w:rFonts w:ascii="Arial" w:hAnsi="Arial" w:cs="Arial"/>
        </w:rPr>
        <w:t xml:space="preserve">Podkarpackie Zrzeszenie Ludowe Zespoły Sportowe </w:t>
      </w:r>
      <w:r>
        <w:rPr>
          <w:rFonts w:ascii="Arial" w:hAnsi="Arial" w:cs="Arial"/>
        </w:rPr>
        <w:t>–</w:t>
      </w:r>
      <w:r w:rsidRPr="00EE2CBA">
        <w:rPr>
          <w:rFonts w:ascii="Arial" w:hAnsi="Arial" w:cs="Arial"/>
        </w:rPr>
        <w:t xml:space="preserve"> 15</w:t>
      </w:r>
      <w:r>
        <w:rPr>
          <w:rFonts w:ascii="Arial" w:hAnsi="Arial" w:cs="Arial"/>
        </w:rPr>
        <w:t>.</w:t>
      </w:r>
      <w:r w:rsidRPr="00EE2CBA">
        <w:rPr>
          <w:rFonts w:ascii="Arial" w:hAnsi="Arial" w:cs="Arial"/>
        </w:rPr>
        <w:t xml:space="preserve">760,00 zł </w:t>
      </w:r>
      <w:r w:rsidRPr="00EE2CBA">
        <w:rPr>
          <w:rFonts w:ascii="Arial" w:hAnsi="Arial" w:cs="Arial"/>
        </w:rPr>
        <w:br/>
        <w:t>na realizację zadania: Zakup sprzętu sportowego</w:t>
      </w:r>
      <w:r>
        <w:rPr>
          <w:rFonts w:ascii="Arial" w:hAnsi="Arial" w:cs="Arial"/>
        </w:rPr>
        <w:t>,</w:t>
      </w:r>
    </w:p>
    <w:p w14:paraId="2D2B2A22" w14:textId="77777777" w:rsidR="00397917" w:rsidRPr="00DC1C10" w:rsidRDefault="00397917" w:rsidP="0019387D">
      <w:pPr>
        <w:pStyle w:val="Akapitzlist"/>
        <w:numPr>
          <w:ilvl w:val="0"/>
          <w:numId w:val="429"/>
        </w:numPr>
        <w:spacing w:line="360" w:lineRule="auto"/>
        <w:ind w:left="644" w:hanging="502"/>
        <w:contextualSpacing/>
        <w:jc w:val="both"/>
        <w:rPr>
          <w:rFonts w:ascii="Arial" w:hAnsi="Arial" w:cs="Arial"/>
        </w:rPr>
      </w:pPr>
      <w:r w:rsidRPr="00EE2CBA">
        <w:rPr>
          <w:rFonts w:ascii="Arial" w:hAnsi="Arial" w:cs="Arial"/>
        </w:rPr>
        <w:t>Przemyski Klub Sportu i Rekreacji Niewidomych i Słabowidzących "Podkarpacie"</w:t>
      </w:r>
      <w:r>
        <w:rPr>
          <w:rFonts w:ascii="Arial" w:hAnsi="Arial" w:cs="Arial"/>
        </w:rPr>
        <w:t xml:space="preserve"> – 14.</w:t>
      </w:r>
      <w:r w:rsidRPr="00EE2CBA">
        <w:rPr>
          <w:rFonts w:ascii="Arial" w:hAnsi="Arial" w:cs="Arial"/>
        </w:rPr>
        <w:t xml:space="preserve">760,00 zł na realizację zadania: Mistrzostwa Świata </w:t>
      </w:r>
      <w:r w:rsidRPr="00EE2CBA">
        <w:rPr>
          <w:rFonts w:ascii="Arial" w:hAnsi="Arial" w:cs="Arial"/>
        </w:rPr>
        <w:br/>
        <w:t>w strzelectwie pneumatycznym</w:t>
      </w:r>
      <w:r>
        <w:rPr>
          <w:rFonts w:ascii="Arial" w:hAnsi="Arial" w:cs="Arial"/>
        </w:rPr>
        <w:t>.</w:t>
      </w:r>
    </w:p>
    <w:p w14:paraId="6BFC305E" w14:textId="77777777" w:rsidR="00397917" w:rsidRPr="003478A4" w:rsidRDefault="00397917" w:rsidP="00FD7A8F">
      <w:pPr>
        <w:pStyle w:val="Akapitzlist"/>
        <w:numPr>
          <w:ilvl w:val="0"/>
          <w:numId w:val="448"/>
        </w:numPr>
        <w:spacing w:line="360" w:lineRule="auto"/>
        <w:ind w:left="284" w:hanging="284"/>
        <w:jc w:val="both"/>
        <w:rPr>
          <w:rFonts w:ascii="Arial" w:hAnsi="Arial" w:cs="Arial"/>
          <w:bCs/>
        </w:rPr>
      </w:pPr>
      <w:r w:rsidRPr="003478A4">
        <w:rPr>
          <w:rFonts w:ascii="Arial" w:hAnsi="Arial" w:cs="Arial"/>
          <w:bCs/>
        </w:rPr>
        <w:t xml:space="preserve">świadczenia na rzecz osób fizycznych w kwocie 1.078.700,00 zł </w:t>
      </w:r>
      <w:r w:rsidRPr="003478A4">
        <w:rPr>
          <w:rFonts w:ascii="Arial" w:hAnsi="Arial" w:cs="Arial"/>
        </w:rPr>
        <w:t>(Dep. EN)</w:t>
      </w:r>
      <w:r w:rsidRPr="003478A4">
        <w:rPr>
          <w:rFonts w:ascii="Arial" w:hAnsi="Arial" w:cs="Arial"/>
          <w:bCs/>
        </w:rPr>
        <w:t>, w tym:</w:t>
      </w:r>
    </w:p>
    <w:p w14:paraId="44D87411" w14:textId="77777777" w:rsidR="00397917" w:rsidRPr="003478A4" w:rsidRDefault="00397917" w:rsidP="00924F65">
      <w:pPr>
        <w:numPr>
          <w:ilvl w:val="0"/>
          <w:numId w:val="440"/>
        </w:numPr>
        <w:tabs>
          <w:tab w:val="left" w:pos="709"/>
        </w:tabs>
        <w:spacing w:after="0" w:line="360" w:lineRule="auto"/>
        <w:ind w:left="709" w:hanging="425"/>
        <w:jc w:val="both"/>
        <w:rPr>
          <w:rFonts w:ascii="Arial" w:hAnsi="Arial" w:cs="Arial"/>
          <w:bCs/>
          <w:sz w:val="24"/>
          <w:szCs w:val="24"/>
        </w:rPr>
      </w:pPr>
      <w:r w:rsidRPr="003478A4">
        <w:rPr>
          <w:rFonts w:ascii="Arial" w:hAnsi="Arial" w:cs="Arial"/>
          <w:bCs/>
          <w:sz w:val="24"/>
          <w:szCs w:val="24"/>
        </w:rPr>
        <w:t xml:space="preserve">nagrody Zarządu Województwa Podkarpackiego dla 63 trenerów, </w:t>
      </w:r>
      <w:r w:rsidRPr="003478A4">
        <w:rPr>
          <w:rFonts w:ascii="Arial" w:hAnsi="Arial" w:cs="Arial"/>
          <w:bCs/>
          <w:sz w:val="24"/>
          <w:szCs w:val="24"/>
        </w:rPr>
        <w:br/>
        <w:t>12 zawodników i 12 działaczy za osiągnięcia w działalności sportowej w kwocie 186.800,00 zł (§ 3040),</w:t>
      </w:r>
    </w:p>
    <w:p w14:paraId="3EE99BFF" w14:textId="77777777" w:rsidR="00397917" w:rsidRPr="003478A4" w:rsidRDefault="00397917" w:rsidP="00924F65">
      <w:pPr>
        <w:numPr>
          <w:ilvl w:val="0"/>
          <w:numId w:val="440"/>
        </w:numPr>
        <w:tabs>
          <w:tab w:val="left" w:pos="709"/>
        </w:tabs>
        <w:spacing w:after="0" w:line="360" w:lineRule="auto"/>
        <w:ind w:left="709" w:hanging="425"/>
        <w:jc w:val="both"/>
        <w:rPr>
          <w:rFonts w:ascii="Arial" w:hAnsi="Arial" w:cs="Arial"/>
          <w:bCs/>
          <w:sz w:val="24"/>
          <w:szCs w:val="24"/>
        </w:rPr>
      </w:pPr>
      <w:r w:rsidRPr="003478A4">
        <w:rPr>
          <w:rFonts w:ascii="Arial" w:hAnsi="Arial" w:cs="Arial"/>
          <w:bCs/>
          <w:sz w:val="24"/>
          <w:szCs w:val="24"/>
        </w:rPr>
        <w:lastRenderedPageBreak/>
        <w:t xml:space="preserve">stypendia sportowe dla 191 zawodników za osiągnięte wyniki sportowe </w:t>
      </w:r>
      <w:r w:rsidRPr="003478A4">
        <w:rPr>
          <w:rFonts w:ascii="Arial" w:hAnsi="Arial" w:cs="Arial"/>
          <w:bCs/>
          <w:sz w:val="24"/>
          <w:szCs w:val="24"/>
        </w:rPr>
        <w:br/>
        <w:t>w kwocie 891.900,00 zł (§ 3250).</w:t>
      </w:r>
    </w:p>
    <w:p w14:paraId="23126E17" w14:textId="77777777" w:rsidR="00397917" w:rsidRDefault="00397917" w:rsidP="00FD7A8F">
      <w:pPr>
        <w:pStyle w:val="Akapitzlist"/>
        <w:numPr>
          <w:ilvl w:val="0"/>
          <w:numId w:val="449"/>
        </w:numPr>
        <w:spacing w:line="360" w:lineRule="auto"/>
        <w:ind w:left="284" w:hanging="284"/>
        <w:jc w:val="both"/>
        <w:rPr>
          <w:rFonts w:ascii="Arial" w:hAnsi="Arial" w:cs="Arial"/>
          <w:bCs/>
        </w:rPr>
      </w:pPr>
      <w:r w:rsidRPr="003478A4">
        <w:rPr>
          <w:rFonts w:ascii="Arial" w:hAnsi="Arial" w:cs="Arial"/>
          <w:bCs/>
        </w:rPr>
        <w:t xml:space="preserve">składki na fundusz pracy i ubezpieczenie społeczne za niepracujących zawodników, a pobierających stypendia sportowe w kwocie 10.246,90 zł (§ 4110) </w:t>
      </w:r>
      <w:r w:rsidRPr="003478A4">
        <w:rPr>
          <w:rFonts w:ascii="Arial" w:hAnsi="Arial" w:cs="Arial"/>
        </w:rPr>
        <w:t>(Dep. EN)</w:t>
      </w:r>
      <w:r w:rsidRPr="003478A4">
        <w:rPr>
          <w:rFonts w:ascii="Arial" w:hAnsi="Arial" w:cs="Arial"/>
          <w:bCs/>
        </w:rPr>
        <w:t>.</w:t>
      </w:r>
    </w:p>
    <w:p w14:paraId="151623C7" w14:textId="4319ADCE" w:rsidR="00397917" w:rsidRPr="00724AEC" w:rsidRDefault="00397917" w:rsidP="00FD7A8F">
      <w:pPr>
        <w:pStyle w:val="Akapitzlist"/>
        <w:numPr>
          <w:ilvl w:val="0"/>
          <w:numId w:val="449"/>
        </w:numPr>
        <w:spacing w:line="360" w:lineRule="auto"/>
        <w:ind w:left="284" w:hanging="284"/>
        <w:jc w:val="both"/>
        <w:rPr>
          <w:rFonts w:ascii="Arial" w:hAnsi="Arial" w:cs="Arial"/>
          <w:bCs/>
        </w:rPr>
      </w:pPr>
      <w:r w:rsidRPr="007E5C25">
        <w:rPr>
          <w:rFonts w:ascii="Arial" w:eastAsia="Calibri" w:hAnsi="Arial" w:cs="Arial"/>
        </w:rPr>
        <w:t>zakup materiałów i wyposażenia, w tym:</w:t>
      </w:r>
      <w:r>
        <w:rPr>
          <w:rFonts w:ascii="Arial" w:eastAsia="Calibri" w:hAnsi="Arial" w:cs="Arial"/>
        </w:rPr>
        <w:t xml:space="preserve"> pucharów, piłek, siatek na piłki w kwocie</w:t>
      </w:r>
      <w:r w:rsidRPr="007E5C25">
        <w:rPr>
          <w:rFonts w:ascii="Arial" w:eastAsia="Calibri" w:hAnsi="Arial" w:cs="Arial"/>
        </w:rPr>
        <w:t xml:space="preserve"> </w:t>
      </w:r>
      <w:r>
        <w:rPr>
          <w:rFonts w:ascii="Arial" w:eastAsia="Calibri" w:hAnsi="Arial" w:cs="Arial"/>
        </w:rPr>
        <w:t>15.868,75 zł (§</w:t>
      </w:r>
      <w:r w:rsidR="0030534E">
        <w:rPr>
          <w:rFonts w:ascii="Arial" w:eastAsia="Calibri" w:hAnsi="Arial" w:cs="Arial"/>
        </w:rPr>
        <w:t xml:space="preserve"> </w:t>
      </w:r>
      <w:r>
        <w:rPr>
          <w:rFonts w:ascii="Arial" w:eastAsia="Calibri" w:hAnsi="Arial" w:cs="Arial"/>
        </w:rPr>
        <w:t>4210) (Dep. EN).</w:t>
      </w:r>
    </w:p>
    <w:p w14:paraId="0D673E58" w14:textId="2C771FD3" w:rsidR="00397917" w:rsidRPr="00724AEC" w:rsidRDefault="00397917" w:rsidP="00FD7A8F">
      <w:pPr>
        <w:pStyle w:val="Akapitzlist"/>
        <w:numPr>
          <w:ilvl w:val="0"/>
          <w:numId w:val="449"/>
        </w:numPr>
        <w:spacing w:line="360" w:lineRule="auto"/>
        <w:ind w:left="284" w:hanging="284"/>
        <w:jc w:val="both"/>
        <w:rPr>
          <w:rFonts w:ascii="Arial" w:hAnsi="Arial" w:cs="Arial"/>
          <w:bCs/>
        </w:rPr>
      </w:pPr>
      <w:r>
        <w:rPr>
          <w:rFonts w:ascii="Arial" w:eastAsia="Calibri" w:hAnsi="Arial" w:cs="Arial"/>
        </w:rPr>
        <w:t>zakup usług w kwocie 40.305,73 zł (§</w:t>
      </w:r>
      <w:r w:rsidR="0030534E">
        <w:rPr>
          <w:rFonts w:ascii="Arial" w:eastAsia="Calibri" w:hAnsi="Arial" w:cs="Arial"/>
        </w:rPr>
        <w:t xml:space="preserve"> </w:t>
      </w:r>
      <w:r>
        <w:rPr>
          <w:rFonts w:ascii="Arial" w:eastAsia="Calibri" w:hAnsi="Arial" w:cs="Arial"/>
        </w:rPr>
        <w:t>4300) (Dep. EN), w tym:</w:t>
      </w:r>
    </w:p>
    <w:p w14:paraId="59D9606B" w14:textId="0CBC74F1" w:rsidR="00397917" w:rsidRPr="0030534E" w:rsidRDefault="00397917" w:rsidP="00FD7A8F">
      <w:pPr>
        <w:pStyle w:val="Akapitzlist"/>
        <w:numPr>
          <w:ilvl w:val="0"/>
          <w:numId w:val="441"/>
        </w:numPr>
        <w:spacing w:line="360" w:lineRule="auto"/>
        <w:ind w:left="709" w:hanging="425"/>
        <w:contextualSpacing/>
        <w:jc w:val="both"/>
        <w:rPr>
          <w:rFonts w:ascii="Arial" w:hAnsi="Arial" w:cs="Arial"/>
          <w:bCs/>
        </w:rPr>
      </w:pPr>
      <w:r w:rsidRPr="00755EB3">
        <w:rPr>
          <w:rFonts w:ascii="Arial" w:hAnsi="Arial" w:cs="Arial"/>
          <w:bCs/>
        </w:rPr>
        <w:t xml:space="preserve">organizacja XIII Gali Sportu Młodzieżowego w </w:t>
      </w:r>
      <w:r>
        <w:rPr>
          <w:rFonts w:ascii="Arial" w:hAnsi="Arial" w:cs="Arial"/>
          <w:bCs/>
        </w:rPr>
        <w:t>kwocie</w:t>
      </w:r>
      <w:r w:rsidRPr="00755EB3">
        <w:rPr>
          <w:rFonts w:ascii="Arial" w:hAnsi="Arial" w:cs="Arial"/>
          <w:bCs/>
        </w:rPr>
        <w:t xml:space="preserve"> 9</w:t>
      </w:r>
      <w:r>
        <w:rPr>
          <w:rFonts w:ascii="Arial" w:hAnsi="Arial" w:cs="Arial"/>
          <w:bCs/>
        </w:rPr>
        <w:t>.</w:t>
      </w:r>
      <w:r w:rsidRPr="00755EB3">
        <w:rPr>
          <w:rFonts w:ascii="Arial" w:hAnsi="Arial" w:cs="Arial"/>
          <w:bCs/>
        </w:rPr>
        <w:t>125,73 zł</w:t>
      </w:r>
      <w:r>
        <w:rPr>
          <w:rFonts w:ascii="Arial" w:hAnsi="Arial" w:cs="Arial"/>
          <w:bCs/>
        </w:rPr>
        <w:t>.</w:t>
      </w:r>
      <w:r w:rsidRPr="00755EB3">
        <w:rPr>
          <w:rFonts w:ascii="Arial" w:hAnsi="Arial" w:cs="Arial"/>
          <w:bCs/>
        </w:rPr>
        <w:t xml:space="preserve"> </w:t>
      </w:r>
      <w:r>
        <w:rPr>
          <w:rFonts w:ascii="Arial" w:hAnsi="Arial" w:cs="Arial"/>
          <w:bCs/>
        </w:rPr>
        <w:t>Gala</w:t>
      </w:r>
      <w:r w:rsidRPr="00287AB0">
        <w:rPr>
          <w:rFonts w:ascii="Arial" w:hAnsi="Arial" w:cs="Arial"/>
          <w:bCs/>
        </w:rPr>
        <w:t xml:space="preserve"> odbyła się</w:t>
      </w:r>
      <w:r>
        <w:rPr>
          <w:rFonts w:ascii="Arial" w:hAnsi="Arial" w:cs="Arial"/>
          <w:bCs/>
        </w:rPr>
        <w:t xml:space="preserve"> </w:t>
      </w:r>
      <w:r w:rsidRPr="00287AB0">
        <w:rPr>
          <w:rFonts w:ascii="Arial" w:hAnsi="Arial" w:cs="Arial"/>
          <w:bCs/>
        </w:rPr>
        <w:t>9.03.2022 r. w hali Uniwersyteckiego Centrum</w:t>
      </w:r>
      <w:r>
        <w:rPr>
          <w:rFonts w:ascii="Arial" w:hAnsi="Arial" w:cs="Arial"/>
          <w:bCs/>
        </w:rPr>
        <w:t xml:space="preserve"> </w:t>
      </w:r>
      <w:r w:rsidRPr="00287AB0">
        <w:rPr>
          <w:rFonts w:ascii="Arial" w:hAnsi="Arial" w:cs="Arial"/>
          <w:bCs/>
        </w:rPr>
        <w:t>Lekkoatletycznego przy ul.</w:t>
      </w:r>
      <w:r>
        <w:rPr>
          <w:rFonts w:ascii="Arial" w:hAnsi="Arial" w:cs="Arial"/>
          <w:bCs/>
        </w:rPr>
        <w:t> </w:t>
      </w:r>
      <w:r w:rsidRPr="00287AB0">
        <w:rPr>
          <w:rFonts w:ascii="Arial" w:hAnsi="Arial" w:cs="Arial"/>
          <w:bCs/>
        </w:rPr>
        <w:t>Cichej 2 a w Rzeszowie.</w:t>
      </w:r>
      <w:r>
        <w:rPr>
          <w:rFonts w:ascii="Arial" w:hAnsi="Arial" w:cs="Arial"/>
          <w:bCs/>
        </w:rPr>
        <w:t xml:space="preserve"> </w:t>
      </w:r>
      <w:r w:rsidRPr="00287AB0">
        <w:rPr>
          <w:rFonts w:ascii="Arial" w:hAnsi="Arial" w:cs="Arial"/>
          <w:bCs/>
        </w:rPr>
        <w:t xml:space="preserve">Celem wydarzenia </w:t>
      </w:r>
      <w:r>
        <w:rPr>
          <w:rFonts w:ascii="Arial" w:hAnsi="Arial" w:cs="Arial"/>
          <w:bCs/>
        </w:rPr>
        <w:t>było</w:t>
      </w:r>
      <w:r w:rsidRPr="00287AB0">
        <w:rPr>
          <w:rFonts w:ascii="Arial" w:hAnsi="Arial" w:cs="Arial"/>
          <w:bCs/>
        </w:rPr>
        <w:t xml:space="preserve"> symboliczne nagrodzenie najlepszych zawodników, którzy osiągnęli wysokie wyniki sportowe na arenie ogólnopolskiej i międzynarodowej, trenerów za wysokie wyniki sportowe podopiecznych oraz innych osób wyróżniających się szczególną aktywnością </w:t>
      </w:r>
      <w:r w:rsidR="0019387D">
        <w:rPr>
          <w:rFonts w:ascii="Arial" w:hAnsi="Arial" w:cs="Arial"/>
          <w:bCs/>
        </w:rPr>
        <w:br/>
      </w:r>
      <w:r w:rsidRPr="00287AB0">
        <w:rPr>
          <w:rFonts w:ascii="Arial" w:hAnsi="Arial" w:cs="Arial"/>
          <w:bCs/>
        </w:rPr>
        <w:t>w działalności na rzecz rozwoju sportu na terenie województwa podkarpackiego w 2021 roku. Gala Sportu Młodzieżowego ma zasięg wojewódzki.</w:t>
      </w:r>
      <w:r>
        <w:rPr>
          <w:rFonts w:ascii="Arial" w:hAnsi="Arial" w:cs="Arial"/>
          <w:bCs/>
        </w:rPr>
        <w:t xml:space="preserve"> W</w:t>
      </w:r>
      <w:r w:rsidR="0030534E">
        <w:rPr>
          <w:rFonts w:ascii="Arial" w:hAnsi="Arial" w:cs="Arial"/>
          <w:bCs/>
        </w:rPr>
        <w:t> </w:t>
      </w:r>
      <w:r>
        <w:rPr>
          <w:rFonts w:ascii="Arial" w:hAnsi="Arial" w:cs="Arial"/>
          <w:bCs/>
        </w:rPr>
        <w:t>wydarzeniu wzięło udział ok. 300 osób. Wydatki obejmowały</w:t>
      </w:r>
      <w:r w:rsidR="0030534E">
        <w:rPr>
          <w:rFonts w:ascii="Arial" w:hAnsi="Arial" w:cs="Arial"/>
          <w:bCs/>
        </w:rPr>
        <w:t xml:space="preserve"> </w:t>
      </w:r>
      <w:r w:rsidRPr="0030534E">
        <w:rPr>
          <w:rFonts w:ascii="Arial" w:hAnsi="Arial" w:cs="Arial"/>
          <w:bCs/>
        </w:rPr>
        <w:t>zakup usług cateringowo - gastronomicznych w kwocie 5.525,00 zł</w:t>
      </w:r>
      <w:r w:rsidR="0030534E">
        <w:rPr>
          <w:rFonts w:ascii="Arial" w:hAnsi="Arial" w:cs="Arial"/>
          <w:bCs/>
        </w:rPr>
        <w:t>.</w:t>
      </w:r>
    </w:p>
    <w:p w14:paraId="0354CABB" w14:textId="481E274D" w:rsidR="00397917" w:rsidRPr="003912A8" w:rsidRDefault="00397917" w:rsidP="00FD7A8F">
      <w:pPr>
        <w:pStyle w:val="Akapitzlist"/>
        <w:numPr>
          <w:ilvl w:val="0"/>
          <w:numId w:val="441"/>
        </w:numPr>
        <w:spacing w:line="360" w:lineRule="auto"/>
        <w:ind w:left="709" w:hanging="425"/>
        <w:contextualSpacing/>
        <w:jc w:val="both"/>
        <w:rPr>
          <w:rFonts w:ascii="Arial" w:hAnsi="Arial" w:cs="Arial"/>
          <w:bCs/>
        </w:rPr>
      </w:pPr>
      <w:r w:rsidRPr="00287AB0">
        <w:rPr>
          <w:rFonts w:ascii="Arial" w:hAnsi="Arial" w:cs="Arial"/>
          <w:bCs/>
        </w:rPr>
        <w:t>organizacj</w:t>
      </w:r>
      <w:r>
        <w:rPr>
          <w:rFonts w:ascii="Arial" w:hAnsi="Arial" w:cs="Arial"/>
          <w:bCs/>
        </w:rPr>
        <w:t>a</w:t>
      </w:r>
      <w:r w:rsidRPr="00287AB0">
        <w:rPr>
          <w:rFonts w:ascii="Arial" w:hAnsi="Arial" w:cs="Arial"/>
          <w:bCs/>
        </w:rPr>
        <w:t xml:space="preserve"> spotkania z przedstawicielami środowiska sportowego</w:t>
      </w:r>
      <w:r>
        <w:rPr>
          <w:rFonts w:ascii="Arial" w:hAnsi="Arial" w:cs="Arial"/>
          <w:bCs/>
        </w:rPr>
        <w:t xml:space="preserve"> w kwocie 510,00 zł</w:t>
      </w:r>
      <w:r w:rsidR="0030534E">
        <w:rPr>
          <w:rFonts w:ascii="Arial" w:hAnsi="Arial" w:cs="Arial"/>
          <w:bCs/>
        </w:rPr>
        <w:t xml:space="preserve">. Wydatki obejmują </w:t>
      </w:r>
      <w:r>
        <w:rPr>
          <w:rFonts w:ascii="Arial" w:hAnsi="Arial" w:cs="Arial"/>
          <w:bCs/>
        </w:rPr>
        <w:t>zakup usług cateringowo – gastronomicznych</w:t>
      </w:r>
      <w:r w:rsidRPr="003912A8">
        <w:rPr>
          <w:rFonts w:ascii="Arial" w:hAnsi="Arial" w:cs="Arial"/>
          <w:bCs/>
        </w:rPr>
        <w:t>.</w:t>
      </w:r>
    </w:p>
    <w:p w14:paraId="66F223F3" w14:textId="5C457645" w:rsidR="00397917" w:rsidRPr="00B67CA3" w:rsidRDefault="00397917" w:rsidP="00FD7A8F">
      <w:pPr>
        <w:pStyle w:val="Akapitzlist"/>
        <w:numPr>
          <w:ilvl w:val="0"/>
          <w:numId w:val="441"/>
        </w:numPr>
        <w:spacing w:line="360" w:lineRule="auto"/>
        <w:ind w:left="709" w:hanging="425"/>
        <w:contextualSpacing/>
        <w:jc w:val="both"/>
        <w:rPr>
          <w:rFonts w:ascii="Arial" w:hAnsi="Arial" w:cs="Arial"/>
          <w:bCs/>
        </w:rPr>
      </w:pPr>
      <w:r w:rsidRPr="00B67CA3">
        <w:rPr>
          <w:rFonts w:ascii="Arial" w:hAnsi="Arial" w:cs="Arial"/>
          <w:bCs/>
        </w:rPr>
        <w:t>warsztaty w zakresie doradztwa strategicznego w obszarze sportu w kwocie 30.670,00 zł</w:t>
      </w:r>
      <w:r>
        <w:rPr>
          <w:rFonts w:ascii="Arial" w:hAnsi="Arial" w:cs="Arial"/>
          <w:bCs/>
        </w:rPr>
        <w:t>.</w:t>
      </w:r>
    </w:p>
    <w:p w14:paraId="725A0E13" w14:textId="77777777" w:rsidR="00397917" w:rsidRDefault="00397917" w:rsidP="00397917">
      <w:pPr>
        <w:spacing w:after="0" w:line="360" w:lineRule="auto"/>
        <w:jc w:val="both"/>
        <w:rPr>
          <w:rFonts w:ascii="Arial" w:hAnsi="Arial" w:cs="Arial"/>
          <w:bCs/>
          <w:sz w:val="24"/>
          <w:szCs w:val="24"/>
        </w:rPr>
      </w:pPr>
      <w:bookmarkStart w:id="152" w:name="_Hlk519497520"/>
      <w:r w:rsidRPr="00B67CA3">
        <w:rPr>
          <w:rFonts w:ascii="Arial" w:hAnsi="Arial" w:cs="Arial"/>
          <w:bCs/>
          <w:sz w:val="24"/>
          <w:szCs w:val="24"/>
        </w:rPr>
        <w:t xml:space="preserve">Niewykonanie wydatków związane jest </w:t>
      </w:r>
      <w:r>
        <w:rPr>
          <w:rFonts w:ascii="Arial" w:hAnsi="Arial" w:cs="Arial"/>
          <w:bCs/>
          <w:sz w:val="24"/>
          <w:szCs w:val="24"/>
        </w:rPr>
        <w:t>z:</w:t>
      </w:r>
    </w:p>
    <w:p w14:paraId="03DAD5DC" w14:textId="5E7D4571" w:rsidR="00397917" w:rsidRPr="00FE1C07" w:rsidRDefault="00397917" w:rsidP="00FD7A8F">
      <w:pPr>
        <w:pStyle w:val="Akapitzlist"/>
        <w:numPr>
          <w:ilvl w:val="0"/>
          <w:numId w:val="465"/>
        </w:numPr>
        <w:spacing w:line="360" w:lineRule="auto"/>
        <w:ind w:left="426"/>
        <w:jc w:val="both"/>
        <w:rPr>
          <w:rFonts w:ascii="Arial" w:hAnsi="Arial" w:cs="Arial"/>
          <w:bCs/>
        </w:rPr>
      </w:pPr>
      <w:r w:rsidRPr="00D5679B">
        <w:rPr>
          <w:rFonts w:ascii="Arial" w:hAnsi="Arial" w:cs="Arial"/>
          <w:bCs/>
        </w:rPr>
        <w:t xml:space="preserve">oszczędnościami </w:t>
      </w:r>
      <w:r>
        <w:rPr>
          <w:rFonts w:ascii="Arial" w:hAnsi="Arial" w:cs="Arial"/>
          <w:bCs/>
        </w:rPr>
        <w:t xml:space="preserve">w wydatkach zaplanowanych </w:t>
      </w:r>
      <w:r w:rsidRPr="00D5679B">
        <w:rPr>
          <w:rFonts w:ascii="Arial" w:hAnsi="Arial" w:cs="Arial"/>
          <w:bCs/>
        </w:rPr>
        <w:t>na doradztwo strategiczne</w:t>
      </w:r>
      <w:r>
        <w:rPr>
          <w:rFonts w:ascii="Arial" w:hAnsi="Arial" w:cs="Arial"/>
          <w:bCs/>
        </w:rPr>
        <w:t xml:space="preserve"> oraz na zakup nagród</w:t>
      </w:r>
      <w:r w:rsidR="00416FF4">
        <w:rPr>
          <w:rFonts w:ascii="Arial" w:hAnsi="Arial" w:cs="Arial"/>
          <w:bCs/>
        </w:rPr>
        <w:t xml:space="preserve"> wręczanych</w:t>
      </w:r>
      <w:r>
        <w:rPr>
          <w:rFonts w:ascii="Arial" w:hAnsi="Arial" w:cs="Arial"/>
          <w:bCs/>
        </w:rPr>
        <w:t xml:space="preserve"> </w:t>
      </w:r>
      <w:r w:rsidRPr="00FE1C07">
        <w:rPr>
          <w:rFonts w:ascii="Arial" w:hAnsi="Arial" w:cs="Arial"/>
        </w:rPr>
        <w:t>podczas różnych zawodów sportowych</w:t>
      </w:r>
      <w:bookmarkEnd w:id="152"/>
      <w:r w:rsidRPr="00FE1C07">
        <w:rPr>
          <w:rFonts w:ascii="Arial" w:hAnsi="Arial" w:cs="Arial"/>
          <w:bCs/>
        </w:rPr>
        <w:t>,</w:t>
      </w:r>
    </w:p>
    <w:p w14:paraId="7D4AFC36" w14:textId="34DEFBFF" w:rsidR="00397917" w:rsidRPr="00D5679B" w:rsidRDefault="00397917" w:rsidP="00FD7A8F">
      <w:pPr>
        <w:pStyle w:val="Akapitzlist"/>
        <w:numPr>
          <w:ilvl w:val="0"/>
          <w:numId w:val="465"/>
        </w:numPr>
        <w:spacing w:line="360" w:lineRule="auto"/>
        <w:ind w:left="426"/>
        <w:jc w:val="both"/>
        <w:rPr>
          <w:rFonts w:ascii="Arial" w:hAnsi="Arial" w:cs="Arial"/>
          <w:bCs/>
        </w:rPr>
      </w:pPr>
      <w:r>
        <w:rPr>
          <w:rFonts w:ascii="Arial" w:hAnsi="Arial" w:cs="Arial"/>
          <w:bCs/>
        </w:rPr>
        <w:t>zwrot</w:t>
      </w:r>
      <w:r w:rsidR="00416FF4">
        <w:rPr>
          <w:rFonts w:ascii="Arial" w:hAnsi="Arial" w:cs="Arial"/>
          <w:bCs/>
        </w:rPr>
        <w:t>ami</w:t>
      </w:r>
      <w:r>
        <w:rPr>
          <w:rFonts w:ascii="Arial" w:hAnsi="Arial" w:cs="Arial"/>
          <w:bCs/>
        </w:rPr>
        <w:t xml:space="preserve"> dotacji przekazany</w:t>
      </w:r>
      <w:r w:rsidR="009558F6">
        <w:rPr>
          <w:rFonts w:ascii="Arial" w:hAnsi="Arial" w:cs="Arial"/>
          <w:bCs/>
        </w:rPr>
        <w:t>ch</w:t>
      </w:r>
      <w:r>
        <w:rPr>
          <w:rFonts w:ascii="Arial" w:hAnsi="Arial" w:cs="Arial"/>
          <w:bCs/>
        </w:rPr>
        <w:t xml:space="preserve"> </w:t>
      </w:r>
      <w:r w:rsidRPr="002C7B4C">
        <w:rPr>
          <w:rFonts w:ascii="Arial" w:hAnsi="Arial" w:cs="Arial"/>
        </w:rPr>
        <w:t>na</w:t>
      </w:r>
      <w:r>
        <w:rPr>
          <w:rFonts w:ascii="Arial" w:hAnsi="Arial" w:cs="Arial"/>
        </w:rPr>
        <w:t xml:space="preserve"> realizację zadań z zakresu kultury fizycznej </w:t>
      </w:r>
      <w:r w:rsidR="0019387D">
        <w:rPr>
          <w:rFonts w:ascii="Arial" w:hAnsi="Arial" w:cs="Arial"/>
        </w:rPr>
        <w:br/>
      </w:r>
      <w:r>
        <w:rPr>
          <w:rFonts w:ascii="Arial" w:hAnsi="Arial" w:cs="Arial"/>
        </w:rPr>
        <w:t xml:space="preserve">i </w:t>
      </w:r>
      <w:r w:rsidRPr="00AD4358">
        <w:rPr>
          <w:rFonts w:ascii="Arial" w:hAnsi="Arial" w:cs="Arial"/>
        </w:rPr>
        <w:t>sport</w:t>
      </w:r>
      <w:r>
        <w:rPr>
          <w:rFonts w:ascii="Arial" w:hAnsi="Arial" w:cs="Arial"/>
        </w:rPr>
        <w:t>u.</w:t>
      </w:r>
    </w:p>
    <w:p w14:paraId="40BA92A9" w14:textId="77777777" w:rsidR="00397917" w:rsidRDefault="00397917" w:rsidP="00FD7A8F">
      <w:pPr>
        <w:pStyle w:val="NormalnyWeb"/>
        <w:numPr>
          <w:ilvl w:val="0"/>
          <w:numId w:val="442"/>
        </w:numPr>
        <w:spacing w:before="0" w:beforeAutospacing="0" w:after="0" w:afterAutospacing="0"/>
        <w:ind w:left="284" w:hanging="142"/>
        <w:rPr>
          <w:rFonts w:ascii="Arial" w:hAnsi="Arial" w:cs="Arial"/>
          <w:color w:val="000000"/>
        </w:rPr>
      </w:pPr>
      <w:r w:rsidRPr="007040FA">
        <w:rPr>
          <w:rFonts w:ascii="Arial" w:hAnsi="Arial" w:cs="Arial"/>
          <w:color w:val="000000"/>
        </w:rPr>
        <w:t xml:space="preserve">Wydatki majątkowe zaplanowane w kwocie </w:t>
      </w:r>
      <w:r>
        <w:rPr>
          <w:rFonts w:ascii="Arial" w:hAnsi="Arial" w:cs="Arial"/>
          <w:color w:val="000000"/>
        </w:rPr>
        <w:t>792</w:t>
      </w:r>
      <w:r w:rsidRPr="007040FA">
        <w:rPr>
          <w:rFonts w:ascii="Arial" w:hAnsi="Arial" w:cs="Arial"/>
          <w:color w:val="000000"/>
        </w:rPr>
        <w:t>.000,-</w:t>
      </w:r>
      <w:r>
        <w:rPr>
          <w:rFonts w:ascii="Arial" w:hAnsi="Arial" w:cs="Arial"/>
          <w:color w:val="000000"/>
        </w:rPr>
        <w:t xml:space="preserve"> </w:t>
      </w:r>
      <w:r w:rsidRPr="007040FA">
        <w:rPr>
          <w:rFonts w:ascii="Arial" w:hAnsi="Arial" w:cs="Arial"/>
          <w:color w:val="000000"/>
        </w:rPr>
        <w:t xml:space="preserve">zł </w:t>
      </w:r>
      <w:r w:rsidRPr="00AD4358">
        <w:rPr>
          <w:rFonts w:ascii="Arial" w:hAnsi="Arial" w:cs="Arial"/>
          <w:bCs/>
        </w:rPr>
        <w:t xml:space="preserve">(w tym: dotacje celowe dla jednostek </w:t>
      </w:r>
      <w:r w:rsidRPr="009445B9">
        <w:rPr>
          <w:rFonts w:ascii="Arial" w:hAnsi="Arial" w:cs="Arial"/>
          <w:bCs/>
        </w:rPr>
        <w:t xml:space="preserve">sektora finansów publicznych w kwocie </w:t>
      </w:r>
      <w:r>
        <w:rPr>
          <w:rFonts w:ascii="Arial" w:hAnsi="Arial" w:cs="Arial"/>
          <w:bCs/>
        </w:rPr>
        <w:t>722</w:t>
      </w:r>
      <w:r w:rsidRPr="009445B9">
        <w:rPr>
          <w:rFonts w:ascii="Arial" w:hAnsi="Arial" w:cs="Arial"/>
          <w:bCs/>
        </w:rPr>
        <w:t xml:space="preserve">.000,- zł oraz dotacje dla jednostek </w:t>
      </w:r>
      <w:r w:rsidRPr="009445B9">
        <w:rPr>
          <w:rFonts w:ascii="Arial" w:hAnsi="Arial" w:cs="Arial"/>
        </w:rPr>
        <w:t xml:space="preserve">spoza sektora finansów publicznych w kwocie </w:t>
      </w:r>
      <w:r>
        <w:rPr>
          <w:rFonts w:ascii="Arial" w:hAnsi="Arial" w:cs="Arial"/>
        </w:rPr>
        <w:t>70.000</w:t>
      </w:r>
      <w:r w:rsidRPr="009445B9">
        <w:rPr>
          <w:rFonts w:ascii="Arial" w:hAnsi="Arial" w:cs="Arial"/>
        </w:rPr>
        <w:t>,- zł)</w:t>
      </w:r>
      <w:r w:rsidRPr="007040FA">
        <w:rPr>
          <w:rFonts w:ascii="Arial" w:hAnsi="Arial" w:cs="Arial"/>
          <w:color w:val="000000"/>
        </w:rPr>
        <w:t xml:space="preserve"> zostały zrealizowane w wysokości </w:t>
      </w:r>
      <w:r>
        <w:rPr>
          <w:rFonts w:ascii="Arial" w:hAnsi="Arial" w:cs="Arial"/>
          <w:color w:val="000000"/>
        </w:rPr>
        <w:t xml:space="preserve">791.957,68 </w:t>
      </w:r>
      <w:r w:rsidRPr="007040FA">
        <w:rPr>
          <w:rFonts w:ascii="Arial" w:hAnsi="Arial" w:cs="Arial"/>
          <w:color w:val="000000"/>
        </w:rPr>
        <w:t xml:space="preserve">zł, tj. </w:t>
      </w:r>
      <w:r>
        <w:rPr>
          <w:rFonts w:ascii="Arial" w:hAnsi="Arial" w:cs="Arial"/>
          <w:color w:val="000000"/>
        </w:rPr>
        <w:t xml:space="preserve">99,99 </w:t>
      </w:r>
      <w:r w:rsidRPr="007040FA">
        <w:rPr>
          <w:rFonts w:ascii="Arial" w:hAnsi="Arial" w:cs="Arial"/>
          <w:color w:val="000000"/>
        </w:rPr>
        <w:t>% planu i obejmowały</w:t>
      </w:r>
      <w:r>
        <w:rPr>
          <w:rFonts w:ascii="Arial" w:hAnsi="Arial" w:cs="Arial"/>
          <w:color w:val="000000"/>
        </w:rPr>
        <w:t>:</w:t>
      </w:r>
    </w:p>
    <w:p w14:paraId="50993EBA" w14:textId="77777777" w:rsidR="00397917" w:rsidRPr="005E75D6" w:rsidRDefault="00397917" w:rsidP="00FD7A8F">
      <w:pPr>
        <w:pStyle w:val="NormalnyWeb"/>
        <w:numPr>
          <w:ilvl w:val="0"/>
          <w:numId w:val="443"/>
        </w:numPr>
        <w:spacing w:before="0" w:beforeAutospacing="0" w:after="0" w:afterAutospacing="0"/>
        <w:ind w:left="709"/>
        <w:rPr>
          <w:rFonts w:ascii="Arial" w:hAnsi="Arial" w:cs="Arial"/>
        </w:rPr>
      </w:pPr>
      <w:r>
        <w:rPr>
          <w:rFonts w:ascii="Arial" w:hAnsi="Arial" w:cs="Arial"/>
          <w:color w:val="000000"/>
        </w:rPr>
        <w:t xml:space="preserve">dotację celową </w:t>
      </w:r>
      <w:r w:rsidRPr="00952512">
        <w:rPr>
          <w:rFonts w:ascii="Arial" w:hAnsi="Arial" w:cs="Arial"/>
          <w:bCs/>
        </w:rPr>
        <w:t>na dofinansowanie inwestycji w ramach zadań zleconych do realizacji organizacjom prowadzącym działalność pożytku publicznego</w:t>
      </w:r>
      <w:r>
        <w:rPr>
          <w:rFonts w:ascii="Arial" w:hAnsi="Arial" w:cs="Arial"/>
          <w:bCs/>
        </w:rPr>
        <w:t xml:space="preserve"> </w:t>
      </w:r>
      <w:r w:rsidRPr="005E75D6">
        <w:rPr>
          <w:rFonts w:ascii="Arial" w:hAnsi="Arial" w:cs="Arial"/>
          <w:bCs/>
        </w:rPr>
        <w:t>dla Stowarzyszeni</w:t>
      </w:r>
      <w:r>
        <w:rPr>
          <w:rFonts w:ascii="Arial" w:hAnsi="Arial" w:cs="Arial"/>
          <w:bCs/>
        </w:rPr>
        <w:t>a</w:t>
      </w:r>
      <w:r w:rsidRPr="005E75D6">
        <w:rPr>
          <w:rFonts w:ascii="Arial" w:hAnsi="Arial" w:cs="Arial"/>
          <w:bCs/>
        </w:rPr>
        <w:t xml:space="preserve"> Jacht Klub Kotwica Tarnobrzeg na zakup sprzętu sportowego</w:t>
      </w:r>
      <w:r>
        <w:rPr>
          <w:rFonts w:ascii="Arial" w:hAnsi="Arial" w:cs="Arial"/>
          <w:bCs/>
        </w:rPr>
        <w:t xml:space="preserve"> w </w:t>
      </w:r>
      <w:r w:rsidRPr="005E75D6">
        <w:rPr>
          <w:rFonts w:ascii="Arial" w:hAnsi="Arial" w:cs="Arial"/>
          <w:bCs/>
        </w:rPr>
        <w:t>kwocie 70.000,00 zł (§ 6190),</w:t>
      </w:r>
    </w:p>
    <w:p w14:paraId="22083D8A" w14:textId="77777777" w:rsidR="00397917" w:rsidRPr="005E75D6" w:rsidRDefault="00397917" w:rsidP="00FD7A8F">
      <w:pPr>
        <w:pStyle w:val="NormalnyWeb"/>
        <w:numPr>
          <w:ilvl w:val="0"/>
          <w:numId w:val="443"/>
        </w:numPr>
        <w:spacing w:before="0" w:beforeAutospacing="0" w:after="0" w:afterAutospacing="0"/>
        <w:ind w:left="709"/>
        <w:rPr>
          <w:rFonts w:ascii="Arial" w:hAnsi="Arial" w:cs="Arial"/>
        </w:rPr>
      </w:pPr>
      <w:r w:rsidRPr="005E75D6">
        <w:rPr>
          <w:rFonts w:ascii="Arial" w:hAnsi="Arial" w:cs="Arial"/>
        </w:rPr>
        <w:lastRenderedPageBreak/>
        <w:t>dotacje celowe na pomoc finansową w kwocie 7</w:t>
      </w:r>
      <w:r>
        <w:rPr>
          <w:rFonts w:ascii="Arial" w:hAnsi="Arial" w:cs="Arial"/>
        </w:rPr>
        <w:t>09</w:t>
      </w:r>
      <w:r w:rsidRPr="005E75D6">
        <w:rPr>
          <w:rFonts w:ascii="Arial" w:hAnsi="Arial" w:cs="Arial"/>
        </w:rPr>
        <w:t>.</w:t>
      </w:r>
      <w:r>
        <w:rPr>
          <w:rFonts w:ascii="Arial" w:hAnsi="Arial" w:cs="Arial"/>
        </w:rPr>
        <w:t>957</w:t>
      </w:r>
      <w:r w:rsidRPr="005E75D6">
        <w:rPr>
          <w:rFonts w:ascii="Arial" w:hAnsi="Arial" w:cs="Arial"/>
        </w:rPr>
        <w:t>,</w:t>
      </w:r>
      <w:r>
        <w:rPr>
          <w:rFonts w:ascii="Arial" w:hAnsi="Arial" w:cs="Arial"/>
        </w:rPr>
        <w:t>68</w:t>
      </w:r>
      <w:r w:rsidRPr="005E75D6">
        <w:rPr>
          <w:rFonts w:ascii="Arial" w:hAnsi="Arial" w:cs="Arial"/>
        </w:rPr>
        <w:t xml:space="preserve"> zł </w:t>
      </w:r>
      <w:r w:rsidRPr="005E75D6">
        <w:rPr>
          <w:rFonts w:ascii="Arial" w:hAnsi="Arial" w:cs="Arial"/>
          <w:bCs/>
        </w:rPr>
        <w:t>(§ 6300) (Dep. EN)</w:t>
      </w:r>
      <w:r w:rsidRPr="005E75D6">
        <w:rPr>
          <w:rFonts w:ascii="Arial" w:hAnsi="Arial" w:cs="Arial"/>
        </w:rPr>
        <w:t>, w tym dla:</w:t>
      </w:r>
    </w:p>
    <w:p w14:paraId="312D940D" w14:textId="77777777" w:rsidR="00397917" w:rsidRPr="005E75D6" w:rsidRDefault="00397917" w:rsidP="00FD7A8F">
      <w:pPr>
        <w:pStyle w:val="NormalnyWeb"/>
        <w:numPr>
          <w:ilvl w:val="1"/>
          <w:numId w:val="444"/>
        </w:numPr>
        <w:spacing w:before="0" w:beforeAutospacing="0" w:after="0" w:afterAutospacing="0"/>
        <w:ind w:left="1134"/>
        <w:rPr>
          <w:rFonts w:ascii="Arial" w:hAnsi="Arial" w:cs="Arial"/>
        </w:rPr>
      </w:pPr>
      <w:r w:rsidRPr="005E75D6">
        <w:rPr>
          <w:rFonts w:ascii="Arial" w:hAnsi="Arial" w:cs="Arial"/>
        </w:rPr>
        <w:t>Gminy Miasto Dębica na zakup tablicy na wyniki i oświetleni</w:t>
      </w:r>
      <w:r>
        <w:rPr>
          <w:rFonts w:ascii="Arial" w:hAnsi="Arial" w:cs="Arial"/>
        </w:rPr>
        <w:t>e lodowiska</w:t>
      </w:r>
      <w:r w:rsidRPr="005E75D6">
        <w:rPr>
          <w:rFonts w:ascii="Arial" w:hAnsi="Arial" w:cs="Arial"/>
        </w:rPr>
        <w:t xml:space="preserve"> – </w:t>
      </w:r>
      <w:r>
        <w:rPr>
          <w:rFonts w:ascii="Arial" w:hAnsi="Arial" w:cs="Arial"/>
        </w:rPr>
        <w:t>49.957,68</w:t>
      </w:r>
      <w:r w:rsidRPr="005E75D6">
        <w:rPr>
          <w:rFonts w:ascii="Arial" w:hAnsi="Arial" w:cs="Arial"/>
        </w:rPr>
        <w:t xml:space="preserve"> zł,</w:t>
      </w:r>
    </w:p>
    <w:p w14:paraId="3C95840D" w14:textId="77777777" w:rsidR="00397917" w:rsidRPr="005E75D6" w:rsidRDefault="00397917" w:rsidP="00FD7A8F">
      <w:pPr>
        <w:pStyle w:val="NormalnyWeb"/>
        <w:numPr>
          <w:ilvl w:val="1"/>
          <w:numId w:val="444"/>
        </w:numPr>
        <w:spacing w:before="0" w:beforeAutospacing="0" w:after="0" w:afterAutospacing="0"/>
        <w:ind w:left="1134"/>
        <w:rPr>
          <w:rFonts w:ascii="Arial" w:hAnsi="Arial" w:cs="Arial"/>
        </w:rPr>
      </w:pPr>
      <w:r w:rsidRPr="005E75D6">
        <w:rPr>
          <w:rFonts w:ascii="Arial" w:hAnsi="Arial" w:cs="Arial"/>
        </w:rPr>
        <w:t>Gminy Miasto Łańcut na zakup certyfikowanych koszy do gry w koszykówkę – 70.000,00 zł,</w:t>
      </w:r>
    </w:p>
    <w:p w14:paraId="4EF7AB95" w14:textId="6976332F" w:rsidR="00397917" w:rsidRDefault="00397917" w:rsidP="00FD7A8F">
      <w:pPr>
        <w:pStyle w:val="NormalnyWeb"/>
        <w:numPr>
          <w:ilvl w:val="1"/>
          <w:numId w:val="444"/>
        </w:numPr>
        <w:spacing w:before="0" w:beforeAutospacing="0" w:after="0" w:afterAutospacing="0"/>
        <w:ind w:left="1134"/>
        <w:rPr>
          <w:rFonts w:ascii="Arial" w:hAnsi="Arial" w:cs="Arial"/>
        </w:rPr>
      </w:pPr>
      <w:r w:rsidRPr="005E75D6">
        <w:rPr>
          <w:rFonts w:ascii="Arial" w:hAnsi="Arial" w:cs="Arial"/>
        </w:rPr>
        <w:t xml:space="preserve">Gminy Miasto Przemyśl na zakup certyfikowanych koszy do gry </w:t>
      </w:r>
      <w:r w:rsidR="0019387D">
        <w:rPr>
          <w:rFonts w:ascii="Arial" w:hAnsi="Arial" w:cs="Arial"/>
        </w:rPr>
        <w:br/>
      </w:r>
      <w:r w:rsidRPr="005E75D6">
        <w:rPr>
          <w:rFonts w:ascii="Arial" w:hAnsi="Arial" w:cs="Arial"/>
        </w:rPr>
        <w:t>w koszykówkę – 70.000,00 zł,</w:t>
      </w:r>
    </w:p>
    <w:p w14:paraId="0E7E4A33" w14:textId="77777777" w:rsidR="00397917" w:rsidRDefault="00397917" w:rsidP="00FD7A8F">
      <w:pPr>
        <w:pStyle w:val="NormalnyWeb"/>
        <w:numPr>
          <w:ilvl w:val="1"/>
          <w:numId w:val="444"/>
        </w:numPr>
        <w:spacing w:before="0" w:beforeAutospacing="0" w:after="0" w:afterAutospacing="0"/>
        <w:ind w:left="1134"/>
        <w:rPr>
          <w:rFonts w:ascii="Arial" w:hAnsi="Arial" w:cs="Arial"/>
        </w:rPr>
      </w:pPr>
      <w:r w:rsidRPr="00FC7715">
        <w:rPr>
          <w:rFonts w:ascii="Arial" w:hAnsi="Arial" w:cs="Arial"/>
        </w:rPr>
        <w:t>Gminy Miasto Sanok na zakup maszyny do czyszczenia i wygładzania lodu – 400.000,00 zł,</w:t>
      </w:r>
    </w:p>
    <w:p w14:paraId="1DF13C8E" w14:textId="76969233" w:rsidR="00397917" w:rsidRPr="00FC7715" w:rsidRDefault="00397917" w:rsidP="00FD7A8F">
      <w:pPr>
        <w:pStyle w:val="NormalnyWeb"/>
        <w:numPr>
          <w:ilvl w:val="1"/>
          <w:numId w:val="444"/>
        </w:numPr>
        <w:spacing w:before="0" w:beforeAutospacing="0" w:after="0" w:afterAutospacing="0"/>
        <w:ind w:left="1134"/>
        <w:rPr>
          <w:rFonts w:ascii="Arial" w:hAnsi="Arial" w:cs="Arial"/>
        </w:rPr>
      </w:pPr>
      <w:r w:rsidRPr="00FC7715">
        <w:rPr>
          <w:rFonts w:ascii="Arial" w:hAnsi="Arial" w:cs="Arial"/>
        </w:rPr>
        <w:t xml:space="preserve">Gminy Miasto Ustrzyki Dolne na zakup pojazdu do utwardzania </w:t>
      </w:r>
      <w:r w:rsidR="0019387D">
        <w:rPr>
          <w:rFonts w:ascii="Arial" w:hAnsi="Arial" w:cs="Arial"/>
        </w:rPr>
        <w:br/>
      </w:r>
      <w:r w:rsidRPr="00FC7715">
        <w:rPr>
          <w:rFonts w:ascii="Arial" w:hAnsi="Arial" w:cs="Arial"/>
        </w:rPr>
        <w:t>i przygotowania tras narciarskich – 120.000,00 zł.</w:t>
      </w:r>
    </w:p>
    <w:p w14:paraId="4AACC5A3" w14:textId="2A71B44A" w:rsidR="00397917" w:rsidRPr="00CA2A15" w:rsidRDefault="00397917" w:rsidP="00FD7A8F">
      <w:pPr>
        <w:pStyle w:val="NormalnyWeb"/>
        <w:numPr>
          <w:ilvl w:val="0"/>
          <w:numId w:val="443"/>
        </w:numPr>
        <w:spacing w:before="0" w:beforeAutospacing="0" w:after="0" w:afterAutospacing="0"/>
        <w:ind w:left="709"/>
        <w:rPr>
          <w:rFonts w:ascii="Arial" w:hAnsi="Arial" w:cs="Arial"/>
        </w:rPr>
      </w:pPr>
      <w:r w:rsidRPr="00CA2A15">
        <w:rPr>
          <w:rFonts w:ascii="Arial" w:hAnsi="Arial" w:cs="Arial"/>
        </w:rPr>
        <w:t xml:space="preserve">dotację celową </w:t>
      </w:r>
      <w:r w:rsidRPr="00CA2A15">
        <w:rPr>
          <w:rFonts w:ascii="Arial" w:hAnsi="Arial" w:cs="Arial"/>
          <w:bCs/>
        </w:rPr>
        <w:t xml:space="preserve">na </w:t>
      </w:r>
      <w:r w:rsidRPr="00CA2A15">
        <w:rPr>
          <w:rFonts w:ascii="Arial" w:hAnsi="Arial" w:cs="Arial"/>
        </w:rPr>
        <w:t>pomoc finansową w ramach „Podkarpackiego Programu Odnowy Wsi na lata 2017-2020” dla Gminy Sędziszów Małopolski na zadanie pn. „Zagospodarowanie terenu pod budowę placu zabaw i boiska do siatkówki poprzez budowę i</w:t>
      </w:r>
      <w:r w:rsidR="0030534E">
        <w:rPr>
          <w:rFonts w:ascii="Arial" w:hAnsi="Arial" w:cs="Arial"/>
        </w:rPr>
        <w:t xml:space="preserve"> </w:t>
      </w:r>
      <w:r w:rsidRPr="00CA2A15">
        <w:rPr>
          <w:rFonts w:ascii="Arial" w:hAnsi="Arial" w:cs="Arial"/>
        </w:rPr>
        <w:t>przebudowę ogrodzenia placu zabaw” w kwocie 12.000,</w:t>
      </w:r>
      <w:r>
        <w:rPr>
          <w:rFonts w:ascii="Arial" w:hAnsi="Arial" w:cs="Arial"/>
        </w:rPr>
        <w:t xml:space="preserve">00 </w:t>
      </w:r>
      <w:r w:rsidRPr="00CA2A15">
        <w:rPr>
          <w:rFonts w:ascii="Arial" w:hAnsi="Arial" w:cs="Arial"/>
        </w:rPr>
        <w:t xml:space="preserve">zł </w:t>
      </w:r>
      <w:r w:rsidRPr="00CA2A15">
        <w:rPr>
          <w:rFonts w:ascii="Arial" w:hAnsi="Arial" w:cs="Arial"/>
          <w:bCs/>
        </w:rPr>
        <w:t>(§ 6300) (Dep. OW)</w:t>
      </w:r>
      <w:r>
        <w:rPr>
          <w:rFonts w:ascii="Arial" w:hAnsi="Arial" w:cs="Arial"/>
        </w:rPr>
        <w:t>.</w:t>
      </w:r>
    </w:p>
    <w:p w14:paraId="6126E4F1" w14:textId="77777777" w:rsidR="00397917" w:rsidRDefault="00397917" w:rsidP="00397917">
      <w:pPr>
        <w:spacing w:after="0" w:line="360" w:lineRule="auto"/>
        <w:rPr>
          <w:rFonts w:ascii="Arial" w:eastAsia="Calibri" w:hAnsi="Arial" w:cs="Times New Roman"/>
          <w:b/>
          <w:bCs/>
          <w:i/>
          <w:iCs/>
          <w:sz w:val="24"/>
          <w:szCs w:val="28"/>
          <w:lang w:eastAsia="x-none"/>
        </w:rPr>
      </w:pPr>
      <w:r w:rsidRPr="001028C3">
        <w:rPr>
          <w:rFonts w:ascii="Arial" w:eastAsia="Calibri" w:hAnsi="Arial" w:cs="Times New Roman"/>
          <w:b/>
          <w:bCs/>
          <w:i/>
          <w:iCs/>
          <w:sz w:val="24"/>
          <w:szCs w:val="28"/>
          <w:lang w:eastAsia="x-none"/>
        </w:rPr>
        <w:t>Rozdział 92695 – Pozostała działalność</w:t>
      </w:r>
    </w:p>
    <w:p w14:paraId="2C29CC84" w14:textId="247D45DF" w:rsidR="00397917" w:rsidRPr="00CA2A15" w:rsidRDefault="00397917" w:rsidP="0030534E">
      <w:pPr>
        <w:spacing w:after="0" w:line="360" w:lineRule="auto"/>
        <w:jc w:val="both"/>
        <w:rPr>
          <w:rFonts w:ascii="Arial" w:eastAsia="Times New Roman" w:hAnsi="Arial" w:cs="Arial"/>
          <w:sz w:val="24"/>
          <w:szCs w:val="24"/>
          <w:lang w:eastAsia="pl-PL"/>
        </w:rPr>
      </w:pPr>
      <w:r w:rsidRPr="00041C41">
        <w:rPr>
          <w:rFonts w:ascii="Arial" w:eastAsia="Times New Roman" w:hAnsi="Arial" w:cs="Arial"/>
          <w:bCs/>
          <w:sz w:val="24"/>
          <w:szCs w:val="24"/>
          <w:lang w:eastAsia="pl-PL"/>
        </w:rPr>
        <w:t>Zaplanowane wydatki w kwocie 84.000,- zł jako dotacje celowe dla jednostek sektora finansów publicznych na pomoc finansową dla gmin w ramach „Podkarpackiego</w:t>
      </w:r>
      <w:r w:rsidR="0030534E">
        <w:rPr>
          <w:rFonts w:ascii="Arial" w:eastAsia="Times New Roman" w:hAnsi="Arial" w:cs="Arial"/>
          <w:bCs/>
          <w:sz w:val="24"/>
          <w:szCs w:val="24"/>
          <w:lang w:eastAsia="pl-PL"/>
        </w:rPr>
        <w:t xml:space="preserve"> </w:t>
      </w:r>
      <w:r w:rsidRPr="00041C41">
        <w:rPr>
          <w:rFonts w:ascii="Arial" w:eastAsia="Times New Roman" w:hAnsi="Arial" w:cs="Arial"/>
          <w:bCs/>
          <w:sz w:val="24"/>
          <w:szCs w:val="24"/>
          <w:lang w:eastAsia="pl-PL"/>
        </w:rPr>
        <w:t xml:space="preserve">Programu Odnowy Wsi na lata 2021-2025” </w:t>
      </w:r>
      <w:r>
        <w:rPr>
          <w:rFonts w:ascii="Arial" w:eastAsia="Times New Roman" w:hAnsi="Arial" w:cs="Arial"/>
          <w:sz w:val="24"/>
          <w:szCs w:val="24"/>
          <w:lang w:eastAsia="pl-PL"/>
        </w:rPr>
        <w:t>zostały</w:t>
      </w:r>
      <w:r w:rsidRPr="00041C41">
        <w:rPr>
          <w:rFonts w:ascii="Arial" w:eastAsia="Times New Roman" w:hAnsi="Arial" w:cs="Arial"/>
          <w:sz w:val="24"/>
          <w:szCs w:val="24"/>
          <w:lang w:eastAsia="pl-PL"/>
        </w:rPr>
        <w:t xml:space="preserve"> realizowane w </w:t>
      </w:r>
      <w:r>
        <w:rPr>
          <w:rFonts w:ascii="Arial" w:eastAsia="Times New Roman" w:hAnsi="Arial" w:cs="Arial"/>
          <w:sz w:val="24"/>
          <w:szCs w:val="24"/>
          <w:lang w:eastAsia="pl-PL"/>
        </w:rPr>
        <w:t>kwocie</w:t>
      </w:r>
      <w:r w:rsidR="0030534E">
        <w:rPr>
          <w:rFonts w:ascii="Arial" w:eastAsia="Times New Roman" w:hAnsi="Arial" w:cs="Arial"/>
          <w:sz w:val="24"/>
          <w:szCs w:val="24"/>
          <w:lang w:eastAsia="pl-PL"/>
        </w:rPr>
        <w:t xml:space="preserve"> </w:t>
      </w:r>
      <w:r>
        <w:rPr>
          <w:rFonts w:ascii="Arial" w:eastAsia="Times New Roman" w:hAnsi="Arial" w:cs="Arial"/>
          <w:sz w:val="24"/>
          <w:szCs w:val="24"/>
          <w:lang w:eastAsia="pl-PL"/>
        </w:rPr>
        <w:t>84.</w:t>
      </w:r>
      <w:r w:rsidRPr="00CA2A15">
        <w:rPr>
          <w:rFonts w:ascii="Arial" w:eastAsia="Times New Roman" w:hAnsi="Arial" w:cs="Arial"/>
          <w:sz w:val="24"/>
          <w:szCs w:val="24"/>
          <w:lang w:eastAsia="pl-PL"/>
        </w:rPr>
        <w:t>000,00 zł, tj. 100,00 % planu</w:t>
      </w:r>
      <w:r>
        <w:rPr>
          <w:rFonts w:ascii="Arial" w:eastAsia="Times New Roman" w:hAnsi="Arial" w:cs="Arial"/>
          <w:sz w:val="24"/>
          <w:szCs w:val="24"/>
          <w:lang w:eastAsia="pl-PL"/>
        </w:rPr>
        <w:t xml:space="preserve"> </w:t>
      </w:r>
      <w:r w:rsidRPr="00CA2A15">
        <w:rPr>
          <w:rFonts w:ascii="Arial" w:eastAsia="Times New Roman" w:hAnsi="Arial" w:cs="Arial"/>
          <w:bCs/>
          <w:sz w:val="24"/>
          <w:szCs w:val="24"/>
          <w:lang w:eastAsia="pl-PL"/>
        </w:rPr>
        <w:t>(Dep. OW)</w:t>
      </w:r>
      <w:r w:rsidRPr="00CA2A15">
        <w:rPr>
          <w:rFonts w:ascii="Arial" w:eastAsia="Times New Roman" w:hAnsi="Arial" w:cs="Arial"/>
          <w:sz w:val="24"/>
          <w:szCs w:val="24"/>
          <w:lang w:eastAsia="pl-PL"/>
        </w:rPr>
        <w:t>.</w:t>
      </w:r>
    </w:p>
    <w:p w14:paraId="5A97AB0F" w14:textId="77777777" w:rsidR="00397917" w:rsidRPr="002027CE" w:rsidRDefault="00397917" w:rsidP="00924F65">
      <w:pPr>
        <w:numPr>
          <w:ilvl w:val="0"/>
          <w:numId w:val="383"/>
        </w:numPr>
        <w:spacing w:after="0" w:line="360" w:lineRule="auto"/>
        <w:ind w:left="284" w:hanging="142"/>
        <w:jc w:val="both"/>
        <w:rPr>
          <w:rFonts w:ascii="Arial" w:eastAsia="Times New Roman" w:hAnsi="Arial" w:cs="Arial"/>
          <w:bCs/>
          <w:sz w:val="24"/>
          <w:szCs w:val="24"/>
          <w:lang w:eastAsia="pl-PL"/>
        </w:rPr>
      </w:pPr>
      <w:r w:rsidRPr="00CA2A15">
        <w:rPr>
          <w:rFonts w:ascii="Arial" w:eastAsia="Times New Roman" w:hAnsi="Arial" w:cs="Arial"/>
          <w:bCs/>
          <w:sz w:val="24"/>
          <w:szCs w:val="24"/>
          <w:lang w:eastAsia="pl-PL"/>
        </w:rPr>
        <w:t xml:space="preserve">Zaplanowane </w:t>
      </w:r>
      <w:r w:rsidRPr="002027CE">
        <w:rPr>
          <w:rFonts w:ascii="Arial" w:eastAsia="Times New Roman" w:hAnsi="Arial" w:cs="Arial"/>
          <w:bCs/>
          <w:sz w:val="24"/>
          <w:szCs w:val="24"/>
          <w:lang w:eastAsia="pl-PL"/>
        </w:rPr>
        <w:t xml:space="preserve">wydatki bieżące w kwocie 36.000,- zł (§ 2710) </w:t>
      </w:r>
      <w:r w:rsidRPr="002027CE">
        <w:rPr>
          <w:rFonts w:ascii="Arial" w:hAnsi="Arial" w:cs="Arial"/>
          <w:sz w:val="24"/>
          <w:szCs w:val="24"/>
        </w:rPr>
        <w:t xml:space="preserve">jako dotacje dla jednostek sektora finansów publicznych zostały zrealizowane w wysokości </w:t>
      </w:r>
      <w:r>
        <w:rPr>
          <w:rFonts w:ascii="Arial" w:hAnsi="Arial" w:cs="Arial"/>
          <w:bCs/>
          <w:sz w:val="24"/>
          <w:szCs w:val="24"/>
        </w:rPr>
        <w:t>36</w:t>
      </w:r>
      <w:r w:rsidRPr="002027CE">
        <w:rPr>
          <w:rFonts w:ascii="Arial" w:hAnsi="Arial" w:cs="Arial"/>
          <w:bCs/>
          <w:sz w:val="24"/>
          <w:szCs w:val="24"/>
        </w:rPr>
        <w:t>.000,00 zł, tj. 100,00 %</w:t>
      </w:r>
      <w:r>
        <w:rPr>
          <w:rFonts w:ascii="Arial" w:hAnsi="Arial" w:cs="Arial"/>
          <w:bCs/>
          <w:sz w:val="24"/>
          <w:szCs w:val="24"/>
        </w:rPr>
        <w:t xml:space="preserve"> planu</w:t>
      </w:r>
      <w:r w:rsidRPr="002027CE">
        <w:rPr>
          <w:rFonts w:ascii="Arial" w:hAnsi="Arial" w:cs="Arial"/>
          <w:sz w:val="24"/>
          <w:szCs w:val="24"/>
        </w:rPr>
        <w:t xml:space="preserve"> i </w:t>
      </w:r>
      <w:r w:rsidRPr="002027CE">
        <w:rPr>
          <w:rFonts w:ascii="Arial" w:eastAsia="Times New Roman" w:hAnsi="Arial" w:cs="Arial"/>
          <w:bCs/>
          <w:sz w:val="24"/>
          <w:szCs w:val="24"/>
          <w:lang w:eastAsia="pl-PL"/>
        </w:rPr>
        <w:t>dotycz</w:t>
      </w:r>
      <w:r>
        <w:rPr>
          <w:rFonts w:ascii="Arial" w:eastAsia="Times New Roman" w:hAnsi="Arial" w:cs="Arial"/>
          <w:bCs/>
          <w:sz w:val="24"/>
          <w:szCs w:val="24"/>
          <w:lang w:eastAsia="pl-PL"/>
        </w:rPr>
        <w:t>yły</w:t>
      </w:r>
      <w:r w:rsidRPr="002027CE">
        <w:rPr>
          <w:rFonts w:ascii="Arial" w:eastAsia="Times New Roman" w:hAnsi="Arial" w:cs="Arial"/>
          <w:bCs/>
          <w:sz w:val="24"/>
          <w:szCs w:val="24"/>
          <w:lang w:eastAsia="pl-PL"/>
        </w:rPr>
        <w:t xml:space="preserve"> pomocy finansow</w:t>
      </w:r>
      <w:r>
        <w:rPr>
          <w:rFonts w:ascii="Arial" w:eastAsia="Times New Roman" w:hAnsi="Arial" w:cs="Arial"/>
          <w:bCs/>
          <w:sz w:val="24"/>
          <w:szCs w:val="24"/>
          <w:lang w:eastAsia="pl-PL"/>
        </w:rPr>
        <w:t>ych</w:t>
      </w:r>
      <w:r w:rsidRPr="002027CE">
        <w:rPr>
          <w:rFonts w:ascii="Arial" w:eastAsia="Times New Roman" w:hAnsi="Arial" w:cs="Arial"/>
          <w:bCs/>
          <w:sz w:val="24"/>
          <w:szCs w:val="24"/>
          <w:lang w:eastAsia="pl-PL"/>
        </w:rPr>
        <w:t xml:space="preserve"> dla:</w:t>
      </w:r>
    </w:p>
    <w:p w14:paraId="078A46C1" w14:textId="77777777" w:rsidR="00397917" w:rsidRPr="00CA2A15" w:rsidRDefault="00397917" w:rsidP="00924F65">
      <w:pPr>
        <w:pStyle w:val="Akapitzlist"/>
        <w:numPr>
          <w:ilvl w:val="0"/>
          <w:numId w:val="384"/>
        </w:numPr>
        <w:spacing w:line="360" w:lineRule="auto"/>
        <w:ind w:left="567" w:hanging="283"/>
        <w:jc w:val="both"/>
        <w:rPr>
          <w:rFonts w:ascii="Arial" w:hAnsi="Arial" w:cs="Arial"/>
          <w:bCs/>
          <w:lang w:eastAsia="pl-PL"/>
        </w:rPr>
      </w:pPr>
      <w:r w:rsidRPr="002027CE">
        <w:rPr>
          <w:rFonts w:ascii="Arial" w:hAnsi="Arial" w:cs="Arial"/>
          <w:bCs/>
          <w:lang w:eastAsia="pl-PL"/>
        </w:rPr>
        <w:t>Gminy Lubenia na</w:t>
      </w:r>
      <w:r w:rsidRPr="00CA2A15">
        <w:rPr>
          <w:rFonts w:ascii="Arial" w:hAnsi="Arial" w:cs="Arial"/>
          <w:bCs/>
          <w:lang w:eastAsia="pl-PL"/>
        </w:rPr>
        <w:t xml:space="preserve"> zadanie pn. „</w:t>
      </w:r>
      <w:r w:rsidRPr="00CA2A15">
        <w:rPr>
          <w:rFonts w:ascii="Arial" w:hAnsi="Arial" w:cs="Arial"/>
          <w:lang w:eastAsia="pl-PL"/>
        </w:rPr>
        <w:t>Zakup gablot na potrzeby wyposażenia Izby regionalnej w Sołonce” w kwocie 12.000,00 zł,</w:t>
      </w:r>
    </w:p>
    <w:p w14:paraId="5EC90798" w14:textId="77777777" w:rsidR="00397917" w:rsidRPr="00CA2A15" w:rsidRDefault="00397917" w:rsidP="00924F65">
      <w:pPr>
        <w:pStyle w:val="Akapitzlist"/>
        <w:numPr>
          <w:ilvl w:val="0"/>
          <w:numId w:val="384"/>
        </w:numPr>
        <w:spacing w:line="360" w:lineRule="auto"/>
        <w:ind w:left="567" w:hanging="283"/>
        <w:jc w:val="both"/>
        <w:rPr>
          <w:rFonts w:ascii="Arial" w:hAnsi="Arial" w:cs="Arial"/>
          <w:bCs/>
          <w:lang w:eastAsia="pl-PL"/>
        </w:rPr>
      </w:pPr>
      <w:r w:rsidRPr="00CA2A15">
        <w:rPr>
          <w:rFonts w:ascii="Arial" w:hAnsi="Arial" w:cs="Arial"/>
          <w:bCs/>
          <w:lang w:eastAsia="pl-PL"/>
        </w:rPr>
        <w:t>Gminy Głogów Małopolski na zadanie pn. „</w:t>
      </w:r>
      <w:r w:rsidRPr="00CA2A15">
        <w:rPr>
          <w:rFonts w:ascii="Arial" w:hAnsi="Arial" w:cs="Arial"/>
          <w:lang w:eastAsia="pl-PL"/>
        </w:rPr>
        <w:t>Doposażenie kompleksu rekreacyjnego "Rajska Dolina" w Pogwizdowie Starym poprzez zakup wyposażenia” w kwocie 12.000,00 zł,</w:t>
      </w:r>
    </w:p>
    <w:p w14:paraId="613535DF" w14:textId="77777777" w:rsidR="00397917" w:rsidRPr="002027CE" w:rsidRDefault="00397917" w:rsidP="00924F65">
      <w:pPr>
        <w:pStyle w:val="Akapitzlist"/>
        <w:numPr>
          <w:ilvl w:val="0"/>
          <w:numId w:val="384"/>
        </w:numPr>
        <w:spacing w:line="360" w:lineRule="auto"/>
        <w:ind w:left="567" w:hanging="283"/>
        <w:jc w:val="both"/>
        <w:rPr>
          <w:rFonts w:ascii="Arial" w:hAnsi="Arial" w:cs="Arial"/>
          <w:bCs/>
          <w:lang w:eastAsia="pl-PL"/>
        </w:rPr>
      </w:pPr>
      <w:r w:rsidRPr="00CA2A15">
        <w:rPr>
          <w:rFonts w:ascii="Arial" w:hAnsi="Arial" w:cs="Arial"/>
          <w:bCs/>
          <w:lang w:eastAsia="pl-PL"/>
        </w:rPr>
        <w:t>Gminy Lubaczów na zadanie pn. „</w:t>
      </w:r>
      <w:r w:rsidRPr="00CA2A15">
        <w:rPr>
          <w:rFonts w:ascii="Arial" w:hAnsi="Arial" w:cs="Arial"/>
          <w:lang w:eastAsia="pl-PL"/>
        </w:rPr>
        <w:t xml:space="preserve">Zaspokajanie potrzeb rekreacyjnych, turystycznych i wypoczynkowych mieszkańców Opaki poprzez remont altany </w:t>
      </w:r>
      <w:r w:rsidRPr="00CA2A15">
        <w:rPr>
          <w:rFonts w:ascii="Arial" w:hAnsi="Arial" w:cs="Arial"/>
          <w:lang w:eastAsia="pl-PL"/>
        </w:rPr>
        <w:br/>
        <w:t xml:space="preserve">i </w:t>
      </w:r>
      <w:r w:rsidRPr="002027CE">
        <w:rPr>
          <w:rFonts w:ascii="Arial" w:hAnsi="Arial" w:cs="Arial"/>
          <w:lang w:eastAsia="pl-PL"/>
        </w:rPr>
        <w:t>boiska do piłki nożnej” w kwocie 12.000,00 zł.</w:t>
      </w:r>
    </w:p>
    <w:p w14:paraId="51609C2E" w14:textId="77777777" w:rsidR="00397917" w:rsidRPr="002027CE" w:rsidRDefault="00397917" w:rsidP="00924F65">
      <w:pPr>
        <w:numPr>
          <w:ilvl w:val="0"/>
          <w:numId w:val="383"/>
        </w:numPr>
        <w:spacing w:after="0" w:line="360" w:lineRule="auto"/>
        <w:ind w:left="284" w:hanging="142"/>
        <w:jc w:val="both"/>
        <w:rPr>
          <w:rFonts w:ascii="Arial" w:eastAsia="Times New Roman" w:hAnsi="Arial" w:cs="Arial"/>
          <w:bCs/>
          <w:sz w:val="24"/>
          <w:szCs w:val="24"/>
          <w:lang w:eastAsia="pl-PL"/>
        </w:rPr>
      </w:pPr>
      <w:r w:rsidRPr="002027CE">
        <w:rPr>
          <w:rFonts w:ascii="Arial" w:eastAsia="Times New Roman" w:hAnsi="Arial" w:cs="Arial"/>
          <w:bCs/>
          <w:sz w:val="24"/>
          <w:szCs w:val="24"/>
          <w:lang w:eastAsia="pl-PL"/>
        </w:rPr>
        <w:lastRenderedPageBreak/>
        <w:t xml:space="preserve">Zaplanowane wydatki majątkowe w kwocie 48.000,- zł (§ 6300) </w:t>
      </w:r>
      <w:r w:rsidRPr="002027CE">
        <w:rPr>
          <w:rFonts w:ascii="Arial" w:hAnsi="Arial" w:cs="Arial"/>
          <w:sz w:val="24"/>
          <w:szCs w:val="24"/>
        </w:rPr>
        <w:t xml:space="preserve">jako dotacje dla jednostek sektora finansów publicznych zostały zrealizowane w wysokości </w:t>
      </w:r>
      <w:r w:rsidRPr="002027CE">
        <w:rPr>
          <w:rFonts w:ascii="Arial" w:hAnsi="Arial" w:cs="Arial"/>
          <w:bCs/>
          <w:sz w:val="24"/>
          <w:szCs w:val="24"/>
        </w:rPr>
        <w:t>48.000,00 zł, tj. 100,00 %</w:t>
      </w:r>
      <w:r w:rsidRPr="002027CE">
        <w:rPr>
          <w:rFonts w:ascii="Arial" w:hAnsi="Arial" w:cs="Arial"/>
          <w:sz w:val="24"/>
          <w:szCs w:val="24"/>
        </w:rPr>
        <w:t xml:space="preserve"> planu i </w:t>
      </w:r>
      <w:r w:rsidRPr="002027CE">
        <w:rPr>
          <w:rFonts w:ascii="Arial" w:eastAsia="Times New Roman" w:hAnsi="Arial" w:cs="Arial"/>
          <w:bCs/>
          <w:sz w:val="24"/>
          <w:szCs w:val="24"/>
          <w:lang w:eastAsia="pl-PL"/>
        </w:rPr>
        <w:t>dotyczyły pomocy finansowych dla:</w:t>
      </w:r>
    </w:p>
    <w:p w14:paraId="02546755" w14:textId="77777777" w:rsidR="00397917" w:rsidRPr="002027CE" w:rsidRDefault="00397917" w:rsidP="00924F65">
      <w:pPr>
        <w:numPr>
          <w:ilvl w:val="0"/>
          <w:numId w:val="385"/>
        </w:numPr>
        <w:spacing w:after="0" w:line="360" w:lineRule="auto"/>
        <w:ind w:left="567" w:hanging="283"/>
        <w:jc w:val="both"/>
        <w:rPr>
          <w:rFonts w:ascii="Arial" w:eastAsia="Times New Roman" w:hAnsi="Arial" w:cs="Arial"/>
          <w:bCs/>
          <w:sz w:val="24"/>
          <w:szCs w:val="24"/>
          <w:lang w:eastAsia="pl-PL"/>
        </w:rPr>
      </w:pPr>
      <w:r w:rsidRPr="002027CE">
        <w:rPr>
          <w:rFonts w:ascii="Arial" w:eastAsia="Times New Roman" w:hAnsi="Arial" w:cs="Arial"/>
          <w:bCs/>
          <w:sz w:val="24"/>
          <w:szCs w:val="24"/>
          <w:lang w:eastAsia="pl-PL"/>
        </w:rPr>
        <w:t>Gminy Błażowa na zadanie pn. „</w:t>
      </w:r>
      <w:r w:rsidRPr="002027CE">
        <w:rPr>
          <w:rFonts w:ascii="Arial" w:eastAsia="Times New Roman" w:hAnsi="Arial" w:cs="Arial"/>
          <w:sz w:val="24"/>
          <w:szCs w:val="24"/>
          <w:lang w:eastAsia="pl-PL"/>
        </w:rPr>
        <w:t>Urządzenie siłowni na świeżym powietrzu wraz z infrastrukturą zwiększającą bezpieczeństwo użytkowników</w:t>
      </w:r>
      <w:r w:rsidRPr="002027CE">
        <w:rPr>
          <w:rFonts w:ascii="Arial" w:eastAsia="Times New Roman" w:hAnsi="Arial" w:cs="Arial"/>
          <w:bCs/>
          <w:sz w:val="24"/>
          <w:szCs w:val="24"/>
          <w:lang w:eastAsia="pl-PL"/>
        </w:rPr>
        <w:t>” w kwocie 12.000,00 zł,</w:t>
      </w:r>
    </w:p>
    <w:p w14:paraId="7B0CDA74" w14:textId="77777777" w:rsidR="00397917" w:rsidRPr="002027CE" w:rsidRDefault="00397917" w:rsidP="00924F65">
      <w:pPr>
        <w:numPr>
          <w:ilvl w:val="0"/>
          <w:numId w:val="385"/>
        </w:numPr>
        <w:spacing w:after="0" w:line="360" w:lineRule="auto"/>
        <w:ind w:left="567" w:hanging="283"/>
        <w:jc w:val="both"/>
        <w:rPr>
          <w:rFonts w:ascii="Arial" w:eastAsia="Times New Roman" w:hAnsi="Arial" w:cs="Arial"/>
          <w:bCs/>
          <w:sz w:val="24"/>
          <w:szCs w:val="24"/>
          <w:lang w:eastAsia="pl-PL"/>
        </w:rPr>
      </w:pPr>
      <w:r w:rsidRPr="002027CE">
        <w:rPr>
          <w:rFonts w:ascii="Arial" w:eastAsia="Times New Roman" w:hAnsi="Arial" w:cs="Arial"/>
          <w:bCs/>
          <w:sz w:val="24"/>
          <w:szCs w:val="24"/>
          <w:lang w:eastAsia="pl-PL"/>
        </w:rPr>
        <w:t>Gminy Kuryłówka na zadanie pn. „</w:t>
      </w:r>
      <w:r w:rsidRPr="002027CE">
        <w:rPr>
          <w:rFonts w:ascii="Arial" w:hAnsi="Arial" w:cs="Arial"/>
          <w:sz w:val="24"/>
          <w:szCs w:val="24"/>
          <w:lang w:eastAsia="pl-PL"/>
        </w:rPr>
        <w:t>Zagospodarowanie terenu działki nr 3531/6 poprzez montaż urządzeń rekreacyjnych i budowę ogrodzenia – etap II” w kwocie 12.000,00 zł,</w:t>
      </w:r>
    </w:p>
    <w:p w14:paraId="37258549" w14:textId="77777777" w:rsidR="00397917" w:rsidRPr="002027CE" w:rsidRDefault="00397917" w:rsidP="00924F65">
      <w:pPr>
        <w:numPr>
          <w:ilvl w:val="0"/>
          <w:numId w:val="385"/>
        </w:numPr>
        <w:spacing w:after="0" w:line="360" w:lineRule="auto"/>
        <w:ind w:left="567" w:hanging="283"/>
        <w:jc w:val="both"/>
        <w:rPr>
          <w:rFonts w:ascii="Arial" w:eastAsia="Times New Roman" w:hAnsi="Arial" w:cs="Arial"/>
          <w:bCs/>
          <w:sz w:val="24"/>
          <w:szCs w:val="24"/>
          <w:lang w:eastAsia="pl-PL"/>
        </w:rPr>
      </w:pPr>
      <w:r w:rsidRPr="002027CE">
        <w:rPr>
          <w:rFonts w:ascii="Arial" w:eastAsia="Times New Roman" w:hAnsi="Arial" w:cs="Arial"/>
          <w:bCs/>
          <w:sz w:val="24"/>
          <w:szCs w:val="24"/>
          <w:lang w:eastAsia="pl-PL"/>
        </w:rPr>
        <w:t>Gminy Gać na zadanie pn. „</w:t>
      </w:r>
      <w:r w:rsidRPr="002027CE">
        <w:rPr>
          <w:rFonts w:ascii="Arial" w:hAnsi="Arial" w:cs="Arial"/>
          <w:sz w:val="24"/>
          <w:szCs w:val="24"/>
          <w:lang w:eastAsia="pl-PL"/>
        </w:rPr>
        <w:t>Stworzenie rodzinnego miejsca rekreacji poprzez wykonanie utwardzenia terenu i budowę wiaty grillowej” w kwocie 12.000,00 zł,</w:t>
      </w:r>
    </w:p>
    <w:p w14:paraId="0517B9B0" w14:textId="20D6AB86" w:rsidR="00397917" w:rsidRPr="002079C1" w:rsidRDefault="00397917" w:rsidP="00610E70">
      <w:pPr>
        <w:numPr>
          <w:ilvl w:val="0"/>
          <w:numId w:val="385"/>
        </w:numPr>
        <w:spacing w:after="0" w:line="360" w:lineRule="auto"/>
        <w:ind w:left="567" w:hanging="283"/>
        <w:jc w:val="both"/>
        <w:rPr>
          <w:rFonts w:ascii="Arial" w:eastAsia="Times New Roman" w:hAnsi="Arial" w:cs="Arial"/>
          <w:bCs/>
          <w:sz w:val="24"/>
          <w:szCs w:val="24"/>
          <w:lang w:eastAsia="pl-PL"/>
        </w:rPr>
      </w:pPr>
      <w:r w:rsidRPr="002027CE">
        <w:rPr>
          <w:rFonts w:ascii="Arial" w:eastAsia="Times New Roman" w:hAnsi="Arial" w:cs="Arial"/>
          <w:bCs/>
          <w:sz w:val="24"/>
          <w:szCs w:val="24"/>
          <w:lang w:eastAsia="pl-PL"/>
        </w:rPr>
        <w:t xml:space="preserve">Miasta </w:t>
      </w:r>
      <w:r>
        <w:rPr>
          <w:rFonts w:ascii="Arial" w:eastAsia="Times New Roman" w:hAnsi="Arial" w:cs="Arial"/>
          <w:bCs/>
          <w:sz w:val="24"/>
          <w:szCs w:val="24"/>
          <w:lang w:eastAsia="pl-PL"/>
        </w:rPr>
        <w:t xml:space="preserve">i </w:t>
      </w:r>
      <w:r w:rsidRPr="002027CE">
        <w:rPr>
          <w:rFonts w:ascii="Arial" w:eastAsia="Times New Roman" w:hAnsi="Arial" w:cs="Arial"/>
          <w:bCs/>
          <w:sz w:val="24"/>
          <w:szCs w:val="24"/>
          <w:lang w:eastAsia="pl-PL"/>
        </w:rPr>
        <w:t>Gminy Kańczuga na zadanie pn. „</w:t>
      </w:r>
      <w:r w:rsidRPr="002027CE">
        <w:rPr>
          <w:rFonts w:ascii="Arial" w:hAnsi="Arial" w:cs="Arial"/>
          <w:sz w:val="24"/>
          <w:szCs w:val="24"/>
          <w:lang w:eastAsia="pl-PL"/>
        </w:rPr>
        <w:t>Zagospodarowanie przestrzeni publicznej w celu utworzenia miejsca rekreacyjno-integracyjnego w miejscowości Lipnik” w kwocie 12.000,00 zł.</w:t>
      </w:r>
    </w:p>
    <w:p w14:paraId="7E66C978" w14:textId="77777777" w:rsidR="002079C1" w:rsidRDefault="002079C1" w:rsidP="002079C1">
      <w:pPr>
        <w:spacing w:after="0" w:line="360" w:lineRule="auto"/>
        <w:jc w:val="both"/>
        <w:rPr>
          <w:rFonts w:ascii="Arial" w:hAnsi="Arial" w:cs="Arial"/>
          <w:sz w:val="24"/>
          <w:szCs w:val="24"/>
          <w:lang w:eastAsia="pl-PL"/>
        </w:rPr>
      </w:pPr>
    </w:p>
    <w:p w14:paraId="484C0032" w14:textId="77777777" w:rsidR="002079C1" w:rsidRDefault="002079C1" w:rsidP="002079C1">
      <w:pPr>
        <w:spacing w:after="0" w:line="360" w:lineRule="auto"/>
        <w:jc w:val="both"/>
        <w:rPr>
          <w:rFonts w:ascii="Arial" w:hAnsi="Arial" w:cs="Arial"/>
          <w:sz w:val="24"/>
          <w:szCs w:val="24"/>
          <w:lang w:eastAsia="pl-PL"/>
        </w:rPr>
      </w:pPr>
    </w:p>
    <w:p w14:paraId="26B064E5" w14:textId="77777777" w:rsidR="002079C1" w:rsidRDefault="002079C1" w:rsidP="002079C1">
      <w:pPr>
        <w:spacing w:after="0" w:line="360" w:lineRule="auto"/>
        <w:jc w:val="both"/>
        <w:rPr>
          <w:rFonts w:ascii="Arial" w:hAnsi="Arial" w:cs="Arial"/>
          <w:sz w:val="24"/>
          <w:szCs w:val="24"/>
          <w:lang w:eastAsia="pl-PL"/>
        </w:rPr>
      </w:pPr>
    </w:p>
    <w:p w14:paraId="581B59CA" w14:textId="77777777" w:rsidR="002079C1" w:rsidRDefault="002079C1" w:rsidP="002079C1">
      <w:pPr>
        <w:spacing w:after="0" w:line="360" w:lineRule="auto"/>
        <w:jc w:val="both"/>
        <w:rPr>
          <w:rFonts w:ascii="Arial" w:hAnsi="Arial" w:cs="Arial"/>
          <w:sz w:val="24"/>
          <w:szCs w:val="24"/>
          <w:lang w:eastAsia="pl-PL"/>
        </w:rPr>
      </w:pPr>
    </w:p>
    <w:p w14:paraId="2C5087DB" w14:textId="77777777" w:rsidR="002079C1" w:rsidRDefault="002079C1" w:rsidP="002079C1">
      <w:pPr>
        <w:spacing w:after="0" w:line="360" w:lineRule="auto"/>
        <w:jc w:val="both"/>
        <w:rPr>
          <w:rFonts w:ascii="Arial" w:hAnsi="Arial" w:cs="Arial"/>
          <w:sz w:val="24"/>
          <w:szCs w:val="24"/>
          <w:lang w:eastAsia="pl-PL"/>
        </w:rPr>
      </w:pPr>
    </w:p>
    <w:p w14:paraId="28789E7F" w14:textId="77777777" w:rsidR="002079C1" w:rsidRDefault="002079C1" w:rsidP="002079C1">
      <w:pPr>
        <w:spacing w:after="0" w:line="360" w:lineRule="auto"/>
        <w:jc w:val="both"/>
        <w:rPr>
          <w:rFonts w:ascii="Arial" w:hAnsi="Arial" w:cs="Arial"/>
          <w:sz w:val="24"/>
          <w:szCs w:val="24"/>
          <w:lang w:eastAsia="pl-PL"/>
        </w:rPr>
      </w:pPr>
    </w:p>
    <w:p w14:paraId="366541FB" w14:textId="77777777" w:rsidR="002079C1" w:rsidRDefault="002079C1" w:rsidP="002079C1">
      <w:pPr>
        <w:spacing w:after="0" w:line="360" w:lineRule="auto"/>
        <w:jc w:val="both"/>
        <w:rPr>
          <w:rFonts w:ascii="Arial" w:hAnsi="Arial" w:cs="Arial"/>
          <w:sz w:val="24"/>
          <w:szCs w:val="24"/>
          <w:lang w:eastAsia="pl-PL"/>
        </w:rPr>
      </w:pPr>
    </w:p>
    <w:p w14:paraId="2A81D955" w14:textId="77777777" w:rsidR="003B11B8" w:rsidRDefault="003B11B8" w:rsidP="002079C1">
      <w:pPr>
        <w:spacing w:after="0" w:line="360" w:lineRule="auto"/>
        <w:jc w:val="both"/>
        <w:rPr>
          <w:rFonts w:ascii="Arial" w:hAnsi="Arial" w:cs="Arial"/>
          <w:sz w:val="24"/>
          <w:szCs w:val="24"/>
          <w:lang w:eastAsia="pl-PL"/>
        </w:rPr>
      </w:pPr>
    </w:p>
    <w:p w14:paraId="527B5803" w14:textId="77777777" w:rsidR="003B11B8" w:rsidRDefault="003B11B8" w:rsidP="002079C1">
      <w:pPr>
        <w:spacing w:after="0" w:line="360" w:lineRule="auto"/>
        <w:jc w:val="both"/>
        <w:rPr>
          <w:rFonts w:ascii="Arial" w:hAnsi="Arial" w:cs="Arial"/>
          <w:sz w:val="24"/>
          <w:szCs w:val="24"/>
          <w:lang w:eastAsia="pl-PL"/>
        </w:rPr>
      </w:pPr>
    </w:p>
    <w:p w14:paraId="60EC4587" w14:textId="77777777" w:rsidR="003B11B8" w:rsidRDefault="003B11B8" w:rsidP="002079C1">
      <w:pPr>
        <w:spacing w:after="0" w:line="360" w:lineRule="auto"/>
        <w:jc w:val="both"/>
        <w:rPr>
          <w:rFonts w:ascii="Arial" w:hAnsi="Arial" w:cs="Arial"/>
          <w:sz w:val="24"/>
          <w:szCs w:val="24"/>
          <w:lang w:eastAsia="pl-PL"/>
        </w:rPr>
      </w:pPr>
    </w:p>
    <w:p w14:paraId="63342F19" w14:textId="77777777" w:rsidR="003B11B8" w:rsidRDefault="003B11B8" w:rsidP="002079C1">
      <w:pPr>
        <w:spacing w:after="0" w:line="360" w:lineRule="auto"/>
        <w:jc w:val="both"/>
        <w:rPr>
          <w:rFonts w:ascii="Arial" w:hAnsi="Arial" w:cs="Arial"/>
          <w:sz w:val="24"/>
          <w:szCs w:val="24"/>
          <w:lang w:eastAsia="pl-PL"/>
        </w:rPr>
      </w:pPr>
    </w:p>
    <w:p w14:paraId="63FFB0DD" w14:textId="77777777" w:rsidR="003B11B8" w:rsidRDefault="003B11B8" w:rsidP="002079C1">
      <w:pPr>
        <w:spacing w:after="0" w:line="360" w:lineRule="auto"/>
        <w:jc w:val="both"/>
        <w:rPr>
          <w:rFonts w:ascii="Arial" w:hAnsi="Arial" w:cs="Arial"/>
          <w:sz w:val="24"/>
          <w:szCs w:val="24"/>
          <w:lang w:eastAsia="pl-PL"/>
        </w:rPr>
      </w:pPr>
    </w:p>
    <w:p w14:paraId="633105DE" w14:textId="77777777" w:rsidR="003B11B8" w:rsidRDefault="003B11B8" w:rsidP="002079C1">
      <w:pPr>
        <w:spacing w:after="0" w:line="360" w:lineRule="auto"/>
        <w:jc w:val="both"/>
        <w:rPr>
          <w:rFonts w:ascii="Arial" w:hAnsi="Arial" w:cs="Arial"/>
          <w:sz w:val="24"/>
          <w:szCs w:val="24"/>
          <w:lang w:eastAsia="pl-PL"/>
        </w:rPr>
      </w:pPr>
    </w:p>
    <w:p w14:paraId="6ABB11F4" w14:textId="77777777" w:rsidR="003B11B8" w:rsidRDefault="003B11B8" w:rsidP="002079C1">
      <w:pPr>
        <w:spacing w:after="0" w:line="360" w:lineRule="auto"/>
        <w:jc w:val="both"/>
        <w:rPr>
          <w:rFonts w:ascii="Arial" w:hAnsi="Arial" w:cs="Arial"/>
          <w:sz w:val="24"/>
          <w:szCs w:val="24"/>
          <w:lang w:eastAsia="pl-PL"/>
        </w:rPr>
      </w:pPr>
    </w:p>
    <w:p w14:paraId="25ACA498" w14:textId="77777777" w:rsidR="003B11B8" w:rsidRDefault="003B11B8" w:rsidP="002079C1">
      <w:pPr>
        <w:spacing w:after="0" w:line="360" w:lineRule="auto"/>
        <w:jc w:val="both"/>
        <w:rPr>
          <w:rFonts w:ascii="Arial" w:hAnsi="Arial" w:cs="Arial"/>
          <w:sz w:val="24"/>
          <w:szCs w:val="24"/>
          <w:lang w:eastAsia="pl-PL"/>
        </w:rPr>
      </w:pPr>
    </w:p>
    <w:p w14:paraId="6B3324B9" w14:textId="77777777" w:rsidR="003B11B8" w:rsidRDefault="003B11B8" w:rsidP="002079C1">
      <w:pPr>
        <w:spacing w:after="0" w:line="360" w:lineRule="auto"/>
        <w:jc w:val="both"/>
        <w:rPr>
          <w:rFonts w:ascii="Arial" w:hAnsi="Arial" w:cs="Arial"/>
          <w:sz w:val="24"/>
          <w:szCs w:val="24"/>
          <w:lang w:eastAsia="pl-PL"/>
        </w:rPr>
      </w:pPr>
    </w:p>
    <w:p w14:paraId="65A11DD6" w14:textId="77777777" w:rsidR="002079C1" w:rsidRDefault="002079C1" w:rsidP="002079C1">
      <w:pPr>
        <w:spacing w:after="0" w:line="360" w:lineRule="auto"/>
        <w:jc w:val="both"/>
        <w:rPr>
          <w:rFonts w:ascii="Arial" w:hAnsi="Arial" w:cs="Arial"/>
          <w:sz w:val="24"/>
          <w:szCs w:val="24"/>
          <w:lang w:eastAsia="pl-PL"/>
        </w:rPr>
      </w:pPr>
    </w:p>
    <w:p w14:paraId="5FF246EF" w14:textId="77777777" w:rsidR="002079C1" w:rsidRDefault="002079C1" w:rsidP="002079C1">
      <w:pPr>
        <w:spacing w:after="0" w:line="360" w:lineRule="auto"/>
        <w:jc w:val="both"/>
        <w:rPr>
          <w:rFonts w:ascii="Arial" w:hAnsi="Arial" w:cs="Arial"/>
          <w:sz w:val="24"/>
          <w:szCs w:val="24"/>
          <w:lang w:eastAsia="pl-PL"/>
        </w:rPr>
      </w:pPr>
    </w:p>
    <w:p w14:paraId="238F3111" w14:textId="77777777" w:rsidR="002079C1" w:rsidRPr="00FA6048" w:rsidRDefault="002079C1" w:rsidP="002079C1">
      <w:pPr>
        <w:tabs>
          <w:tab w:val="left" w:pos="142"/>
        </w:tabs>
        <w:spacing w:after="0" w:line="360" w:lineRule="auto"/>
        <w:jc w:val="center"/>
        <w:rPr>
          <w:rFonts w:ascii="Arial" w:hAnsi="Arial" w:cs="Arial"/>
          <w:b/>
          <w:sz w:val="24"/>
          <w:szCs w:val="24"/>
        </w:rPr>
      </w:pPr>
      <w:r w:rsidRPr="00FA6048">
        <w:rPr>
          <w:rFonts w:ascii="Arial" w:hAnsi="Arial" w:cs="Arial"/>
          <w:b/>
          <w:sz w:val="24"/>
          <w:szCs w:val="24"/>
        </w:rPr>
        <w:lastRenderedPageBreak/>
        <w:t xml:space="preserve">OPIS ZMIAN W PLANIE WYDATKÓW NA REALIZACJĘ PROGRAMÓW FINANSOWANYCH Z UDZIAŁEM ŚRODKÓW Z BUDŻETU UNII EUROPEJSKIEJ </w:t>
      </w:r>
      <w:r w:rsidRPr="00FA6048">
        <w:rPr>
          <w:rFonts w:ascii="Arial" w:hAnsi="Arial" w:cs="Arial"/>
          <w:b/>
          <w:sz w:val="24"/>
          <w:szCs w:val="24"/>
        </w:rPr>
        <w:br/>
        <w:t>I ŹRÓDEŁ ZAGRANICZNYCH DOKONANYCH W TRAKCIE 2022 ROKU</w:t>
      </w:r>
    </w:p>
    <w:p w14:paraId="475A28D3" w14:textId="77777777" w:rsidR="002079C1" w:rsidRPr="003A35CA" w:rsidRDefault="002079C1" w:rsidP="002079C1">
      <w:pPr>
        <w:tabs>
          <w:tab w:val="left" w:pos="709"/>
        </w:tabs>
        <w:spacing w:after="0" w:line="360" w:lineRule="auto"/>
        <w:jc w:val="both"/>
        <w:rPr>
          <w:rFonts w:ascii="Arial" w:hAnsi="Arial" w:cs="Arial"/>
          <w:color w:val="FF0000"/>
          <w:sz w:val="24"/>
          <w:szCs w:val="24"/>
        </w:rPr>
      </w:pPr>
    </w:p>
    <w:p w14:paraId="68DD03B6" w14:textId="77777777" w:rsidR="002079C1" w:rsidRPr="00AB1C40" w:rsidRDefault="002079C1" w:rsidP="002079C1">
      <w:pPr>
        <w:pStyle w:val="Akapitzlist"/>
        <w:numPr>
          <w:ilvl w:val="0"/>
          <w:numId w:val="722"/>
        </w:numPr>
        <w:tabs>
          <w:tab w:val="left" w:pos="709"/>
        </w:tabs>
        <w:spacing w:line="360" w:lineRule="auto"/>
        <w:ind w:left="709" w:hanging="425"/>
        <w:contextualSpacing/>
        <w:jc w:val="both"/>
        <w:rPr>
          <w:rFonts w:ascii="Arial" w:hAnsi="Arial" w:cs="Arial"/>
          <w:b/>
        </w:rPr>
      </w:pPr>
      <w:r w:rsidRPr="00AB1C40">
        <w:rPr>
          <w:rFonts w:ascii="Arial" w:hAnsi="Arial" w:cs="Arial"/>
          <w:b/>
        </w:rPr>
        <w:t>REGIONALNY PROGRAM OPERACYJNY WOJEWÓDZTWA PODKARPACKIEGO NA LATA 2007-2013</w:t>
      </w:r>
    </w:p>
    <w:p w14:paraId="01E44DE3" w14:textId="77777777" w:rsidR="002079C1" w:rsidRPr="00AB1C40" w:rsidRDefault="002079C1" w:rsidP="002079C1">
      <w:pPr>
        <w:tabs>
          <w:tab w:val="left" w:pos="284"/>
        </w:tabs>
        <w:spacing w:after="0" w:line="360" w:lineRule="auto"/>
        <w:ind w:left="284"/>
        <w:jc w:val="both"/>
        <w:rPr>
          <w:rFonts w:ascii="Arial" w:hAnsi="Arial" w:cs="Arial"/>
          <w:sz w:val="24"/>
          <w:szCs w:val="24"/>
        </w:rPr>
      </w:pPr>
      <w:r w:rsidRPr="00AB1C40">
        <w:rPr>
          <w:rFonts w:ascii="Arial" w:hAnsi="Arial" w:cs="Arial"/>
          <w:sz w:val="24"/>
          <w:szCs w:val="24"/>
        </w:rPr>
        <w:t xml:space="preserve">Wydatki w ramach Programu realizowane były w 2022 roku w ramach działu 150 – Przetwórstwo przemysłowe, rozdziału 15011– Rozwój przedsiębiorczości </w:t>
      </w:r>
      <w:r>
        <w:rPr>
          <w:rFonts w:ascii="Arial" w:hAnsi="Arial" w:cs="Arial"/>
          <w:sz w:val="24"/>
          <w:szCs w:val="24"/>
        </w:rPr>
        <w:t xml:space="preserve">i </w:t>
      </w:r>
      <w:r w:rsidRPr="00AB1C40">
        <w:rPr>
          <w:rFonts w:ascii="Arial" w:hAnsi="Arial" w:cs="Arial"/>
          <w:sz w:val="24"/>
          <w:szCs w:val="24"/>
        </w:rPr>
        <w:t>plan wydatków wynosił:</w:t>
      </w:r>
    </w:p>
    <w:p w14:paraId="2E8CBF1A" w14:textId="77777777" w:rsidR="002079C1" w:rsidRPr="00AB1C40" w:rsidRDefault="002079C1" w:rsidP="002079C1">
      <w:pPr>
        <w:numPr>
          <w:ilvl w:val="0"/>
          <w:numId w:val="711"/>
        </w:numPr>
        <w:tabs>
          <w:tab w:val="left" w:pos="567"/>
        </w:tabs>
        <w:spacing w:after="0" w:line="360" w:lineRule="auto"/>
        <w:ind w:left="993" w:hanging="426"/>
        <w:jc w:val="both"/>
        <w:rPr>
          <w:rFonts w:ascii="Arial" w:hAnsi="Arial" w:cs="Arial"/>
          <w:sz w:val="24"/>
          <w:szCs w:val="24"/>
        </w:rPr>
      </w:pPr>
      <w:r w:rsidRPr="00AB1C40">
        <w:rPr>
          <w:rFonts w:ascii="Arial" w:hAnsi="Arial" w:cs="Arial"/>
          <w:sz w:val="24"/>
          <w:szCs w:val="24"/>
        </w:rPr>
        <w:t>na dzień 1 stycznia 2022 r. – 0,- zł,</w:t>
      </w:r>
    </w:p>
    <w:p w14:paraId="688C26C8" w14:textId="77777777" w:rsidR="002079C1" w:rsidRPr="00AB1C40" w:rsidRDefault="002079C1" w:rsidP="002079C1">
      <w:pPr>
        <w:numPr>
          <w:ilvl w:val="0"/>
          <w:numId w:val="711"/>
        </w:numPr>
        <w:tabs>
          <w:tab w:val="left" w:pos="567"/>
        </w:tabs>
        <w:spacing w:after="0" w:line="360" w:lineRule="auto"/>
        <w:ind w:left="993" w:hanging="426"/>
        <w:jc w:val="both"/>
        <w:rPr>
          <w:rFonts w:ascii="Arial" w:hAnsi="Arial" w:cs="Arial"/>
          <w:sz w:val="24"/>
          <w:szCs w:val="24"/>
        </w:rPr>
      </w:pPr>
      <w:r w:rsidRPr="00AB1C40">
        <w:rPr>
          <w:rFonts w:ascii="Arial" w:hAnsi="Arial" w:cs="Arial"/>
          <w:sz w:val="24"/>
          <w:szCs w:val="24"/>
        </w:rPr>
        <w:t>na dzień 31 grudnia 2022 r. – 62.294,- zł.</w:t>
      </w:r>
    </w:p>
    <w:p w14:paraId="63B8AB6F" w14:textId="77777777" w:rsidR="002079C1" w:rsidRPr="00AB1C40" w:rsidRDefault="002079C1" w:rsidP="002079C1">
      <w:pPr>
        <w:tabs>
          <w:tab w:val="left" w:pos="426"/>
          <w:tab w:val="left" w:pos="567"/>
        </w:tabs>
        <w:spacing w:after="0" w:line="360" w:lineRule="auto"/>
        <w:ind w:left="284" w:hanging="1"/>
        <w:jc w:val="both"/>
        <w:rPr>
          <w:rFonts w:ascii="Arial" w:hAnsi="Arial" w:cs="Arial"/>
          <w:sz w:val="24"/>
          <w:szCs w:val="24"/>
        </w:rPr>
      </w:pPr>
      <w:r w:rsidRPr="00AB1C40">
        <w:rPr>
          <w:rFonts w:ascii="Arial" w:hAnsi="Arial" w:cs="Arial"/>
          <w:sz w:val="24"/>
          <w:szCs w:val="24"/>
        </w:rPr>
        <w:t>W trakcie roku budżetowego dokonano zmian w planie wydatków poprzez zwiększenie planu o kwotę 62.294,- zł w związku z ustaleniem planu wydatków z tytułu zwrotów dotacji do Ministerstwa Funduszy i Polityki Regionalnej.</w:t>
      </w:r>
    </w:p>
    <w:p w14:paraId="3E95A6ED" w14:textId="77777777" w:rsidR="002079C1" w:rsidRPr="003A35CA" w:rsidRDefault="002079C1" w:rsidP="002079C1">
      <w:pPr>
        <w:tabs>
          <w:tab w:val="left" w:pos="709"/>
        </w:tabs>
        <w:spacing w:after="0" w:line="360" w:lineRule="auto"/>
        <w:ind w:left="709"/>
        <w:jc w:val="both"/>
        <w:rPr>
          <w:rFonts w:ascii="Arial" w:hAnsi="Arial" w:cs="Arial"/>
          <w:color w:val="FF0000"/>
          <w:sz w:val="24"/>
          <w:szCs w:val="24"/>
        </w:rPr>
      </w:pPr>
    </w:p>
    <w:p w14:paraId="0E31B7A1" w14:textId="77777777" w:rsidR="002079C1" w:rsidRPr="00440914"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440914">
        <w:rPr>
          <w:rFonts w:ascii="Arial" w:hAnsi="Arial" w:cs="Arial"/>
          <w:b/>
        </w:rPr>
        <w:t>REGIONALNY PROGRAM OPERACYJNY WOJEWÓDZTWA PODKARPACKIEGO NA LATA 2014-2020</w:t>
      </w:r>
    </w:p>
    <w:p w14:paraId="245E53B0" w14:textId="77777777" w:rsidR="002079C1" w:rsidRPr="00440914" w:rsidRDefault="002079C1" w:rsidP="002079C1">
      <w:pPr>
        <w:tabs>
          <w:tab w:val="left" w:pos="284"/>
        </w:tabs>
        <w:spacing w:after="0" w:line="360" w:lineRule="auto"/>
        <w:ind w:left="284"/>
        <w:jc w:val="both"/>
        <w:rPr>
          <w:rFonts w:ascii="Arial" w:hAnsi="Arial" w:cs="Arial"/>
          <w:sz w:val="24"/>
          <w:szCs w:val="24"/>
        </w:rPr>
      </w:pPr>
      <w:r w:rsidRPr="00440914">
        <w:rPr>
          <w:rFonts w:ascii="Arial" w:hAnsi="Arial" w:cs="Arial"/>
          <w:sz w:val="24"/>
          <w:szCs w:val="24"/>
        </w:rPr>
        <w:t>Wydatki w ramach Programu realizowane były w 2022 roku w następujących działach i rozdziałach:</w:t>
      </w:r>
    </w:p>
    <w:p w14:paraId="51BD4341" w14:textId="77777777" w:rsidR="002079C1" w:rsidRPr="00511F97"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511F97">
        <w:rPr>
          <w:rFonts w:ascii="Arial" w:hAnsi="Arial" w:cs="Arial"/>
        </w:rPr>
        <w:t>w ramach działu 150 – Przetwórstwo przemysłowe, rozdziału 15011– Rozwój przedsiębiorczości plan wydatków wynosił:</w:t>
      </w:r>
    </w:p>
    <w:p w14:paraId="64C9F6EB" w14:textId="77777777" w:rsidR="002079C1" w:rsidRPr="00511F97"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511F97">
        <w:rPr>
          <w:rFonts w:ascii="Arial" w:hAnsi="Arial" w:cs="Arial"/>
          <w:sz w:val="24"/>
          <w:szCs w:val="24"/>
        </w:rPr>
        <w:t>na dzień 1 stycznia 2022 r. – 16.811.984,- zł,</w:t>
      </w:r>
    </w:p>
    <w:p w14:paraId="33127B33" w14:textId="77777777" w:rsidR="002079C1" w:rsidRPr="00511F97"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511F97">
        <w:rPr>
          <w:rFonts w:ascii="Arial" w:hAnsi="Arial" w:cs="Arial"/>
          <w:sz w:val="24"/>
          <w:szCs w:val="24"/>
        </w:rPr>
        <w:t>na dzień 31 grudnia 2022 r. – 11.820.758,- zł.</w:t>
      </w:r>
    </w:p>
    <w:p w14:paraId="670D2798" w14:textId="77777777" w:rsidR="002079C1" w:rsidRPr="00511F97" w:rsidRDefault="002079C1" w:rsidP="002079C1">
      <w:pPr>
        <w:tabs>
          <w:tab w:val="left" w:pos="709"/>
        </w:tabs>
        <w:spacing w:after="0" w:line="360" w:lineRule="auto"/>
        <w:ind w:left="709"/>
        <w:jc w:val="both"/>
        <w:rPr>
          <w:rFonts w:ascii="Arial" w:hAnsi="Arial" w:cs="Arial"/>
          <w:sz w:val="24"/>
          <w:szCs w:val="24"/>
        </w:rPr>
      </w:pPr>
      <w:r w:rsidRPr="00511F97">
        <w:rPr>
          <w:rFonts w:ascii="Arial" w:hAnsi="Arial" w:cs="Arial"/>
          <w:sz w:val="24"/>
          <w:szCs w:val="24"/>
        </w:rPr>
        <w:t>W trakcie roku budżetowego dokonano zmian w planie wydatków poprzez zmniejszenie planu o kwotę 4.991.226,- zł w związku ze:</w:t>
      </w:r>
    </w:p>
    <w:p w14:paraId="7EB4EAC6" w14:textId="77777777" w:rsidR="002079C1" w:rsidRPr="00511F97" w:rsidRDefault="002079C1" w:rsidP="002079C1">
      <w:pPr>
        <w:numPr>
          <w:ilvl w:val="0"/>
          <w:numId w:val="715"/>
        </w:numPr>
        <w:tabs>
          <w:tab w:val="left" w:pos="993"/>
        </w:tabs>
        <w:spacing w:after="0" w:line="360" w:lineRule="auto"/>
        <w:ind w:left="993" w:hanging="284"/>
        <w:jc w:val="both"/>
        <w:rPr>
          <w:rFonts w:ascii="Arial" w:hAnsi="Arial" w:cs="Arial"/>
          <w:sz w:val="24"/>
          <w:szCs w:val="24"/>
        </w:rPr>
      </w:pPr>
      <w:r w:rsidRPr="00511F97">
        <w:rPr>
          <w:rFonts w:ascii="Arial" w:hAnsi="Arial" w:cs="Arial"/>
          <w:sz w:val="24"/>
          <w:szCs w:val="24"/>
        </w:rPr>
        <w:t>zmniejszeniem planu wydatków na realizację projektu pn. „Podkarpacka Platforma Wsparcia Biznesu” w kwocie 4.658.136,- zł,</w:t>
      </w:r>
    </w:p>
    <w:p w14:paraId="7D9FB818" w14:textId="77777777" w:rsidR="002079C1" w:rsidRPr="00511F97" w:rsidRDefault="002079C1" w:rsidP="002079C1">
      <w:pPr>
        <w:numPr>
          <w:ilvl w:val="0"/>
          <w:numId w:val="715"/>
        </w:numPr>
        <w:tabs>
          <w:tab w:val="left" w:pos="993"/>
        </w:tabs>
        <w:spacing w:after="0" w:line="360" w:lineRule="auto"/>
        <w:ind w:left="993" w:hanging="284"/>
        <w:jc w:val="both"/>
        <w:rPr>
          <w:rFonts w:ascii="Arial" w:hAnsi="Arial" w:cs="Arial"/>
          <w:sz w:val="24"/>
          <w:szCs w:val="24"/>
        </w:rPr>
      </w:pPr>
      <w:r w:rsidRPr="00511F97">
        <w:rPr>
          <w:rFonts w:ascii="Arial" w:hAnsi="Arial" w:cs="Arial"/>
          <w:sz w:val="24"/>
          <w:szCs w:val="24"/>
        </w:rPr>
        <w:t>zmniejszeniem planu wydatków na dotacje celowe dla beneficjentów RPO WP osi VII – IX w kwocie 352.108,-zł,</w:t>
      </w:r>
    </w:p>
    <w:p w14:paraId="73666ED2" w14:textId="2414AE51" w:rsidR="002079C1" w:rsidRPr="00511F97" w:rsidRDefault="002079C1" w:rsidP="002079C1">
      <w:pPr>
        <w:numPr>
          <w:ilvl w:val="0"/>
          <w:numId w:val="715"/>
        </w:numPr>
        <w:tabs>
          <w:tab w:val="left" w:pos="993"/>
        </w:tabs>
        <w:spacing w:after="0" w:line="360" w:lineRule="auto"/>
        <w:ind w:left="993" w:hanging="284"/>
        <w:jc w:val="both"/>
        <w:rPr>
          <w:rFonts w:ascii="Arial" w:hAnsi="Arial" w:cs="Arial"/>
          <w:sz w:val="24"/>
          <w:szCs w:val="24"/>
        </w:rPr>
      </w:pPr>
      <w:r w:rsidRPr="00511F97">
        <w:rPr>
          <w:rFonts w:ascii="Arial" w:hAnsi="Arial" w:cs="Arial"/>
          <w:sz w:val="24"/>
          <w:szCs w:val="24"/>
        </w:rPr>
        <w:t xml:space="preserve">ustaleniem planu wydatków z tytułu zwrotów do Ministerstwa Funduszy </w:t>
      </w:r>
      <w:r w:rsidR="003B11B8">
        <w:rPr>
          <w:rFonts w:ascii="Arial" w:hAnsi="Arial" w:cs="Arial"/>
          <w:sz w:val="24"/>
          <w:szCs w:val="24"/>
        </w:rPr>
        <w:br/>
      </w:r>
      <w:r w:rsidRPr="00511F97">
        <w:rPr>
          <w:rFonts w:ascii="Arial" w:hAnsi="Arial" w:cs="Arial"/>
          <w:sz w:val="24"/>
          <w:szCs w:val="24"/>
        </w:rPr>
        <w:t>i Polityki Regionalnej w kwocie 19.018,- zł.</w:t>
      </w:r>
    </w:p>
    <w:p w14:paraId="3BB6631A" w14:textId="77777777" w:rsidR="002079C1" w:rsidRPr="00F41A53"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F41A53">
        <w:rPr>
          <w:rFonts w:ascii="Arial" w:hAnsi="Arial" w:cs="Arial"/>
        </w:rPr>
        <w:t>w ramach działu 600 – Transport i łączność, rozdziału 60001 – Krajowe pasażerskie przewozy kolejowe plan wydatków wynosił:</w:t>
      </w:r>
    </w:p>
    <w:p w14:paraId="5F04BD2D" w14:textId="77777777" w:rsidR="002079C1" w:rsidRPr="00F41A53"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F41A53">
        <w:rPr>
          <w:rFonts w:ascii="Arial" w:hAnsi="Arial" w:cs="Arial"/>
          <w:sz w:val="24"/>
          <w:szCs w:val="24"/>
        </w:rPr>
        <w:lastRenderedPageBreak/>
        <w:t>na dzień 1 stycznia 2022 r. – 150.000,- zł,</w:t>
      </w:r>
    </w:p>
    <w:p w14:paraId="53DA544B" w14:textId="77777777" w:rsidR="002079C1" w:rsidRPr="00F41A53"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F41A53">
        <w:rPr>
          <w:rFonts w:ascii="Arial" w:hAnsi="Arial" w:cs="Arial"/>
          <w:sz w:val="24"/>
          <w:szCs w:val="24"/>
        </w:rPr>
        <w:t>na dzień 31 grudnia 2022 r. – 150.000,- zł.</w:t>
      </w:r>
    </w:p>
    <w:p w14:paraId="79E09F21" w14:textId="77777777" w:rsidR="002079C1" w:rsidRPr="00F41A53" w:rsidRDefault="002079C1" w:rsidP="002079C1">
      <w:pPr>
        <w:pStyle w:val="Akapitzlist"/>
        <w:tabs>
          <w:tab w:val="left" w:pos="709"/>
        </w:tabs>
        <w:spacing w:line="360" w:lineRule="auto"/>
        <w:ind w:left="709"/>
        <w:jc w:val="both"/>
        <w:rPr>
          <w:rFonts w:ascii="Arial" w:hAnsi="Arial" w:cs="Arial"/>
        </w:rPr>
      </w:pPr>
      <w:r w:rsidRPr="00F41A53">
        <w:rPr>
          <w:rFonts w:ascii="Arial" w:hAnsi="Arial" w:cs="Arial"/>
        </w:rPr>
        <w:t>W trakcie roku budżetowego nie dokonywano zmian w planie wydatków na realizację projektu pn. „Zakup taboru kolejowego do wykonywania przewozów pasażerskich na terenie Województwa Podkarpackiego - etap II”.</w:t>
      </w:r>
    </w:p>
    <w:p w14:paraId="3945A5AE" w14:textId="77777777" w:rsidR="002079C1" w:rsidRPr="00094A0A"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094A0A">
        <w:rPr>
          <w:rFonts w:ascii="Arial" w:hAnsi="Arial" w:cs="Arial"/>
        </w:rPr>
        <w:t>w ramach działu 600 – Transport i łączność, rozdziału 60013 – Drogi publiczne wojewódzkie plan wydatków wynosił:</w:t>
      </w:r>
    </w:p>
    <w:p w14:paraId="3FF1E53E" w14:textId="77777777" w:rsidR="002079C1" w:rsidRPr="00094A0A"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094A0A">
        <w:rPr>
          <w:rFonts w:ascii="Arial" w:hAnsi="Arial" w:cs="Arial"/>
          <w:sz w:val="24"/>
          <w:szCs w:val="24"/>
        </w:rPr>
        <w:t>na dzień 1 stycznia 2022 r. – 186.649.539,- zł,</w:t>
      </w:r>
    </w:p>
    <w:p w14:paraId="3DF45DFB" w14:textId="77777777" w:rsidR="002079C1" w:rsidRPr="00094A0A"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094A0A">
        <w:rPr>
          <w:rFonts w:ascii="Arial" w:hAnsi="Arial" w:cs="Arial"/>
          <w:sz w:val="24"/>
          <w:szCs w:val="24"/>
        </w:rPr>
        <w:t>na dzień 31 grudnia 2022 r. – 158.412.837,- zł.</w:t>
      </w:r>
    </w:p>
    <w:p w14:paraId="62C63395" w14:textId="77777777" w:rsidR="002079C1" w:rsidRPr="00094A0A" w:rsidRDefault="002079C1" w:rsidP="002079C1">
      <w:pPr>
        <w:pStyle w:val="Akapitzlist"/>
        <w:tabs>
          <w:tab w:val="left" w:pos="709"/>
        </w:tabs>
        <w:spacing w:line="360" w:lineRule="auto"/>
        <w:ind w:left="709"/>
        <w:jc w:val="both"/>
        <w:rPr>
          <w:rFonts w:ascii="Arial" w:hAnsi="Arial" w:cs="Arial"/>
        </w:rPr>
      </w:pPr>
      <w:r w:rsidRPr="00094A0A">
        <w:rPr>
          <w:rFonts w:ascii="Arial" w:hAnsi="Arial" w:cs="Arial"/>
        </w:rPr>
        <w:t>W trakcie roku budżetowego dokonano zmian w planie wydatków poprzez zmniejszenie planu o kwotę 28.236.702,- zł w związku ze zmniejszeniem wydatków na zadania drogowe.</w:t>
      </w:r>
    </w:p>
    <w:p w14:paraId="68B5CD51" w14:textId="77777777" w:rsidR="002079C1" w:rsidRPr="00D24F8C"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D24F8C">
        <w:rPr>
          <w:rFonts w:ascii="Arial" w:hAnsi="Arial" w:cs="Arial"/>
        </w:rPr>
        <w:t>w ramach działu 630 – Turystyka, rozdziału 63095 – Pozostała działalność plan wydatków wynosił:</w:t>
      </w:r>
    </w:p>
    <w:p w14:paraId="219295BD" w14:textId="77777777" w:rsidR="002079C1" w:rsidRPr="00D24F8C"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24F8C">
        <w:rPr>
          <w:rFonts w:ascii="Arial" w:hAnsi="Arial" w:cs="Arial"/>
          <w:sz w:val="24"/>
          <w:szCs w:val="24"/>
        </w:rPr>
        <w:t>na dzień 1 stycznia 2022 r. – 0,- zł,</w:t>
      </w:r>
    </w:p>
    <w:p w14:paraId="0F872A10" w14:textId="77777777" w:rsidR="002079C1" w:rsidRPr="00D24F8C"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24F8C">
        <w:rPr>
          <w:rFonts w:ascii="Arial" w:hAnsi="Arial" w:cs="Arial"/>
          <w:sz w:val="24"/>
          <w:szCs w:val="24"/>
        </w:rPr>
        <w:t>na dzień 31 grudnia 2022 r. – 83.597,- zł.</w:t>
      </w:r>
    </w:p>
    <w:p w14:paraId="4F655658" w14:textId="48701C7D" w:rsidR="002079C1" w:rsidRPr="00D24F8C" w:rsidRDefault="002079C1" w:rsidP="002079C1">
      <w:pPr>
        <w:pStyle w:val="Akapitzlist"/>
        <w:tabs>
          <w:tab w:val="left" w:pos="709"/>
        </w:tabs>
        <w:spacing w:line="360" w:lineRule="auto"/>
        <w:ind w:left="709"/>
        <w:jc w:val="both"/>
        <w:rPr>
          <w:rFonts w:ascii="Arial" w:hAnsi="Arial" w:cs="Arial"/>
        </w:rPr>
      </w:pPr>
      <w:r w:rsidRPr="00D24F8C">
        <w:rPr>
          <w:rFonts w:ascii="Arial" w:hAnsi="Arial" w:cs="Arial"/>
        </w:rPr>
        <w:t xml:space="preserve">W trakcie roku budżetowego dokonano zmian w planie wydatków poprzez zwiększenie planu o kwotę 83.597,- zł w związku z ustaleniem planu wydatków na dotacje celowe dla beneficjentów RPO WP realizujących projekty </w:t>
      </w:r>
      <w:r w:rsidR="003B11B8">
        <w:rPr>
          <w:rFonts w:ascii="Arial" w:hAnsi="Arial" w:cs="Arial"/>
        </w:rPr>
        <w:br/>
      </w:r>
      <w:r w:rsidRPr="00D24F8C">
        <w:rPr>
          <w:rFonts w:ascii="Arial" w:hAnsi="Arial" w:cs="Arial"/>
        </w:rPr>
        <w:t>o charakterze rewitalizacyjnym.</w:t>
      </w:r>
    </w:p>
    <w:p w14:paraId="7DAE4016" w14:textId="77777777" w:rsidR="002079C1" w:rsidRPr="00F26CE1"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bookmarkStart w:id="153" w:name="_Hlk67663735"/>
      <w:r w:rsidRPr="00F26CE1">
        <w:rPr>
          <w:rFonts w:ascii="Arial" w:hAnsi="Arial" w:cs="Arial"/>
        </w:rPr>
        <w:t>w ramach działu 700 – Gospodarka mieszkaniowa, rozdziału 70005 – Gospodarka gruntami i nieruchomościami plan wydatków wynosił:</w:t>
      </w:r>
    </w:p>
    <w:p w14:paraId="20DD8F32" w14:textId="77777777" w:rsidR="002079C1" w:rsidRPr="00F26CE1"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F26CE1">
        <w:rPr>
          <w:rFonts w:ascii="Arial" w:hAnsi="Arial" w:cs="Arial"/>
          <w:sz w:val="24"/>
          <w:szCs w:val="24"/>
        </w:rPr>
        <w:t>na dzień 1 stycznia 2022 r. – 205.036,- zł,</w:t>
      </w:r>
    </w:p>
    <w:p w14:paraId="6ECB26BC" w14:textId="77777777" w:rsidR="002079C1" w:rsidRPr="00F26CE1"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F26CE1">
        <w:rPr>
          <w:rFonts w:ascii="Arial" w:hAnsi="Arial" w:cs="Arial"/>
          <w:sz w:val="24"/>
          <w:szCs w:val="24"/>
        </w:rPr>
        <w:t>na dzień 31 grudnia 2022 r. – 535.384,- zł.</w:t>
      </w:r>
    </w:p>
    <w:p w14:paraId="0299F5A2" w14:textId="1001B0B1" w:rsidR="002079C1" w:rsidRPr="00F26CE1" w:rsidRDefault="002079C1" w:rsidP="002079C1">
      <w:pPr>
        <w:tabs>
          <w:tab w:val="left" w:pos="709"/>
        </w:tabs>
        <w:spacing w:after="0" w:line="360" w:lineRule="auto"/>
        <w:ind w:left="709"/>
        <w:jc w:val="both"/>
        <w:rPr>
          <w:rFonts w:ascii="Arial" w:hAnsi="Arial" w:cs="Arial"/>
          <w:sz w:val="24"/>
          <w:szCs w:val="24"/>
        </w:rPr>
      </w:pPr>
      <w:r w:rsidRPr="00F26CE1">
        <w:rPr>
          <w:rFonts w:ascii="Arial" w:hAnsi="Arial" w:cs="Arial"/>
          <w:sz w:val="24"/>
          <w:szCs w:val="24"/>
        </w:rPr>
        <w:t xml:space="preserve">W trakcie roku budżetowego dokonano zmian w planie wydatków poprzez zwiększenie planu o kwotę 330.348,- zł w związku ze zwiększeniem wydatków na dotacje celowe dla beneficjentów RPO WP realizujących projekty </w:t>
      </w:r>
      <w:r w:rsidR="003B11B8">
        <w:rPr>
          <w:rFonts w:ascii="Arial" w:hAnsi="Arial" w:cs="Arial"/>
          <w:sz w:val="24"/>
          <w:szCs w:val="24"/>
        </w:rPr>
        <w:br/>
      </w:r>
      <w:r w:rsidRPr="00F26CE1">
        <w:rPr>
          <w:rFonts w:ascii="Arial" w:hAnsi="Arial" w:cs="Arial"/>
          <w:sz w:val="24"/>
          <w:szCs w:val="24"/>
        </w:rPr>
        <w:t>o charakterze rewitalizacyjnym</w:t>
      </w:r>
      <w:bookmarkEnd w:id="153"/>
      <w:r w:rsidRPr="00F26CE1">
        <w:rPr>
          <w:rFonts w:ascii="Arial" w:hAnsi="Arial" w:cs="Arial"/>
          <w:sz w:val="24"/>
          <w:szCs w:val="24"/>
        </w:rPr>
        <w:t>.</w:t>
      </w:r>
    </w:p>
    <w:p w14:paraId="6770FABA" w14:textId="2BE44281" w:rsidR="002079C1" w:rsidRPr="00F54477"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F54477">
        <w:rPr>
          <w:rFonts w:ascii="Arial" w:hAnsi="Arial" w:cs="Arial"/>
        </w:rPr>
        <w:t xml:space="preserve">w ramach działu 710 – Działalność usługowa, rozdziału 71012 – Zadania </w:t>
      </w:r>
      <w:r w:rsidR="003B11B8">
        <w:rPr>
          <w:rFonts w:ascii="Arial" w:hAnsi="Arial" w:cs="Arial"/>
        </w:rPr>
        <w:br/>
      </w:r>
      <w:r w:rsidRPr="00F54477">
        <w:rPr>
          <w:rFonts w:ascii="Arial" w:hAnsi="Arial" w:cs="Arial"/>
        </w:rPr>
        <w:t>z zakresu geodezji i kartografii plan wydatków wynosił:</w:t>
      </w:r>
    </w:p>
    <w:p w14:paraId="744F9839" w14:textId="77777777" w:rsidR="002079C1" w:rsidRPr="00F54477"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F54477">
        <w:rPr>
          <w:rFonts w:ascii="Arial" w:hAnsi="Arial" w:cs="Arial"/>
          <w:sz w:val="24"/>
          <w:szCs w:val="24"/>
        </w:rPr>
        <w:t>na dzień 1 stycznia 2022 r. – 4.395.917,- zł,</w:t>
      </w:r>
    </w:p>
    <w:p w14:paraId="2C8FADB5" w14:textId="77777777" w:rsidR="002079C1" w:rsidRPr="00F54477"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F54477">
        <w:rPr>
          <w:rFonts w:ascii="Arial" w:hAnsi="Arial" w:cs="Arial"/>
          <w:sz w:val="24"/>
          <w:szCs w:val="24"/>
        </w:rPr>
        <w:t>na dzień 31 grudnia 2022 r. – 6.278.181,- zł.</w:t>
      </w:r>
    </w:p>
    <w:p w14:paraId="1F07BAEB" w14:textId="77777777" w:rsidR="002079C1" w:rsidRPr="00F54477" w:rsidRDefault="002079C1" w:rsidP="002079C1">
      <w:pPr>
        <w:tabs>
          <w:tab w:val="left" w:pos="709"/>
        </w:tabs>
        <w:spacing w:after="0" w:line="360" w:lineRule="auto"/>
        <w:ind w:left="709"/>
        <w:jc w:val="both"/>
        <w:rPr>
          <w:rFonts w:ascii="Arial" w:hAnsi="Arial" w:cs="Arial"/>
          <w:sz w:val="24"/>
          <w:szCs w:val="24"/>
        </w:rPr>
      </w:pPr>
      <w:r w:rsidRPr="00F54477">
        <w:rPr>
          <w:rFonts w:ascii="Arial" w:hAnsi="Arial" w:cs="Arial"/>
          <w:sz w:val="24"/>
          <w:szCs w:val="24"/>
        </w:rPr>
        <w:lastRenderedPageBreak/>
        <w:t>W trakcie roku budżetowego dokonano zmian w planie wydatków poprzez zwiększenie planu o kwotę 1.882.264,- zł w związku ze zwiększeniem wydatków na realizację projektu pn. "Podkarpacki System Informacji Publicznej (PSIP)”.</w:t>
      </w:r>
    </w:p>
    <w:p w14:paraId="069A8BC3" w14:textId="77777777" w:rsidR="002079C1" w:rsidRPr="00B90F4A"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B90F4A">
        <w:rPr>
          <w:rFonts w:ascii="Arial" w:hAnsi="Arial" w:cs="Arial"/>
        </w:rPr>
        <w:t>w ramach działu 720 – Informatyka, rozdziału 72095 – Pozostała działalność plan wydatków wynosił:</w:t>
      </w:r>
    </w:p>
    <w:p w14:paraId="71F068C4" w14:textId="77777777" w:rsidR="002079C1" w:rsidRPr="00B90F4A"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B90F4A">
        <w:rPr>
          <w:rFonts w:ascii="Arial" w:hAnsi="Arial" w:cs="Arial"/>
          <w:sz w:val="24"/>
          <w:szCs w:val="24"/>
        </w:rPr>
        <w:t>na dzień 1 stycznia 202</w:t>
      </w:r>
      <w:r>
        <w:rPr>
          <w:rFonts w:ascii="Arial" w:hAnsi="Arial" w:cs="Arial"/>
          <w:sz w:val="24"/>
          <w:szCs w:val="24"/>
        </w:rPr>
        <w:t>2</w:t>
      </w:r>
      <w:r w:rsidRPr="00B90F4A">
        <w:rPr>
          <w:rFonts w:ascii="Arial" w:hAnsi="Arial" w:cs="Arial"/>
          <w:sz w:val="24"/>
          <w:szCs w:val="24"/>
        </w:rPr>
        <w:t xml:space="preserve"> r. – </w:t>
      </w:r>
      <w:r>
        <w:rPr>
          <w:rFonts w:ascii="Arial" w:hAnsi="Arial" w:cs="Arial"/>
          <w:sz w:val="24"/>
          <w:szCs w:val="24"/>
        </w:rPr>
        <w:t>11.775.375</w:t>
      </w:r>
      <w:r w:rsidRPr="00B90F4A">
        <w:rPr>
          <w:rFonts w:ascii="Arial" w:hAnsi="Arial" w:cs="Arial"/>
          <w:sz w:val="24"/>
          <w:szCs w:val="24"/>
        </w:rPr>
        <w:t>,- zł,</w:t>
      </w:r>
    </w:p>
    <w:p w14:paraId="2EF0187F" w14:textId="77777777" w:rsidR="002079C1" w:rsidRPr="00B90F4A"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B90F4A">
        <w:rPr>
          <w:rFonts w:ascii="Arial" w:hAnsi="Arial" w:cs="Arial"/>
          <w:sz w:val="24"/>
          <w:szCs w:val="24"/>
        </w:rPr>
        <w:t>na dzień 31 grudnia 202</w:t>
      </w:r>
      <w:r>
        <w:rPr>
          <w:rFonts w:ascii="Arial" w:hAnsi="Arial" w:cs="Arial"/>
          <w:sz w:val="24"/>
          <w:szCs w:val="24"/>
        </w:rPr>
        <w:t>2</w:t>
      </w:r>
      <w:r w:rsidRPr="00B90F4A">
        <w:rPr>
          <w:rFonts w:ascii="Arial" w:hAnsi="Arial" w:cs="Arial"/>
          <w:sz w:val="24"/>
          <w:szCs w:val="24"/>
        </w:rPr>
        <w:t xml:space="preserve"> r. – </w:t>
      </w:r>
      <w:r>
        <w:rPr>
          <w:rFonts w:ascii="Arial" w:hAnsi="Arial" w:cs="Arial"/>
          <w:sz w:val="24"/>
          <w:szCs w:val="24"/>
        </w:rPr>
        <w:t>208.945</w:t>
      </w:r>
      <w:r w:rsidRPr="00B90F4A">
        <w:rPr>
          <w:rFonts w:ascii="Arial" w:hAnsi="Arial" w:cs="Arial"/>
          <w:sz w:val="24"/>
          <w:szCs w:val="24"/>
        </w:rPr>
        <w:t>,- zł.</w:t>
      </w:r>
    </w:p>
    <w:p w14:paraId="4BE88C30" w14:textId="77777777" w:rsidR="002079C1" w:rsidRPr="00CE0B22" w:rsidRDefault="002079C1" w:rsidP="002079C1">
      <w:pPr>
        <w:tabs>
          <w:tab w:val="left" w:pos="709"/>
        </w:tabs>
        <w:spacing w:after="0" w:line="360" w:lineRule="auto"/>
        <w:ind w:left="709"/>
        <w:jc w:val="both"/>
        <w:rPr>
          <w:rFonts w:ascii="Arial" w:hAnsi="Arial" w:cs="Arial"/>
          <w:sz w:val="24"/>
          <w:szCs w:val="24"/>
        </w:rPr>
      </w:pPr>
      <w:r w:rsidRPr="00B90F4A">
        <w:rPr>
          <w:rFonts w:ascii="Arial" w:hAnsi="Arial" w:cs="Arial"/>
          <w:sz w:val="24"/>
          <w:szCs w:val="24"/>
        </w:rPr>
        <w:t xml:space="preserve">W trakcie roku budżetowego dokonano zmian w planie wydatków poprzez zmniejszenie planu o kwotę </w:t>
      </w:r>
      <w:r>
        <w:rPr>
          <w:rFonts w:ascii="Arial" w:hAnsi="Arial" w:cs="Arial"/>
          <w:sz w:val="24"/>
          <w:szCs w:val="24"/>
        </w:rPr>
        <w:t>11.566.430</w:t>
      </w:r>
      <w:r w:rsidRPr="00B90F4A">
        <w:rPr>
          <w:rFonts w:ascii="Arial" w:hAnsi="Arial" w:cs="Arial"/>
          <w:sz w:val="24"/>
          <w:szCs w:val="24"/>
        </w:rPr>
        <w:t>,- zł w związku z</w:t>
      </w:r>
      <w:r>
        <w:rPr>
          <w:rFonts w:ascii="Arial" w:hAnsi="Arial" w:cs="Arial"/>
          <w:sz w:val="24"/>
          <w:szCs w:val="24"/>
        </w:rPr>
        <w:t xml:space="preserve">e </w:t>
      </w:r>
      <w:r w:rsidRPr="00CE0B22">
        <w:rPr>
          <w:rFonts w:ascii="Arial" w:hAnsi="Arial" w:cs="Arial"/>
          <w:sz w:val="24"/>
          <w:szCs w:val="24"/>
        </w:rPr>
        <w:t>zmniejszeniem wydatków na realizację projektu pn. "Podkarpacki System Informacji Medycznej (PSIM)”.</w:t>
      </w:r>
    </w:p>
    <w:p w14:paraId="3356F54A" w14:textId="77777777" w:rsidR="002079C1" w:rsidRPr="00DE1242"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DE1242">
        <w:rPr>
          <w:rFonts w:ascii="Arial" w:hAnsi="Arial" w:cs="Arial"/>
        </w:rPr>
        <w:t>w ramach działu 730 – Nauka, rozdziału 73095 – Pozostała działalność plan wydatków wynosił:</w:t>
      </w:r>
    </w:p>
    <w:p w14:paraId="2A0CE848" w14:textId="77777777" w:rsidR="002079C1" w:rsidRPr="00DE1242" w:rsidRDefault="002079C1" w:rsidP="002079C1">
      <w:pPr>
        <w:numPr>
          <w:ilvl w:val="0"/>
          <w:numId w:val="711"/>
        </w:numPr>
        <w:tabs>
          <w:tab w:val="left" w:pos="993"/>
        </w:tabs>
        <w:spacing w:after="0" w:line="360" w:lineRule="auto"/>
        <w:ind w:left="709" w:firstLine="0"/>
        <w:jc w:val="both"/>
        <w:rPr>
          <w:rFonts w:ascii="Arial" w:hAnsi="Arial" w:cs="Arial"/>
          <w:sz w:val="24"/>
          <w:szCs w:val="24"/>
        </w:rPr>
      </w:pPr>
      <w:r w:rsidRPr="00DE1242">
        <w:rPr>
          <w:rFonts w:ascii="Arial" w:hAnsi="Arial" w:cs="Arial"/>
          <w:sz w:val="24"/>
          <w:szCs w:val="24"/>
        </w:rPr>
        <w:t>na dzień 1 stycznia 2022 r. – 862.463,- zł,</w:t>
      </w:r>
    </w:p>
    <w:p w14:paraId="4C37E82C" w14:textId="77777777" w:rsidR="002079C1" w:rsidRPr="00DE1242" w:rsidRDefault="002079C1" w:rsidP="002079C1">
      <w:pPr>
        <w:numPr>
          <w:ilvl w:val="0"/>
          <w:numId w:val="711"/>
        </w:numPr>
        <w:tabs>
          <w:tab w:val="left" w:pos="993"/>
        </w:tabs>
        <w:spacing w:after="0" w:line="360" w:lineRule="auto"/>
        <w:ind w:left="709" w:firstLine="0"/>
        <w:jc w:val="both"/>
        <w:rPr>
          <w:rFonts w:ascii="Arial" w:hAnsi="Arial" w:cs="Arial"/>
          <w:sz w:val="24"/>
          <w:szCs w:val="24"/>
        </w:rPr>
      </w:pPr>
      <w:r w:rsidRPr="00DE1242">
        <w:rPr>
          <w:rFonts w:ascii="Arial" w:hAnsi="Arial" w:cs="Arial"/>
          <w:sz w:val="24"/>
          <w:szCs w:val="24"/>
        </w:rPr>
        <w:t>na dzień 31 grudnia 2022 r. – 1.479.211,- zł.</w:t>
      </w:r>
    </w:p>
    <w:p w14:paraId="17D2CDE8" w14:textId="77777777" w:rsidR="002079C1" w:rsidRPr="00DE1242" w:rsidRDefault="002079C1" w:rsidP="002079C1">
      <w:pPr>
        <w:pStyle w:val="Akapitzlist"/>
        <w:tabs>
          <w:tab w:val="left" w:pos="709"/>
        </w:tabs>
        <w:spacing w:line="360" w:lineRule="auto"/>
        <w:ind w:left="709"/>
        <w:jc w:val="both"/>
        <w:rPr>
          <w:rFonts w:ascii="Arial" w:hAnsi="Arial" w:cs="Arial"/>
        </w:rPr>
      </w:pPr>
      <w:r w:rsidRPr="00DE1242">
        <w:rPr>
          <w:rFonts w:ascii="Arial" w:hAnsi="Arial" w:cs="Arial"/>
        </w:rPr>
        <w:t>W trakcie roku budżetowego dokonano zmian w planie wydatków poprzez zwiększenie planu o kwotę 616.748,- zł w związku ze zwiększeniem wydatków na realizację projektu pn. “Inteligentne specjalizacje – narzędzie wzrostu innowacyjności i konkurencyjności województwa podkarpackiego”.</w:t>
      </w:r>
    </w:p>
    <w:p w14:paraId="0D3202AB" w14:textId="77777777" w:rsidR="002079C1" w:rsidRPr="00537E75"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537E75">
        <w:rPr>
          <w:rFonts w:ascii="Arial" w:hAnsi="Arial" w:cs="Arial"/>
        </w:rPr>
        <w:t>w ramach działu 750 – Administracja publiczna, rozdziału 75018 – Urzędy marszałkowskie plan wydatków wynosił:</w:t>
      </w:r>
    </w:p>
    <w:p w14:paraId="529D153D" w14:textId="77777777" w:rsidR="002079C1" w:rsidRPr="00537E75"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537E75">
        <w:rPr>
          <w:rFonts w:ascii="Arial" w:hAnsi="Arial" w:cs="Arial"/>
          <w:sz w:val="24"/>
          <w:szCs w:val="24"/>
        </w:rPr>
        <w:t>na dzień 1 stycznia 2022 r. – 43.723.562,- zł,</w:t>
      </w:r>
    </w:p>
    <w:p w14:paraId="6F44AB0F" w14:textId="77777777" w:rsidR="002079C1" w:rsidRPr="00537E75"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537E75">
        <w:rPr>
          <w:rFonts w:ascii="Arial" w:hAnsi="Arial" w:cs="Arial"/>
          <w:sz w:val="24"/>
          <w:szCs w:val="24"/>
        </w:rPr>
        <w:t>na dzień 31 grudnia 2022 r. – 46.811.798,- zł.</w:t>
      </w:r>
    </w:p>
    <w:p w14:paraId="38635FDA" w14:textId="77777777" w:rsidR="002079C1" w:rsidRPr="00537E75" w:rsidRDefault="002079C1" w:rsidP="002079C1">
      <w:pPr>
        <w:tabs>
          <w:tab w:val="left" w:pos="709"/>
        </w:tabs>
        <w:spacing w:after="0" w:line="360" w:lineRule="auto"/>
        <w:ind w:left="708"/>
        <w:jc w:val="both"/>
        <w:rPr>
          <w:rFonts w:ascii="Arial" w:hAnsi="Arial" w:cs="Arial"/>
          <w:sz w:val="24"/>
          <w:szCs w:val="24"/>
        </w:rPr>
      </w:pPr>
      <w:r w:rsidRPr="00537E75">
        <w:rPr>
          <w:rFonts w:ascii="Arial" w:hAnsi="Arial" w:cs="Arial"/>
          <w:sz w:val="24"/>
          <w:szCs w:val="24"/>
        </w:rPr>
        <w:t>W trakcie roku budżetowego dokonano zmian w planie wydatków poprzez zwiększenie planu o kwotę 3.088.236,- zł w związku ze:</w:t>
      </w:r>
    </w:p>
    <w:p w14:paraId="5760FC58" w14:textId="6ED81E49" w:rsidR="002079C1" w:rsidRPr="00537E75" w:rsidRDefault="002079C1" w:rsidP="002079C1">
      <w:pPr>
        <w:pStyle w:val="Akapitzlist"/>
        <w:numPr>
          <w:ilvl w:val="0"/>
          <w:numId w:val="717"/>
        </w:numPr>
        <w:tabs>
          <w:tab w:val="left" w:pos="709"/>
        </w:tabs>
        <w:spacing w:line="360" w:lineRule="auto"/>
        <w:ind w:left="993" w:hanging="284"/>
        <w:contextualSpacing/>
        <w:jc w:val="both"/>
        <w:rPr>
          <w:rFonts w:ascii="Arial" w:hAnsi="Arial" w:cs="Arial"/>
        </w:rPr>
      </w:pPr>
      <w:bookmarkStart w:id="154" w:name="_Hlk98842542"/>
      <w:r w:rsidRPr="00537E75">
        <w:rPr>
          <w:rFonts w:ascii="Arial" w:hAnsi="Arial" w:cs="Arial"/>
        </w:rPr>
        <w:t xml:space="preserve">zwiększeniem wydatków na realizację projektów Pomocy Technicznej </w:t>
      </w:r>
      <w:r w:rsidR="003B11B8">
        <w:rPr>
          <w:rFonts w:ascii="Arial" w:hAnsi="Arial" w:cs="Arial"/>
        </w:rPr>
        <w:br/>
      </w:r>
      <w:r w:rsidRPr="00537E75">
        <w:rPr>
          <w:rFonts w:ascii="Arial" w:hAnsi="Arial" w:cs="Arial"/>
        </w:rPr>
        <w:t>w kwocie 338.791,- zł</w:t>
      </w:r>
      <w:bookmarkEnd w:id="154"/>
      <w:r w:rsidRPr="00537E75">
        <w:rPr>
          <w:rFonts w:ascii="Arial" w:hAnsi="Arial" w:cs="Arial"/>
        </w:rPr>
        <w:t>,</w:t>
      </w:r>
    </w:p>
    <w:p w14:paraId="3EBDA71E" w14:textId="740EC509" w:rsidR="002079C1" w:rsidRPr="00537E75" w:rsidRDefault="002079C1" w:rsidP="002079C1">
      <w:pPr>
        <w:pStyle w:val="Akapitzlist"/>
        <w:numPr>
          <w:ilvl w:val="0"/>
          <w:numId w:val="717"/>
        </w:numPr>
        <w:tabs>
          <w:tab w:val="left" w:pos="709"/>
        </w:tabs>
        <w:spacing w:line="360" w:lineRule="auto"/>
        <w:ind w:left="993" w:hanging="284"/>
        <w:contextualSpacing/>
        <w:jc w:val="both"/>
        <w:rPr>
          <w:rFonts w:ascii="Arial" w:hAnsi="Arial" w:cs="Arial"/>
        </w:rPr>
      </w:pPr>
      <w:r w:rsidRPr="00537E75">
        <w:rPr>
          <w:rFonts w:ascii="Arial" w:hAnsi="Arial" w:cs="Arial"/>
        </w:rPr>
        <w:t xml:space="preserve">zwiększeniem wydatków na realizację projektu pn. „Podkarpacki System </w:t>
      </w:r>
      <w:r w:rsidR="003B11B8">
        <w:rPr>
          <w:rFonts w:ascii="Arial" w:hAnsi="Arial" w:cs="Arial"/>
        </w:rPr>
        <w:br/>
      </w:r>
      <w:r w:rsidRPr="00537E75">
        <w:rPr>
          <w:rFonts w:ascii="Arial" w:hAnsi="Arial" w:cs="Arial"/>
        </w:rPr>
        <w:t>e-Administracji Publicznej - 2 (PSeAP - 2)” w kwocie 2.749.445,- zł.</w:t>
      </w:r>
    </w:p>
    <w:p w14:paraId="0CC0FA00" w14:textId="77777777" w:rsidR="002079C1" w:rsidRPr="0064779B"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64779B">
        <w:rPr>
          <w:rFonts w:ascii="Arial" w:hAnsi="Arial" w:cs="Arial"/>
        </w:rPr>
        <w:t>w ramach działu 750 – Administracja publiczna, rozdziału 75075 – Promocja jednostek samorządu terytorialnego plan wydatków wynosił:</w:t>
      </w:r>
    </w:p>
    <w:p w14:paraId="62438C25" w14:textId="77777777" w:rsidR="002079C1" w:rsidRPr="0064779B"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64779B">
        <w:rPr>
          <w:rFonts w:ascii="Arial" w:hAnsi="Arial" w:cs="Arial"/>
          <w:sz w:val="24"/>
          <w:szCs w:val="24"/>
        </w:rPr>
        <w:t>na dzień 1 stycznia 2022 r. – 14.506.995,- zł,</w:t>
      </w:r>
    </w:p>
    <w:p w14:paraId="54643F7B" w14:textId="77777777" w:rsidR="002079C1" w:rsidRPr="0064779B"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64779B">
        <w:rPr>
          <w:rFonts w:ascii="Arial" w:hAnsi="Arial" w:cs="Arial"/>
          <w:sz w:val="24"/>
          <w:szCs w:val="24"/>
        </w:rPr>
        <w:t>na dzień 31 grudnia 2022 r. – 19.048.543,- zł.</w:t>
      </w:r>
    </w:p>
    <w:p w14:paraId="24E43BEF" w14:textId="77777777" w:rsidR="002079C1" w:rsidRPr="0064779B" w:rsidRDefault="002079C1" w:rsidP="002079C1">
      <w:pPr>
        <w:tabs>
          <w:tab w:val="left" w:pos="709"/>
        </w:tabs>
        <w:spacing w:after="0" w:line="360" w:lineRule="auto"/>
        <w:ind w:left="708"/>
        <w:jc w:val="both"/>
        <w:rPr>
          <w:rFonts w:ascii="Arial" w:hAnsi="Arial" w:cs="Arial"/>
          <w:sz w:val="24"/>
          <w:szCs w:val="24"/>
        </w:rPr>
      </w:pPr>
      <w:r w:rsidRPr="0064779B">
        <w:rPr>
          <w:rFonts w:ascii="Arial" w:hAnsi="Arial" w:cs="Arial"/>
          <w:sz w:val="24"/>
          <w:szCs w:val="24"/>
        </w:rPr>
        <w:lastRenderedPageBreak/>
        <w:t>W trakcie roku budżetowego dokonano zmian w planie wydatków poprzez zwiększenie planu o kwotę 4.541.548,- zł w związku ze zwiększeniem wydatków na realizację projektu pn. „Promocja Gospodarcza Województwa Podkarpackiego”.</w:t>
      </w:r>
    </w:p>
    <w:p w14:paraId="62DC0907" w14:textId="77777777" w:rsidR="002079C1" w:rsidRPr="00C61605"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C61605">
        <w:rPr>
          <w:rFonts w:ascii="Arial" w:hAnsi="Arial" w:cs="Arial"/>
        </w:rPr>
        <w:t>w ramach działu 750 – Administracja publiczna, rozdziału 75095 – Pozostała działalność plan wydatków wynosił:</w:t>
      </w:r>
    </w:p>
    <w:p w14:paraId="2E533D24" w14:textId="77777777" w:rsidR="002079C1" w:rsidRPr="00C61605"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C61605">
        <w:rPr>
          <w:rFonts w:ascii="Arial" w:hAnsi="Arial" w:cs="Arial"/>
          <w:sz w:val="24"/>
          <w:szCs w:val="24"/>
        </w:rPr>
        <w:t>na dzień 1 stycznia 2022 r. – 22.300.573,- zł,</w:t>
      </w:r>
    </w:p>
    <w:p w14:paraId="4A5D619F" w14:textId="77777777" w:rsidR="002079C1" w:rsidRPr="00C61605"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C61605">
        <w:rPr>
          <w:rFonts w:ascii="Arial" w:hAnsi="Arial" w:cs="Arial"/>
          <w:sz w:val="24"/>
          <w:szCs w:val="24"/>
        </w:rPr>
        <w:t>na dzień 31 grudnia 2022 r. – 9.961.902,- zł.</w:t>
      </w:r>
    </w:p>
    <w:p w14:paraId="7B76FEE7" w14:textId="77777777" w:rsidR="002079C1" w:rsidRPr="00C61605" w:rsidRDefault="002079C1" w:rsidP="002079C1">
      <w:pPr>
        <w:tabs>
          <w:tab w:val="left" w:pos="709"/>
        </w:tabs>
        <w:spacing w:after="0" w:line="360" w:lineRule="auto"/>
        <w:ind w:left="709"/>
        <w:jc w:val="both"/>
        <w:rPr>
          <w:rFonts w:ascii="Arial" w:hAnsi="Arial" w:cs="Arial"/>
          <w:sz w:val="24"/>
          <w:szCs w:val="24"/>
        </w:rPr>
      </w:pPr>
      <w:r w:rsidRPr="00C61605">
        <w:rPr>
          <w:rFonts w:ascii="Arial" w:hAnsi="Arial" w:cs="Arial"/>
          <w:sz w:val="24"/>
          <w:szCs w:val="24"/>
        </w:rPr>
        <w:t>W trakcie roku budżetowego dokonano zmian w planie wydatków poprzez zmniejszenie planu o kwotę 12.338.671,- zł w związku ze:</w:t>
      </w:r>
    </w:p>
    <w:p w14:paraId="1F1DE492" w14:textId="77777777" w:rsidR="002079C1" w:rsidRPr="00C61605" w:rsidRDefault="002079C1" w:rsidP="002079C1">
      <w:pPr>
        <w:pStyle w:val="Akapitzlist"/>
        <w:numPr>
          <w:ilvl w:val="0"/>
          <w:numId w:val="730"/>
        </w:numPr>
        <w:tabs>
          <w:tab w:val="left" w:pos="709"/>
        </w:tabs>
        <w:spacing w:line="360" w:lineRule="auto"/>
        <w:ind w:left="993" w:hanging="284"/>
        <w:contextualSpacing/>
        <w:jc w:val="both"/>
        <w:rPr>
          <w:rFonts w:ascii="Arial" w:hAnsi="Arial" w:cs="Arial"/>
        </w:rPr>
      </w:pPr>
      <w:r w:rsidRPr="00C61605">
        <w:rPr>
          <w:rFonts w:ascii="Arial" w:hAnsi="Arial" w:cs="Arial"/>
        </w:rPr>
        <w:t>zmniejszeniem wydatków na dotacje celowe dla beneficjentów RPO WP realizujących projekty o charakterze rewitalizacyjnym w kwocie 491.275,- zł,</w:t>
      </w:r>
    </w:p>
    <w:p w14:paraId="58D68A3B" w14:textId="75A9E779" w:rsidR="002079C1" w:rsidRPr="00C61605" w:rsidRDefault="002079C1" w:rsidP="002079C1">
      <w:pPr>
        <w:pStyle w:val="Akapitzlist"/>
        <w:numPr>
          <w:ilvl w:val="0"/>
          <w:numId w:val="730"/>
        </w:numPr>
        <w:tabs>
          <w:tab w:val="left" w:pos="709"/>
        </w:tabs>
        <w:spacing w:line="360" w:lineRule="auto"/>
        <w:ind w:left="993" w:hanging="284"/>
        <w:contextualSpacing/>
        <w:jc w:val="both"/>
        <w:rPr>
          <w:rFonts w:ascii="Arial" w:hAnsi="Arial" w:cs="Arial"/>
        </w:rPr>
      </w:pPr>
      <w:r w:rsidRPr="00C61605">
        <w:rPr>
          <w:rFonts w:ascii="Arial" w:hAnsi="Arial" w:cs="Arial"/>
        </w:rPr>
        <w:t xml:space="preserve">zmniejszeniem wydatków na realizację projektów Pomocy Technicznej </w:t>
      </w:r>
      <w:r w:rsidR="003B11B8">
        <w:rPr>
          <w:rFonts w:ascii="Arial" w:hAnsi="Arial" w:cs="Arial"/>
        </w:rPr>
        <w:br/>
      </w:r>
      <w:r w:rsidRPr="00C61605">
        <w:rPr>
          <w:rFonts w:ascii="Arial" w:hAnsi="Arial" w:cs="Arial"/>
        </w:rPr>
        <w:t>w kwocie 11.847.396,- zł.</w:t>
      </w:r>
    </w:p>
    <w:p w14:paraId="3981E76E" w14:textId="77777777" w:rsidR="002079C1" w:rsidRPr="00E045B2"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E045B2">
        <w:rPr>
          <w:rFonts w:ascii="Arial" w:hAnsi="Arial" w:cs="Arial"/>
        </w:rPr>
        <w:t>w ramach działu 801 – Oświata i wychowanie, rozdziału 80104 – Przedszkola plan wydatków wynosił:</w:t>
      </w:r>
    </w:p>
    <w:p w14:paraId="47983350" w14:textId="77777777" w:rsidR="002079C1" w:rsidRPr="00E045B2"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045B2">
        <w:rPr>
          <w:rFonts w:ascii="Arial" w:hAnsi="Arial" w:cs="Arial"/>
          <w:sz w:val="24"/>
          <w:szCs w:val="24"/>
        </w:rPr>
        <w:t>na dzień 1 stycznia 2022 r. – 0,- zł,</w:t>
      </w:r>
    </w:p>
    <w:p w14:paraId="34F5616D" w14:textId="77777777" w:rsidR="002079C1" w:rsidRPr="00E045B2"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045B2">
        <w:rPr>
          <w:rFonts w:ascii="Arial" w:hAnsi="Arial" w:cs="Arial"/>
          <w:sz w:val="24"/>
          <w:szCs w:val="24"/>
        </w:rPr>
        <w:t>na dzień 31 grudnia 2022 r. – 539.940,- zł.</w:t>
      </w:r>
    </w:p>
    <w:p w14:paraId="44A75283" w14:textId="77777777" w:rsidR="002079C1" w:rsidRPr="00E045B2" w:rsidRDefault="002079C1" w:rsidP="002079C1">
      <w:pPr>
        <w:tabs>
          <w:tab w:val="left" w:pos="709"/>
        </w:tabs>
        <w:spacing w:after="0" w:line="360" w:lineRule="auto"/>
        <w:ind w:left="709"/>
        <w:jc w:val="both"/>
        <w:rPr>
          <w:rFonts w:ascii="Arial" w:hAnsi="Arial" w:cs="Arial"/>
          <w:sz w:val="24"/>
          <w:szCs w:val="24"/>
        </w:rPr>
      </w:pPr>
      <w:r w:rsidRPr="00E045B2">
        <w:rPr>
          <w:rFonts w:ascii="Arial" w:hAnsi="Arial" w:cs="Arial"/>
          <w:sz w:val="24"/>
          <w:szCs w:val="24"/>
        </w:rPr>
        <w:t>W trakcie roku budżetowego dokonano zmian w planie wydatków poprzez zwiększenie planu o kwotę 539.940,- zł w związku z ustaleniem wydatków na dotacje celowe dla beneficjentów RPO WP realizujących projekty o charakterze rewitalizacyjnym.</w:t>
      </w:r>
    </w:p>
    <w:p w14:paraId="6215431B" w14:textId="77777777" w:rsidR="002079C1" w:rsidRPr="00F54473"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F54473">
        <w:rPr>
          <w:rFonts w:ascii="Arial" w:hAnsi="Arial" w:cs="Arial"/>
        </w:rPr>
        <w:t>w ramach działu 801 – Oświata i wychowanie, rozdziału 80195 – Pozostała działalność plan wydatków wynosił:</w:t>
      </w:r>
    </w:p>
    <w:p w14:paraId="64BC42A4" w14:textId="77777777" w:rsidR="002079C1" w:rsidRPr="00F54473"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F54473">
        <w:rPr>
          <w:rFonts w:ascii="Arial" w:hAnsi="Arial" w:cs="Arial"/>
          <w:sz w:val="24"/>
          <w:szCs w:val="24"/>
        </w:rPr>
        <w:t>na dzień 1 stycznia 2022 r. – 1.337.899,- zł,</w:t>
      </w:r>
    </w:p>
    <w:p w14:paraId="255573A2" w14:textId="77777777" w:rsidR="002079C1" w:rsidRPr="00F54473"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F54473">
        <w:rPr>
          <w:rFonts w:ascii="Arial" w:hAnsi="Arial" w:cs="Arial"/>
          <w:sz w:val="24"/>
          <w:szCs w:val="24"/>
        </w:rPr>
        <w:t>na dzień 31 grudnia 2022 r. – 2.078.477,- zł.</w:t>
      </w:r>
    </w:p>
    <w:p w14:paraId="5A41D076" w14:textId="77777777" w:rsidR="002079C1" w:rsidRPr="00F54473" w:rsidRDefault="002079C1" w:rsidP="002079C1">
      <w:pPr>
        <w:tabs>
          <w:tab w:val="left" w:pos="709"/>
        </w:tabs>
        <w:spacing w:after="0" w:line="360" w:lineRule="auto"/>
        <w:ind w:left="709"/>
        <w:jc w:val="both"/>
        <w:rPr>
          <w:rFonts w:ascii="Arial" w:hAnsi="Arial" w:cs="Arial"/>
          <w:sz w:val="24"/>
          <w:szCs w:val="24"/>
        </w:rPr>
      </w:pPr>
      <w:r w:rsidRPr="00F54473">
        <w:rPr>
          <w:rFonts w:ascii="Arial" w:hAnsi="Arial" w:cs="Arial"/>
          <w:sz w:val="24"/>
          <w:szCs w:val="24"/>
        </w:rPr>
        <w:t>W trakcie roku budżetowego dokonano zmian w planie wydatków poprzez zwiększenie planu o kwotę 740.578,- zł w związku ze:</w:t>
      </w:r>
    </w:p>
    <w:p w14:paraId="29E72B11" w14:textId="77777777" w:rsidR="002079C1" w:rsidRPr="00F54473" w:rsidRDefault="002079C1" w:rsidP="002079C1">
      <w:pPr>
        <w:numPr>
          <w:ilvl w:val="0"/>
          <w:numId w:val="715"/>
        </w:numPr>
        <w:tabs>
          <w:tab w:val="left" w:pos="993"/>
        </w:tabs>
        <w:spacing w:after="0" w:line="360" w:lineRule="auto"/>
        <w:ind w:left="993" w:hanging="284"/>
        <w:jc w:val="both"/>
        <w:rPr>
          <w:rFonts w:ascii="Arial" w:hAnsi="Arial" w:cs="Arial"/>
          <w:sz w:val="24"/>
          <w:szCs w:val="24"/>
        </w:rPr>
      </w:pPr>
      <w:r w:rsidRPr="00F54473">
        <w:rPr>
          <w:rFonts w:ascii="Arial" w:hAnsi="Arial" w:cs="Arial"/>
          <w:sz w:val="24"/>
          <w:szCs w:val="24"/>
        </w:rPr>
        <w:t>zwiększeniem planu wydatków na dotacje celowe dla beneficjentów RPO WP osi VII – IX w kwocie 636.345,-zł,</w:t>
      </w:r>
    </w:p>
    <w:p w14:paraId="246BE9BE" w14:textId="1221FAE1" w:rsidR="002079C1" w:rsidRPr="00F54473" w:rsidRDefault="002079C1" w:rsidP="002079C1">
      <w:pPr>
        <w:numPr>
          <w:ilvl w:val="0"/>
          <w:numId w:val="715"/>
        </w:numPr>
        <w:tabs>
          <w:tab w:val="left" w:pos="993"/>
        </w:tabs>
        <w:spacing w:after="0" w:line="360" w:lineRule="auto"/>
        <w:ind w:left="993" w:hanging="284"/>
        <w:jc w:val="both"/>
        <w:rPr>
          <w:rFonts w:ascii="Arial" w:hAnsi="Arial" w:cs="Arial"/>
          <w:sz w:val="24"/>
          <w:szCs w:val="24"/>
        </w:rPr>
      </w:pPr>
      <w:bookmarkStart w:id="155" w:name="_Hlk130541111"/>
      <w:r w:rsidRPr="00F54473">
        <w:rPr>
          <w:rFonts w:ascii="Arial" w:hAnsi="Arial" w:cs="Arial"/>
          <w:sz w:val="24"/>
          <w:szCs w:val="24"/>
        </w:rPr>
        <w:t xml:space="preserve">ustaleniem planu wydatków z tytułu zwrotów do Ministerstwa Funduszy </w:t>
      </w:r>
      <w:r w:rsidR="003B11B8">
        <w:rPr>
          <w:rFonts w:ascii="Arial" w:hAnsi="Arial" w:cs="Arial"/>
          <w:sz w:val="24"/>
          <w:szCs w:val="24"/>
        </w:rPr>
        <w:br/>
      </w:r>
      <w:r w:rsidRPr="00F54473">
        <w:rPr>
          <w:rFonts w:ascii="Arial" w:hAnsi="Arial" w:cs="Arial"/>
          <w:sz w:val="24"/>
          <w:szCs w:val="24"/>
        </w:rPr>
        <w:t>i Polityki Regionalnej w kwocie 104.233,- zł.</w:t>
      </w:r>
    </w:p>
    <w:p w14:paraId="5AF2EB33" w14:textId="77777777" w:rsidR="002079C1" w:rsidRPr="004104B4"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bookmarkStart w:id="156" w:name="_Hlk67841932"/>
      <w:bookmarkEnd w:id="155"/>
      <w:r w:rsidRPr="004104B4">
        <w:rPr>
          <w:rFonts w:ascii="Arial" w:hAnsi="Arial" w:cs="Arial"/>
        </w:rPr>
        <w:lastRenderedPageBreak/>
        <w:t>w ramach działu 851 – Ochrona zdrowia, rozdziału 85111 – Szpitale ogólne plan wydatków wynosił:</w:t>
      </w:r>
    </w:p>
    <w:p w14:paraId="3435E0D0" w14:textId="77777777" w:rsidR="002079C1" w:rsidRPr="004104B4"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4104B4">
        <w:rPr>
          <w:rFonts w:ascii="Arial" w:hAnsi="Arial" w:cs="Arial"/>
          <w:sz w:val="24"/>
          <w:szCs w:val="24"/>
        </w:rPr>
        <w:t>na dzień 1 stycznia 2022 r. – 6.435.646,- zł,</w:t>
      </w:r>
    </w:p>
    <w:p w14:paraId="11FE6AE0" w14:textId="77777777" w:rsidR="002079C1" w:rsidRPr="004104B4"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4104B4">
        <w:rPr>
          <w:rFonts w:ascii="Arial" w:hAnsi="Arial" w:cs="Arial"/>
          <w:sz w:val="24"/>
          <w:szCs w:val="24"/>
        </w:rPr>
        <w:t>na dzień 31 grudnia 2022 r. – 4.292.214,- zł.</w:t>
      </w:r>
    </w:p>
    <w:p w14:paraId="6856C8A6" w14:textId="77777777" w:rsidR="002079C1" w:rsidRPr="004104B4" w:rsidRDefault="002079C1" w:rsidP="002079C1">
      <w:pPr>
        <w:pStyle w:val="Akapitzlist"/>
        <w:tabs>
          <w:tab w:val="left" w:pos="709"/>
        </w:tabs>
        <w:spacing w:line="360" w:lineRule="auto"/>
        <w:ind w:left="709"/>
        <w:jc w:val="both"/>
        <w:rPr>
          <w:rFonts w:ascii="Arial" w:hAnsi="Arial" w:cs="Arial"/>
        </w:rPr>
      </w:pPr>
      <w:r w:rsidRPr="004104B4">
        <w:rPr>
          <w:rFonts w:ascii="Arial" w:hAnsi="Arial" w:cs="Arial"/>
        </w:rPr>
        <w:t>W trakcie roku budżetowego dokonano zmian w planie wydatków poprzez zmniejszenie planu o kwotę 2.143.432,- zł w związku z</w:t>
      </w:r>
      <w:bookmarkEnd w:id="156"/>
      <w:r w:rsidRPr="004104B4">
        <w:rPr>
          <w:rFonts w:ascii="Arial" w:hAnsi="Arial" w:cs="Arial"/>
        </w:rPr>
        <w:t>e:</w:t>
      </w:r>
    </w:p>
    <w:p w14:paraId="645C67C3" w14:textId="77777777" w:rsidR="002079C1" w:rsidRPr="004104B4" w:rsidRDefault="002079C1" w:rsidP="002079C1">
      <w:pPr>
        <w:pStyle w:val="Akapitzlist"/>
        <w:numPr>
          <w:ilvl w:val="0"/>
          <w:numId w:val="732"/>
        </w:numPr>
        <w:tabs>
          <w:tab w:val="left" w:pos="709"/>
        </w:tabs>
        <w:spacing w:after="200" w:line="360" w:lineRule="auto"/>
        <w:ind w:left="993" w:hanging="284"/>
        <w:contextualSpacing/>
        <w:jc w:val="both"/>
        <w:rPr>
          <w:rFonts w:ascii="Arial" w:hAnsi="Arial" w:cs="Arial"/>
        </w:rPr>
      </w:pPr>
      <w:r w:rsidRPr="004104B4">
        <w:rPr>
          <w:rFonts w:ascii="Arial" w:hAnsi="Arial" w:cs="Arial"/>
        </w:rPr>
        <w:t>zmniejszeniem wydatków na dotacje celowe dla beneficjentów RPO WP realizujących projekty o charakterze innym niż rewitalizacyjny w kwocie 3.036.401,- zł,</w:t>
      </w:r>
    </w:p>
    <w:p w14:paraId="48058D6A" w14:textId="3CA24F33" w:rsidR="002079C1" w:rsidRPr="004104B4" w:rsidRDefault="002079C1" w:rsidP="002079C1">
      <w:pPr>
        <w:pStyle w:val="Akapitzlist"/>
        <w:numPr>
          <w:ilvl w:val="0"/>
          <w:numId w:val="732"/>
        </w:numPr>
        <w:tabs>
          <w:tab w:val="left" w:pos="709"/>
        </w:tabs>
        <w:spacing w:after="200" w:line="360" w:lineRule="auto"/>
        <w:ind w:left="993" w:hanging="284"/>
        <w:contextualSpacing/>
        <w:jc w:val="both"/>
        <w:rPr>
          <w:rFonts w:ascii="Arial" w:hAnsi="Arial" w:cs="Arial"/>
        </w:rPr>
      </w:pPr>
      <w:r w:rsidRPr="004104B4">
        <w:rPr>
          <w:rFonts w:ascii="Arial" w:hAnsi="Arial" w:cs="Arial"/>
        </w:rPr>
        <w:t xml:space="preserve">ustaleniem planu wydatków z tytułu zwrotów do Ministerstwa Funduszy </w:t>
      </w:r>
      <w:r w:rsidR="003B11B8">
        <w:rPr>
          <w:rFonts w:ascii="Arial" w:hAnsi="Arial" w:cs="Arial"/>
        </w:rPr>
        <w:br/>
      </w:r>
      <w:r w:rsidRPr="004104B4">
        <w:rPr>
          <w:rFonts w:ascii="Arial" w:hAnsi="Arial" w:cs="Arial"/>
        </w:rPr>
        <w:t>i Polityki Regionalnej w kwocie 892.969,- zł.</w:t>
      </w:r>
    </w:p>
    <w:p w14:paraId="180EF2BA" w14:textId="77777777" w:rsidR="002079C1" w:rsidRPr="005D6605"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5D6605">
        <w:rPr>
          <w:rFonts w:ascii="Arial" w:hAnsi="Arial" w:cs="Arial"/>
        </w:rPr>
        <w:t>w ramach działu 851 – Ochrona zdrowia, rozdziału 85195 – Pozostała działalność plan wydatków wynosił:</w:t>
      </w:r>
    </w:p>
    <w:p w14:paraId="10828D89" w14:textId="77777777" w:rsidR="002079C1" w:rsidRPr="005D6605"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5D6605">
        <w:rPr>
          <w:rFonts w:ascii="Arial" w:hAnsi="Arial" w:cs="Arial"/>
          <w:sz w:val="24"/>
          <w:szCs w:val="24"/>
        </w:rPr>
        <w:t>na dzień 1 stycznia 2022 r. – 0,- zł,</w:t>
      </w:r>
    </w:p>
    <w:p w14:paraId="7B7C6A94" w14:textId="77777777" w:rsidR="002079C1" w:rsidRPr="005D6605"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5D6605">
        <w:rPr>
          <w:rFonts w:ascii="Arial" w:hAnsi="Arial" w:cs="Arial"/>
          <w:sz w:val="24"/>
          <w:szCs w:val="24"/>
        </w:rPr>
        <w:t>na dzień 31 grudnia 2022 r. – 4.099.511,- zł.</w:t>
      </w:r>
    </w:p>
    <w:p w14:paraId="6F11973D" w14:textId="39C5199D" w:rsidR="002079C1" w:rsidRPr="005D6605" w:rsidRDefault="002079C1" w:rsidP="002079C1">
      <w:pPr>
        <w:pStyle w:val="Akapitzlist"/>
        <w:tabs>
          <w:tab w:val="left" w:pos="709"/>
        </w:tabs>
        <w:spacing w:line="360" w:lineRule="auto"/>
        <w:ind w:left="709"/>
        <w:jc w:val="both"/>
        <w:rPr>
          <w:rFonts w:ascii="Arial" w:hAnsi="Arial" w:cs="Arial"/>
        </w:rPr>
      </w:pPr>
      <w:r w:rsidRPr="005D6605">
        <w:rPr>
          <w:rFonts w:ascii="Arial" w:hAnsi="Arial" w:cs="Arial"/>
        </w:rPr>
        <w:t xml:space="preserve">W trakcie roku budżetowego dokonano zmian w planie wydatków poprzez zwiększenie planu o kwotę 4.099.511,- zł w związku z ustaleniem planu wydatków na realizację projektu pn. „Poprawa bezpieczeństwa epidemiologicznego na terenie województwa podkarpackiego w związku </w:t>
      </w:r>
      <w:r w:rsidR="003B11B8">
        <w:rPr>
          <w:rFonts w:ascii="Arial" w:hAnsi="Arial" w:cs="Arial"/>
        </w:rPr>
        <w:br/>
      </w:r>
      <w:r w:rsidRPr="005D6605">
        <w:rPr>
          <w:rFonts w:ascii="Arial" w:hAnsi="Arial" w:cs="Arial"/>
        </w:rPr>
        <w:t>z pojawieniem się koronawirusa SARS-CoV-2”.</w:t>
      </w:r>
    </w:p>
    <w:p w14:paraId="10E3F985" w14:textId="77777777" w:rsidR="002079C1" w:rsidRPr="001401EB"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1401EB">
        <w:rPr>
          <w:rFonts w:ascii="Arial" w:hAnsi="Arial" w:cs="Arial"/>
        </w:rPr>
        <w:t>w ramach działu 852 – Pomoc społeczna, rozdziału 85231 – Pomoc dla cudzoziemców plan wydatków wynosił:</w:t>
      </w:r>
    </w:p>
    <w:p w14:paraId="14E82E9F" w14:textId="77777777" w:rsidR="002079C1" w:rsidRPr="001401EB"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1401EB">
        <w:rPr>
          <w:rFonts w:ascii="Arial" w:hAnsi="Arial" w:cs="Arial"/>
          <w:sz w:val="24"/>
          <w:szCs w:val="24"/>
        </w:rPr>
        <w:t>na dzień 1 stycznia 2022 r. – 0,- zł,</w:t>
      </w:r>
    </w:p>
    <w:p w14:paraId="2A51524B" w14:textId="77777777" w:rsidR="002079C1" w:rsidRPr="001401EB"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1401EB">
        <w:rPr>
          <w:rFonts w:ascii="Arial" w:hAnsi="Arial" w:cs="Arial"/>
          <w:sz w:val="24"/>
          <w:szCs w:val="24"/>
        </w:rPr>
        <w:t>na dzień 31 grudnia 2022 r. – 720.291,- zł.</w:t>
      </w:r>
    </w:p>
    <w:p w14:paraId="0CCEDA7F" w14:textId="77777777" w:rsidR="002079C1" w:rsidRPr="001401EB" w:rsidRDefault="002079C1" w:rsidP="002079C1">
      <w:pPr>
        <w:pStyle w:val="Akapitzlist"/>
        <w:tabs>
          <w:tab w:val="left" w:pos="709"/>
        </w:tabs>
        <w:spacing w:line="360" w:lineRule="auto"/>
        <w:ind w:left="709"/>
        <w:jc w:val="both"/>
        <w:rPr>
          <w:rFonts w:ascii="Arial" w:hAnsi="Arial" w:cs="Arial"/>
        </w:rPr>
      </w:pPr>
      <w:r w:rsidRPr="001401EB">
        <w:rPr>
          <w:rFonts w:ascii="Arial" w:hAnsi="Arial" w:cs="Arial"/>
        </w:rPr>
        <w:t>W trakcie roku budżetowego dokonano zmian w planie wydatków poprzez zwiększenie planu o kwotę 720.291,- zł w związku z ustaleniem planu wydatków na realizację projektu pn. „Podkarpackie Centrum Integracji Cudzoziemców”.</w:t>
      </w:r>
    </w:p>
    <w:p w14:paraId="76A0E60B" w14:textId="77777777" w:rsidR="002079C1" w:rsidRPr="00CD4D0F"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CD4D0F">
        <w:rPr>
          <w:rFonts w:ascii="Arial" w:hAnsi="Arial" w:cs="Arial"/>
        </w:rPr>
        <w:t>w ramach działu 852 – Pomoc społeczna, rozdziału 85295 – Pozostała działalność plan wydatków wynosił:</w:t>
      </w:r>
    </w:p>
    <w:p w14:paraId="15A61EC6" w14:textId="77777777" w:rsidR="002079C1" w:rsidRPr="00CD4D0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CD4D0F">
        <w:rPr>
          <w:rFonts w:ascii="Arial" w:hAnsi="Arial" w:cs="Arial"/>
          <w:sz w:val="24"/>
          <w:szCs w:val="24"/>
        </w:rPr>
        <w:t>na dzień 1 stycznia 2022 r. – 12.921.541,- zł,</w:t>
      </w:r>
    </w:p>
    <w:p w14:paraId="20F73F43" w14:textId="77777777" w:rsidR="002079C1" w:rsidRPr="00CD4D0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CD4D0F">
        <w:rPr>
          <w:rFonts w:ascii="Arial" w:hAnsi="Arial" w:cs="Arial"/>
          <w:sz w:val="24"/>
          <w:szCs w:val="24"/>
        </w:rPr>
        <w:t>na dzień 31 grudnia 2022 r. – 13.789.561,- zł.</w:t>
      </w:r>
    </w:p>
    <w:p w14:paraId="4842C30F" w14:textId="77777777" w:rsidR="002079C1" w:rsidRPr="00CD4D0F" w:rsidRDefault="002079C1" w:rsidP="002079C1">
      <w:pPr>
        <w:pStyle w:val="Akapitzlist"/>
        <w:tabs>
          <w:tab w:val="left" w:pos="709"/>
        </w:tabs>
        <w:spacing w:line="360" w:lineRule="auto"/>
        <w:ind w:left="709"/>
        <w:jc w:val="both"/>
        <w:rPr>
          <w:rFonts w:ascii="Arial" w:hAnsi="Arial" w:cs="Arial"/>
        </w:rPr>
      </w:pPr>
      <w:r w:rsidRPr="00CD4D0F">
        <w:rPr>
          <w:rFonts w:ascii="Arial" w:hAnsi="Arial" w:cs="Arial"/>
        </w:rPr>
        <w:t>W trakcie roku budżetowego dokonano zmian w planie wydatków poprzez zwiększenie planu o kwotę 868.020,- zł w związku ze:</w:t>
      </w:r>
    </w:p>
    <w:p w14:paraId="4441E87F" w14:textId="77777777" w:rsidR="002079C1" w:rsidRPr="00CD4D0F" w:rsidRDefault="002079C1" w:rsidP="002079C1">
      <w:pPr>
        <w:pStyle w:val="Akapitzlist"/>
        <w:numPr>
          <w:ilvl w:val="0"/>
          <w:numId w:val="719"/>
        </w:numPr>
        <w:tabs>
          <w:tab w:val="left" w:pos="709"/>
        </w:tabs>
        <w:spacing w:line="360" w:lineRule="auto"/>
        <w:ind w:left="993" w:hanging="284"/>
        <w:contextualSpacing/>
        <w:jc w:val="both"/>
        <w:rPr>
          <w:rFonts w:ascii="Arial" w:hAnsi="Arial" w:cs="Arial"/>
        </w:rPr>
      </w:pPr>
      <w:r w:rsidRPr="00CD4D0F">
        <w:rPr>
          <w:rFonts w:ascii="Arial" w:hAnsi="Arial" w:cs="Arial"/>
        </w:rPr>
        <w:lastRenderedPageBreak/>
        <w:t>zwiększeniem wydatków na dotacje celowe dla beneficjentów RPO WP osi VII – IX w kwocie 287.474,- zł,</w:t>
      </w:r>
    </w:p>
    <w:p w14:paraId="2F812602" w14:textId="59747DD1" w:rsidR="002079C1" w:rsidRPr="00CD4D0F" w:rsidRDefault="002079C1" w:rsidP="002079C1">
      <w:pPr>
        <w:pStyle w:val="Akapitzlist"/>
        <w:numPr>
          <w:ilvl w:val="0"/>
          <w:numId w:val="719"/>
        </w:numPr>
        <w:tabs>
          <w:tab w:val="left" w:pos="709"/>
        </w:tabs>
        <w:spacing w:line="360" w:lineRule="auto"/>
        <w:ind w:left="993" w:hanging="284"/>
        <w:contextualSpacing/>
        <w:jc w:val="both"/>
        <w:rPr>
          <w:rFonts w:ascii="Arial" w:hAnsi="Arial" w:cs="Arial"/>
        </w:rPr>
      </w:pPr>
      <w:r w:rsidRPr="00CD4D0F">
        <w:rPr>
          <w:rFonts w:ascii="Arial" w:hAnsi="Arial" w:cs="Arial"/>
        </w:rPr>
        <w:t xml:space="preserve">ustaleniem planu wydatków z tytułu zwrotów do Ministerstwa Funduszy </w:t>
      </w:r>
      <w:r w:rsidR="003B11B8">
        <w:rPr>
          <w:rFonts w:ascii="Arial" w:hAnsi="Arial" w:cs="Arial"/>
        </w:rPr>
        <w:br/>
      </w:r>
      <w:r w:rsidRPr="00CD4D0F">
        <w:rPr>
          <w:rFonts w:ascii="Arial" w:hAnsi="Arial" w:cs="Arial"/>
        </w:rPr>
        <w:t>i Polityki Regionalnej w kwocie 518.672,- zł,</w:t>
      </w:r>
    </w:p>
    <w:p w14:paraId="089BD45A" w14:textId="650B9656" w:rsidR="002079C1" w:rsidRPr="00CD4D0F" w:rsidRDefault="002079C1" w:rsidP="002079C1">
      <w:pPr>
        <w:pStyle w:val="Akapitzlist"/>
        <w:numPr>
          <w:ilvl w:val="0"/>
          <w:numId w:val="719"/>
        </w:numPr>
        <w:tabs>
          <w:tab w:val="left" w:pos="709"/>
        </w:tabs>
        <w:spacing w:line="360" w:lineRule="auto"/>
        <w:ind w:left="993" w:hanging="284"/>
        <w:contextualSpacing/>
        <w:jc w:val="both"/>
        <w:rPr>
          <w:rFonts w:ascii="Arial" w:hAnsi="Arial" w:cs="Arial"/>
        </w:rPr>
      </w:pPr>
      <w:r w:rsidRPr="00CD4D0F">
        <w:rPr>
          <w:rFonts w:ascii="Arial" w:hAnsi="Arial" w:cs="Arial"/>
        </w:rPr>
        <w:t xml:space="preserve">zwiększeniem wydatków na realizację projektu pn. „Koordynacja sektora ekonomii społecznej w województwie podkarpackim w latach 2020-2022” </w:t>
      </w:r>
      <w:r w:rsidR="003B11B8">
        <w:rPr>
          <w:rFonts w:ascii="Arial" w:hAnsi="Arial" w:cs="Arial"/>
        </w:rPr>
        <w:br/>
      </w:r>
      <w:r w:rsidRPr="00CD4D0F">
        <w:rPr>
          <w:rFonts w:ascii="Arial" w:hAnsi="Arial" w:cs="Arial"/>
        </w:rPr>
        <w:t>w kwocie 61.874,- zł.</w:t>
      </w:r>
    </w:p>
    <w:p w14:paraId="5D2E27F5" w14:textId="77777777" w:rsidR="002079C1" w:rsidRPr="00CD4D0F"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CD4D0F">
        <w:rPr>
          <w:rFonts w:ascii="Arial" w:hAnsi="Arial" w:cs="Arial"/>
        </w:rPr>
        <w:t>w ramach działu 853 – Pozostałe zadania w zakresie polityki społecznej, rozdziału 85332 – Wojewódzkie urzędy pracy plan wydatków wynosił:</w:t>
      </w:r>
    </w:p>
    <w:p w14:paraId="4EBFC2BC" w14:textId="77777777" w:rsidR="002079C1" w:rsidRPr="00CD4D0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CD4D0F">
        <w:rPr>
          <w:rFonts w:ascii="Arial" w:hAnsi="Arial" w:cs="Arial"/>
          <w:sz w:val="24"/>
          <w:szCs w:val="24"/>
        </w:rPr>
        <w:t>na dzień 1 stycznia 2022 r. – 15.797.385,- zł,</w:t>
      </w:r>
    </w:p>
    <w:p w14:paraId="2D9E933E" w14:textId="77777777" w:rsidR="002079C1" w:rsidRPr="00CD4D0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CD4D0F">
        <w:rPr>
          <w:rFonts w:ascii="Arial" w:hAnsi="Arial" w:cs="Arial"/>
          <w:sz w:val="24"/>
          <w:szCs w:val="24"/>
        </w:rPr>
        <w:t>na dzień 31 grudnia 2022 r. – 14.797.573,- zł.</w:t>
      </w:r>
    </w:p>
    <w:p w14:paraId="37838F69" w14:textId="77777777" w:rsidR="002079C1" w:rsidRPr="00CD4D0F" w:rsidRDefault="002079C1" w:rsidP="002079C1">
      <w:pPr>
        <w:pStyle w:val="Akapitzlist"/>
        <w:tabs>
          <w:tab w:val="left" w:pos="709"/>
        </w:tabs>
        <w:spacing w:line="360" w:lineRule="auto"/>
        <w:ind w:left="709"/>
        <w:jc w:val="both"/>
        <w:rPr>
          <w:rFonts w:ascii="Arial" w:hAnsi="Arial" w:cs="Arial"/>
        </w:rPr>
      </w:pPr>
      <w:r w:rsidRPr="00CD4D0F">
        <w:rPr>
          <w:rFonts w:ascii="Arial" w:hAnsi="Arial" w:cs="Arial"/>
        </w:rPr>
        <w:t>W trakcie roku budżetowego dokonano zmian w planie wydatków poprzez zmniejszenie planu o kwotę 999.812,- zł w związku z:</w:t>
      </w:r>
    </w:p>
    <w:p w14:paraId="4D217979" w14:textId="0893522A" w:rsidR="002079C1" w:rsidRPr="00CD4D0F" w:rsidRDefault="002079C1" w:rsidP="002079C1">
      <w:pPr>
        <w:pStyle w:val="Akapitzlist"/>
        <w:numPr>
          <w:ilvl w:val="0"/>
          <w:numId w:val="727"/>
        </w:numPr>
        <w:tabs>
          <w:tab w:val="left" w:pos="709"/>
        </w:tabs>
        <w:spacing w:after="200" w:line="360" w:lineRule="auto"/>
        <w:ind w:left="993" w:hanging="284"/>
        <w:contextualSpacing/>
        <w:jc w:val="both"/>
        <w:rPr>
          <w:rFonts w:ascii="Arial" w:hAnsi="Arial" w:cs="Arial"/>
        </w:rPr>
      </w:pPr>
      <w:r w:rsidRPr="00CD4D0F">
        <w:rPr>
          <w:rFonts w:ascii="Arial" w:hAnsi="Arial" w:cs="Arial"/>
        </w:rPr>
        <w:t xml:space="preserve">ustaleniem planu wydatków z tytułu zwrotów do Ministerstwa Funduszy </w:t>
      </w:r>
      <w:r w:rsidR="003B11B8">
        <w:rPr>
          <w:rFonts w:ascii="Arial" w:hAnsi="Arial" w:cs="Arial"/>
        </w:rPr>
        <w:br/>
      </w:r>
      <w:r w:rsidRPr="00CD4D0F">
        <w:rPr>
          <w:rFonts w:ascii="Arial" w:hAnsi="Arial" w:cs="Arial"/>
        </w:rPr>
        <w:t>i Polityki Regionalnej w ramach projektu Pomocy Technicznej w kwocie 188,- zł,</w:t>
      </w:r>
    </w:p>
    <w:p w14:paraId="183DF7FE" w14:textId="16C3BE79" w:rsidR="002079C1" w:rsidRPr="00CD4D0F" w:rsidRDefault="002079C1" w:rsidP="002079C1">
      <w:pPr>
        <w:pStyle w:val="Akapitzlist"/>
        <w:numPr>
          <w:ilvl w:val="0"/>
          <w:numId w:val="727"/>
        </w:numPr>
        <w:tabs>
          <w:tab w:val="left" w:pos="709"/>
        </w:tabs>
        <w:spacing w:after="200" w:line="360" w:lineRule="auto"/>
        <w:ind w:left="993" w:hanging="284"/>
        <w:contextualSpacing/>
        <w:jc w:val="both"/>
        <w:rPr>
          <w:rFonts w:ascii="Arial" w:hAnsi="Arial" w:cs="Arial"/>
        </w:rPr>
      </w:pPr>
      <w:r w:rsidRPr="00CD4D0F">
        <w:rPr>
          <w:rFonts w:ascii="Arial" w:hAnsi="Arial" w:cs="Arial"/>
        </w:rPr>
        <w:t xml:space="preserve">zmniejszeniem wydatków na realizację projektu Pomocy Technicznej </w:t>
      </w:r>
      <w:r w:rsidR="003B11B8">
        <w:rPr>
          <w:rFonts w:ascii="Arial" w:hAnsi="Arial" w:cs="Arial"/>
        </w:rPr>
        <w:br/>
      </w:r>
      <w:r w:rsidRPr="00CD4D0F">
        <w:rPr>
          <w:rFonts w:ascii="Arial" w:hAnsi="Arial" w:cs="Arial"/>
        </w:rPr>
        <w:t>w kwocie 1.000.000,- zł.</w:t>
      </w:r>
    </w:p>
    <w:p w14:paraId="1C5F875E" w14:textId="77777777" w:rsidR="002079C1" w:rsidRPr="00CD4D0F"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CD4D0F">
        <w:rPr>
          <w:rFonts w:ascii="Arial" w:hAnsi="Arial" w:cs="Arial"/>
        </w:rPr>
        <w:t>w ramach działu 853 – Pozostałe zadania w zakresie polityki społecznej, rozdziału 85395 – Pozostała działalność plan wydatków wynosił:</w:t>
      </w:r>
    </w:p>
    <w:p w14:paraId="17D8EE8D" w14:textId="77777777" w:rsidR="002079C1" w:rsidRPr="00CD4D0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CD4D0F">
        <w:rPr>
          <w:rFonts w:ascii="Arial" w:hAnsi="Arial" w:cs="Arial"/>
          <w:sz w:val="24"/>
          <w:szCs w:val="24"/>
        </w:rPr>
        <w:t>na dzień 1 stycznia 2022 r. – 5.068.497,- zł,</w:t>
      </w:r>
    </w:p>
    <w:p w14:paraId="7844630C" w14:textId="77777777" w:rsidR="002079C1" w:rsidRPr="00CD4D0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CD4D0F">
        <w:rPr>
          <w:rFonts w:ascii="Arial" w:hAnsi="Arial" w:cs="Arial"/>
          <w:sz w:val="24"/>
          <w:szCs w:val="24"/>
        </w:rPr>
        <w:t>na dzień 31 grudnia 2022 r. – 5.772.246,- zł.</w:t>
      </w:r>
    </w:p>
    <w:p w14:paraId="7298BCAA" w14:textId="77777777" w:rsidR="002079C1" w:rsidRPr="00CD4D0F" w:rsidRDefault="002079C1" w:rsidP="002079C1">
      <w:pPr>
        <w:pStyle w:val="Akapitzlist"/>
        <w:tabs>
          <w:tab w:val="left" w:pos="709"/>
        </w:tabs>
        <w:spacing w:line="360" w:lineRule="auto"/>
        <w:ind w:left="709"/>
        <w:jc w:val="both"/>
        <w:rPr>
          <w:rFonts w:ascii="Arial" w:hAnsi="Arial" w:cs="Arial"/>
        </w:rPr>
      </w:pPr>
      <w:r w:rsidRPr="00CD4D0F">
        <w:rPr>
          <w:rFonts w:ascii="Arial" w:hAnsi="Arial" w:cs="Arial"/>
        </w:rPr>
        <w:t>W trakcie roku budżetowego dokonano zmian w planie wydatków poprzez zwiększenie planu o kwotę 703.749,- zł w związku ze:</w:t>
      </w:r>
    </w:p>
    <w:p w14:paraId="688AC8F5" w14:textId="77777777" w:rsidR="002079C1" w:rsidRPr="00CD4D0F" w:rsidRDefault="002079C1" w:rsidP="002079C1">
      <w:pPr>
        <w:pStyle w:val="Akapitzlist"/>
        <w:numPr>
          <w:ilvl w:val="0"/>
          <w:numId w:val="719"/>
        </w:numPr>
        <w:tabs>
          <w:tab w:val="left" w:pos="709"/>
        </w:tabs>
        <w:spacing w:line="360" w:lineRule="auto"/>
        <w:ind w:left="993" w:hanging="284"/>
        <w:contextualSpacing/>
        <w:jc w:val="both"/>
        <w:rPr>
          <w:rFonts w:ascii="Arial" w:hAnsi="Arial" w:cs="Arial"/>
        </w:rPr>
      </w:pPr>
      <w:r w:rsidRPr="00CD4D0F">
        <w:rPr>
          <w:rFonts w:ascii="Arial" w:hAnsi="Arial" w:cs="Arial"/>
        </w:rPr>
        <w:t xml:space="preserve">zwiększeniem wydatków na dotacje celowe dla beneficjentów RPO WP </w:t>
      </w:r>
      <w:r>
        <w:rPr>
          <w:rFonts w:ascii="Arial" w:hAnsi="Arial" w:cs="Arial"/>
        </w:rPr>
        <w:t xml:space="preserve">osi VII-IX </w:t>
      </w:r>
      <w:r w:rsidRPr="00CD4D0F">
        <w:rPr>
          <w:rFonts w:ascii="Arial" w:hAnsi="Arial" w:cs="Arial"/>
        </w:rPr>
        <w:t>w kwocie 675.859,- zł,</w:t>
      </w:r>
    </w:p>
    <w:p w14:paraId="2F4C3AF1" w14:textId="6E6ED7AF" w:rsidR="002079C1" w:rsidRPr="00CD4D0F" w:rsidRDefault="002079C1" w:rsidP="002079C1">
      <w:pPr>
        <w:pStyle w:val="Akapitzlist"/>
        <w:numPr>
          <w:ilvl w:val="0"/>
          <w:numId w:val="719"/>
        </w:numPr>
        <w:tabs>
          <w:tab w:val="left" w:pos="709"/>
        </w:tabs>
        <w:spacing w:line="360" w:lineRule="auto"/>
        <w:ind w:left="993" w:hanging="284"/>
        <w:contextualSpacing/>
        <w:jc w:val="both"/>
        <w:rPr>
          <w:rFonts w:ascii="Arial" w:hAnsi="Arial" w:cs="Arial"/>
        </w:rPr>
      </w:pPr>
      <w:r w:rsidRPr="00CD4D0F">
        <w:rPr>
          <w:rFonts w:ascii="Arial" w:hAnsi="Arial" w:cs="Arial"/>
        </w:rPr>
        <w:t xml:space="preserve">ustaleniem planu wydatków z tytułu zwrotów do Ministerstwa Funduszy </w:t>
      </w:r>
      <w:r w:rsidR="003B11B8">
        <w:rPr>
          <w:rFonts w:ascii="Arial" w:hAnsi="Arial" w:cs="Arial"/>
        </w:rPr>
        <w:br/>
      </w:r>
      <w:r w:rsidRPr="00CD4D0F">
        <w:rPr>
          <w:rFonts w:ascii="Arial" w:hAnsi="Arial" w:cs="Arial"/>
        </w:rPr>
        <w:t>i Polityki Regionalnej w kwocie 27.890,- zł.</w:t>
      </w:r>
    </w:p>
    <w:p w14:paraId="1A7E0486" w14:textId="77777777" w:rsidR="002079C1" w:rsidRPr="00E45005"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bookmarkStart w:id="157" w:name="_Hlk4590781"/>
      <w:r w:rsidRPr="00E45005">
        <w:rPr>
          <w:rFonts w:ascii="Arial" w:hAnsi="Arial" w:cs="Arial"/>
        </w:rPr>
        <w:t>w ramach działu 854 – Edukacyjna opieka wychowawcza, rozdziału 85416 – Pomoc materialna dla uczniów o charakterze motywacyjnym plan wydatków wynosił:</w:t>
      </w:r>
    </w:p>
    <w:p w14:paraId="6F803B67" w14:textId="77777777" w:rsidR="002079C1" w:rsidRPr="00E45005"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45005">
        <w:rPr>
          <w:rFonts w:ascii="Arial" w:hAnsi="Arial" w:cs="Arial"/>
          <w:sz w:val="24"/>
          <w:szCs w:val="24"/>
        </w:rPr>
        <w:t>na dzień 1 stycznia 2022 r. – 5.152.000,- zł,</w:t>
      </w:r>
    </w:p>
    <w:p w14:paraId="2573DD80" w14:textId="77777777" w:rsidR="002079C1" w:rsidRPr="00E45005"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45005">
        <w:rPr>
          <w:rFonts w:ascii="Arial" w:hAnsi="Arial" w:cs="Arial"/>
          <w:sz w:val="24"/>
          <w:szCs w:val="24"/>
        </w:rPr>
        <w:t>na dzień 31 grudnia 2022 r. – 4.830.000,- zł.</w:t>
      </w:r>
    </w:p>
    <w:p w14:paraId="69052D5F" w14:textId="77777777" w:rsidR="002079C1" w:rsidRPr="00E45005" w:rsidRDefault="002079C1" w:rsidP="002079C1">
      <w:pPr>
        <w:pStyle w:val="Akapitzlist"/>
        <w:tabs>
          <w:tab w:val="left" w:pos="709"/>
        </w:tabs>
        <w:spacing w:line="360" w:lineRule="auto"/>
        <w:ind w:left="709"/>
        <w:jc w:val="both"/>
        <w:rPr>
          <w:rFonts w:ascii="Arial" w:hAnsi="Arial" w:cs="Arial"/>
        </w:rPr>
      </w:pPr>
      <w:r w:rsidRPr="00E45005">
        <w:rPr>
          <w:rFonts w:ascii="Arial" w:hAnsi="Arial" w:cs="Arial"/>
        </w:rPr>
        <w:lastRenderedPageBreak/>
        <w:t>W trakcie roku budżetowego dokonano zmian w planie wydatków poprzez zmniejszenie planu o kwotę 322.000,- zł w związku z</w:t>
      </w:r>
      <w:bookmarkEnd w:id="157"/>
      <w:r w:rsidRPr="00E45005">
        <w:rPr>
          <w:rFonts w:ascii="Arial" w:hAnsi="Arial" w:cs="Arial"/>
        </w:rPr>
        <w:t>e zmniejszeniem wydatków na realizację projektu pn. „Wsparcie stypendialne dla uczniów zdolnych - szkolnictwo ogólne - rok szkolny 2021/2022”</w:t>
      </w:r>
      <w:r>
        <w:rPr>
          <w:rFonts w:ascii="Arial" w:hAnsi="Arial" w:cs="Arial"/>
        </w:rPr>
        <w:t>.</w:t>
      </w:r>
    </w:p>
    <w:p w14:paraId="06AA865C" w14:textId="77777777" w:rsidR="002079C1" w:rsidRPr="00A876FF"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A876FF">
        <w:rPr>
          <w:rFonts w:ascii="Arial" w:hAnsi="Arial" w:cs="Arial"/>
        </w:rPr>
        <w:t>w ramach działu 921 – Kultura i ochrona dziedzictwa narodowego, rozdziału 92109 – Domy i ośrodki kultury, świetlice i kluby plan wydatków wynosił:</w:t>
      </w:r>
    </w:p>
    <w:p w14:paraId="56F119AA" w14:textId="77777777" w:rsidR="002079C1" w:rsidRPr="00A876F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A876FF">
        <w:rPr>
          <w:rFonts w:ascii="Arial" w:hAnsi="Arial" w:cs="Arial"/>
          <w:sz w:val="24"/>
          <w:szCs w:val="24"/>
        </w:rPr>
        <w:t>na dzień 1 stycznia 2022 r. – 6.375.649,- zł,</w:t>
      </w:r>
    </w:p>
    <w:p w14:paraId="7A7268F8" w14:textId="77777777" w:rsidR="002079C1" w:rsidRPr="00A876F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A876FF">
        <w:rPr>
          <w:rFonts w:ascii="Arial" w:hAnsi="Arial" w:cs="Arial"/>
          <w:sz w:val="24"/>
          <w:szCs w:val="24"/>
        </w:rPr>
        <w:t>na dzień 31 grudnia 2022 r. – 9.613.776,- zł.</w:t>
      </w:r>
    </w:p>
    <w:p w14:paraId="1231E69C" w14:textId="77777777" w:rsidR="002079C1" w:rsidRPr="00A876FF" w:rsidRDefault="002079C1" w:rsidP="002079C1">
      <w:pPr>
        <w:pStyle w:val="Akapitzlist"/>
        <w:tabs>
          <w:tab w:val="left" w:pos="709"/>
        </w:tabs>
        <w:spacing w:line="360" w:lineRule="auto"/>
        <w:ind w:left="709"/>
        <w:jc w:val="both"/>
        <w:rPr>
          <w:rFonts w:ascii="Arial" w:hAnsi="Arial" w:cs="Arial"/>
        </w:rPr>
      </w:pPr>
      <w:r w:rsidRPr="00A876FF">
        <w:rPr>
          <w:rFonts w:ascii="Arial" w:hAnsi="Arial" w:cs="Arial"/>
        </w:rPr>
        <w:t>W trakcie roku budżetowego dokonano zmian w planie wydatków poprzez zwiększenie planu o kwotę 3.238.127,- zł w związku ze:</w:t>
      </w:r>
    </w:p>
    <w:p w14:paraId="1F68B389" w14:textId="77777777" w:rsidR="002079C1" w:rsidRPr="00A876FF" w:rsidRDefault="002079C1" w:rsidP="002079C1">
      <w:pPr>
        <w:pStyle w:val="Akapitzlist"/>
        <w:numPr>
          <w:ilvl w:val="0"/>
          <w:numId w:val="731"/>
        </w:numPr>
        <w:tabs>
          <w:tab w:val="left" w:pos="709"/>
        </w:tabs>
        <w:spacing w:after="200" w:line="360" w:lineRule="auto"/>
        <w:ind w:left="993" w:hanging="284"/>
        <w:contextualSpacing/>
        <w:jc w:val="both"/>
        <w:rPr>
          <w:rFonts w:ascii="Arial" w:hAnsi="Arial" w:cs="Arial"/>
        </w:rPr>
      </w:pPr>
      <w:r w:rsidRPr="00A876FF">
        <w:rPr>
          <w:rFonts w:ascii="Arial" w:hAnsi="Arial" w:cs="Arial"/>
        </w:rPr>
        <w:t>zwiększeniem planu wydatków na realizację projektu pn. „Utworzenie podkarpackiego centrum nauki” w kwocie 3.080.046,- zł,</w:t>
      </w:r>
    </w:p>
    <w:p w14:paraId="0EBC3F7A" w14:textId="77777777" w:rsidR="002079C1" w:rsidRPr="00A876FF" w:rsidRDefault="002079C1" w:rsidP="002079C1">
      <w:pPr>
        <w:pStyle w:val="Akapitzlist"/>
        <w:numPr>
          <w:ilvl w:val="0"/>
          <w:numId w:val="731"/>
        </w:numPr>
        <w:tabs>
          <w:tab w:val="left" w:pos="709"/>
        </w:tabs>
        <w:spacing w:after="200" w:line="360" w:lineRule="auto"/>
        <w:ind w:left="993" w:hanging="284"/>
        <w:contextualSpacing/>
        <w:jc w:val="both"/>
        <w:rPr>
          <w:rFonts w:ascii="Arial" w:hAnsi="Arial" w:cs="Arial"/>
        </w:rPr>
      </w:pPr>
      <w:r w:rsidRPr="00A876FF">
        <w:rPr>
          <w:rFonts w:ascii="Arial" w:hAnsi="Arial" w:cs="Arial"/>
        </w:rPr>
        <w:t>zwiększeniem planu wydatków na dotacje celowe dla beneficjentów RPO WP realizujących projekty o charakterze rewitalizacyjnym w kwocie 158.081,- zł.</w:t>
      </w:r>
    </w:p>
    <w:p w14:paraId="66DBE157" w14:textId="77777777" w:rsidR="002079C1" w:rsidRPr="009F21A8"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9F21A8">
        <w:rPr>
          <w:rFonts w:ascii="Arial" w:hAnsi="Arial" w:cs="Arial"/>
        </w:rPr>
        <w:t>w ramach działu 921 – Kultura i ochrona dziedzictwa narodowego, rozdziału 92118 – Muzea plan wydatków wynosił:</w:t>
      </w:r>
    </w:p>
    <w:p w14:paraId="1C60C563" w14:textId="77777777" w:rsidR="002079C1" w:rsidRPr="009F21A8"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9F21A8">
        <w:rPr>
          <w:rFonts w:ascii="Arial" w:hAnsi="Arial" w:cs="Arial"/>
          <w:sz w:val="24"/>
          <w:szCs w:val="24"/>
        </w:rPr>
        <w:t>na dzień 1 stycznia 2022 r. – 0,- zł,</w:t>
      </w:r>
    </w:p>
    <w:p w14:paraId="47812754" w14:textId="77777777" w:rsidR="002079C1" w:rsidRPr="009F21A8"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9F21A8">
        <w:rPr>
          <w:rFonts w:ascii="Arial" w:hAnsi="Arial" w:cs="Arial"/>
          <w:sz w:val="24"/>
          <w:szCs w:val="24"/>
        </w:rPr>
        <w:t>na dzień 31 grudnia 2022 r. – 73.517,- zł.</w:t>
      </w:r>
    </w:p>
    <w:p w14:paraId="40CE9C7B" w14:textId="77777777" w:rsidR="002079C1" w:rsidRPr="009F21A8" w:rsidRDefault="002079C1" w:rsidP="002079C1">
      <w:pPr>
        <w:pStyle w:val="Akapitzlist"/>
        <w:tabs>
          <w:tab w:val="left" w:pos="709"/>
        </w:tabs>
        <w:spacing w:line="360" w:lineRule="auto"/>
        <w:ind w:left="709"/>
        <w:jc w:val="both"/>
        <w:rPr>
          <w:rFonts w:ascii="Arial" w:hAnsi="Arial" w:cs="Arial"/>
        </w:rPr>
      </w:pPr>
      <w:r w:rsidRPr="009F21A8">
        <w:rPr>
          <w:rFonts w:ascii="Arial" w:hAnsi="Arial" w:cs="Arial"/>
        </w:rPr>
        <w:t>W trakcie roku budżetowego dokonano zmian w planie wydatków poprzez zwiększenie planu o kwotę 73.517,- zł w związku z ustaleniem wydatków na dotacje celowe dla beneficjentów RPO WP realizujących projekty o charakterze rewitalizacyjnym.</w:t>
      </w:r>
    </w:p>
    <w:p w14:paraId="5155E1CA" w14:textId="77777777" w:rsidR="002079C1" w:rsidRPr="00B77D78"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B77D78">
        <w:rPr>
          <w:rFonts w:ascii="Arial" w:hAnsi="Arial" w:cs="Arial"/>
        </w:rPr>
        <w:t>w ramach działu 921 – Kultura i ochrona dziedzictwa narodowego, rozdziału 92120 – Ochrona zabytków i opieka nad zabytkami plan wydatków wynosił:</w:t>
      </w:r>
    </w:p>
    <w:p w14:paraId="66C3EAAE" w14:textId="77777777" w:rsidR="002079C1" w:rsidRPr="00B77D78"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B77D78">
        <w:rPr>
          <w:rFonts w:ascii="Arial" w:hAnsi="Arial" w:cs="Arial"/>
          <w:sz w:val="24"/>
          <w:szCs w:val="24"/>
        </w:rPr>
        <w:t>na dzień 1 stycznia 2022 r. – 0,- zł,</w:t>
      </w:r>
    </w:p>
    <w:p w14:paraId="050F0F6C" w14:textId="77777777" w:rsidR="002079C1" w:rsidRPr="00B77D78"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B77D78">
        <w:rPr>
          <w:rFonts w:ascii="Arial" w:hAnsi="Arial" w:cs="Arial"/>
          <w:sz w:val="24"/>
          <w:szCs w:val="24"/>
        </w:rPr>
        <w:t>na dzień 31 grudnia 2022 r. – 33.207,- zł.</w:t>
      </w:r>
    </w:p>
    <w:p w14:paraId="2DCF5F87" w14:textId="77777777" w:rsidR="002079C1" w:rsidRPr="00B77D78" w:rsidRDefault="002079C1" w:rsidP="002079C1">
      <w:pPr>
        <w:pStyle w:val="Akapitzlist"/>
        <w:tabs>
          <w:tab w:val="left" w:pos="709"/>
        </w:tabs>
        <w:spacing w:line="360" w:lineRule="auto"/>
        <w:ind w:left="709"/>
        <w:jc w:val="both"/>
        <w:rPr>
          <w:rFonts w:ascii="Arial" w:hAnsi="Arial" w:cs="Arial"/>
        </w:rPr>
      </w:pPr>
      <w:r w:rsidRPr="00B77D78">
        <w:rPr>
          <w:rFonts w:ascii="Arial" w:hAnsi="Arial" w:cs="Arial"/>
        </w:rPr>
        <w:t>W trakcie roku budżetowego dokonano zmian w planie wydatków poprzez zwiększenie planu o kwotę 33.207,- zł w związku z ustaleniem wydatków na dotacje celowe dla beneficjentów RPO WP realizujących projekty o charakterze rewitalizacyjnym.</w:t>
      </w:r>
    </w:p>
    <w:p w14:paraId="079087DA" w14:textId="77777777" w:rsidR="002079C1" w:rsidRPr="000424AB" w:rsidRDefault="002079C1" w:rsidP="002079C1">
      <w:pPr>
        <w:pStyle w:val="Akapitzlist"/>
        <w:numPr>
          <w:ilvl w:val="0"/>
          <w:numId w:val="714"/>
        </w:numPr>
        <w:tabs>
          <w:tab w:val="left" w:pos="709"/>
        </w:tabs>
        <w:spacing w:line="360" w:lineRule="auto"/>
        <w:ind w:left="709" w:hanging="425"/>
        <w:contextualSpacing/>
        <w:jc w:val="both"/>
        <w:rPr>
          <w:rFonts w:ascii="Arial" w:hAnsi="Arial" w:cs="Arial"/>
        </w:rPr>
      </w:pPr>
      <w:r w:rsidRPr="000424AB">
        <w:rPr>
          <w:rFonts w:ascii="Arial" w:hAnsi="Arial" w:cs="Arial"/>
        </w:rPr>
        <w:t>w ramach działu 921 – Kultura i ochrona dziedzictwa narodowego, rozdziału 92195 – Pozostała działalność plan wydatków wynosił:</w:t>
      </w:r>
    </w:p>
    <w:p w14:paraId="4EB86673" w14:textId="77777777" w:rsidR="002079C1" w:rsidRPr="000424AB"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0424AB">
        <w:rPr>
          <w:rFonts w:ascii="Arial" w:hAnsi="Arial" w:cs="Arial"/>
          <w:sz w:val="24"/>
          <w:szCs w:val="24"/>
        </w:rPr>
        <w:t>na dzień 1 stycznia 2022 r. – 1.485.851,- zł,</w:t>
      </w:r>
    </w:p>
    <w:p w14:paraId="133F22B8" w14:textId="77777777" w:rsidR="002079C1" w:rsidRPr="000424AB"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0424AB">
        <w:rPr>
          <w:rFonts w:ascii="Arial" w:hAnsi="Arial" w:cs="Arial"/>
          <w:sz w:val="24"/>
          <w:szCs w:val="24"/>
        </w:rPr>
        <w:lastRenderedPageBreak/>
        <w:t>na dzień 31 grudnia 2022 r. – 1.152.957,- zł.</w:t>
      </w:r>
    </w:p>
    <w:p w14:paraId="7823B79E" w14:textId="77777777" w:rsidR="002079C1" w:rsidRPr="000424AB" w:rsidRDefault="002079C1" w:rsidP="002079C1">
      <w:pPr>
        <w:pStyle w:val="Akapitzlist"/>
        <w:tabs>
          <w:tab w:val="left" w:pos="709"/>
        </w:tabs>
        <w:spacing w:line="360" w:lineRule="auto"/>
        <w:ind w:left="709"/>
        <w:jc w:val="both"/>
        <w:rPr>
          <w:rFonts w:ascii="Arial" w:hAnsi="Arial" w:cs="Arial"/>
        </w:rPr>
      </w:pPr>
      <w:r w:rsidRPr="000424AB">
        <w:rPr>
          <w:rFonts w:ascii="Arial" w:hAnsi="Arial" w:cs="Arial"/>
        </w:rPr>
        <w:t>W trakcie roku budżetowego dokonano zmian w planie wydatków poprzez zmniejszenie planu o kwotę 332.894,- zł w związku ze zmniejszeniem planu wydatków na dotacje celowe dla beneficjentów RPO WP realizujących projekty o charakterze rewitalizacyjnym.</w:t>
      </w:r>
    </w:p>
    <w:p w14:paraId="0D48333E" w14:textId="77777777" w:rsidR="002079C1" w:rsidRPr="000424AB" w:rsidRDefault="002079C1" w:rsidP="002079C1">
      <w:pPr>
        <w:pStyle w:val="Akapitzlist"/>
        <w:tabs>
          <w:tab w:val="left" w:pos="709"/>
        </w:tabs>
        <w:spacing w:line="360" w:lineRule="auto"/>
        <w:ind w:left="709"/>
        <w:jc w:val="both"/>
        <w:rPr>
          <w:rFonts w:ascii="Arial" w:hAnsi="Arial" w:cs="Arial"/>
          <w:color w:val="FF0000"/>
        </w:rPr>
      </w:pPr>
    </w:p>
    <w:p w14:paraId="25E29B54" w14:textId="77777777" w:rsidR="002079C1" w:rsidRPr="006E51CB"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bookmarkStart w:id="158" w:name="_Hlk98416266"/>
      <w:r w:rsidRPr="006E51CB">
        <w:rPr>
          <w:rFonts w:ascii="Arial" w:hAnsi="Arial" w:cs="Arial"/>
          <w:b/>
        </w:rPr>
        <w:t>PROGRAM OPERACYJNY KAPITAŁ LUDZKI</w:t>
      </w:r>
    </w:p>
    <w:p w14:paraId="016DBC23" w14:textId="77777777" w:rsidR="002079C1" w:rsidRPr="006E51CB" w:rsidRDefault="002079C1" w:rsidP="002079C1">
      <w:pPr>
        <w:tabs>
          <w:tab w:val="left" w:pos="284"/>
        </w:tabs>
        <w:spacing w:after="0" w:line="360" w:lineRule="auto"/>
        <w:ind w:left="284"/>
        <w:jc w:val="both"/>
        <w:rPr>
          <w:rFonts w:ascii="Arial" w:hAnsi="Arial" w:cs="Arial"/>
          <w:sz w:val="24"/>
          <w:szCs w:val="24"/>
        </w:rPr>
      </w:pPr>
      <w:r w:rsidRPr="006E51CB">
        <w:rPr>
          <w:rFonts w:ascii="Arial" w:hAnsi="Arial" w:cs="Arial"/>
          <w:sz w:val="24"/>
          <w:szCs w:val="24"/>
        </w:rPr>
        <w:t>Wydatki w ramach Programu realizowane były w 2022 roku w następujących działach i rozdziałach:</w:t>
      </w:r>
    </w:p>
    <w:p w14:paraId="69D73D4A" w14:textId="77777777" w:rsidR="002079C1" w:rsidRPr="006E51CB" w:rsidRDefault="002079C1" w:rsidP="002079C1">
      <w:pPr>
        <w:pStyle w:val="Akapitzlist"/>
        <w:numPr>
          <w:ilvl w:val="0"/>
          <w:numId w:val="716"/>
        </w:numPr>
        <w:tabs>
          <w:tab w:val="left" w:pos="709"/>
        </w:tabs>
        <w:spacing w:line="360" w:lineRule="auto"/>
        <w:contextualSpacing/>
        <w:jc w:val="both"/>
        <w:rPr>
          <w:rFonts w:ascii="Arial" w:hAnsi="Arial" w:cs="Arial"/>
        </w:rPr>
      </w:pPr>
      <w:r w:rsidRPr="006E51CB">
        <w:rPr>
          <w:rFonts w:ascii="Arial" w:hAnsi="Arial" w:cs="Arial"/>
        </w:rPr>
        <w:t>w ramach działu 150 – Przetwórstwo przemysłowe, rozdziału 15011– Rozwój przedsiębiorczości plan wydatków wynosił:</w:t>
      </w:r>
    </w:p>
    <w:p w14:paraId="01573108" w14:textId="77777777" w:rsidR="002079C1" w:rsidRPr="006E51CB"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6E51CB">
        <w:rPr>
          <w:rFonts w:ascii="Arial" w:hAnsi="Arial" w:cs="Arial"/>
          <w:sz w:val="24"/>
          <w:szCs w:val="24"/>
        </w:rPr>
        <w:t>na dzień 1 stycznia 2022 r. – 0,- zł,</w:t>
      </w:r>
    </w:p>
    <w:p w14:paraId="0900A320" w14:textId="77777777" w:rsidR="002079C1" w:rsidRPr="006E51CB"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6E51CB">
        <w:rPr>
          <w:rFonts w:ascii="Arial" w:hAnsi="Arial" w:cs="Arial"/>
          <w:sz w:val="24"/>
          <w:szCs w:val="24"/>
        </w:rPr>
        <w:t>na dzień 31 grudnia 2022 r. – 4.269,- zł.</w:t>
      </w:r>
    </w:p>
    <w:p w14:paraId="787EC456" w14:textId="77777777" w:rsidR="002079C1" w:rsidRPr="006E51CB" w:rsidRDefault="002079C1" w:rsidP="002079C1">
      <w:pPr>
        <w:tabs>
          <w:tab w:val="left" w:pos="709"/>
        </w:tabs>
        <w:spacing w:after="0" w:line="360" w:lineRule="auto"/>
        <w:ind w:left="709"/>
        <w:jc w:val="both"/>
        <w:rPr>
          <w:rFonts w:ascii="Arial" w:hAnsi="Arial" w:cs="Arial"/>
          <w:sz w:val="24"/>
          <w:szCs w:val="24"/>
        </w:rPr>
      </w:pPr>
      <w:r w:rsidRPr="006E51CB">
        <w:rPr>
          <w:rFonts w:ascii="Arial" w:hAnsi="Arial" w:cs="Arial"/>
          <w:sz w:val="24"/>
          <w:szCs w:val="24"/>
        </w:rPr>
        <w:t>W trakcie roku budżetowego dokonano zmian w planie wydatków poprzez zwiększenie planu o kwotę 4.269,- zł w związku z ustaleniem planu wydatków z tytułu zwrotów do Ministerstwa Funduszy i Polityki Regionalnej.</w:t>
      </w:r>
    </w:p>
    <w:p w14:paraId="323F080C" w14:textId="77777777" w:rsidR="002079C1" w:rsidRPr="00727501" w:rsidRDefault="002079C1" w:rsidP="002079C1">
      <w:pPr>
        <w:pStyle w:val="Akapitzlist"/>
        <w:numPr>
          <w:ilvl w:val="0"/>
          <w:numId w:val="716"/>
        </w:numPr>
        <w:tabs>
          <w:tab w:val="left" w:pos="709"/>
        </w:tabs>
        <w:spacing w:line="360" w:lineRule="auto"/>
        <w:ind w:left="709" w:hanging="425"/>
        <w:contextualSpacing/>
        <w:jc w:val="both"/>
        <w:rPr>
          <w:rFonts w:ascii="Arial" w:hAnsi="Arial" w:cs="Arial"/>
        </w:rPr>
      </w:pPr>
      <w:r w:rsidRPr="00727501">
        <w:rPr>
          <w:rFonts w:ascii="Arial" w:hAnsi="Arial" w:cs="Arial"/>
        </w:rPr>
        <w:t>w ramach działu 853 – Pozostałe zadania w zakresie polityki społecznej, rozdziału 85395 – Pozostała działalność plan wydatków wynosił:</w:t>
      </w:r>
    </w:p>
    <w:p w14:paraId="37248CB3" w14:textId="77777777" w:rsidR="002079C1" w:rsidRPr="00727501"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727501">
        <w:rPr>
          <w:rFonts w:ascii="Arial" w:hAnsi="Arial" w:cs="Arial"/>
          <w:sz w:val="24"/>
          <w:szCs w:val="24"/>
        </w:rPr>
        <w:t>na dzień 1 stycznia 2022 r. – 0,- zł,</w:t>
      </w:r>
    </w:p>
    <w:p w14:paraId="10368ECA" w14:textId="77777777" w:rsidR="002079C1" w:rsidRPr="00727501"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727501">
        <w:rPr>
          <w:rFonts w:ascii="Arial" w:hAnsi="Arial" w:cs="Arial"/>
          <w:sz w:val="24"/>
          <w:szCs w:val="24"/>
        </w:rPr>
        <w:t>na dzień 31 grudnia 2022 r. – 3.262,- zł.</w:t>
      </w:r>
    </w:p>
    <w:p w14:paraId="1810941B" w14:textId="77777777" w:rsidR="002079C1" w:rsidRPr="00727501" w:rsidRDefault="002079C1" w:rsidP="002079C1">
      <w:pPr>
        <w:tabs>
          <w:tab w:val="left" w:pos="709"/>
        </w:tabs>
        <w:spacing w:after="0" w:line="360" w:lineRule="auto"/>
        <w:ind w:left="709"/>
        <w:jc w:val="both"/>
        <w:rPr>
          <w:rFonts w:ascii="Arial" w:hAnsi="Arial" w:cs="Arial"/>
          <w:sz w:val="24"/>
          <w:szCs w:val="24"/>
        </w:rPr>
      </w:pPr>
      <w:r w:rsidRPr="00727501">
        <w:rPr>
          <w:rFonts w:ascii="Arial" w:hAnsi="Arial" w:cs="Arial"/>
          <w:sz w:val="24"/>
          <w:szCs w:val="24"/>
        </w:rPr>
        <w:t>W trakcie roku budżetowego dokonano zmian w planie wydatków poprzez zwiększenie planu o kwotę 3.262,- zł w związku z ustaleniem planu wydatków z tytułu zwrotów do Ministerstwa Funduszy i Polityki Regionalnej.</w:t>
      </w:r>
    </w:p>
    <w:bookmarkEnd w:id="158"/>
    <w:p w14:paraId="4F0E968A" w14:textId="77777777" w:rsidR="002079C1" w:rsidRPr="003A35CA" w:rsidRDefault="002079C1" w:rsidP="002079C1">
      <w:pPr>
        <w:tabs>
          <w:tab w:val="left" w:pos="709"/>
        </w:tabs>
        <w:spacing w:after="0" w:line="360" w:lineRule="auto"/>
        <w:ind w:left="709"/>
        <w:jc w:val="both"/>
        <w:rPr>
          <w:rFonts w:ascii="Arial" w:hAnsi="Arial" w:cs="Arial"/>
          <w:color w:val="FF0000"/>
          <w:sz w:val="24"/>
          <w:szCs w:val="24"/>
        </w:rPr>
      </w:pPr>
    </w:p>
    <w:p w14:paraId="7DB217F4" w14:textId="77777777" w:rsidR="002079C1" w:rsidRPr="00E866A2"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E866A2">
        <w:rPr>
          <w:rFonts w:ascii="Arial" w:hAnsi="Arial" w:cs="Arial"/>
          <w:b/>
        </w:rPr>
        <w:t>PROGRAM OPERACYJNY WIEDZA EDUKACJA ROZWÓJ NA LATA 2014-2020</w:t>
      </w:r>
    </w:p>
    <w:p w14:paraId="344DD417" w14:textId="77777777" w:rsidR="002079C1" w:rsidRPr="00E866A2" w:rsidRDefault="002079C1" w:rsidP="002079C1">
      <w:pPr>
        <w:tabs>
          <w:tab w:val="left" w:pos="284"/>
        </w:tabs>
        <w:spacing w:after="0" w:line="360" w:lineRule="auto"/>
        <w:ind w:left="284"/>
        <w:jc w:val="both"/>
        <w:rPr>
          <w:rFonts w:ascii="Arial" w:hAnsi="Arial" w:cs="Arial"/>
          <w:sz w:val="24"/>
          <w:szCs w:val="24"/>
        </w:rPr>
      </w:pPr>
      <w:r w:rsidRPr="00E866A2">
        <w:rPr>
          <w:rFonts w:ascii="Arial" w:hAnsi="Arial" w:cs="Arial"/>
          <w:sz w:val="24"/>
          <w:szCs w:val="24"/>
        </w:rPr>
        <w:t xml:space="preserve">Wydatki w ramach Programu realizowane były w 2022 roku w następujących działach i rozdziałach: </w:t>
      </w:r>
    </w:p>
    <w:p w14:paraId="28CE584A" w14:textId="77777777" w:rsidR="002079C1" w:rsidRPr="00DB4B36" w:rsidRDefault="002079C1" w:rsidP="002079C1">
      <w:pPr>
        <w:pStyle w:val="Akapitzlist"/>
        <w:numPr>
          <w:ilvl w:val="0"/>
          <w:numId w:val="718"/>
        </w:numPr>
        <w:tabs>
          <w:tab w:val="left" w:pos="284"/>
        </w:tabs>
        <w:spacing w:line="360" w:lineRule="auto"/>
        <w:ind w:left="709" w:hanging="425"/>
        <w:contextualSpacing/>
        <w:jc w:val="both"/>
        <w:rPr>
          <w:rFonts w:ascii="Arial" w:hAnsi="Arial" w:cs="Arial"/>
        </w:rPr>
      </w:pPr>
      <w:r w:rsidRPr="00DB4B36">
        <w:rPr>
          <w:rFonts w:ascii="Arial" w:hAnsi="Arial" w:cs="Arial"/>
        </w:rPr>
        <w:t>w ramach działu 750 – Administracja publiczna, rozdziału 75018 – Urzędy Marszałkowskie  plan wydatków wynosił:</w:t>
      </w:r>
    </w:p>
    <w:p w14:paraId="0F1DD1DF" w14:textId="77777777" w:rsidR="002079C1" w:rsidRPr="00DB4B36"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B4B36">
        <w:rPr>
          <w:rFonts w:ascii="Arial" w:hAnsi="Arial" w:cs="Arial"/>
          <w:sz w:val="24"/>
          <w:szCs w:val="24"/>
        </w:rPr>
        <w:t>na dzień 1 stycznia 2022 r. – 0,- zł,</w:t>
      </w:r>
    </w:p>
    <w:p w14:paraId="06091A54" w14:textId="77777777" w:rsidR="002079C1" w:rsidRPr="00DB4B36"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B4B36">
        <w:rPr>
          <w:rFonts w:ascii="Arial" w:hAnsi="Arial" w:cs="Arial"/>
          <w:sz w:val="24"/>
          <w:szCs w:val="24"/>
        </w:rPr>
        <w:t>na dzień 31 grudnia 2022 r. – 5.000,- zł.</w:t>
      </w:r>
    </w:p>
    <w:p w14:paraId="2643B27A" w14:textId="2D554977" w:rsidR="002079C1" w:rsidRPr="00DB4B36" w:rsidRDefault="002079C1" w:rsidP="002079C1">
      <w:pPr>
        <w:pStyle w:val="Akapitzlist"/>
        <w:tabs>
          <w:tab w:val="left" w:pos="284"/>
        </w:tabs>
        <w:spacing w:line="360" w:lineRule="auto"/>
        <w:ind w:left="709"/>
        <w:jc w:val="both"/>
        <w:rPr>
          <w:rFonts w:ascii="Arial" w:hAnsi="Arial" w:cs="Arial"/>
        </w:rPr>
      </w:pPr>
      <w:r w:rsidRPr="00DB4B36">
        <w:rPr>
          <w:rFonts w:ascii="Arial" w:hAnsi="Arial" w:cs="Arial"/>
        </w:rPr>
        <w:lastRenderedPageBreak/>
        <w:t xml:space="preserve">W trakcie roku budżetowego dokonano zmian w planie wydatków poprzez zwiększenie planu o kwotę 5.000,- zł w związku z ustaleniem planu wydatków na realizację projektu pn. „Poprawa dostępności do usług publicznych </w:t>
      </w:r>
      <w:r w:rsidR="003B11B8">
        <w:rPr>
          <w:rFonts w:ascii="Arial" w:hAnsi="Arial" w:cs="Arial"/>
        </w:rPr>
        <w:br/>
      </w:r>
      <w:r w:rsidRPr="00DB4B36">
        <w:rPr>
          <w:rFonts w:ascii="Arial" w:hAnsi="Arial" w:cs="Arial"/>
        </w:rPr>
        <w:t>w Urzędzie Marszałkowskim Województwa Podkarpackiego w Rzeszowie”.</w:t>
      </w:r>
    </w:p>
    <w:p w14:paraId="0E22C15F" w14:textId="77777777" w:rsidR="002079C1" w:rsidRPr="00DB4B36" w:rsidRDefault="002079C1" w:rsidP="002079C1">
      <w:pPr>
        <w:pStyle w:val="Akapitzlist"/>
        <w:numPr>
          <w:ilvl w:val="0"/>
          <w:numId w:val="718"/>
        </w:numPr>
        <w:tabs>
          <w:tab w:val="left" w:pos="284"/>
        </w:tabs>
        <w:spacing w:line="360" w:lineRule="auto"/>
        <w:ind w:left="709" w:hanging="425"/>
        <w:contextualSpacing/>
        <w:jc w:val="both"/>
        <w:rPr>
          <w:rFonts w:ascii="Arial" w:hAnsi="Arial" w:cs="Arial"/>
        </w:rPr>
      </w:pPr>
      <w:r w:rsidRPr="00DB4B36">
        <w:rPr>
          <w:rFonts w:ascii="Arial" w:hAnsi="Arial" w:cs="Arial"/>
        </w:rPr>
        <w:t>w ramach działu 750 – Administracja publiczna, rozdziału 75095 – Pozostała działalność plan wydatków wynosił:</w:t>
      </w:r>
    </w:p>
    <w:p w14:paraId="66612530" w14:textId="77777777" w:rsidR="002079C1" w:rsidRPr="00DB4B36"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B4B36">
        <w:rPr>
          <w:rFonts w:ascii="Arial" w:hAnsi="Arial" w:cs="Arial"/>
          <w:sz w:val="24"/>
          <w:szCs w:val="24"/>
        </w:rPr>
        <w:t>na dzień 1 stycznia 2022 r. – 3.280.559,- zł,</w:t>
      </w:r>
    </w:p>
    <w:p w14:paraId="37DC8DD0" w14:textId="77777777" w:rsidR="002079C1" w:rsidRPr="00DB4B36"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B4B36">
        <w:rPr>
          <w:rFonts w:ascii="Arial" w:hAnsi="Arial" w:cs="Arial"/>
          <w:sz w:val="24"/>
          <w:szCs w:val="24"/>
        </w:rPr>
        <w:t>na dzień 31 grudnia 2022 r. – 4.389.776,- zł.</w:t>
      </w:r>
    </w:p>
    <w:p w14:paraId="23392334" w14:textId="77777777" w:rsidR="002079C1" w:rsidRPr="00DB4B36" w:rsidRDefault="002079C1" w:rsidP="002079C1">
      <w:pPr>
        <w:pStyle w:val="Akapitzlist"/>
        <w:tabs>
          <w:tab w:val="left" w:pos="284"/>
        </w:tabs>
        <w:spacing w:line="360" w:lineRule="auto"/>
        <w:ind w:left="709"/>
        <w:jc w:val="both"/>
        <w:rPr>
          <w:rFonts w:ascii="Arial" w:hAnsi="Arial" w:cs="Arial"/>
        </w:rPr>
      </w:pPr>
      <w:r w:rsidRPr="00DB4B36">
        <w:rPr>
          <w:rFonts w:ascii="Arial" w:hAnsi="Arial" w:cs="Arial"/>
        </w:rPr>
        <w:t>W trakcie roku budżetowego dokonano zmian w planie wydatków poprzez zwiększenie planu o kwotę 1.109.217,- zł w związku ze:</w:t>
      </w:r>
    </w:p>
    <w:p w14:paraId="62085609" w14:textId="3BF01B7E" w:rsidR="002079C1" w:rsidRPr="00DB4B36" w:rsidRDefault="002079C1" w:rsidP="002079C1">
      <w:pPr>
        <w:pStyle w:val="Akapitzlist"/>
        <w:numPr>
          <w:ilvl w:val="0"/>
          <w:numId w:val="726"/>
        </w:numPr>
        <w:tabs>
          <w:tab w:val="left" w:pos="284"/>
        </w:tabs>
        <w:spacing w:after="200" w:line="360" w:lineRule="auto"/>
        <w:ind w:left="993" w:hanging="284"/>
        <w:contextualSpacing/>
        <w:jc w:val="both"/>
        <w:rPr>
          <w:rFonts w:ascii="Arial" w:hAnsi="Arial" w:cs="Arial"/>
        </w:rPr>
      </w:pPr>
      <w:r w:rsidRPr="00DB4B36">
        <w:rPr>
          <w:rFonts w:ascii="Arial" w:hAnsi="Arial" w:cs="Arial"/>
        </w:rPr>
        <w:t xml:space="preserve">zwiększeniem planu wydatków na realizację projektu pn. „Zintegrowany </w:t>
      </w:r>
      <w:r w:rsidR="003B11B8">
        <w:rPr>
          <w:rFonts w:ascii="Arial" w:hAnsi="Arial" w:cs="Arial"/>
        </w:rPr>
        <w:br/>
      </w:r>
      <w:r w:rsidRPr="00DB4B36">
        <w:rPr>
          <w:rFonts w:ascii="Arial" w:hAnsi="Arial" w:cs="Arial"/>
        </w:rPr>
        <w:t xml:space="preserve">i uspołeczniony model planowania przestrzennego poprzez opracowanie Strategii Przestrzennej Rzeszowskiego Oddziału Funkcjonalnego” </w:t>
      </w:r>
      <w:r>
        <w:rPr>
          <w:rFonts w:ascii="Arial" w:hAnsi="Arial" w:cs="Arial"/>
        </w:rPr>
        <w:t>w kwocie</w:t>
      </w:r>
      <w:r w:rsidRPr="00DB4B36">
        <w:rPr>
          <w:rFonts w:ascii="Arial" w:hAnsi="Arial" w:cs="Arial"/>
        </w:rPr>
        <w:t xml:space="preserve"> 809.136,- zł,</w:t>
      </w:r>
    </w:p>
    <w:p w14:paraId="74D9706E" w14:textId="77777777" w:rsidR="002079C1" w:rsidRPr="00DB4B36" w:rsidRDefault="002079C1" w:rsidP="002079C1">
      <w:pPr>
        <w:pStyle w:val="Akapitzlist"/>
        <w:numPr>
          <w:ilvl w:val="0"/>
          <w:numId w:val="726"/>
        </w:numPr>
        <w:tabs>
          <w:tab w:val="left" w:pos="284"/>
        </w:tabs>
        <w:spacing w:after="200" w:line="360" w:lineRule="auto"/>
        <w:ind w:left="993" w:hanging="284"/>
        <w:contextualSpacing/>
        <w:jc w:val="both"/>
        <w:rPr>
          <w:rFonts w:ascii="Arial" w:hAnsi="Arial" w:cs="Arial"/>
        </w:rPr>
      </w:pPr>
      <w:r w:rsidRPr="00DB4B36">
        <w:rPr>
          <w:rFonts w:ascii="Arial" w:hAnsi="Arial" w:cs="Arial"/>
        </w:rPr>
        <w:t xml:space="preserve">zwiększeniem planu wydatków na realizację projektu pn. „Wysokie standardy obsługi inwestora w samorządach województwa podkarpackiego” </w:t>
      </w:r>
      <w:r>
        <w:rPr>
          <w:rFonts w:ascii="Arial" w:hAnsi="Arial" w:cs="Arial"/>
        </w:rPr>
        <w:t>w kwocie</w:t>
      </w:r>
      <w:r w:rsidRPr="00DB4B36">
        <w:rPr>
          <w:rFonts w:ascii="Arial" w:hAnsi="Arial" w:cs="Arial"/>
        </w:rPr>
        <w:t xml:space="preserve"> 300.081,- zł.</w:t>
      </w:r>
    </w:p>
    <w:p w14:paraId="54BB3202" w14:textId="77777777" w:rsidR="002079C1" w:rsidRPr="00D82ECD" w:rsidRDefault="002079C1" w:rsidP="002079C1">
      <w:pPr>
        <w:pStyle w:val="Akapitzlist"/>
        <w:numPr>
          <w:ilvl w:val="0"/>
          <w:numId w:val="718"/>
        </w:numPr>
        <w:tabs>
          <w:tab w:val="left" w:pos="284"/>
        </w:tabs>
        <w:spacing w:line="360" w:lineRule="auto"/>
        <w:ind w:left="709" w:hanging="425"/>
        <w:contextualSpacing/>
        <w:jc w:val="both"/>
        <w:rPr>
          <w:rFonts w:ascii="Arial" w:hAnsi="Arial" w:cs="Arial"/>
        </w:rPr>
      </w:pPr>
      <w:r w:rsidRPr="00D82ECD">
        <w:rPr>
          <w:rFonts w:ascii="Arial" w:hAnsi="Arial" w:cs="Arial"/>
        </w:rPr>
        <w:t>w ramach działu 801 – Oświata i wychowanie, rozdziału 80130 – Szkoły zawodowe plan wydatków wynosił:</w:t>
      </w:r>
    </w:p>
    <w:p w14:paraId="2C7A4EEB" w14:textId="77777777" w:rsidR="002079C1" w:rsidRPr="00D82ECD"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82ECD">
        <w:rPr>
          <w:rFonts w:ascii="Arial" w:hAnsi="Arial" w:cs="Arial"/>
          <w:sz w:val="24"/>
          <w:szCs w:val="24"/>
        </w:rPr>
        <w:t>na dzień 1 stycznia 2022 r. – 0,- zł,</w:t>
      </w:r>
    </w:p>
    <w:p w14:paraId="6B325F31" w14:textId="77777777" w:rsidR="002079C1" w:rsidRPr="00D82ECD"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82ECD">
        <w:rPr>
          <w:rFonts w:ascii="Arial" w:hAnsi="Arial" w:cs="Arial"/>
          <w:sz w:val="24"/>
          <w:szCs w:val="24"/>
        </w:rPr>
        <w:t>na dzień 31 grudnia 2022 r. – 13.200,- zł.</w:t>
      </w:r>
    </w:p>
    <w:p w14:paraId="067AC221" w14:textId="77777777" w:rsidR="002079C1" w:rsidRPr="00D82ECD" w:rsidRDefault="002079C1" w:rsidP="002079C1">
      <w:pPr>
        <w:pStyle w:val="Akapitzlist"/>
        <w:tabs>
          <w:tab w:val="left" w:pos="284"/>
        </w:tabs>
        <w:spacing w:line="360" w:lineRule="auto"/>
        <w:ind w:left="709"/>
        <w:jc w:val="both"/>
        <w:rPr>
          <w:rFonts w:ascii="Arial" w:hAnsi="Arial" w:cs="Arial"/>
        </w:rPr>
      </w:pPr>
      <w:r w:rsidRPr="00D82ECD">
        <w:rPr>
          <w:rFonts w:ascii="Arial" w:hAnsi="Arial" w:cs="Arial"/>
        </w:rPr>
        <w:t>W trakcie roku budżetowego dokonano zmian w planie wydatków poprzez zwiększenie planu o kwotę 13.200,- zł w związku z ustaleniem planu wydatków na realizację projektu pn. „POPOJUTRZE 2.0 - KSZTAŁCENIE”.</w:t>
      </w:r>
    </w:p>
    <w:p w14:paraId="2E76320C" w14:textId="77777777" w:rsidR="002079C1" w:rsidRPr="00D82ECD" w:rsidRDefault="002079C1" w:rsidP="002079C1">
      <w:pPr>
        <w:pStyle w:val="Akapitzlist"/>
        <w:numPr>
          <w:ilvl w:val="0"/>
          <w:numId w:val="718"/>
        </w:numPr>
        <w:tabs>
          <w:tab w:val="left" w:pos="284"/>
        </w:tabs>
        <w:spacing w:line="360" w:lineRule="auto"/>
        <w:ind w:left="709" w:hanging="425"/>
        <w:contextualSpacing/>
        <w:jc w:val="both"/>
        <w:rPr>
          <w:rFonts w:ascii="Arial" w:hAnsi="Arial" w:cs="Arial"/>
        </w:rPr>
      </w:pPr>
      <w:r w:rsidRPr="00D82ECD">
        <w:rPr>
          <w:rFonts w:ascii="Arial" w:hAnsi="Arial" w:cs="Arial"/>
        </w:rPr>
        <w:t>w ramach działu 801 – Oświata i wychowanie, rozdziału 80146 – Dokształcanie i doskonalenie nauczycieli plan wydatków wynosił:</w:t>
      </w:r>
    </w:p>
    <w:p w14:paraId="076AC9D5" w14:textId="77777777" w:rsidR="002079C1" w:rsidRPr="00D82ECD"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82ECD">
        <w:rPr>
          <w:rFonts w:ascii="Arial" w:hAnsi="Arial" w:cs="Arial"/>
          <w:sz w:val="24"/>
          <w:szCs w:val="24"/>
        </w:rPr>
        <w:t>na dzień 1 stycznia 2022 r. – 0,- zł,</w:t>
      </w:r>
    </w:p>
    <w:p w14:paraId="26CDB132" w14:textId="77777777" w:rsidR="002079C1" w:rsidRPr="00D82ECD"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82ECD">
        <w:rPr>
          <w:rFonts w:ascii="Arial" w:hAnsi="Arial" w:cs="Arial"/>
          <w:sz w:val="24"/>
          <w:szCs w:val="24"/>
        </w:rPr>
        <w:t>na dzień 31 grudnia 2022 r. – 80.719,- zł.</w:t>
      </w:r>
    </w:p>
    <w:p w14:paraId="3C138336" w14:textId="77777777" w:rsidR="002079C1" w:rsidRPr="00D82ECD" w:rsidRDefault="002079C1" w:rsidP="002079C1">
      <w:pPr>
        <w:tabs>
          <w:tab w:val="left" w:pos="709"/>
        </w:tabs>
        <w:spacing w:after="0" w:line="360" w:lineRule="auto"/>
        <w:ind w:left="709"/>
        <w:jc w:val="both"/>
        <w:rPr>
          <w:rFonts w:ascii="Arial" w:hAnsi="Arial" w:cs="Arial"/>
          <w:sz w:val="24"/>
          <w:szCs w:val="24"/>
        </w:rPr>
      </w:pPr>
      <w:r w:rsidRPr="00D82ECD">
        <w:rPr>
          <w:rFonts w:ascii="Arial" w:hAnsi="Arial" w:cs="Arial"/>
          <w:sz w:val="24"/>
          <w:szCs w:val="24"/>
        </w:rPr>
        <w:t>W trakcie roku budżetowego dokonano zmian w planie wydatków poprzez zwiększenie planu o kwotę 80.719,- zł w związku z ustaleniem planu wydatków na realizację projektu pn. „Zdalny nauczyciel = zdalna szkoła”.</w:t>
      </w:r>
    </w:p>
    <w:p w14:paraId="539D835C" w14:textId="77777777" w:rsidR="002079C1" w:rsidRPr="00D82ECD" w:rsidRDefault="002079C1" w:rsidP="002079C1">
      <w:pPr>
        <w:pStyle w:val="Akapitzlist"/>
        <w:numPr>
          <w:ilvl w:val="0"/>
          <w:numId w:val="718"/>
        </w:numPr>
        <w:tabs>
          <w:tab w:val="left" w:pos="284"/>
        </w:tabs>
        <w:spacing w:line="360" w:lineRule="auto"/>
        <w:ind w:left="709" w:hanging="425"/>
        <w:contextualSpacing/>
        <w:jc w:val="both"/>
        <w:rPr>
          <w:rFonts w:ascii="Arial" w:hAnsi="Arial" w:cs="Arial"/>
        </w:rPr>
      </w:pPr>
      <w:r w:rsidRPr="00D82ECD">
        <w:rPr>
          <w:rFonts w:ascii="Arial" w:hAnsi="Arial" w:cs="Arial"/>
        </w:rPr>
        <w:t>w ramach działu 801 – Oświata i wychowanie, rozdziału 8014</w:t>
      </w:r>
      <w:r>
        <w:rPr>
          <w:rFonts w:ascii="Arial" w:hAnsi="Arial" w:cs="Arial"/>
        </w:rPr>
        <w:t>7</w:t>
      </w:r>
      <w:r w:rsidRPr="00D82ECD">
        <w:rPr>
          <w:rFonts w:ascii="Arial" w:hAnsi="Arial" w:cs="Arial"/>
        </w:rPr>
        <w:t xml:space="preserve"> – </w:t>
      </w:r>
      <w:r>
        <w:rPr>
          <w:rFonts w:ascii="Arial" w:hAnsi="Arial" w:cs="Arial"/>
        </w:rPr>
        <w:t>Biblioteki pedagogiczne</w:t>
      </w:r>
      <w:r w:rsidRPr="00D82ECD">
        <w:rPr>
          <w:rFonts w:ascii="Arial" w:hAnsi="Arial" w:cs="Arial"/>
        </w:rPr>
        <w:t xml:space="preserve"> plan wydatków wynosił:</w:t>
      </w:r>
    </w:p>
    <w:p w14:paraId="5CC54AF8" w14:textId="77777777" w:rsidR="002079C1" w:rsidRPr="00D82ECD"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82ECD">
        <w:rPr>
          <w:rFonts w:ascii="Arial" w:hAnsi="Arial" w:cs="Arial"/>
          <w:sz w:val="24"/>
          <w:szCs w:val="24"/>
        </w:rPr>
        <w:lastRenderedPageBreak/>
        <w:t>na dzień 1 stycznia 2022 r. – 0,- zł,</w:t>
      </w:r>
    </w:p>
    <w:p w14:paraId="17D9F12D" w14:textId="77777777" w:rsidR="002079C1" w:rsidRPr="00D82ECD"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82ECD">
        <w:rPr>
          <w:rFonts w:ascii="Arial" w:hAnsi="Arial" w:cs="Arial"/>
          <w:sz w:val="24"/>
          <w:szCs w:val="24"/>
        </w:rPr>
        <w:t xml:space="preserve">na dzień 31 grudnia 2022 r. – </w:t>
      </w:r>
      <w:r>
        <w:rPr>
          <w:rFonts w:ascii="Arial" w:hAnsi="Arial" w:cs="Arial"/>
          <w:sz w:val="24"/>
          <w:szCs w:val="24"/>
        </w:rPr>
        <w:t>45.597</w:t>
      </w:r>
      <w:r w:rsidRPr="00D82ECD">
        <w:rPr>
          <w:rFonts w:ascii="Arial" w:hAnsi="Arial" w:cs="Arial"/>
          <w:sz w:val="24"/>
          <w:szCs w:val="24"/>
        </w:rPr>
        <w:t>,- zł.</w:t>
      </w:r>
    </w:p>
    <w:p w14:paraId="1F060019" w14:textId="77777777" w:rsidR="002079C1" w:rsidRPr="00D82ECD" w:rsidRDefault="002079C1" w:rsidP="002079C1">
      <w:pPr>
        <w:tabs>
          <w:tab w:val="left" w:pos="709"/>
        </w:tabs>
        <w:spacing w:after="0" w:line="360" w:lineRule="auto"/>
        <w:ind w:left="709"/>
        <w:jc w:val="both"/>
        <w:rPr>
          <w:rFonts w:ascii="Arial" w:hAnsi="Arial" w:cs="Arial"/>
          <w:sz w:val="24"/>
          <w:szCs w:val="24"/>
        </w:rPr>
      </w:pPr>
      <w:r w:rsidRPr="00D82ECD">
        <w:rPr>
          <w:rFonts w:ascii="Arial" w:hAnsi="Arial" w:cs="Arial"/>
          <w:sz w:val="24"/>
          <w:szCs w:val="24"/>
        </w:rPr>
        <w:t xml:space="preserve">W trakcie roku budżetowego dokonano zmian w planie wydatków poprzez zwiększenie planu o kwotę </w:t>
      </w:r>
      <w:r>
        <w:rPr>
          <w:rFonts w:ascii="Arial" w:hAnsi="Arial" w:cs="Arial"/>
          <w:sz w:val="24"/>
          <w:szCs w:val="24"/>
        </w:rPr>
        <w:t>45.597</w:t>
      </w:r>
      <w:r w:rsidRPr="00D82ECD">
        <w:rPr>
          <w:rFonts w:ascii="Arial" w:hAnsi="Arial" w:cs="Arial"/>
          <w:sz w:val="24"/>
          <w:szCs w:val="24"/>
        </w:rPr>
        <w:t>,- zł w związku z ustaleniem planu wydatków na realizację projektu pn. „Zdalnie odważni - cyfrowo pewni”.</w:t>
      </w:r>
    </w:p>
    <w:p w14:paraId="443E9420" w14:textId="77777777" w:rsidR="002079C1" w:rsidRPr="00D82ECD" w:rsidRDefault="002079C1" w:rsidP="002079C1">
      <w:pPr>
        <w:pStyle w:val="Akapitzlist"/>
        <w:numPr>
          <w:ilvl w:val="0"/>
          <w:numId w:val="718"/>
        </w:numPr>
        <w:tabs>
          <w:tab w:val="left" w:pos="284"/>
        </w:tabs>
        <w:spacing w:line="360" w:lineRule="auto"/>
        <w:ind w:left="709" w:hanging="425"/>
        <w:contextualSpacing/>
        <w:jc w:val="both"/>
        <w:rPr>
          <w:rFonts w:ascii="Arial" w:hAnsi="Arial" w:cs="Arial"/>
        </w:rPr>
      </w:pPr>
      <w:r w:rsidRPr="00D82ECD">
        <w:rPr>
          <w:rFonts w:ascii="Arial" w:hAnsi="Arial" w:cs="Arial"/>
        </w:rPr>
        <w:t>w ramach działu 852 – Pomoc społeczna, rozdziału 85295 – Pozostała działalność plan wydatków wynosił:</w:t>
      </w:r>
    </w:p>
    <w:p w14:paraId="2FC56FAF" w14:textId="77777777" w:rsidR="002079C1" w:rsidRPr="00D82ECD"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82ECD">
        <w:rPr>
          <w:rFonts w:ascii="Arial" w:hAnsi="Arial" w:cs="Arial"/>
          <w:sz w:val="24"/>
          <w:szCs w:val="24"/>
        </w:rPr>
        <w:t>na dzień 1 stycznia 2022 r. – 3.300.763,- zł,</w:t>
      </w:r>
    </w:p>
    <w:p w14:paraId="445A612B" w14:textId="77777777" w:rsidR="002079C1" w:rsidRPr="00D82ECD"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82ECD">
        <w:rPr>
          <w:rFonts w:ascii="Arial" w:hAnsi="Arial" w:cs="Arial"/>
          <w:sz w:val="24"/>
          <w:szCs w:val="24"/>
        </w:rPr>
        <w:t>na dzień 31 grudnia 2022 r. – 4.221.202,- zł.</w:t>
      </w:r>
    </w:p>
    <w:p w14:paraId="5A4E8B3B" w14:textId="77777777" w:rsidR="002079C1" w:rsidRPr="00D82ECD" w:rsidRDefault="002079C1" w:rsidP="002079C1">
      <w:pPr>
        <w:pStyle w:val="Akapitzlist"/>
        <w:tabs>
          <w:tab w:val="left" w:pos="709"/>
        </w:tabs>
        <w:spacing w:line="360" w:lineRule="auto"/>
        <w:ind w:left="709"/>
        <w:jc w:val="both"/>
        <w:rPr>
          <w:rFonts w:ascii="Arial" w:hAnsi="Arial" w:cs="Arial"/>
        </w:rPr>
      </w:pPr>
      <w:r w:rsidRPr="00D82ECD">
        <w:rPr>
          <w:rFonts w:ascii="Arial" w:hAnsi="Arial" w:cs="Arial"/>
        </w:rPr>
        <w:t>W trakcie roku budżetowego dokonano zmian w planie wydatków poprzez zwiększenie planu o kwotę 920.439,- zł w związku ze:</w:t>
      </w:r>
    </w:p>
    <w:p w14:paraId="124043C2" w14:textId="055B92A2" w:rsidR="002079C1" w:rsidRPr="00D82ECD" w:rsidRDefault="002079C1" w:rsidP="002079C1">
      <w:pPr>
        <w:pStyle w:val="Akapitzlist"/>
        <w:numPr>
          <w:ilvl w:val="0"/>
          <w:numId w:val="728"/>
        </w:numPr>
        <w:tabs>
          <w:tab w:val="left" w:pos="709"/>
        </w:tabs>
        <w:spacing w:after="200" w:line="360" w:lineRule="auto"/>
        <w:ind w:left="993" w:hanging="284"/>
        <w:contextualSpacing/>
        <w:jc w:val="both"/>
        <w:rPr>
          <w:rFonts w:ascii="Arial" w:hAnsi="Arial" w:cs="Arial"/>
        </w:rPr>
      </w:pPr>
      <w:r w:rsidRPr="00D82ECD">
        <w:rPr>
          <w:rFonts w:ascii="Arial" w:hAnsi="Arial" w:cs="Arial"/>
        </w:rPr>
        <w:t xml:space="preserve">zwiększeniem wydatków na realizację projektu pn. „Liderzy kooperacji” </w:t>
      </w:r>
      <w:r w:rsidR="003B11B8">
        <w:rPr>
          <w:rFonts w:ascii="Arial" w:hAnsi="Arial" w:cs="Arial"/>
        </w:rPr>
        <w:br/>
      </w:r>
      <w:r w:rsidRPr="00D82ECD">
        <w:rPr>
          <w:rFonts w:ascii="Arial" w:hAnsi="Arial" w:cs="Arial"/>
        </w:rPr>
        <w:t>w kwocie 878.907,- zł,</w:t>
      </w:r>
    </w:p>
    <w:p w14:paraId="46741D7A" w14:textId="25150CDF" w:rsidR="002079C1" w:rsidRPr="00D82ECD" w:rsidRDefault="002079C1" w:rsidP="002079C1">
      <w:pPr>
        <w:pStyle w:val="Akapitzlist"/>
        <w:numPr>
          <w:ilvl w:val="0"/>
          <w:numId w:val="728"/>
        </w:numPr>
        <w:tabs>
          <w:tab w:val="left" w:pos="709"/>
        </w:tabs>
        <w:spacing w:after="200" w:line="360" w:lineRule="auto"/>
        <w:ind w:left="993" w:hanging="284"/>
        <w:contextualSpacing/>
        <w:jc w:val="both"/>
        <w:rPr>
          <w:rFonts w:ascii="Arial" w:hAnsi="Arial" w:cs="Arial"/>
        </w:rPr>
      </w:pPr>
      <w:r w:rsidRPr="00D82ECD">
        <w:rPr>
          <w:rFonts w:ascii="Arial" w:hAnsi="Arial" w:cs="Arial"/>
        </w:rPr>
        <w:t>zwiększeniem wydatków na realizację projektu pn. „Kompetencj</w:t>
      </w:r>
      <w:r>
        <w:rPr>
          <w:rFonts w:ascii="Arial" w:hAnsi="Arial" w:cs="Arial"/>
        </w:rPr>
        <w:t>e</w:t>
      </w:r>
      <w:r w:rsidRPr="00D82ECD">
        <w:rPr>
          <w:rFonts w:ascii="Arial" w:hAnsi="Arial" w:cs="Arial"/>
        </w:rPr>
        <w:t xml:space="preserve"> plus” </w:t>
      </w:r>
      <w:r w:rsidR="003B11B8">
        <w:rPr>
          <w:rFonts w:ascii="Arial" w:hAnsi="Arial" w:cs="Arial"/>
        </w:rPr>
        <w:br/>
      </w:r>
      <w:r w:rsidRPr="00D82ECD">
        <w:rPr>
          <w:rFonts w:ascii="Arial" w:hAnsi="Arial" w:cs="Arial"/>
        </w:rPr>
        <w:t>w kwocie 41.532,- zł.</w:t>
      </w:r>
    </w:p>
    <w:p w14:paraId="6F9BAD68" w14:textId="77777777" w:rsidR="002079C1" w:rsidRPr="00352B78" w:rsidRDefault="002079C1" w:rsidP="002079C1">
      <w:pPr>
        <w:pStyle w:val="Akapitzlist"/>
        <w:numPr>
          <w:ilvl w:val="0"/>
          <w:numId w:val="718"/>
        </w:numPr>
        <w:tabs>
          <w:tab w:val="left" w:pos="284"/>
        </w:tabs>
        <w:spacing w:line="360" w:lineRule="auto"/>
        <w:ind w:left="709" w:hanging="425"/>
        <w:contextualSpacing/>
        <w:jc w:val="both"/>
        <w:rPr>
          <w:rFonts w:ascii="Arial" w:hAnsi="Arial" w:cs="Arial"/>
        </w:rPr>
      </w:pPr>
      <w:r w:rsidRPr="00352B78">
        <w:rPr>
          <w:rFonts w:ascii="Arial" w:hAnsi="Arial" w:cs="Arial"/>
        </w:rPr>
        <w:t>w ramach działu 853 – Pozostałe zadania w zakresie polityki społecznej, rozdziału 85332 – Wojewódzkie urzędy pracy plan wydatków wynosił:</w:t>
      </w:r>
    </w:p>
    <w:p w14:paraId="425851B0" w14:textId="77777777" w:rsidR="002079C1" w:rsidRPr="00352B78"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352B78">
        <w:rPr>
          <w:rFonts w:ascii="Arial" w:hAnsi="Arial" w:cs="Arial"/>
          <w:sz w:val="24"/>
          <w:szCs w:val="24"/>
        </w:rPr>
        <w:t>na dzień 1 stycznia 2022 r. – 4.126.333,- zł,</w:t>
      </w:r>
    </w:p>
    <w:p w14:paraId="51429DC9" w14:textId="77777777" w:rsidR="002079C1" w:rsidRPr="00352B78"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352B78">
        <w:rPr>
          <w:rFonts w:ascii="Arial" w:hAnsi="Arial" w:cs="Arial"/>
          <w:sz w:val="24"/>
          <w:szCs w:val="24"/>
        </w:rPr>
        <w:t>na dzień 31 grudnia 2022 r. – 4.126.519,- zł.</w:t>
      </w:r>
    </w:p>
    <w:p w14:paraId="03AC017D" w14:textId="77777777" w:rsidR="002079C1" w:rsidRPr="00352B78" w:rsidRDefault="002079C1" w:rsidP="002079C1">
      <w:pPr>
        <w:pStyle w:val="Akapitzlist"/>
        <w:tabs>
          <w:tab w:val="left" w:pos="284"/>
        </w:tabs>
        <w:spacing w:line="360" w:lineRule="auto"/>
        <w:ind w:left="709"/>
        <w:jc w:val="both"/>
        <w:rPr>
          <w:rFonts w:ascii="Arial" w:hAnsi="Arial" w:cs="Arial"/>
        </w:rPr>
      </w:pPr>
      <w:r w:rsidRPr="00352B78">
        <w:rPr>
          <w:rFonts w:ascii="Arial" w:hAnsi="Arial" w:cs="Arial"/>
        </w:rPr>
        <w:t>W trakcie roku budżetowego dokonano zmian w planie wydatków poprzez zwiększenie planu o kwotę 186,- zł w związku ze zwiększeniem wydatków związanych z realizacją projektu Pomocy Technicznej POWER.</w:t>
      </w:r>
    </w:p>
    <w:p w14:paraId="78C1C73D" w14:textId="77777777" w:rsidR="002079C1" w:rsidRPr="00322493" w:rsidRDefault="002079C1" w:rsidP="002079C1">
      <w:pPr>
        <w:pStyle w:val="Akapitzlist"/>
        <w:numPr>
          <w:ilvl w:val="0"/>
          <w:numId w:val="718"/>
        </w:numPr>
        <w:tabs>
          <w:tab w:val="left" w:pos="284"/>
        </w:tabs>
        <w:spacing w:line="360" w:lineRule="auto"/>
        <w:ind w:left="709" w:hanging="425"/>
        <w:contextualSpacing/>
        <w:jc w:val="both"/>
        <w:rPr>
          <w:rFonts w:ascii="Arial" w:hAnsi="Arial" w:cs="Arial"/>
        </w:rPr>
      </w:pPr>
      <w:r w:rsidRPr="00322493">
        <w:rPr>
          <w:rFonts w:ascii="Arial" w:hAnsi="Arial" w:cs="Arial"/>
        </w:rPr>
        <w:t>w ramach działu 853 – Pozostałe zadania w zakresie polityki społecznej, rozdziału 85395 – Pozostała działalność plan wydatków wynosił:</w:t>
      </w:r>
    </w:p>
    <w:p w14:paraId="3D055D28" w14:textId="77777777" w:rsidR="002079C1" w:rsidRPr="00322493"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322493">
        <w:rPr>
          <w:rFonts w:ascii="Arial" w:hAnsi="Arial" w:cs="Arial"/>
          <w:sz w:val="24"/>
          <w:szCs w:val="24"/>
        </w:rPr>
        <w:t>na dzień 1 stycznia 2022 r. – 899.484,- zł,</w:t>
      </w:r>
    </w:p>
    <w:p w14:paraId="11D393E3" w14:textId="77777777" w:rsidR="002079C1" w:rsidRPr="00322493"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322493">
        <w:rPr>
          <w:rFonts w:ascii="Arial" w:hAnsi="Arial" w:cs="Arial"/>
          <w:sz w:val="24"/>
          <w:szCs w:val="24"/>
        </w:rPr>
        <w:t>na dzień 31 grudnia 2022 r. – 9.341.956,- zł.</w:t>
      </w:r>
    </w:p>
    <w:p w14:paraId="7CDD2275" w14:textId="77777777" w:rsidR="002079C1" w:rsidRPr="00322493" w:rsidRDefault="002079C1" w:rsidP="002079C1">
      <w:pPr>
        <w:tabs>
          <w:tab w:val="left" w:pos="709"/>
        </w:tabs>
        <w:spacing w:after="0" w:line="360" w:lineRule="auto"/>
        <w:ind w:left="709"/>
        <w:jc w:val="both"/>
        <w:rPr>
          <w:rFonts w:ascii="Arial" w:hAnsi="Arial" w:cs="Arial"/>
          <w:sz w:val="24"/>
          <w:szCs w:val="24"/>
        </w:rPr>
      </w:pPr>
      <w:r w:rsidRPr="00322493">
        <w:rPr>
          <w:rFonts w:ascii="Arial" w:hAnsi="Arial" w:cs="Arial"/>
          <w:sz w:val="24"/>
          <w:szCs w:val="24"/>
        </w:rPr>
        <w:t>W trakcie roku budżetowego dokonano zmian w planie wydatków poprzez zwiększenie planu o kwotę 8.442.472,- zł w związku ze:</w:t>
      </w:r>
    </w:p>
    <w:p w14:paraId="4A7FEF25" w14:textId="77777777" w:rsidR="002079C1" w:rsidRPr="00322493" w:rsidRDefault="002079C1" w:rsidP="002079C1">
      <w:pPr>
        <w:numPr>
          <w:ilvl w:val="0"/>
          <w:numId w:val="715"/>
        </w:numPr>
        <w:tabs>
          <w:tab w:val="left" w:pos="993"/>
        </w:tabs>
        <w:spacing w:after="0" w:line="360" w:lineRule="auto"/>
        <w:ind w:left="993" w:hanging="284"/>
        <w:jc w:val="both"/>
        <w:rPr>
          <w:rFonts w:ascii="Arial" w:hAnsi="Arial" w:cs="Arial"/>
          <w:sz w:val="24"/>
          <w:szCs w:val="24"/>
        </w:rPr>
      </w:pPr>
      <w:r w:rsidRPr="00322493">
        <w:rPr>
          <w:rFonts w:ascii="Arial" w:hAnsi="Arial" w:cs="Arial"/>
          <w:sz w:val="24"/>
          <w:szCs w:val="24"/>
        </w:rPr>
        <w:t>zwiększeniem planu wydatków na dotacje celowe dla beneficjentów POWER w kwocie 8.257.000,- zł,</w:t>
      </w:r>
    </w:p>
    <w:p w14:paraId="29063609" w14:textId="339B8D72" w:rsidR="002079C1" w:rsidRPr="00322493" w:rsidRDefault="002079C1" w:rsidP="002079C1">
      <w:pPr>
        <w:numPr>
          <w:ilvl w:val="0"/>
          <w:numId w:val="715"/>
        </w:numPr>
        <w:tabs>
          <w:tab w:val="left" w:pos="993"/>
        </w:tabs>
        <w:spacing w:after="0" w:line="360" w:lineRule="auto"/>
        <w:ind w:left="993" w:hanging="284"/>
        <w:jc w:val="both"/>
        <w:rPr>
          <w:rFonts w:ascii="Arial" w:hAnsi="Arial" w:cs="Arial"/>
          <w:sz w:val="24"/>
          <w:szCs w:val="24"/>
        </w:rPr>
      </w:pPr>
      <w:r w:rsidRPr="00322493">
        <w:rPr>
          <w:rFonts w:ascii="Arial" w:hAnsi="Arial" w:cs="Arial"/>
          <w:sz w:val="24"/>
          <w:szCs w:val="24"/>
        </w:rPr>
        <w:t xml:space="preserve">ustaleniem planu wydatków </w:t>
      </w:r>
      <w:bookmarkStart w:id="159" w:name="_Hlk508019757"/>
      <w:r w:rsidRPr="00322493">
        <w:rPr>
          <w:rFonts w:ascii="Arial" w:hAnsi="Arial" w:cs="Arial"/>
          <w:sz w:val="24"/>
          <w:szCs w:val="24"/>
        </w:rPr>
        <w:t xml:space="preserve">z tytułu zwrotów do Ministerstwa Funduszy </w:t>
      </w:r>
      <w:r w:rsidR="003B11B8">
        <w:rPr>
          <w:rFonts w:ascii="Arial" w:hAnsi="Arial" w:cs="Arial"/>
          <w:sz w:val="24"/>
          <w:szCs w:val="24"/>
        </w:rPr>
        <w:br/>
      </w:r>
      <w:r w:rsidRPr="00322493">
        <w:rPr>
          <w:rFonts w:ascii="Arial" w:hAnsi="Arial" w:cs="Arial"/>
          <w:sz w:val="24"/>
          <w:szCs w:val="24"/>
        </w:rPr>
        <w:t xml:space="preserve">i Polityki Regionalnej </w:t>
      </w:r>
      <w:bookmarkEnd w:id="159"/>
      <w:r w:rsidRPr="00322493">
        <w:rPr>
          <w:rFonts w:ascii="Arial" w:hAnsi="Arial" w:cs="Arial"/>
          <w:sz w:val="24"/>
          <w:szCs w:val="24"/>
        </w:rPr>
        <w:t>w kwocie 167.301,- zł,</w:t>
      </w:r>
    </w:p>
    <w:p w14:paraId="6E53B7B5" w14:textId="742FA85A" w:rsidR="002079C1" w:rsidRPr="00322493" w:rsidRDefault="002079C1" w:rsidP="002079C1">
      <w:pPr>
        <w:numPr>
          <w:ilvl w:val="0"/>
          <w:numId w:val="715"/>
        </w:numPr>
        <w:tabs>
          <w:tab w:val="left" w:pos="993"/>
        </w:tabs>
        <w:spacing w:after="0" w:line="360" w:lineRule="auto"/>
        <w:ind w:left="993" w:hanging="284"/>
        <w:jc w:val="both"/>
        <w:rPr>
          <w:rFonts w:ascii="Arial" w:hAnsi="Arial" w:cs="Arial"/>
          <w:sz w:val="24"/>
          <w:szCs w:val="24"/>
        </w:rPr>
      </w:pPr>
      <w:r w:rsidRPr="00322493">
        <w:rPr>
          <w:rFonts w:ascii="Arial" w:hAnsi="Arial" w:cs="Arial"/>
          <w:sz w:val="24"/>
          <w:szCs w:val="24"/>
        </w:rPr>
        <w:lastRenderedPageBreak/>
        <w:t xml:space="preserve">zwiększeniem planu wydatków na realizację projektu pn. „Standardy </w:t>
      </w:r>
      <w:r w:rsidR="003B11B8">
        <w:rPr>
          <w:rFonts w:ascii="Arial" w:hAnsi="Arial" w:cs="Arial"/>
          <w:sz w:val="24"/>
          <w:szCs w:val="24"/>
        </w:rPr>
        <w:br/>
      </w:r>
      <w:r w:rsidRPr="00322493">
        <w:rPr>
          <w:rFonts w:ascii="Arial" w:hAnsi="Arial" w:cs="Arial"/>
          <w:sz w:val="24"/>
          <w:szCs w:val="24"/>
        </w:rPr>
        <w:t xml:space="preserve">w zakresie mieszkalnictwa wspomaganego dla osób chorujących psychicznie po wielokrotnych pobytach w szpitalu psychiatrycznym” </w:t>
      </w:r>
      <w:r w:rsidR="003B11B8">
        <w:rPr>
          <w:rFonts w:ascii="Arial" w:hAnsi="Arial" w:cs="Arial"/>
          <w:sz w:val="24"/>
          <w:szCs w:val="24"/>
        </w:rPr>
        <w:br/>
      </w:r>
      <w:r w:rsidRPr="00322493">
        <w:rPr>
          <w:rFonts w:ascii="Arial" w:hAnsi="Arial" w:cs="Arial"/>
          <w:sz w:val="24"/>
          <w:szCs w:val="24"/>
        </w:rPr>
        <w:t>w kwocie 18.171,- zł.</w:t>
      </w:r>
    </w:p>
    <w:p w14:paraId="1CBB7CB0" w14:textId="77777777" w:rsidR="002079C1" w:rsidRPr="003A35CA" w:rsidRDefault="002079C1" w:rsidP="002079C1">
      <w:pPr>
        <w:pStyle w:val="Akapitzlist"/>
        <w:tabs>
          <w:tab w:val="left" w:pos="284"/>
        </w:tabs>
        <w:spacing w:line="360" w:lineRule="auto"/>
        <w:ind w:left="709"/>
        <w:jc w:val="both"/>
        <w:rPr>
          <w:rFonts w:ascii="Arial" w:hAnsi="Arial" w:cs="Arial"/>
          <w:color w:val="FF0000"/>
        </w:rPr>
      </w:pPr>
    </w:p>
    <w:p w14:paraId="5FAB2EFF" w14:textId="77777777" w:rsidR="002079C1" w:rsidRPr="00E7780C"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E7780C">
        <w:rPr>
          <w:rFonts w:ascii="Arial" w:hAnsi="Arial" w:cs="Arial"/>
          <w:b/>
        </w:rPr>
        <w:t>PROGRAM OPERACYJNY INFRASTRUKTURA I ŚRODOWISKO NA LATA 2014-2020</w:t>
      </w:r>
    </w:p>
    <w:p w14:paraId="4536DC48" w14:textId="77777777" w:rsidR="002079C1" w:rsidRPr="00E7780C" w:rsidRDefault="002079C1" w:rsidP="002079C1">
      <w:pPr>
        <w:tabs>
          <w:tab w:val="left" w:pos="284"/>
        </w:tabs>
        <w:spacing w:after="0" w:line="360" w:lineRule="auto"/>
        <w:ind w:left="284"/>
        <w:jc w:val="both"/>
        <w:rPr>
          <w:rFonts w:ascii="Arial" w:hAnsi="Arial" w:cs="Arial"/>
          <w:sz w:val="24"/>
          <w:szCs w:val="24"/>
        </w:rPr>
      </w:pPr>
      <w:r w:rsidRPr="00E7780C">
        <w:rPr>
          <w:rFonts w:ascii="Arial" w:hAnsi="Arial" w:cs="Arial"/>
          <w:sz w:val="24"/>
          <w:szCs w:val="24"/>
        </w:rPr>
        <w:t xml:space="preserve">Wydatki w ramach Programu realizowane były w 2022 roku </w:t>
      </w:r>
      <w:bookmarkStart w:id="160" w:name="_Hlk67658027"/>
      <w:r w:rsidRPr="00E7780C">
        <w:rPr>
          <w:rFonts w:ascii="Arial" w:hAnsi="Arial" w:cs="Arial"/>
          <w:sz w:val="24"/>
          <w:szCs w:val="24"/>
        </w:rPr>
        <w:t xml:space="preserve">w ramach działu 600 – Transport i łączność, rozdziału 60002 – Infrastruktura kolejowa </w:t>
      </w:r>
      <w:r>
        <w:rPr>
          <w:rFonts w:ascii="Arial" w:hAnsi="Arial" w:cs="Arial"/>
          <w:sz w:val="24"/>
          <w:szCs w:val="24"/>
        </w:rPr>
        <w:t xml:space="preserve">i </w:t>
      </w:r>
      <w:r w:rsidRPr="00E7780C">
        <w:rPr>
          <w:rFonts w:ascii="Arial" w:hAnsi="Arial" w:cs="Arial"/>
          <w:sz w:val="24"/>
          <w:szCs w:val="24"/>
        </w:rPr>
        <w:t>plan wydatków wynosił:</w:t>
      </w:r>
    </w:p>
    <w:p w14:paraId="64AD825B" w14:textId="77777777" w:rsidR="002079C1" w:rsidRPr="00E7780C"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7780C">
        <w:rPr>
          <w:rFonts w:ascii="Arial" w:hAnsi="Arial" w:cs="Arial"/>
          <w:sz w:val="24"/>
          <w:szCs w:val="24"/>
        </w:rPr>
        <w:t>na dzień 1 stycznia 2022 r. – 76.572.267,- zł,</w:t>
      </w:r>
    </w:p>
    <w:p w14:paraId="6F6ED2D8" w14:textId="77777777" w:rsidR="002079C1" w:rsidRPr="00E7780C"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7780C">
        <w:rPr>
          <w:rFonts w:ascii="Arial" w:hAnsi="Arial" w:cs="Arial"/>
          <w:sz w:val="24"/>
          <w:szCs w:val="24"/>
        </w:rPr>
        <w:t>na dzień 31 grudnia 2022 r. – 104.898.625,- zł.</w:t>
      </w:r>
    </w:p>
    <w:p w14:paraId="099B96FE" w14:textId="77777777" w:rsidR="002079C1" w:rsidRPr="00E7780C" w:rsidRDefault="002079C1" w:rsidP="002079C1">
      <w:pPr>
        <w:pStyle w:val="Akapitzlist"/>
        <w:tabs>
          <w:tab w:val="left" w:pos="709"/>
        </w:tabs>
        <w:spacing w:line="360" w:lineRule="auto"/>
        <w:ind w:left="709"/>
        <w:jc w:val="both"/>
        <w:rPr>
          <w:rFonts w:ascii="Arial" w:hAnsi="Arial" w:cs="Arial"/>
        </w:rPr>
      </w:pPr>
      <w:r w:rsidRPr="00E7780C">
        <w:rPr>
          <w:rFonts w:ascii="Arial" w:hAnsi="Arial" w:cs="Arial"/>
        </w:rPr>
        <w:t>W trakcie roku budżetowego dokonano zmian w planie wydatków poprzez zwiększenie planu o kwotę 28.326.358,- zł w związku z:</w:t>
      </w:r>
    </w:p>
    <w:p w14:paraId="30FC3EC1" w14:textId="77777777" w:rsidR="002079C1" w:rsidRPr="00E7780C" w:rsidRDefault="002079C1" w:rsidP="002079C1">
      <w:pPr>
        <w:pStyle w:val="Akapitzlist"/>
        <w:numPr>
          <w:ilvl w:val="0"/>
          <w:numId w:val="724"/>
        </w:numPr>
        <w:tabs>
          <w:tab w:val="left" w:pos="709"/>
        </w:tabs>
        <w:spacing w:after="200" w:line="360" w:lineRule="auto"/>
        <w:ind w:left="993" w:hanging="284"/>
        <w:contextualSpacing/>
        <w:jc w:val="both"/>
        <w:rPr>
          <w:rFonts w:ascii="Arial" w:hAnsi="Arial" w:cs="Arial"/>
        </w:rPr>
      </w:pPr>
      <w:r w:rsidRPr="00E7780C">
        <w:rPr>
          <w:rFonts w:ascii="Arial" w:hAnsi="Arial" w:cs="Arial"/>
        </w:rPr>
        <w:t>ustaleniem planu wydatków na realizację projektu pn. „Budowa Podmiejskiej Kolei Aglomeracyjnej - PKA: budowa i modernizacja linii kolejowych oraz infrastruktury przystankowej” w kwocie 58.498.482,- zł,</w:t>
      </w:r>
    </w:p>
    <w:p w14:paraId="58003998" w14:textId="77777777" w:rsidR="002079C1" w:rsidRPr="00E7780C" w:rsidRDefault="002079C1" w:rsidP="002079C1">
      <w:pPr>
        <w:pStyle w:val="Akapitzlist"/>
        <w:numPr>
          <w:ilvl w:val="0"/>
          <w:numId w:val="724"/>
        </w:numPr>
        <w:tabs>
          <w:tab w:val="left" w:pos="709"/>
        </w:tabs>
        <w:spacing w:after="200" w:line="360" w:lineRule="auto"/>
        <w:ind w:left="993" w:hanging="284"/>
        <w:contextualSpacing/>
        <w:jc w:val="both"/>
        <w:rPr>
          <w:rFonts w:ascii="Arial" w:hAnsi="Arial" w:cs="Arial"/>
        </w:rPr>
      </w:pPr>
      <w:r w:rsidRPr="00E7780C">
        <w:rPr>
          <w:rFonts w:ascii="Arial" w:hAnsi="Arial" w:cs="Arial"/>
        </w:rPr>
        <w:t>zmniejszeniem wydatków na realizację projektu pn. „Budowa Podmiejskiej Kolei Aglomeracyjnej - PKA: budowa zaplecza technicznego”</w:t>
      </w:r>
      <w:bookmarkEnd w:id="160"/>
      <w:r w:rsidRPr="00E7780C">
        <w:rPr>
          <w:rFonts w:ascii="Arial" w:hAnsi="Arial" w:cs="Arial"/>
        </w:rPr>
        <w:t xml:space="preserve"> w kwocie 30.172.124,- zł.</w:t>
      </w:r>
    </w:p>
    <w:p w14:paraId="1BAE6100" w14:textId="77777777" w:rsidR="002079C1" w:rsidRPr="003A35CA" w:rsidRDefault="002079C1" w:rsidP="002079C1">
      <w:pPr>
        <w:pStyle w:val="Akapitzlist"/>
        <w:tabs>
          <w:tab w:val="left" w:pos="709"/>
        </w:tabs>
        <w:spacing w:line="360" w:lineRule="auto"/>
        <w:ind w:left="709"/>
        <w:jc w:val="both"/>
        <w:rPr>
          <w:rFonts w:ascii="Arial" w:hAnsi="Arial" w:cs="Arial"/>
          <w:b/>
          <w:color w:val="FF0000"/>
        </w:rPr>
      </w:pPr>
    </w:p>
    <w:p w14:paraId="0BCBFC3E" w14:textId="77777777" w:rsidR="002079C1" w:rsidRPr="0027650A"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27650A">
        <w:rPr>
          <w:rFonts w:ascii="Arial" w:hAnsi="Arial" w:cs="Arial"/>
          <w:b/>
        </w:rPr>
        <w:t>PROGRAM OPERACYJNY POMOC TECHNICZNA NA LATA 2014-2020</w:t>
      </w:r>
    </w:p>
    <w:p w14:paraId="2B9895B1" w14:textId="77777777" w:rsidR="002079C1" w:rsidRPr="0027650A" w:rsidRDefault="002079C1" w:rsidP="002079C1">
      <w:pPr>
        <w:tabs>
          <w:tab w:val="left" w:pos="284"/>
        </w:tabs>
        <w:spacing w:after="0" w:line="360" w:lineRule="auto"/>
        <w:ind w:left="284"/>
        <w:jc w:val="both"/>
        <w:rPr>
          <w:rFonts w:ascii="Arial" w:hAnsi="Arial" w:cs="Arial"/>
          <w:sz w:val="24"/>
          <w:szCs w:val="24"/>
        </w:rPr>
      </w:pPr>
      <w:r w:rsidRPr="0027650A">
        <w:rPr>
          <w:rFonts w:ascii="Arial" w:hAnsi="Arial" w:cs="Arial"/>
          <w:sz w:val="24"/>
          <w:szCs w:val="24"/>
        </w:rPr>
        <w:t>Wydatki w ramach Programu realizowane były w 2022 roku w ramach działu 750 – Administracja publiczna, rozdziału 75095 – Pozostała działalność i plan wydatków wynosił:</w:t>
      </w:r>
    </w:p>
    <w:p w14:paraId="17B35F80" w14:textId="77777777" w:rsidR="002079C1" w:rsidRPr="0027650A"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27650A">
        <w:rPr>
          <w:rFonts w:ascii="Arial" w:hAnsi="Arial" w:cs="Arial"/>
          <w:sz w:val="24"/>
          <w:szCs w:val="24"/>
        </w:rPr>
        <w:t>na dzień 1 stycznia 2022 r. – 7.425.761,- zł,</w:t>
      </w:r>
    </w:p>
    <w:p w14:paraId="57636DD1" w14:textId="77777777" w:rsidR="002079C1" w:rsidRPr="0027650A"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27650A">
        <w:rPr>
          <w:rFonts w:ascii="Arial" w:hAnsi="Arial" w:cs="Arial"/>
          <w:sz w:val="24"/>
          <w:szCs w:val="24"/>
        </w:rPr>
        <w:t>na dzień 31 grudnia 2022 r. – 5.048.643,- zł.</w:t>
      </w:r>
    </w:p>
    <w:p w14:paraId="1C78CD3C" w14:textId="77777777" w:rsidR="002079C1" w:rsidRPr="0027650A" w:rsidRDefault="002079C1" w:rsidP="002079C1">
      <w:pPr>
        <w:tabs>
          <w:tab w:val="left" w:pos="709"/>
        </w:tabs>
        <w:spacing w:after="0" w:line="360" w:lineRule="auto"/>
        <w:ind w:left="709"/>
        <w:jc w:val="both"/>
        <w:rPr>
          <w:rFonts w:ascii="Arial" w:hAnsi="Arial" w:cs="Arial"/>
          <w:sz w:val="24"/>
          <w:szCs w:val="24"/>
        </w:rPr>
      </w:pPr>
      <w:r w:rsidRPr="0027650A">
        <w:rPr>
          <w:rFonts w:ascii="Arial" w:hAnsi="Arial" w:cs="Arial"/>
          <w:sz w:val="24"/>
          <w:szCs w:val="24"/>
        </w:rPr>
        <w:t>W trakcie roku budżetowego dokonano zmian w planie wydatków poprzez zmniejszenie planu o kwotę 2.377.118,- zł w związku z</w:t>
      </w:r>
      <w:r>
        <w:rPr>
          <w:rFonts w:ascii="Arial" w:hAnsi="Arial" w:cs="Arial"/>
          <w:sz w:val="24"/>
          <w:szCs w:val="24"/>
        </w:rPr>
        <w:t>e</w:t>
      </w:r>
      <w:r w:rsidRPr="0027650A">
        <w:rPr>
          <w:rFonts w:ascii="Arial" w:hAnsi="Arial" w:cs="Arial"/>
          <w:sz w:val="24"/>
          <w:szCs w:val="24"/>
        </w:rPr>
        <w:t>:</w:t>
      </w:r>
    </w:p>
    <w:p w14:paraId="61663642" w14:textId="77777777" w:rsidR="002079C1" w:rsidRPr="0027650A" w:rsidRDefault="002079C1" w:rsidP="002079C1">
      <w:pPr>
        <w:pStyle w:val="Akapitzlist"/>
        <w:numPr>
          <w:ilvl w:val="0"/>
          <w:numId w:val="713"/>
        </w:numPr>
        <w:tabs>
          <w:tab w:val="left" w:pos="993"/>
        </w:tabs>
        <w:spacing w:line="360" w:lineRule="auto"/>
        <w:ind w:left="993" w:hanging="284"/>
        <w:contextualSpacing/>
        <w:jc w:val="both"/>
        <w:rPr>
          <w:rFonts w:ascii="Arial" w:hAnsi="Arial" w:cs="Arial"/>
        </w:rPr>
      </w:pPr>
      <w:r w:rsidRPr="0027650A">
        <w:rPr>
          <w:rFonts w:ascii="Arial" w:hAnsi="Arial" w:cs="Arial"/>
        </w:rPr>
        <w:t>zwiększeniem planu wydatków na realizację projektu pn. „Zadanie polegające na wzmacnianiu zdolności gmin do programowania i wdrażania działań rewitalizacyjnych” w kwocie 3.766,- zł,</w:t>
      </w:r>
    </w:p>
    <w:p w14:paraId="293C7C69" w14:textId="77777777" w:rsidR="002079C1" w:rsidRPr="00CE0B22" w:rsidRDefault="002079C1" w:rsidP="002079C1">
      <w:pPr>
        <w:pStyle w:val="Akapitzlist"/>
        <w:numPr>
          <w:ilvl w:val="0"/>
          <w:numId w:val="713"/>
        </w:numPr>
        <w:tabs>
          <w:tab w:val="left" w:pos="993"/>
        </w:tabs>
        <w:spacing w:line="360" w:lineRule="auto"/>
        <w:ind w:left="993" w:hanging="284"/>
        <w:contextualSpacing/>
        <w:jc w:val="both"/>
        <w:rPr>
          <w:rFonts w:ascii="Arial" w:hAnsi="Arial" w:cs="Arial"/>
        </w:rPr>
      </w:pPr>
      <w:r w:rsidRPr="0027650A">
        <w:rPr>
          <w:rFonts w:ascii="Arial" w:hAnsi="Arial" w:cs="Arial"/>
        </w:rPr>
        <w:lastRenderedPageBreak/>
        <w:t>zmniejszeniem wydatków na realizację projektu pn. „Przygotowanie dokumentacji technicznej i projektowej niezbędnej do rozbudowy sieci turystycznych tras rowerowych na terenie Bieszczad i włączenie ich do szlaku rowerowego Green Velo” w kwocie 2.380.884,- zł</w:t>
      </w:r>
      <w:r w:rsidRPr="00CE0B22">
        <w:rPr>
          <w:rFonts w:ascii="Arial" w:hAnsi="Arial" w:cs="Arial"/>
        </w:rPr>
        <w:t>.</w:t>
      </w:r>
    </w:p>
    <w:p w14:paraId="107D9A58" w14:textId="77777777" w:rsidR="002079C1" w:rsidRPr="003A35CA" w:rsidRDefault="002079C1" w:rsidP="002079C1">
      <w:pPr>
        <w:tabs>
          <w:tab w:val="left" w:pos="709"/>
          <w:tab w:val="left" w:pos="993"/>
        </w:tabs>
        <w:spacing w:after="0" w:line="360" w:lineRule="auto"/>
        <w:jc w:val="both"/>
        <w:rPr>
          <w:rFonts w:ascii="Arial" w:hAnsi="Arial" w:cs="Arial"/>
          <w:color w:val="FF0000"/>
          <w:sz w:val="24"/>
          <w:szCs w:val="24"/>
        </w:rPr>
      </w:pPr>
    </w:p>
    <w:p w14:paraId="3D96DF69" w14:textId="77777777" w:rsidR="002079C1" w:rsidRPr="00E6022E"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E6022E">
        <w:rPr>
          <w:rFonts w:ascii="Arial" w:hAnsi="Arial" w:cs="Arial"/>
          <w:b/>
        </w:rPr>
        <w:t>PROGRAM ROZWOJU OBSZARÓW WIEJSKICH NA LATA 2014-2020</w:t>
      </w:r>
    </w:p>
    <w:p w14:paraId="600596E2" w14:textId="77777777" w:rsidR="002079C1" w:rsidRPr="00E6022E" w:rsidRDefault="002079C1" w:rsidP="002079C1">
      <w:pPr>
        <w:spacing w:after="0" w:line="360" w:lineRule="auto"/>
        <w:ind w:left="284"/>
        <w:jc w:val="both"/>
        <w:rPr>
          <w:rFonts w:ascii="Arial" w:hAnsi="Arial" w:cs="Arial"/>
          <w:sz w:val="24"/>
          <w:szCs w:val="24"/>
        </w:rPr>
      </w:pPr>
      <w:r w:rsidRPr="00E6022E">
        <w:rPr>
          <w:rFonts w:ascii="Arial" w:hAnsi="Arial" w:cs="Arial"/>
          <w:sz w:val="24"/>
          <w:szCs w:val="24"/>
        </w:rPr>
        <w:t>Wydatki w ramach Programu realizowane były w 2022 roku w dziale 010 – Rolnictwo i łowiectwo, rozdziale 01041- Program Rozwoju Obszarów Wiejskich  i plan wydatków wynosił:</w:t>
      </w:r>
    </w:p>
    <w:p w14:paraId="517A50D7" w14:textId="77777777" w:rsidR="002079C1" w:rsidRPr="00E6022E"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6022E">
        <w:rPr>
          <w:rFonts w:ascii="Arial" w:hAnsi="Arial" w:cs="Arial"/>
          <w:sz w:val="24"/>
          <w:szCs w:val="24"/>
        </w:rPr>
        <w:t>na dzień 1 stycznia 2022 r. – 9.000.000,- zł,</w:t>
      </w:r>
    </w:p>
    <w:p w14:paraId="5C7C21CB" w14:textId="77777777" w:rsidR="002079C1" w:rsidRPr="00E6022E"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6022E">
        <w:rPr>
          <w:rFonts w:ascii="Arial" w:hAnsi="Arial" w:cs="Arial"/>
          <w:sz w:val="24"/>
          <w:szCs w:val="24"/>
        </w:rPr>
        <w:t>na dzień 31 grudnia 2022 r. – 9.000.129,- zł.</w:t>
      </w:r>
    </w:p>
    <w:p w14:paraId="212952D9" w14:textId="77777777" w:rsidR="002079C1" w:rsidRPr="00E6022E" w:rsidRDefault="002079C1" w:rsidP="002079C1">
      <w:pPr>
        <w:tabs>
          <w:tab w:val="left" w:pos="709"/>
        </w:tabs>
        <w:spacing w:after="0" w:line="360" w:lineRule="auto"/>
        <w:ind w:left="709"/>
        <w:jc w:val="both"/>
        <w:rPr>
          <w:rFonts w:ascii="Arial" w:hAnsi="Arial" w:cs="Arial"/>
          <w:sz w:val="24"/>
          <w:szCs w:val="24"/>
        </w:rPr>
      </w:pPr>
      <w:r w:rsidRPr="00E6022E">
        <w:rPr>
          <w:rFonts w:ascii="Arial" w:hAnsi="Arial" w:cs="Arial"/>
          <w:sz w:val="24"/>
          <w:szCs w:val="24"/>
        </w:rPr>
        <w:t>W trakcie roku budżetowego dokonano zmian w planie wydatków poprzez zwiększenie planu o kwotę 129,- zł w związku ze zwiększeniem wydatków związanych z realizacją zadań dotyczących wdrażania Programu.</w:t>
      </w:r>
    </w:p>
    <w:p w14:paraId="495C0A1A" w14:textId="77777777" w:rsidR="002079C1" w:rsidRPr="003A35CA" w:rsidRDefault="002079C1" w:rsidP="002079C1">
      <w:pPr>
        <w:tabs>
          <w:tab w:val="left" w:pos="709"/>
        </w:tabs>
        <w:spacing w:after="0" w:line="360" w:lineRule="auto"/>
        <w:jc w:val="both"/>
        <w:rPr>
          <w:rFonts w:ascii="Arial" w:hAnsi="Arial" w:cs="Arial"/>
          <w:b/>
          <w:color w:val="FF0000"/>
          <w:sz w:val="24"/>
          <w:szCs w:val="24"/>
        </w:rPr>
      </w:pPr>
    </w:p>
    <w:p w14:paraId="6AFC54EB" w14:textId="77777777" w:rsidR="002079C1" w:rsidRPr="00EA61C5"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EA61C5">
        <w:rPr>
          <w:rFonts w:ascii="Arial" w:hAnsi="Arial" w:cs="Arial"/>
          <w:b/>
        </w:rPr>
        <w:t xml:space="preserve">PROGRAM OPERACYJNY RYBACTWO I MORZE 2014-2020 </w:t>
      </w:r>
    </w:p>
    <w:p w14:paraId="6D52B487" w14:textId="77777777" w:rsidR="002079C1" w:rsidRPr="00EA61C5" w:rsidRDefault="002079C1" w:rsidP="002079C1">
      <w:pPr>
        <w:tabs>
          <w:tab w:val="left" w:pos="284"/>
        </w:tabs>
        <w:spacing w:after="0" w:line="360" w:lineRule="auto"/>
        <w:ind w:left="284"/>
        <w:jc w:val="both"/>
        <w:rPr>
          <w:rFonts w:ascii="Arial" w:hAnsi="Arial" w:cs="Arial"/>
          <w:sz w:val="24"/>
          <w:szCs w:val="24"/>
        </w:rPr>
      </w:pPr>
      <w:r w:rsidRPr="00EA61C5">
        <w:rPr>
          <w:rFonts w:ascii="Arial" w:hAnsi="Arial" w:cs="Arial"/>
          <w:sz w:val="24"/>
          <w:szCs w:val="24"/>
        </w:rPr>
        <w:t>Wydatki w ramach Programu realizowane były w 2022 roku w dziale 050 – Rybołówstwo i rybactwo, rozdziale 05011 – Program Operacyjny Zrównoważony rozwój sektora rybołówstwa i nadbrzeżnych obszarów rybackich 2007-2013 oraz Program Operacyjny Rybactwo i Morze 2014-2022 i plan wydatków wynosił:</w:t>
      </w:r>
    </w:p>
    <w:p w14:paraId="18E4944F" w14:textId="77777777" w:rsidR="002079C1" w:rsidRPr="00EA61C5"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A61C5">
        <w:rPr>
          <w:rFonts w:ascii="Arial" w:hAnsi="Arial" w:cs="Arial"/>
          <w:sz w:val="24"/>
          <w:szCs w:val="24"/>
        </w:rPr>
        <w:t>na dzień 1 stycznia 2022 r. – 500.000,- zł,</w:t>
      </w:r>
    </w:p>
    <w:p w14:paraId="141A5885" w14:textId="77777777" w:rsidR="002079C1" w:rsidRPr="00EA61C5"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A61C5">
        <w:rPr>
          <w:rFonts w:ascii="Arial" w:hAnsi="Arial" w:cs="Arial"/>
          <w:sz w:val="24"/>
          <w:szCs w:val="24"/>
        </w:rPr>
        <w:t>na dzień 31 grudnia 2022 r. – 500.015,- zł.</w:t>
      </w:r>
    </w:p>
    <w:p w14:paraId="51C2942C" w14:textId="77777777" w:rsidR="002079C1" w:rsidRPr="00EA61C5" w:rsidRDefault="002079C1" w:rsidP="002079C1">
      <w:pPr>
        <w:tabs>
          <w:tab w:val="left" w:pos="993"/>
        </w:tabs>
        <w:spacing w:after="0" w:line="360" w:lineRule="auto"/>
        <w:ind w:left="709"/>
        <w:jc w:val="both"/>
        <w:rPr>
          <w:rFonts w:ascii="Arial" w:hAnsi="Arial" w:cs="Arial"/>
          <w:sz w:val="24"/>
          <w:szCs w:val="24"/>
        </w:rPr>
      </w:pPr>
      <w:r w:rsidRPr="00EA61C5">
        <w:rPr>
          <w:rFonts w:ascii="Arial" w:hAnsi="Arial" w:cs="Arial"/>
          <w:sz w:val="24"/>
          <w:szCs w:val="24"/>
        </w:rPr>
        <w:t>W trakcie roku budżetowego dokonano zmian w planie wydatków poprzez zwiększenie planu o kwotę 15,- zł w związku ze zwiększeniem wydatków związanych z realizacją zadań dotyczących wdrażania Programu.</w:t>
      </w:r>
    </w:p>
    <w:p w14:paraId="30BB3C1E" w14:textId="77777777" w:rsidR="002079C1" w:rsidRPr="00EA61C5" w:rsidRDefault="002079C1" w:rsidP="002079C1">
      <w:pPr>
        <w:tabs>
          <w:tab w:val="left" w:pos="709"/>
        </w:tabs>
        <w:spacing w:after="0" w:line="360" w:lineRule="auto"/>
        <w:jc w:val="both"/>
        <w:rPr>
          <w:rFonts w:ascii="Arial" w:hAnsi="Arial" w:cs="Arial"/>
          <w:sz w:val="24"/>
          <w:szCs w:val="24"/>
        </w:rPr>
      </w:pPr>
    </w:p>
    <w:p w14:paraId="19FE2677" w14:textId="77777777" w:rsidR="002079C1" w:rsidRPr="00EE0878"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EE0878">
        <w:rPr>
          <w:rFonts w:ascii="Arial" w:hAnsi="Arial" w:cs="Arial"/>
          <w:b/>
        </w:rPr>
        <w:t>PROGRAM OPERACYJNY POLSKA CYFROWA 2014-2020</w:t>
      </w:r>
    </w:p>
    <w:p w14:paraId="4616555C" w14:textId="77777777" w:rsidR="002079C1" w:rsidRPr="00EE0878" w:rsidRDefault="002079C1" w:rsidP="002079C1">
      <w:pPr>
        <w:tabs>
          <w:tab w:val="left" w:pos="284"/>
        </w:tabs>
        <w:spacing w:after="0" w:line="360" w:lineRule="auto"/>
        <w:ind w:left="284"/>
        <w:jc w:val="both"/>
        <w:rPr>
          <w:rFonts w:ascii="Arial" w:hAnsi="Arial" w:cs="Arial"/>
          <w:sz w:val="24"/>
          <w:szCs w:val="24"/>
        </w:rPr>
      </w:pPr>
      <w:r w:rsidRPr="00EE0878">
        <w:rPr>
          <w:rFonts w:ascii="Arial" w:hAnsi="Arial" w:cs="Arial"/>
          <w:sz w:val="24"/>
          <w:szCs w:val="24"/>
        </w:rPr>
        <w:t>Wydatki w ramach Programu realizowane były w 2022 roku w dziale 801 – Oświata i wychowanie, rozdziale 80146 – Dokształcanie i doskonalenie nauczycieli i plan wydatków wynosił:</w:t>
      </w:r>
    </w:p>
    <w:p w14:paraId="61D571C0" w14:textId="77777777" w:rsidR="002079C1" w:rsidRPr="00EE0878"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E0878">
        <w:rPr>
          <w:rFonts w:ascii="Arial" w:hAnsi="Arial" w:cs="Arial"/>
          <w:sz w:val="24"/>
          <w:szCs w:val="24"/>
        </w:rPr>
        <w:t>na dzień 1 stycznia 2022 r. – 60.085,- zł,</w:t>
      </w:r>
    </w:p>
    <w:p w14:paraId="5479CFF4" w14:textId="77777777" w:rsidR="002079C1" w:rsidRPr="00EE0878"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E0878">
        <w:rPr>
          <w:rFonts w:ascii="Arial" w:hAnsi="Arial" w:cs="Arial"/>
          <w:sz w:val="24"/>
          <w:szCs w:val="24"/>
        </w:rPr>
        <w:t>na dzień 31 grudnia 2022 r. – 391.152,- zł.</w:t>
      </w:r>
    </w:p>
    <w:p w14:paraId="602BB17C" w14:textId="77777777" w:rsidR="002079C1" w:rsidRPr="00EE0878" w:rsidRDefault="002079C1" w:rsidP="002079C1">
      <w:pPr>
        <w:tabs>
          <w:tab w:val="left" w:pos="709"/>
        </w:tabs>
        <w:spacing w:after="0" w:line="360" w:lineRule="auto"/>
        <w:ind w:left="709"/>
        <w:jc w:val="both"/>
        <w:rPr>
          <w:rFonts w:ascii="Arial" w:hAnsi="Arial" w:cs="Arial"/>
          <w:sz w:val="24"/>
          <w:szCs w:val="24"/>
        </w:rPr>
      </w:pPr>
      <w:r w:rsidRPr="00EE0878">
        <w:rPr>
          <w:rFonts w:ascii="Arial" w:hAnsi="Arial" w:cs="Arial"/>
          <w:sz w:val="24"/>
          <w:szCs w:val="24"/>
        </w:rPr>
        <w:lastRenderedPageBreak/>
        <w:t>W trakcie roku budżetowego dokonano zmian w planie wydatków poprzez zwiększenie planu o kwotę 331.067,- zł w związku ze:</w:t>
      </w:r>
    </w:p>
    <w:p w14:paraId="0744C6D4" w14:textId="77777777" w:rsidR="002079C1" w:rsidRPr="00EE0878" w:rsidRDefault="002079C1" w:rsidP="002079C1">
      <w:pPr>
        <w:pStyle w:val="Akapitzlist"/>
        <w:numPr>
          <w:ilvl w:val="0"/>
          <w:numId w:val="721"/>
        </w:numPr>
        <w:tabs>
          <w:tab w:val="left" w:pos="709"/>
        </w:tabs>
        <w:spacing w:line="360" w:lineRule="auto"/>
        <w:ind w:left="993" w:hanging="284"/>
        <w:contextualSpacing/>
        <w:jc w:val="both"/>
        <w:rPr>
          <w:rFonts w:ascii="Arial" w:hAnsi="Arial" w:cs="Arial"/>
        </w:rPr>
      </w:pPr>
      <w:r w:rsidRPr="00EE0878">
        <w:rPr>
          <w:rFonts w:ascii="Arial" w:hAnsi="Arial" w:cs="Arial"/>
        </w:rPr>
        <w:t>zwiększeniem planu wydatków na realizację projektu pn. „Lekcja:Enter - Podkarpacie Uczy Cyfrowo II” w kwocie 137.414,- zł,</w:t>
      </w:r>
    </w:p>
    <w:p w14:paraId="748C7241" w14:textId="77777777" w:rsidR="002079C1" w:rsidRPr="00EE0878" w:rsidRDefault="002079C1" w:rsidP="002079C1">
      <w:pPr>
        <w:pStyle w:val="Akapitzlist"/>
        <w:numPr>
          <w:ilvl w:val="0"/>
          <w:numId w:val="721"/>
        </w:numPr>
        <w:tabs>
          <w:tab w:val="left" w:pos="709"/>
        </w:tabs>
        <w:spacing w:line="360" w:lineRule="auto"/>
        <w:ind w:left="993" w:hanging="284"/>
        <w:contextualSpacing/>
        <w:jc w:val="both"/>
        <w:rPr>
          <w:rFonts w:ascii="Arial" w:hAnsi="Arial" w:cs="Arial"/>
        </w:rPr>
      </w:pPr>
      <w:r w:rsidRPr="00EE0878">
        <w:rPr>
          <w:rFonts w:ascii="Arial" w:hAnsi="Arial" w:cs="Arial"/>
        </w:rPr>
        <w:t>ustaleniem planu wydatków na realizację projektu pn. „Podkarpacie Uczy Cyfrowo III” w kwocie 193.653,- zł.</w:t>
      </w:r>
    </w:p>
    <w:p w14:paraId="4B080D24" w14:textId="77777777" w:rsidR="002079C1" w:rsidRPr="003A35CA" w:rsidRDefault="002079C1" w:rsidP="002079C1">
      <w:pPr>
        <w:tabs>
          <w:tab w:val="left" w:pos="709"/>
        </w:tabs>
        <w:spacing w:after="0" w:line="360" w:lineRule="auto"/>
        <w:jc w:val="both"/>
        <w:rPr>
          <w:rFonts w:ascii="Arial" w:hAnsi="Arial" w:cs="Arial"/>
          <w:color w:val="FF0000"/>
          <w:sz w:val="24"/>
          <w:szCs w:val="24"/>
        </w:rPr>
      </w:pPr>
    </w:p>
    <w:p w14:paraId="0EECFCB7" w14:textId="77777777" w:rsidR="002079C1" w:rsidRPr="00D73C79"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D73C79">
        <w:rPr>
          <w:rFonts w:ascii="Arial" w:hAnsi="Arial" w:cs="Arial"/>
          <w:b/>
        </w:rPr>
        <w:t>PROGRAM WSPÓŁPRACY TRANSGRANICZNEJ EIS POLSKA – BIAŁORUŚ – UKRAINA 2014-2020</w:t>
      </w:r>
    </w:p>
    <w:p w14:paraId="34A7BBC4" w14:textId="77777777" w:rsidR="002079C1" w:rsidRPr="00D73C79" w:rsidRDefault="002079C1" w:rsidP="002079C1">
      <w:pPr>
        <w:tabs>
          <w:tab w:val="left" w:pos="284"/>
        </w:tabs>
        <w:spacing w:after="0" w:line="360" w:lineRule="auto"/>
        <w:ind w:left="284"/>
        <w:jc w:val="both"/>
        <w:rPr>
          <w:rFonts w:ascii="Arial" w:hAnsi="Arial" w:cs="Arial"/>
          <w:sz w:val="24"/>
          <w:szCs w:val="24"/>
        </w:rPr>
      </w:pPr>
      <w:r w:rsidRPr="00D73C79">
        <w:rPr>
          <w:rFonts w:ascii="Arial" w:hAnsi="Arial" w:cs="Arial"/>
          <w:sz w:val="24"/>
          <w:szCs w:val="24"/>
        </w:rPr>
        <w:t xml:space="preserve">Wydatki w ramach Programu realizowane były w 2022 roku w następujących działach i rozdziałach: </w:t>
      </w:r>
    </w:p>
    <w:p w14:paraId="21DB2C64" w14:textId="77777777" w:rsidR="002079C1" w:rsidRPr="00D73C79" w:rsidRDefault="002079C1" w:rsidP="002079C1">
      <w:pPr>
        <w:pStyle w:val="Akapitzlist"/>
        <w:numPr>
          <w:ilvl w:val="0"/>
          <w:numId w:val="725"/>
        </w:numPr>
        <w:tabs>
          <w:tab w:val="left" w:pos="709"/>
        </w:tabs>
        <w:spacing w:line="360" w:lineRule="auto"/>
        <w:ind w:left="709" w:hanging="425"/>
        <w:contextualSpacing/>
        <w:jc w:val="both"/>
        <w:rPr>
          <w:rFonts w:ascii="Arial" w:hAnsi="Arial" w:cs="Arial"/>
        </w:rPr>
      </w:pPr>
      <w:r w:rsidRPr="00D73C79">
        <w:rPr>
          <w:rFonts w:ascii="Arial" w:hAnsi="Arial" w:cs="Arial"/>
        </w:rPr>
        <w:t>w ramach działu 600 – Transport i łączność, rozdziału 60013 – Drogi publiczne wojewódzkie plan wydatków wynosił:</w:t>
      </w:r>
    </w:p>
    <w:p w14:paraId="7042B82A" w14:textId="77777777" w:rsidR="002079C1" w:rsidRPr="00D73C79"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73C79">
        <w:rPr>
          <w:rFonts w:ascii="Arial" w:hAnsi="Arial" w:cs="Arial"/>
          <w:sz w:val="24"/>
          <w:szCs w:val="24"/>
        </w:rPr>
        <w:t>na dzień 1 stycznia 2022 r. – 0,- zł,</w:t>
      </w:r>
    </w:p>
    <w:p w14:paraId="4AA01A2B" w14:textId="77777777" w:rsidR="002079C1" w:rsidRPr="00D73C79"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D73C79">
        <w:rPr>
          <w:rFonts w:ascii="Arial" w:hAnsi="Arial" w:cs="Arial"/>
          <w:sz w:val="24"/>
          <w:szCs w:val="24"/>
        </w:rPr>
        <w:t>na dzień 31 grudnia 2022 r. – 4.362.173,- zł.</w:t>
      </w:r>
    </w:p>
    <w:p w14:paraId="7B18C7A6" w14:textId="77777777" w:rsidR="002079C1" w:rsidRPr="00D73C79" w:rsidRDefault="002079C1" w:rsidP="002079C1">
      <w:pPr>
        <w:pStyle w:val="Akapitzlist"/>
        <w:tabs>
          <w:tab w:val="left" w:pos="709"/>
        </w:tabs>
        <w:spacing w:line="360" w:lineRule="auto"/>
        <w:ind w:left="709"/>
        <w:jc w:val="both"/>
        <w:rPr>
          <w:rFonts w:ascii="Arial" w:hAnsi="Arial" w:cs="Arial"/>
        </w:rPr>
      </w:pPr>
      <w:r w:rsidRPr="00D73C79">
        <w:rPr>
          <w:rFonts w:ascii="Arial" w:hAnsi="Arial" w:cs="Arial"/>
        </w:rPr>
        <w:t>W trakcie roku budżetowego dokonano zmian w planie wydatków poprzez zwiększenie planu o kwotę 4.362.173,- zł w związku z ustaleniem planu wydatków na realizację zadania drogowego.</w:t>
      </w:r>
    </w:p>
    <w:p w14:paraId="00B017F4" w14:textId="77777777" w:rsidR="002079C1" w:rsidRPr="00AA524F" w:rsidRDefault="002079C1" w:rsidP="002079C1">
      <w:pPr>
        <w:pStyle w:val="Akapitzlist"/>
        <w:numPr>
          <w:ilvl w:val="0"/>
          <w:numId w:val="725"/>
        </w:numPr>
        <w:tabs>
          <w:tab w:val="left" w:pos="709"/>
        </w:tabs>
        <w:spacing w:line="360" w:lineRule="auto"/>
        <w:ind w:left="709" w:hanging="425"/>
        <w:contextualSpacing/>
        <w:jc w:val="both"/>
        <w:rPr>
          <w:rFonts w:ascii="Arial" w:hAnsi="Arial" w:cs="Arial"/>
        </w:rPr>
      </w:pPr>
      <w:r w:rsidRPr="00AA524F">
        <w:rPr>
          <w:rFonts w:ascii="Arial" w:hAnsi="Arial" w:cs="Arial"/>
        </w:rPr>
        <w:t>w ramach działu 750 – Administracja publiczna, rozdziału 75075 – Promocja jednostek samorządu terytorialnego plan wydatków wynosił:</w:t>
      </w:r>
    </w:p>
    <w:p w14:paraId="7E93ADCC" w14:textId="77777777" w:rsidR="002079C1" w:rsidRPr="00AA524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AA524F">
        <w:rPr>
          <w:rFonts w:ascii="Arial" w:hAnsi="Arial" w:cs="Arial"/>
          <w:sz w:val="24"/>
          <w:szCs w:val="24"/>
        </w:rPr>
        <w:t>na dzień 1 stycznia 2022 r. – 12.474,- zł,</w:t>
      </w:r>
    </w:p>
    <w:p w14:paraId="027F7A3A" w14:textId="77777777" w:rsidR="002079C1" w:rsidRPr="00AA524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AA524F">
        <w:rPr>
          <w:rFonts w:ascii="Arial" w:hAnsi="Arial" w:cs="Arial"/>
          <w:sz w:val="24"/>
          <w:szCs w:val="24"/>
        </w:rPr>
        <w:t>na dzień 31 grudnia 2022 r. – 24.244,- zł.</w:t>
      </w:r>
    </w:p>
    <w:p w14:paraId="6F80BF89" w14:textId="77777777" w:rsidR="002079C1" w:rsidRPr="00CD6F0A" w:rsidRDefault="002079C1" w:rsidP="002079C1">
      <w:pPr>
        <w:pStyle w:val="Akapitzlist"/>
        <w:tabs>
          <w:tab w:val="left" w:pos="709"/>
        </w:tabs>
        <w:spacing w:line="360" w:lineRule="auto"/>
        <w:ind w:left="709"/>
        <w:jc w:val="both"/>
        <w:rPr>
          <w:rFonts w:ascii="Arial" w:hAnsi="Arial" w:cs="Arial"/>
        </w:rPr>
      </w:pPr>
      <w:r w:rsidRPr="00AA524F">
        <w:rPr>
          <w:rFonts w:ascii="Arial" w:hAnsi="Arial" w:cs="Arial"/>
        </w:rPr>
        <w:t>W trakcie roku budżetowego dokonano zmian w planie wydatków poprzez zwiększenie planu o kwotę 11.770,- zł w związku ze</w:t>
      </w:r>
      <w:r>
        <w:rPr>
          <w:rFonts w:ascii="Arial" w:hAnsi="Arial" w:cs="Arial"/>
        </w:rPr>
        <w:t xml:space="preserve"> </w:t>
      </w:r>
      <w:r w:rsidRPr="00CD6F0A">
        <w:rPr>
          <w:rFonts w:ascii="Arial" w:hAnsi="Arial" w:cs="Arial"/>
        </w:rPr>
        <w:t>zwiększeniem wydatków na realizację projektu pn. „Naftowe dziedzictwo działalności Ignacego Łukasiewicza”.</w:t>
      </w:r>
    </w:p>
    <w:p w14:paraId="3940DB04" w14:textId="77777777" w:rsidR="002079C1" w:rsidRPr="00AA524F" w:rsidRDefault="002079C1" w:rsidP="002079C1">
      <w:pPr>
        <w:pStyle w:val="Akapitzlist"/>
        <w:numPr>
          <w:ilvl w:val="0"/>
          <w:numId w:val="725"/>
        </w:numPr>
        <w:tabs>
          <w:tab w:val="left" w:pos="709"/>
        </w:tabs>
        <w:spacing w:line="360" w:lineRule="auto"/>
        <w:ind w:left="709" w:hanging="425"/>
        <w:contextualSpacing/>
        <w:jc w:val="both"/>
        <w:rPr>
          <w:rFonts w:ascii="Arial" w:hAnsi="Arial" w:cs="Arial"/>
        </w:rPr>
      </w:pPr>
      <w:r w:rsidRPr="00AA524F">
        <w:rPr>
          <w:rFonts w:ascii="Arial" w:hAnsi="Arial" w:cs="Arial"/>
        </w:rPr>
        <w:t>w ramach działu 750 – Administracja publiczna, rozdziału 75095 – Pozostała działalność plan wydatków wynosił:</w:t>
      </w:r>
    </w:p>
    <w:p w14:paraId="081EF6C2" w14:textId="77777777" w:rsidR="002079C1" w:rsidRPr="00AA524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AA524F">
        <w:rPr>
          <w:rFonts w:ascii="Arial" w:hAnsi="Arial" w:cs="Arial"/>
          <w:sz w:val="24"/>
          <w:szCs w:val="24"/>
        </w:rPr>
        <w:t>na dzień 1 stycznia 2022 r. – 0,- zł,</w:t>
      </w:r>
    </w:p>
    <w:p w14:paraId="26ED1CD6" w14:textId="77777777" w:rsidR="002079C1" w:rsidRPr="00AA524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AA524F">
        <w:rPr>
          <w:rFonts w:ascii="Arial" w:hAnsi="Arial" w:cs="Arial"/>
          <w:sz w:val="24"/>
          <w:szCs w:val="24"/>
        </w:rPr>
        <w:t>na dzień 31 grudnia 2022 r. – 1.500.000,- zł.</w:t>
      </w:r>
    </w:p>
    <w:p w14:paraId="71780599" w14:textId="635A8B7D" w:rsidR="002079C1" w:rsidRDefault="002079C1" w:rsidP="002079C1">
      <w:pPr>
        <w:pStyle w:val="Akapitzlist"/>
        <w:tabs>
          <w:tab w:val="left" w:pos="709"/>
        </w:tabs>
        <w:spacing w:line="360" w:lineRule="auto"/>
        <w:ind w:left="709"/>
        <w:jc w:val="both"/>
        <w:rPr>
          <w:rFonts w:ascii="Arial" w:hAnsi="Arial" w:cs="Arial"/>
        </w:rPr>
      </w:pPr>
      <w:r w:rsidRPr="00AA524F">
        <w:rPr>
          <w:rFonts w:ascii="Arial" w:hAnsi="Arial" w:cs="Arial"/>
        </w:rPr>
        <w:t xml:space="preserve">W trakcie roku budżetowego dokonano zmian w planie wydatków poprzez zwiększenie planu o kwotę 1.500.000,- zł w związku z ustaleniem planu wydatków na realizację projektu pn. „Funkcjonowanie Oddziału Programu </w:t>
      </w:r>
      <w:r w:rsidRPr="00AA524F">
        <w:rPr>
          <w:rFonts w:ascii="Arial" w:hAnsi="Arial" w:cs="Arial"/>
        </w:rPr>
        <w:lastRenderedPageBreak/>
        <w:t xml:space="preserve">Współpracy Transgranicznej EIS Polska - Białoruś - Ukraina 2014-2020 </w:t>
      </w:r>
      <w:r w:rsidR="003B11B8">
        <w:rPr>
          <w:rFonts w:ascii="Arial" w:hAnsi="Arial" w:cs="Arial"/>
        </w:rPr>
        <w:br/>
      </w:r>
      <w:r w:rsidRPr="00AA524F">
        <w:rPr>
          <w:rFonts w:ascii="Arial" w:hAnsi="Arial" w:cs="Arial"/>
        </w:rPr>
        <w:t>w Rzeszowie”.</w:t>
      </w:r>
    </w:p>
    <w:p w14:paraId="247B9FD7" w14:textId="77777777" w:rsidR="002079C1" w:rsidRPr="00AA4103" w:rsidRDefault="002079C1" w:rsidP="002079C1">
      <w:pPr>
        <w:pStyle w:val="Akapitzlist"/>
        <w:tabs>
          <w:tab w:val="left" w:pos="709"/>
        </w:tabs>
        <w:spacing w:line="360" w:lineRule="auto"/>
        <w:ind w:left="709"/>
        <w:jc w:val="both"/>
        <w:rPr>
          <w:rFonts w:ascii="Arial" w:hAnsi="Arial" w:cs="Arial"/>
        </w:rPr>
      </w:pPr>
    </w:p>
    <w:p w14:paraId="35AFCC41" w14:textId="77777777" w:rsidR="002079C1" w:rsidRPr="006F0458"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6F0458">
        <w:rPr>
          <w:rFonts w:ascii="Arial" w:hAnsi="Arial" w:cs="Arial"/>
          <w:b/>
        </w:rPr>
        <w:t>PROGRAM FUNDUSZE NORWESKIE I EOG</w:t>
      </w:r>
    </w:p>
    <w:p w14:paraId="343BA897" w14:textId="77777777" w:rsidR="002079C1" w:rsidRPr="006F0458" w:rsidRDefault="002079C1" w:rsidP="002079C1">
      <w:pPr>
        <w:tabs>
          <w:tab w:val="left" w:pos="284"/>
        </w:tabs>
        <w:spacing w:after="0" w:line="360" w:lineRule="auto"/>
        <w:ind w:left="284"/>
        <w:jc w:val="both"/>
        <w:rPr>
          <w:rFonts w:ascii="Arial" w:hAnsi="Arial" w:cs="Arial"/>
          <w:sz w:val="24"/>
          <w:szCs w:val="24"/>
        </w:rPr>
      </w:pPr>
      <w:bookmarkStart w:id="161" w:name="_Hlk506979705"/>
      <w:r w:rsidRPr="006F0458">
        <w:rPr>
          <w:rFonts w:ascii="Arial" w:hAnsi="Arial" w:cs="Arial"/>
          <w:sz w:val="24"/>
          <w:szCs w:val="24"/>
        </w:rPr>
        <w:t>Wydatki w ramach Programu realizowane były w 2022 roku w ramach działu 630 – Turystyka, rozdziału 63095 – Pozostała działalność i plan wydatków wynosił:</w:t>
      </w:r>
    </w:p>
    <w:p w14:paraId="6FBF6D90" w14:textId="77777777" w:rsidR="002079C1" w:rsidRPr="006F0458"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6F0458">
        <w:rPr>
          <w:rFonts w:ascii="Arial" w:hAnsi="Arial" w:cs="Arial"/>
          <w:sz w:val="24"/>
          <w:szCs w:val="24"/>
        </w:rPr>
        <w:t>na dzień 1 stycznia 2022 r. – 3.116.709,- zł,</w:t>
      </w:r>
    </w:p>
    <w:p w14:paraId="1DDB1CCF" w14:textId="77777777" w:rsidR="002079C1" w:rsidRPr="006F0458"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6F0458">
        <w:rPr>
          <w:rFonts w:ascii="Arial" w:hAnsi="Arial" w:cs="Arial"/>
          <w:sz w:val="24"/>
          <w:szCs w:val="24"/>
        </w:rPr>
        <w:t>na dzień 31 grudnia 2022 r. – 0,- zł.</w:t>
      </w:r>
    </w:p>
    <w:p w14:paraId="79ECEF76" w14:textId="77777777" w:rsidR="002079C1" w:rsidRPr="006F0458" w:rsidRDefault="002079C1" w:rsidP="002079C1">
      <w:pPr>
        <w:tabs>
          <w:tab w:val="left" w:pos="709"/>
        </w:tabs>
        <w:spacing w:after="0" w:line="360" w:lineRule="auto"/>
        <w:ind w:left="709"/>
        <w:jc w:val="both"/>
        <w:rPr>
          <w:rFonts w:ascii="Arial" w:hAnsi="Arial" w:cs="Arial"/>
          <w:sz w:val="24"/>
          <w:szCs w:val="24"/>
        </w:rPr>
      </w:pPr>
      <w:r w:rsidRPr="006F0458">
        <w:rPr>
          <w:rFonts w:ascii="Arial" w:hAnsi="Arial" w:cs="Arial"/>
          <w:sz w:val="24"/>
          <w:szCs w:val="24"/>
        </w:rPr>
        <w:t>W trakcie roku budżetowego dokonano zmian w planie wydatków poprzez zmniejszenie planu o kwotę 3.116.709,- zł w związku z rezygnacją z realizacji projektu pn. „Szlak Karpacki - odkrywanie, promocja i ochrona bogactwa kulturowego i przyrodniczego regionu Karpat”.</w:t>
      </w:r>
    </w:p>
    <w:bookmarkEnd w:id="161"/>
    <w:p w14:paraId="11AB7FE6" w14:textId="77777777" w:rsidR="002079C1" w:rsidRPr="003A35CA" w:rsidRDefault="002079C1" w:rsidP="002079C1">
      <w:pPr>
        <w:pStyle w:val="Akapitzlist"/>
        <w:tabs>
          <w:tab w:val="left" w:pos="709"/>
        </w:tabs>
        <w:spacing w:line="360" w:lineRule="auto"/>
        <w:ind w:left="709"/>
        <w:jc w:val="both"/>
        <w:rPr>
          <w:rFonts w:ascii="Arial" w:hAnsi="Arial" w:cs="Arial"/>
          <w:color w:val="FF0000"/>
        </w:rPr>
      </w:pPr>
    </w:p>
    <w:p w14:paraId="7B56621C" w14:textId="77777777" w:rsidR="002079C1" w:rsidRPr="00825092"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825092">
        <w:rPr>
          <w:rFonts w:ascii="Arial" w:hAnsi="Arial" w:cs="Arial"/>
          <w:b/>
        </w:rPr>
        <w:t>PROGRAM INTERREG EUROPA NA LATA 2014-2020</w:t>
      </w:r>
    </w:p>
    <w:p w14:paraId="3BFEB7EB" w14:textId="77777777" w:rsidR="002079C1" w:rsidRPr="00825092" w:rsidRDefault="002079C1" w:rsidP="002079C1">
      <w:pPr>
        <w:tabs>
          <w:tab w:val="left" w:pos="284"/>
        </w:tabs>
        <w:spacing w:after="0" w:line="360" w:lineRule="auto"/>
        <w:ind w:left="284"/>
        <w:jc w:val="both"/>
        <w:rPr>
          <w:rFonts w:ascii="Arial" w:hAnsi="Arial" w:cs="Arial"/>
          <w:sz w:val="24"/>
          <w:szCs w:val="24"/>
        </w:rPr>
      </w:pPr>
      <w:bookmarkStart w:id="162" w:name="_Hlk67845224"/>
      <w:r w:rsidRPr="00825092">
        <w:rPr>
          <w:rFonts w:ascii="Arial" w:hAnsi="Arial" w:cs="Arial"/>
          <w:sz w:val="24"/>
          <w:szCs w:val="24"/>
        </w:rPr>
        <w:t>Wydatki w ramach Programu realizowane były w 2022 roku w następujących działach i rozdziałach:</w:t>
      </w:r>
    </w:p>
    <w:p w14:paraId="35E29401" w14:textId="77777777" w:rsidR="002079C1" w:rsidRPr="00825092" w:rsidRDefault="002079C1" w:rsidP="002079C1">
      <w:pPr>
        <w:pStyle w:val="Akapitzlist"/>
        <w:numPr>
          <w:ilvl w:val="0"/>
          <w:numId w:val="729"/>
        </w:numPr>
        <w:tabs>
          <w:tab w:val="left" w:pos="709"/>
        </w:tabs>
        <w:spacing w:line="360" w:lineRule="auto"/>
        <w:ind w:left="709" w:hanging="425"/>
        <w:contextualSpacing/>
        <w:jc w:val="both"/>
        <w:rPr>
          <w:rFonts w:ascii="Arial" w:hAnsi="Arial" w:cs="Arial"/>
        </w:rPr>
      </w:pPr>
      <w:r w:rsidRPr="00825092">
        <w:rPr>
          <w:rFonts w:ascii="Arial" w:hAnsi="Arial" w:cs="Arial"/>
        </w:rPr>
        <w:t>w ramach działu 730 – Nauka, rozdziału 73095 – Pozostała działalność plan wydatków wynosił:</w:t>
      </w:r>
    </w:p>
    <w:p w14:paraId="5054B7D7" w14:textId="77777777" w:rsidR="002079C1" w:rsidRPr="00825092"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825092">
        <w:rPr>
          <w:rFonts w:ascii="Arial" w:hAnsi="Arial" w:cs="Arial"/>
          <w:sz w:val="24"/>
          <w:szCs w:val="24"/>
        </w:rPr>
        <w:t>na dzień 1 stycznia 2022 r. – 120.000,- zł,</w:t>
      </w:r>
    </w:p>
    <w:p w14:paraId="5D1D85E6" w14:textId="77777777" w:rsidR="002079C1" w:rsidRPr="00825092"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825092">
        <w:rPr>
          <w:rFonts w:ascii="Arial" w:hAnsi="Arial" w:cs="Arial"/>
          <w:sz w:val="24"/>
          <w:szCs w:val="24"/>
        </w:rPr>
        <w:t>na dzień 31 grudnia 2022 r. – 120.000,- zł.</w:t>
      </w:r>
    </w:p>
    <w:p w14:paraId="50A6BDBE" w14:textId="23A631EC" w:rsidR="002079C1" w:rsidRPr="00825092" w:rsidRDefault="002079C1" w:rsidP="002079C1">
      <w:pPr>
        <w:tabs>
          <w:tab w:val="left" w:pos="709"/>
        </w:tabs>
        <w:spacing w:after="0" w:line="360" w:lineRule="auto"/>
        <w:ind w:left="709"/>
        <w:jc w:val="both"/>
        <w:rPr>
          <w:rFonts w:ascii="Arial" w:hAnsi="Arial" w:cs="Arial"/>
          <w:sz w:val="24"/>
          <w:szCs w:val="24"/>
        </w:rPr>
      </w:pPr>
      <w:r w:rsidRPr="00825092">
        <w:rPr>
          <w:rFonts w:ascii="Arial" w:hAnsi="Arial" w:cs="Arial"/>
          <w:sz w:val="24"/>
          <w:szCs w:val="24"/>
        </w:rPr>
        <w:t xml:space="preserve">W trakcie roku budżetowego nie dokonywano zmian w planie wydatków </w:t>
      </w:r>
      <w:bookmarkStart w:id="163" w:name="_Hlk98757313"/>
      <w:r w:rsidRPr="00825092">
        <w:rPr>
          <w:rFonts w:ascii="Arial" w:hAnsi="Arial" w:cs="Arial"/>
          <w:sz w:val="24"/>
          <w:szCs w:val="24"/>
        </w:rPr>
        <w:t xml:space="preserve">na realizację projektu </w:t>
      </w:r>
      <w:bookmarkEnd w:id="163"/>
      <w:r w:rsidRPr="00825092">
        <w:rPr>
          <w:rFonts w:ascii="Arial" w:hAnsi="Arial" w:cs="Arial"/>
          <w:sz w:val="24"/>
          <w:szCs w:val="24"/>
        </w:rPr>
        <w:t xml:space="preserve">pn. „Zachowanie i promocja dziedzictwa przyrodniczego </w:t>
      </w:r>
      <w:r w:rsidR="003B11B8">
        <w:rPr>
          <w:rFonts w:ascii="Arial" w:hAnsi="Arial" w:cs="Arial"/>
          <w:sz w:val="24"/>
          <w:szCs w:val="24"/>
        </w:rPr>
        <w:br/>
      </w:r>
      <w:r w:rsidRPr="00825092">
        <w:rPr>
          <w:rFonts w:ascii="Arial" w:hAnsi="Arial" w:cs="Arial"/>
          <w:sz w:val="24"/>
          <w:szCs w:val="24"/>
        </w:rPr>
        <w:t>i kulturowego poprzez Zielone Szlaki”,</w:t>
      </w:r>
    </w:p>
    <w:p w14:paraId="27C9FF29" w14:textId="77777777" w:rsidR="002079C1" w:rsidRPr="00825092" w:rsidRDefault="002079C1" w:rsidP="002079C1">
      <w:pPr>
        <w:pStyle w:val="Akapitzlist"/>
        <w:numPr>
          <w:ilvl w:val="0"/>
          <w:numId w:val="729"/>
        </w:numPr>
        <w:tabs>
          <w:tab w:val="left" w:pos="284"/>
        </w:tabs>
        <w:spacing w:line="360" w:lineRule="auto"/>
        <w:ind w:left="709" w:hanging="425"/>
        <w:contextualSpacing/>
        <w:jc w:val="both"/>
        <w:rPr>
          <w:rFonts w:ascii="Arial" w:hAnsi="Arial" w:cs="Arial"/>
        </w:rPr>
      </w:pPr>
      <w:r w:rsidRPr="00825092">
        <w:rPr>
          <w:rFonts w:ascii="Arial" w:hAnsi="Arial" w:cs="Arial"/>
        </w:rPr>
        <w:t>w ramach działu 852 – Pomoc społeczna, rozdziału 85295 – Pozostała działalność plan wydatków wynosił:</w:t>
      </w:r>
    </w:p>
    <w:p w14:paraId="0B4E9945" w14:textId="77777777" w:rsidR="002079C1" w:rsidRPr="00825092"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825092">
        <w:rPr>
          <w:rFonts w:ascii="Arial" w:hAnsi="Arial" w:cs="Arial"/>
          <w:sz w:val="24"/>
          <w:szCs w:val="24"/>
        </w:rPr>
        <w:t>na dzień 1 stycznia 2022 r. – 0,- zł,</w:t>
      </w:r>
    </w:p>
    <w:p w14:paraId="615AA995" w14:textId="77777777" w:rsidR="002079C1" w:rsidRPr="00825092"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825092">
        <w:rPr>
          <w:rFonts w:ascii="Arial" w:hAnsi="Arial" w:cs="Arial"/>
          <w:sz w:val="24"/>
          <w:szCs w:val="24"/>
        </w:rPr>
        <w:t>na dzień 31 grudnia 2022 r. – 50.717,- zł.</w:t>
      </w:r>
    </w:p>
    <w:p w14:paraId="6E2897D6" w14:textId="77777777" w:rsidR="002079C1" w:rsidRPr="00825092" w:rsidRDefault="002079C1" w:rsidP="002079C1">
      <w:pPr>
        <w:pStyle w:val="Akapitzlist"/>
        <w:tabs>
          <w:tab w:val="left" w:pos="709"/>
        </w:tabs>
        <w:spacing w:line="360" w:lineRule="auto"/>
        <w:ind w:left="709"/>
        <w:jc w:val="both"/>
        <w:rPr>
          <w:rFonts w:ascii="Arial" w:hAnsi="Arial" w:cs="Arial"/>
        </w:rPr>
      </w:pPr>
      <w:r w:rsidRPr="00825092">
        <w:rPr>
          <w:rFonts w:ascii="Arial" w:hAnsi="Arial" w:cs="Arial"/>
        </w:rPr>
        <w:t>W trakcie roku budżetowego dokonano zmian w planie wydatków poprzez zwiększenie planu o kwotę 50.717,- zł w związku z ustaleniem wydatków na realizację projektu pn. „„OSS" One Stop Shop towards comptetive SMEs, focusing on the ecosystem for the first line service system” .</w:t>
      </w:r>
    </w:p>
    <w:p w14:paraId="2655DD5C" w14:textId="77777777" w:rsidR="002079C1" w:rsidRPr="00825092" w:rsidRDefault="002079C1" w:rsidP="002079C1">
      <w:pPr>
        <w:pStyle w:val="Akapitzlist"/>
        <w:numPr>
          <w:ilvl w:val="0"/>
          <w:numId w:val="729"/>
        </w:numPr>
        <w:tabs>
          <w:tab w:val="left" w:pos="284"/>
        </w:tabs>
        <w:spacing w:line="360" w:lineRule="auto"/>
        <w:ind w:left="709" w:hanging="425"/>
        <w:contextualSpacing/>
        <w:jc w:val="both"/>
        <w:rPr>
          <w:rFonts w:ascii="Arial" w:hAnsi="Arial" w:cs="Arial"/>
        </w:rPr>
      </w:pPr>
      <w:r w:rsidRPr="00825092">
        <w:rPr>
          <w:rFonts w:ascii="Arial" w:hAnsi="Arial" w:cs="Arial"/>
        </w:rPr>
        <w:t>w ramach działu 921 – Kultura i ochrona dziedzictwa narodowego, rozdziału 92195 – Pozostała działalność plan wydatków wynosił:</w:t>
      </w:r>
    </w:p>
    <w:p w14:paraId="4719EC8F" w14:textId="77777777" w:rsidR="002079C1" w:rsidRPr="00825092"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825092">
        <w:rPr>
          <w:rFonts w:ascii="Arial" w:hAnsi="Arial" w:cs="Arial"/>
          <w:sz w:val="24"/>
          <w:szCs w:val="24"/>
        </w:rPr>
        <w:lastRenderedPageBreak/>
        <w:t>na dzień 1 stycznia 2022 r. – 94.950,- zł,</w:t>
      </w:r>
    </w:p>
    <w:p w14:paraId="4895177F" w14:textId="77777777" w:rsidR="002079C1" w:rsidRPr="00825092"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825092">
        <w:rPr>
          <w:rFonts w:ascii="Arial" w:hAnsi="Arial" w:cs="Arial"/>
          <w:sz w:val="24"/>
          <w:szCs w:val="24"/>
        </w:rPr>
        <w:t>na dzień 31 grudnia 2022 r. – 97.945,- zł.</w:t>
      </w:r>
    </w:p>
    <w:p w14:paraId="1AB32C0B" w14:textId="77777777" w:rsidR="002079C1" w:rsidRDefault="002079C1" w:rsidP="002079C1">
      <w:pPr>
        <w:pStyle w:val="Akapitzlist"/>
        <w:tabs>
          <w:tab w:val="left" w:pos="709"/>
        </w:tabs>
        <w:spacing w:line="360" w:lineRule="auto"/>
        <w:ind w:left="709"/>
        <w:jc w:val="both"/>
        <w:rPr>
          <w:rFonts w:ascii="Arial" w:hAnsi="Arial" w:cs="Arial"/>
        </w:rPr>
      </w:pPr>
      <w:r w:rsidRPr="00825092">
        <w:rPr>
          <w:rFonts w:ascii="Arial" w:hAnsi="Arial" w:cs="Arial"/>
        </w:rPr>
        <w:t xml:space="preserve">W trakcie roku budżetowego dokonano zmian w planie wydatków </w:t>
      </w:r>
      <w:bookmarkStart w:id="164" w:name="_Hlk67837581"/>
      <w:r w:rsidRPr="00825092">
        <w:rPr>
          <w:rFonts w:ascii="Arial" w:hAnsi="Arial" w:cs="Arial"/>
        </w:rPr>
        <w:t xml:space="preserve">poprzez </w:t>
      </w:r>
      <w:bookmarkEnd w:id="164"/>
      <w:r w:rsidRPr="00825092">
        <w:rPr>
          <w:rFonts w:ascii="Arial" w:hAnsi="Arial" w:cs="Arial"/>
        </w:rPr>
        <w:t>zwiększenie planu o kwotę 2.995,-zł w związku ze zwiększeniem wydatków na realizację projektu pn. „CRiMA - Cultural Resources in the Mountain Areas”.</w:t>
      </w:r>
      <w:bookmarkEnd w:id="162"/>
    </w:p>
    <w:p w14:paraId="66AD71B8" w14:textId="77777777" w:rsidR="002079C1" w:rsidRPr="00184F06" w:rsidRDefault="002079C1" w:rsidP="002079C1">
      <w:pPr>
        <w:pStyle w:val="Akapitzlist"/>
        <w:tabs>
          <w:tab w:val="left" w:pos="709"/>
        </w:tabs>
        <w:spacing w:line="360" w:lineRule="auto"/>
        <w:ind w:left="709"/>
        <w:jc w:val="both"/>
        <w:rPr>
          <w:rFonts w:ascii="Arial" w:hAnsi="Arial" w:cs="Arial"/>
        </w:rPr>
      </w:pPr>
    </w:p>
    <w:p w14:paraId="26F083E0" w14:textId="77777777" w:rsidR="002079C1" w:rsidRPr="00E53B6D"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E53B6D">
        <w:rPr>
          <w:rFonts w:ascii="Arial" w:hAnsi="Arial" w:cs="Arial"/>
          <w:b/>
        </w:rPr>
        <w:t>PROGRAM ERASMUS +</w:t>
      </w:r>
    </w:p>
    <w:p w14:paraId="73FFEEA8" w14:textId="77777777" w:rsidR="002079C1" w:rsidRPr="00E53B6D" w:rsidRDefault="002079C1" w:rsidP="002079C1">
      <w:pPr>
        <w:pStyle w:val="Akapitzlist"/>
        <w:tabs>
          <w:tab w:val="left" w:pos="709"/>
        </w:tabs>
        <w:spacing w:line="360" w:lineRule="auto"/>
        <w:ind w:left="709"/>
        <w:jc w:val="both"/>
        <w:rPr>
          <w:rFonts w:ascii="Arial" w:hAnsi="Arial" w:cs="Arial"/>
        </w:rPr>
      </w:pPr>
      <w:r w:rsidRPr="00E53B6D">
        <w:rPr>
          <w:rFonts w:ascii="Arial" w:hAnsi="Arial" w:cs="Arial"/>
        </w:rPr>
        <w:t>Wydatki w ramach Programu realizowane były w 2022 roku w ramach działu 801 – Oświata i wychowanie, rozdziału 80195 – Pozostała działalność i plan wydatków wynosił:</w:t>
      </w:r>
    </w:p>
    <w:p w14:paraId="3C738B68" w14:textId="77777777" w:rsidR="002079C1" w:rsidRPr="00E53B6D"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53B6D">
        <w:rPr>
          <w:rFonts w:ascii="Arial" w:hAnsi="Arial" w:cs="Arial"/>
          <w:sz w:val="24"/>
          <w:szCs w:val="24"/>
        </w:rPr>
        <w:t>na dzień 1 stycznia 2022 r. – 0,- zł,</w:t>
      </w:r>
    </w:p>
    <w:p w14:paraId="37B7EFAC" w14:textId="77777777" w:rsidR="002079C1" w:rsidRPr="00E53B6D"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E53B6D">
        <w:rPr>
          <w:rFonts w:ascii="Arial" w:hAnsi="Arial" w:cs="Arial"/>
          <w:sz w:val="24"/>
          <w:szCs w:val="24"/>
        </w:rPr>
        <w:t>na dzień 31 grudnia 2022 r. – 159.268,- zł.</w:t>
      </w:r>
    </w:p>
    <w:p w14:paraId="267259A0" w14:textId="77777777" w:rsidR="002079C1" w:rsidRPr="00F77BD9" w:rsidRDefault="002079C1" w:rsidP="002079C1">
      <w:pPr>
        <w:pStyle w:val="Akapitzlist"/>
        <w:tabs>
          <w:tab w:val="left" w:pos="709"/>
        </w:tabs>
        <w:spacing w:line="360" w:lineRule="auto"/>
        <w:ind w:left="709"/>
        <w:jc w:val="both"/>
        <w:rPr>
          <w:rFonts w:ascii="Arial" w:hAnsi="Arial" w:cs="Arial"/>
        </w:rPr>
      </w:pPr>
      <w:r w:rsidRPr="00E53B6D">
        <w:rPr>
          <w:rFonts w:ascii="Arial" w:hAnsi="Arial" w:cs="Arial"/>
        </w:rPr>
        <w:t xml:space="preserve">W trakcie roku budżetowego dokonano zmian w planie wydatków poprzez </w:t>
      </w:r>
      <w:r w:rsidRPr="00F77BD9">
        <w:rPr>
          <w:rFonts w:ascii="Arial" w:hAnsi="Arial" w:cs="Arial"/>
        </w:rPr>
        <w:t>zwiększenie planu o kwotę 159.268,- zł w związku z:</w:t>
      </w:r>
    </w:p>
    <w:p w14:paraId="0BE51530" w14:textId="77777777" w:rsidR="002079C1" w:rsidRPr="00F77BD9" w:rsidRDefault="002079C1" w:rsidP="002079C1">
      <w:pPr>
        <w:pStyle w:val="Akapitzlist"/>
        <w:numPr>
          <w:ilvl w:val="0"/>
          <w:numId w:val="723"/>
        </w:numPr>
        <w:tabs>
          <w:tab w:val="left" w:pos="709"/>
        </w:tabs>
        <w:spacing w:line="360" w:lineRule="auto"/>
        <w:ind w:left="993" w:hanging="284"/>
        <w:contextualSpacing/>
        <w:jc w:val="both"/>
        <w:rPr>
          <w:rFonts w:ascii="Arial" w:hAnsi="Arial" w:cs="Arial"/>
        </w:rPr>
      </w:pPr>
      <w:r w:rsidRPr="00F77BD9">
        <w:rPr>
          <w:rFonts w:ascii="Arial" w:hAnsi="Arial" w:cs="Arial"/>
        </w:rPr>
        <w:t>ustaleniem planu wydatków na realizację projektu pn. „Making personal learning experiences possible and visible also in a digital way - Das PerLen - Konzept” w kwocie 65.370,- zł,</w:t>
      </w:r>
    </w:p>
    <w:p w14:paraId="6E6A7F8B" w14:textId="77777777" w:rsidR="002079C1" w:rsidRDefault="002079C1" w:rsidP="002079C1">
      <w:pPr>
        <w:pStyle w:val="Akapitzlist"/>
        <w:numPr>
          <w:ilvl w:val="0"/>
          <w:numId w:val="723"/>
        </w:numPr>
        <w:tabs>
          <w:tab w:val="left" w:pos="709"/>
        </w:tabs>
        <w:spacing w:line="360" w:lineRule="auto"/>
        <w:ind w:left="993" w:hanging="284"/>
        <w:contextualSpacing/>
        <w:jc w:val="both"/>
        <w:rPr>
          <w:rFonts w:ascii="Arial" w:hAnsi="Arial" w:cs="Arial"/>
        </w:rPr>
      </w:pPr>
      <w:r w:rsidRPr="00F77BD9">
        <w:rPr>
          <w:rFonts w:ascii="Arial" w:hAnsi="Arial" w:cs="Arial"/>
        </w:rPr>
        <w:t>ustaleniem planu wydatków na realizację projektu pn. „Projekt akredytowany  - nr 2022-1-PL01-KA121-SCH-000062408” w kwocie 93.898,- zł.</w:t>
      </w:r>
    </w:p>
    <w:p w14:paraId="06ABDEAD" w14:textId="77777777" w:rsidR="002079C1" w:rsidRPr="00825092" w:rsidRDefault="002079C1" w:rsidP="002079C1">
      <w:pPr>
        <w:tabs>
          <w:tab w:val="left" w:pos="709"/>
        </w:tabs>
        <w:spacing w:after="0" w:line="360" w:lineRule="auto"/>
        <w:jc w:val="both"/>
        <w:rPr>
          <w:rFonts w:ascii="Arial" w:hAnsi="Arial" w:cs="Arial"/>
          <w:sz w:val="24"/>
          <w:szCs w:val="24"/>
        </w:rPr>
      </w:pPr>
    </w:p>
    <w:p w14:paraId="0A8A4AF9" w14:textId="77777777" w:rsidR="002079C1" w:rsidRPr="00C21B46"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C21B46">
        <w:rPr>
          <w:rFonts w:ascii="Arial" w:hAnsi="Arial" w:cs="Arial"/>
          <w:b/>
        </w:rPr>
        <w:t>PROGRAM OPERACYJNY POLSKA WSCHODNIA NA LATA 2014-2020</w:t>
      </w:r>
    </w:p>
    <w:p w14:paraId="766AE7CE" w14:textId="77777777" w:rsidR="002079C1" w:rsidRPr="00C21B46" w:rsidRDefault="002079C1" w:rsidP="002079C1">
      <w:pPr>
        <w:tabs>
          <w:tab w:val="left" w:pos="284"/>
        </w:tabs>
        <w:spacing w:after="0" w:line="360" w:lineRule="auto"/>
        <w:ind w:left="284"/>
        <w:jc w:val="both"/>
        <w:rPr>
          <w:rFonts w:ascii="Arial" w:hAnsi="Arial" w:cs="Arial"/>
          <w:sz w:val="24"/>
          <w:szCs w:val="24"/>
        </w:rPr>
      </w:pPr>
      <w:r w:rsidRPr="00C21B46">
        <w:rPr>
          <w:rFonts w:ascii="Arial" w:hAnsi="Arial" w:cs="Arial"/>
          <w:sz w:val="24"/>
          <w:szCs w:val="24"/>
        </w:rPr>
        <w:t>Wydatki w ramach Programu realizowane były w 2022 roku w ramach działu 600 – Transport i łączność, rozdziału 60013 – Drogi publiczne wojewódzkie i plan wydatków wynosił:</w:t>
      </w:r>
    </w:p>
    <w:p w14:paraId="7E4BB042" w14:textId="77777777" w:rsidR="002079C1" w:rsidRPr="00C21B46"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C21B46">
        <w:rPr>
          <w:rFonts w:ascii="Arial" w:hAnsi="Arial" w:cs="Arial"/>
          <w:sz w:val="24"/>
          <w:szCs w:val="24"/>
        </w:rPr>
        <w:t>na dzień 1 stycznia 2022 r. – 68.300.000,- zł,</w:t>
      </w:r>
    </w:p>
    <w:p w14:paraId="38B5DFDE" w14:textId="77777777" w:rsidR="002079C1" w:rsidRPr="00C21B46"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C21B46">
        <w:rPr>
          <w:rFonts w:ascii="Arial" w:hAnsi="Arial" w:cs="Arial"/>
          <w:sz w:val="24"/>
          <w:szCs w:val="24"/>
        </w:rPr>
        <w:t>na dzień 31 grudnia 2022 r. – 30.581.865,- zł.</w:t>
      </w:r>
    </w:p>
    <w:p w14:paraId="345A2649" w14:textId="77777777" w:rsidR="002079C1" w:rsidRPr="00C21B46" w:rsidRDefault="002079C1" w:rsidP="002079C1">
      <w:pPr>
        <w:pStyle w:val="Akapitzlist"/>
        <w:tabs>
          <w:tab w:val="left" w:pos="284"/>
        </w:tabs>
        <w:spacing w:line="360" w:lineRule="auto"/>
        <w:ind w:left="709"/>
        <w:jc w:val="both"/>
        <w:rPr>
          <w:rFonts w:ascii="Arial" w:hAnsi="Arial" w:cs="Arial"/>
        </w:rPr>
      </w:pPr>
      <w:r w:rsidRPr="00C21B46">
        <w:rPr>
          <w:rFonts w:ascii="Arial" w:hAnsi="Arial" w:cs="Arial"/>
        </w:rPr>
        <w:t xml:space="preserve">W trakcie roku budżetowego dokonano zmian w planie wydatków </w:t>
      </w:r>
      <w:bookmarkStart w:id="165" w:name="_Hlk67845727"/>
      <w:r w:rsidRPr="00C21B46">
        <w:rPr>
          <w:rFonts w:ascii="Arial" w:hAnsi="Arial" w:cs="Arial"/>
        </w:rPr>
        <w:t xml:space="preserve">poprzez zmniejszenie planu o kwotę 37.718.135,- zł w związku ze zmniejszeniem wydatków na realizację zadania </w:t>
      </w:r>
      <w:bookmarkEnd w:id="165"/>
      <w:r w:rsidRPr="00C21B46">
        <w:rPr>
          <w:rFonts w:ascii="Arial" w:hAnsi="Arial" w:cs="Arial"/>
        </w:rPr>
        <w:t>drogowego.</w:t>
      </w:r>
    </w:p>
    <w:p w14:paraId="017B81CF" w14:textId="77777777" w:rsidR="002079C1" w:rsidRPr="00C21B46" w:rsidRDefault="002079C1" w:rsidP="002079C1">
      <w:pPr>
        <w:pStyle w:val="Akapitzlist"/>
        <w:tabs>
          <w:tab w:val="left" w:pos="284"/>
        </w:tabs>
        <w:spacing w:line="360" w:lineRule="auto"/>
        <w:ind w:left="709"/>
        <w:jc w:val="both"/>
        <w:rPr>
          <w:rFonts w:ascii="Arial" w:hAnsi="Arial" w:cs="Arial"/>
          <w:b/>
        </w:rPr>
      </w:pPr>
    </w:p>
    <w:p w14:paraId="7A2F9A04" w14:textId="77777777" w:rsidR="002079C1" w:rsidRPr="00F45CE9" w:rsidRDefault="002079C1" w:rsidP="002079C1">
      <w:pPr>
        <w:pStyle w:val="Akapitzlist"/>
        <w:numPr>
          <w:ilvl w:val="0"/>
          <w:numId w:val="712"/>
        </w:numPr>
        <w:tabs>
          <w:tab w:val="left" w:pos="709"/>
        </w:tabs>
        <w:spacing w:line="360" w:lineRule="auto"/>
        <w:ind w:left="709" w:hanging="425"/>
        <w:contextualSpacing/>
        <w:jc w:val="both"/>
        <w:rPr>
          <w:rFonts w:ascii="Arial" w:hAnsi="Arial" w:cs="Arial"/>
          <w:b/>
        </w:rPr>
      </w:pPr>
      <w:r w:rsidRPr="00F45CE9">
        <w:rPr>
          <w:rFonts w:ascii="Arial" w:hAnsi="Arial" w:cs="Arial"/>
          <w:b/>
        </w:rPr>
        <w:t>PROGRAM INTERREG V-A POLSKA-SŁOWACJA NA LATA 2014-2020</w:t>
      </w:r>
    </w:p>
    <w:p w14:paraId="0F349806" w14:textId="77777777" w:rsidR="002079C1" w:rsidRPr="00F45CE9" w:rsidRDefault="002079C1" w:rsidP="002079C1">
      <w:pPr>
        <w:tabs>
          <w:tab w:val="left" w:pos="284"/>
        </w:tabs>
        <w:spacing w:after="0" w:line="360" w:lineRule="auto"/>
        <w:ind w:left="284"/>
        <w:jc w:val="both"/>
        <w:rPr>
          <w:rFonts w:ascii="Arial" w:hAnsi="Arial" w:cs="Arial"/>
          <w:sz w:val="24"/>
          <w:szCs w:val="24"/>
        </w:rPr>
      </w:pPr>
      <w:r w:rsidRPr="00F45CE9">
        <w:rPr>
          <w:rFonts w:ascii="Arial" w:hAnsi="Arial" w:cs="Arial"/>
          <w:sz w:val="24"/>
          <w:szCs w:val="24"/>
        </w:rPr>
        <w:t xml:space="preserve">Wydatki w ramach Programu realizowane były w 2022 roku w następujących działach i rozdziałach: </w:t>
      </w:r>
    </w:p>
    <w:p w14:paraId="6FB8D3E7" w14:textId="77777777" w:rsidR="002079C1" w:rsidRPr="00F45CE9" w:rsidRDefault="002079C1" w:rsidP="002079C1">
      <w:pPr>
        <w:pStyle w:val="Akapitzlist"/>
        <w:numPr>
          <w:ilvl w:val="0"/>
          <w:numId w:val="720"/>
        </w:numPr>
        <w:tabs>
          <w:tab w:val="left" w:pos="709"/>
        </w:tabs>
        <w:spacing w:line="360" w:lineRule="auto"/>
        <w:ind w:left="709" w:hanging="425"/>
        <w:contextualSpacing/>
        <w:jc w:val="both"/>
        <w:rPr>
          <w:rFonts w:ascii="Arial" w:hAnsi="Arial" w:cs="Arial"/>
        </w:rPr>
      </w:pPr>
      <w:bookmarkStart w:id="166" w:name="_Hlk506979265"/>
      <w:r w:rsidRPr="00F45CE9">
        <w:rPr>
          <w:rFonts w:ascii="Arial" w:hAnsi="Arial" w:cs="Arial"/>
        </w:rPr>
        <w:lastRenderedPageBreak/>
        <w:t>w ramach działu 600 – Transport i łączność, rozdziału 60013 – Drogi publiczne wojewódzkie plan wydatków wynosił:</w:t>
      </w:r>
    </w:p>
    <w:p w14:paraId="20A627D3" w14:textId="77777777" w:rsidR="002079C1" w:rsidRPr="00F45CE9"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F45CE9">
        <w:rPr>
          <w:rFonts w:ascii="Arial" w:hAnsi="Arial" w:cs="Arial"/>
          <w:sz w:val="24"/>
          <w:szCs w:val="24"/>
        </w:rPr>
        <w:t>na dzień 1 stycznia 2022 r. – 0,- zł,</w:t>
      </w:r>
    </w:p>
    <w:p w14:paraId="21529A81" w14:textId="77777777" w:rsidR="002079C1" w:rsidRPr="00F45CE9"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F45CE9">
        <w:rPr>
          <w:rFonts w:ascii="Arial" w:hAnsi="Arial" w:cs="Arial"/>
          <w:sz w:val="24"/>
          <w:szCs w:val="24"/>
        </w:rPr>
        <w:t>na dzień 31 grudnia 2022 r. – 14.959.794,- zł.</w:t>
      </w:r>
    </w:p>
    <w:p w14:paraId="78FDF9F6" w14:textId="77777777" w:rsidR="002079C1" w:rsidRPr="001E47C9" w:rsidRDefault="002079C1" w:rsidP="002079C1">
      <w:pPr>
        <w:pStyle w:val="Akapitzlist"/>
        <w:tabs>
          <w:tab w:val="left" w:pos="709"/>
        </w:tabs>
        <w:spacing w:line="360" w:lineRule="auto"/>
        <w:ind w:left="709"/>
        <w:jc w:val="both"/>
        <w:rPr>
          <w:rFonts w:ascii="Arial" w:hAnsi="Arial" w:cs="Arial"/>
        </w:rPr>
      </w:pPr>
      <w:r w:rsidRPr="00F45CE9">
        <w:rPr>
          <w:rFonts w:ascii="Arial" w:hAnsi="Arial" w:cs="Arial"/>
        </w:rPr>
        <w:t>W trakcie roku budżetowego dokonano zmian w planie wydatków poprzez zwiększenie planu o kwotę 14.959.794,- zł w związku z ustaleniem wydatków na realizację zadań drogowych.</w:t>
      </w:r>
    </w:p>
    <w:p w14:paraId="426B4DED" w14:textId="77777777" w:rsidR="002079C1" w:rsidRPr="001E47C9" w:rsidRDefault="002079C1" w:rsidP="002079C1">
      <w:pPr>
        <w:pStyle w:val="Akapitzlist"/>
        <w:numPr>
          <w:ilvl w:val="0"/>
          <w:numId w:val="720"/>
        </w:numPr>
        <w:tabs>
          <w:tab w:val="left" w:pos="709"/>
        </w:tabs>
        <w:spacing w:line="360" w:lineRule="auto"/>
        <w:ind w:left="709" w:hanging="425"/>
        <w:contextualSpacing/>
        <w:jc w:val="both"/>
        <w:rPr>
          <w:rFonts w:ascii="Arial" w:hAnsi="Arial" w:cs="Arial"/>
        </w:rPr>
      </w:pPr>
      <w:r w:rsidRPr="001E47C9">
        <w:rPr>
          <w:rFonts w:ascii="Arial" w:hAnsi="Arial" w:cs="Arial"/>
        </w:rPr>
        <w:t>w ramach działu 750 – Administracja publiczna, rozdziału 75075 – Promocja jednostek samorządu terytorialnego plan wydatków wynosił:</w:t>
      </w:r>
    </w:p>
    <w:p w14:paraId="299944CE" w14:textId="77777777" w:rsidR="002079C1" w:rsidRPr="001E47C9"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1E47C9">
        <w:rPr>
          <w:rFonts w:ascii="Arial" w:hAnsi="Arial" w:cs="Arial"/>
          <w:sz w:val="24"/>
          <w:szCs w:val="24"/>
        </w:rPr>
        <w:t>na dzień 1 stycznia 2022 r. – 22.720,- zł,</w:t>
      </w:r>
    </w:p>
    <w:p w14:paraId="77F16627" w14:textId="77777777" w:rsidR="002079C1" w:rsidRPr="001E47C9"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1E47C9">
        <w:rPr>
          <w:rFonts w:ascii="Arial" w:hAnsi="Arial" w:cs="Arial"/>
          <w:sz w:val="24"/>
          <w:szCs w:val="24"/>
        </w:rPr>
        <w:t>na dzień 31 grudnia 2022 r. – 22.720,- zł.</w:t>
      </w:r>
    </w:p>
    <w:p w14:paraId="02E8E5C6" w14:textId="77777777" w:rsidR="002079C1" w:rsidRPr="001E47C9" w:rsidRDefault="002079C1" w:rsidP="002079C1">
      <w:pPr>
        <w:tabs>
          <w:tab w:val="left" w:pos="709"/>
        </w:tabs>
        <w:spacing w:after="0" w:line="360" w:lineRule="auto"/>
        <w:ind w:left="709"/>
        <w:jc w:val="both"/>
        <w:rPr>
          <w:rFonts w:ascii="Arial" w:hAnsi="Arial" w:cs="Arial"/>
          <w:sz w:val="24"/>
          <w:szCs w:val="24"/>
        </w:rPr>
      </w:pPr>
      <w:bookmarkStart w:id="167" w:name="_Hlk4491689"/>
      <w:r w:rsidRPr="001E47C9">
        <w:rPr>
          <w:rFonts w:ascii="Arial" w:hAnsi="Arial" w:cs="Arial"/>
          <w:sz w:val="24"/>
          <w:szCs w:val="24"/>
        </w:rPr>
        <w:t xml:space="preserve">W trakcie roku budżetowego </w:t>
      </w:r>
      <w:bookmarkEnd w:id="167"/>
      <w:r w:rsidRPr="001E47C9">
        <w:rPr>
          <w:rFonts w:ascii="Arial" w:hAnsi="Arial" w:cs="Arial"/>
          <w:sz w:val="24"/>
          <w:szCs w:val="24"/>
        </w:rPr>
        <w:t>nie dokonywano zmian w planie wydatków na realizację projektu pn. ”Karpackie Morza. Działania na rzecz promocji dziedzictwa przyrodniczego Jeziora Solińskiego i Wielkiej Domaszy”.</w:t>
      </w:r>
    </w:p>
    <w:bookmarkEnd w:id="166"/>
    <w:p w14:paraId="3BC39D4B" w14:textId="77777777" w:rsidR="002079C1" w:rsidRPr="007504FF" w:rsidRDefault="002079C1" w:rsidP="002079C1">
      <w:pPr>
        <w:pStyle w:val="Akapitzlist"/>
        <w:numPr>
          <w:ilvl w:val="0"/>
          <w:numId w:val="720"/>
        </w:numPr>
        <w:tabs>
          <w:tab w:val="left" w:pos="709"/>
        </w:tabs>
        <w:spacing w:line="360" w:lineRule="auto"/>
        <w:ind w:left="709" w:hanging="425"/>
        <w:contextualSpacing/>
        <w:jc w:val="both"/>
        <w:rPr>
          <w:rFonts w:ascii="Arial" w:hAnsi="Arial" w:cs="Arial"/>
        </w:rPr>
      </w:pPr>
      <w:r w:rsidRPr="007504FF">
        <w:rPr>
          <w:rFonts w:ascii="Arial" w:hAnsi="Arial" w:cs="Arial"/>
        </w:rPr>
        <w:t>w ramach działu 750 – Administracja publiczna, rozdziału 75095 – Pozostała działalność plan wydatków wynosił:</w:t>
      </w:r>
    </w:p>
    <w:p w14:paraId="5A762136" w14:textId="77777777" w:rsidR="002079C1" w:rsidRPr="007504F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7504FF">
        <w:rPr>
          <w:rFonts w:ascii="Arial" w:hAnsi="Arial" w:cs="Arial"/>
          <w:sz w:val="24"/>
          <w:szCs w:val="24"/>
        </w:rPr>
        <w:t>na dzień 1 stycznia 2022 r. – 152.288,- zł,</w:t>
      </w:r>
    </w:p>
    <w:p w14:paraId="00E4F2BB" w14:textId="77777777" w:rsidR="002079C1" w:rsidRPr="007504FF" w:rsidRDefault="002079C1" w:rsidP="002079C1">
      <w:pPr>
        <w:numPr>
          <w:ilvl w:val="0"/>
          <w:numId w:val="711"/>
        </w:numPr>
        <w:tabs>
          <w:tab w:val="left" w:pos="993"/>
        </w:tabs>
        <w:spacing w:after="0" w:line="360" w:lineRule="auto"/>
        <w:ind w:left="993" w:hanging="284"/>
        <w:jc w:val="both"/>
        <w:rPr>
          <w:rFonts w:ascii="Arial" w:hAnsi="Arial" w:cs="Arial"/>
          <w:sz w:val="24"/>
          <w:szCs w:val="24"/>
        </w:rPr>
      </w:pPr>
      <w:r w:rsidRPr="007504FF">
        <w:rPr>
          <w:rFonts w:ascii="Arial" w:hAnsi="Arial" w:cs="Arial"/>
          <w:sz w:val="24"/>
          <w:szCs w:val="24"/>
        </w:rPr>
        <w:t>na dzień 31 grudnia 2022 r. – 152.288,- zł.</w:t>
      </w:r>
    </w:p>
    <w:p w14:paraId="6A40A8CD" w14:textId="77777777" w:rsidR="002079C1" w:rsidRPr="007504FF" w:rsidRDefault="002079C1" w:rsidP="002079C1">
      <w:pPr>
        <w:pStyle w:val="Akapitzlist"/>
        <w:tabs>
          <w:tab w:val="left" w:pos="709"/>
        </w:tabs>
        <w:spacing w:line="360" w:lineRule="auto"/>
        <w:ind w:left="709"/>
        <w:jc w:val="both"/>
        <w:rPr>
          <w:rFonts w:ascii="Arial" w:hAnsi="Arial" w:cs="Arial"/>
        </w:rPr>
      </w:pPr>
      <w:r w:rsidRPr="007504FF">
        <w:rPr>
          <w:rFonts w:ascii="Arial" w:hAnsi="Arial" w:cs="Arial"/>
        </w:rPr>
        <w:t>W trakcie roku budżetowego nie dokonywano zmian w planie wydatków na realizację projektu pn. „Wspólnie wzbogacamy polsko-słowackie pogranicze”.</w:t>
      </w:r>
    </w:p>
    <w:p w14:paraId="6C98234D" w14:textId="77777777" w:rsidR="002079C1" w:rsidRPr="0030534E" w:rsidRDefault="002079C1" w:rsidP="002079C1">
      <w:pPr>
        <w:spacing w:after="0" w:line="360" w:lineRule="auto"/>
        <w:jc w:val="both"/>
        <w:rPr>
          <w:rFonts w:ascii="Arial" w:eastAsia="Times New Roman" w:hAnsi="Arial" w:cs="Arial"/>
          <w:bCs/>
          <w:sz w:val="24"/>
          <w:szCs w:val="24"/>
          <w:lang w:eastAsia="pl-PL"/>
        </w:rPr>
      </w:pPr>
    </w:p>
    <w:sectPr w:rsidR="002079C1" w:rsidRPr="0030534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40519" w14:textId="77777777" w:rsidR="000A0D94" w:rsidRDefault="000A0D94" w:rsidP="00D07809">
      <w:pPr>
        <w:spacing w:after="0" w:line="240" w:lineRule="auto"/>
      </w:pPr>
      <w:r>
        <w:separator/>
      </w:r>
    </w:p>
  </w:endnote>
  <w:endnote w:type="continuationSeparator" w:id="0">
    <w:p w14:paraId="687F7ADB" w14:textId="77777777" w:rsidR="000A0D94" w:rsidRDefault="000A0D94" w:rsidP="00D0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eeSans">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25102"/>
      <w:docPartObj>
        <w:docPartGallery w:val="Page Numbers (Bottom of Page)"/>
        <w:docPartUnique/>
      </w:docPartObj>
    </w:sdtPr>
    <w:sdtEndPr/>
    <w:sdtContent>
      <w:p w14:paraId="2217CF60" w14:textId="77777777" w:rsidR="000A0D94" w:rsidRDefault="000A0D94">
        <w:pPr>
          <w:pStyle w:val="Stopka"/>
          <w:jc w:val="right"/>
        </w:pPr>
        <w:r>
          <w:fldChar w:fldCharType="begin"/>
        </w:r>
        <w:r>
          <w:instrText>PAGE   \* MERGEFORMAT</w:instrText>
        </w:r>
        <w:r>
          <w:fldChar w:fldCharType="separate"/>
        </w:r>
        <w:r w:rsidR="007D17EA">
          <w:rPr>
            <w:noProof/>
          </w:rPr>
          <w:t>39</w:t>
        </w:r>
        <w:r>
          <w:fldChar w:fldCharType="end"/>
        </w:r>
      </w:p>
    </w:sdtContent>
  </w:sdt>
  <w:p w14:paraId="067B53FF" w14:textId="77777777" w:rsidR="000A0D94" w:rsidRDefault="000A0D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9446D" w14:textId="77777777" w:rsidR="000A0D94" w:rsidRDefault="000A0D94" w:rsidP="00D07809">
      <w:pPr>
        <w:spacing w:after="0" w:line="240" w:lineRule="auto"/>
      </w:pPr>
      <w:r>
        <w:separator/>
      </w:r>
    </w:p>
  </w:footnote>
  <w:footnote w:type="continuationSeparator" w:id="0">
    <w:p w14:paraId="5241EC0E" w14:textId="77777777" w:rsidR="000A0D94" w:rsidRDefault="000A0D94" w:rsidP="00D07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9"/>
    <w:multiLevelType w:val="singleLevel"/>
    <w:tmpl w:val="04150011"/>
    <w:lvl w:ilvl="0">
      <w:start w:val="1"/>
      <w:numFmt w:val="decimal"/>
      <w:lvlText w:val="%1)"/>
      <w:lvlJc w:val="left"/>
      <w:pPr>
        <w:ind w:left="780" w:hanging="360"/>
      </w:pPr>
    </w:lvl>
  </w:abstractNum>
  <w:abstractNum w:abstractNumId="1" w15:restartNumberingAfterBreak="0">
    <w:nsid w:val="001D75D9"/>
    <w:multiLevelType w:val="hybridMultilevel"/>
    <w:tmpl w:val="53601B2C"/>
    <w:lvl w:ilvl="0" w:tplc="E06C164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4637B2"/>
    <w:multiLevelType w:val="multilevel"/>
    <w:tmpl w:val="AEA80324"/>
    <w:lvl w:ilvl="0">
      <w:start w:val="1"/>
      <w:numFmt w:val="decimal"/>
      <w:lvlText w:val="%1)"/>
      <w:lvlJc w:val="left"/>
      <w:pPr>
        <w:ind w:left="360" w:hanging="360"/>
      </w:pPr>
      <w:rPr>
        <w:rFonts w:hint="default"/>
        <w:i w:val="0"/>
        <w:color w:val="auto"/>
      </w:rPr>
    </w:lvl>
    <w:lvl w:ilvl="1">
      <w:start w:val="1"/>
      <w:numFmt w:val="decimal"/>
      <w:lvlText w:val="%2)"/>
      <w:lvlJc w:val="left"/>
      <w:pPr>
        <w:ind w:left="4897" w:hanging="360"/>
      </w:pPr>
      <w:rPr>
        <w:rFonts w:hint="default"/>
        <w:i w:val="0"/>
      </w:rPr>
    </w:lvl>
    <w:lvl w:ilvl="2">
      <w:start w:val="1"/>
      <w:numFmt w:val="lowerLetter"/>
      <w:lvlText w:val="%3)"/>
      <w:lvlJc w:val="left"/>
      <w:pPr>
        <w:ind w:left="1080" w:hanging="360"/>
      </w:pPr>
      <w:rPr>
        <w:rFonts w:hint="default"/>
        <w:b w:val="0"/>
        <w:color w:val="000000" w:themeColor="text1"/>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B24809"/>
    <w:multiLevelType w:val="hybridMultilevel"/>
    <w:tmpl w:val="7E62D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DB710A"/>
    <w:multiLevelType w:val="hybridMultilevel"/>
    <w:tmpl w:val="0E3EDEFE"/>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0EE575A"/>
    <w:multiLevelType w:val="hybridMultilevel"/>
    <w:tmpl w:val="CC14A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066E9F"/>
    <w:multiLevelType w:val="hybridMultilevel"/>
    <w:tmpl w:val="4E2C6F40"/>
    <w:lvl w:ilvl="0" w:tplc="04150017">
      <w:start w:val="1"/>
      <w:numFmt w:val="lowerLetter"/>
      <w:lvlText w:val="%1)"/>
      <w:lvlJc w:val="left"/>
      <w:pPr>
        <w:tabs>
          <w:tab w:val="num" w:pos="142"/>
        </w:tabs>
        <w:ind w:left="255" w:hanging="113"/>
      </w:pPr>
    </w:lvl>
    <w:lvl w:ilvl="1" w:tplc="07105866">
      <w:start w:val="1"/>
      <w:numFmt w:val="lowerLetter"/>
      <w:lvlText w:val="%2)"/>
      <w:lvlJc w:val="left"/>
      <w:pPr>
        <w:tabs>
          <w:tab w:val="num" w:pos="786"/>
        </w:tabs>
        <w:ind w:left="786" w:hanging="360"/>
      </w:pPr>
      <w:rPr>
        <w:rFonts w:cs="Times New Roman"/>
      </w:rPr>
    </w:lvl>
    <w:lvl w:ilvl="2" w:tplc="3904BA9A">
      <w:start w:val="1"/>
      <w:numFmt w:val="lowerRoman"/>
      <w:lvlText w:val="%3."/>
      <w:lvlJc w:val="left"/>
      <w:pPr>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165261A"/>
    <w:multiLevelType w:val="multilevel"/>
    <w:tmpl w:val="466C25E4"/>
    <w:lvl w:ilvl="0">
      <w:start w:val="2"/>
      <w:numFmt w:val="upperRoman"/>
      <w:lvlText w:val="%1."/>
      <w:lvlJc w:val="left"/>
      <w:pPr>
        <w:ind w:left="360" w:hanging="360"/>
      </w:pPr>
      <w:rPr>
        <w:rFonts w:cs="Times New Roman" w:hint="default"/>
        <w:strike w:val="0"/>
        <w:dstrike w:val="0"/>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1E725D"/>
    <w:multiLevelType w:val="multilevel"/>
    <w:tmpl w:val="34B4493A"/>
    <w:lvl w:ilvl="0">
      <w:start w:val="2"/>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372A1E"/>
    <w:multiLevelType w:val="multilevel"/>
    <w:tmpl w:val="53C4F198"/>
    <w:lvl w:ilvl="0">
      <w:start w:val="13"/>
      <w:numFmt w:val="decimal"/>
      <w:lvlText w:val="%1)"/>
      <w:lvlJc w:val="left"/>
      <w:pPr>
        <w:ind w:left="502" w:hanging="360"/>
      </w:pPr>
      <w:rPr>
        <w:rFonts w:hint="default"/>
        <w:color w:val="auto"/>
      </w:rPr>
    </w:lvl>
    <w:lvl w:ilvl="1">
      <w:start w:val="12"/>
      <w:numFmt w:val="lowerLetter"/>
      <w:lvlText w:val="%2)"/>
      <w:lvlJc w:val="left"/>
      <w:pPr>
        <w:ind w:left="720" w:hanging="360"/>
      </w:pPr>
      <w:rPr>
        <w:rFonts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23F5E2F"/>
    <w:multiLevelType w:val="hybridMultilevel"/>
    <w:tmpl w:val="A0D47DCA"/>
    <w:lvl w:ilvl="0" w:tplc="FFFFFFFF">
      <w:start w:val="1"/>
      <w:numFmt w:val="decimal"/>
      <w:lvlText w:val="%1)"/>
      <w:lvlJc w:val="left"/>
      <w:pPr>
        <w:ind w:left="1571" w:hanging="360"/>
      </w:pPr>
      <w:rPr>
        <w:rFonts w:cs="Times New Roman"/>
        <w:color w:val="auto"/>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11" w15:restartNumberingAfterBreak="0">
    <w:nsid w:val="0292469C"/>
    <w:multiLevelType w:val="hybridMultilevel"/>
    <w:tmpl w:val="74CACAEC"/>
    <w:lvl w:ilvl="0" w:tplc="5AE8CC88">
      <w:start w:val="1"/>
      <w:numFmt w:val="decimal"/>
      <w:lvlText w:val="%1)"/>
      <w:lvlJc w:val="left"/>
      <w:pPr>
        <w:ind w:left="502" w:hanging="360"/>
      </w:p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2" w15:restartNumberingAfterBreak="0">
    <w:nsid w:val="02C331FB"/>
    <w:multiLevelType w:val="hybridMultilevel"/>
    <w:tmpl w:val="20108BCE"/>
    <w:lvl w:ilvl="0" w:tplc="6B1C8B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2C61FA1"/>
    <w:multiLevelType w:val="hybridMultilevel"/>
    <w:tmpl w:val="04D2363E"/>
    <w:lvl w:ilvl="0" w:tplc="A30A45E0">
      <w:start w:val="1"/>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C85BF0"/>
    <w:multiLevelType w:val="hybridMultilevel"/>
    <w:tmpl w:val="B2585C02"/>
    <w:lvl w:ilvl="0" w:tplc="1F72E27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27290F"/>
    <w:multiLevelType w:val="hybridMultilevel"/>
    <w:tmpl w:val="F9A0042A"/>
    <w:lvl w:ilvl="0" w:tplc="2E609E68">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2E3278"/>
    <w:multiLevelType w:val="hybridMultilevel"/>
    <w:tmpl w:val="CEAAE1E8"/>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6431A9"/>
    <w:multiLevelType w:val="multilevel"/>
    <w:tmpl w:val="7B8C0890"/>
    <w:lvl w:ilvl="0">
      <w:start w:val="1"/>
      <w:numFmt w:val="upperRoman"/>
      <w:lvlText w:val="%1."/>
      <w:lvlJc w:val="left"/>
      <w:pPr>
        <w:ind w:left="360" w:hanging="360"/>
      </w:pPr>
      <w:rPr>
        <w:rFonts w:hint="default"/>
        <w:i w:val="0"/>
        <w:color w:val="auto"/>
        <w:lang w:val="pl-PL"/>
      </w:rPr>
    </w:lvl>
    <w:lvl w:ilvl="1">
      <w:start w:val="4"/>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3B27C03"/>
    <w:multiLevelType w:val="hybridMultilevel"/>
    <w:tmpl w:val="D87489D0"/>
    <w:lvl w:ilvl="0" w:tplc="FFFFFFFF">
      <w:start w:val="1"/>
      <w:numFmt w:val="decimal"/>
      <w:lvlText w:val="%1)"/>
      <w:lvlJc w:val="left"/>
      <w:pPr>
        <w:ind w:left="1429"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03B909A0"/>
    <w:multiLevelType w:val="hybridMultilevel"/>
    <w:tmpl w:val="BC6895B8"/>
    <w:lvl w:ilvl="0" w:tplc="61F8DB0C">
      <w:start w:val="1"/>
      <w:numFmt w:val="lowerLetter"/>
      <w:lvlText w:val="%1)"/>
      <w:lvlJc w:val="left"/>
      <w:pPr>
        <w:ind w:left="1004" w:hanging="360"/>
      </w:pPr>
      <w:rPr>
        <w:rFonts w:ascii="Arial" w:hAnsi="Arial" w:cs="Aria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3C413CB"/>
    <w:multiLevelType w:val="hybridMultilevel"/>
    <w:tmpl w:val="C5143DB4"/>
    <w:lvl w:ilvl="0" w:tplc="3ADA31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EE636F"/>
    <w:multiLevelType w:val="hybridMultilevel"/>
    <w:tmpl w:val="12E8C79E"/>
    <w:lvl w:ilvl="0" w:tplc="91CA72F8">
      <w:start w:val="1"/>
      <w:numFmt w:val="decimal"/>
      <w:lvlText w:val="%1)"/>
      <w:lvlJc w:val="left"/>
      <w:pPr>
        <w:ind w:left="1211" w:hanging="360"/>
      </w:pPr>
      <w:rPr>
        <w:rFonts w:hint="default"/>
        <w:color w:val="auto"/>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046E2EA7"/>
    <w:multiLevelType w:val="hybridMultilevel"/>
    <w:tmpl w:val="E63620F8"/>
    <w:styleLink w:val="Styl19"/>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A302AD"/>
    <w:multiLevelType w:val="hybridMultilevel"/>
    <w:tmpl w:val="2946E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CF3B06"/>
    <w:multiLevelType w:val="hybridMultilevel"/>
    <w:tmpl w:val="902EA8F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04FE43CD"/>
    <w:multiLevelType w:val="hybridMultilevel"/>
    <w:tmpl w:val="86D28E2A"/>
    <w:lvl w:ilvl="0" w:tplc="8500B1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177054"/>
    <w:multiLevelType w:val="hybridMultilevel"/>
    <w:tmpl w:val="2A72C8C2"/>
    <w:lvl w:ilvl="0" w:tplc="61E02848">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56B1CCB"/>
    <w:multiLevelType w:val="hybridMultilevel"/>
    <w:tmpl w:val="958ED272"/>
    <w:lvl w:ilvl="0" w:tplc="CD5A763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8" w15:restartNumberingAfterBreak="0">
    <w:nsid w:val="0576312A"/>
    <w:multiLevelType w:val="hybridMultilevel"/>
    <w:tmpl w:val="319202B2"/>
    <w:lvl w:ilvl="0" w:tplc="FFFFFFFF">
      <w:start w:val="1"/>
      <w:numFmt w:val="decimal"/>
      <w:lvlText w:val="%1)"/>
      <w:lvlJc w:val="left"/>
      <w:pPr>
        <w:ind w:left="1713"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9" w15:restartNumberingAfterBreak="0">
    <w:nsid w:val="05901AF6"/>
    <w:multiLevelType w:val="multilevel"/>
    <w:tmpl w:val="FB245AAE"/>
    <w:lvl w:ilvl="0">
      <w:start w:val="2"/>
      <w:numFmt w:val="decimal"/>
      <w:lvlText w:val="%1)"/>
      <w:lvlJc w:val="left"/>
      <w:pPr>
        <w:ind w:left="502" w:hanging="360"/>
      </w:pPr>
      <w:rPr>
        <w:rFonts w:hint="default"/>
        <w:color w:val="auto"/>
      </w:rPr>
    </w:lvl>
    <w:lvl w:ilvl="1">
      <w:start w:val="1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5BE6E27"/>
    <w:multiLevelType w:val="hybridMultilevel"/>
    <w:tmpl w:val="5866A7F6"/>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5D622D0"/>
    <w:multiLevelType w:val="hybridMultilevel"/>
    <w:tmpl w:val="947277B4"/>
    <w:lvl w:ilvl="0" w:tplc="04150017">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05EF568B"/>
    <w:multiLevelType w:val="hybridMultilevel"/>
    <w:tmpl w:val="A97C84D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F66B9F"/>
    <w:multiLevelType w:val="hybridMultilevel"/>
    <w:tmpl w:val="EA0ED06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061E5C83"/>
    <w:multiLevelType w:val="hybridMultilevel"/>
    <w:tmpl w:val="32960742"/>
    <w:lvl w:ilvl="0" w:tplc="FFFFFFFF">
      <w:start w:val="1"/>
      <w:numFmt w:val="decimal"/>
      <w:lvlText w:val="%1)"/>
      <w:lvlJc w:val="left"/>
      <w:pPr>
        <w:ind w:left="1429"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06AB79B7"/>
    <w:multiLevelType w:val="hybridMultilevel"/>
    <w:tmpl w:val="868E7560"/>
    <w:lvl w:ilvl="0" w:tplc="689EF8AA">
      <w:start w:val="1"/>
      <w:numFmt w:val="decimal"/>
      <w:lvlText w:val="%1)"/>
      <w:lvlJc w:val="left"/>
      <w:pPr>
        <w:ind w:left="1287" w:hanging="360"/>
      </w:pPr>
      <w:rPr>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06C975F6"/>
    <w:multiLevelType w:val="hybridMultilevel"/>
    <w:tmpl w:val="79A8A04A"/>
    <w:lvl w:ilvl="0" w:tplc="D15C39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073B23BC"/>
    <w:multiLevelType w:val="hybridMultilevel"/>
    <w:tmpl w:val="84CC0D7A"/>
    <w:lvl w:ilvl="0" w:tplc="3ADA31E8">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8" w15:restartNumberingAfterBreak="0">
    <w:nsid w:val="07672F33"/>
    <w:multiLevelType w:val="hybridMultilevel"/>
    <w:tmpl w:val="B97C83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76E268D"/>
    <w:multiLevelType w:val="hybridMultilevel"/>
    <w:tmpl w:val="3DD8D6AC"/>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7951EBD"/>
    <w:multiLevelType w:val="hybridMultilevel"/>
    <w:tmpl w:val="C1321998"/>
    <w:lvl w:ilvl="0" w:tplc="DEDAFECA">
      <w:start w:val="2"/>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B0192A"/>
    <w:multiLevelType w:val="hybridMultilevel"/>
    <w:tmpl w:val="7F7EABE4"/>
    <w:lvl w:ilvl="0" w:tplc="D80AAAF8">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07DB1B81"/>
    <w:multiLevelType w:val="hybridMultilevel"/>
    <w:tmpl w:val="87C6455C"/>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08153CF3"/>
    <w:multiLevelType w:val="hybridMultilevel"/>
    <w:tmpl w:val="D574650E"/>
    <w:lvl w:ilvl="0" w:tplc="7C02B87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85C7082"/>
    <w:multiLevelType w:val="hybridMultilevel"/>
    <w:tmpl w:val="ED9C3F70"/>
    <w:lvl w:ilvl="0" w:tplc="19702DA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87E087C"/>
    <w:multiLevelType w:val="hybridMultilevel"/>
    <w:tmpl w:val="78025ECE"/>
    <w:lvl w:ilvl="0" w:tplc="CD5A76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08820854"/>
    <w:multiLevelType w:val="hybridMultilevel"/>
    <w:tmpl w:val="82BCE622"/>
    <w:lvl w:ilvl="0" w:tplc="F59C1AC0">
      <w:start w:val="1"/>
      <w:numFmt w:val="decimal"/>
      <w:lvlText w:val="%1)"/>
      <w:lvlJc w:val="left"/>
      <w:pPr>
        <w:ind w:left="1288" w:hanging="360"/>
      </w:pPr>
      <w:rPr>
        <w:rFonts w:cs="Times New Roman"/>
        <w:color w:val="auto"/>
      </w:rPr>
    </w:lvl>
    <w:lvl w:ilvl="1" w:tplc="FFFFFFFF">
      <w:start w:val="1"/>
      <w:numFmt w:val="lowerLetter"/>
      <w:lvlText w:val="%2."/>
      <w:lvlJc w:val="left"/>
      <w:pPr>
        <w:ind w:left="2008" w:hanging="360"/>
      </w:pPr>
    </w:lvl>
    <w:lvl w:ilvl="2" w:tplc="FFFFFFFF">
      <w:start w:val="1"/>
      <w:numFmt w:val="lowerRoman"/>
      <w:lvlText w:val="%3."/>
      <w:lvlJc w:val="right"/>
      <w:pPr>
        <w:ind w:left="2728" w:hanging="180"/>
      </w:pPr>
    </w:lvl>
    <w:lvl w:ilvl="3" w:tplc="FFFFFFFF">
      <w:start w:val="1"/>
      <w:numFmt w:val="decimal"/>
      <w:lvlText w:val="%4."/>
      <w:lvlJc w:val="left"/>
      <w:pPr>
        <w:ind w:left="3448" w:hanging="360"/>
      </w:pPr>
    </w:lvl>
    <w:lvl w:ilvl="4" w:tplc="FFFFFFFF">
      <w:start w:val="1"/>
      <w:numFmt w:val="lowerLetter"/>
      <w:lvlText w:val="%5."/>
      <w:lvlJc w:val="left"/>
      <w:pPr>
        <w:ind w:left="4168" w:hanging="360"/>
      </w:pPr>
    </w:lvl>
    <w:lvl w:ilvl="5" w:tplc="FFFFFFFF">
      <w:start w:val="1"/>
      <w:numFmt w:val="lowerRoman"/>
      <w:lvlText w:val="%6."/>
      <w:lvlJc w:val="right"/>
      <w:pPr>
        <w:ind w:left="4888" w:hanging="180"/>
      </w:pPr>
    </w:lvl>
    <w:lvl w:ilvl="6" w:tplc="FFFFFFFF">
      <w:start w:val="1"/>
      <w:numFmt w:val="decimal"/>
      <w:lvlText w:val="%7."/>
      <w:lvlJc w:val="left"/>
      <w:pPr>
        <w:ind w:left="5608" w:hanging="360"/>
      </w:pPr>
    </w:lvl>
    <w:lvl w:ilvl="7" w:tplc="FFFFFFFF">
      <w:start w:val="1"/>
      <w:numFmt w:val="lowerLetter"/>
      <w:lvlText w:val="%8."/>
      <w:lvlJc w:val="left"/>
      <w:pPr>
        <w:ind w:left="6328" w:hanging="360"/>
      </w:pPr>
    </w:lvl>
    <w:lvl w:ilvl="8" w:tplc="FFFFFFFF">
      <w:start w:val="1"/>
      <w:numFmt w:val="lowerRoman"/>
      <w:lvlText w:val="%9."/>
      <w:lvlJc w:val="right"/>
      <w:pPr>
        <w:ind w:left="7048" w:hanging="180"/>
      </w:pPr>
    </w:lvl>
  </w:abstractNum>
  <w:abstractNum w:abstractNumId="47" w15:restartNumberingAfterBreak="0">
    <w:nsid w:val="089D1746"/>
    <w:multiLevelType w:val="hybridMultilevel"/>
    <w:tmpl w:val="2D6018C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08CB1334"/>
    <w:multiLevelType w:val="hybridMultilevel"/>
    <w:tmpl w:val="D576A592"/>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9194506"/>
    <w:multiLevelType w:val="multilevel"/>
    <w:tmpl w:val="BAEA50BE"/>
    <w:lvl w:ilvl="0">
      <w:start w:val="1"/>
      <w:numFmt w:val="bullet"/>
      <w:lvlText w:val=""/>
      <w:lvlJc w:val="left"/>
      <w:pPr>
        <w:ind w:left="360" w:hanging="360"/>
      </w:pPr>
      <w:rPr>
        <w:rFonts w:ascii="Symbol" w:hAnsi="Symbol" w:hint="default"/>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094B2EA2"/>
    <w:multiLevelType w:val="hybridMultilevel"/>
    <w:tmpl w:val="A3EE7F1E"/>
    <w:lvl w:ilvl="0" w:tplc="173CC83C">
      <w:start w:val="1"/>
      <w:numFmt w:val="lowerLetter"/>
      <w:lvlText w:val="%1)"/>
      <w:lvlJc w:val="left"/>
      <w:pPr>
        <w:tabs>
          <w:tab w:val="num" w:pos="0"/>
        </w:tabs>
        <w:ind w:left="786"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958313D"/>
    <w:multiLevelType w:val="hybridMultilevel"/>
    <w:tmpl w:val="F94A2F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095D73F3"/>
    <w:multiLevelType w:val="hybridMultilevel"/>
    <w:tmpl w:val="2766D644"/>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09855FE9"/>
    <w:multiLevelType w:val="hybridMultilevel"/>
    <w:tmpl w:val="6522369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09995ECF"/>
    <w:multiLevelType w:val="multilevel"/>
    <w:tmpl w:val="0616E656"/>
    <w:lvl w:ilvl="0">
      <w:start w:val="3"/>
      <w:numFmt w:val="decimal"/>
      <w:lvlText w:val="%1)"/>
      <w:lvlJc w:val="left"/>
      <w:pPr>
        <w:ind w:left="502" w:hanging="360"/>
      </w:pPr>
      <w:rPr>
        <w:rFonts w:hint="default"/>
        <w:color w:val="auto"/>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09A12846"/>
    <w:multiLevelType w:val="hybridMultilevel"/>
    <w:tmpl w:val="F5E2A220"/>
    <w:lvl w:ilvl="0" w:tplc="19A66262">
      <w:start w:val="1"/>
      <w:numFmt w:val="lowerLetter"/>
      <w:lvlText w:val="%1)"/>
      <w:lvlJc w:val="left"/>
      <w:pPr>
        <w:ind w:left="1287" w:hanging="360"/>
      </w:pPr>
      <w:rPr>
        <w:rFonts w:hint="default"/>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0A4D54CE"/>
    <w:multiLevelType w:val="hybridMultilevel"/>
    <w:tmpl w:val="4CA270D2"/>
    <w:lvl w:ilvl="0" w:tplc="F5F2DB0A">
      <w:start w:val="1"/>
      <w:numFmt w:val="lowerLetter"/>
      <w:lvlText w:val="%1)"/>
      <w:lvlJc w:val="left"/>
      <w:pPr>
        <w:tabs>
          <w:tab w:val="num" w:pos="0"/>
        </w:tabs>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0A7C6AA8"/>
    <w:multiLevelType w:val="hybridMultilevel"/>
    <w:tmpl w:val="DFE86C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8666C8"/>
    <w:multiLevelType w:val="hybridMultilevel"/>
    <w:tmpl w:val="1BA85FA2"/>
    <w:lvl w:ilvl="0" w:tplc="14F2DCB8">
      <w:start w:val="1"/>
      <w:numFmt w:val="upperRoman"/>
      <w:lvlText w:val="%1."/>
      <w:lvlJc w:val="right"/>
      <w:pPr>
        <w:ind w:left="644" w:hanging="360"/>
      </w:pPr>
      <w:rPr>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0AD12B38"/>
    <w:multiLevelType w:val="hybridMultilevel"/>
    <w:tmpl w:val="22BA9196"/>
    <w:lvl w:ilvl="0" w:tplc="96FA7010">
      <w:start w:val="1"/>
      <w:numFmt w:val="decimal"/>
      <w:lvlText w:val="%1)"/>
      <w:lvlJc w:val="left"/>
      <w:pPr>
        <w:ind w:left="720" w:hanging="360"/>
      </w:pPr>
      <w:rPr>
        <w:rFonts w:cs="Times New Roman"/>
        <w:b w:val="0"/>
        <w:bCs/>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0AD40C92"/>
    <w:multiLevelType w:val="hybridMultilevel"/>
    <w:tmpl w:val="9AE6DE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0B0E46C5"/>
    <w:multiLevelType w:val="hybridMultilevel"/>
    <w:tmpl w:val="787A5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B1563CC"/>
    <w:multiLevelType w:val="hybridMultilevel"/>
    <w:tmpl w:val="A6E066A4"/>
    <w:lvl w:ilvl="0" w:tplc="D15C391C">
      <w:start w:val="1"/>
      <w:numFmt w:val="bullet"/>
      <w:lvlText w:val=""/>
      <w:lvlJc w:val="left"/>
      <w:pPr>
        <w:ind w:left="1996" w:hanging="360"/>
      </w:pPr>
      <w:rPr>
        <w:rFonts w:ascii="Symbol" w:hAnsi="Symbol"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0B3A5D1D"/>
    <w:multiLevelType w:val="hybridMultilevel"/>
    <w:tmpl w:val="B5E4640A"/>
    <w:styleLink w:val="Styl161"/>
    <w:lvl w:ilvl="0" w:tplc="7948611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B445C11"/>
    <w:multiLevelType w:val="hybridMultilevel"/>
    <w:tmpl w:val="6B1EC47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0B4A477B"/>
    <w:multiLevelType w:val="hybridMultilevel"/>
    <w:tmpl w:val="1A8CBFA8"/>
    <w:lvl w:ilvl="0" w:tplc="3ADA31E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0BA324CB"/>
    <w:multiLevelType w:val="hybridMultilevel"/>
    <w:tmpl w:val="CAE06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BBB2778"/>
    <w:multiLevelType w:val="hybridMultilevel"/>
    <w:tmpl w:val="81C4AEEE"/>
    <w:lvl w:ilvl="0" w:tplc="5ABC560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0BD62F5B"/>
    <w:multiLevelType w:val="hybridMultilevel"/>
    <w:tmpl w:val="E938B50A"/>
    <w:lvl w:ilvl="0" w:tplc="CC64D5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BF31717"/>
    <w:multiLevelType w:val="hybridMultilevel"/>
    <w:tmpl w:val="1E3EA344"/>
    <w:lvl w:ilvl="0" w:tplc="03D45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0BF328C7"/>
    <w:multiLevelType w:val="hybridMultilevel"/>
    <w:tmpl w:val="423A29A8"/>
    <w:lvl w:ilvl="0" w:tplc="863066A6">
      <w:start w:val="2"/>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C15323F"/>
    <w:multiLevelType w:val="hybridMultilevel"/>
    <w:tmpl w:val="CF3249B8"/>
    <w:lvl w:ilvl="0" w:tplc="EFA40E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C4B4C1B"/>
    <w:multiLevelType w:val="hybridMultilevel"/>
    <w:tmpl w:val="A1E415B6"/>
    <w:lvl w:ilvl="0" w:tplc="68561664">
      <w:start w:val="1"/>
      <w:numFmt w:val="lowerLetter"/>
      <w:lvlText w:val="%1)"/>
      <w:lvlJc w:val="left"/>
      <w:pPr>
        <w:ind w:left="1505" w:hanging="360"/>
      </w:pPr>
      <w:rPr>
        <w:color w:val="auto"/>
      </w:r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start w:val="1"/>
      <w:numFmt w:val="lowerLetter"/>
      <w:lvlText w:val="%5."/>
      <w:lvlJc w:val="left"/>
      <w:pPr>
        <w:ind w:left="4385" w:hanging="360"/>
      </w:pPr>
    </w:lvl>
    <w:lvl w:ilvl="5" w:tplc="0415001B">
      <w:start w:val="1"/>
      <w:numFmt w:val="lowerRoman"/>
      <w:lvlText w:val="%6."/>
      <w:lvlJc w:val="right"/>
      <w:pPr>
        <w:ind w:left="5105" w:hanging="180"/>
      </w:pPr>
    </w:lvl>
    <w:lvl w:ilvl="6" w:tplc="0415000F">
      <w:start w:val="1"/>
      <w:numFmt w:val="decimal"/>
      <w:lvlText w:val="%7."/>
      <w:lvlJc w:val="left"/>
      <w:pPr>
        <w:ind w:left="5825" w:hanging="360"/>
      </w:pPr>
    </w:lvl>
    <w:lvl w:ilvl="7" w:tplc="04150019">
      <w:start w:val="1"/>
      <w:numFmt w:val="lowerLetter"/>
      <w:lvlText w:val="%8."/>
      <w:lvlJc w:val="left"/>
      <w:pPr>
        <w:ind w:left="6545" w:hanging="360"/>
      </w:pPr>
    </w:lvl>
    <w:lvl w:ilvl="8" w:tplc="0415001B">
      <w:start w:val="1"/>
      <w:numFmt w:val="lowerRoman"/>
      <w:lvlText w:val="%9."/>
      <w:lvlJc w:val="right"/>
      <w:pPr>
        <w:ind w:left="7265" w:hanging="180"/>
      </w:pPr>
    </w:lvl>
  </w:abstractNum>
  <w:abstractNum w:abstractNumId="73" w15:restartNumberingAfterBreak="0">
    <w:nsid w:val="0CA2666F"/>
    <w:multiLevelType w:val="hybridMultilevel"/>
    <w:tmpl w:val="4DB8F162"/>
    <w:lvl w:ilvl="0" w:tplc="FD60CEA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4" w15:restartNumberingAfterBreak="0">
    <w:nsid w:val="0CB53A77"/>
    <w:multiLevelType w:val="hybridMultilevel"/>
    <w:tmpl w:val="990CFBB2"/>
    <w:lvl w:ilvl="0" w:tplc="6CE40020">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CC927D0"/>
    <w:multiLevelType w:val="hybridMultilevel"/>
    <w:tmpl w:val="13A2B4BE"/>
    <w:lvl w:ilvl="0" w:tplc="61824998">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CDD32CA"/>
    <w:multiLevelType w:val="hybridMultilevel"/>
    <w:tmpl w:val="6BF8A0E8"/>
    <w:lvl w:ilvl="0" w:tplc="FD3233FE">
      <w:start w:val="2"/>
      <w:numFmt w:val="upperRoman"/>
      <w:lvlText w:val="%1."/>
      <w:lvlJc w:val="right"/>
      <w:pPr>
        <w:ind w:left="502"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77" w15:restartNumberingAfterBreak="0">
    <w:nsid w:val="0D467555"/>
    <w:multiLevelType w:val="hybridMultilevel"/>
    <w:tmpl w:val="F97A7534"/>
    <w:lvl w:ilvl="0" w:tplc="04150017">
      <w:start w:val="1"/>
      <w:numFmt w:val="lowerLetter"/>
      <w:lvlText w:val="%1)"/>
      <w:lvlJc w:val="left"/>
      <w:pPr>
        <w:ind w:left="502"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DAC3818"/>
    <w:multiLevelType w:val="hybridMultilevel"/>
    <w:tmpl w:val="36D0111A"/>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0E016FC8"/>
    <w:multiLevelType w:val="multilevel"/>
    <w:tmpl w:val="10DE5166"/>
    <w:lvl w:ilvl="0">
      <w:start w:val="1"/>
      <w:numFmt w:val="decimal"/>
      <w:lvlText w:val="%1)"/>
      <w:lvlJc w:val="left"/>
      <w:pPr>
        <w:ind w:left="360" w:hanging="360"/>
      </w:pPr>
      <w:rPr>
        <w:rFonts w:cs="Times New Roman"/>
        <w:color w:val="auto"/>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0" w15:restartNumberingAfterBreak="0">
    <w:nsid w:val="0E051B4A"/>
    <w:multiLevelType w:val="multilevel"/>
    <w:tmpl w:val="EB6ADDE6"/>
    <w:lvl w:ilvl="0">
      <w:start w:val="1"/>
      <w:numFmt w:val="upperRoman"/>
      <w:lvlText w:val="%1."/>
      <w:lvlJc w:val="left"/>
      <w:pPr>
        <w:ind w:left="360" w:hanging="360"/>
      </w:pPr>
      <w:rPr>
        <w:rFonts w:hint="default"/>
        <w:i w:val="0"/>
        <w:color w:val="auto"/>
        <w:lang w:val="pl-PL"/>
      </w:rPr>
    </w:lvl>
    <w:lvl w:ilvl="1">
      <w:start w:val="1"/>
      <w:numFmt w:val="decimal"/>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0E36589E"/>
    <w:multiLevelType w:val="hybridMultilevel"/>
    <w:tmpl w:val="3B6E5E76"/>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2" w15:restartNumberingAfterBreak="0">
    <w:nsid w:val="0E3F3269"/>
    <w:multiLevelType w:val="hybridMultilevel"/>
    <w:tmpl w:val="694E46E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3" w15:restartNumberingAfterBreak="0">
    <w:nsid w:val="0E580405"/>
    <w:multiLevelType w:val="hybridMultilevel"/>
    <w:tmpl w:val="5E7C3720"/>
    <w:lvl w:ilvl="0" w:tplc="002CE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E6F62C3"/>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EA17226"/>
    <w:multiLevelType w:val="hybridMultilevel"/>
    <w:tmpl w:val="7A521D46"/>
    <w:lvl w:ilvl="0" w:tplc="07AC998C">
      <w:start w:val="1"/>
      <w:numFmt w:val="lowerLetter"/>
      <w:lvlText w:val="%1)"/>
      <w:lvlJc w:val="left"/>
      <w:pPr>
        <w:ind w:left="1211" w:hanging="360"/>
      </w:pPr>
      <w:rPr>
        <w:rFonts w:ascii="Arial" w:eastAsia="Times New Roman" w:hAnsi="Arial" w:cs="Arial"/>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6AA0EEE2">
      <w:start w:val="1"/>
      <w:numFmt w:val="lowerLetter"/>
      <w:lvlText w:val="%4)"/>
      <w:lvlJc w:val="left"/>
      <w:pPr>
        <w:ind w:left="3600" w:hanging="360"/>
      </w:pPr>
      <w:rPr>
        <w:rFonts w:ascii="Arial" w:eastAsia="Times New Roman" w:hAnsi="Arial" w:cs="Arial"/>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0EDE0A03"/>
    <w:multiLevelType w:val="hybridMultilevel"/>
    <w:tmpl w:val="81366276"/>
    <w:lvl w:ilvl="0" w:tplc="D360C54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F0F5B26"/>
    <w:multiLevelType w:val="hybridMultilevel"/>
    <w:tmpl w:val="9B601D2C"/>
    <w:lvl w:ilvl="0" w:tplc="BD36638E">
      <w:start w:val="1"/>
      <w:numFmt w:val="lowerLetter"/>
      <w:lvlText w:val="%1)"/>
      <w:lvlJc w:val="left"/>
      <w:pPr>
        <w:ind w:left="1287" w:hanging="360"/>
      </w:pPr>
      <w:rPr>
        <w:rFonts w:eastAsia="Batang"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F0F60DA"/>
    <w:multiLevelType w:val="hybridMultilevel"/>
    <w:tmpl w:val="1CF063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F125F83"/>
    <w:multiLevelType w:val="multilevel"/>
    <w:tmpl w:val="0310C93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0F32174E"/>
    <w:multiLevelType w:val="multilevel"/>
    <w:tmpl w:val="065EB94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0F63695E"/>
    <w:multiLevelType w:val="hybridMultilevel"/>
    <w:tmpl w:val="50DEDAA2"/>
    <w:lvl w:ilvl="0" w:tplc="3ADA31E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0F765CEF"/>
    <w:multiLevelType w:val="multilevel"/>
    <w:tmpl w:val="679C6BA4"/>
    <w:lvl w:ilvl="0">
      <w:start w:val="1"/>
      <w:numFmt w:val="upperRoman"/>
      <w:lvlText w:val="%1."/>
      <w:lvlJc w:val="left"/>
      <w:pPr>
        <w:ind w:left="360" w:hanging="360"/>
      </w:pPr>
      <w:rPr>
        <w:rFonts w:cs="Times New Roman"/>
        <w:strike w:val="0"/>
        <w:dstrike w:val="0"/>
        <w:u w:val="none"/>
        <w:effect w:val="none"/>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0FA43B3B"/>
    <w:multiLevelType w:val="hybridMultilevel"/>
    <w:tmpl w:val="FCF61E44"/>
    <w:lvl w:ilvl="0" w:tplc="82346B90">
      <w:start w:val="1"/>
      <w:numFmt w:val="decimal"/>
      <w:lvlText w:val="%1)"/>
      <w:lvlJc w:val="left"/>
      <w:pPr>
        <w:ind w:left="1065" w:hanging="360"/>
      </w:pPr>
      <w:rPr>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4" w15:restartNumberingAfterBreak="0">
    <w:nsid w:val="0FAC7507"/>
    <w:multiLevelType w:val="hybridMultilevel"/>
    <w:tmpl w:val="C366D172"/>
    <w:lvl w:ilvl="0" w:tplc="D86C5D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FFF4A65"/>
    <w:multiLevelType w:val="hybridMultilevel"/>
    <w:tmpl w:val="A8068A76"/>
    <w:lvl w:ilvl="0" w:tplc="5D1C6938">
      <w:start w:val="1"/>
      <w:numFmt w:val="bullet"/>
      <w:lvlText w:val=""/>
      <w:lvlJc w:val="left"/>
      <w:pPr>
        <w:ind w:left="1440" w:hanging="360"/>
      </w:pPr>
      <w:rPr>
        <w:rFonts w:ascii="Symbol" w:hAnsi="Symbol" w:hint="default"/>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104B4873"/>
    <w:multiLevelType w:val="hybridMultilevel"/>
    <w:tmpl w:val="710A04E6"/>
    <w:lvl w:ilvl="0" w:tplc="54BAC0C4">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4F53EB"/>
    <w:multiLevelType w:val="hybridMultilevel"/>
    <w:tmpl w:val="9794A2F2"/>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0AA0B07"/>
    <w:multiLevelType w:val="hybridMultilevel"/>
    <w:tmpl w:val="59EABDBC"/>
    <w:lvl w:ilvl="0" w:tplc="31EC858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31EC8584">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9" w15:restartNumberingAfterBreak="0">
    <w:nsid w:val="10B93015"/>
    <w:multiLevelType w:val="hybridMultilevel"/>
    <w:tmpl w:val="34D6505C"/>
    <w:lvl w:ilvl="0" w:tplc="6636C41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115B70EE"/>
    <w:multiLevelType w:val="hybridMultilevel"/>
    <w:tmpl w:val="6974F982"/>
    <w:lvl w:ilvl="0" w:tplc="04150017">
      <w:start w:val="1"/>
      <w:numFmt w:val="lowerLetter"/>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1744CD7"/>
    <w:multiLevelType w:val="hybridMultilevel"/>
    <w:tmpl w:val="D9CC0B8E"/>
    <w:lvl w:ilvl="0" w:tplc="FFFFFFFF">
      <w:start w:val="1"/>
      <w:numFmt w:val="decimal"/>
      <w:lvlText w:val="%1)"/>
      <w:lvlJc w:val="left"/>
      <w:pPr>
        <w:ind w:left="1571"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2" w15:restartNumberingAfterBreak="0">
    <w:nsid w:val="12015B40"/>
    <w:multiLevelType w:val="hybridMultilevel"/>
    <w:tmpl w:val="1194A14C"/>
    <w:lvl w:ilvl="0" w:tplc="797856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1204673E"/>
    <w:multiLevelType w:val="hybridMultilevel"/>
    <w:tmpl w:val="F4B0CFE4"/>
    <w:lvl w:ilvl="0" w:tplc="3ADA31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120A39E5"/>
    <w:multiLevelType w:val="hybridMultilevel"/>
    <w:tmpl w:val="BAB2E90A"/>
    <w:styleLink w:val="Styl143111"/>
    <w:lvl w:ilvl="0" w:tplc="552AC6C8">
      <w:start w:val="1"/>
      <w:numFmt w:val="lowerLetter"/>
      <w:lvlText w:val="%1)"/>
      <w:lvlJc w:val="left"/>
      <w:pPr>
        <w:tabs>
          <w:tab w:val="num" w:pos="1440"/>
        </w:tabs>
        <w:ind w:left="1440" w:hanging="360"/>
      </w:pPr>
      <w:rPr>
        <w:rFonts w:ascii="Arial" w:hAnsi="Arial" w:cs="Arial"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5" w15:restartNumberingAfterBreak="0">
    <w:nsid w:val="123665D6"/>
    <w:multiLevelType w:val="hybridMultilevel"/>
    <w:tmpl w:val="27C03D18"/>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1C6938">
      <w:start w:val="1"/>
      <w:numFmt w:val="bullet"/>
      <w:lvlText w:val=""/>
      <w:lvlJc w:val="left"/>
      <w:pPr>
        <w:ind w:left="2880" w:hanging="360"/>
      </w:pPr>
      <w:rPr>
        <w:rFonts w:ascii="Symbol" w:hAnsi="Symbol" w:hint="default"/>
        <w:lang w:val="pl-P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2516BDA"/>
    <w:multiLevelType w:val="hybridMultilevel"/>
    <w:tmpl w:val="FFEA524A"/>
    <w:lvl w:ilvl="0" w:tplc="FFFFFFFF">
      <w:start w:val="1"/>
      <w:numFmt w:val="lowerLetter"/>
      <w:lvlText w:val="%1)"/>
      <w:lvlJc w:val="left"/>
      <w:pPr>
        <w:ind w:left="14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12A14BE0"/>
    <w:multiLevelType w:val="hybridMultilevel"/>
    <w:tmpl w:val="9E5CA050"/>
    <w:lvl w:ilvl="0" w:tplc="FFFFFFFF">
      <w:start w:val="1"/>
      <w:numFmt w:val="decimal"/>
      <w:lvlText w:val="%1)"/>
      <w:lvlJc w:val="left"/>
      <w:pPr>
        <w:ind w:left="1004" w:hanging="360"/>
      </w:pPr>
      <w:rPr>
        <w:color w:val="auto"/>
      </w:rPr>
    </w:lvl>
    <w:lvl w:ilvl="1" w:tplc="C758380E">
      <w:start w:val="1"/>
      <w:numFmt w:val="lowerLetter"/>
      <w:lvlText w:val="%2)"/>
      <w:lvlJc w:val="left"/>
      <w:pPr>
        <w:ind w:left="720" w:hanging="360"/>
      </w:pPr>
      <w:rPr>
        <w:color w:val="auto"/>
      </w:rPr>
    </w:lvl>
    <w:lvl w:ilvl="2" w:tplc="FFFFFFFF" w:tentative="1">
      <w:start w:val="1"/>
      <w:numFmt w:val="lowerRoman"/>
      <w:lvlText w:val="%3."/>
      <w:lvlJc w:val="right"/>
      <w:pPr>
        <w:ind w:left="2444" w:hanging="180"/>
      </w:pPr>
    </w:lvl>
    <w:lvl w:ilvl="3" w:tplc="FFFFFFFF">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8" w15:restartNumberingAfterBreak="0">
    <w:nsid w:val="12A73940"/>
    <w:multiLevelType w:val="hybridMultilevel"/>
    <w:tmpl w:val="01267514"/>
    <w:lvl w:ilvl="0" w:tplc="3ADA31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12B60F9B"/>
    <w:multiLevelType w:val="hybridMultilevel"/>
    <w:tmpl w:val="FC3AD656"/>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0" w15:restartNumberingAfterBreak="0">
    <w:nsid w:val="12B978D2"/>
    <w:multiLevelType w:val="multilevel"/>
    <w:tmpl w:val="8DAEB8D0"/>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12E86FFC"/>
    <w:multiLevelType w:val="hybridMultilevel"/>
    <w:tmpl w:val="7FD21F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137236A4"/>
    <w:multiLevelType w:val="hybridMultilevel"/>
    <w:tmpl w:val="D0CA62C2"/>
    <w:lvl w:ilvl="0" w:tplc="04150011">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3" w15:restartNumberingAfterBreak="0">
    <w:nsid w:val="142F1400"/>
    <w:multiLevelType w:val="hybridMultilevel"/>
    <w:tmpl w:val="FAC047DE"/>
    <w:lvl w:ilvl="0" w:tplc="4326630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14566258"/>
    <w:multiLevelType w:val="hybridMultilevel"/>
    <w:tmpl w:val="DE3ADC5E"/>
    <w:lvl w:ilvl="0" w:tplc="A9C8F52C">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14583AA3"/>
    <w:multiLevelType w:val="hybridMultilevel"/>
    <w:tmpl w:val="E3EA28EA"/>
    <w:lvl w:ilvl="0" w:tplc="DECE1550">
      <w:start w:val="1"/>
      <w:numFmt w:val="bullet"/>
      <w:lvlText w:val=""/>
      <w:lvlJc w:val="left"/>
      <w:pPr>
        <w:ind w:left="1288" w:hanging="360"/>
      </w:pPr>
      <w:rPr>
        <w:rFonts w:ascii="Symbol" w:hAnsi="Symbol" w:hint="default"/>
        <w:color w:val="auto"/>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6" w15:restartNumberingAfterBreak="0">
    <w:nsid w:val="14C92657"/>
    <w:multiLevelType w:val="hybridMultilevel"/>
    <w:tmpl w:val="EA821408"/>
    <w:lvl w:ilvl="0" w:tplc="3ADA31E8">
      <w:start w:val="1"/>
      <w:numFmt w:val="bullet"/>
      <w:lvlText w:val=""/>
      <w:lvlJc w:val="left"/>
      <w:pPr>
        <w:ind w:left="1282" w:hanging="360"/>
      </w:pPr>
      <w:rPr>
        <w:rFonts w:ascii="Symbol" w:hAnsi="Symbol" w:hint="default"/>
        <w:color w:val="auto"/>
      </w:rPr>
    </w:lvl>
    <w:lvl w:ilvl="1" w:tplc="FFFFFFFF" w:tentative="1">
      <w:start w:val="1"/>
      <w:numFmt w:val="lowerLetter"/>
      <w:lvlText w:val="%2."/>
      <w:lvlJc w:val="left"/>
      <w:pPr>
        <w:ind w:left="2002" w:hanging="360"/>
      </w:p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117" w15:restartNumberingAfterBreak="0">
    <w:nsid w:val="15423193"/>
    <w:multiLevelType w:val="multilevel"/>
    <w:tmpl w:val="1904286C"/>
    <w:lvl w:ilvl="0">
      <w:start w:val="1"/>
      <w:numFmt w:val="upperRoman"/>
      <w:lvlText w:val="%1."/>
      <w:lvlJc w:val="righ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8" w15:restartNumberingAfterBreak="0">
    <w:nsid w:val="154E04EE"/>
    <w:multiLevelType w:val="hybridMultilevel"/>
    <w:tmpl w:val="CF86F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56C0906"/>
    <w:multiLevelType w:val="hybridMultilevel"/>
    <w:tmpl w:val="BEAC4D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5952B4F"/>
    <w:multiLevelType w:val="hybridMultilevel"/>
    <w:tmpl w:val="42504708"/>
    <w:lvl w:ilvl="0" w:tplc="04150017">
      <w:start w:val="1"/>
      <w:numFmt w:val="lowerLetter"/>
      <w:lvlText w:val="%1)"/>
      <w:lvlJc w:val="left"/>
      <w:pPr>
        <w:ind w:left="1004" w:hanging="360"/>
      </w:pPr>
      <w:rPr>
        <w:rFonts w:hint="default"/>
        <w:color w:val="auto"/>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21" w15:restartNumberingAfterBreak="0">
    <w:nsid w:val="15AB6878"/>
    <w:multiLevelType w:val="hybridMultilevel"/>
    <w:tmpl w:val="193EB2FC"/>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2" w15:restartNumberingAfterBreak="0">
    <w:nsid w:val="15DC5A42"/>
    <w:multiLevelType w:val="hybridMultilevel"/>
    <w:tmpl w:val="CB506FF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23" w15:restartNumberingAfterBreak="0">
    <w:nsid w:val="163F24CC"/>
    <w:multiLevelType w:val="hybridMultilevel"/>
    <w:tmpl w:val="1B5AB56E"/>
    <w:lvl w:ilvl="0" w:tplc="DA82646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163F338E"/>
    <w:multiLevelType w:val="hybridMultilevel"/>
    <w:tmpl w:val="861EB5F2"/>
    <w:lvl w:ilvl="0" w:tplc="19E6F512">
      <w:start w:val="1"/>
      <w:numFmt w:val="bullet"/>
      <w:lvlText w:val=""/>
      <w:lvlJc w:val="left"/>
      <w:pPr>
        <w:tabs>
          <w:tab w:val="num" w:pos="1778"/>
        </w:tabs>
        <w:ind w:left="1778" w:hanging="360"/>
      </w:pPr>
      <w:rPr>
        <w:rFonts w:ascii="Symbol" w:hAnsi="Symbol" w:hint="default"/>
        <w:b w:val="0"/>
        <w:i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125" w15:restartNumberingAfterBreak="0">
    <w:nsid w:val="1650369C"/>
    <w:multiLevelType w:val="hybridMultilevel"/>
    <w:tmpl w:val="7778B1EE"/>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6" w15:restartNumberingAfterBreak="0">
    <w:nsid w:val="16823E98"/>
    <w:multiLevelType w:val="hybridMultilevel"/>
    <w:tmpl w:val="15B4F304"/>
    <w:lvl w:ilvl="0" w:tplc="6BAAD8B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7" w15:restartNumberingAfterBreak="0">
    <w:nsid w:val="16EE6497"/>
    <w:multiLevelType w:val="hybridMultilevel"/>
    <w:tmpl w:val="9C70074E"/>
    <w:lvl w:ilvl="0" w:tplc="D2ACB12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6F913ED"/>
    <w:multiLevelType w:val="hybridMultilevel"/>
    <w:tmpl w:val="C952D078"/>
    <w:lvl w:ilvl="0" w:tplc="055AA518">
      <w:start w:val="4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71540E3"/>
    <w:multiLevelType w:val="hybridMultilevel"/>
    <w:tmpl w:val="FDE85D96"/>
    <w:lvl w:ilvl="0" w:tplc="71543E54">
      <w:start w:val="6"/>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7234845"/>
    <w:multiLevelType w:val="hybridMultilevel"/>
    <w:tmpl w:val="5FF21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76D7232"/>
    <w:multiLevelType w:val="hybridMultilevel"/>
    <w:tmpl w:val="7E32C0FC"/>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17B64B0F"/>
    <w:multiLevelType w:val="hybridMultilevel"/>
    <w:tmpl w:val="3E1E63B0"/>
    <w:lvl w:ilvl="0" w:tplc="04150017">
      <w:start w:val="1"/>
      <w:numFmt w:val="lowerLetter"/>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7C64749"/>
    <w:multiLevelType w:val="hybridMultilevel"/>
    <w:tmpl w:val="F5A69BD8"/>
    <w:lvl w:ilvl="0" w:tplc="2092EA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17F43274"/>
    <w:multiLevelType w:val="multilevel"/>
    <w:tmpl w:val="9E1E7A66"/>
    <w:lvl w:ilvl="0">
      <w:start w:val="1"/>
      <w:numFmt w:val="decimal"/>
      <w:lvlText w:val="%1)"/>
      <w:lvlJc w:val="left"/>
      <w:pPr>
        <w:ind w:left="1080" w:hanging="360"/>
      </w:pPr>
      <w:rPr>
        <w:rFonts w:ascii="Arial" w:hAnsi="Arial" w:cs="Arial"/>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15:restartNumberingAfterBreak="0">
    <w:nsid w:val="17F715AA"/>
    <w:multiLevelType w:val="hybridMultilevel"/>
    <w:tmpl w:val="00A65F46"/>
    <w:styleLink w:val="Styl14"/>
    <w:lvl w:ilvl="0" w:tplc="66D0AC86">
      <w:start w:val="1"/>
      <w:numFmt w:val="decimal"/>
      <w:lvlText w:val="%1)"/>
      <w:lvlJc w:val="left"/>
      <w:pPr>
        <w:ind w:left="720" w:hanging="36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82169EE"/>
    <w:multiLevelType w:val="hybridMultilevel"/>
    <w:tmpl w:val="C07AA7FE"/>
    <w:lvl w:ilvl="0" w:tplc="C65AEA0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7" w15:restartNumberingAfterBreak="0">
    <w:nsid w:val="183E2B4B"/>
    <w:multiLevelType w:val="hybridMultilevel"/>
    <w:tmpl w:val="0FCED81C"/>
    <w:lvl w:ilvl="0" w:tplc="D15C39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18411C75"/>
    <w:multiLevelType w:val="multilevel"/>
    <w:tmpl w:val="4F8C2126"/>
    <w:lvl w:ilvl="0">
      <w:start w:val="1"/>
      <w:numFmt w:val="upperRoman"/>
      <w:lvlText w:val="%1."/>
      <w:lvlJc w:val="left"/>
      <w:pPr>
        <w:ind w:left="360" w:hanging="360"/>
      </w:pPr>
      <w:rPr>
        <w:rFonts w:hint="default"/>
      </w:rPr>
    </w:lvl>
    <w:lvl w:ilvl="1">
      <w:start w:val="7"/>
      <w:numFmt w:val="decimal"/>
      <w:lvlText w:val="%2)"/>
      <w:lvlJc w:val="left"/>
      <w:pPr>
        <w:ind w:left="644" w:hanging="360"/>
      </w:pPr>
      <w:rPr>
        <w:rFonts w:hint="default"/>
        <w:color w:val="auto"/>
      </w:rPr>
    </w:lvl>
    <w:lvl w:ilvl="2">
      <w:start w:val="1"/>
      <w:numFmt w:val="lowerLetter"/>
      <w:lvlText w:val="%3)"/>
      <w:lvlJc w:val="left"/>
      <w:pPr>
        <w:ind w:left="927" w:hanging="360"/>
      </w:pPr>
      <w:rPr>
        <w:rFonts w:hint="default"/>
        <w:color w:val="000000" w:themeColor="text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186D3FAF"/>
    <w:multiLevelType w:val="hybridMultilevel"/>
    <w:tmpl w:val="B3787A2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0" w15:restartNumberingAfterBreak="0">
    <w:nsid w:val="18EA0500"/>
    <w:multiLevelType w:val="hybridMultilevel"/>
    <w:tmpl w:val="00BEDF74"/>
    <w:lvl w:ilvl="0" w:tplc="3C8C59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191023DF"/>
    <w:multiLevelType w:val="hybridMultilevel"/>
    <w:tmpl w:val="DC2E6F5C"/>
    <w:lvl w:ilvl="0" w:tplc="04150017">
      <w:start w:val="1"/>
      <w:numFmt w:val="lowerLetter"/>
      <w:lvlText w:val="%1)"/>
      <w:lvlJc w:val="left"/>
      <w:pPr>
        <w:ind w:left="1287" w:hanging="360"/>
      </w:pPr>
      <w:rPr>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19586A90"/>
    <w:multiLevelType w:val="multilevel"/>
    <w:tmpl w:val="43CAFDF6"/>
    <w:lvl w:ilvl="0">
      <w:start w:val="1"/>
      <w:numFmt w:val="decimal"/>
      <w:lvlText w:val="%1."/>
      <w:lvlJc w:val="left"/>
      <w:pPr>
        <w:ind w:left="360" w:hanging="360"/>
      </w:pPr>
      <w:rPr>
        <w:rFonts w:ascii="Arial" w:eastAsia="Calibri" w:hAnsi="Arial" w:cs="Arial"/>
        <w:i w:val="0"/>
        <w:color w:val="auto"/>
        <w:lang w:val="pl-PL"/>
      </w:rPr>
    </w:lvl>
    <w:lvl w:ilvl="1">
      <w:start w:val="1"/>
      <w:numFmt w:val="decimal"/>
      <w:lvlText w:val="%2)"/>
      <w:lvlJc w:val="left"/>
      <w:pPr>
        <w:ind w:left="360" w:hanging="360"/>
      </w:pPr>
      <w:rPr>
        <w:b w:val="0"/>
        <w:i w:val="0"/>
        <w:color w:val="000000" w:themeColor="text1"/>
      </w:r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195C0EFF"/>
    <w:multiLevelType w:val="hybridMultilevel"/>
    <w:tmpl w:val="27A6866A"/>
    <w:lvl w:ilvl="0" w:tplc="FFFFFFFF">
      <w:start w:val="1"/>
      <w:numFmt w:val="decimal"/>
      <w:lvlText w:val="%1)"/>
      <w:lvlJc w:val="left"/>
      <w:pPr>
        <w:ind w:left="1713"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4" w15:restartNumberingAfterBreak="0">
    <w:nsid w:val="19644A53"/>
    <w:multiLevelType w:val="hybridMultilevel"/>
    <w:tmpl w:val="236A252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19CB2A1B"/>
    <w:multiLevelType w:val="hybridMultilevel"/>
    <w:tmpl w:val="B54EE9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19F50A1E"/>
    <w:multiLevelType w:val="hybridMultilevel"/>
    <w:tmpl w:val="1EE6C8EE"/>
    <w:lvl w:ilvl="0" w:tplc="7478B7C2">
      <w:start w:val="2"/>
      <w:numFmt w:val="upperRoman"/>
      <w:lvlText w:val="%1."/>
      <w:lvlJc w:val="righ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A333B46"/>
    <w:multiLevelType w:val="hybridMultilevel"/>
    <w:tmpl w:val="D9FC3CC8"/>
    <w:lvl w:ilvl="0" w:tplc="272414C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1A432976"/>
    <w:multiLevelType w:val="hybridMultilevel"/>
    <w:tmpl w:val="4F4C8AE4"/>
    <w:lvl w:ilvl="0" w:tplc="12769D5C">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15:restartNumberingAfterBreak="0">
    <w:nsid w:val="1A68492C"/>
    <w:multiLevelType w:val="hybridMultilevel"/>
    <w:tmpl w:val="707A6388"/>
    <w:lvl w:ilvl="0" w:tplc="E34ED19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1A8E6C81"/>
    <w:multiLevelType w:val="hybridMultilevel"/>
    <w:tmpl w:val="D7628034"/>
    <w:lvl w:ilvl="0" w:tplc="D15C391C">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15:restartNumberingAfterBreak="0">
    <w:nsid w:val="1AA3262D"/>
    <w:multiLevelType w:val="hybridMultilevel"/>
    <w:tmpl w:val="E60CD80A"/>
    <w:lvl w:ilvl="0" w:tplc="88209A82">
      <w:start w:val="1"/>
      <w:numFmt w:val="bullet"/>
      <w:lvlText w:val=""/>
      <w:lvlJc w:val="left"/>
      <w:pPr>
        <w:ind w:left="1004" w:hanging="360"/>
      </w:pPr>
      <w:rPr>
        <w:rFonts w:ascii="Symbol" w:hAnsi="Symbol"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2" w15:restartNumberingAfterBreak="0">
    <w:nsid w:val="1AB718DE"/>
    <w:multiLevelType w:val="hybridMultilevel"/>
    <w:tmpl w:val="7396BC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1ABC6154"/>
    <w:multiLevelType w:val="hybridMultilevel"/>
    <w:tmpl w:val="25BCFD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4" w15:restartNumberingAfterBreak="0">
    <w:nsid w:val="1AE2148A"/>
    <w:multiLevelType w:val="hybridMultilevel"/>
    <w:tmpl w:val="C09A5DD6"/>
    <w:lvl w:ilvl="0" w:tplc="71880EFE">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1B3E5BA9"/>
    <w:multiLevelType w:val="hybridMultilevel"/>
    <w:tmpl w:val="9F76DC9C"/>
    <w:lvl w:ilvl="0" w:tplc="3ADA31E8">
      <w:start w:val="1"/>
      <w:numFmt w:val="bullet"/>
      <w:lvlText w:val=""/>
      <w:lvlJc w:val="left"/>
      <w:pPr>
        <w:ind w:left="2149" w:hanging="360"/>
      </w:pPr>
      <w:rPr>
        <w:rFonts w:ascii="Symbol" w:hAnsi="Symbol"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6" w15:restartNumberingAfterBreak="0">
    <w:nsid w:val="1B496802"/>
    <w:multiLevelType w:val="multilevel"/>
    <w:tmpl w:val="59EAE0D4"/>
    <w:lvl w:ilvl="0">
      <w:start w:val="1"/>
      <w:numFmt w:val="upperRoman"/>
      <w:lvlText w:val="%1."/>
      <w:lvlJc w:val="left"/>
      <w:pPr>
        <w:ind w:left="360" w:hanging="360"/>
      </w:pPr>
      <w:rPr>
        <w:rFonts w:hint="default"/>
      </w:rPr>
    </w:lvl>
    <w:lvl w:ilvl="1">
      <w:start w:val="1"/>
      <w:numFmt w:val="decimal"/>
      <w:lvlText w:val="%2)"/>
      <w:lvlJc w:val="left"/>
      <w:pPr>
        <w:ind w:left="644" w:hanging="360"/>
      </w:pPr>
      <w:rPr>
        <w:rFonts w:hint="default"/>
        <w:color w:val="auto"/>
      </w:rPr>
    </w:lvl>
    <w:lvl w:ilvl="2">
      <w:start w:val="1"/>
      <w:numFmt w:val="lowerLetter"/>
      <w:lvlText w:val="%3)"/>
      <w:lvlJc w:val="left"/>
      <w:pPr>
        <w:ind w:left="927" w:hanging="360"/>
      </w:pPr>
      <w:rPr>
        <w:rFonts w:hint="default"/>
        <w:color w:val="000000" w:themeColor="text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1BA8431F"/>
    <w:multiLevelType w:val="hybridMultilevel"/>
    <w:tmpl w:val="F3F2315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1BCD490F"/>
    <w:multiLevelType w:val="multilevel"/>
    <w:tmpl w:val="133C60E4"/>
    <w:lvl w:ilvl="0">
      <w:start w:val="1"/>
      <w:numFmt w:val="decimal"/>
      <w:lvlText w:val="%1)"/>
      <w:lvlJc w:val="left"/>
      <w:pPr>
        <w:ind w:left="786" w:hanging="360"/>
      </w:pPr>
      <w:rPr>
        <w:rFonts w:ascii="Arial" w:eastAsia="Times New Roman" w:hAnsi="Arial" w:cs="Arial"/>
        <w:b w:val="0"/>
        <w:color w:val="000000" w:themeColor="text1"/>
      </w:rPr>
    </w:lvl>
    <w:lvl w:ilvl="1">
      <w:start w:val="1"/>
      <w:numFmt w:val="decimal"/>
      <w:lvlText w:val="%2)"/>
      <w:lvlJc w:val="left"/>
      <w:pPr>
        <w:ind w:left="1146" w:hanging="360"/>
      </w:pPr>
    </w:lvl>
    <w:lvl w:ilvl="2">
      <w:start w:val="1"/>
      <w:numFmt w:val="lowerLetter"/>
      <w:lvlText w:val="%3)"/>
      <w:lvlJc w:val="left"/>
      <w:pPr>
        <w:ind w:left="1506" w:hanging="360"/>
      </w:pPr>
    </w:lvl>
    <w:lvl w:ilvl="3">
      <w:start w:val="1"/>
      <w:numFmt w:val="none"/>
      <w:lvlText w:val="-"/>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59" w15:restartNumberingAfterBreak="0">
    <w:nsid w:val="1BE67F44"/>
    <w:multiLevelType w:val="hybridMultilevel"/>
    <w:tmpl w:val="4FA4E00E"/>
    <w:lvl w:ilvl="0" w:tplc="0510A806">
      <w:start w:val="1"/>
      <w:numFmt w:val="decimal"/>
      <w:lvlText w:val="%1)"/>
      <w:lvlJc w:val="left"/>
      <w:pPr>
        <w:ind w:left="2728" w:hanging="360"/>
      </w:pPr>
      <w:rPr>
        <w:color w:val="auto"/>
      </w:rPr>
    </w:lvl>
    <w:lvl w:ilvl="1" w:tplc="04150019" w:tentative="1">
      <w:start w:val="1"/>
      <w:numFmt w:val="lowerLetter"/>
      <w:lvlText w:val="%2."/>
      <w:lvlJc w:val="left"/>
      <w:pPr>
        <w:ind w:left="3448" w:hanging="360"/>
      </w:pPr>
    </w:lvl>
    <w:lvl w:ilvl="2" w:tplc="0415001B" w:tentative="1">
      <w:start w:val="1"/>
      <w:numFmt w:val="lowerRoman"/>
      <w:lvlText w:val="%3."/>
      <w:lvlJc w:val="right"/>
      <w:pPr>
        <w:ind w:left="4168" w:hanging="180"/>
      </w:pPr>
    </w:lvl>
    <w:lvl w:ilvl="3" w:tplc="0415000F" w:tentative="1">
      <w:start w:val="1"/>
      <w:numFmt w:val="decimal"/>
      <w:lvlText w:val="%4."/>
      <w:lvlJc w:val="left"/>
      <w:pPr>
        <w:ind w:left="4888" w:hanging="360"/>
      </w:pPr>
    </w:lvl>
    <w:lvl w:ilvl="4" w:tplc="04150019" w:tentative="1">
      <w:start w:val="1"/>
      <w:numFmt w:val="lowerLetter"/>
      <w:lvlText w:val="%5."/>
      <w:lvlJc w:val="left"/>
      <w:pPr>
        <w:ind w:left="5608" w:hanging="360"/>
      </w:pPr>
    </w:lvl>
    <w:lvl w:ilvl="5" w:tplc="0415001B" w:tentative="1">
      <w:start w:val="1"/>
      <w:numFmt w:val="lowerRoman"/>
      <w:lvlText w:val="%6."/>
      <w:lvlJc w:val="right"/>
      <w:pPr>
        <w:ind w:left="6328" w:hanging="180"/>
      </w:pPr>
    </w:lvl>
    <w:lvl w:ilvl="6" w:tplc="0415000F" w:tentative="1">
      <w:start w:val="1"/>
      <w:numFmt w:val="decimal"/>
      <w:lvlText w:val="%7."/>
      <w:lvlJc w:val="left"/>
      <w:pPr>
        <w:ind w:left="7048" w:hanging="360"/>
      </w:pPr>
    </w:lvl>
    <w:lvl w:ilvl="7" w:tplc="04150019" w:tentative="1">
      <w:start w:val="1"/>
      <w:numFmt w:val="lowerLetter"/>
      <w:lvlText w:val="%8."/>
      <w:lvlJc w:val="left"/>
      <w:pPr>
        <w:ind w:left="7768" w:hanging="360"/>
      </w:pPr>
    </w:lvl>
    <w:lvl w:ilvl="8" w:tplc="0415001B" w:tentative="1">
      <w:start w:val="1"/>
      <w:numFmt w:val="lowerRoman"/>
      <w:lvlText w:val="%9."/>
      <w:lvlJc w:val="right"/>
      <w:pPr>
        <w:ind w:left="8488" w:hanging="180"/>
      </w:pPr>
    </w:lvl>
  </w:abstractNum>
  <w:abstractNum w:abstractNumId="160" w15:restartNumberingAfterBreak="0">
    <w:nsid w:val="1C094C6D"/>
    <w:multiLevelType w:val="hybridMultilevel"/>
    <w:tmpl w:val="CAA80D0C"/>
    <w:lvl w:ilvl="0" w:tplc="E7E82E58">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1C8427BB"/>
    <w:multiLevelType w:val="hybridMultilevel"/>
    <w:tmpl w:val="3D5E92AA"/>
    <w:lvl w:ilvl="0" w:tplc="04150017">
      <w:start w:val="1"/>
      <w:numFmt w:val="lowerLetter"/>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15:restartNumberingAfterBreak="0">
    <w:nsid w:val="1CE66422"/>
    <w:multiLevelType w:val="hybridMultilevel"/>
    <w:tmpl w:val="486A779E"/>
    <w:lvl w:ilvl="0" w:tplc="E98C469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3" w15:restartNumberingAfterBreak="0">
    <w:nsid w:val="1CF76BC7"/>
    <w:multiLevelType w:val="hybridMultilevel"/>
    <w:tmpl w:val="E384DA1A"/>
    <w:lvl w:ilvl="0" w:tplc="31503BE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1D1432D9"/>
    <w:multiLevelType w:val="hybridMultilevel"/>
    <w:tmpl w:val="5CC44384"/>
    <w:lvl w:ilvl="0" w:tplc="3ADA31E8">
      <w:start w:val="1"/>
      <w:numFmt w:val="bullet"/>
      <w:lvlText w:val=""/>
      <w:lvlJc w:val="left"/>
      <w:pPr>
        <w:ind w:left="3131" w:hanging="360"/>
      </w:pPr>
      <w:rPr>
        <w:rFonts w:ascii="Symbol" w:hAnsi="Symbol" w:hint="default"/>
        <w:color w:val="auto"/>
      </w:rPr>
    </w:lvl>
    <w:lvl w:ilvl="1" w:tplc="FFFFFFFF" w:tentative="1">
      <w:start w:val="1"/>
      <w:numFmt w:val="lowerLetter"/>
      <w:lvlText w:val="%2."/>
      <w:lvlJc w:val="left"/>
      <w:pPr>
        <w:ind w:left="3851" w:hanging="360"/>
      </w:pPr>
    </w:lvl>
    <w:lvl w:ilvl="2" w:tplc="FFFFFFFF" w:tentative="1">
      <w:start w:val="1"/>
      <w:numFmt w:val="lowerRoman"/>
      <w:lvlText w:val="%3."/>
      <w:lvlJc w:val="right"/>
      <w:pPr>
        <w:ind w:left="4571" w:hanging="180"/>
      </w:pPr>
    </w:lvl>
    <w:lvl w:ilvl="3" w:tplc="FFFFFFFF" w:tentative="1">
      <w:start w:val="1"/>
      <w:numFmt w:val="decimal"/>
      <w:lvlText w:val="%4."/>
      <w:lvlJc w:val="left"/>
      <w:pPr>
        <w:ind w:left="5291" w:hanging="360"/>
      </w:pPr>
    </w:lvl>
    <w:lvl w:ilvl="4" w:tplc="FFFFFFFF" w:tentative="1">
      <w:start w:val="1"/>
      <w:numFmt w:val="lowerLetter"/>
      <w:lvlText w:val="%5."/>
      <w:lvlJc w:val="left"/>
      <w:pPr>
        <w:ind w:left="6011" w:hanging="360"/>
      </w:pPr>
    </w:lvl>
    <w:lvl w:ilvl="5" w:tplc="FFFFFFFF" w:tentative="1">
      <w:start w:val="1"/>
      <w:numFmt w:val="lowerRoman"/>
      <w:lvlText w:val="%6."/>
      <w:lvlJc w:val="right"/>
      <w:pPr>
        <w:ind w:left="6731" w:hanging="180"/>
      </w:pPr>
    </w:lvl>
    <w:lvl w:ilvl="6" w:tplc="FFFFFFFF" w:tentative="1">
      <w:start w:val="1"/>
      <w:numFmt w:val="decimal"/>
      <w:lvlText w:val="%7."/>
      <w:lvlJc w:val="left"/>
      <w:pPr>
        <w:ind w:left="7451" w:hanging="360"/>
      </w:pPr>
    </w:lvl>
    <w:lvl w:ilvl="7" w:tplc="FFFFFFFF" w:tentative="1">
      <w:start w:val="1"/>
      <w:numFmt w:val="lowerLetter"/>
      <w:lvlText w:val="%8."/>
      <w:lvlJc w:val="left"/>
      <w:pPr>
        <w:ind w:left="8171" w:hanging="360"/>
      </w:pPr>
    </w:lvl>
    <w:lvl w:ilvl="8" w:tplc="FFFFFFFF" w:tentative="1">
      <w:start w:val="1"/>
      <w:numFmt w:val="lowerRoman"/>
      <w:lvlText w:val="%9."/>
      <w:lvlJc w:val="right"/>
      <w:pPr>
        <w:ind w:left="8891" w:hanging="180"/>
      </w:pPr>
    </w:lvl>
  </w:abstractNum>
  <w:abstractNum w:abstractNumId="165" w15:restartNumberingAfterBreak="0">
    <w:nsid w:val="1D5919D5"/>
    <w:multiLevelType w:val="hybridMultilevel"/>
    <w:tmpl w:val="46F0DF64"/>
    <w:lvl w:ilvl="0" w:tplc="5484C380">
      <w:start w:val="1"/>
      <w:numFmt w:val="bullet"/>
      <w:lvlText w:val=""/>
      <w:lvlJc w:val="left"/>
      <w:pPr>
        <w:ind w:left="1350" w:hanging="360"/>
      </w:pPr>
      <w:rPr>
        <w:rFonts w:ascii="Symbol" w:hAnsi="Symbol" w:hint="default"/>
        <w:color w:val="auto"/>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66" w15:restartNumberingAfterBreak="0">
    <w:nsid w:val="1D7A1630"/>
    <w:multiLevelType w:val="hybridMultilevel"/>
    <w:tmpl w:val="CD8E7A7C"/>
    <w:lvl w:ilvl="0" w:tplc="5F2A27C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1DB67F61"/>
    <w:multiLevelType w:val="hybridMultilevel"/>
    <w:tmpl w:val="6BBEEB1C"/>
    <w:lvl w:ilvl="0" w:tplc="46349BF6">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8" w15:restartNumberingAfterBreak="0">
    <w:nsid w:val="1E1C3DD3"/>
    <w:multiLevelType w:val="hybridMultilevel"/>
    <w:tmpl w:val="0BBA4D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15:restartNumberingAfterBreak="0">
    <w:nsid w:val="1E2E0E31"/>
    <w:multiLevelType w:val="multilevel"/>
    <w:tmpl w:val="BF9425C6"/>
    <w:styleLink w:val="Styl1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1E665850"/>
    <w:multiLevelType w:val="hybridMultilevel"/>
    <w:tmpl w:val="32C2C21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1E822467"/>
    <w:multiLevelType w:val="hybridMultilevel"/>
    <w:tmpl w:val="099AA87C"/>
    <w:lvl w:ilvl="0" w:tplc="474A4A92">
      <w:start w:val="1"/>
      <w:numFmt w:val="lowerLetter"/>
      <w:lvlText w:val="%1)"/>
      <w:lvlJc w:val="left"/>
      <w:pPr>
        <w:ind w:left="1429" w:hanging="360"/>
      </w:pPr>
      <w:rPr>
        <w:rFonts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2" w15:restartNumberingAfterBreak="0">
    <w:nsid w:val="1EB07F2D"/>
    <w:multiLevelType w:val="hybridMultilevel"/>
    <w:tmpl w:val="A97A48BC"/>
    <w:styleLink w:val="Styl191"/>
    <w:lvl w:ilvl="0" w:tplc="C1847074">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3" w15:restartNumberingAfterBreak="0">
    <w:nsid w:val="1ED058FC"/>
    <w:multiLevelType w:val="hybridMultilevel"/>
    <w:tmpl w:val="C360B4DA"/>
    <w:lvl w:ilvl="0" w:tplc="AE0CAF7A">
      <w:start w:val="1"/>
      <w:numFmt w:val="decimal"/>
      <w:lvlText w:val="%1)"/>
      <w:lvlJc w:val="left"/>
      <w:pPr>
        <w:ind w:left="644"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15:restartNumberingAfterBreak="0">
    <w:nsid w:val="1F0B2763"/>
    <w:multiLevelType w:val="multilevel"/>
    <w:tmpl w:val="1B5279A2"/>
    <w:styleLink w:val="Styl14311"/>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75" w15:restartNumberingAfterBreak="0">
    <w:nsid w:val="1F2F1023"/>
    <w:multiLevelType w:val="hybridMultilevel"/>
    <w:tmpl w:val="672C91C0"/>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6" w15:restartNumberingAfterBreak="0">
    <w:nsid w:val="1F506987"/>
    <w:multiLevelType w:val="hybridMultilevel"/>
    <w:tmpl w:val="CB867ADE"/>
    <w:lvl w:ilvl="0" w:tplc="2452B926">
      <w:start w:val="1"/>
      <w:numFmt w:val="lowerLetter"/>
      <w:lvlText w:val="%1)"/>
      <w:lvlJc w:val="left"/>
      <w:pPr>
        <w:ind w:left="1287" w:hanging="360"/>
      </w:pPr>
      <w:rPr>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7" w15:restartNumberingAfterBreak="0">
    <w:nsid w:val="1F663494"/>
    <w:multiLevelType w:val="multilevel"/>
    <w:tmpl w:val="AB6A89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8" w15:restartNumberingAfterBreak="0">
    <w:nsid w:val="1F9A0E60"/>
    <w:multiLevelType w:val="hybridMultilevel"/>
    <w:tmpl w:val="6FAA50D4"/>
    <w:lvl w:ilvl="0" w:tplc="C19069DA">
      <w:start w:val="2"/>
      <w:numFmt w:val="upperRoman"/>
      <w:lvlText w:val="%1."/>
      <w:lvlJc w:val="left"/>
      <w:pPr>
        <w:ind w:left="1080" w:hanging="72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1FCF6D9D"/>
    <w:multiLevelType w:val="hybridMultilevel"/>
    <w:tmpl w:val="D4DCA854"/>
    <w:lvl w:ilvl="0" w:tplc="DE4A583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1FCF79EB"/>
    <w:multiLevelType w:val="hybridMultilevel"/>
    <w:tmpl w:val="FC9A27FA"/>
    <w:lvl w:ilvl="0" w:tplc="04150017">
      <w:start w:val="1"/>
      <w:numFmt w:val="lowerLetter"/>
      <w:lvlText w:val="%1)"/>
      <w:lvlJc w:val="left"/>
      <w:pPr>
        <w:ind w:left="720" w:hanging="360"/>
      </w:pPr>
      <w:rPr>
        <w:rFonts w:hint="default"/>
        <w:b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1FDF7171"/>
    <w:multiLevelType w:val="hybridMultilevel"/>
    <w:tmpl w:val="9528B066"/>
    <w:lvl w:ilvl="0" w:tplc="5D1C6938">
      <w:start w:val="1"/>
      <w:numFmt w:val="bullet"/>
      <w:lvlText w:val=""/>
      <w:lvlJc w:val="left"/>
      <w:pPr>
        <w:ind w:left="720" w:hanging="360"/>
      </w:pPr>
      <w:rPr>
        <w:rFonts w:ascii="Symbol" w:hAnsi="Symbol"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1FFA5EED"/>
    <w:multiLevelType w:val="hybridMultilevel"/>
    <w:tmpl w:val="F3267ED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3" w15:restartNumberingAfterBreak="0">
    <w:nsid w:val="20504EFD"/>
    <w:multiLevelType w:val="hybridMultilevel"/>
    <w:tmpl w:val="494EA248"/>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84" w15:restartNumberingAfterBreak="0">
    <w:nsid w:val="20E9525E"/>
    <w:multiLevelType w:val="hybridMultilevel"/>
    <w:tmpl w:val="89E47A46"/>
    <w:lvl w:ilvl="0" w:tplc="702E0D6C">
      <w:start w:val="3"/>
      <w:numFmt w:val="decimal"/>
      <w:lvlText w:val="%1)"/>
      <w:lvlJc w:val="left"/>
      <w:pPr>
        <w:ind w:left="192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1AB644C"/>
    <w:multiLevelType w:val="multilevel"/>
    <w:tmpl w:val="25CC5654"/>
    <w:lvl w:ilvl="0">
      <w:start w:val="1"/>
      <w:numFmt w:val="bullet"/>
      <w:lvlText w:val=""/>
      <w:lvlJc w:val="left"/>
      <w:pPr>
        <w:ind w:left="360" w:hanging="360"/>
      </w:pPr>
      <w:rPr>
        <w:rFonts w:ascii="Symbol" w:hAnsi="Symbol" w:hint="default"/>
        <w:i w:val="0"/>
        <w:color w:val="auto"/>
      </w:rPr>
    </w:lvl>
    <w:lvl w:ilvl="1">
      <w:start w:val="4"/>
      <w:numFmt w:val="decimal"/>
      <w:lvlText w:val="%2)"/>
      <w:lvlJc w:val="left"/>
      <w:pPr>
        <w:ind w:left="360" w:hanging="360"/>
      </w:pPr>
      <w:rPr>
        <w:rFonts w:hint="default"/>
      </w:rPr>
    </w:lvl>
    <w:lvl w:ilvl="2">
      <w:start w:val="4"/>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21D46BB3"/>
    <w:multiLevelType w:val="hybridMultilevel"/>
    <w:tmpl w:val="DC404340"/>
    <w:lvl w:ilvl="0" w:tplc="8A648F48">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1E91BAA"/>
    <w:multiLevelType w:val="hybridMultilevel"/>
    <w:tmpl w:val="22E29DF8"/>
    <w:lvl w:ilvl="0" w:tplc="1F729E6C">
      <w:start w:val="2"/>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224445E0"/>
    <w:multiLevelType w:val="hybridMultilevel"/>
    <w:tmpl w:val="2E8AE27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9" w15:restartNumberingAfterBreak="0">
    <w:nsid w:val="22486173"/>
    <w:multiLevelType w:val="multilevel"/>
    <w:tmpl w:val="A8020972"/>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22606DDF"/>
    <w:multiLevelType w:val="hybridMultilevel"/>
    <w:tmpl w:val="91584108"/>
    <w:lvl w:ilvl="0" w:tplc="C4741F5C">
      <w:start w:val="1"/>
      <w:numFmt w:val="bullet"/>
      <w:lvlText w:val=""/>
      <w:lvlJc w:val="left"/>
      <w:pPr>
        <w:ind w:left="720" w:hanging="360"/>
      </w:pPr>
      <w:rPr>
        <w:rFonts w:ascii="Symbol" w:hAnsi="Symbo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22986239"/>
    <w:multiLevelType w:val="hybridMultilevel"/>
    <w:tmpl w:val="BF8CEC52"/>
    <w:styleLink w:val="Styl143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2AB42CA"/>
    <w:multiLevelType w:val="hybridMultilevel"/>
    <w:tmpl w:val="731C59C4"/>
    <w:lvl w:ilvl="0" w:tplc="1624EABC">
      <w:start w:val="1"/>
      <w:numFmt w:val="lowerLetter"/>
      <w:lvlText w:val="%1)"/>
      <w:lvlJc w:val="left"/>
      <w:pPr>
        <w:tabs>
          <w:tab w:val="num" w:pos="360"/>
        </w:tabs>
        <w:ind w:left="360" w:hanging="360"/>
      </w:pPr>
      <w:rPr>
        <w:rFonts w:ascii="Arial" w:hAnsi="Arial" w:cs="Arial" w:hint="default"/>
      </w:rPr>
    </w:lvl>
    <w:lvl w:ilvl="1" w:tplc="8F0A08AA">
      <w:start w:val="2"/>
      <w:numFmt w:val="upperRoman"/>
      <w:lvlText w:val="%2."/>
      <w:lvlJc w:val="right"/>
      <w:pPr>
        <w:tabs>
          <w:tab w:val="num" w:pos="-900"/>
        </w:tabs>
        <w:ind w:left="-900" w:hanging="180"/>
      </w:pPr>
      <w:rPr>
        <w:rFonts w:ascii="Arial" w:hAnsi="Arial" w:cs="Arial" w:hint="default"/>
        <w:b w:val="0"/>
        <w:strike w:val="0"/>
        <w:dstrike w:val="0"/>
        <w:sz w:val="24"/>
        <w:szCs w:val="24"/>
        <w:u w:val="none"/>
        <w:effect w:val="none"/>
      </w:rPr>
    </w:lvl>
    <w:lvl w:ilvl="2" w:tplc="04150011">
      <w:start w:val="1"/>
      <w:numFmt w:val="decimal"/>
      <w:lvlText w:val="%3)"/>
      <w:lvlJc w:val="left"/>
      <w:pPr>
        <w:tabs>
          <w:tab w:val="num" w:pos="1080"/>
        </w:tabs>
        <w:ind w:left="1080" w:hanging="180"/>
      </w:p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93" w15:restartNumberingAfterBreak="0">
    <w:nsid w:val="22CC1243"/>
    <w:multiLevelType w:val="hybridMultilevel"/>
    <w:tmpl w:val="6C50C3CC"/>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23117EA5"/>
    <w:multiLevelType w:val="hybridMultilevel"/>
    <w:tmpl w:val="4FE22528"/>
    <w:lvl w:ilvl="0" w:tplc="5484C380">
      <w:start w:val="1"/>
      <w:numFmt w:val="bullet"/>
      <w:lvlText w:val=""/>
      <w:lvlJc w:val="left"/>
      <w:pPr>
        <w:ind w:left="1647" w:hanging="360"/>
      </w:pPr>
      <w:rPr>
        <w:rFonts w:ascii="Symbol" w:hAnsi="Symbol" w:hint="default"/>
        <w:color w:val="auto"/>
      </w:rPr>
    </w:lvl>
    <w:lvl w:ilvl="1" w:tplc="04150003" w:tentative="1">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5" w15:restartNumberingAfterBreak="0">
    <w:nsid w:val="232C7892"/>
    <w:multiLevelType w:val="hybridMultilevel"/>
    <w:tmpl w:val="6F6AA354"/>
    <w:lvl w:ilvl="0" w:tplc="7E841492">
      <w:start w:val="1"/>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2337358D"/>
    <w:multiLevelType w:val="hybridMultilevel"/>
    <w:tmpl w:val="6C34743A"/>
    <w:lvl w:ilvl="0" w:tplc="FFFFFFFF">
      <w:start w:val="1"/>
      <w:numFmt w:val="decimal"/>
      <w:lvlText w:val="%1)"/>
      <w:lvlJc w:val="left"/>
      <w:pPr>
        <w:ind w:left="1571"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97" w15:restartNumberingAfterBreak="0">
    <w:nsid w:val="23D73709"/>
    <w:multiLevelType w:val="hybridMultilevel"/>
    <w:tmpl w:val="FABC8D5E"/>
    <w:lvl w:ilvl="0" w:tplc="B4663CBE">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15:restartNumberingAfterBreak="0">
    <w:nsid w:val="23DC54CB"/>
    <w:multiLevelType w:val="hybridMultilevel"/>
    <w:tmpl w:val="8BCA697C"/>
    <w:styleLink w:val="Styl11412"/>
    <w:lvl w:ilvl="0" w:tplc="C65AE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24341271"/>
    <w:multiLevelType w:val="multilevel"/>
    <w:tmpl w:val="FA44CE1A"/>
    <w:lvl w:ilvl="0">
      <w:start w:val="2"/>
      <w:numFmt w:val="decimal"/>
      <w:lvlText w:val="%1)"/>
      <w:lvlJc w:val="left"/>
      <w:pPr>
        <w:ind w:left="502" w:hanging="360"/>
      </w:pPr>
      <w:rPr>
        <w:rFonts w:ascii="Arial" w:hAnsi="Arial" w:cs="Arial" w:hint="default"/>
        <w:color w:val="000000" w:themeColor="text1"/>
      </w:rPr>
    </w:lvl>
    <w:lvl w:ilvl="1">
      <w:start w:val="1"/>
      <w:numFmt w:val="lowerLetter"/>
      <w:lvlText w:val="%2)"/>
      <w:lvlJc w:val="left"/>
      <w:pPr>
        <w:ind w:left="291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2485334D"/>
    <w:multiLevelType w:val="hybridMultilevel"/>
    <w:tmpl w:val="4A8AF2A8"/>
    <w:lvl w:ilvl="0" w:tplc="FFFFFFFF">
      <w:start w:val="1"/>
      <w:numFmt w:val="decimal"/>
      <w:lvlText w:val="%1)"/>
      <w:lvlJc w:val="left"/>
      <w:pPr>
        <w:ind w:left="1282" w:hanging="360"/>
      </w:pPr>
      <w:rPr>
        <w:rFonts w:hint="default"/>
        <w:color w:val="auto"/>
      </w:rPr>
    </w:lvl>
    <w:lvl w:ilvl="1" w:tplc="3ADA31E8">
      <w:start w:val="1"/>
      <w:numFmt w:val="bullet"/>
      <w:lvlText w:val=""/>
      <w:lvlJc w:val="left"/>
      <w:pPr>
        <w:ind w:left="3131" w:hanging="360"/>
      </w:pPr>
      <w:rPr>
        <w:rFonts w:ascii="Symbol" w:hAnsi="Symbol" w:hint="default"/>
      </w:r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201" w15:restartNumberingAfterBreak="0">
    <w:nsid w:val="249472FE"/>
    <w:multiLevelType w:val="hybridMultilevel"/>
    <w:tmpl w:val="7348EDE0"/>
    <w:lvl w:ilvl="0" w:tplc="7284CFA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24BE476B"/>
    <w:multiLevelType w:val="hybridMultilevel"/>
    <w:tmpl w:val="0E44B744"/>
    <w:lvl w:ilvl="0" w:tplc="DC566CBE">
      <w:start w:val="1"/>
      <w:numFmt w:val="upperRoman"/>
      <w:lvlText w:val="%1."/>
      <w:lvlJc w:val="right"/>
      <w:pPr>
        <w:ind w:left="7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24BF7A34"/>
    <w:multiLevelType w:val="hybridMultilevel"/>
    <w:tmpl w:val="031EDF1C"/>
    <w:lvl w:ilvl="0" w:tplc="5EBEF5B8">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24C263F4"/>
    <w:multiLevelType w:val="hybridMultilevel"/>
    <w:tmpl w:val="9D788BFA"/>
    <w:lvl w:ilvl="0" w:tplc="2092EA12">
      <w:start w:val="1"/>
      <w:numFmt w:val="bullet"/>
      <w:lvlText w:val=""/>
      <w:lvlJc w:val="left"/>
      <w:pPr>
        <w:ind w:left="1642" w:hanging="360"/>
      </w:pPr>
      <w:rPr>
        <w:rFonts w:ascii="Symbol" w:hAnsi="Symbol" w:hint="default"/>
      </w:rPr>
    </w:lvl>
    <w:lvl w:ilvl="1" w:tplc="04150003" w:tentative="1">
      <w:start w:val="1"/>
      <w:numFmt w:val="bullet"/>
      <w:lvlText w:val="o"/>
      <w:lvlJc w:val="left"/>
      <w:pPr>
        <w:ind w:left="2362" w:hanging="360"/>
      </w:pPr>
      <w:rPr>
        <w:rFonts w:ascii="Courier New" w:hAnsi="Courier New" w:cs="Courier New" w:hint="default"/>
      </w:rPr>
    </w:lvl>
    <w:lvl w:ilvl="2" w:tplc="04150005" w:tentative="1">
      <w:start w:val="1"/>
      <w:numFmt w:val="bullet"/>
      <w:lvlText w:val=""/>
      <w:lvlJc w:val="left"/>
      <w:pPr>
        <w:ind w:left="3082" w:hanging="360"/>
      </w:pPr>
      <w:rPr>
        <w:rFonts w:ascii="Wingdings" w:hAnsi="Wingdings" w:hint="default"/>
      </w:rPr>
    </w:lvl>
    <w:lvl w:ilvl="3" w:tplc="04150001" w:tentative="1">
      <w:start w:val="1"/>
      <w:numFmt w:val="bullet"/>
      <w:lvlText w:val=""/>
      <w:lvlJc w:val="left"/>
      <w:pPr>
        <w:ind w:left="3802" w:hanging="360"/>
      </w:pPr>
      <w:rPr>
        <w:rFonts w:ascii="Symbol" w:hAnsi="Symbol" w:hint="default"/>
      </w:rPr>
    </w:lvl>
    <w:lvl w:ilvl="4" w:tplc="04150003" w:tentative="1">
      <w:start w:val="1"/>
      <w:numFmt w:val="bullet"/>
      <w:lvlText w:val="o"/>
      <w:lvlJc w:val="left"/>
      <w:pPr>
        <w:ind w:left="4522" w:hanging="360"/>
      </w:pPr>
      <w:rPr>
        <w:rFonts w:ascii="Courier New" w:hAnsi="Courier New" w:cs="Courier New" w:hint="default"/>
      </w:rPr>
    </w:lvl>
    <w:lvl w:ilvl="5" w:tplc="04150005" w:tentative="1">
      <w:start w:val="1"/>
      <w:numFmt w:val="bullet"/>
      <w:lvlText w:val=""/>
      <w:lvlJc w:val="left"/>
      <w:pPr>
        <w:ind w:left="5242" w:hanging="360"/>
      </w:pPr>
      <w:rPr>
        <w:rFonts w:ascii="Wingdings" w:hAnsi="Wingdings" w:hint="default"/>
      </w:rPr>
    </w:lvl>
    <w:lvl w:ilvl="6" w:tplc="04150001" w:tentative="1">
      <w:start w:val="1"/>
      <w:numFmt w:val="bullet"/>
      <w:lvlText w:val=""/>
      <w:lvlJc w:val="left"/>
      <w:pPr>
        <w:ind w:left="5962" w:hanging="360"/>
      </w:pPr>
      <w:rPr>
        <w:rFonts w:ascii="Symbol" w:hAnsi="Symbol" w:hint="default"/>
      </w:rPr>
    </w:lvl>
    <w:lvl w:ilvl="7" w:tplc="04150003" w:tentative="1">
      <w:start w:val="1"/>
      <w:numFmt w:val="bullet"/>
      <w:lvlText w:val="o"/>
      <w:lvlJc w:val="left"/>
      <w:pPr>
        <w:ind w:left="6682" w:hanging="360"/>
      </w:pPr>
      <w:rPr>
        <w:rFonts w:ascii="Courier New" w:hAnsi="Courier New" w:cs="Courier New" w:hint="default"/>
      </w:rPr>
    </w:lvl>
    <w:lvl w:ilvl="8" w:tplc="04150005" w:tentative="1">
      <w:start w:val="1"/>
      <w:numFmt w:val="bullet"/>
      <w:lvlText w:val=""/>
      <w:lvlJc w:val="left"/>
      <w:pPr>
        <w:ind w:left="7402" w:hanging="360"/>
      </w:pPr>
      <w:rPr>
        <w:rFonts w:ascii="Wingdings" w:hAnsi="Wingdings" w:hint="default"/>
      </w:rPr>
    </w:lvl>
  </w:abstractNum>
  <w:abstractNum w:abstractNumId="205" w15:restartNumberingAfterBreak="0">
    <w:nsid w:val="24DB246A"/>
    <w:multiLevelType w:val="hybridMultilevel"/>
    <w:tmpl w:val="C206D4C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6" w15:restartNumberingAfterBreak="0">
    <w:nsid w:val="24E23279"/>
    <w:multiLevelType w:val="hybridMultilevel"/>
    <w:tmpl w:val="DCBA4B0E"/>
    <w:lvl w:ilvl="0" w:tplc="EAC8911E">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2528164C"/>
    <w:multiLevelType w:val="hybridMultilevel"/>
    <w:tmpl w:val="DE6A2A3E"/>
    <w:lvl w:ilvl="0" w:tplc="FFFFFFFF">
      <w:start w:val="58"/>
      <w:numFmt w:val="decimal"/>
      <w:lvlText w:val="%1)"/>
      <w:lvlJc w:val="left"/>
      <w:pPr>
        <w:ind w:left="2771" w:hanging="360"/>
      </w:pPr>
      <w:rPr>
        <w:rFonts w:hint="default"/>
        <w:color w:val="auto"/>
      </w:r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25B07C6B"/>
    <w:multiLevelType w:val="hybridMultilevel"/>
    <w:tmpl w:val="19541D32"/>
    <w:lvl w:ilvl="0" w:tplc="66CADEE6">
      <w:start w:val="1"/>
      <w:numFmt w:val="upperRoman"/>
      <w:lvlText w:val="%1."/>
      <w:lvlJc w:val="righ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25BD72B1"/>
    <w:multiLevelType w:val="hybridMultilevel"/>
    <w:tmpl w:val="8D5A5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25E03747"/>
    <w:multiLevelType w:val="hybridMultilevel"/>
    <w:tmpl w:val="C08A20AC"/>
    <w:lvl w:ilvl="0" w:tplc="DA06C748">
      <w:start w:val="2"/>
      <w:numFmt w:val="decimal"/>
      <w:lvlText w:val="%1)"/>
      <w:lvlJc w:val="left"/>
      <w:pPr>
        <w:ind w:left="1004" w:hanging="360"/>
      </w:pPr>
      <w:rPr>
        <w:rFonts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25E7558A"/>
    <w:multiLevelType w:val="hybridMultilevel"/>
    <w:tmpl w:val="D150A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2657226E"/>
    <w:multiLevelType w:val="multilevel"/>
    <w:tmpl w:val="D1A8CE90"/>
    <w:lvl w:ilvl="0">
      <w:start w:val="1"/>
      <w:numFmt w:val="upperRoman"/>
      <w:lvlText w:val="%1."/>
      <w:lvlJc w:val="left"/>
      <w:pPr>
        <w:ind w:left="360" w:hanging="360"/>
      </w:pPr>
    </w:lvl>
    <w:lvl w:ilvl="1">
      <w:start w:val="1"/>
      <w:numFmt w:val="decimal"/>
      <w:lvlText w:val="%2)"/>
      <w:lvlJc w:val="left"/>
      <w:pPr>
        <w:ind w:left="644" w:hanging="360"/>
      </w:pPr>
      <w:rPr>
        <w:color w:val="auto"/>
      </w:rPr>
    </w:lvl>
    <w:lvl w:ilvl="2">
      <w:start w:val="1"/>
      <w:numFmt w:val="lowerLetter"/>
      <w:lvlText w:val="%3)"/>
      <w:lvlJc w:val="left"/>
      <w:pPr>
        <w:ind w:left="927" w:hanging="360"/>
      </w:pPr>
      <w:rPr>
        <w:color w:val="000000" w:themeColor="text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26606B79"/>
    <w:multiLevelType w:val="hybridMultilevel"/>
    <w:tmpl w:val="B0203C70"/>
    <w:lvl w:ilvl="0" w:tplc="FFFFFFFF">
      <w:start w:val="54"/>
      <w:numFmt w:val="decimal"/>
      <w:lvlText w:val="%1)"/>
      <w:lvlJc w:val="left"/>
      <w:pPr>
        <w:ind w:left="720" w:hanging="360"/>
      </w:pPr>
      <w:rPr>
        <w:rFonts w:hint="default"/>
        <w:color w:val="auto"/>
      </w:r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26693DC5"/>
    <w:multiLevelType w:val="hybridMultilevel"/>
    <w:tmpl w:val="86C263E8"/>
    <w:lvl w:ilvl="0" w:tplc="7BFE66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5" w15:restartNumberingAfterBreak="0">
    <w:nsid w:val="269C70F4"/>
    <w:multiLevelType w:val="hybridMultilevel"/>
    <w:tmpl w:val="EA7E822C"/>
    <w:lvl w:ilvl="0" w:tplc="7C6494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6A961B3"/>
    <w:multiLevelType w:val="hybridMultilevel"/>
    <w:tmpl w:val="19E0F04C"/>
    <w:lvl w:ilvl="0" w:tplc="2ABCC74E">
      <w:start w:val="8"/>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26C0499A"/>
    <w:multiLevelType w:val="hybridMultilevel"/>
    <w:tmpl w:val="8688A61E"/>
    <w:lvl w:ilvl="0" w:tplc="4AE0D692">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6EC6CDD"/>
    <w:multiLevelType w:val="hybridMultilevel"/>
    <w:tmpl w:val="247295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9" w15:restartNumberingAfterBreak="0">
    <w:nsid w:val="26EE39E6"/>
    <w:multiLevelType w:val="hybridMultilevel"/>
    <w:tmpl w:val="F7562DAE"/>
    <w:lvl w:ilvl="0" w:tplc="3ADA31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15:restartNumberingAfterBreak="0">
    <w:nsid w:val="27471A5A"/>
    <w:multiLevelType w:val="hybridMultilevel"/>
    <w:tmpl w:val="CCAA47D0"/>
    <w:lvl w:ilvl="0" w:tplc="D15C39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274C4716"/>
    <w:multiLevelType w:val="hybridMultilevel"/>
    <w:tmpl w:val="BAE21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27575E3C"/>
    <w:multiLevelType w:val="hybridMultilevel"/>
    <w:tmpl w:val="0364773E"/>
    <w:lvl w:ilvl="0" w:tplc="D0DC1A94">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3" w15:restartNumberingAfterBreak="0">
    <w:nsid w:val="275D573A"/>
    <w:multiLevelType w:val="hybridMultilevel"/>
    <w:tmpl w:val="39EA3FD4"/>
    <w:lvl w:ilvl="0" w:tplc="CD5A763C">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24" w15:restartNumberingAfterBreak="0">
    <w:nsid w:val="277A2B3F"/>
    <w:multiLevelType w:val="hybridMultilevel"/>
    <w:tmpl w:val="D310A172"/>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15:restartNumberingAfterBreak="0">
    <w:nsid w:val="27A81827"/>
    <w:multiLevelType w:val="hybridMultilevel"/>
    <w:tmpl w:val="8C1C9780"/>
    <w:lvl w:ilvl="0" w:tplc="0B38C3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6" w15:restartNumberingAfterBreak="0">
    <w:nsid w:val="28173CBF"/>
    <w:multiLevelType w:val="hybridMultilevel"/>
    <w:tmpl w:val="8DB24A9A"/>
    <w:lvl w:ilvl="0" w:tplc="8BBE70BA">
      <w:start w:val="1"/>
      <w:numFmt w:val="upperRoman"/>
      <w:lvlText w:val="%1."/>
      <w:lvlJc w:val="right"/>
      <w:pPr>
        <w:ind w:left="360" w:hanging="360"/>
      </w:pPr>
      <w:rPr>
        <w:rFont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7" w15:restartNumberingAfterBreak="0">
    <w:nsid w:val="281E36FE"/>
    <w:multiLevelType w:val="hybridMultilevel"/>
    <w:tmpl w:val="D9FAD41E"/>
    <w:lvl w:ilvl="0" w:tplc="3ADA31E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15:restartNumberingAfterBreak="0">
    <w:nsid w:val="286328A8"/>
    <w:multiLevelType w:val="hybridMultilevel"/>
    <w:tmpl w:val="E2987A24"/>
    <w:lvl w:ilvl="0" w:tplc="28E8BE38">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9" w15:restartNumberingAfterBreak="0">
    <w:nsid w:val="28870F61"/>
    <w:multiLevelType w:val="hybridMultilevel"/>
    <w:tmpl w:val="244E4FB4"/>
    <w:lvl w:ilvl="0" w:tplc="344A44E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0" w15:restartNumberingAfterBreak="0">
    <w:nsid w:val="289758D1"/>
    <w:multiLevelType w:val="hybridMultilevel"/>
    <w:tmpl w:val="DCC4D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28D82EEB"/>
    <w:multiLevelType w:val="hybridMultilevel"/>
    <w:tmpl w:val="E3EA49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2" w15:restartNumberingAfterBreak="0">
    <w:nsid w:val="28F86391"/>
    <w:multiLevelType w:val="multilevel"/>
    <w:tmpl w:val="F72CE290"/>
    <w:lvl w:ilvl="0">
      <w:start w:val="1"/>
      <w:numFmt w:val="decimal"/>
      <w:lvlText w:val="%1."/>
      <w:lvlJc w:val="left"/>
      <w:pPr>
        <w:ind w:left="360" w:hanging="360"/>
      </w:pPr>
      <w:rPr>
        <w:rFonts w:ascii="Arial" w:hAnsi="Arial" w:cs="Arial"/>
        <w:b w:val="0"/>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3" w15:restartNumberingAfterBreak="0">
    <w:nsid w:val="29474D49"/>
    <w:multiLevelType w:val="hybridMultilevel"/>
    <w:tmpl w:val="63F87A0A"/>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4" w15:restartNumberingAfterBreak="0">
    <w:nsid w:val="29AE27B2"/>
    <w:multiLevelType w:val="hybridMultilevel"/>
    <w:tmpl w:val="23E67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2A0403C9"/>
    <w:multiLevelType w:val="hybridMultilevel"/>
    <w:tmpl w:val="C8FE4CB6"/>
    <w:lvl w:ilvl="0" w:tplc="3ADA31E8">
      <w:start w:val="1"/>
      <w:numFmt w:val="bullet"/>
      <w:lvlText w:val=""/>
      <w:lvlJc w:val="left"/>
      <w:pPr>
        <w:ind w:left="1146" w:hanging="360"/>
      </w:pPr>
      <w:rPr>
        <w:rFonts w:ascii="Symbol" w:hAnsi="Symbol" w:hint="default"/>
        <w:b w:val="0"/>
        <w:i w:val="0"/>
        <w:color w:val="000000" w:themeColor="text1"/>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6" w15:restartNumberingAfterBreak="0">
    <w:nsid w:val="2A041699"/>
    <w:multiLevelType w:val="hybridMultilevel"/>
    <w:tmpl w:val="5C00CD60"/>
    <w:lvl w:ilvl="0" w:tplc="04150017">
      <w:start w:val="1"/>
      <w:numFmt w:val="lowerLetter"/>
      <w:lvlText w:val="%1)"/>
      <w:lvlJc w:val="left"/>
      <w:pPr>
        <w:ind w:left="502" w:hanging="360"/>
      </w:p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37" w15:restartNumberingAfterBreak="0">
    <w:nsid w:val="2A06701B"/>
    <w:multiLevelType w:val="hybridMultilevel"/>
    <w:tmpl w:val="3CCE1C52"/>
    <w:lvl w:ilvl="0" w:tplc="C44E55C0">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2AA64B34"/>
    <w:multiLevelType w:val="multilevel"/>
    <w:tmpl w:val="BECE9A0E"/>
    <w:styleLink w:val="Styl1621"/>
    <w:lvl w:ilvl="0">
      <w:start w:val="1"/>
      <w:numFmt w:val="lowerLetter"/>
      <w:lvlText w:val="%1)"/>
      <w:lvlJc w:val="left"/>
      <w:pPr>
        <w:ind w:left="720" w:hanging="360"/>
      </w:pPr>
      <w:rPr>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2AB75EE1"/>
    <w:multiLevelType w:val="hybridMultilevel"/>
    <w:tmpl w:val="3B7EDA9C"/>
    <w:lvl w:ilvl="0" w:tplc="1C065394">
      <w:start w:val="1"/>
      <w:numFmt w:val="bullet"/>
      <w:lvlText w:val=""/>
      <w:lvlJc w:val="left"/>
      <w:pPr>
        <w:ind w:left="1635" w:hanging="360"/>
      </w:pPr>
      <w:rPr>
        <w:rFonts w:ascii="Symbol" w:hAnsi="Symbol" w:hint="default"/>
        <w:color w:val="auto"/>
      </w:rPr>
    </w:lvl>
    <w:lvl w:ilvl="1" w:tplc="04150003">
      <w:start w:val="1"/>
      <w:numFmt w:val="bullet"/>
      <w:lvlText w:val="o"/>
      <w:lvlJc w:val="left"/>
      <w:pPr>
        <w:ind w:left="2355" w:hanging="360"/>
      </w:pPr>
      <w:rPr>
        <w:rFonts w:ascii="Courier New" w:hAnsi="Courier New" w:cs="Courier New" w:hint="default"/>
      </w:rPr>
    </w:lvl>
    <w:lvl w:ilvl="2" w:tplc="04150005">
      <w:start w:val="1"/>
      <w:numFmt w:val="bullet"/>
      <w:lvlText w:val=""/>
      <w:lvlJc w:val="left"/>
      <w:pPr>
        <w:ind w:left="3075" w:hanging="360"/>
      </w:pPr>
      <w:rPr>
        <w:rFonts w:ascii="Wingdings" w:hAnsi="Wingdings" w:hint="default"/>
      </w:rPr>
    </w:lvl>
    <w:lvl w:ilvl="3" w:tplc="04150001">
      <w:start w:val="1"/>
      <w:numFmt w:val="bullet"/>
      <w:lvlText w:val=""/>
      <w:lvlJc w:val="left"/>
      <w:pPr>
        <w:ind w:left="3795" w:hanging="360"/>
      </w:pPr>
      <w:rPr>
        <w:rFonts w:ascii="Symbol" w:hAnsi="Symbol" w:hint="default"/>
      </w:rPr>
    </w:lvl>
    <w:lvl w:ilvl="4" w:tplc="04150003">
      <w:start w:val="1"/>
      <w:numFmt w:val="bullet"/>
      <w:lvlText w:val="o"/>
      <w:lvlJc w:val="left"/>
      <w:pPr>
        <w:ind w:left="4515" w:hanging="360"/>
      </w:pPr>
      <w:rPr>
        <w:rFonts w:ascii="Courier New" w:hAnsi="Courier New" w:cs="Courier New" w:hint="default"/>
      </w:rPr>
    </w:lvl>
    <w:lvl w:ilvl="5" w:tplc="04150005">
      <w:start w:val="1"/>
      <w:numFmt w:val="bullet"/>
      <w:lvlText w:val=""/>
      <w:lvlJc w:val="left"/>
      <w:pPr>
        <w:ind w:left="5235" w:hanging="360"/>
      </w:pPr>
      <w:rPr>
        <w:rFonts w:ascii="Wingdings" w:hAnsi="Wingdings" w:hint="default"/>
      </w:rPr>
    </w:lvl>
    <w:lvl w:ilvl="6" w:tplc="04150001">
      <w:start w:val="1"/>
      <w:numFmt w:val="bullet"/>
      <w:lvlText w:val=""/>
      <w:lvlJc w:val="left"/>
      <w:pPr>
        <w:ind w:left="5955" w:hanging="360"/>
      </w:pPr>
      <w:rPr>
        <w:rFonts w:ascii="Symbol" w:hAnsi="Symbol" w:hint="default"/>
      </w:rPr>
    </w:lvl>
    <w:lvl w:ilvl="7" w:tplc="04150003">
      <w:start w:val="1"/>
      <w:numFmt w:val="bullet"/>
      <w:lvlText w:val="o"/>
      <w:lvlJc w:val="left"/>
      <w:pPr>
        <w:ind w:left="6675" w:hanging="360"/>
      </w:pPr>
      <w:rPr>
        <w:rFonts w:ascii="Courier New" w:hAnsi="Courier New" w:cs="Courier New" w:hint="default"/>
      </w:rPr>
    </w:lvl>
    <w:lvl w:ilvl="8" w:tplc="04150005">
      <w:start w:val="1"/>
      <w:numFmt w:val="bullet"/>
      <w:lvlText w:val=""/>
      <w:lvlJc w:val="left"/>
      <w:pPr>
        <w:ind w:left="7395" w:hanging="360"/>
      </w:pPr>
      <w:rPr>
        <w:rFonts w:ascii="Wingdings" w:hAnsi="Wingdings" w:hint="default"/>
      </w:rPr>
    </w:lvl>
  </w:abstractNum>
  <w:abstractNum w:abstractNumId="240" w15:restartNumberingAfterBreak="0">
    <w:nsid w:val="2AC45A55"/>
    <w:multiLevelType w:val="hybridMultilevel"/>
    <w:tmpl w:val="77823162"/>
    <w:lvl w:ilvl="0" w:tplc="C1AEA5DA">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1" w15:restartNumberingAfterBreak="0">
    <w:nsid w:val="2AE96421"/>
    <w:multiLevelType w:val="multilevel"/>
    <w:tmpl w:val="7C343958"/>
    <w:lvl w:ilvl="0">
      <w:start w:val="5"/>
      <w:numFmt w:val="decimal"/>
      <w:lvlText w:val="%1)"/>
      <w:lvlJc w:val="left"/>
      <w:pPr>
        <w:ind w:left="2629" w:hanging="360"/>
      </w:pPr>
      <w:rPr>
        <w:rFonts w:hint="default"/>
        <w:color w:val="auto"/>
      </w:rPr>
    </w:lvl>
    <w:lvl w:ilvl="1">
      <w:start w:val="1"/>
      <w:numFmt w:val="lowerLetter"/>
      <w:lvlText w:val="%2)"/>
      <w:lvlJc w:val="left"/>
      <w:pPr>
        <w:ind w:left="2847" w:hanging="360"/>
      </w:pPr>
      <w:rPr>
        <w:rFonts w:cs="Times New Roman" w:hint="default"/>
        <w:b w:val="0"/>
        <w:i w:val="0"/>
        <w:color w:val="auto"/>
      </w:rPr>
    </w:lvl>
    <w:lvl w:ilvl="2">
      <w:start w:val="1"/>
      <w:numFmt w:val="lowerLetter"/>
      <w:lvlText w:val="%3)"/>
      <w:lvlJc w:val="left"/>
      <w:pPr>
        <w:ind w:left="3207" w:hanging="360"/>
      </w:pPr>
      <w:rPr>
        <w:rFonts w:hint="default"/>
      </w:rPr>
    </w:lvl>
    <w:lvl w:ilvl="3">
      <w:start w:val="1"/>
      <w:numFmt w:val="decimal"/>
      <w:lvlText w:val="(%4)"/>
      <w:lvlJc w:val="left"/>
      <w:pPr>
        <w:ind w:left="3567" w:hanging="360"/>
      </w:pPr>
      <w:rPr>
        <w:rFonts w:hint="default"/>
      </w:rPr>
    </w:lvl>
    <w:lvl w:ilvl="4">
      <w:start w:val="1"/>
      <w:numFmt w:val="lowerLetter"/>
      <w:lvlText w:val="(%5)"/>
      <w:lvlJc w:val="left"/>
      <w:pPr>
        <w:ind w:left="3927" w:hanging="360"/>
      </w:pPr>
      <w:rPr>
        <w:rFonts w:hint="default"/>
      </w:rPr>
    </w:lvl>
    <w:lvl w:ilvl="5">
      <w:start w:val="1"/>
      <w:numFmt w:val="lowerRoman"/>
      <w:lvlText w:val="(%6)"/>
      <w:lvlJc w:val="left"/>
      <w:pPr>
        <w:ind w:left="4287" w:hanging="360"/>
      </w:pPr>
      <w:rPr>
        <w:rFonts w:hint="default"/>
      </w:rPr>
    </w:lvl>
    <w:lvl w:ilvl="6">
      <w:start w:val="1"/>
      <w:numFmt w:val="decimal"/>
      <w:lvlText w:val="%7."/>
      <w:lvlJc w:val="left"/>
      <w:pPr>
        <w:ind w:left="4647" w:hanging="360"/>
      </w:pPr>
      <w:rPr>
        <w:rFonts w:hint="default"/>
      </w:rPr>
    </w:lvl>
    <w:lvl w:ilvl="7">
      <w:start w:val="1"/>
      <w:numFmt w:val="lowerLetter"/>
      <w:lvlText w:val="%8."/>
      <w:lvlJc w:val="left"/>
      <w:pPr>
        <w:ind w:left="5007" w:hanging="360"/>
      </w:pPr>
      <w:rPr>
        <w:rFonts w:hint="default"/>
      </w:rPr>
    </w:lvl>
    <w:lvl w:ilvl="8">
      <w:start w:val="1"/>
      <w:numFmt w:val="lowerRoman"/>
      <w:lvlText w:val="%9."/>
      <w:lvlJc w:val="left"/>
      <w:pPr>
        <w:ind w:left="5367" w:hanging="360"/>
      </w:pPr>
      <w:rPr>
        <w:rFonts w:hint="default"/>
      </w:rPr>
    </w:lvl>
  </w:abstractNum>
  <w:abstractNum w:abstractNumId="242" w15:restartNumberingAfterBreak="0">
    <w:nsid w:val="2B017744"/>
    <w:multiLevelType w:val="hybridMultilevel"/>
    <w:tmpl w:val="2D2C7C8C"/>
    <w:lvl w:ilvl="0" w:tplc="3ADA31E8">
      <w:start w:val="1"/>
      <w:numFmt w:val="bullet"/>
      <w:lvlText w:val=""/>
      <w:lvlJc w:val="left"/>
      <w:pPr>
        <w:ind w:left="1854" w:hanging="360"/>
      </w:pPr>
      <w:rPr>
        <w:rFonts w:ascii="Symbol" w:hAnsi="Symbol" w:hint="default"/>
        <w:color w:val="auto"/>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43" w15:restartNumberingAfterBreak="0">
    <w:nsid w:val="2B0646AD"/>
    <w:multiLevelType w:val="hybridMultilevel"/>
    <w:tmpl w:val="440291A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4" w15:restartNumberingAfterBreak="0">
    <w:nsid w:val="2B0E6C69"/>
    <w:multiLevelType w:val="hybridMultilevel"/>
    <w:tmpl w:val="6D8AA928"/>
    <w:lvl w:ilvl="0" w:tplc="3ADA31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5" w15:restartNumberingAfterBreak="0">
    <w:nsid w:val="2B1B6D25"/>
    <w:multiLevelType w:val="hybridMultilevel"/>
    <w:tmpl w:val="0B528CDA"/>
    <w:lvl w:ilvl="0" w:tplc="FEAEDEF6">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6" w15:restartNumberingAfterBreak="0">
    <w:nsid w:val="2B423A33"/>
    <w:multiLevelType w:val="multilevel"/>
    <w:tmpl w:val="DF8EE0A4"/>
    <w:lvl w:ilvl="0">
      <w:start w:val="1"/>
      <w:numFmt w:val="bullet"/>
      <w:lvlText w:val=""/>
      <w:lvlJc w:val="left"/>
      <w:pPr>
        <w:ind w:left="2629" w:hanging="360"/>
      </w:pPr>
      <w:rPr>
        <w:rFonts w:ascii="Symbol" w:hAnsi="Symbol" w:hint="default"/>
        <w:color w:val="auto"/>
      </w:rPr>
    </w:lvl>
    <w:lvl w:ilvl="1">
      <w:start w:val="1"/>
      <w:numFmt w:val="lowerLetter"/>
      <w:lvlText w:val="%2)"/>
      <w:lvlJc w:val="left"/>
      <w:pPr>
        <w:ind w:left="2847" w:hanging="360"/>
      </w:pPr>
      <w:rPr>
        <w:rFonts w:cs="Times New Roman" w:hint="default"/>
        <w:b w:val="0"/>
        <w:i w:val="0"/>
        <w:color w:val="auto"/>
      </w:rPr>
    </w:lvl>
    <w:lvl w:ilvl="2">
      <w:start w:val="1"/>
      <w:numFmt w:val="lowerLetter"/>
      <w:lvlText w:val="%3)"/>
      <w:lvlJc w:val="left"/>
      <w:pPr>
        <w:ind w:left="3207" w:hanging="360"/>
      </w:pPr>
      <w:rPr>
        <w:rFonts w:hint="default"/>
      </w:rPr>
    </w:lvl>
    <w:lvl w:ilvl="3">
      <w:start w:val="1"/>
      <w:numFmt w:val="decimal"/>
      <w:lvlText w:val="(%4)"/>
      <w:lvlJc w:val="left"/>
      <w:pPr>
        <w:ind w:left="3567" w:hanging="360"/>
      </w:pPr>
      <w:rPr>
        <w:rFonts w:hint="default"/>
      </w:rPr>
    </w:lvl>
    <w:lvl w:ilvl="4">
      <w:start w:val="1"/>
      <w:numFmt w:val="lowerLetter"/>
      <w:lvlText w:val="(%5)"/>
      <w:lvlJc w:val="left"/>
      <w:pPr>
        <w:ind w:left="3927" w:hanging="360"/>
      </w:pPr>
      <w:rPr>
        <w:rFonts w:hint="default"/>
      </w:rPr>
    </w:lvl>
    <w:lvl w:ilvl="5">
      <w:start w:val="1"/>
      <w:numFmt w:val="lowerRoman"/>
      <w:lvlText w:val="(%6)"/>
      <w:lvlJc w:val="left"/>
      <w:pPr>
        <w:ind w:left="4287" w:hanging="360"/>
      </w:pPr>
      <w:rPr>
        <w:rFonts w:hint="default"/>
      </w:rPr>
    </w:lvl>
    <w:lvl w:ilvl="6">
      <w:start w:val="1"/>
      <w:numFmt w:val="decimal"/>
      <w:lvlText w:val="%7."/>
      <w:lvlJc w:val="left"/>
      <w:pPr>
        <w:ind w:left="4647" w:hanging="360"/>
      </w:pPr>
      <w:rPr>
        <w:rFonts w:hint="default"/>
      </w:rPr>
    </w:lvl>
    <w:lvl w:ilvl="7">
      <w:start w:val="1"/>
      <w:numFmt w:val="lowerLetter"/>
      <w:lvlText w:val="%8."/>
      <w:lvlJc w:val="left"/>
      <w:pPr>
        <w:ind w:left="5007" w:hanging="360"/>
      </w:pPr>
      <w:rPr>
        <w:rFonts w:hint="default"/>
      </w:rPr>
    </w:lvl>
    <w:lvl w:ilvl="8">
      <w:start w:val="1"/>
      <w:numFmt w:val="lowerRoman"/>
      <w:lvlText w:val="%9."/>
      <w:lvlJc w:val="left"/>
      <w:pPr>
        <w:ind w:left="5367" w:hanging="360"/>
      </w:pPr>
      <w:rPr>
        <w:rFonts w:hint="default"/>
      </w:rPr>
    </w:lvl>
  </w:abstractNum>
  <w:abstractNum w:abstractNumId="247" w15:restartNumberingAfterBreak="0">
    <w:nsid w:val="2BB034F0"/>
    <w:multiLevelType w:val="hybridMultilevel"/>
    <w:tmpl w:val="6B260288"/>
    <w:lvl w:ilvl="0" w:tplc="3ADA31E8">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2BB2744E"/>
    <w:multiLevelType w:val="hybridMultilevel"/>
    <w:tmpl w:val="C84A6E8A"/>
    <w:lvl w:ilvl="0" w:tplc="3ADA31E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2BB74058"/>
    <w:multiLevelType w:val="hybridMultilevel"/>
    <w:tmpl w:val="EFC6FF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0" w15:restartNumberingAfterBreak="0">
    <w:nsid w:val="2BC55B21"/>
    <w:multiLevelType w:val="hybridMultilevel"/>
    <w:tmpl w:val="B6F0A744"/>
    <w:lvl w:ilvl="0" w:tplc="415238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2BC5701D"/>
    <w:multiLevelType w:val="hybridMultilevel"/>
    <w:tmpl w:val="8294E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2C5748DA"/>
    <w:multiLevelType w:val="hybridMultilevel"/>
    <w:tmpl w:val="24D453AC"/>
    <w:lvl w:ilvl="0" w:tplc="427AB396">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3" w15:restartNumberingAfterBreak="0">
    <w:nsid w:val="2C6F6511"/>
    <w:multiLevelType w:val="hybridMultilevel"/>
    <w:tmpl w:val="25B0379C"/>
    <w:lvl w:ilvl="0" w:tplc="E410FE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4" w15:restartNumberingAfterBreak="0">
    <w:nsid w:val="2C895176"/>
    <w:multiLevelType w:val="hybridMultilevel"/>
    <w:tmpl w:val="48E4C250"/>
    <w:lvl w:ilvl="0" w:tplc="6FCC54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2D1A78E9"/>
    <w:multiLevelType w:val="hybridMultilevel"/>
    <w:tmpl w:val="956E1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2D27710A"/>
    <w:multiLevelType w:val="hybridMultilevel"/>
    <w:tmpl w:val="C3BA3A6A"/>
    <w:lvl w:ilvl="0" w:tplc="D15C39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7" w15:restartNumberingAfterBreak="0">
    <w:nsid w:val="2D2C2CBC"/>
    <w:multiLevelType w:val="hybridMultilevel"/>
    <w:tmpl w:val="BAA4DD4A"/>
    <w:lvl w:ilvl="0" w:tplc="131C6EC8">
      <w:start w:val="1"/>
      <w:numFmt w:val="bullet"/>
      <w:lvlText w:val=""/>
      <w:lvlJc w:val="left"/>
      <w:pPr>
        <w:ind w:left="1571" w:hanging="360"/>
      </w:pPr>
      <w:rPr>
        <w:rFonts w:ascii="Symbol" w:hAnsi="Symbol"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8" w15:restartNumberingAfterBreak="0">
    <w:nsid w:val="2D486242"/>
    <w:multiLevelType w:val="multilevel"/>
    <w:tmpl w:val="67B85B1C"/>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9" w15:restartNumberingAfterBreak="0">
    <w:nsid w:val="2D4A1F5F"/>
    <w:multiLevelType w:val="hybridMultilevel"/>
    <w:tmpl w:val="56B4B594"/>
    <w:lvl w:ilvl="0" w:tplc="FFFFFFFF">
      <w:start w:val="1"/>
      <w:numFmt w:val="upperRoman"/>
      <w:lvlText w:val="%1."/>
      <w:lvlJc w:val="righ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0" w15:restartNumberingAfterBreak="0">
    <w:nsid w:val="2D666A15"/>
    <w:multiLevelType w:val="hybridMultilevel"/>
    <w:tmpl w:val="FFB441EC"/>
    <w:lvl w:ilvl="0" w:tplc="FFFFFFFF">
      <w:start w:val="1"/>
      <w:numFmt w:val="lowerLetter"/>
      <w:lvlText w:val="%1)"/>
      <w:lvlJc w:val="left"/>
      <w:pPr>
        <w:ind w:left="1260" w:hanging="360"/>
      </w:pPr>
      <w:rPr>
        <w:rFonts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1" w15:restartNumberingAfterBreak="0">
    <w:nsid w:val="2D7632D7"/>
    <w:multiLevelType w:val="hybridMultilevel"/>
    <w:tmpl w:val="1DE438FC"/>
    <w:lvl w:ilvl="0" w:tplc="FCD067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2DA00D11"/>
    <w:multiLevelType w:val="multilevel"/>
    <w:tmpl w:val="85DA8A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3" w15:restartNumberingAfterBreak="0">
    <w:nsid w:val="2E343F44"/>
    <w:multiLevelType w:val="hybridMultilevel"/>
    <w:tmpl w:val="CA34DF08"/>
    <w:lvl w:ilvl="0" w:tplc="F40AC7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2E9A1366"/>
    <w:multiLevelType w:val="hybridMultilevel"/>
    <w:tmpl w:val="0B50743A"/>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5" w15:restartNumberingAfterBreak="0">
    <w:nsid w:val="2EE95E51"/>
    <w:multiLevelType w:val="hybridMultilevel"/>
    <w:tmpl w:val="01B82CCE"/>
    <w:lvl w:ilvl="0" w:tplc="40CC4A1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2EF477E3"/>
    <w:multiLevelType w:val="hybridMultilevel"/>
    <w:tmpl w:val="34A4036E"/>
    <w:styleLink w:val="Styl116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7" w15:restartNumberingAfterBreak="0">
    <w:nsid w:val="2F3F3455"/>
    <w:multiLevelType w:val="hybridMultilevel"/>
    <w:tmpl w:val="B8ECB862"/>
    <w:lvl w:ilvl="0" w:tplc="1FA682C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8" w15:restartNumberingAfterBreak="0">
    <w:nsid w:val="2FA45FC1"/>
    <w:multiLevelType w:val="hybridMultilevel"/>
    <w:tmpl w:val="6CF44EF0"/>
    <w:lvl w:ilvl="0" w:tplc="04150017">
      <w:start w:val="1"/>
      <w:numFmt w:val="lowerLetter"/>
      <w:lvlText w:val="%1)"/>
      <w:lvlJc w:val="left"/>
      <w:pPr>
        <w:ind w:left="720" w:hanging="360"/>
      </w:pPr>
      <w:rPr>
        <w:rFonts w:hint="default"/>
      </w:rPr>
    </w:lvl>
    <w:lvl w:ilvl="1" w:tplc="397CB5A2">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580E532">
      <w:start w:val="106"/>
      <w:numFmt w:val="decimal"/>
      <w:lvlText w:val="%4"/>
      <w:lvlJc w:val="left"/>
      <w:pPr>
        <w:ind w:left="2880" w:hanging="360"/>
      </w:pPr>
      <w:rPr>
        <w:rFonts w:hint="default"/>
      </w:rPr>
    </w:lvl>
    <w:lvl w:ilvl="4" w:tplc="195886E0">
      <w:start w:val="1"/>
      <w:numFmt w:val="upperRoman"/>
      <w:lvlText w:val="%5."/>
      <w:lvlJc w:val="right"/>
      <w:pPr>
        <w:ind w:left="3600" w:hanging="360"/>
      </w:pPr>
      <w:rPr>
        <w:color w:val="000000" w:themeColor="text1"/>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2FB32BC7"/>
    <w:multiLevelType w:val="hybridMultilevel"/>
    <w:tmpl w:val="6122AD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15:restartNumberingAfterBreak="0">
    <w:nsid w:val="2FC607CE"/>
    <w:multiLevelType w:val="hybridMultilevel"/>
    <w:tmpl w:val="0F2421C6"/>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1" w15:restartNumberingAfterBreak="0">
    <w:nsid w:val="2FC9695F"/>
    <w:multiLevelType w:val="hybridMultilevel"/>
    <w:tmpl w:val="6B96C570"/>
    <w:lvl w:ilvl="0" w:tplc="4C8E37F8">
      <w:start w:val="3"/>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4741F5C">
      <w:start w:val="1"/>
      <w:numFmt w:val="bullet"/>
      <w:lvlText w:val=""/>
      <w:lvlJc w:val="left"/>
      <w:pPr>
        <w:ind w:left="5040" w:hanging="360"/>
      </w:pPr>
      <w:rPr>
        <w:rFonts w:ascii="Symbol" w:hAnsi="Symbol" w:hint="default"/>
        <w:color w:val="000000" w:themeColor="text1"/>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2FCD7D11"/>
    <w:multiLevelType w:val="hybridMultilevel"/>
    <w:tmpl w:val="F96065E4"/>
    <w:lvl w:ilvl="0" w:tplc="04150011">
      <w:start w:val="1"/>
      <w:numFmt w:val="decimal"/>
      <w:lvlText w:val="%1)"/>
      <w:lvlJc w:val="left"/>
      <w:pPr>
        <w:ind w:left="1714" w:hanging="360"/>
      </w:pPr>
    </w:lvl>
    <w:lvl w:ilvl="1" w:tplc="04150019" w:tentative="1">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273" w15:restartNumberingAfterBreak="0">
    <w:nsid w:val="2FD70F63"/>
    <w:multiLevelType w:val="multilevel"/>
    <w:tmpl w:val="310ACF98"/>
    <w:lvl w:ilvl="0">
      <w:start w:val="4"/>
      <w:numFmt w:val="decimal"/>
      <w:lvlText w:val="%1)"/>
      <w:lvlJc w:val="left"/>
      <w:pPr>
        <w:ind w:left="502" w:hanging="360"/>
      </w:pPr>
      <w:rPr>
        <w:rFonts w:ascii="Arial" w:hAnsi="Arial" w:cs="Arial" w:hint="default"/>
        <w:color w:val="000000" w:themeColor="text1"/>
      </w:rPr>
    </w:lvl>
    <w:lvl w:ilvl="1">
      <w:start w:val="1"/>
      <w:numFmt w:val="lowerLetter"/>
      <w:lvlText w:val="%2)"/>
      <w:lvlJc w:val="left"/>
      <w:pPr>
        <w:ind w:left="291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4" w15:restartNumberingAfterBreak="0">
    <w:nsid w:val="2FE059B0"/>
    <w:multiLevelType w:val="hybridMultilevel"/>
    <w:tmpl w:val="A9AC999C"/>
    <w:lvl w:ilvl="0" w:tplc="3ADA31E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2FFA36F0"/>
    <w:multiLevelType w:val="hybridMultilevel"/>
    <w:tmpl w:val="CB74B5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304571C3"/>
    <w:multiLevelType w:val="hybridMultilevel"/>
    <w:tmpl w:val="0F2C5514"/>
    <w:lvl w:ilvl="0" w:tplc="9D3A5C2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31030548"/>
    <w:multiLevelType w:val="multilevel"/>
    <w:tmpl w:val="B5E82992"/>
    <w:lvl w:ilvl="0">
      <w:start w:val="1"/>
      <w:numFmt w:val="bullet"/>
      <w:lvlText w:val=""/>
      <w:lvlJc w:val="left"/>
      <w:pPr>
        <w:ind w:left="360" w:hanging="360"/>
      </w:pPr>
      <w:rPr>
        <w:rFonts w:ascii="Symbol" w:hAnsi="Symbol" w:hint="default"/>
        <w:color w:val="auto"/>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8" w15:restartNumberingAfterBreak="0">
    <w:nsid w:val="314A1B9F"/>
    <w:multiLevelType w:val="hybridMultilevel"/>
    <w:tmpl w:val="A722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315725B1"/>
    <w:multiLevelType w:val="hybridMultilevel"/>
    <w:tmpl w:val="519089A8"/>
    <w:lvl w:ilvl="0" w:tplc="FFFFFFFF">
      <w:start w:val="1"/>
      <w:numFmt w:val="decimal"/>
      <w:lvlText w:val="%1)"/>
      <w:lvlJc w:val="left"/>
      <w:pPr>
        <w:ind w:left="1571"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0" w15:restartNumberingAfterBreak="0">
    <w:nsid w:val="316B1079"/>
    <w:multiLevelType w:val="hybridMultilevel"/>
    <w:tmpl w:val="3B8E25EA"/>
    <w:lvl w:ilvl="0" w:tplc="C41E4A30">
      <w:start w:val="1"/>
      <w:numFmt w:val="decimal"/>
      <w:lvlText w:val="%1)"/>
      <w:lvlJc w:val="left"/>
      <w:pPr>
        <w:tabs>
          <w:tab w:val="num" w:pos="142"/>
        </w:tabs>
        <w:ind w:left="255" w:hanging="113"/>
      </w:pPr>
      <w:rPr>
        <w:rFonts w:cs="Times New Roman"/>
        <w:color w:val="auto"/>
      </w:rPr>
    </w:lvl>
    <w:lvl w:ilvl="1" w:tplc="07105866">
      <w:start w:val="1"/>
      <w:numFmt w:val="lowerLetter"/>
      <w:lvlText w:val="%2)"/>
      <w:lvlJc w:val="left"/>
      <w:pPr>
        <w:tabs>
          <w:tab w:val="num" w:pos="786"/>
        </w:tabs>
        <w:ind w:left="786" w:hanging="360"/>
      </w:pPr>
      <w:rPr>
        <w:rFonts w:cs="Times New Roman"/>
      </w:rPr>
    </w:lvl>
    <w:lvl w:ilvl="2" w:tplc="3904BA9A">
      <w:start w:val="1"/>
      <w:numFmt w:val="lowerRoman"/>
      <w:lvlText w:val="%3."/>
      <w:lvlJc w:val="left"/>
      <w:pPr>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1" w15:restartNumberingAfterBreak="0">
    <w:nsid w:val="31B53710"/>
    <w:multiLevelType w:val="hybridMultilevel"/>
    <w:tmpl w:val="7D36F104"/>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2" w15:restartNumberingAfterBreak="0">
    <w:nsid w:val="3208178A"/>
    <w:multiLevelType w:val="hybridMultilevel"/>
    <w:tmpl w:val="3A1229EC"/>
    <w:lvl w:ilvl="0" w:tplc="04150017">
      <w:start w:val="1"/>
      <w:numFmt w:val="lowerLetter"/>
      <w:lvlText w:val="%1)"/>
      <w:lvlJc w:val="left"/>
      <w:pPr>
        <w:ind w:left="1287" w:hanging="360"/>
      </w:pPr>
      <w:rPr>
        <w:rFonts w:hint="default"/>
        <w:color w:val="000000" w:themeColor="text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3" w15:restartNumberingAfterBreak="0">
    <w:nsid w:val="320A5ED5"/>
    <w:multiLevelType w:val="hybridMultilevel"/>
    <w:tmpl w:val="2A1014F8"/>
    <w:lvl w:ilvl="0" w:tplc="678605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320E0CCD"/>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3216281D"/>
    <w:multiLevelType w:val="hybridMultilevel"/>
    <w:tmpl w:val="430CA09E"/>
    <w:lvl w:ilvl="0" w:tplc="3ADA31E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6" w15:restartNumberingAfterBreak="0">
    <w:nsid w:val="32EF28B4"/>
    <w:multiLevelType w:val="hybridMultilevel"/>
    <w:tmpl w:val="A9268E72"/>
    <w:lvl w:ilvl="0" w:tplc="3ADA31E8">
      <w:start w:val="1"/>
      <w:numFmt w:val="bullet"/>
      <w:lvlText w:val=""/>
      <w:lvlJc w:val="left"/>
      <w:pPr>
        <w:ind w:left="6173" w:hanging="360"/>
      </w:pPr>
      <w:rPr>
        <w:rFonts w:ascii="Symbol" w:hAnsi="Symbol" w:hint="default"/>
      </w:rPr>
    </w:lvl>
    <w:lvl w:ilvl="1" w:tplc="FFFFFFFF" w:tentative="1">
      <w:start w:val="1"/>
      <w:numFmt w:val="lowerLetter"/>
      <w:lvlText w:val="%2."/>
      <w:lvlJc w:val="left"/>
      <w:pPr>
        <w:ind w:left="6893" w:hanging="360"/>
      </w:pPr>
    </w:lvl>
    <w:lvl w:ilvl="2" w:tplc="FFFFFFFF" w:tentative="1">
      <w:start w:val="1"/>
      <w:numFmt w:val="lowerRoman"/>
      <w:lvlText w:val="%3."/>
      <w:lvlJc w:val="right"/>
      <w:pPr>
        <w:ind w:left="7613" w:hanging="180"/>
      </w:pPr>
    </w:lvl>
    <w:lvl w:ilvl="3" w:tplc="FFFFFFFF" w:tentative="1">
      <w:start w:val="1"/>
      <w:numFmt w:val="decimal"/>
      <w:lvlText w:val="%4."/>
      <w:lvlJc w:val="left"/>
      <w:pPr>
        <w:ind w:left="8333" w:hanging="360"/>
      </w:pPr>
    </w:lvl>
    <w:lvl w:ilvl="4" w:tplc="FFFFFFFF" w:tentative="1">
      <w:start w:val="1"/>
      <w:numFmt w:val="lowerLetter"/>
      <w:lvlText w:val="%5."/>
      <w:lvlJc w:val="left"/>
      <w:pPr>
        <w:ind w:left="9053" w:hanging="360"/>
      </w:pPr>
    </w:lvl>
    <w:lvl w:ilvl="5" w:tplc="FFFFFFFF" w:tentative="1">
      <w:start w:val="1"/>
      <w:numFmt w:val="lowerRoman"/>
      <w:lvlText w:val="%6."/>
      <w:lvlJc w:val="right"/>
      <w:pPr>
        <w:ind w:left="9773" w:hanging="180"/>
      </w:pPr>
    </w:lvl>
    <w:lvl w:ilvl="6" w:tplc="FFFFFFFF" w:tentative="1">
      <w:start w:val="1"/>
      <w:numFmt w:val="decimal"/>
      <w:lvlText w:val="%7."/>
      <w:lvlJc w:val="left"/>
      <w:pPr>
        <w:ind w:left="10493" w:hanging="360"/>
      </w:pPr>
    </w:lvl>
    <w:lvl w:ilvl="7" w:tplc="FFFFFFFF" w:tentative="1">
      <w:start w:val="1"/>
      <w:numFmt w:val="lowerLetter"/>
      <w:lvlText w:val="%8."/>
      <w:lvlJc w:val="left"/>
      <w:pPr>
        <w:ind w:left="11213" w:hanging="360"/>
      </w:pPr>
    </w:lvl>
    <w:lvl w:ilvl="8" w:tplc="FFFFFFFF" w:tentative="1">
      <w:start w:val="1"/>
      <w:numFmt w:val="lowerRoman"/>
      <w:lvlText w:val="%9."/>
      <w:lvlJc w:val="right"/>
      <w:pPr>
        <w:ind w:left="11933" w:hanging="180"/>
      </w:pPr>
    </w:lvl>
  </w:abstractNum>
  <w:abstractNum w:abstractNumId="287" w15:restartNumberingAfterBreak="0">
    <w:nsid w:val="330C1C9C"/>
    <w:multiLevelType w:val="hybridMultilevel"/>
    <w:tmpl w:val="98906B9E"/>
    <w:lvl w:ilvl="0" w:tplc="E98C46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8" w15:restartNumberingAfterBreak="0">
    <w:nsid w:val="33A73BDC"/>
    <w:multiLevelType w:val="hybridMultilevel"/>
    <w:tmpl w:val="6CA2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33F50338"/>
    <w:multiLevelType w:val="hybridMultilevel"/>
    <w:tmpl w:val="2D6C03C6"/>
    <w:lvl w:ilvl="0" w:tplc="0290D148">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0" w15:restartNumberingAfterBreak="0">
    <w:nsid w:val="341C48BF"/>
    <w:multiLevelType w:val="hybridMultilevel"/>
    <w:tmpl w:val="F4749ABC"/>
    <w:lvl w:ilvl="0" w:tplc="AE12795C">
      <w:start w:val="2"/>
      <w:numFmt w:val="upperRoman"/>
      <w:lvlText w:val="%1."/>
      <w:lvlJc w:val="right"/>
      <w:pPr>
        <w:ind w:left="9291" w:hanging="360"/>
      </w:pPr>
      <w:rPr>
        <w:color w:val="auto"/>
      </w:rPr>
    </w:lvl>
    <w:lvl w:ilvl="1" w:tplc="04150019">
      <w:start w:val="1"/>
      <w:numFmt w:val="lowerLetter"/>
      <w:lvlText w:val="%2."/>
      <w:lvlJc w:val="left"/>
      <w:pPr>
        <w:ind w:left="10011" w:hanging="360"/>
      </w:pPr>
    </w:lvl>
    <w:lvl w:ilvl="2" w:tplc="0415001B">
      <w:start w:val="1"/>
      <w:numFmt w:val="lowerRoman"/>
      <w:lvlText w:val="%3."/>
      <w:lvlJc w:val="right"/>
      <w:pPr>
        <w:ind w:left="10731" w:hanging="180"/>
      </w:pPr>
    </w:lvl>
    <w:lvl w:ilvl="3" w:tplc="0415000F">
      <w:start w:val="1"/>
      <w:numFmt w:val="decimal"/>
      <w:lvlText w:val="%4."/>
      <w:lvlJc w:val="left"/>
      <w:pPr>
        <w:ind w:left="11451" w:hanging="360"/>
      </w:pPr>
    </w:lvl>
    <w:lvl w:ilvl="4" w:tplc="04150019">
      <w:start w:val="1"/>
      <w:numFmt w:val="lowerLetter"/>
      <w:lvlText w:val="%5."/>
      <w:lvlJc w:val="left"/>
      <w:pPr>
        <w:ind w:left="12171" w:hanging="360"/>
      </w:pPr>
    </w:lvl>
    <w:lvl w:ilvl="5" w:tplc="0415001B">
      <w:start w:val="1"/>
      <w:numFmt w:val="lowerRoman"/>
      <w:lvlText w:val="%6."/>
      <w:lvlJc w:val="right"/>
      <w:pPr>
        <w:ind w:left="12891" w:hanging="180"/>
      </w:pPr>
    </w:lvl>
    <w:lvl w:ilvl="6" w:tplc="0415000F">
      <w:start w:val="1"/>
      <w:numFmt w:val="decimal"/>
      <w:lvlText w:val="%7."/>
      <w:lvlJc w:val="left"/>
      <w:pPr>
        <w:ind w:left="13611" w:hanging="360"/>
      </w:pPr>
    </w:lvl>
    <w:lvl w:ilvl="7" w:tplc="04150019">
      <w:start w:val="1"/>
      <w:numFmt w:val="lowerLetter"/>
      <w:lvlText w:val="%8."/>
      <w:lvlJc w:val="left"/>
      <w:pPr>
        <w:ind w:left="14331" w:hanging="360"/>
      </w:pPr>
    </w:lvl>
    <w:lvl w:ilvl="8" w:tplc="0415001B">
      <w:start w:val="1"/>
      <w:numFmt w:val="lowerRoman"/>
      <w:lvlText w:val="%9."/>
      <w:lvlJc w:val="right"/>
      <w:pPr>
        <w:ind w:left="15051" w:hanging="180"/>
      </w:pPr>
    </w:lvl>
  </w:abstractNum>
  <w:abstractNum w:abstractNumId="291" w15:restartNumberingAfterBreak="0">
    <w:nsid w:val="343224EA"/>
    <w:multiLevelType w:val="hybridMultilevel"/>
    <w:tmpl w:val="10144208"/>
    <w:lvl w:ilvl="0" w:tplc="FFFFFFFF">
      <w:start w:val="1"/>
      <w:numFmt w:val="decimal"/>
      <w:lvlText w:val="%1)"/>
      <w:lvlJc w:val="left"/>
      <w:pPr>
        <w:ind w:left="1713"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92" w15:restartNumberingAfterBreak="0">
    <w:nsid w:val="34961CD1"/>
    <w:multiLevelType w:val="multilevel"/>
    <w:tmpl w:val="6616BE54"/>
    <w:lvl w:ilvl="0">
      <w:start w:val="7"/>
      <w:numFmt w:val="decimal"/>
      <w:lvlText w:val="%1)"/>
      <w:lvlJc w:val="left"/>
      <w:pPr>
        <w:ind w:left="502" w:hanging="360"/>
      </w:pPr>
      <w:rPr>
        <w:rFonts w:hint="default"/>
        <w:color w:val="auto"/>
      </w:rPr>
    </w:lvl>
    <w:lvl w:ilvl="1">
      <w:start w:val="3"/>
      <w:numFmt w:val="lowerLetter"/>
      <w:lvlText w:val="%2)"/>
      <w:lvlJc w:val="left"/>
      <w:pPr>
        <w:ind w:left="720" w:hanging="360"/>
      </w:pPr>
      <w:rPr>
        <w:rFonts w:hint="default"/>
        <w:b w:val="0"/>
        <w:i w:val="0"/>
        <w:color w:val="auto"/>
      </w:rPr>
    </w:lvl>
    <w:lvl w:ilvl="2">
      <w:start w:val="6"/>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349E43D9"/>
    <w:multiLevelType w:val="multilevel"/>
    <w:tmpl w:val="B11ACA3C"/>
    <w:lvl w:ilvl="0">
      <w:start w:val="1"/>
      <w:numFmt w:val="bullet"/>
      <w:lvlText w:val=""/>
      <w:lvlJc w:val="left"/>
      <w:pPr>
        <w:ind w:left="360" w:hanging="360"/>
      </w:pPr>
      <w:rPr>
        <w:rFonts w:ascii="Symbol" w:hAnsi="Symbol" w:hint="default"/>
        <w:color w:val="auto"/>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4" w15:restartNumberingAfterBreak="0">
    <w:nsid w:val="34D75389"/>
    <w:multiLevelType w:val="hybridMultilevel"/>
    <w:tmpl w:val="57388E76"/>
    <w:lvl w:ilvl="0" w:tplc="FFFFFFFF">
      <w:start w:val="58"/>
      <w:numFmt w:val="decimal"/>
      <w:lvlText w:val="%1)"/>
      <w:lvlJc w:val="left"/>
      <w:pPr>
        <w:ind w:left="2771" w:hanging="360"/>
      </w:pPr>
      <w:rPr>
        <w:rFonts w:hint="default"/>
        <w:color w:val="auto"/>
      </w:r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5" w15:restartNumberingAfterBreak="0">
    <w:nsid w:val="34F552CE"/>
    <w:multiLevelType w:val="hybridMultilevel"/>
    <w:tmpl w:val="ED904CB4"/>
    <w:lvl w:ilvl="0" w:tplc="04150011">
      <w:start w:val="1"/>
      <w:numFmt w:val="decimal"/>
      <w:lvlText w:val="%1)"/>
      <w:lvlJc w:val="left"/>
      <w:pPr>
        <w:ind w:left="1854" w:hanging="360"/>
      </w:pPr>
      <w:rPr>
        <w:rFonts w:hint="default"/>
        <w:color w:val="auto"/>
      </w:rPr>
    </w:lvl>
    <w:lvl w:ilvl="1" w:tplc="FFFFFFFF">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96" w15:restartNumberingAfterBreak="0">
    <w:nsid w:val="35180D91"/>
    <w:multiLevelType w:val="hybridMultilevel"/>
    <w:tmpl w:val="A2C268B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7" w15:restartNumberingAfterBreak="0">
    <w:nsid w:val="3538744E"/>
    <w:multiLevelType w:val="hybridMultilevel"/>
    <w:tmpl w:val="F89286F6"/>
    <w:lvl w:ilvl="0" w:tplc="FF761C10">
      <w:start w:val="2"/>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35401D9F"/>
    <w:multiLevelType w:val="hybridMultilevel"/>
    <w:tmpl w:val="420C22E4"/>
    <w:lvl w:ilvl="0" w:tplc="069E409E">
      <w:start w:val="2"/>
      <w:numFmt w:val="upperRoman"/>
      <w:lvlText w:val="%1."/>
      <w:lvlJc w:val="right"/>
      <w:pPr>
        <w:ind w:left="720" w:hanging="360"/>
      </w:pPr>
      <w:rPr>
        <w:rFonts w:cs="Times New Roman"/>
        <w:b w:val="0"/>
        <w:strike w:val="0"/>
        <w:dstrike w:val="0"/>
        <w:color w:val="000000" w:themeColor="text1"/>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15:restartNumberingAfterBreak="0">
    <w:nsid w:val="355365C0"/>
    <w:multiLevelType w:val="hybridMultilevel"/>
    <w:tmpl w:val="7D36F83E"/>
    <w:lvl w:ilvl="0" w:tplc="FFFFFFFF">
      <w:start w:val="1"/>
      <w:numFmt w:val="decimal"/>
      <w:lvlText w:val="%1)"/>
      <w:lvlJc w:val="left"/>
      <w:pPr>
        <w:ind w:left="1571"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00" w15:restartNumberingAfterBreak="0">
    <w:nsid w:val="35537CFF"/>
    <w:multiLevelType w:val="hybridMultilevel"/>
    <w:tmpl w:val="509241EC"/>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355D79F6"/>
    <w:multiLevelType w:val="hybridMultilevel"/>
    <w:tmpl w:val="2A5EC964"/>
    <w:lvl w:ilvl="0" w:tplc="CD90C390">
      <w:start w:val="1"/>
      <w:numFmt w:val="lowerLetter"/>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2" w15:restartNumberingAfterBreak="0">
    <w:nsid w:val="35B63CE0"/>
    <w:multiLevelType w:val="multilevel"/>
    <w:tmpl w:val="443292E2"/>
    <w:lvl w:ilvl="0">
      <w:start w:val="3"/>
      <w:numFmt w:val="decimal"/>
      <w:lvlText w:val="%1)"/>
      <w:lvlJc w:val="left"/>
      <w:pPr>
        <w:ind w:left="502" w:hanging="360"/>
      </w:pPr>
      <w:rPr>
        <w:rFonts w:hint="default"/>
        <w:color w:val="auto"/>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3" w15:restartNumberingAfterBreak="0">
    <w:nsid w:val="35CA486A"/>
    <w:multiLevelType w:val="hybridMultilevel"/>
    <w:tmpl w:val="1CD0E030"/>
    <w:lvl w:ilvl="0" w:tplc="4CCCA1B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4" w15:restartNumberingAfterBreak="0">
    <w:nsid w:val="35E265A9"/>
    <w:multiLevelType w:val="hybridMultilevel"/>
    <w:tmpl w:val="BE24269E"/>
    <w:lvl w:ilvl="0" w:tplc="03D45FB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5" w15:restartNumberingAfterBreak="0">
    <w:nsid w:val="361F0D63"/>
    <w:multiLevelType w:val="hybridMultilevel"/>
    <w:tmpl w:val="9F806AA8"/>
    <w:lvl w:ilvl="0" w:tplc="FFFFFFFF">
      <w:start w:val="1"/>
      <w:numFmt w:val="decimal"/>
      <w:lvlText w:val="%1)"/>
      <w:lvlJc w:val="left"/>
      <w:pPr>
        <w:ind w:left="1429"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6" w15:restartNumberingAfterBreak="0">
    <w:nsid w:val="3629773E"/>
    <w:multiLevelType w:val="hybridMultilevel"/>
    <w:tmpl w:val="159C49CC"/>
    <w:lvl w:ilvl="0" w:tplc="88E8C418">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37323611"/>
    <w:multiLevelType w:val="hybridMultilevel"/>
    <w:tmpl w:val="971A2CC0"/>
    <w:lvl w:ilvl="0" w:tplc="04150011">
      <w:start w:val="1"/>
      <w:numFmt w:val="decimal"/>
      <w:lvlText w:val="%1)"/>
      <w:lvlJc w:val="left"/>
      <w:pPr>
        <w:ind w:left="720" w:hanging="360"/>
      </w:pPr>
      <w:rPr>
        <w:rFonts w:hint="default"/>
      </w:rPr>
    </w:lvl>
    <w:lvl w:ilvl="1" w:tplc="397CB5A2">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580E532">
      <w:start w:val="106"/>
      <w:numFmt w:val="decimal"/>
      <w:lvlText w:val="%4"/>
      <w:lvlJc w:val="left"/>
      <w:pPr>
        <w:ind w:left="2880" w:hanging="360"/>
      </w:pPr>
      <w:rPr>
        <w:rFonts w:hint="default"/>
      </w:rPr>
    </w:lvl>
    <w:lvl w:ilvl="4" w:tplc="195886E0">
      <w:start w:val="1"/>
      <w:numFmt w:val="upperRoman"/>
      <w:lvlText w:val="%5."/>
      <w:lvlJc w:val="right"/>
      <w:pPr>
        <w:ind w:left="3600" w:hanging="360"/>
      </w:pPr>
      <w:rPr>
        <w:color w:val="000000" w:themeColor="text1"/>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374D3A37"/>
    <w:multiLevelType w:val="hybridMultilevel"/>
    <w:tmpl w:val="69E27C2C"/>
    <w:lvl w:ilvl="0" w:tplc="FF5E3F36">
      <w:start w:val="1"/>
      <w:numFmt w:val="bullet"/>
      <w:lvlText w:val=""/>
      <w:lvlJc w:val="left"/>
      <w:pPr>
        <w:ind w:left="1571" w:hanging="360"/>
      </w:pPr>
      <w:rPr>
        <w:rFonts w:ascii="Symbol" w:hAnsi="Symbol" w:hint="default"/>
        <w:color w:val="auto"/>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9" w15:restartNumberingAfterBreak="0">
    <w:nsid w:val="37545C0E"/>
    <w:multiLevelType w:val="hybridMultilevel"/>
    <w:tmpl w:val="AB36BBE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15:restartNumberingAfterBreak="0">
    <w:nsid w:val="37A625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1" w15:restartNumberingAfterBreak="0">
    <w:nsid w:val="37D76BC7"/>
    <w:multiLevelType w:val="multilevel"/>
    <w:tmpl w:val="1DEC6AF2"/>
    <w:lvl w:ilvl="0">
      <w:start w:val="1"/>
      <w:numFmt w:val="bullet"/>
      <w:lvlText w:val=""/>
      <w:lvlJc w:val="left"/>
      <w:pPr>
        <w:ind w:left="360" w:hanging="360"/>
      </w:pPr>
      <w:rPr>
        <w:rFonts w:ascii="Symbol" w:hAnsi="Symbol" w:hint="default"/>
        <w:color w:val="auto"/>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2" w15:restartNumberingAfterBreak="0">
    <w:nsid w:val="37FF7E9E"/>
    <w:multiLevelType w:val="hybridMultilevel"/>
    <w:tmpl w:val="42FC3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38C52D40"/>
    <w:multiLevelType w:val="hybridMultilevel"/>
    <w:tmpl w:val="5CF8F02A"/>
    <w:lvl w:ilvl="0" w:tplc="F59C1AC0">
      <w:start w:val="1"/>
      <w:numFmt w:val="decimal"/>
      <w:lvlText w:val="%1)"/>
      <w:lvlJc w:val="left"/>
      <w:pPr>
        <w:ind w:left="1440" w:hanging="360"/>
      </w:pPr>
      <w:rPr>
        <w:rFonts w:cs="Times New Roman"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4" w15:restartNumberingAfterBreak="0">
    <w:nsid w:val="38CB761A"/>
    <w:multiLevelType w:val="hybridMultilevel"/>
    <w:tmpl w:val="22569D26"/>
    <w:lvl w:ilvl="0" w:tplc="3ADA31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15:restartNumberingAfterBreak="0">
    <w:nsid w:val="38E84B36"/>
    <w:multiLevelType w:val="hybridMultilevel"/>
    <w:tmpl w:val="1578E766"/>
    <w:lvl w:ilvl="0" w:tplc="CD5A76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6" w15:restartNumberingAfterBreak="0">
    <w:nsid w:val="38F9629D"/>
    <w:multiLevelType w:val="hybridMultilevel"/>
    <w:tmpl w:val="D602C916"/>
    <w:lvl w:ilvl="0" w:tplc="4E5A5AA4">
      <w:start w:val="3"/>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39023BB3"/>
    <w:multiLevelType w:val="hybridMultilevel"/>
    <w:tmpl w:val="533209DE"/>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8" w15:restartNumberingAfterBreak="0">
    <w:nsid w:val="390A7FF7"/>
    <w:multiLevelType w:val="multilevel"/>
    <w:tmpl w:val="0AC8EEF8"/>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39244E32"/>
    <w:multiLevelType w:val="hybridMultilevel"/>
    <w:tmpl w:val="B290AD76"/>
    <w:lvl w:ilvl="0" w:tplc="04150017">
      <w:start w:val="1"/>
      <w:numFmt w:val="lowerLetter"/>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0" w15:restartNumberingAfterBreak="0">
    <w:nsid w:val="394079DE"/>
    <w:multiLevelType w:val="multilevel"/>
    <w:tmpl w:val="BAEA50BE"/>
    <w:lvl w:ilvl="0">
      <w:start w:val="1"/>
      <w:numFmt w:val="bullet"/>
      <w:lvlText w:val=""/>
      <w:lvlJc w:val="left"/>
      <w:pPr>
        <w:ind w:left="360" w:hanging="360"/>
      </w:pPr>
      <w:rPr>
        <w:rFonts w:ascii="Symbol" w:hAnsi="Symbol" w:hint="default"/>
        <w:color w:val="auto"/>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1" w15:restartNumberingAfterBreak="0">
    <w:nsid w:val="396215F5"/>
    <w:multiLevelType w:val="hybridMultilevel"/>
    <w:tmpl w:val="FD044B68"/>
    <w:lvl w:ilvl="0" w:tplc="92125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398A1333"/>
    <w:multiLevelType w:val="hybridMultilevel"/>
    <w:tmpl w:val="8DFA3676"/>
    <w:lvl w:ilvl="0" w:tplc="7284CFA0">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39EB3023"/>
    <w:multiLevelType w:val="multilevel"/>
    <w:tmpl w:val="D842DCA6"/>
    <w:lvl w:ilvl="0">
      <w:start w:val="3"/>
      <w:numFmt w:val="lowerLetter"/>
      <w:lvlText w:val="%1)"/>
      <w:lvlJc w:val="left"/>
      <w:pPr>
        <w:ind w:left="502" w:hanging="360"/>
      </w:pPr>
      <w:rPr>
        <w:rFonts w:hint="default"/>
        <w:color w:val="auto"/>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4" w15:restartNumberingAfterBreak="0">
    <w:nsid w:val="39F07B5E"/>
    <w:multiLevelType w:val="hybridMultilevel"/>
    <w:tmpl w:val="1CD0A530"/>
    <w:lvl w:ilvl="0" w:tplc="B8CE37C4">
      <w:start w:val="1"/>
      <w:numFmt w:val="decimal"/>
      <w:lvlText w:val="%1)"/>
      <w:lvlJc w:val="left"/>
      <w:pPr>
        <w:ind w:left="2204" w:hanging="360"/>
      </w:pPr>
      <w:rPr>
        <w:rFonts w:ascii="Arial" w:hAnsi="Arial" w:cs="Arial" w:hint="default"/>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25" w15:restartNumberingAfterBreak="0">
    <w:nsid w:val="3A230C7D"/>
    <w:multiLevelType w:val="hybridMultilevel"/>
    <w:tmpl w:val="9F96AD8A"/>
    <w:lvl w:ilvl="0" w:tplc="3ADA31E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6" w15:restartNumberingAfterBreak="0">
    <w:nsid w:val="3A632CAF"/>
    <w:multiLevelType w:val="hybridMultilevel"/>
    <w:tmpl w:val="ECB20FFC"/>
    <w:lvl w:ilvl="0" w:tplc="5484C38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7" w15:restartNumberingAfterBreak="0">
    <w:nsid w:val="3A7441CE"/>
    <w:multiLevelType w:val="hybridMultilevel"/>
    <w:tmpl w:val="B596DA1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3B061662"/>
    <w:multiLevelType w:val="multilevel"/>
    <w:tmpl w:val="A2A8AE30"/>
    <w:lvl w:ilvl="0">
      <w:start w:val="1"/>
      <w:numFmt w:val="bullet"/>
      <w:lvlText w:val=""/>
      <w:lvlJc w:val="left"/>
      <w:pPr>
        <w:ind w:left="360" w:hanging="360"/>
      </w:pPr>
      <w:rPr>
        <w:rFonts w:ascii="Symbol" w:hAnsi="Symbol" w:hint="default"/>
        <w:color w:val="auto"/>
      </w:rPr>
    </w:lvl>
    <w:lvl w:ilvl="1">
      <w:start w:val="2"/>
      <w:numFmt w:val="decimal"/>
      <w:lvlText w:val="%2)"/>
      <w:lvlJc w:val="left"/>
      <w:pPr>
        <w:ind w:left="644" w:hanging="360"/>
      </w:pPr>
      <w:rPr>
        <w:rFonts w:hint="default"/>
        <w:color w:val="auto"/>
      </w:rPr>
    </w:lvl>
    <w:lvl w:ilvl="2">
      <w:start w:val="1"/>
      <w:numFmt w:val="lowerLetter"/>
      <w:lvlText w:val="%3)"/>
      <w:lvlJc w:val="left"/>
      <w:pPr>
        <w:ind w:left="927" w:hanging="360"/>
      </w:pPr>
      <w:rPr>
        <w:rFonts w:hint="default"/>
        <w:color w:val="000000" w:themeColor="text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9" w15:restartNumberingAfterBreak="0">
    <w:nsid w:val="3B1026AE"/>
    <w:multiLevelType w:val="multilevel"/>
    <w:tmpl w:val="FE72193A"/>
    <w:lvl w:ilvl="0">
      <w:start w:val="1"/>
      <w:numFmt w:val="bullet"/>
      <w:lvlText w:val=""/>
      <w:lvlJc w:val="left"/>
      <w:pPr>
        <w:ind w:left="1920" w:hanging="360"/>
      </w:pPr>
      <w:rPr>
        <w:rFonts w:ascii="Symbol" w:hAnsi="Symbol" w:hint="default"/>
        <w:color w:val="auto"/>
      </w:rPr>
    </w:lvl>
    <w:lvl w:ilvl="1">
      <w:start w:val="2"/>
      <w:numFmt w:val="lowerLetter"/>
      <w:lvlText w:val="%2)"/>
      <w:lvlJc w:val="left"/>
      <w:pPr>
        <w:ind w:left="2280" w:hanging="360"/>
      </w:pPr>
      <w:rPr>
        <w:rFonts w:cs="Times New Roman" w:hint="default"/>
        <w:b w:val="0"/>
        <w:i w:val="0"/>
        <w:color w:val="auto"/>
      </w:rPr>
    </w:lvl>
    <w:lvl w:ilvl="2">
      <w:start w:val="1"/>
      <w:numFmt w:val="lowerLetter"/>
      <w:lvlText w:val="%3)"/>
      <w:lvlJc w:val="left"/>
      <w:pPr>
        <w:ind w:left="2640" w:hanging="36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330" w15:restartNumberingAfterBreak="0">
    <w:nsid w:val="3B5C7953"/>
    <w:multiLevelType w:val="hybridMultilevel"/>
    <w:tmpl w:val="73F296DC"/>
    <w:lvl w:ilvl="0" w:tplc="D15C39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1" w15:restartNumberingAfterBreak="0">
    <w:nsid w:val="3B6D15BE"/>
    <w:multiLevelType w:val="hybridMultilevel"/>
    <w:tmpl w:val="AB289254"/>
    <w:lvl w:ilvl="0" w:tplc="D15C39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3B7241C7"/>
    <w:multiLevelType w:val="hybridMultilevel"/>
    <w:tmpl w:val="5D4A562C"/>
    <w:lvl w:ilvl="0" w:tplc="B21A3CE4">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3B961F3E"/>
    <w:multiLevelType w:val="hybridMultilevel"/>
    <w:tmpl w:val="A8FAFE7E"/>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3BD80DA1"/>
    <w:multiLevelType w:val="hybridMultilevel"/>
    <w:tmpl w:val="3A181932"/>
    <w:lvl w:ilvl="0" w:tplc="5CA8FECC">
      <w:start w:val="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5" w15:restartNumberingAfterBreak="0">
    <w:nsid w:val="3BD922C2"/>
    <w:multiLevelType w:val="hybridMultilevel"/>
    <w:tmpl w:val="29F4F048"/>
    <w:lvl w:ilvl="0" w:tplc="D15C39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6" w15:restartNumberingAfterBreak="0">
    <w:nsid w:val="3BF320A6"/>
    <w:multiLevelType w:val="hybridMultilevel"/>
    <w:tmpl w:val="8AFC813A"/>
    <w:lvl w:ilvl="0" w:tplc="CE24EF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3BF97992"/>
    <w:multiLevelType w:val="multilevel"/>
    <w:tmpl w:val="7B8C0890"/>
    <w:lvl w:ilvl="0">
      <w:start w:val="1"/>
      <w:numFmt w:val="upperRoman"/>
      <w:lvlText w:val="%1."/>
      <w:lvlJc w:val="left"/>
      <w:pPr>
        <w:ind w:left="360" w:hanging="360"/>
      </w:pPr>
      <w:rPr>
        <w:rFonts w:hint="default"/>
        <w:i w:val="0"/>
        <w:color w:val="auto"/>
        <w:lang w:val="pl-PL"/>
      </w:rPr>
    </w:lvl>
    <w:lvl w:ilvl="1">
      <w:start w:val="4"/>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8" w15:restartNumberingAfterBreak="0">
    <w:nsid w:val="3C106063"/>
    <w:multiLevelType w:val="hybridMultilevel"/>
    <w:tmpl w:val="EFEEFD44"/>
    <w:lvl w:ilvl="0" w:tplc="7284C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3D006C11"/>
    <w:multiLevelType w:val="hybridMultilevel"/>
    <w:tmpl w:val="804C86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3D6E63A9"/>
    <w:multiLevelType w:val="hybridMultilevel"/>
    <w:tmpl w:val="441072B8"/>
    <w:lvl w:ilvl="0" w:tplc="B8F05B3C">
      <w:start w:val="1"/>
      <w:numFmt w:val="decimal"/>
      <w:lvlText w:val="%1)"/>
      <w:lvlJc w:val="left"/>
      <w:pPr>
        <w:ind w:left="19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3DA0699E"/>
    <w:multiLevelType w:val="hybridMultilevel"/>
    <w:tmpl w:val="5FF46A0C"/>
    <w:lvl w:ilvl="0" w:tplc="04150017">
      <w:start w:val="1"/>
      <w:numFmt w:val="lowerLetter"/>
      <w:lvlText w:val="%1)"/>
      <w:lvlJc w:val="left"/>
      <w:pPr>
        <w:ind w:left="1854" w:hanging="360"/>
      </w:pPr>
      <w:rPr>
        <w:rFonts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2" w15:restartNumberingAfterBreak="0">
    <w:nsid w:val="3DA35013"/>
    <w:multiLevelType w:val="hybridMultilevel"/>
    <w:tmpl w:val="48FC507E"/>
    <w:lvl w:ilvl="0" w:tplc="5A5C0F40">
      <w:start w:val="1"/>
      <w:numFmt w:val="lowerLetter"/>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3DB50669"/>
    <w:multiLevelType w:val="hybridMultilevel"/>
    <w:tmpl w:val="0128A552"/>
    <w:lvl w:ilvl="0" w:tplc="231686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3DBF04F1"/>
    <w:multiLevelType w:val="hybridMultilevel"/>
    <w:tmpl w:val="9FC4A7FA"/>
    <w:lvl w:ilvl="0" w:tplc="D422CFA2">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3DD3761C"/>
    <w:multiLevelType w:val="hybridMultilevel"/>
    <w:tmpl w:val="D4FC559A"/>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6" w15:restartNumberingAfterBreak="0">
    <w:nsid w:val="3E061FE5"/>
    <w:multiLevelType w:val="hybridMultilevel"/>
    <w:tmpl w:val="8542D8DC"/>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7" w15:restartNumberingAfterBreak="0">
    <w:nsid w:val="3E063AD8"/>
    <w:multiLevelType w:val="hybridMultilevel"/>
    <w:tmpl w:val="3FA4E1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8" w15:restartNumberingAfterBreak="0">
    <w:nsid w:val="3E11502A"/>
    <w:multiLevelType w:val="hybridMultilevel"/>
    <w:tmpl w:val="847E614A"/>
    <w:styleLink w:val="Styl1142"/>
    <w:lvl w:ilvl="0" w:tplc="587A9C8A">
      <w:start w:val="1"/>
      <w:numFmt w:val="upperRoman"/>
      <w:lvlText w:val="%1."/>
      <w:lvlJc w:val="right"/>
      <w:pPr>
        <w:ind w:left="720" w:hanging="360"/>
      </w:pPr>
      <w:rPr>
        <w:rFonts w:cs="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9" w15:restartNumberingAfterBreak="0">
    <w:nsid w:val="3E854255"/>
    <w:multiLevelType w:val="hybridMultilevel"/>
    <w:tmpl w:val="9F343930"/>
    <w:lvl w:ilvl="0" w:tplc="04150017">
      <w:start w:val="1"/>
      <w:numFmt w:val="lowerLetter"/>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0" w15:restartNumberingAfterBreak="0">
    <w:nsid w:val="3EA33C4D"/>
    <w:multiLevelType w:val="hybridMultilevel"/>
    <w:tmpl w:val="45B22E8E"/>
    <w:lvl w:ilvl="0" w:tplc="3ADA31E8">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1" w15:restartNumberingAfterBreak="0">
    <w:nsid w:val="3EAE486E"/>
    <w:multiLevelType w:val="hybridMultilevel"/>
    <w:tmpl w:val="1A00B1EC"/>
    <w:lvl w:ilvl="0" w:tplc="454843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3EB02B67"/>
    <w:multiLevelType w:val="hybridMultilevel"/>
    <w:tmpl w:val="FABEDF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3" w15:restartNumberingAfterBreak="0">
    <w:nsid w:val="3EB61454"/>
    <w:multiLevelType w:val="hybridMultilevel"/>
    <w:tmpl w:val="EA52DD3C"/>
    <w:styleLink w:val="Styl141"/>
    <w:lvl w:ilvl="0" w:tplc="05B6792C">
      <w:start w:val="1"/>
      <w:numFmt w:val="decimal"/>
      <w:lvlText w:val="%1)"/>
      <w:lvlJc w:val="left"/>
      <w:pPr>
        <w:tabs>
          <w:tab w:val="num" w:pos="1440"/>
        </w:tabs>
        <w:ind w:left="1440" w:hanging="360"/>
      </w:pPr>
    </w:lvl>
    <w:lvl w:ilvl="1" w:tplc="8F0A08AA">
      <w:start w:val="2"/>
      <w:numFmt w:val="upperRoman"/>
      <w:lvlText w:val="%2."/>
      <w:lvlJc w:val="right"/>
      <w:pPr>
        <w:tabs>
          <w:tab w:val="num" w:pos="180"/>
        </w:tabs>
        <w:ind w:left="180" w:hanging="180"/>
      </w:pPr>
      <w:rPr>
        <w:rFonts w:ascii="Arial" w:hAnsi="Arial" w:cs="Arial" w:hint="default"/>
        <w:b w:val="0"/>
        <w:strike w:val="0"/>
        <w:dstrike w:val="0"/>
        <w:sz w:val="24"/>
        <w:szCs w:val="24"/>
        <w:u w:val="none"/>
        <w:effect w:val="none"/>
      </w:rPr>
    </w:lvl>
    <w:lvl w:ilvl="2" w:tplc="04150011">
      <w:start w:val="1"/>
      <w:numFmt w:val="decimal"/>
      <w:lvlText w:val="%3)"/>
      <w:lvlJc w:val="left"/>
      <w:pPr>
        <w:tabs>
          <w:tab w:val="num" w:pos="2160"/>
        </w:tabs>
        <w:ind w:left="2160" w:hanging="180"/>
      </w:pPr>
    </w:lvl>
    <w:lvl w:ilvl="3" w:tplc="14DC789E">
      <w:start w:val="1"/>
      <w:numFmt w:val="upperLetter"/>
      <w:lvlText w:val="%4)"/>
      <w:lvlJc w:val="left"/>
      <w:pPr>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4" w15:restartNumberingAfterBreak="0">
    <w:nsid w:val="3ED06D32"/>
    <w:multiLevelType w:val="hybridMultilevel"/>
    <w:tmpl w:val="5CEE8F08"/>
    <w:lvl w:ilvl="0" w:tplc="04150011">
      <w:start w:val="1"/>
      <w:numFmt w:val="decimal"/>
      <w:lvlText w:val="%1)"/>
      <w:lvlJc w:val="left"/>
      <w:pPr>
        <w:tabs>
          <w:tab w:val="num" w:pos="8724"/>
        </w:tabs>
        <w:ind w:left="8724"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5" w15:restartNumberingAfterBreak="0">
    <w:nsid w:val="3EDD637C"/>
    <w:multiLevelType w:val="hybridMultilevel"/>
    <w:tmpl w:val="1A08219A"/>
    <w:lvl w:ilvl="0" w:tplc="E59C4A76">
      <w:start w:val="1"/>
      <w:numFmt w:val="decimal"/>
      <w:lvlText w:val="%1)"/>
      <w:lvlJc w:val="left"/>
      <w:pPr>
        <w:ind w:left="786" w:hanging="360"/>
      </w:pPr>
      <w:rPr>
        <w:color w:val="000000" w:themeColor="text1"/>
      </w:rPr>
    </w:lvl>
    <w:lvl w:ilvl="1" w:tplc="04150019">
      <w:start w:val="1"/>
      <w:numFmt w:val="decimal"/>
      <w:lvlText w:val="%2."/>
      <w:lvlJc w:val="left"/>
      <w:pPr>
        <w:tabs>
          <w:tab w:val="num" w:pos="1866"/>
        </w:tabs>
        <w:ind w:left="1866" w:hanging="360"/>
      </w:pPr>
      <w:rPr>
        <w:rFonts w:cs="Times New Roman"/>
      </w:rPr>
    </w:lvl>
    <w:lvl w:ilvl="2" w:tplc="0415001B">
      <w:start w:val="1"/>
      <w:numFmt w:val="decimal"/>
      <w:lvlText w:val="%3."/>
      <w:lvlJc w:val="left"/>
      <w:pPr>
        <w:tabs>
          <w:tab w:val="num" w:pos="2586"/>
        </w:tabs>
        <w:ind w:left="2586" w:hanging="36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56" w15:restartNumberingAfterBreak="0">
    <w:nsid w:val="3EFB6CDC"/>
    <w:multiLevelType w:val="hybridMultilevel"/>
    <w:tmpl w:val="212A8B4E"/>
    <w:lvl w:ilvl="0" w:tplc="FFFFFFFF">
      <w:start w:val="1"/>
      <w:numFmt w:val="decimal"/>
      <w:lvlText w:val="%1)"/>
      <w:lvlJc w:val="left"/>
      <w:pPr>
        <w:ind w:left="1429" w:hanging="360"/>
      </w:pPr>
    </w:lvl>
    <w:lvl w:ilvl="1" w:tplc="9320C786">
      <w:start w:val="1"/>
      <w:numFmt w:val="bullet"/>
      <w:lvlText w:val=""/>
      <w:lvlJc w:val="left"/>
      <w:pPr>
        <w:ind w:left="2149" w:hanging="360"/>
      </w:pPr>
      <w:rPr>
        <w:rFonts w:ascii="Symbol" w:hAnsi="Symbol" w:hint="default"/>
        <w:color w:val="auto"/>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7" w15:restartNumberingAfterBreak="0">
    <w:nsid w:val="3F264EFA"/>
    <w:multiLevelType w:val="hybridMultilevel"/>
    <w:tmpl w:val="D536FC4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8" w15:restartNumberingAfterBreak="0">
    <w:nsid w:val="3F2B1E77"/>
    <w:multiLevelType w:val="hybridMultilevel"/>
    <w:tmpl w:val="A3C68B30"/>
    <w:lvl w:ilvl="0" w:tplc="FFFFFFFF">
      <w:start w:val="1"/>
      <w:numFmt w:val="decimal"/>
      <w:lvlText w:val="%1)"/>
      <w:lvlJc w:val="left"/>
      <w:pPr>
        <w:ind w:left="1282" w:hanging="360"/>
      </w:pPr>
      <w:rPr>
        <w:rFonts w:hint="default"/>
        <w:color w:val="auto"/>
      </w:rPr>
    </w:lvl>
    <w:lvl w:ilvl="1" w:tplc="3ADA31E8">
      <w:start w:val="1"/>
      <w:numFmt w:val="bullet"/>
      <w:lvlText w:val=""/>
      <w:lvlJc w:val="left"/>
      <w:pPr>
        <w:ind w:left="1282" w:hanging="360"/>
      </w:pPr>
      <w:rPr>
        <w:rFonts w:ascii="Symbol" w:hAnsi="Symbol" w:hint="default"/>
      </w:r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359" w15:restartNumberingAfterBreak="0">
    <w:nsid w:val="3F6B33A8"/>
    <w:multiLevelType w:val="hybridMultilevel"/>
    <w:tmpl w:val="E8966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3F6E2867"/>
    <w:multiLevelType w:val="hybridMultilevel"/>
    <w:tmpl w:val="52C6DF26"/>
    <w:lvl w:ilvl="0" w:tplc="04150001">
      <w:start w:val="1"/>
      <w:numFmt w:val="bullet"/>
      <w:lvlText w:val=""/>
      <w:lvlJc w:val="left"/>
      <w:pPr>
        <w:ind w:left="2070" w:hanging="360"/>
      </w:pPr>
      <w:rPr>
        <w:rFonts w:ascii="Symbol" w:hAnsi="Symbol" w:hint="default"/>
        <w:color w:val="auto"/>
      </w:rPr>
    </w:lvl>
    <w:lvl w:ilvl="1" w:tplc="FFFFFFFF">
      <w:start w:val="1"/>
      <w:numFmt w:val="bullet"/>
      <w:lvlText w:val="o"/>
      <w:lvlJc w:val="left"/>
      <w:pPr>
        <w:ind w:left="2790" w:hanging="360"/>
      </w:pPr>
      <w:rPr>
        <w:rFonts w:ascii="Courier New" w:hAnsi="Courier New" w:cs="Courier New" w:hint="default"/>
      </w:rPr>
    </w:lvl>
    <w:lvl w:ilvl="2" w:tplc="FFFFFFFF" w:tentative="1">
      <w:start w:val="1"/>
      <w:numFmt w:val="bullet"/>
      <w:lvlText w:val=""/>
      <w:lvlJc w:val="left"/>
      <w:pPr>
        <w:ind w:left="3510" w:hanging="360"/>
      </w:pPr>
      <w:rPr>
        <w:rFonts w:ascii="Wingdings" w:hAnsi="Wingdings" w:hint="default"/>
      </w:rPr>
    </w:lvl>
    <w:lvl w:ilvl="3" w:tplc="FFFFFFFF" w:tentative="1">
      <w:start w:val="1"/>
      <w:numFmt w:val="bullet"/>
      <w:lvlText w:val=""/>
      <w:lvlJc w:val="left"/>
      <w:pPr>
        <w:ind w:left="4230" w:hanging="360"/>
      </w:pPr>
      <w:rPr>
        <w:rFonts w:ascii="Symbol" w:hAnsi="Symbol" w:hint="default"/>
      </w:rPr>
    </w:lvl>
    <w:lvl w:ilvl="4" w:tplc="FFFFFFFF" w:tentative="1">
      <w:start w:val="1"/>
      <w:numFmt w:val="bullet"/>
      <w:lvlText w:val="o"/>
      <w:lvlJc w:val="left"/>
      <w:pPr>
        <w:ind w:left="4950" w:hanging="360"/>
      </w:pPr>
      <w:rPr>
        <w:rFonts w:ascii="Courier New" w:hAnsi="Courier New" w:cs="Courier New" w:hint="default"/>
      </w:rPr>
    </w:lvl>
    <w:lvl w:ilvl="5" w:tplc="FFFFFFFF" w:tentative="1">
      <w:start w:val="1"/>
      <w:numFmt w:val="bullet"/>
      <w:lvlText w:val=""/>
      <w:lvlJc w:val="left"/>
      <w:pPr>
        <w:ind w:left="5670" w:hanging="360"/>
      </w:pPr>
      <w:rPr>
        <w:rFonts w:ascii="Wingdings" w:hAnsi="Wingdings" w:hint="default"/>
      </w:rPr>
    </w:lvl>
    <w:lvl w:ilvl="6" w:tplc="FFFFFFFF" w:tentative="1">
      <w:start w:val="1"/>
      <w:numFmt w:val="bullet"/>
      <w:lvlText w:val=""/>
      <w:lvlJc w:val="left"/>
      <w:pPr>
        <w:ind w:left="6390" w:hanging="360"/>
      </w:pPr>
      <w:rPr>
        <w:rFonts w:ascii="Symbol" w:hAnsi="Symbol" w:hint="default"/>
      </w:rPr>
    </w:lvl>
    <w:lvl w:ilvl="7" w:tplc="FFFFFFFF" w:tentative="1">
      <w:start w:val="1"/>
      <w:numFmt w:val="bullet"/>
      <w:lvlText w:val="o"/>
      <w:lvlJc w:val="left"/>
      <w:pPr>
        <w:ind w:left="7110" w:hanging="360"/>
      </w:pPr>
      <w:rPr>
        <w:rFonts w:ascii="Courier New" w:hAnsi="Courier New" w:cs="Courier New" w:hint="default"/>
      </w:rPr>
    </w:lvl>
    <w:lvl w:ilvl="8" w:tplc="FFFFFFFF" w:tentative="1">
      <w:start w:val="1"/>
      <w:numFmt w:val="bullet"/>
      <w:lvlText w:val=""/>
      <w:lvlJc w:val="left"/>
      <w:pPr>
        <w:ind w:left="7830" w:hanging="360"/>
      </w:pPr>
      <w:rPr>
        <w:rFonts w:ascii="Wingdings" w:hAnsi="Wingdings" w:hint="default"/>
      </w:rPr>
    </w:lvl>
  </w:abstractNum>
  <w:abstractNum w:abstractNumId="361" w15:restartNumberingAfterBreak="0">
    <w:nsid w:val="3F706C42"/>
    <w:multiLevelType w:val="hybridMultilevel"/>
    <w:tmpl w:val="EF0C5856"/>
    <w:lvl w:ilvl="0" w:tplc="4C6AD596">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3F8A62DF"/>
    <w:multiLevelType w:val="hybridMultilevel"/>
    <w:tmpl w:val="A3EE8F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3FA7294D"/>
    <w:multiLevelType w:val="hybridMultilevel"/>
    <w:tmpl w:val="2D7A20DE"/>
    <w:lvl w:ilvl="0" w:tplc="FFFFFFFF">
      <w:start w:val="1"/>
      <w:numFmt w:val="decimal"/>
      <w:lvlText w:val="%1)"/>
      <w:lvlJc w:val="left"/>
      <w:pPr>
        <w:ind w:left="720"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4" w15:restartNumberingAfterBreak="0">
    <w:nsid w:val="3FD92E9C"/>
    <w:multiLevelType w:val="multilevel"/>
    <w:tmpl w:val="8F68157C"/>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5" w15:restartNumberingAfterBreak="0">
    <w:nsid w:val="3FE03472"/>
    <w:multiLevelType w:val="hybridMultilevel"/>
    <w:tmpl w:val="67EAD44E"/>
    <w:lvl w:ilvl="0" w:tplc="AAF630E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6" w15:restartNumberingAfterBreak="0">
    <w:nsid w:val="407B01BD"/>
    <w:multiLevelType w:val="hybridMultilevel"/>
    <w:tmpl w:val="B3567DF0"/>
    <w:lvl w:ilvl="0" w:tplc="86F86EB4">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409721F3"/>
    <w:multiLevelType w:val="hybridMultilevel"/>
    <w:tmpl w:val="5FFA8D24"/>
    <w:lvl w:ilvl="0" w:tplc="8292B6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40CA57BE"/>
    <w:multiLevelType w:val="hybridMultilevel"/>
    <w:tmpl w:val="3E1870F0"/>
    <w:lvl w:ilvl="0" w:tplc="FFFFFFFF">
      <w:start w:val="1"/>
      <w:numFmt w:val="decimal"/>
      <w:lvlText w:val="%1."/>
      <w:lvlJc w:val="left"/>
      <w:pPr>
        <w:ind w:left="1714"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369" w15:restartNumberingAfterBreak="0">
    <w:nsid w:val="41633A42"/>
    <w:multiLevelType w:val="hybridMultilevel"/>
    <w:tmpl w:val="F160912A"/>
    <w:lvl w:ilvl="0" w:tplc="94FAC90E">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0" w15:restartNumberingAfterBreak="0">
    <w:nsid w:val="41662515"/>
    <w:multiLevelType w:val="hybridMultilevel"/>
    <w:tmpl w:val="7A626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41F0597C"/>
    <w:multiLevelType w:val="hybridMultilevel"/>
    <w:tmpl w:val="44FAB9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2" w15:restartNumberingAfterBreak="0">
    <w:nsid w:val="41F21B83"/>
    <w:multiLevelType w:val="hybridMultilevel"/>
    <w:tmpl w:val="509C0B46"/>
    <w:lvl w:ilvl="0" w:tplc="B2E44BF6">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422F5984"/>
    <w:multiLevelType w:val="multilevel"/>
    <w:tmpl w:val="3E84C3C4"/>
    <w:lvl w:ilvl="0">
      <w:start w:val="1"/>
      <w:numFmt w:val="lowerLetter"/>
      <w:lvlText w:val="%1)"/>
      <w:lvlJc w:val="left"/>
      <w:pPr>
        <w:ind w:left="502" w:hanging="360"/>
      </w:pPr>
      <w:rPr>
        <w:rFonts w:hint="default"/>
        <w:b w:val="0"/>
        <w:bCs/>
        <w:color w:val="auto"/>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4" w15:restartNumberingAfterBreak="0">
    <w:nsid w:val="42393F22"/>
    <w:multiLevelType w:val="multilevel"/>
    <w:tmpl w:val="ECD0A4C2"/>
    <w:lvl w:ilvl="0">
      <w:start w:val="1"/>
      <w:numFmt w:val="upperRoman"/>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5" w15:restartNumberingAfterBreak="0">
    <w:nsid w:val="423F1E2B"/>
    <w:multiLevelType w:val="hybridMultilevel"/>
    <w:tmpl w:val="29A039E2"/>
    <w:lvl w:ilvl="0" w:tplc="9628E5B2">
      <w:start w:val="55"/>
      <w:numFmt w:val="lowerLetter"/>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42450ECF"/>
    <w:multiLevelType w:val="hybridMultilevel"/>
    <w:tmpl w:val="5B40F90E"/>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77" w15:restartNumberingAfterBreak="0">
    <w:nsid w:val="42492131"/>
    <w:multiLevelType w:val="hybridMultilevel"/>
    <w:tmpl w:val="34C82AA0"/>
    <w:lvl w:ilvl="0" w:tplc="04150017">
      <w:start w:val="1"/>
      <w:numFmt w:val="lowerLetter"/>
      <w:lvlText w:val="%1)"/>
      <w:lvlJc w:val="left"/>
      <w:pPr>
        <w:tabs>
          <w:tab w:val="num" w:pos="1778"/>
        </w:tabs>
        <w:ind w:left="1778" w:hanging="360"/>
      </w:pPr>
      <w:rPr>
        <w:rFonts w:hint="default"/>
        <w:b w:val="0"/>
        <w:i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378" w15:restartNumberingAfterBreak="0">
    <w:nsid w:val="425B6179"/>
    <w:multiLevelType w:val="multilevel"/>
    <w:tmpl w:val="3B14D076"/>
    <w:lvl w:ilvl="0">
      <w:start w:val="1"/>
      <w:numFmt w:val="decimal"/>
      <w:lvlText w:val="%1)"/>
      <w:lvlJc w:val="left"/>
      <w:pPr>
        <w:ind w:left="720"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15:restartNumberingAfterBreak="0">
    <w:nsid w:val="42853747"/>
    <w:multiLevelType w:val="hybridMultilevel"/>
    <w:tmpl w:val="FE78F5E4"/>
    <w:lvl w:ilvl="0" w:tplc="2874624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428C383B"/>
    <w:multiLevelType w:val="hybridMultilevel"/>
    <w:tmpl w:val="004264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428C4384"/>
    <w:multiLevelType w:val="hybridMultilevel"/>
    <w:tmpl w:val="C14E6CE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2" w15:restartNumberingAfterBreak="0">
    <w:nsid w:val="428E788F"/>
    <w:multiLevelType w:val="hybridMultilevel"/>
    <w:tmpl w:val="8234620A"/>
    <w:lvl w:ilvl="0" w:tplc="A5B2192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42935492"/>
    <w:multiLevelType w:val="hybridMultilevel"/>
    <w:tmpl w:val="586EE28C"/>
    <w:lvl w:ilvl="0" w:tplc="98A8F4CC">
      <w:start w:val="1"/>
      <w:numFmt w:val="decimal"/>
      <w:lvlText w:val="%1."/>
      <w:lvlJc w:val="left"/>
      <w:pPr>
        <w:ind w:left="783" w:hanging="360"/>
      </w:pPr>
      <w:rPr>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84" w15:restartNumberingAfterBreak="0">
    <w:nsid w:val="42AA2B11"/>
    <w:multiLevelType w:val="hybridMultilevel"/>
    <w:tmpl w:val="BA0043DA"/>
    <w:lvl w:ilvl="0" w:tplc="D19E4EC6">
      <w:start w:val="1"/>
      <w:numFmt w:val="decimal"/>
      <w:lvlText w:val="%1)"/>
      <w:lvlJc w:val="left"/>
      <w:pPr>
        <w:ind w:left="1260" w:hanging="360"/>
      </w:pPr>
      <w:rPr>
        <w:rFonts w:ascii="Arial" w:eastAsia="Times New Roman"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42D80982"/>
    <w:multiLevelType w:val="hybridMultilevel"/>
    <w:tmpl w:val="6F6AA354"/>
    <w:lvl w:ilvl="0" w:tplc="7E841492">
      <w:start w:val="1"/>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42DE0211"/>
    <w:multiLevelType w:val="hybridMultilevel"/>
    <w:tmpl w:val="EBDE4FEA"/>
    <w:lvl w:ilvl="0" w:tplc="B8E60148">
      <w:start w:val="3"/>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43583837"/>
    <w:multiLevelType w:val="hybridMultilevel"/>
    <w:tmpl w:val="A96E5C94"/>
    <w:lvl w:ilvl="0" w:tplc="04150011">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8" w15:restartNumberingAfterBreak="0">
    <w:nsid w:val="43635EE2"/>
    <w:multiLevelType w:val="hybridMultilevel"/>
    <w:tmpl w:val="7C9E57CA"/>
    <w:lvl w:ilvl="0" w:tplc="04150017">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43D57629"/>
    <w:multiLevelType w:val="hybridMultilevel"/>
    <w:tmpl w:val="ACB4FBF0"/>
    <w:lvl w:ilvl="0" w:tplc="9D040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44582BA9"/>
    <w:multiLevelType w:val="hybridMultilevel"/>
    <w:tmpl w:val="68BA2FD6"/>
    <w:lvl w:ilvl="0" w:tplc="FFFFFFFF">
      <w:start w:val="1"/>
      <w:numFmt w:val="decimal"/>
      <w:lvlText w:val="%1)"/>
      <w:lvlJc w:val="left"/>
      <w:pPr>
        <w:ind w:left="1922" w:hanging="360"/>
      </w:pPr>
      <w:rPr>
        <w:color w:val="000000" w:themeColor="text1"/>
      </w:rPr>
    </w:lvl>
    <w:lvl w:ilvl="1" w:tplc="FFFFFFFF">
      <w:start w:val="1"/>
      <w:numFmt w:val="lowerLetter"/>
      <w:lvlText w:val="%2."/>
      <w:lvlJc w:val="left"/>
      <w:pPr>
        <w:ind w:left="2642" w:hanging="360"/>
      </w:pPr>
    </w:lvl>
    <w:lvl w:ilvl="2" w:tplc="FFFFFFFF">
      <w:start w:val="1"/>
      <w:numFmt w:val="lowerRoman"/>
      <w:lvlText w:val="%3."/>
      <w:lvlJc w:val="right"/>
      <w:pPr>
        <w:ind w:left="3362" w:hanging="180"/>
      </w:pPr>
    </w:lvl>
    <w:lvl w:ilvl="3" w:tplc="FFFFFFFF">
      <w:start w:val="1"/>
      <w:numFmt w:val="decimal"/>
      <w:lvlText w:val="%4."/>
      <w:lvlJc w:val="left"/>
      <w:pPr>
        <w:ind w:left="4082" w:hanging="360"/>
      </w:pPr>
    </w:lvl>
    <w:lvl w:ilvl="4" w:tplc="FFFFFFFF">
      <w:start w:val="1"/>
      <w:numFmt w:val="lowerLetter"/>
      <w:lvlText w:val="%5."/>
      <w:lvlJc w:val="left"/>
      <w:pPr>
        <w:ind w:left="4802" w:hanging="360"/>
      </w:pPr>
    </w:lvl>
    <w:lvl w:ilvl="5" w:tplc="FFFFFFFF">
      <w:start w:val="1"/>
      <w:numFmt w:val="lowerRoman"/>
      <w:lvlText w:val="%6."/>
      <w:lvlJc w:val="right"/>
      <w:pPr>
        <w:ind w:left="5522" w:hanging="180"/>
      </w:pPr>
    </w:lvl>
    <w:lvl w:ilvl="6" w:tplc="FFFFFFFF">
      <w:start w:val="1"/>
      <w:numFmt w:val="decimal"/>
      <w:lvlText w:val="%7."/>
      <w:lvlJc w:val="left"/>
      <w:pPr>
        <w:ind w:left="6242" w:hanging="360"/>
      </w:pPr>
    </w:lvl>
    <w:lvl w:ilvl="7" w:tplc="FFFFFFFF">
      <w:start w:val="1"/>
      <w:numFmt w:val="lowerLetter"/>
      <w:lvlText w:val="%8."/>
      <w:lvlJc w:val="left"/>
      <w:pPr>
        <w:ind w:left="6962" w:hanging="360"/>
      </w:pPr>
    </w:lvl>
    <w:lvl w:ilvl="8" w:tplc="FFFFFFFF">
      <w:start w:val="1"/>
      <w:numFmt w:val="lowerRoman"/>
      <w:lvlText w:val="%9."/>
      <w:lvlJc w:val="right"/>
      <w:pPr>
        <w:ind w:left="7682" w:hanging="180"/>
      </w:pPr>
    </w:lvl>
  </w:abstractNum>
  <w:abstractNum w:abstractNumId="391" w15:restartNumberingAfterBreak="0">
    <w:nsid w:val="44732C10"/>
    <w:multiLevelType w:val="hybridMultilevel"/>
    <w:tmpl w:val="B224B9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44B233EB"/>
    <w:multiLevelType w:val="hybridMultilevel"/>
    <w:tmpl w:val="12C6BAB6"/>
    <w:lvl w:ilvl="0" w:tplc="D08289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45121148"/>
    <w:multiLevelType w:val="hybridMultilevel"/>
    <w:tmpl w:val="3BFCBC5E"/>
    <w:lvl w:ilvl="0" w:tplc="04150011">
      <w:start w:val="1"/>
      <w:numFmt w:val="decimal"/>
      <w:lvlText w:val="%1)"/>
      <w:lvlJc w:val="left"/>
      <w:pPr>
        <w:ind w:left="1065" w:hanging="360"/>
      </w:pPr>
      <w:rPr>
        <w:color w:val="auto"/>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94" w15:restartNumberingAfterBreak="0">
    <w:nsid w:val="45145246"/>
    <w:multiLevelType w:val="hybridMultilevel"/>
    <w:tmpl w:val="FB92D882"/>
    <w:lvl w:ilvl="0" w:tplc="D9064A12">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45173AA9"/>
    <w:multiLevelType w:val="hybridMultilevel"/>
    <w:tmpl w:val="32983A2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6" w15:restartNumberingAfterBreak="0">
    <w:nsid w:val="456A4448"/>
    <w:multiLevelType w:val="multilevel"/>
    <w:tmpl w:val="3A72A7DA"/>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7" w15:restartNumberingAfterBreak="0">
    <w:nsid w:val="45783E30"/>
    <w:multiLevelType w:val="hybridMultilevel"/>
    <w:tmpl w:val="C7A223B6"/>
    <w:styleLink w:val="Styl114"/>
    <w:lvl w:ilvl="0" w:tplc="26A26A4E">
      <w:start w:val="1"/>
      <w:numFmt w:val="upperRoman"/>
      <w:lvlText w:val="%1."/>
      <w:lvlJc w:val="left"/>
      <w:pPr>
        <w:ind w:left="360"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8" w15:restartNumberingAfterBreak="0">
    <w:nsid w:val="460C77AE"/>
    <w:multiLevelType w:val="hybridMultilevel"/>
    <w:tmpl w:val="577A80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466F5475"/>
    <w:multiLevelType w:val="hybridMultilevel"/>
    <w:tmpl w:val="4316069C"/>
    <w:lvl w:ilvl="0" w:tplc="772EB168">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46766B54"/>
    <w:multiLevelType w:val="hybridMultilevel"/>
    <w:tmpl w:val="2C4CC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467F3EE0"/>
    <w:multiLevelType w:val="hybridMultilevel"/>
    <w:tmpl w:val="9DAEB95A"/>
    <w:lvl w:ilvl="0" w:tplc="5484C380">
      <w:start w:val="1"/>
      <w:numFmt w:val="bullet"/>
      <w:lvlText w:val=""/>
      <w:lvlJc w:val="left"/>
      <w:pPr>
        <w:ind w:left="1647" w:hanging="360"/>
      </w:pPr>
      <w:rPr>
        <w:rFonts w:ascii="Symbol" w:hAnsi="Symbol" w:hint="default"/>
        <w:color w:val="auto"/>
      </w:rPr>
    </w:lvl>
    <w:lvl w:ilvl="1" w:tplc="04150003" w:tentative="1">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B38C34A">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02" w15:restartNumberingAfterBreak="0">
    <w:nsid w:val="469639ED"/>
    <w:multiLevelType w:val="hybridMultilevel"/>
    <w:tmpl w:val="B54EF74E"/>
    <w:lvl w:ilvl="0" w:tplc="091A8B2E">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3" w15:restartNumberingAfterBreak="0">
    <w:nsid w:val="46B12893"/>
    <w:multiLevelType w:val="hybridMultilevel"/>
    <w:tmpl w:val="381881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4" w15:restartNumberingAfterBreak="0">
    <w:nsid w:val="46B371FD"/>
    <w:multiLevelType w:val="hybridMultilevel"/>
    <w:tmpl w:val="6A5A5C82"/>
    <w:lvl w:ilvl="0" w:tplc="7970619C">
      <w:start w:val="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46CA6A33"/>
    <w:multiLevelType w:val="hybridMultilevel"/>
    <w:tmpl w:val="6FF47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46FB5865"/>
    <w:multiLevelType w:val="hybridMultilevel"/>
    <w:tmpl w:val="DABE5332"/>
    <w:lvl w:ilvl="0" w:tplc="25BAC47A">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47387431"/>
    <w:multiLevelType w:val="hybridMultilevel"/>
    <w:tmpl w:val="30A0BA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474C04EA"/>
    <w:multiLevelType w:val="hybridMultilevel"/>
    <w:tmpl w:val="89DEAB80"/>
    <w:lvl w:ilvl="0" w:tplc="F3FA8640">
      <w:start w:val="1"/>
      <w:numFmt w:val="upperRoman"/>
      <w:lvlText w:val="%1."/>
      <w:lvlJc w:val="right"/>
      <w:pPr>
        <w:ind w:left="360" w:hanging="360"/>
      </w:pPr>
      <w:rPr>
        <w:rFont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9" w15:restartNumberingAfterBreak="0">
    <w:nsid w:val="47677517"/>
    <w:multiLevelType w:val="hybridMultilevel"/>
    <w:tmpl w:val="CFF8FA7C"/>
    <w:lvl w:ilvl="0" w:tplc="FFFFFFFF">
      <w:start w:val="1"/>
      <w:numFmt w:val="decimal"/>
      <w:lvlText w:val="%1)"/>
      <w:lvlJc w:val="left"/>
      <w:pPr>
        <w:ind w:left="1571"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10" w15:restartNumberingAfterBreak="0">
    <w:nsid w:val="476F241D"/>
    <w:multiLevelType w:val="hybridMultilevel"/>
    <w:tmpl w:val="110C8036"/>
    <w:lvl w:ilvl="0" w:tplc="F45AE824">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1" w15:restartNumberingAfterBreak="0">
    <w:nsid w:val="47704FFE"/>
    <w:multiLevelType w:val="hybridMultilevel"/>
    <w:tmpl w:val="3798245A"/>
    <w:lvl w:ilvl="0" w:tplc="F11A0CCE">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47B94EB7"/>
    <w:multiLevelType w:val="hybridMultilevel"/>
    <w:tmpl w:val="3D623528"/>
    <w:lvl w:ilvl="0" w:tplc="B5088236">
      <w:start w:val="1"/>
      <w:numFmt w:val="decimal"/>
      <w:lvlText w:val="%1)"/>
      <w:lvlJc w:val="left"/>
      <w:pPr>
        <w:ind w:left="502"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481B07BB"/>
    <w:multiLevelType w:val="hybridMultilevel"/>
    <w:tmpl w:val="777EBD5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4" w15:restartNumberingAfterBreak="0">
    <w:nsid w:val="481C1E2E"/>
    <w:multiLevelType w:val="hybridMultilevel"/>
    <w:tmpl w:val="12D2645A"/>
    <w:lvl w:ilvl="0" w:tplc="CD5A76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5" w15:restartNumberingAfterBreak="0">
    <w:nsid w:val="482A4845"/>
    <w:multiLevelType w:val="hybridMultilevel"/>
    <w:tmpl w:val="F5127BB6"/>
    <w:lvl w:ilvl="0" w:tplc="F59C1AC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483D0C1D"/>
    <w:multiLevelType w:val="hybridMultilevel"/>
    <w:tmpl w:val="A0F8D7CE"/>
    <w:lvl w:ilvl="0" w:tplc="FFFFFFFF">
      <w:start w:val="1"/>
      <w:numFmt w:val="lowerLetter"/>
      <w:lvlText w:val="%1)"/>
      <w:lvlJc w:val="left"/>
      <w:pPr>
        <w:ind w:left="1922" w:hanging="360"/>
      </w:pPr>
      <w:rPr>
        <w:color w:val="000000" w:themeColor="text1"/>
      </w:rPr>
    </w:lvl>
    <w:lvl w:ilvl="1" w:tplc="FFFFFFFF">
      <w:start w:val="1"/>
      <w:numFmt w:val="lowerLetter"/>
      <w:lvlText w:val="%2."/>
      <w:lvlJc w:val="left"/>
      <w:pPr>
        <w:ind w:left="2642" w:hanging="360"/>
      </w:pPr>
    </w:lvl>
    <w:lvl w:ilvl="2" w:tplc="FFFFFFFF">
      <w:start w:val="1"/>
      <w:numFmt w:val="lowerRoman"/>
      <w:lvlText w:val="%3."/>
      <w:lvlJc w:val="right"/>
      <w:pPr>
        <w:ind w:left="3362" w:hanging="180"/>
      </w:pPr>
    </w:lvl>
    <w:lvl w:ilvl="3" w:tplc="FFFFFFFF">
      <w:start w:val="1"/>
      <w:numFmt w:val="decimal"/>
      <w:lvlText w:val="%4."/>
      <w:lvlJc w:val="left"/>
      <w:pPr>
        <w:ind w:left="4082" w:hanging="360"/>
      </w:pPr>
    </w:lvl>
    <w:lvl w:ilvl="4" w:tplc="FFFFFFFF">
      <w:start w:val="1"/>
      <w:numFmt w:val="lowerLetter"/>
      <w:lvlText w:val="%5."/>
      <w:lvlJc w:val="left"/>
      <w:pPr>
        <w:ind w:left="4802" w:hanging="360"/>
      </w:pPr>
    </w:lvl>
    <w:lvl w:ilvl="5" w:tplc="FFFFFFFF">
      <w:start w:val="1"/>
      <w:numFmt w:val="lowerRoman"/>
      <w:lvlText w:val="%6."/>
      <w:lvlJc w:val="right"/>
      <w:pPr>
        <w:ind w:left="5522" w:hanging="180"/>
      </w:pPr>
    </w:lvl>
    <w:lvl w:ilvl="6" w:tplc="FFFFFFFF">
      <w:start w:val="1"/>
      <w:numFmt w:val="decimal"/>
      <w:lvlText w:val="%7."/>
      <w:lvlJc w:val="left"/>
      <w:pPr>
        <w:ind w:left="6242" w:hanging="360"/>
      </w:pPr>
    </w:lvl>
    <w:lvl w:ilvl="7" w:tplc="FFFFFFFF">
      <w:start w:val="1"/>
      <w:numFmt w:val="lowerLetter"/>
      <w:lvlText w:val="%8."/>
      <w:lvlJc w:val="left"/>
      <w:pPr>
        <w:ind w:left="6962" w:hanging="360"/>
      </w:pPr>
    </w:lvl>
    <w:lvl w:ilvl="8" w:tplc="FFFFFFFF">
      <w:start w:val="1"/>
      <w:numFmt w:val="lowerRoman"/>
      <w:lvlText w:val="%9."/>
      <w:lvlJc w:val="right"/>
      <w:pPr>
        <w:ind w:left="7682" w:hanging="180"/>
      </w:pPr>
    </w:lvl>
  </w:abstractNum>
  <w:abstractNum w:abstractNumId="417" w15:restartNumberingAfterBreak="0">
    <w:nsid w:val="483F676F"/>
    <w:multiLevelType w:val="hybridMultilevel"/>
    <w:tmpl w:val="414ED240"/>
    <w:lvl w:ilvl="0" w:tplc="FFFFFFFF">
      <w:start w:val="1"/>
      <w:numFmt w:val="lowerLetter"/>
      <w:lvlText w:val="%1)"/>
      <w:lvlJc w:val="left"/>
      <w:pPr>
        <w:ind w:left="1854" w:hanging="360"/>
      </w:pPr>
      <w:rPr>
        <w:rFonts w:hint="default"/>
        <w:color w:val="auto"/>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18" w15:restartNumberingAfterBreak="0">
    <w:nsid w:val="4886064B"/>
    <w:multiLevelType w:val="hybridMultilevel"/>
    <w:tmpl w:val="75407CCC"/>
    <w:lvl w:ilvl="0" w:tplc="622C8E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9" w15:restartNumberingAfterBreak="0">
    <w:nsid w:val="48B20F4E"/>
    <w:multiLevelType w:val="hybridMultilevel"/>
    <w:tmpl w:val="CBC85446"/>
    <w:lvl w:ilvl="0" w:tplc="D4EAC554">
      <w:start w:val="5"/>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48C3331F"/>
    <w:multiLevelType w:val="hybridMultilevel"/>
    <w:tmpl w:val="C46E3424"/>
    <w:lvl w:ilvl="0" w:tplc="DA3A89BE">
      <w:start w:val="2"/>
      <w:numFmt w:val="upperRoman"/>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490C0B98"/>
    <w:multiLevelType w:val="hybridMultilevel"/>
    <w:tmpl w:val="BE2082E2"/>
    <w:lvl w:ilvl="0" w:tplc="FFFFFFFF">
      <w:start w:val="1"/>
      <w:numFmt w:val="upp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2" w15:restartNumberingAfterBreak="0">
    <w:nsid w:val="492E2643"/>
    <w:multiLevelType w:val="multilevel"/>
    <w:tmpl w:val="C55A85B2"/>
    <w:lvl w:ilvl="0">
      <w:start w:val="2"/>
      <w:numFmt w:val="lowerLetter"/>
      <w:lvlText w:val="%1)"/>
      <w:lvlJc w:val="left"/>
      <w:pPr>
        <w:ind w:left="360" w:hanging="360"/>
      </w:pPr>
      <w:rPr>
        <w:rFonts w:hint="default"/>
        <w:color w:val="auto"/>
      </w:rPr>
    </w:lvl>
    <w:lvl w:ilvl="1">
      <w:start w:val="2"/>
      <w:numFmt w:val="lowerLetter"/>
      <w:lvlText w:val="%2)"/>
      <w:lvlJc w:val="left"/>
      <w:pPr>
        <w:ind w:left="720" w:hanging="360"/>
      </w:pPr>
      <w:rPr>
        <w:rFonts w:cs="Times New Roman" w:hint="default"/>
        <w:b w:val="0"/>
        <w:i w:val="0"/>
        <w:color w:val="auto"/>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3" w15:restartNumberingAfterBreak="0">
    <w:nsid w:val="49B56EFD"/>
    <w:multiLevelType w:val="hybridMultilevel"/>
    <w:tmpl w:val="3C12132E"/>
    <w:lvl w:ilvl="0" w:tplc="860E5746">
      <w:start w:val="1"/>
      <w:numFmt w:val="decimal"/>
      <w:lvlText w:val="%1."/>
      <w:lvlJc w:val="left"/>
      <w:pPr>
        <w:ind w:left="928"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4" w15:restartNumberingAfterBreak="0">
    <w:nsid w:val="49B8557E"/>
    <w:multiLevelType w:val="hybridMultilevel"/>
    <w:tmpl w:val="0824B33E"/>
    <w:lvl w:ilvl="0" w:tplc="B426C532">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49C377D5"/>
    <w:multiLevelType w:val="hybridMultilevel"/>
    <w:tmpl w:val="1AFA37E6"/>
    <w:lvl w:ilvl="0" w:tplc="FFFFFFFF">
      <w:start w:val="1"/>
      <w:numFmt w:val="upperRoman"/>
      <w:lvlText w:val="%1."/>
      <w:lvlJc w:val="righ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6" w15:restartNumberingAfterBreak="0">
    <w:nsid w:val="4A351458"/>
    <w:multiLevelType w:val="hybridMultilevel"/>
    <w:tmpl w:val="E9EA3744"/>
    <w:lvl w:ilvl="0" w:tplc="0415000F">
      <w:start w:val="1"/>
      <w:numFmt w:val="decimal"/>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427" w15:restartNumberingAfterBreak="0">
    <w:nsid w:val="4A5B45E0"/>
    <w:multiLevelType w:val="hybridMultilevel"/>
    <w:tmpl w:val="AC48D88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28" w15:restartNumberingAfterBreak="0">
    <w:nsid w:val="4A8C2375"/>
    <w:multiLevelType w:val="hybridMultilevel"/>
    <w:tmpl w:val="2E3296D0"/>
    <w:lvl w:ilvl="0" w:tplc="259657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4ABD7E6D"/>
    <w:multiLevelType w:val="hybridMultilevel"/>
    <w:tmpl w:val="CF8498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0" w15:restartNumberingAfterBreak="0">
    <w:nsid w:val="4AEF6FC3"/>
    <w:multiLevelType w:val="hybridMultilevel"/>
    <w:tmpl w:val="52644C8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1" w15:restartNumberingAfterBreak="0">
    <w:nsid w:val="4B357B7D"/>
    <w:multiLevelType w:val="hybridMultilevel"/>
    <w:tmpl w:val="58F654BC"/>
    <w:lvl w:ilvl="0" w:tplc="7B362DC0">
      <w:start w:val="2"/>
      <w:numFmt w:val="decimal"/>
      <w:lvlText w:val="%1."/>
      <w:lvlJc w:val="left"/>
      <w:pPr>
        <w:ind w:left="144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15:restartNumberingAfterBreak="0">
    <w:nsid w:val="4B38724A"/>
    <w:multiLevelType w:val="hybridMultilevel"/>
    <w:tmpl w:val="1D00D0EA"/>
    <w:lvl w:ilvl="0" w:tplc="4C3C19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4B997814"/>
    <w:multiLevelType w:val="hybridMultilevel"/>
    <w:tmpl w:val="E6B8C61A"/>
    <w:lvl w:ilvl="0" w:tplc="7E3ADF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15:restartNumberingAfterBreak="0">
    <w:nsid w:val="4B997E67"/>
    <w:multiLevelType w:val="multilevel"/>
    <w:tmpl w:val="C136D02A"/>
    <w:lvl w:ilvl="0">
      <w:start w:val="1"/>
      <w:numFmt w:val="upperRoman"/>
      <w:lvlText w:val="%1."/>
      <w:lvlJc w:val="left"/>
      <w:pPr>
        <w:ind w:left="360" w:hanging="360"/>
      </w:pPr>
      <w:rPr>
        <w:rFonts w:hint="default"/>
        <w:color w:val="000000" w:themeColor="text1"/>
      </w:rPr>
    </w:lvl>
    <w:lvl w:ilvl="1">
      <w:start w:val="5"/>
      <w:numFmt w:val="decimal"/>
      <w:lvlText w:val="%2)"/>
      <w:lvlJc w:val="left"/>
      <w:pPr>
        <w:ind w:left="720" w:hanging="360"/>
      </w:pPr>
      <w:rPr>
        <w:rFonts w:hint="default"/>
        <w:color w:val="000000" w:themeColor="text1"/>
      </w:rPr>
    </w:lvl>
    <w:lvl w:ilvl="2">
      <w:start w:val="1"/>
      <w:numFmt w:val="lowerLetter"/>
      <w:lvlText w:val="%3)"/>
      <w:lvlJc w:val="left"/>
      <w:pPr>
        <w:ind w:left="1080" w:hanging="360"/>
      </w:pPr>
      <w:rPr>
        <w:rFonts w:hint="default"/>
        <w:b w:val="0"/>
        <w:color w:val="000000" w:themeColor="text1"/>
        <w:sz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5" w15:restartNumberingAfterBreak="0">
    <w:nsid w:val="4BB177F5"/>
    <w:multiLevelType w:val="hybridMultilevel"/>
    <w:tmpl w:val="8C6EED10"/>
    <w:lvl w:ilvl="0" w:tplc="0CAEE190">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4BC63E78"/>
    <w:multiLevelType w:val="hybridMultilevel"/>
    <w:tmpl w:val="8200A866"/>
    <w:lvl w:ilvl="0" w:tplc="3426F7BC">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37" w15:restartNumberingAfterBreak="0">
    <w:nsid w:val="4C67550B"/>
    <w:multiLevelType w:val="hybridMultilevel"/>
    <w:tmpl w:val="55E6A978"/>
    <w:lvl w:ilvl="0" w:tplc="9DB6C7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4C693026"/>
    <w:multiLevelType w:val="hybridMultilevel"/>
    <w:tmpl w:val="BCB03C32"/>
    <w:lvl w:ilvl="0" w:tplc="3ADA31E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9" w15:restartNumberingAfterBreak="0">
    <w:nsid w:val="4CB037B3"/>
    <w:multiLevelType w:val="hybridMultilevel"/>
    <w:tmpl w:val="A65A429A"/>
    <w:lvl w:ilvl="0" w:tplc="66F0765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0" w15:restartNumberingAfterBreak="0">
    <w:nsid w:val="4CCF799E"/>
    <w:multiLevelType w:val="hybridMultilevel"/>
    <w:tmpl w:val="04B27D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1" w15:restartNumberingAfterBreak="0">
    <w:nsid w:val="4D075D91"/>
    <w:multiLevelType w:val="multilevel"/>
    <w:tmpl w:val="F0FED112"/>
    <w:lvl w:ilvl="0">
      <w:start w:val="2"/>
      <w:numFmt w:val="decimal"/>
      <w:lvlText w:val="%1)"/>
      <w:lvlJc w:val="left"/>
      <w:pPr>
        <w:ind w:left="502" w:hanging="360"/>
      </w:pPr>
      <w:rPr>
        <w:rFonts w:hint="default"/>
        <w:color w:val="auto"/>
      </w:rPr>
    </w:lvl>
    <w:lvl w:ilvl="1">
      <w:start w:val="17"/>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2" w15:restartNumberingAfterBreak="0">
    <w:nsid w:val="4D493961"/>
    <w:multiLevelType w:val="hybridMultilevel"/>
    <w:tmpl w:val="E3C8245C"/>
    <w:lvl w:ilvl="0" w:tplc="3ADA31E8">
      <w:start w:val="1"/>
      <w:numFmt w:val="bullet"/>
      <w:lvlText w:val=""/>
      <w:lvlJc w:val="left"/>
      <w:pPr>
        <w:ind w:left="1260" w:hanging="360"/>
      </w:pPr>
      <w:rPr>
        <w:rFonts w:ascii="Symbol" w:hAnsi="Symbol"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3" w15:restartNumberingAfterBreak="0">
    <w:nsid w:val="4D4E5FD8"/>
    <w:multiLevelType w:val="hybridMultilevel"/>
    <w:tmpl w:val="5F7A476A"/>
    <w:lvl w:ilvl="0" w:tplc="D15C391C">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4" w15:restartNumberingAfterBreak="0">
    <w:nsid w:val="4D561B93"/>
    <w:multiLevelType w:val="hybridMultilevel"/>
    <w:tmpl w:val="12D6D93E"/>
    <w:lvl w:ilvl="0" w:tplc="8BB061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5" w15:restartNumberingAfterBreak="0">
    <w:nsid w:val="4D6F5910"/>
    <w:multiLevelType w:val="multilevel"/>
    <w:tmpl w:val="1F927EA8"/>
    <w:lvl w:ilvl="0">
      <w:start w:val="1"/>
      <w:numFmt w:val="lowerLetter"/>
      <w:lvlText w:val="%1)"/>
      <w:lvlJc w:val="left"/>
      <w:pPr>
        <w:ind w:left="1364" w:hanging="360"/>
      </w:pPr>
      <w:rPr>
        <w:rFonts w:ascii="Arial" w:hAnsi="Arial" w:cs="Arial" w:hint="default"/>
        <w:color w:val="auto"/>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46" w15:restartNumberingAfterBreak="0">
    <w:nsid w:val="4DDE7394"/>
    <w:multiLevelType w:val="hybridMultilevel"/>
    <w:tmpl w:val="91F85760"/>
    <w:lvl w:ilvl="0" w:tplc="A9C68D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7" w15:restartNumberingAfterBreak="0">
    <w:nsid w:val="4E08557C"/>
    <w:multiLevelType w:val="hybridMultilevel"/>
    <w:tmpl w:val="5A2EF834"/>
    <w:lvl w:ilvl="0" w:tplc="FFFFFFFF">
      <w:start w:val="1"/>
      <w:numFmt w:val="decimal"/>
      <w:lvlText w:val="%1)"/>
      <w:lvlJc w:val="left"/>
      <w:pPr>
        <w:ind w:left="1571"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48" w15:restartNumberingAfterBreak="0">
    <w:nsid w:val="4E1135FA"/>
    <w:multiLevelType w:val="hybridMultilevel"/>
    <w:tmpl w:val="2098A84C"/>
    <w:lvl w:ilvl="0" w:tplc="F4142EA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4E362220"/>
    <w:multiLevelType w:val="multilevel"/>
    <w:tmpl w:val="8DA22846"/>
    <w:lvl w:ilvl="0">
      <w:start w:val="1"/>
      <w:numFmt w:val="upperRoman"/>
      <w:lvlText w:val="%1."/>
      <w:lvlJc w:val="left"/>
      <w:pPr>
        <w:ind w:left="360" w:hanging="360"/>
      </w:pPr>
    </w:lvl>
    <w:lvl w:ilvl="1">
      <w:start w:val="1"/>
      <w:numFmt w:val="decimal"/>
      <w:lvlText w:val="%2)"/>
      <w:lvlJc w:val="left"/>
      <w:pPr>
        <w:ind w:left="720" w:hanging="360"/>
      </w:pPr>
      <w:rPr>
        <w:color w:val="auto"/>
      </w:rPr>
    </w:lvl>
    <w:lvl w:ilvl="2">
      <w:start w:val="1"/>
      <w:numFmt w:val="lowerLetter"/>
      <w:lvlText w:val="%3)"/>
      <w:lvlJc w:val="left"/>
      <w:pPr>
        <w:ind w:left="1080" w:hanging="360"/>
      </w:pPr>
      <w:rPr>
        <w:color w:val="000000" w:themeColor="text1"/>
      </w:rPr>
    </w:lvl>
    <w:lvl w:ilvl="3">
      <w:start w:val="1"/>
      <w:numFmt w:val="none"/>
      <w:lvlText w:val="-"/>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0" w15:restartNumberingAfterBreak="0">
    <w:nsid w:val="4E3B0454"/>
    <w:multiLevelType w:val="hybridMultilevel"/>
    <w:tmpl w:val="532C4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1" w15:restartNumberingAfterBreak="0">
    <w:nsid w:val="4E5B4014"/>
    <w:multiLevelType w:val="hybridMultilevel"/>
    <w:tmpl w:val="3BC446AE"/>
    <w:lvl w:ilvl="0" w:tplc="D9B0C3E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4E71139E"/>
    <w:multiLevelType w:val="hybridMultilevel"/>
    <w:tmpl w:val="A26EFB2E"/>
    <w:lvl w:ilvl="0" w:tplc="D48A5474">
      <w:start w:val="1"/>
      <w:numFmt w:val="lowerLetter"/>
      <w:lvlText w:val="%1)"/>
      <w:lvlJc w:val="left"/>
      <w:pPr>
        <w:ind w:left="5606" w:hanging="360"/>
      </w:pPr>
      <w:rPr>
        <w:color w:val="auto"/>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53" w15:restartNumberingAfterBreak="0">
    <w:nsid w:val="4EA43ABE"/>
    <w:multiLevelType w:val="hybridMultilevel"/>
    <w:tmpl w:val="26144D56"/>
    <w:lvl w:ilvl="0" w:tplc="3ADA31E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4" w15:restartNumberingAfterBreak="0">
    <w:nsid w:val="4EB36504"/>
    <w:multiLevelType w:val="hybridMultilevel"/>
    <w:tmpl w:val="972C1046"/>
    <w:lvl w:ilvl="0" w:tplc="2E1090B4">
      <w:start w:val="1"/>
      <w:numFmt w:val="lowerLetter"/>
      <w:lvlText w:val="%1)"/>
      <w:lvlJc w:val="left"/>
      <w:pPr>
        <w:ind w:left="1069"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4EC35771"/>
    <w:multiLevelType w:val="multilevel"/>
    <w:tmpl w:val="8D12839E"/>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6" w15:restartNumberingAfterBreak="0">
    <w:nsid w:val="4F302E6E"/>
    <w:multiLevelType w:val="hybridMultilevel"/>
    <w:tmpl w:val="E926FD0A"/>
    <w:lvl w:ilvl="0" w:tplc="28AE05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4F7E617C"/>
    <w:multiLevelType w:val="hybridMultilevel"/>
    <w:tmpl w:val="84AC2A16"/>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4FB33DE7"/>
    <w:multiLevelType w:val="hybridMultilevel"/>
    <w:tmpl w:val="1EB206BE"/>
    <w:lvl w:ilvl="0" w:tplc="440AB9C8">
      <w:start w:val="2"/>
      <w:numFmt w:val="decimal"/>
      <w:lvlText w:val="%1."/>
      <w:lvlJc w:val="left"/>
      <w:pPr>
        <w:ind w:left="928" w:hanging="360"/>
      </w:pPr>
      <w:rPr>
        <w:rFonts w:hint="default"/>
        <w:b w:val="0"/>
        <w:i w:val="0"/>
        <w:sz w:val="24"/>
      </w:rPr>
    </w:lvl>
    <w:lvl w:ilvl="1" w:tplc="32AECE94">
      <w:start w:val="4"/>
      <w:numFmt w:val="decimal"/>
      <w:lvlText w:val="%2)"/>
      <w:lvlJc w:val="left"/>
      <w:pPr>
        <w:ind w:left="514" w:hanging="360"/>
      </w:pPr>
      <w:rPr>
        <w:rFonts w:ascii="Arial" w:eastAsia="Times New Roman" w:hAnsi="Arial" w:cs="Arial" w:hint="default"/>
      </w:rPr>
    </w:lvl>
    <w:lvl w:ilvl="2" w:tplc="0415001B">
      <w:start w:val="1"/>
      <w:numFmt w:val="lowerRoman"/>
      <w:lvlText w:val="%3."/>
      <w:lvlJc w:val="right"/>
      <w:pPr>
        <w:ind w:left="1234" w:hanging="180"/>
      </w:pPr>
    </w:lvl>
    <w:lvl w:ilvl="3" w:tplc="DFB8575E">
      <w:start w:val="10"/>
      <w:numFmt w:val="decimal"/>
      <w:lvlText w:val="%4"/>
      <w:lvlJc w:val="left"/>
      <w:pPr>
        <w:ind w:left="1954" w:hanging="360"/>
      </w:pPr>
      <w:rPr>
        <w:rFonts w:eastAsia="Times New Roman" w:hint="default"/>
      </w:rPr>
    </w:lvl>
    <w:lvl w:ilvl="4" w:tplc="10CCBEEA">
      <w:start w:val="1"/>
      <w:numFmt w:val="upperRoman"/>
      <w:lvlText w:val="%5."/>
      <w:lvlJc w:val="left"/>
      <w:pPr>
        <w:ind w:left="3034" w:hanging="720"/>
      </w:pPr>
      <w:rPr>
        <w:rFonts w:hint="default"/>
      </w:r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459" w15:restartNumberingAfterBreak="0">
    <w:nsid w:val="4FCB63C4"/>
    <w:multiLevelType w:val="hybridMultilevel"/>
    <w:tmpl w:val="56789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15:restartNumberingAfterBreak="0">
    <w:nsid w:val="4FE53D30"/>
    <w:multiLevelType w:val="hybridMultilevel"/>
    <w:tmpl w:val="850A440E"/>
    <w:lvl w:ilvl="0" w:tplc="D1E4D60E">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1" w15:restartNumberingAfterBreak="0">
    <w:nsid w:val="502D0F08"/>
    <w:multiLevelType w:val="hybridMultilevel"/>
    <w:tmpl w:val="C7E66F88"/>
    <w:lvl w:ilvl="0" w:tplc="BAC0011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2" w15:restartNumberingAfterBreak="0">
    <w:nsid w:val="5052279E"/>
    <w:multiLevelType w:val="multilevel"/>
    <w:tmpl w:val="813EA914"/>
    <w:lvl w:ilvl="0">
      <w:start w:val="1"/>
      <w:numFmt w:val="decimal"/>
      <w:lvlText w:val="%1)"/>
      <w:lvlJc w:val="left"/>
      <w:pPr>
        <w:ind w:left="1282" w:hanging="360"/>
      </w:pPr>
      <w:rPr>
        <w:rFonts w:hint="default"/>
        <w:color w:val="auto"/>
      </w:rPr>
    </w:lvl>
    <w:lvl w:ilvl="1">
      <w:start w:val="1"/>
      <w:numFmt w:val="bullet"/>
      <w:lvlText w:val=""/>
      <w:lvlJc w:val="left"/>
      <w:pPr>
        <w:ind w:left="3131" w:hanging="360"/>
      </w:pPr>
      <w:rPr>
        <w:rFonts w:ascii="Symbol" w:hAnsi="Symbol" w:hint="default"/>
        <w:color w:val="auto"/>
      </w:rPr>
    </w:lvl>
    <w:lvl w:ilvl="2">
      <w:start w:val="1"/>
      <w:numFmt w:val="lowerRoman"/>
      <w:lvlText w:val="%3."/>
      <w:lvlJc w:val="right"/>
      <w:pPr>
        <w:ind w:left="2722" w:hanging="180"/>
      </w:pPr>
      <w:rPr>
        <w:rFonts w:hint="default"/>
      </w:rPr>
    </w:lvl>
    <w:lvl w:ilvl="3">
      <w:start w:val="1"/>
      <w:numFmt w:val="decimal"/>
      <w:lvlText w:val="%4."/>
      <w:lvlJc w:val="left"/>
      <w:pPr>
        <w:ind w:left="3442" w:hanging="360"/>
      </w:pPr>
      <w:rPr>
        <w:rFonts w:hint="default"/>
      </w:rPr>
    </w:lvl>
    <w:lvl w:ilvl="4">
      <w:start w:val="1"/>
      <w:numFmt w:val="lowerLetter"/>
      <w:lvlText w:val="%5."/>
      <w:lvlJc w:val="left"/>
      <w:pPr>
        <w:ind w:left="4162" w:hanging="360"/>
      </w:pPr>
      <w:rPr>
        <w:rFonts w:hint="default"/>
      </w:rPr>
    </w:lvl>
    <w:lvl w:ilvl="5">
      <w:start w:val="1"/>
      <w:numFmt w:val="lowerRoman"/>
      <w:lvlText w:val="%6."/>
      <w:lvlJc w:val="right"/>
      <w:pPr>
        <w:ind w:left="4882" w:hanging="180"/>
      </w:pPr>
      <w:rPr>
        <w:rFonts w:hint="default"/>
      </w:rPr>
    </w:lvl>
    <w:lvl w:ilvl="6">
      <w:start w:val="1"/>
      <w:numFmt w:val="decimal"/>
      <w:lvlText w:val="%7."/>
      <w:lvlJc w:val="left"/>
      <w:pPr>
        <w:ind w:left="5602" w:hanging="360"/>
      </w:pPr>
      <w:rPr>
        <w:rFonts w:hint="default"/>
      </w:rPr>
    </w:lvl>
    <w:lvl w:ilvl="7">
      <w:start w:val="1"/>
      <w:numFmt w:val="lowerLetter"/>
      <w:lvlText w:val="%8."/>
      <w:lvlJc w:val="left"/>
      <w:pPr>
        <w:ind w:left="6322" w:hanging="360"/>
      </w:pPr>
      <w:rPr>
        <w:rFonts w:hint="default"/>
      </w:rPr>
    </w:lvl>
    <w:lvl w:ilvl="8">
      <w:start w:val="1"/>
      <w:numFmt w:val="lowerRoman"/>
      <w:lvlText w:val="%9."/>
      <w:lvlJc w:val="right"/>
      <w:pPr>
        <w:ind w:left="7042" w:hanging="180"/>
      </w:pPr>
      <w:rPr>
        <w:rFonts w:hint="default"/>
      </w:rPr>
    </w:lvl>
  </w:abstractNum>
  <w:abstractNum w:abstractNumId="463" w15:restartNumberingAfterBreak="0">
    <w:nsid w:val="507F547B"/>
    <w:multiLevelType w:val="hybridMultilevel"/>
    <w:tmpl w:val="6B6ECCF8"/>
    <w:lvl w:ilvl="0" w:tplc="F214795E">
      <w:start w:val="1"/>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50B500CC"/>
    <w:multiLevelType w:val="hybridMultilevel"/>
    <w:tmpl w:val="EFB8EB86"/>
    <w:lvl w:ilvl="0" w:tplc="8F40128A">
      <w:start w:val="1"/>
      <w:numFmt w:val="upperRoman"/>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65" w15:restartNumberingAfterBreak="0">
    <w:nsid w:val="50CE2FB4"/>
    <w:multiLevelType w:val="hybridMultilevel"/>
    <w:tmpl w:val="B7467A30"/>
    <w:lvl w:ilvl="0" w:tplc="7284CFA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6" w15:restartNumberingAfterBreak="0">
    <w:nsid w:val="50F3453C"/>
    <w:multiLevelType w:val="hybridMultilevel"/>
    <w:tmpl w:val="AE14AC6C"/>
    <w:lvl w:ilvl="0" w:tplc="A4CA59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50F34FFD"/>
    <w:multiLevelType w:val="hybridMultilevel"/>
    <w:tmpl w:val="400ED544"/>
    <w:lvl w:ilvl="0" w:tplc="FFFFFFFF">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8" w15:restartNumberingAfterBreak="0">
    <w:nsid w:val="51F61D03"/>
    <w:multiLevelType w:val="hybridMultilevel"/>
    <w:tmpl w:val="7F5A4304"/>
    <w:styleLink w:val="Styl1612"/>
    <w:lvl w:ilvl="0" w:tplc="C65AEA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9" w15:restartNumberingAfterBreak="0">
    <w:nsid w:val="522C247E"/>
    <w:multiLevelType w:val="hybridMultilevel"/>
    <w:tmpl w:val="35EC2524"/>
    <w:lvl w:ilvl="0" w:tplc="04150017">
      <w:start w:val="1"/>
      <w:numFmt w:val="lowerLetter"/>
      <w:lvlText w:val="%1)"/>
      <w:lvlJc w:val="left"/>
      <w:pPr>
        <w:ind w:left="1287" w:hanging="360"/>
      </w:pPr>
    </w:lvl>
    <w:lvl w:ilvl="1" w:tplc="1A7AFCB8">
      <w:start w:val="1"/>
      <w:numFmt w:val="decimal"/>
      <w:lvlText w:val="%2)"/>
      <w:lvlJc w:val="left"/>
      <w:pPr>
        <w:ind w:left="2007" w:hanging="360"/>
      </w:pPr>
      <w:rPr>
        <w:rFonts w:eastAsiaTheme="minorHAnsi" w:hint="default"/>
        <w:color w:val="FF0000"/>
        <w:sz w:val="22"/>
      </w:r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0" w15:restartNumberingAfterBreak="0">
    <w:nsid w:val="52387B71"/>
    <w:multiLevelType w:val="multilevel"/>
    <w:tmpl w:val="1E7A7E44"/>
    <w:lvl w:ilvl="0">
      <w:start w:val="1"/>
      <w:numFmt w:val="decimal"/>
      <w:lvlText w:val="%1)"/>
      <w:lvlJc w:val="left"/>
      <w:pPr>
        <w:ind w:left="360" w:hanging="360"/>
      </w:pPr>
    </w:lvl>
    <w:lvl w:ilvl="1">
      <w:start w:val="1"/>
      <w:numFmt w:val="lowerLetter"/>
      <w:lvlText w:val="%2)"/>
      <w:lvlJc w:val="left"/>
      <w:pPr>
        <w:ind w:left="720" w:hanging="360"/>
      </w:pPr>
      <w:rPr>
        <w:rFonts w:cs="Times New Roman"/>
        <w:b w:val="0"/>
        <w:i w:val="0"/>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1" w15:restartNumberingAfterBreak="0">
    <w:nsid w:val="529C6806"/>
    <w:multiLevelType w:val="hybridMultilevel"/>
    <w:tmpl w:val="E13C5252"/>
    <w:lvl w:ilvl="0" w:tplc="04150011">
      <w:start w:val="1"/>
      <w:numFmt w:val="decimal"/>
      <w:lvlText w:val="%1)"/>
      <w:lvlJc w:val="left"/>
      <w:pPr>
        <w:ind w:left="1350" w:hanging="360"/>
      </w:pPr>
      <w:rPr>
        <w:color w:val="auto"/>
      </w:r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472" w15:restartNumberingAfterBreak="0">
    <w:nsid w:val="52FD7C80"/>
    <w:multiLevelType w:val="hybridMultilevel"/>
    <w:tmpl w:val="8D0CA504"/>
    <w:lvl w:ilvl="0" w:tplc="1DF4A348">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3" w15:restartNumberingAfterBreak="0">
    <w:nsid w:val="535B1D3F"/>
    <w:multiLevelType w:val="hybridMultilevel"/>
    <w:tmpl w:val="66BA77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4" w15:restartNumberingAfterBreak="0">
    <w:nsid w:val="545D2826"/>
    <w:multiLevelType w:val="hybridMultilevel"/>
    <w:tmpl w:val="A37A1D98"/>
    <w:lvl w:ilvl="0" w:tplc="FFFFFFFF">
      <w:start w:val="1"/>
      <w:numFmt w:val="upperRoman"/>
      <w:lvlText w:val="%1."/>
      <w:lvlJc w:val="right"/>
      <w:pPr>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5" w15:restartNumberingAfterBreak="0">
    <w:nsid w:val="546865D3"/>
    <w:multiLevelType w:val="hybridMultilevel"/>
    <w:tmpl w:val="35D21DFE"/>
    <w:lvl w:ilvl="0" w:tplc="E746F5D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6" w15:restartNumberingAfterBreak="0">
    <w:nsid w:val="54841B86"/>
    <w:multiLevelType w:val="hybridMultilevel"/>
    <w:tmpl w:val="17743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7" w15:restartNumberingAfterBreak="0">
    <w:nsid w:val="54A221B0"/>
    <w:multiLevelType w:val="hybridMultilevel"/>
    <w:tmpl w:val="190E8720"/>
    <w:lvl w:ilvl="0" w:tplc="F1F85B3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15:restartNumberingAfterBreak="0">
    <w:nsid w:val="54C14303"/>
    <w:multiLevelType w:val="hybridMultilevel"/>
    <w:tmpl w:val="B3FA0442"/>
    <w:lvl w:ilvl="0" w:tplc="FFFFFFFF">
      <w:start w:val="1"/>
      <w:numFmt w:val="decimal"/>
      <w:lvlText w:val="%1)"/>
      <w:lvlJc w:val="left"/>
      <w:pPr>
        <w:ind w:left="1429"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9" w15:restartNumberingAfterBreak="0">
    <w:nsid w:val="54D94EF3"/>
    <w:multiLevelType w:val="hybridMultilevel"/>
    <w:tmpl w:val="C5E0CB08"/>
    <w:lvl w:ilvl="0" w:tplc="92542938">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0" w15:restartNumberingAfterBreak="0">
    <w:nsid w:val="54EF15BB"/>
    <w:multiLevelType w:val="hybridMultilevel"/>
    <w:tmpl w:val="35B86040"/>
    <w:lvl w:ilvl="0" w:tplc="FFFFFFFF">
      <w:start w:val="1"/>
      <w:numFmt w:val="upperRoman"/>
      <w:lvlText w:val="%1."/>
      <w:lvlJc w:val="right"/>
      <w:pPr>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1" w15:restartNumberingAfterBreak="0">
    <w:nsid w:val="54F342E2"/>
    <w:multiLevelType w:val="hybridMultilevel"/>
    <w:tmpl w:val="3B3600D4"/>
    <w:lvl w:ilvl="0" w:tplc="BBA892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54FF78E2"/>
    <w:multiLevelType w:val="hybridMultilevel"/>
    <w:tmpl w:val="7BC804AC"/>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3" w15:restartNumberingAfterBreak="0">
    <w:nsid w:val="552C3419"/>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553A5DCC"/>
    <w:multiLevelType w:val="multilevel"/>
    <w:tmpl w:val="41C8F6EC"/>
    <w:lvl w:ilvl="0">
      <w:start w:val="2"/>
      <w:numFmt w:val="upperRoman"/>
      <w:lvlText w:val="%1."/>
      <w:lvlJc w:val="left"/>
      <w:pPr>
        <w:ind w:left="360" w:hanging="360"/>
      </w:pPr>
      <w:rPr>
        <w:rFonts w:hint="default"/>
        <w:i w:val="0"/>
        <w:color w:val="auto"/>
      </w:rPr>
    </w:lvl>
    <w:lvl w:ilvl="1">
      <w:start w:val="1"/>
      <w:numFmt w:val="lowerLetter"/>
      <w:lvlText w:val="%2)"/>
      <w:lvlJc w:val="left"/>
      <w:pPr>
        <w:ind w:left="4897" w:hanging="360"/>
      </w:pPr>
      <w:rPr>
        <w:rFonts w:hint="default"/>
        <w:i w:val="0"/>
      </w:rPr>
    </w:lvl>
    <w:lvl w:ilvl="2">
      <w:start w:val="1"/>
      <w:numFmt w:val="lowerLetter"/>
      <w:lvlText w:val="%3)"/>
      <w:lvlJc w:val="left"/>
      <w:pPr>
        <w:ind w:left="1080" w:hanging="360"/>
      </w:pPr>
      <w:rPr>
        <w:rFonts w:hint="default"/>
        <w:b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5" w15:restartNumberingAfterBreak="0">
    <w:nsid w:val="5592078D"/>
    <w:multiLevelType w:val="multilevel"/>
    <w:tmpl w:val="945C21F4"/>
    <w:lvl w:ilvl="0">
      <w:start w:val="6"/>
      <w:numFmt w:val="decimal"/>
      <w:lvlText w:val="%1)"/>
      <w:lvlJc w:val="left"/>
      <w:pPr>
        <w:ind w:left="502" w:hanging="360"/>
      </w:pPr>
      <w:rPr>
        <w:rFonts w:hint="default"/>
        <w:color w:val="auto"/>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6" w15:restartNumberingAfterBreak="0">
    <w:nsid w:val="55B00C6A"/>
    <w:multiLevelType w:val="hybridMultilevel"/>
    <w:tmpl w:val="8B1053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7" w15:restartNumberingAfterBreak="0">
    <w:nsid w:val="55E61890"/>
    <w:multiLevelType w:val="hybridMultilevel"/>
    <w:tmpl w:val="A922F9C6"/>
    <w:lvl w:ilvl="0" w:tplc="F59C1AC0">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8" w15:restartNumberingAfterBreak="0">
    <w:nsid w:val="565F3929"/>
    <w:multiLevelType w:val="hybridMultilevel"/>
    <w:tmpl w:val="5F629160"/>
    <w:lvl w:ilvl="0" w:tplc="A3C0AD56">
      <w:start w:val="2"/>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56997508"/>
    <w:multiLevelType w:val="hybridMultilevel"/>
    <w:tmpl w:val="167A9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56DE3855"/>
    <w:multiLevelType w:val="hybridMultilevel"/>
    <w:tmpl w:val="853CBDA2"/>
    <w:lvl w:ilvl="0" w:tplc="90E2BC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56DF6B1B"/>
    <w:multiLevelType w:val="hybridMultilevel"/>
    <w:tmpl w:val="89122352"/>
    <w:lvl w:ilvl="0" w:tplc="362EF102">
      <w:start w:val="1"/>
      <w:numFmt w:val="lowerLetter"/>
      <w:lvlText w:val="%1)"/>
      <w:lvlJc w:val="left"/>
      <w:pPr>
        <w:ind w:left="1495"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571B638B"/>
    <w:multiLevelType w:val="hybridMultilevel"/>
    <w:tmpl w:val="17768E62"/>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93" w15:restartNumberingAfterBreak="0">
    <w:nsid w:val="572D1685"/>
    <w:multiLevelType w:val="hybridMultilevel"/>
    <w:tmpl w:val="208E323C"/>
    <w:lvl w:ilvl="0" w:tplc="1FA682C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4" w15:restartNumberingAfterBreak="0">
    <w:nsid w:val="5739760E"/>
    <w:multiLevelType w:val="hybridMultilevel"/>
    <w:tmpl w:val="70F27942"/>
    <w:lvl w:ilvl="0" w:tplc="3C8C598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574C5507"/>
    <w:multiLevelType w:val="hybridMultilevel"/>
    <w:tmpl w:val="8872050A"/>
    <w:lvl w:ilvl="0" w:tplc="9B3A9938">
      <w:start w:val="1"/>
      <w:numFmt w:val="upperRoman"/>
      <w:lvlText w:val="%1."/>
      <w:lvlJc w:val="right"/>
      <w:pPr>
        <w:ind w:left="360" w:hanging="360"/>
      </w:pPr>
      <w:rPr>
        <w:rFont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6" w15:restartNumberingAfterBreak="0">
    <w:nsid w:val="57C146F2"/>
    <w:multiLevelType w:val="hybridMultilevel"/>
    <w:tmpl w:val="EA207D1C"/>
    <w:lvl w:ilvl="0" w:tplc="2DD49EA4">
      <w:start w:val="1"/>
      <w:numFmt w:val="lowerLetter"/>
      <w:lvlText w:val="%1)"/>
      <w:lvlJc w:val="left"/>
      <w:pPr>
        <w:tabs>
          <w:tab w:val="num" w:pos="927"/>
        </w:tabs>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7" w15:restartNumberingAfterBreak="0">
    <w:nsid w:val="57CA3043"/>
    <w:multiLevelType w:val="hybridMultilevel"/>
    <w:tmpl w:val="53FED306"/>
    <w:lvl w:ilvl="0" w:tplc="04150017">
      <w:start w:val="1"/>
      <w:numFmt w:val="lowerLetter"/>
      <w:lvlText w:val="%1)"/>
      <w:lvlJc w:val="left"/>
      <w:pPr>
        <w:ind w:left="644"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8" w15:restartNumberingAfterBreak="0">
    <w:nsid w:val="582D0B08"/>
    <w:multiLevelType w:val="hybridMultilevel"/>
    <w:tmpl w:val="F4CCCFA8"/>
    <w:lvl w:ilvl="0" w:tplc="FA124DFA">
      <w:start w:val="1"/>
      <w:numFmt w:val="decimal"/>
      <w:lvlText w:val="%1)"/>
      <w:lvlJc w:val="left"/>
      <w:pPr>
        <w:ind w:left="786" w:hanging="360"/>
      </w:pPr>
      <w:rPr>
        <w:rFonts w:hint="default"/>
        <w:b w:val="0"/>
        <w:i w:val="0"/>
        <w:color w:val="000000" w:themeColor="text1"/>
        <w:sz w:val="24"/>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99" w15:restartNumberingAfterBreak="0">
    <w:nsid w:val="583829D6"/>
    <w:multiLevelType w:val="hybridMultilevel"/>
    <w:tmpl w:val="D72E8564"/>
    <w:lvl w:ilvl="0" w:tplc="0D4EA4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0" w15:restartNumberingAfterBreak="0">
    <w:nsid w:val="585B6D1F"/>
    <w:multiLevelType w:val="hybridMultilevel"/>
    <w:tmpl w:val="37F88EAE"/>
    <w:lvl w:ilvl="0" w:tplc="03A66CA6">
      <w:start w:val="8"/>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58765F2C"/>
    <w:multiLevelType w:val="hybridMultilevel"/>
    <w:tmpl w:val="CF9AFB3A"/>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2" w15:restartNumberingAfterBreak="0">
    <w:nsid w:val="58A87B38"/>
    <w:multiLevelType w:val="hybridMultilevel"/>
    <w:tmpl w:val="57B08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594B5C51"/>
    <w:multiLevelType w:val="multilevel"/>
    <w:tmpl w:val="813EA914"/>
    <w:lvl w:ilvl="0">
      <w:start w:val="1"/>
      <w:numFmt w:val="decimal"/>
      <w:lvlText w:val="%1)"/>
      <w:lvlJc w:val="left"/>
      <w:pPr>
        <w:ind w:left="1282" w:hanging="360"/>
      </w:pPr>
      <w:rPr>
        <w:rFonts w:hint="default"/>
        <w:color w:val="auto"/>
      </w:rPr>
    </w:lvl>
    <w:lvl w:ilvl="1">
      <w:start w:val="1"/>
      <w:numFmt w:val="bullet"/>
      <w:lvlText w:val=""/>
      <w:lvlJc w:val="left"/>
      <w:pPr>
        <w:ind w:left="3131" w:hanging="360"/>
      </w:pPr>
      <w:rPr>
        <w:rFonts w:ascii="Symbol" w:hAnsi="Symbol" w:hint="default"/>
      </w:rPr>
    </w:lvl>
    <w:lvl w:ilvl="2">
      <w:start w:val="1"/>
      <w:numFmt w:val="lowerRoman"/>
      <w:lvlText w:val="%3."/>
      <w:lvlJc w:val="right"/>
      <w:pPr>
        <w:ind w:left="2722" w:hanging="180"/>
      </w:pPr>
      <w:rPr>
        <w:rFonts w:hint="default"/>
      </w:rPr>
    </w:lvl>
    <w:lvl w:ilvl="3">
      <w:start w:val="1"/>
      <w:numFmt w:val="decimal"/>
      <w:lvlText w:val="%4."/>
      <w:lvlJc w:val="left"/>
      <w:pPr>
        <w:ind w:left="3442" w:hanging="360"/>
      </w:pPr>
      <w:rPr>
        <w:rFonts w:hint="default"/>
      </w:rPr>
    </w:lvl>
    <w:lvl w:ilvl="4">
      <w:start w:val="1"/>
      <w:numFmt w:val="lowerLetter"/>
      <w:lvlText w:val="%5."/>
      <w:lvlJc w:val="left"/>
      <w:pPr>
        <w:ind w:left="4162" w:hanging="360"/>
      </w:pPr>
      <w:rPr>
        <w:rFonts w:hint="default"/>
      </w:rPr>
    </w:lvl>
    <w:lvl w:ilvl="5">
      <w:start w:val="1"/>
      <w:numFmt w:val="lowerRoman"/>
      <w:lvlText w:val="%6."/>
      <w:lvlJc w:val="right"/>
      <w:pPr>
        <w:ind w:left="4882" w:hanging="180"/>
      </w:pPr>
      <w:rPr>
        <w:rFonts w:hint="default"/>
      </w:rPr>
    </w:lvl>
    <w:lvl w:ilvl="6">
      <w:start w:val="1"/>
      <w:numFmt w:val="decimal"/>
      <w:lvlText w:val="%7."/>
      <w:lvlJc w:val="left"/>
      <w:pPr>
        <w:ind w:left="5602" w:hanging="360"/>
      </w:pPr>
      <w:rPr>
        <w:rFonts w:hint="default"/>
      </w:rPr>
    </w:lvl>
    <w:lvl w:ilvl="7">
      <w:start w:val="1"/>
      <w:numFmt w:val="lowerLetter"/>
      <w:lvlText w:val="%8."/>
      <w:lvlJc w:val="left"/>
      <w:pPr>
        <w:ind w:left="6322" w:hanging="360"/>
      </w:pPr>
      <w:rPr>
        <w:rFonts w:hint="default"/>
      </w:rPr>
    </w:lvl>
    <w:lvl w:ilvl="8">
      <w:start w:val="1"/>
      <w:numFmt w:val="lowerRoman"/>
      <w:lvlText w:val="%9."/>
      <w:lvlJc w:val="right"/>
      <w:pPr>
        <w:ind w:left="7042" w:hanging="180"/>
      </w:pPr>
      <w:rPr>
        <w:rFonts w:hint="default"/>
      </w:rPr>
    </w:lvl>
  </w:abstractNum>
  <w:abstractNum w:abstractNumId="504" w15:restartNumberingAfterBreak="0">
    <w:nsid w:val="596363D0"/>
    <w:multiLevelType w:val="multilevel"/>
    <w:tmpl w:val="FB126B9C"/>
    <w:lvl w:ilvl="0">
      <w:start w:val="1"/>
      <w:numFmt w:val="decimal"/>
      <w:lvlText w:val="%1)"/>
      <w:lvlJc w:val="left"/>
      <w:pPr>
        <w:ind w:left="284" w:hanging="284"/>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5" w15:restartNumberingAfterBreak="0">
    <w:nsid w:val="598B00B3"/>
    <w:multiLevelType w:val="hybridMultilevel"/>
    <w:tmpl w:val="E1FC0D52"/>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6" w15:restartNumberingAfterBreak="0">
    <w:nsid w:val="59C651D1"/>
    <w:multiLevelType w:val="hybridMultilevel"/>
    <w:tmpl w:val="D52A6E4C"/>
    <w:lvl w:ilvl="0" w:tplc="04150017">
      <w:start w:val="1"/>
      <w:numFmt w:val="lowerLetter"/>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7" w15:restartNumberingAfterBreak="0">
    <w:nsid w:val="59F977E4"/>
    <w:multiLevelType w:val="hybridMultilevel"/>
    <w:tmpl w:val="620CCF1A"/>
    <w:lvl w:ilvl="0" w:tplc="131C6EC8">
      <w:start w:val="1"/>
      <w:numFmt w:val="bullet"/>
      <w:lvlText w:val=""/>
      <w:lvlJc w:val="left"/>
      <w:pPr>
        <w:ind w:left="1429" w:hanging="360"/>
      </w:pPr>
      <w:rPr>
        <w:rFonts w:ascii="Symbol" w:hAnsi="Symbol" w:hint="default"/>
        <w:color w:val="000000" w:themeColor="text1"/>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8" w15:restartNumberingAfterBreak="0">
    <w:nsid w:val="5A2F7B1D"/>
    <w:multiLevelType w:val="hybridMultilevel"/>
    <w:tmpl w:val="92C2BC3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9" w15:restartNumberingAfterBreak="0">
    <w:nsid w:val="5A6A5363"/>
    <w:multiLevelType w:val="hybridMultilevel"/>
    <w:tmpl w:val="7A241C7C"/>
    <w:lvl w:ilvl="0" w:tplc="99A49636">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0" w15:restartNumberingAfterBreak="0">
    <w:nsid w:val="5A75776F"/>
    <w:multiLevelType w:val="multilevel"/>
    <w:tmpl w:val="229655E6"/>
    <w:lvl w:ilvl="0">
      <w:start w:val="2"/>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b w:val="0"/>
        <w:i w:val="0"/>
        <w:color w:val="000000" w:themeColor="text1"/>
        <w:sz w:val="24"/>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1" w15:restartNumberingAfterBreak="0">
    <w:nsid w:val="5A8437BC"/>
    <w:multiLevelType w:val="hybridMultilevel"/>
    <w:tmpl w:val="EA4E35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2" w15:restartNumberingAfterBreak="0">
    <w:nsid w:val="5AC57785"/>
    <w:multiLevelType w:val="hybridMultilevel"/>
    <w:tmpl w:val="A1DE5B8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3" w15:restartNumberingAfterBreak="0">
    <w:nsid w:val="5ADE2F33"/>
    <w:multiLevelType w:val="hybridMultilevel"/>
    <w:tmpl w:val="BE2082E2"/>
    <w:lvl w:ilvl="0" w:tplc="B510CCD2">
      <w:start w:val="1"/>
      <w:numFmt w:val="upp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4" w15:restartNumberingAfterBreak="0">
    <w:nsid w:val="5B20123C"/>
    <w:multiLevelType w:val="multilevel"/>
    <w:tmpl w:val="570E1B40"/>
    <w:lvl w:ilvl="0">
      <w:start w:val="1"/>
      <w:numFmt w:val="upperRoman"/>
      <w:lvlText w:val="%1."/>
      <w:lvlJc w:val="left"/>
      <w:pPr>
        <w:ind w:left="360" w:hanging="360"/>
      </w:pPr>
      <w:rPr>
        <w:rFonts w:hint="default"/>
        <w:i w:val="0"/>
        <w:color w:val="auto"/>
      </w:rPr>
    </w:lvl>
    <w:lvl w:ilvl="1">
      <w:start w:val="7"/>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5" w15:restartNumberingAfterBreak="0">
    <w:nsid w:val="5B657906"/>
    <w:multiLevelType w:val="multilevel"/>
    <w:tmpl w:val="4ADE94D8"/>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6" w15:restartNumberingAfterBreak="0">
    <w:nsid w:val="5B71396D"/>
    <w:multiLevelType w:val="hybridMultilevel"/>
    <w:tmpl w:val="13785AFC"/>
    <w:lvl w:ilvl="0" w:tplc="0F4C2CF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7" w15:restartNumberingAfterBreak="0">
    <w:nsid w:val="5B7A13AF"/>
    <w:multiLevelType w:val="hybridMultilevel"/>
    <w:tmpl w:val="B97C8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15:restartNumberingAfterBreak="0">
    <w:nsid w:val="5BD11A38"/>
    <w:multiLevelType w:val="hybridMultilevel"/>
    <w:tmpl w:val="03EA7A4E"/>
    <w:styleLink w:val="Styl116"/>
    <w:lvl w:ilvl="0" w:tplc="963CEC40">
      <w:start w:val="1"/>
      <w:numFmt w:val="decimal"/>
      <w:lvlText w:val="%1)"/>
      <w:lvlJc w:val="left"/>
      <w:pPr>
        <w:ind w:left="720" w:hanging="360"/>
      </w:pPr>
      <w:rPr>
        <w:rFonts w:ascii="Arial" w:eastAsia="Times New Roman" w:hAnsi="Arial" w:cs="Arial"/>
        <w:b w:val="0"/>
      </w:rPr>
    </w:lvl>
    <w:lvl w:ilvl="1" w:tplc="DFFA2F1A">
      <w:start w:val="1"/>
      <w:numFmt w:val="lowerLetter"/>
      <w:lvlText w:val="%2)"/>
      <w:lvlJc w:val="left"/>
      <w:pPr>
        <w:ind w:left="786" w:hanging="360"/>
      </w:pPr>
      <w:rPr>
        <w:rFonts w:hint="default"/>
      </w:rPr>
    </w:lvl>
    <w:lvl w:ilvl="2" w:tplc="6F126EC8">
      <w:start w:val="20"/>
      <w:numFmt w:val="decimal"/>
      <w:lvlText w:val="%3"/>
      <w:lvlJc w:val="left"/>
      <w:pPr>
        <w:ind w:left="2340" w:hanging="360"/>
      </w:pPr>
      <w:rPr>
        <w:rFonts w:hint="default"/>
      </w:rPr>
    </w:lvl>
    <w:lvl w:ilvl="3" w:tplc="6EBCB6FC">
      <w:start w:val="1"/>
      <w:numFmt w:val="upperRoman"/>
      <w:lvlText w:val="%4."/>
      <w:lvlJc w:val="left"/>
      <w:pPr>
        <w:ind w:left="3240" w:hanging="720"/>
      </w:pPr>
      <w:rPr>
        <w:rFonts w:hint="default"/>
      </w:rPr>
    </w:lvl>
    <w:lvl w:ilvl="4" w:tplc="CCA6A1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15:restartNumberingAfterBreak="0">
    <w:nsid w:val="5BFF1302"/>
    <w:multiLevelType w:val="hybridMultilevel"/>
    <w:tmpl w:val="C4B6037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0" w15:restartNumberingAfterBreak="0">
    <w:nsid w:val="5C2965A2"/>
    <w:multiLevelType w:val="hybridMultilevel"/>
    <w:tmpl w:val="9794A2F2"/>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15:restartNumberingAfterBreak="0">
    <w:nsid w:val="5C310AE2"/>
    <w:multiLevelType w:val="hybridMultilevel"/>
    <w:tmpl w:val="DD0CCE98"/>
    <w:lvl w:ilvl="0" w:tplc="38C6605A">
      <w:start w:val="2"/>
      <w:numFmt w:val="upperRoman"/>
      <w:lvlText w:val="%1."/>
      <w:lvlJc w:val="left"/>
      <w:pPr>
        <w:ind w:left="928"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15:restartNumberingAfterBreak="0">
    <w:nsid w:val="5C5D3085"/>
    <w:multiLevelType w:val="hybridMultilevel"/>
    <w:tmpl w:val="BAE69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3" w15:restartNumberingAfterBreak="0">
    <w:nsid w:val="5C766F78"/>
    <w:multiLevelType w:val="multilevel"/>
    <w:tmpl w:val="6FFA6B98"/>
    <w:lvl w:ilvl="0">
      <w:start w:val="3"/>
      <w:numFmt w:val="decimal"/>
      <w:lvlText w:val="%1)"/>
      <w:lvlJc w:val="left"/>
      <w:pPr>
        <w:ind w:left="502" w:hanging="360"/>
      </w:pPr>
      <w:rPr>
        <w:rFonts w:hint="default"/>
        <w:color w:val="auto"/>
      </w:rPr>
    </w:lvl>
    <w:lvl w:ilvl="1">
      <w:start w:val="3"/>
      <w:numFmt w:val="lowerLetter"/>
      <w:lvlText w:val="%2)"/>
      <w:lvlJc w:val="left"/>
      <w:pPr>
        <w:ind w:left="720" w:hanging="360"/>
      </w:pPr>
      <w:rPr>
        <w:rFonts w:hint="default"/>
        <w:b w:val="0"/>
        <w:i w:val="0"/>
        <w:color w:val="auto"/>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4" w15:restartNumberingAfterBreak="0">
    <w:nsid w:val="5C7A09AB"/>
    <w:multiLevelType w:val="multilevel"/>
    <w:tmpl w:val="781C5570"/>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5" w15:restartNumberingAfterBreak="0">
    <w:nsid w:val="5C893238"/>
    <w:multiLevelType w:val="hybridMultilevel"/>
    <w:tmpl w:val="96CCB390"/>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6" w15:restartNumberingAfterBreak="0">
    <w:nsid w:val="5C916EE3"/>
    <w:multiLevelType w:val="hybridMultilevel"/>
    <w:tmpl w:val="A8B22874"/>
    <w:lvl w:ilvl="0" w:tplc="5A62EA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7" w15:restartNumberingAfterBreak="0">
    <w:nsid w:val="5CB01138"/>
    <w:multiLevelType w:val="hybridMultilevel"/>
    <w:tmpl w:val="DD3C02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8" w15:restartNumberingAfterBreak="0">
    <w:nsid w:val="5CBC605F"/>
    <w:multiLevelType w:val="multilevel"/>
    <w:tmpl w:val="B53A0EE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9" w15:restartNumberingAfterBreak="0">
    <w:nsid w:val="5CCC42DE"/>
    <w:multiLevelType w:val="hybridMultilevel"/>
    <w:tmpl w:val="07C20E20"/>
    <w:lvl w:ilvl="0" w:tplc="7284CFA0">
      <w:start w:val="1"/>
      <w:numFmt w:val="bullet"/>
      <w:lvlText w:val=""/>
      <w:lvlJc w:val="left"/>
      <w:pPr>
        <w:ind w:left="1500" w:hanging="360"/>
      </w:pPr>
      <w:rPr>
        <w:rFonts w:ascii="Symbol" w:hAnsi="Symbol" w:hint="default"/>
        <w:color w:val="auto"/>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0" w15:restartNumberingAfterBreak="0">
    <w:nsid w:val="5D067A2A"/>
    <w:multiLevelType w:val="multilevel"/>
    <w:tmpl w:val="F12AA0B2"/>
    <w:lvl w:ilvl="0">
      <w:start w:val="1"/>
      <w:numFmt w:val="upperRoman"/>
      <w:lvlText w:val="%1."/>
      <w:lvlJc w:val="right"/>
      <w:pPr>
        <w:ind w:left="4423" w:firstLine="257"/>
      </w:pPr>
      <w:rPr>
        <w:rFonts w:cs="Times New Roman"/>
        <w:strike w:val="0"/>
        <w:dstrike w:val="0"/>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1" w15:restartNumberingAfterBreak="0">
    <w:nsid w:val="5D1717D3"/>
    <w:multiLevelType w:val="hybridMultilevel"/>
    <w:tmpl w:val="B386CE3C"/>
    <w:lvl w:ilvl="0" w:tplc="FFFFFFFF">
      <w:start w:val="1"/>
      <w:numFmt w:val="decimal"/>
      <w:lvlText w:val="%1)"/>
      <w:lvlJc w:val="left"/>
      <w:pPr>
        <w:ind w:left="1571" w:hanging="360"/>
      </w:pPr>
      <w:rPr>
        <w:rFonts w:cs="Times New Roman"/>
        <w:color w:val="auto"/>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532" w15:restartNumberingAfterBreak="0">
    <w:nsid w:val="5D303E39"/>
    <w:multiLevelType w:val="hybridMultilevel"/>
    <w:tmpl w:val="AB241E1A"/>
    <w:lvl w:ilvl="0" w:tplc="95042596">
      <w:start w:val="1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3" w15:restartNumberingAfterBreak="0">
    <w:nsid w:val="5D473368"/>
    <w:multiLevelType w:val="hybridMultilevel"/>
    <w:tmpl w:val="94A87262"/>
    <w:lvl w:ilvl="0" w:tplc="8C60B648">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4" w15:restartNumberingAfterBreak="0">
    <w:nsid w:val="5D5836FC"/>
    <w:multiLevelType w:val="hybridMultilevel"/>
    <w:tmpl w:val="88B62FAA"/>
    <w:lvl w:ilvl="0" w:tplc="19008D5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5" w15:restartNumberingAfterBreak="0">
    <w:nsid w:val="5DE42C88"/>
    <w:multiLevelType w:val="multilevel"/>
    <w:tmpl w:val="7B8C0890"/>
    <w:lvl w:ilvl="0">
      <w:start w:val="1"/>
      <w:numFmt w:val="upperRoman"/>
      <w:lvlText w:val="%1."/>
      <w:lvlJc w:val="left"/>
      <w:pPr>
        <w:ind w:left="360" w:hanging="360"/>
      </w:pPr>
      <w:rPr>
        <w:rFonts w:hint="default"/>
        <w:i w:val="0"/>
        <w:color w:val="auto"/>
        <w:lang w:val="pl-PL"/>
      </w:rPr>
    </w:lvl>
    <w:lvl w:ilvl="1">
      <w:start w:val="4"/>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6" w15:restartNumberingAfterBreak="0">
    <w:nsid w:val="5DE742D3"/>
    <w:multiLevelType w:val="hybridMultilevel"/>
    <w:tmpl w:val="9740F606"/>
    <w:lvl w:ilvl="0" w:tplc="C7988D9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15:restartNumberingAfterBreak="0">
    <w:nsid w:val="5DE978F2"/>
    <w:multiLevelType w:val="hybridMultilevel"/>
    <w:tmpl w:val="88ACD9A0"/>
    <w:lvl w:ilvl="0" w:tplc="04150011">
      <w:start w:val="1"/>
      <w:numFmt w:val="decimal"/>
      <w:lvlText w:val="%1)"/>
      <w:lvlJc w:val="left"/>
      <w:pPr>
        <w:ind w:left="-284" w:hanging="360"/>
      </w:p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538" w15:restartNumberingAfterBreak="0">
    <w:nsid w:val="5E082FD5"/>
    <w:multiLevelType w:val="hybridMultilevel"/>
    <w:tmpl w:val="AC026652"/>
    <w:lvl w:ilvl="0" w:tplc="CD90C390">
      <w:start w:val="1"/>
      <w:numFmt w:val="lowerLetter"/>
      <w:lvlText w:val="%1)"/>
      <w:lvlJc w:val="left"/>
      <w:pPr>
        <w:ind w:left="1200" w:hanging="360"/>
      </w:pPr>
      <w:rPr>
        <w:b w:val="0"/>
        <w:color w:val="000000" w:themeColor="text1"/>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9" w15:restartNumberingAfterBreak="0">
    <w:nsid w:val="5E5C4A04"/>
    <w:multiLevelType w:val="hybridMultilevel"/>
    <w:tmpl w:val="98661396"/>
    <w:lvl w:ilvl="0" w:tplc="FFFFFFFF">
      <w:start w:val="1"/>
      <w:numFmt w:val="decimal"/>
      <w:lvlText w:val="%1)"/>
      <w:lvlJc w:val="left"/>
      <w:pPr>
        <w:ind w:left="1429"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40" w15:restartNumberingAfterBreak="0">
    <w:nsid w:val="5EC902F7"/>
    <w:multiLevelType w:val="hybridMultilevel"/>
    <w:tmpl w:val="F0F6A208"/>
    <w:lvl w:ilvl="0" w:tplc="9B20852A">
      <w:start w:val="1"/>
      <w:numFmt w:val="decimal"/>
      <w:lvlText w:val="%1)"/>
      <w:lvlJc w:val="left"/>
      <w:pPr>
        <w:tabs>
          <w:tab w:val="num" w:pos="502"/>
        </w:tabs>
        <w:ind w:left="502" w:hanging="360"/>
      </w:pPr>
      <w:rPr>
        <w:rFonts w:cs="Times New Roman"/>
        <w:color w:val="000000" w:themeColor="text1"/>
      </w:rPr>
    </w:lvl>
    <w:lvl w:ilvl="1" w:tplc="5BB23EF2">
      <w:start w:val="1"/>
      <w:numFmt w:val="lowerLetter"/>
      <w:lvlText w:val="%2)"/>
      <w:lvlJc w:val="left"/>
      <w:pPr>
        <w:tabs>
          <w:tab w:val="num" w:pos="1222"/>
        </w:tabs>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1" w15:restartNumberingAfterBreak="0">
    <w:nsid w:val="5ED137C8"/>
    <w:multiLevelType w:val="hybridMultilevel"/>
    <w:tmpl w:val="F7169BC4"/>
    <w:lvl w:ilvl="0" w:tplc="2FEE0AA0">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2" w15:restartNumberingAfterBreak="0">
    <w:nsid w:val="5ED60C30"/>
    <w:multiLevelType w:val="hybridMultilevel"/>
    <w:tmpl w:val="0136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3" w15:restartNumberingAfterBreak="0">
    <w:nsid w:val="5ED844AB"/>
    <w:multiLevelType w:val="hybridMultilevel"/>
    <w:tmpl w:val="50C4D14A"/>
    <w:lvl w:ilvl="0" w:tplc="5A62EA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4" w15:restartNumberingAfterBreak="0">
    <w:nsid w:val="5EF81DA3"/>
    <w:multiLevelType w:val="hybridMultilevel"/>
    <w:tmpl w:val="5658F8F8"/>
    <w:lvl w:ilvl="0" w:tplc="1E504B78">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5" w15:restartNumberingAfterBreak="0">
    <w:nsid w:val="5F1611F2"/>
    <w:multiLevelType w:val="hybridMultilevel"/>
    <w:tmpl w:val="A02C4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6" w15:restartNumberingAfterBreak="0">
    <w:nsid w:val="5F324BBC"/>
    <w:multiLevelType w:val="hybridMultilevel"/>
    <w:tmpl w:val="3F62149E"/>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7" w15:restartNumberingAfterBreak="0">
    <w:nsid w:val="5F546AA0"/>
    <w:multiLevelType w:val="multilevel"/>
    <w:tmpl w:val="C01449AE"/>
    <w:styleLink w:val="Styl16111"/>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8" w15:restartNumberingAfterBreak="0">
    <w:nsid w:val="5F70198C"/>
    <w:multiLevelType w:val="hybridMultilevel"/>
    <w:tmpl w:val="956E1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15:restartNumberingAfterBreak="0">
    <w:nsid w:val="5FA75E2D"/>
    <w:multiLevelType w:val="hybridMultilevel"/>
    <w:tmpl w:val="5B3A38CC"/>
    <w:lvl w:ilvl="0" w:tplc="CD90C390">
      <w:start w:val="1"/>
      <w:numFmt w:val="lowerLetter"/>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0" w15:restartNumberingAfterBreak="0">
    <w:nsid w:val="600C064A"/>
    <w:multiLevelType w:val="hybridMultilevel"/>
    <w:tmpl w:val="488699EE"/>
    <w:lvl w:ilvl="0" w:tplc="FFFFFFFF">
      <w:start w:val="57"/>
      <w:numFmt w:val="decimal"/>
      <w:lvlText w:val="%1)"/>
      <w:lvlJc w:val="left"/>
      <w:pPr>
        <w:ind w:left="360" w:hanging="360"/>
      </w:pPr>
      <w:rPr>
        <w:rFonts w:ascii="Arial" w:hAnsi="Arial" w:cs="Arial" w:hint="default"/>
        <w:color w:val="auto"/>
      </w:r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1" w15:restartNumberingAfterBreak="0">
    <w:nsid w:val="60403C21"/>
    <w:multiLevelType w:val="hybridMultilevel"/>
    <w:tmpl w:val="07E2E062"/>
    <w:lvl w:ilvl="0" w:tplc="D15C39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2" w15:restartNumberingAfterBreak="0">
    <w:nsid w:val="604D3EE9"/>
    <w:multiLevelType w:val="hybridMultilevel"/>
    <w:tmpl w:val="4EEC33C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3" w15:restartNumberingAfterBreak="0">
    <w:nsid w:val="60AA3672"/>
    <w:multiLevelType w:val="hybridMultilevel"/>
    <w:tmpl w:val="D9F055FE"/>
    <w:lvl w:ilvl="0" w:tplc="D15C391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4" w15:restartNumberingAfterBreak="0">
    <w:nsid w:val="611934B6"/>
    <w:multiLevelType w:val="hybridMultilevel"/>
    <w:tmpl w:val="B9462DC8"/>
    <w:lvl w:ilvl="0" w:tplc="AA1EF4CC">
      <w:start w:val="1"/>
      <w:numFmt w:val="upperRoman"/>
      <w:lvlText w:val="%1."/>
      <w:lvlJc w:val="left"/>
      <w:pPr>
        <w:ind w:left="1080" w:hanging="720"/>
      </w:pPr>
      <w:rPr>
        <w:rFonts w:eastAsia="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5" w15:restartNumberingAfterBreak="0">
    <w:nsid w:val="621B67B1"/>
    <w:multiLevelType w:val="hybridMultilevel"/>
    <w:tmpl w:val="A5C4D588"/>
    <w:lvl w:ilvl="0" w:tplc="FFFFFFFF">
      <w:start w:val="1"/>
      <w:numFmt w:val="decimal"/>
      <w:lvlText w:val="%1)"/>
      <w:lvlJc w:val="left"/>
      <w:pPr>
        <w:ind w:left="1429"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56" w15:restartNumberingAfterBreak="0">
    <w:nsid w:val="62215740"/>
    <w:multiLevelType w:val="hybridMultilevel"/>
    <w:tmpl w:val="921240F2"/>
    <w:lvl w:ilvl="0" w:tplc="6C90401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7" w15:restartNumberingAfterBreak="0">
    <w:nsid w:val="62A81C7A"/>
    <w:multiLevelType w:val="hybridMultilevel"/>
    <w:tmpl w:val="9DCAFEDA"/>
    <w:lvl w:ilvl="0" w:tplc="87C63DCE">
      <w:start w:val="2"/>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8" w15:restartNumberingAfterBreak="0">
    <w:nsid w:val="62D845DB"/>
    <w:multiLevelType w:val="hybridMultilevel"/>
    <w:tmpl w:val="B4BAE9B2"/>
    <w:lvl w:ilvl="0" w:tplc="0B0E56D2">
      <w:start w:val="2"/>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9" w15:restartNumberingAfterBreak="0">
    <w:nsid w:val="631A2B47"/>
    <w:multiLevelType w:val="multilevel"/>
    <w:tmpl w:val="9950FB72"/>
    <w:lvl w:ilvl="0">
      <w:start w:val="1"/>
      <w:numFmt w:val="upperRoman"/>
      <w:lvlText w:val="%1."/>
      <w:lvlJc w:val="left"/>
      <w:pPr>
        <w:ind w:left="360" w:hanging="360"/>
      </w:pPr>
      <w:rPr>
        <w:rFonts w:hint="default"/>
        <w:color w:val="000000" w:themeColor="text1"/>
      </w:rPr>
    </w:lvl>
    <w:lvl w:ilvl="1">
      <w:start w:val="1"/>
      <w:numFmt w:val="decimal"/>
      <w:lvlText w:val="%2)"/>
      <w:lvlJc w:val="left"/>
      <w:pPr>
        <w:ind w:left="720" w:hanging="360"/>
      </w:pPr>
      <w:rPr>
        <w:rFonts w:hint="default"/>
        <w:color w:val="000000" w:themeColor="text1"/>
      </w:rPr>
    </w:lvl>
    <w:lvl w:ilvl="2">
      <w:start w:val="1"/>
      <w:numFmt w:val="lowerLetter"/>
      <w:lvlText w:val="%3)"/>
      <w:lvlJc w:val="left"/>
      <w:pPr>
        <w:ind w:left="1080" w:hanging="360"/>
      </w:pPr>
      <w:rPr>
        <w:rFonts w:hint="default"/>
        <w:b w:val="0"/>
        <w:color w:val="000000" w:themeColor="text1"/>
        <w:sz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0" w15:restartNumberingAfterBreak="0">
    <w:nsid w:val="638B0B8F"/>
    <w:multiLevelType w:val="hybridMultilevel"/>
    <w:tmpl w:val="77EC0F44"/>
    <w:lvl w:ilvl="0" w:tplc="FFFFFFFF">
      <w:start w:val="1"/>
      <w:numFmt w:val="decimal"/>
      <w:lvlText w:val="%1)"/>
      <w:lvlJc w:val="left"/>
      <w:pPr>
        <w:ind w:left="720"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1" w15:restartNumberingAfterBreak="0">
    <w:nsid w:val="638D7595"/>
    <w:multiLevelType w:val="multilevel"/>
    <w:tmpl w:val="DE18006E"/>
    <w:lvl w:ilvl="0">
      <w:start w:val="1"/>
      <w:numFmt w:val="upperRoman"/>
      <w:lvlText w:val="%1."/>
      <w:lvlJc w:val="left"/>
      <w:pPr>
        <w:ind w:left="360" w:hanging="360"/>
      </w:pPr>
      <w:rPr>
        <w:rFonts w:hint="default"/>
        <w:color w:val="auto"/>
      </w:rPr>
    </w:lvl>
    <w:lvl w:ilvl="1">
      <w:start w:val="2"/>
      <w:numFmt w:val="decimal"/>
      <w:lvlText w:val="%2."/>
      <w:lvlJc w:val="left"/>
      <w:pPr>
        <w:ind w:left="720" w:hanging="360"/>
      </w:pPr>
      <w:rPr>
        <w:rFonts w:hint="default"/>
        <w:color w:val="auto"/>
      </w:rPr>
    </w:lvl>
    <w:lvl w:ilvl="2">
      <w:start w:val="2"/>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2" w15:restartNumberingAfterBreak="0">
    <w:nsid w:val="639F0CA8"/>
    <w:multiLevelType w:val="hybridMultilevel"/>
    <w:tmpl w:val="56929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3" w15:restartNumberingAfterBreak="0">
    <w:nsid w:val="63DD5ED2"/>
    <w:multiLevelType w:val="hybridMultilevel"/>
    <w:tmpl w:val="F6A476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4" w15:restartNumberingAfterBreak="0">
    <w:nsid w:val="63EC27DE"/>
    <w:multiLevelType w:val="hybridMultilevel"/>
    <w:tmpl w:val="7DA820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5" w15:restartNumberingAfterBreak="0">
    <w:nsid w:val="63F16829"/>
    <w:multiLevelType w:val="hybridMultilevel"/>
    <w:tmpl w:val="7B1AF20A"/>
    <w:lvl w:ilvl="0" w:tplc="3ADA31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6" w15:restartNumberingAfterBreak="0">
    <w:nsid w:val="64816DCE"/>
    <w:multiLevelType w:val="hybridMultilevel"/>
    <w:tmpl w:val="C24C88A6"/>
    <w:lvl w:ilvl="0" w:tplc="E7E4B8A2">
      <w:start w:val="1"/>
      <w:numFmt w:val="lowerLetter"/>
      <w:lvlText w:val="%1)"/>
      <w:lvlJc w:val="left"/>
      <w:pPr>
        <w:ind w:left="927" w:hanging="360"/>
      </w:pPr>
      <w:rPr>
        <w:color w:val="000000" w:themeColor="text1"/>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67" w15:restartNumberingAfterBreak="0">
    <w:nsid w:val="648D385F"/>
    <w:multiLevelType w:val="hybridMultilevel"/>
    <w:tmpl w:val="823E05E0"/>
    <w:lvl w:ilvl="0" w:tplc="3ADA31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8" w15:restartNumberingAfterBreak="0">
    <w:nsid w:val="649208E1"/>
    <w:multiLevelType w:val="hybridMultilevel"/>
    <w:tmpl w:val="B13E4512"/>
    <w:lvl w:ilvl="0" w:tplc="FFFFFFFF">
      <w:start w:val="1"/>
      <w:numFmt w:val="decimal"/>
      <w:lvlText w:val="%1)"/>
      <w:lvlJc w:val="left"/>
      <w:pPr>
        <w:ind w:left="1429" w:hanging="360"/>
      </w:pPr>
    </w:lvl>
    <w:lvl w:ilvl="1" w:tplc="3ADA31E8">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69" w15:restartNumberingAfterBreak="0">
    <w:nsid w:val="64932136"/>
    <w:multiLevelType w:val="multilevel"/>
    <w:tmpl w:val="24ECF54C"/>
    <w:lvl w:ilvl="0">
      <w:start w:val="1"/>
      <w:numFmt w:val="upperRoman"/>
      <w:lvlText w:val="%1."/>
      <w:lvlJc w:val="left"/>
      <w:pPr>
        <w:ind w:left="360" w:hanging="360"/>
      </w:pPr>
      <w:rPr>
        <w:rFonts w:hint="default"/>
      </w:rPr>
    </w:lvl>
    <w:lvl w:ilvl="1">
      <w:start w:val="10"/>
      <w:numFmt w:val="decimal"/>
      <w:lvlText w:val="%2)"/>
      <w:lvlJc w:val="left"/>
      <w:pPr>
        <w:ind w:left="644" w:hanging="360"/>
      </w:pPr>
      <w:rPr>
        <w:rFonts w:hint="default"/>
        <w:color w:val="auto"/>
      </w:rPr>
    </w:lvl>
    <w:lvl w:ilvl="2">
      <w:start w:val="1"/>
      <w:numFmt w:val="lowerLetter"/>
      <w:lvlText w:val="%3)"/>
      <w:lvlJc w:val="left"/>
      <w:pPr>
        <w:ind w:left="927" w:hanging="360"/>
      </w:pPr>
      <w:rPr>
        <w:rFonts w:hint="default"/>
        <w:color w:val="000000" w:themeColor="text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0" w15:restartNumberingAfterBreak="0">
    <w:nsid w:val="65117F9B"/>
    <w:multiLevelType w:val="hybridMultilevel"/>
    <w:tmpl w:val="99FAA284"/>
    <w:lvl w:ilvl="0" w:tplc="B3CA03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1" w15:restartNumberingAfterBreak="0">
    <w:nsid w:val="652459E5"/>
    <w:multiLevelType w:val="hybridMultilevel"/>
    <w:tmpl w:val="0FC66434"/>
    <w:lvl w:ilvl="0" w:tplc="13DAD932">
      <w:start w:val="1"/>
      <w:numFmt w:val="decimal"/>
      <w:lvlText w:val="%1)"/>
      <w:lvlJc w:val="left"/>
      <w:pPr>
        <w:ind w:left="360" w:hanging="360"/>
      </w:pPr>
      <w:rPr>
        <w:color w:val="000000" w:themeColor="text1"/>
      </w:rPr>
    </w:lvl>
    <w:lvl w:ilvl="1" w:tplc="04150019">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72" w15:restartNumberingAfterBreak="0">
    <w:nsid w:val="65721509"/>
    <w:multiLevelType w:val="hybridMultilevel"/>
    <w:tmpl w:val="5CDCCC00"/>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9584646C">
      <w:start w:val="1"/>
      <w:numFmt w:val="decimal"/>
      <w:lvlText w:val="%5)"/>
      <w:lvlJc w:val="left"/>
      <w:pPr>
        <w:ind w:left="720" w:hanging="360"/>
      </w:pPr>
      <w:rPr>
        <w:color w:val="auto"/>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657628F4"/>
    <w:multiLevelType w:val="hybridMultilevel"/>
    <w:tmpl w:val="81702C1A"/>
    <w:lvl w:ilvl="0" w:tplc="06068F80">
      <w:start w:val="2"/>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4" w15:restartNumberingAfterBreak="0">
    <w:nsid w:val="65786986"/>
    <w:multiLevelType w:val="hybridMultilevel"/>
    <w:tmpl w:val="02BE9316"/>
    <w:lvl w:ilvl="0" w:tplc="03D45FB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5" w15:restartNumberingAfterBreak="0">
    <w:nsid w:val="65831BD6"/>
    <w:multiLevelType w:val="hybridMultilevel"/>
    <w:tmpl w:val="0D220E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6" w15:restartNumberingAfterBreak="0">
    <w:nsid w:val="659310B7"/>
    <w:multiLevelType w:val="hybridMultilevel"/>
    <w:tmpl w:val="A28A064A"/>
    <w:lvl w:ilvl="0" w:tplc="C872416A">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15:restartNumberingAfterBreak="0">
    <w:nsid w:val="65A23398"/>
    <w:multiLevelType w:val="hybridMultilevel"/>
    <w:tmpl w:val="EA5439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8" w15:restartNumberingAfterBreak="0">
    <w:nsid w:val="65B51C43"/>
    <w:multiLevelType w:val="hybridMultilevel"/>
    <w:tmpl w:val="94B8CB30"/>
    <w:lvl w:ilvl="0" w:tplc="9742475A">
      <w:start w:val="1"/>
      <w:numFmt w:val="bullet"/>
      <w:lvlText w:val=""/>
      <w:lvlJc w:val="left"/>
      <w:pPr>
        <w:ind w:left="1996" w:hanging="360"/>
      </w:pPr>
      <w:rPr>
        <w:rFonts w:ascii="Symbol" w:hAnsi="Symbol"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9" w15:restartNumberingAfterBreak="0">
    <w:nsid w:val="65B764EB"/>
    <w:multiLevelType w:val="hybridMultilevel"/>
    <w:tmpl w:val="D188DC34"/>
    <w:lvl w:ilvl="0" w:tplc="81A28512">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0" w15:restartNumberingAfterBreak="0">
    <w:nsid w:val="66F76510"/>
    <w:multiLevelType w:val="hybridMultilevel"/>
    <w:tmpl w:val="A1BA06E4"/>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1" w15:restartNumberingAfterBreak="0">
    <w:nsid w:val="671D0512"/>
    <w:multiLevelType w:val="hybridMultilevel"/>
    <w:tmpl w:val="454E2B28"/>
    <w:lvl w:ilvl="0" w:tplc="C77A0A4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2" w15:restartNumberingAfterBreak="0">
    <w:nsid w:val="672537A2"/>
    <w:multiLevelType w:val="hybridMultilevel"/>
    <w:tmpl w:val="05B69650"/>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3" w15:restartNumberingAfterBreak="0">
    <w:nsid w:val="674F15D5"/>
    <w:multiLevelType w:val="hybridMultilevel"/>
    <w:tmpl w:val="6E16B6AC"/>
    <w:lvl w:ilvl="0" w:tplc="FFFFFFFF">
      <w:start w:val="1"/>
      <w:numFmt w:val="decimal"/>
      <w:lvlText w:val="%1)"/>
      <w:lvlJc w:val="left"/>
      <w:pPr>
        <w:ind w:left="720" w:hanging="360"/>
      </w:pPr>
      <w:rPr>
        <w:rFonts w:hint="default"/>
      </w:rPr>
    </w:lvl>
    <w:lvl w:ilvl="1" w:tplc="3C8C598C">
      <w:start w:val="1"/>
      <w:numFmt w:val="bullet"/>
      <w:lvlText w:val=""/>
      <w:lvlJc w:val="left"/>
      <w:pPr>
        <w:ind w:left="207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4" w15:restartNumberingAfterBreak="0">
    <w:nsid w:val="67E206FD"/>
    <w:multiLevelType w:val="hybridMultilevel"/>
    <w:tmpl w:val="25DE42F6"/>
    <w:lvl w:ilvl="0" w:tplc="5C44FD56">
      <w:start w:val="2"/>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5" w15:restartNumberingAfterBreak="0">
    <w:nsid w:val="681418BB"/>
    <w:multiLevelType w:val="hybridMultilevel"/>
    <w:tmpl w:val="463E49DC"/>
    <w:lvl w:ilvl="0" w:tplc="E41A42D2">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6" w15:restartNumberingAfterBreak="0">
    <w:nsid w:val="682D5A98"/>
    <w:multiLevelType w:val="hybridMultilevel"/>
    <w:tmpl w:val="4754B74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87" w15:restartNumberingAfterBreak="0">
    <w:nsid w:val="682F1272"/>
    <w:multiLevelType w:val="hybridMultilevel"/>
    <w:tmpl w:val="9238FCA0"/>
    <w:lvl w:ilvl="0" w:tplc="C6F2D1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8" w15:restartNumberingAfterBreak="0">
    <w:nsid w:val="6844523C"/>
    <w:multiLevelType w:val="multilevel"/>
    <w:tmpl w:val="813EA914"/>
    <w:lvl w:ilvl="0">
      <w:start w:val="1"/>
      <w:numFmt w:val="decimal"/>
      <w:lvlText w:val="%1)"/>
      <w:lvlJc w:val="left"/>
      <w:pPr>
        <w:ind w:left="1282" w:hanging="360"/>
      </w:pPr>
      <w:rPr>
        <w:rFonts w:hint="default"/>
        <w:color w:val="auto"/>
      </w:rPr>
    </w:lvl>
    <w:lvl w:ilvl="1">
      <w:start w:val="1"/>
      <w:numFmt w:val="bullet"/>
      <w:lvlText w:val=""/>
      <w:lvlJc w:val="left"/>
      <w:pPr>
        <w:ind w:left="3131" w:hanging="360"/>
      </w:pPr>
      <w:rPr>
        <w:rFonts w:ascii="Symbol" w:hAnsi="Symbol" w:hint="default"/>
        <w:color w:val="auto"/>
      </w:rPr>
    </w:lvl>
    <w:lvl w:ilvl="2">
      <w:start w:val="1"/>
      <w:numFmt w:val="lowerRoman"/>
      <w:lvlText w:val="%3."/>
      <w:lvlJc w:val="right"/>
      <w:pPr>
        <w:ind w:left="2722" w:hanging="180"/>
      </w:pPr>
      <w:rPr>
        <w:rFonts w:hint="default"/>
      </w:rPr>
    </w:lvl>
    <w:lvl w:ilvl="3">
      <w:start w:val="1"/>
      <w:numFmt w:val="decimal"/>
      <w:lvlText w:val="%4."/>
      <w:lvlJc w:val="left"/>
      <w:pPr>
        <w:ind w:left="3442" w:hanging="360"/>
      </w:pPr>
      <w:rPr>
        <w:rFonts w:hint="default"/>
      </w:rPr>
    </w:lvl>
    <w:lvl w:ilvl="4">
      <w:start w:val="1"/>
      <w:numFmt w:val="lowerLetter"/>
      <w:lvlText w:val="%5."/>
      <w:lvlJc w:val="left"/>
      <w:pPr>
        <w:ind w:left="4162" w:hanging="360"/>
      </w:pPr>
      <w:rPr>
        <w:rFonts w:hint="default"/>
      </w:rPr>
    </w:lvl>
    <w:lvl w:ilvl="5">
      <w:start w:val="1"/>
      <w:numFmt w:val="lowerRoman"/>
      <w:lvlText w:val="%6."/>
      <w:lvlJc w:val="right"/>
      <w:pPr>
        <w:ind w:left="4882" w:hanging="180"/>
      </w:pPr>
      <w:rPr>
        <w:rFonts w:hint="default"/>
      </w:rPr>
    </w:lvl>
    <w:lvl w:ilvl="6">
      <w:start w:val="1"/>
      <w:numFmt w:val="decimal"/>
      <w:lvlText w:val="%7."/>
      <w:lvlJc w:val="left"/>
      <w:pPr>
        <w:ind w:left="5602" w:hanging="360"/>
      </w:pPr>
      <w:rPr>
        <w:rFonts w:hint="default"/>
      </w:rPr>
    </w:lvl>
    <w:lvl w:ilvl="7">
      <w:start w:val="1"/>
      <w:numFmt w:val="lowerLetter"/>
      <w:lvlText w:val="%8."/>
      <w:lvlJc w:val="left"/>
      <w:pPr>
        <w:ind w:left="6322" w:hanging="360"/>
      </w:pPr>
      <w:rPr>
        <w:rFonts w:hint="default"/>
      </w:rPr>
    </w:lvl>
    <w:lvl w:ilvl="8">
      <w:start w:val="1"/>
      <w:numFmt w:val="lowerRoman"/>
      <w:lvlText w:val="%9."/>
      <w:lvlJc w:val="right"/>
      <w:pPr>
        <w:ind w:left="7042" w:hanging="180"/>
      </w:pPr>
      <w:rPr>
        <w:rFonts w:hint="default"/>
      </w:rPr>
    </w:lvl>
  </w:abstractNum>
  <w:abstractNum w:abstractNumId="589" w15:restartNumberingAfterBreak="0">
    <w:nsid w:val="68932909"/>
    <w:multiLevelType w:val="hybridMultilevel"/>
    <w:tmpl w:val="F24E4DD8"/>
    <w:lvl w:ilvl="0" w:tplc="3ADA31E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68C21EB3"/>
    <w:multiLevelType w:val="multilevel"/>
    <w:tmpl w:val="4546DDB2"/>
    <w:lvl w:ilvl="0">
      <w:start w:val="1"/>
      <w:numFmt w:val="decimal"/>
      <w:lvlText w:val="%1)"/>
      <w:lvlJc w:val="left"/>
      <w:pPr>
        <w:ind w:left="720" w:hanging="360"/>
      </w:pPr>
      <w:rPr>
        <w:rFonts w:ascii="Arial" w:eastAsia="Times New Roman" w:hAnsi="Arial" w:cs="Arial" w:hint="default"/>
        <w:b w:val="0"/>
      </w:rPr>
    </w:lvl>
    <w:lvl w:ilvl="1">
      <w:start w:val="1"/>
      <w:numFmt w:val="lowerLetter"/>
      <w:lvlText w:val="%2)"/>
      <w:lvlJc w:val="left"/>
      <w:pPr>
        <w:ind w:left="786" w:hanging="360"/>
      </w:pPr>
      <w:rPr>
        <w:rFonts w:hint="default"/>
      </w:rPr>
    </w:lvl>
    <w:lvl w:ilvl="2">
      <w:start w:val="20"/>
      <w:numFmt w:val="decimal"/>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1" w15:restartNumberingAfterBreak="0">
    <w:nsid w:val="68CD55CB"/>
    <w:multiLevelType w:val="hybridMultilevel"/>
    <w:tmpl w:val="2026B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2" w15:restartNumberingAfterBreak="0">
    <w:nsid w:val="68E15FA2"/>
    <w:multiLevelType w:val="hybridMultilevel"/>
    <w:tmpl w:val="22AA2EAE"/>
    <w:lvl w:ilvl="0" w:tplc="FFFFFFFF">
      <w:start w:val="1"/>
      <w:numFmt w:val="decimal"/>
      <w:lvlText w:val="%1)"/>
      <w:lvlJc w:val="left"/>
      <w:pPr>
        <w:ind w:left="1429"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3" w15:restartNumberingAfterBreak="0">
    <w:nsid w:val="68F66E95"/>
    <w:multiLevelType w:val="hybridMultilevel"/>
    <w:tmpl w:val="4B2ADF3E"/>
    <w:lvl w:ilvl="0" w:tplc="31EC85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4" w15:restartNumberingAfterBreak="0">
    <w:nsid w:val="69245D50"/>
    <w:multiLevelType w:val="hybridMultilevel"/>
    <w:tmpl w:val="295C09CA"/>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5" w15:restartNumberingAfterBreak="0">
    <w:nsid w:val="692E646F"/>
    <w:multiLevelType w:val="hybridMultilevel"/>
    <w:tmpl w:val="36EEB968"/>
    <w:lvl w:ilvl="0" w:tplc="81889C8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6" w15:restartNumberingAfterBreak="0">
    <w:nsid w:val="6950641A"/>
    <w:multiLevelType w:val="hybridMultilevel"/>
    <w:tmpl w:val="05F038BE"/>
    <w:lvl w:ilvl="0" w:tplc="518A8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7" w15:restartNumberingAfterBreak="0">
    <w:nsid w:val="696216AC"/>
    <w:multiLevelType w:val="hybridMultilevel"/>
    <w:tmpl w:val="82CA1D1A"/>
    <w:lvl w:ilvl="0" w:tplc="74A42186">
      <w:start w:val="1"/>
      <w:numFmt w:val="decimal"/>
      <w:lvlText w:val="%1)"/>
      <w:lvlJc w:val="left"/>
      <w:pPr>
        <w:ind w:left="1429" w:hanging="360"/>
      </w:pPr>
      <w:rPr>
        <w:rFonts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8" w15:restartNumberingAfterBreak="0">
    <w:nsid w:val="69D73314"/>
    <w:multiLevelType w:val="hybridMultilevel"/>
    <w:tmpl w:val="3740EA34"/>
    <w:lvl w:ilvl="0" w:tplc="693218A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9" w15:restartNumberingAfterBreak="0">
    <w:nsid w:val="69FB0C92"/>
    <w:multiLevelType w:val="hybridMultilevel"/>
    <w:tmpl w:val="C6EA777A"/>
    <w:lvl w:ilvl="0" w:tplc="D5D2936E">
      <w:start w:val="4"/>
      <w:numFmt w:val="decimal"/>
      <w:lvlText w:val="%1."/>
      <w:lvlJc w:val="left"/>
      <w:pPr>
        <w:ind w:left="121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0" w15:restartNumberingAfterBreak="0">
    <w:nsid w:val="6A10367F"/>
    <w:multiLevelType w:val="hybridMultilevel"/>
    <w:tmpl w:val="058640A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1" w15:restartNumberingAfterBreak="0">
    <w:nsid w:val="6A18770B"/>
    <w:multiLevelType w:val="hybridMultilevel"/>
    <w:tmpl w:val="837E1FAA"/>
    <w:lvl w:ilvl="0" w:tplc="2092EA12">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02" w15:restartNumberingAfterBreak="0">
    <w:nsid w:val="6A365BB7"/>
    <w:multiLevelType w:val="hybridMultilevel"/>
    <w:tmpl w:val="A5C04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3" w15:restartNumberingAfterBreak="0">
    <w:nsid w:val="6A3C4A2F"/>
    <w:multiLevelType w:val="hybridMultilevel"/>
    <w:tmpl w:val="753A969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4" w15:restartNumberingAfterBreak="0">
    <w:nsid w:val="6A8B1264"/>
    <w:multiLevelType w:val="hybridMultilevel"/>
    <w:tmpl w:val="9DDEFBB2"/>
    <w:lvl w:ilvl="0" w:tplc="87A07EC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5" w15:restartNumberingAfterBreak="0">
    <w:nsid w:val="6A8F3B15"/>
    <w:multiLevelType w:val="hybridMultilevel"/>
    <w:tmpl w:val="CBD0A894"/>
    <w:lvl w:ilvl="0" w:tplc="5A62EA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6" w15:restartNumberingAfterBreak="0">
    <w:nsid w:val="6AAB60A5"/>
    <w:multiLevelType w:val="hybridMultilevel"/>
    <w:tmpl w:val="DE0287E6"/>
    <w:lvl w:ilvl="0" w:tplc="3ADA31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7" w15:restartNumberingAfterBreak="0">
    <w:nsid w:val="6AD1198C"/>
    <w:multiLevelType w:val="hybridMultilevel"/>
    <w:tmpl w:val="9730855A"/>
    <w:lvl w:ilvl="0" w:tplc="3ADA31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8" w15:restartNumberingAfterBreak="0">
    <w:nsid w:val="6AE77704"/>
    <w:multiLevelType w:val="hybridMultilevel"/>
    <w:tmpl w:val="5440A5D0"/>
    <w:lvl w:ilvl="0" w:tplc="454843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9" w15:restartNumberingAfterBreak="0">
    <w:nsid w:val="6B0C68C6"/>
    <w:multiLevelType w:val="hybridMultilevel"/>
    <w:tmpl w:val="D03AB948"/>
    <w:lvl w:ilvl="0" w:tplc="7438FEA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0" w15:restartNumberingAfterBreak="0">
    <w:nsid w:val="6B2C39E7"/>
    <w:multiLevelType w:val="hybridMultilevel"/>
    <w:tmpl w:val="09D445B0"/>
    <w:lvl w:ilvl="0" w:tplc="37C0194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11" w15:restartNumberingAfterBreak="0">
    <w:nsid w:val="6BC25138"/>
    <w:multiLevelType w:val="multilevel"/>
    <w:tmpl w:val="91944EF0"/>
    <w:lvl w:ilvl="0">
      <w:start w:val="3"/>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2" w15:restartNumberingAfterBreak="0">
    <w:nsid w:val="6C1C40D1"/>
    <w:multiLevelType w:val="multilevel"/>
    <w:tmpl w:val="11CAC06C"/>
    <w:lvl w:ilvl="0">
      <w:start w:val="1"/>
      <w:numFmt w:val="lowerLetter"/>
      <w:lvlText w:val="%1)"/>
      <w:lvlJc w:val="left"/>
      <w:pPr>
        <w:ind w:left="567" w:hanging="360"/>
      </w:pPr>
      <w:rPr>
        <w:rFonts w:cs="Times New Roman" w:hint="default"/>
      </w:rPr>
    </w:lvl>
    <w:lvl w:ilvl="1">
      <w:start w:val="1"/>
      <w:numFmt w:val="decimal"/>
      <w:lvlText w:val="%2)"/>
      <w:lvlJc w:val="left"/>
      <w:pPr>
        <w:ind w:left="786" w:hanging="360"/>
      </w:pPr>
      <w:rPr>
        <w:rFonts w:cs="Times New Roman" w:hint="default"/>
        <w:color w:val="auto"/>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613" w15:restartNumberingAfterBreak="0">
    <w:nsid w:val="6C5004F3"/>
    <w:multiLevelType w:val="hybridMultilevel"/>
    <w:tmpl w:val="A2C268B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4" w15:restartNumberingAfterBreak="0">
    <w:nsid w:val="6C9447B1"/>
    <w:multiLevelType w:val="hybridMultilevel"/>
    <w:tmpl w:val="377CE7FC"/>
    <w:lvl w:ilvl="0" w:tplc="C65AEA0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15" w15:restartNumberingAfterBreak="0">
    <w:nsid w:val="6CDB60BC"/>
    <w:multiLevelType w:val="hybridMultilevel"/>
    <w:tmpl w:val="55BEB80C"/>
    <w:lvl w:ilvl="0" w:tplc="3544B802">
      <w:start w:val="1"/>
      <w:numFmt w:val="decimal"/>
      <w:lvlText w:val="%1)"/>
      <w:lvlJc w:val="left"/>
      <w:pPr>
        <w:tabs>
          <w:tab w:val="num" w:pos="644"/>
        </w:tabs>
        <w:ind w:left="644" w:hanging="360"/>
      </w:pPr>
    </w:lvl>
    <w:lvl w:ilvl="1" w:tplc="2DD49EA4">
      <w:start w:val="1"/>
      <w:numFmt w:val="lowerLetter"/>
      <w:lvlText w:val="%2)"/>
      <w:lvlJc w:val="left"/>
      <w:pPr>
        <w:tabs>
          <w:tab w:val="num" w:pos="927"/>
        </w:tabs>
        <w:ind w:left="927" w:hanging="360"/>
      </w:pPr>
    </w:lvl>
    <w:lvl w:ilvl="2" w:tplc="F076711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6" w15:restartNumberingAfterBreak="0">
    <w:nsid w:val="6CF4146B"/>
    <w:multiLevelType w:val="hybridMultilevel"/>
    <w:tmpl w:val="077A0FB4"/>
    <w:lvl w:ilvl="0" w:tplc="FFFFFFFF">
      <w:start w:val="1"/>
      <w:numFmt w:val="upperRoman"/>
      <w:lvlText w:val="%1."/>
      <w:lvlJc w:val="right"/>
      <w:pPr>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7" w15:restartNumberingAfterBreak="0">
    <w:nsid w:val="6D302818"/>
    <w:multiLevelType w:val="hybridMultilevel"/>
    <w:tmpl w:val="C2B2A55E"/>
    <w:lvl w:ilvl="0" w:tplc="1B5E64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8" w15:restartNumberingAfterBreak="0">
    <w:nsid w:val="6D7856F6"/>
    <w:multiLevelType w:val="hybridMultilevel"/>
    <w:tmpl w:val="7BE43C34"/>
    <w:lvl w:ilvl="0" w:tplc="F074263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9" w15:restartNumberingAfterBreak="0">
    <w:nsid w:val="6DF344C0"/>
    <w:multiLevelType w:val="hybridMultilevel"/>
    <w:tmpl w:val="929E3926"/>
    <w:lvl w:ilvl="0" w:tplc="D15C391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20" w15:restartNumberingAfterBreak="0">
    <w:nsid w:val="6E22562B"/>
    <w:multiLevelType w:val="hybridMultilevel"/>
    <w:tmpl w:val="E1E22FF2"/>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21" w15:restartNumberingAfterBreak="0">
    <w:nsid w:val="6E4216A5"/>
    <w:multiLevelType w:val="hybridMultilevel"/>
    <w:tmpl w:val="2C286A74"/>
    <w:lvl w:ilvl="0" w:tplc="A53A27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2" w15:restartNumberingAfterBreak="0">
    <w:nsid w:val="6E6860D3"/>
    <w:multiLevelType w:val="hybridMultilevel"/>
    <w:tmpl w:val="915E3A8E"/>
    <w:lvl w:ilvl="0" w:tplc="FFFFFFFF">
      <w:start w:val="1"/>
      <w:numFmt w:val="decimal"/>
      <w:lvlText w:val="%1)"/>
      <w:lvlJc w:val="left"/>
      <w:pPr>
        <w:ind w:left="1713" w:hanging="360"/>
      </w:pPr>
    </w:lvl>
    <w:lvl w:ilvl="1" w:tplc="3ADA31E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23" w15:restartNumberingAfterBreak="0">
    <w:nsid w:val="6EC55204"/>
    <w:multiLevelType w:val="hybridMultilevel"/>
    <w:tmpl w:val="443E814E"/>
    <w:lvl w:ilvl="0" w:tplc="04150011">
      <w:start w:val="1"/>
      <w:numFmt w:val="decimal"/>
      <w:lvlText w:val="%1)"/>
      <w:lvlJc w:val="left"/>
      <w:pPr>
        <w:ind w:left="1215" w:hanging="360"/>
      </w:pPr>
      <w:rPr>
        <w:rFonts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624" w15:restartNumberingAfterBreak="0">
    <w:nsid w:val="6EC71064"/>
    <w:multiLevelType w:val="hybridMultilevel"/>
    <w:tmpl w:val="02DE3F4E"/>
    <w:lvl w:ilvl="0" w:tplc="8946AF88">
      <w:start w:val="5"/>
      <w:numFmt w:val="decimal"/>
      <w:lvlText w:val="%1)"/>
      <w:lvlJc w:val="left"/>
      <w:pPr>
        <w:tabs>
          <w:tab w:val="num" w:pos="142"/>
        </w:tabs>
        <w:ind w:left="255" w:hanging="113"/>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5" w15:restartNumberingAfterBreak="0">
    <w:nsid w:val="6ED4781B"/>
    <w:multiLevelType w:val="hybridMultilevel"/>
    <w:tmpl w:val="602867E8"/>
    <w:lvl w:ilvl="0" w:tplc="FFFFFFFF">
      <w:start w:val="1"/>
      <w:numFmt w:val="decimal"/>
      <w:lvlText w:val="%1)"/>
      <w:lvlJc w:val="left"/>
      <w:pPr>
        <w:ind w:left="2880" w:hanging="360"/>
      </w:pPr>
      <w:rPr>
        <w:rFonts w:cs="Times New Roman"/>
        <w:color w:val="auto"/>
      </w:rPr>
    </w:lvl>
    <w:lvl w:ilvl="1" w:tplc="0CC06D4C">
      <w:numFmt w:val="bullet"/>
      <w:lvlText w:val="•"/>
      <w:lvlJc w:val="left"/>
      <w:pPr>
        <w:ind w:left="3600" w:hanging="360"/>
      </w:pPr>
      <w:rPr>
        <w:rFonts w:ascii="Arial" w:eastAsia="Times New Roman" w:hAnsi="Arial" w:cs="Arial"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6" w15:restartNumberingAfterBreak="0">
    <w:nsid w:val="6EE10809"/>
    <w:multiLevelType w:val="hybridMultilevel"/>
    <w:tmpl w:val="0AB03C1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7" w15:restartNumberingAfterBreak="0">
    <w:nsid w:val="6F3878ED"/>
    <w:multiLevelType w:val="hybridMultilevel"/>
    <w:tmpl w:val="40F081C0"/>
    <w:lvl w:ilvl="0" w:tplc="C99E3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8" w15:restartNumberingAfterBreak="0">
    <w:nsid w:val="6F3B0258"/>
    <w:multiLevelType w:val="multilevel"/>
    <w:tmpl w:val="50900AA6"/>
    <w:lvl w:ilvl="0">
      <w:start w:val="1"/>
      <w:numFmt w:val="upperRoman"/>
      <w:lvlText w:val="%1."/>
      <w:lvlJc w:val="left"/>
      <w:pPr>
        <w:ind w:left="360" w:hanging="360"/>
      </w:pPr>
      <w:rPr>
        <w:rFonts w:hint="default"/>
        <w:color w:val="auto"/>
      </w:rPr>
    </w:lvl>
    <w:lvl w:ilvl="1">
      <w:start w:val="2"/>
      <w:numFmt w:val="decimal"/>
      <w:lvlText w:val="%2)"/>
      <w:lvlJc w:val="left"/>
      <w:pPr>
        <w:ind w:left="720" w:hanging="360"/>
      </w:pPr>
      <w:rPr>
        <w:rFonts w:hint="default"/>
        <w:color w:val="auto"/>
      </w:rPr>
    </w:lvl>
    <w:lvl w:ilvl="2">
      <w:start w:val="2"/>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9" w15:restartNumberingAfterBreak="0">
    <w:nsid w:val="6F3F0ADC"/>
    <w:multiLevelType w:val="multilevel"/>
    <w:tmpl w:val="81CAA416"/>
    <w:lvl w:ilvl="0">
      <w:start w:val="3"/>
      <w:numFmt w:val="decimal"/>
      <w:lvlText w:val="%1)"/>
      <w:lvlJc w:val="left"/>
      <w:pPr>
        <w:ind w:left="502" w:hanging="360"/>
      </w:pPr>
      <w:rPr>
        <w:rFonts w:hint="default"/>
        <w:color w:val="auto"/>
      </w:rPr>
    </w:lvl>
    <w:lvl w:ilvl="1">
      <w:start w:val="3"/>
      <w:numFmt w:val="lowerLetter"/>
      <w:lvlText w:val="%2)"/>
      <w:lvlJc w:val="left"/>
      <w:pPr>
        <w:ind w:left="720" w:hanging="360"/>
      </w:pPr>
      <w:rPr>
        <w:rFonts w:hint="default"/>
        <w:b w:val="0"/>
        <w:i w:val="0"/>
        <w:color w:val="auto"/>
      </w:rPr>
    </w:lvl>
    <w:lvl w:ilvl="2">
      <w:start w:val="5"/>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0" w15:restartNumberingAfterBreak="0">
    <w:nsid w:val="6F5A1195"/>
    <w:multiLevelType w:val="hybridMultilevel"/>
    <w:tmpl w:val="3188A45E"/>
    <w:lvl w:ilvl="0" w:tplc="FFFFFFFF">
      <w:start w:val="1"/>
      <w:numFmt w:val="decimal"/>
      <w:lvlText w:val="%1)"/>
      <w:lvlJc w:val="left"/>
      <w:pPr>
        <w:ind w:left="1282" w:hanging="360"/>
      </w:pPr>
      <w:rPr>
        <w:rFonts w:hint="default"/>
        <w:color w:val="auto"/>
      </w:rPr>
    </w:lvl>
    <w:lvl w:ilvl="1" w:tplc="3ADA31E8">
      <w:start w:val="1"/>
      <w:numFmt w:val="bullet"/>
      <w:lvlText w:val=""/>
      <w:lvlJc w:val="left"/>
      <w:pPr>
        <w:ind w:left="1282" w:hanging="360"/>
      </w:pPr>
      <w:rPr>
        <w:rFonts w:ascii="Symbol" w:hAnsi="Symbol" w:hint="default"/>
      </w:r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631" w15:restartNumberingAfterBreak="0">
    <w:nsid w:val="6F9027CF"/>
    <w:multiLevelType w:val="hybridMultilevel"/>
    <w:tmpl w:val="95D24376"/>
    <w:lvl w:ilvl="0" w:tplc="4D28542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2" w15:restartNumberingAfterBreak="0">
    <w:nsid w:val="6F9028B1"/>
    <w:multiLevelType w:val="hybridMultilevel"/>
    <w:tmpl w:val="EA184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3" w15:restartNumberingAfterBreak="0">
    <w:nsid w:val="70111A67"/>
    <w:multiLevelType w:val="hybridMultilevel"/>
    <w:tmpl w:val="B6B83D6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4" w15:restartNumberingAfterBreak="0">
    <w:nsid w:val="70483FF9"/>
    <w:multiLevelType w:val="hybridMultilevel"/>
    <w:tmpl w:val="D152D462"/>
    <w:lvl w:ilvl="0" w:tplc="334EC946">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5" w15:restartNumberingAfterBreak="0">
    <w:nsid w:val="712C7894"/>
    <w:multiLevelType w:val="hybridMultilevel"/>
    <w:tmpl w:val="40404BF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6" w15:restartNumberingAfterBreak="0">
    <w:nsid w:val="71A353C3"/>
    <w:multiLevelType w:val="hybridMultilevel"/>
    <w:tmpl w:val="BC824C90"/>
    <w:lvl w:ilvl="0" w:tplc="A61860C6">
      <w:start w:val="1"/>
      <w:numFmt w:val="lowerLetter"/>
      <w:lvlText w:val="%1)"/>
      <w:lvlJc w:val="left"/>
      <w:pPr>
        <w:ind w:left="1500" w:hanging="360"/>
      </w:pPr>
      <w:rPr>
        <w:color w:val="auto"/>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637" w15:restartNumberingAfterBreak="0">
    <w:nsid w:val="71B56EE8"/>
    <w:multiLevelType w:val="hybridMultilevel"/>
    <w:tmpl w:val="CB481C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8" w15:restartNumberingAfterBreak="0">
    <w:nsid w:val="71E0623A"/>
    <w:multiLevelType w:val="hybridMultilevel"/>
    <w:tmpl w:val="301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9" w15:restartNumberingAfterBreak="0">
    <w:nsid w:val="71EC3454"/>
    <w:multiLevelType w:val="hybridMultilevel"/>
    <w:tmpl w:val="6D68BC30"/>
    <w:lvl w:ilvl="0" w:tplc="6FF2FF9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0" w15:restartNumberingAfterBreak="0">
    <w:nsid w:val="7212641B"/>
    <w:multiLevelType w:val="hybridMultilevel"/>
    <w:tmpl w:val="6A28E0EA"/>
    <w:lvl w:ilvl="0" w:tplc="D15C391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1" w15:restartNumberingAfterBreak="0">
    <w:nsid w:val="721E26B8"/>
    <w:multiLevelType w:val="hybridMultilevel"/>
    <w:tmpl w:val="23AA9A08"/>
    <w:lvl w:ilvl="0" w:tplc="E31E9692">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2" w15:restartNumberingAfterBreak="0">
    <w:nsid w:val="723A5E67"/>
    <w:multiLevelType w:val="hybridMultilevel"/>
    <w:tmpl w:val="DC5EBE4E"/>
    <w:lvl w:ilvl="0" w:tplc="1E6096E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3" w15:restartNumberingAfterBreak="0">
    <w:nsid w:val="724924FC"/>
    <w:multiLevelType w:val="hybridMultilevel"/>
    <w:tmpl w:val="0EC04C50"/>
    <w:lvl w:ilvl="0" w:tplc="FAEE05F4">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4" w15:restartNumberingAfterBreak="0">
    <w:nsid w:val="72817FF2"/>
    <w:multiLevelType w:val="hybridMultilevel"/>
    <w:tmpl w:val="77743AC0"/>
    <w:lvl w:ilvl="0" w:tplc="05723858">
      <w:start w:val="2"/>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5" w15:restartNumberingAfterBreak="0">
    <w:nsid w:val="72B8502A"/>
    <w:multiLevelType w:val="multilevel"/>
    <w:tmpl w:val="FA46F942"/>
    <w:lvl w:ilvl="0">
      <w:start w:val="2"/>
      <w:numFmt w:val="upperRoman"/>
      <w:lvlText w:val="%1."/>
      <w:lvlJc w:val="left"/>
      <w:pPr>
        <w:ind w:left="360" w:hanging="360"/>
      </w:pPr>
      <w:rPr>
        <w:rFonts w:hint="default"/>
        <w:i w:val="0"/>
        <w:color w:val="auto"/>
      </w:rPr>
    </w:lvl>
    <w:lvl w:ilvl="1">
      <w:start w:val="1"/>
      <w:numFmt w:val="decimal"/>
      <w:lvlText w:val="%2)"/>
      <w:lvlJc w:val="left"/>
      <w:pPr>
        <w:ind w:left="4897" w:hanging="360"/>
      </w:pPr>
      <w:rPr>
        <w:rFonts w:hint="default"/>
        <w:i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6" w15:restartNumberingAfterBreak="0">
    <w:nsid w:val="72E936EE"/>
    <w:multiLevelType w:val="hybridMultilevel"/>
    <w:tmpl w:val="93FA714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4FA23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7" w15:restartNumberingAfterBreak="0">
    <w:nsid w:val="73042338"/>
    <w:multiLevelType w:val="multilevel"/>
    <w:tmpl w:val="BAEA50BE"/>
    <w:lvl w:ilvl="0">
      <w:start w:val="1"/>
      <w:numFmt w:val="bullet"/>
      <w:lvlText w:val=""/>
      <w:lvlJc w:val="left"/>
      <w:pPr>
        <w:ind w:left="360" w:hanging="360"/>
      </w:pPr>
      <w:rPr>
        <w:rFonts w:ascii="Symbol" w:hAnsi="Symbol" w:hint="default"/>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8" w15:restartNumberingAfterBreak="0">
    <w:nsid w:val="73194F66"/>
    <w:multiLevelType w:val="hybridMultilevel"/>
    <w:tmpl w:val="777C4B50"/>
    <w:styleLink w:val="Styl1141"/>
    <w:lvl w:ilvl="0" w:tplc="3ADA31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9" w15:restartNumberingAfterBreak="0">
    <w:nsid w:val="731C49BA"/>
    <w:multiLevelType w:val="hybridMultilevel"/>
    <w:tmpl w:val="50740B74"/>
    <w:lvl w:ilvl="0" w:tplc="3C8C59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0" w15:restartNumberingAfterBreak="0">
    <w:nsid w:val="73280BEC"/>
    <w:multiLevelType w:val="hybridMultilevel"/>
    <w:tmpl w:val="902EA8F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1" w15:restartNumberingAfterBreak="0">
    <w:nsid w:val="736C4BB2"/>
    <w:multiLevelType w:val="hybridMultilevel"/>
    <w:tmpl w:val="702E1DF4"/>
    <w:lvl w:ilvl="0" w:tplc="6FC41AAE">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2" w15:restartNumberingAfterBreak="0">
    <w:nsid w:val="738D476F"/>
    <w:multiLevelType w:val="multilevel"/>
    <w:tmpl w:val="3112CC8E"/>
    <w:lvl w:ilvl="0">
      <w:start w:val="5"/>
      <w:numFmt w:val="decimal"/>
      <w:lvlText w:val="%1)"/>
      <w:lvlJc w:val="left"/>
      <w:pPr>
        <w:ind w:left="928" w:hanging="360"/>
      </w:pPr>
      <w:rPr>
        <w:rFonts w:hint="default"/>
      </w:rPr>
    </w:lvl>
    <w:lvl w:ilvl="1">
      <w:start w:val="2"/>
      <w:numFmt w:val="lowerLetter"/>
      <w:lvlText w:val="%2)"/>
      <w:lvlJc w:val="left"/>
      <w:pPr>
        <w:ind w:left="1288" w:hanging="360"/>
      </w:pPr>
      <w:rPr>
        <w:rFonts w:cs="Times New Roman" w:hint="default"/>
        <w:b w:val="0"/>
        <w:i w:val="0"/>
        <w:color w:val="auto"/>
      </w:rPr>
    </w:lvl>
    <w:lvl w:ilvl="2">
      <w:start w:val="1"/>
      <w:numFmt w:val="lowerLetter"/>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653" w15:restartNumberingAfterBreak="0">
    <w:nsid w:val="73EE54EE"/>
    <w:multiLevelType w:val="multilevel"/>
    <w:tmpl w:val="6226A42E"/>
    <w:lvl w:ilvl="0">
      <w:start w:val="13"/>
      <w:numFmt w:val="decimal"/>
      <w:lvlText w:val="%1)"/>
      <w:lvlJc w:val="left"/>
      <w:pPr>
        <w:ind w:left="502" w:hanging="360"/>
      </w:pPr>
      <w:rPr>
        <w:rFonts w:hint="default"/>
        <w:color w:val="auto"/>
      </w:rPr>
    </w:lvl>
    <w:lvl w:ilvl="1">
      <w:start w:val="1"/>
      <w:numFmt w:val="lowerLetter"/>
      <w:lvlText w:val="%2)"/>
      <w:lvlJc w:val="left"/>
      <w:pPr>
        <w:ind w:left="720" w:hanging="360"/>
      </w:pPr>
      <w:rPr>
        <w:rFonts w:hint="default"/>
        <w:b w:val="0"/>
        <w:i w:val="0"/>
        <w:color w:val="auto"/>
      </w:rPr>
    </w:lvl>
    <w:lvl w:ilvl="2">
      <w:start w:val="6"/>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4" w15:restartNumberingAfterBreak="0">
    <w:nsid w:val="73F0164C"/>
    <w:multiLevelType w:val="hybridMultilevel"/>
    <w:tmpl w:val="D05836DA"/>
    <w:lvl w:ilvl="0" w:tplc="1FAEE1E6">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5" w15:restartNumberingAfterBreak="0">
    <w:nsid w:val="741F20E6"/>
    <w:multiLevelType w:val="hybridMultilevel"/>
    <w:tmpl w:val="54C0BC24"/>
    <w:lvl w:ilvl="0" w:tplc="B300A696">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6" w15:restartNumberingAfterBreak="0">
    <w:nsid w:val="74676130"/>
    <w:multiLevelType w:val="multilevel"/>
    <w:tmpl w:val="9A6E05C0"/>
    <w:lvl w:ilvl="0">
      <w:start w:val="1"/>
      <w:numFmt w:val="bullet"/>
      <w:lvlText w:val=""/>
      <w:lvlJc w:val="left"/>
      <w:pPr>
        <w:ind w:left="360" w:hanging="360"/>
      </w:pPr>
      <w:rPr>
        <w:rFonts w:ascii="Symbol" w:hAnsi="Symbol" w:hint="default"/>
        <w:color w:val="auto"/>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7" w15:restartNumberingAfterBreak="0">
    <w:nsid w:val="74A9399C"/>
    <w:multiLevelType w:val="hybridMultilevel"/>
    <w:tmpl w:val="51A473FC"/>
    <w:lvl w:ilvl="0" w:tplc="19E6F512">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658" w15:restartNumberingAfterBreak="0">
    <w:nsid w:val="74EE18A7"/>
    <w:multiLevelType w:val="hybridMultilevel"/>
    <w:tmpl w:val="EE3C035A"/>
    <w:lvl w:ilvl="0" w:tplc="67D279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9" w15:restartNumberingAfterBreak="0">
    <w:nsid w:val="74FE7C03"/>
    <w:multiLevelType w:val="hybridMultilevel"/>
    <w:tmpl w:val="2648F698"/>
    <w:lvl w:ilvl="0" w:tplc="B3CA03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0" w15:restartNumberingAfterBreak="0">
    <w:nsid w:val="75324EC7"/>
    <w:multiLevelType w:val="hybridMultilevel"/>
    <w:tmpl w:val="C77A1902"/>
    <w:lvl w:ilvl="0" w:tplc="F0C68F6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1" w15:restartNumberingAfterBreak="0">
    <w:nsid w:val="75546CBA"/>
    <w:multiLevelType w:val="hybridMultilevel"/>
    <w:tmpl w:val="6806250E"/>
    <w:lvl w:ilvl="0" w:tplc="061CC3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2" w15:restartNumberingAfterBreak="0">
    <w:nsid w:val="7579721F"/>
    <w:multiLevelType w:val="multilevel"/>
    <w:tmpl w:val="BAEA50BE"/>
    <w:lvl w:ilvl="0">
      <w:start w:val="1"/>
      <w:numFmt w:val="bullet"/>
      <w:lvlText w:val=""/>
      <w:lvlJc w:val="left"/>
      <w:pPr>
        <w:ind w:left="360" w:hanging="360"/>
      </w:pPr>
      <w:rPr>
        <w:rFonts w:ascii="Symbol" w:hAnsi="Symbol" w:hint="default"/>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3" w15:restartNumberingAfterBreak="0">
    <w:nsid w:val="75FA55CF"/>
    <w:multiLevelType w:val="hybridMultilevel"/>
    <w:tmpl w:val="546055D0"/>
    <w:lvl w:ilvl="0" w:tplc="04150017">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4" w15:restartNumberingAfterBreak="0">
    <w:nsid w:val="75FE4FDF"/>
    <w:multiLevelType w:val="hybridMultilevel"/>
    <w:tmpl w:val="DF8E0E28"/>
    <w:lvl w:ilvl="0" w:tplc="01D0D6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5" w15:restartNumberingAfterBreak="0">
    <w:nsid w:val="76336622"/>
    <w:multiLevelType w:val="hybridMultilevel"/>
    <w:tmpl w:val="BF6AF90A"/>
    <w:lvl w:ilvl="0" w:tplc="0415000F">
      <w:start w:val="1"/>
      <w:numFmt w:val="decimal"/>
      <w:lvlText w:val="%1."/>
      <w:lvlJc w:val="left"/>
      <w:pPr>
        <w:ind w:left="720" w:hanging="360"/>
      </w:pPr>
      <w:rPr>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66" w15:restartNumberingAfterBreak="0">
    <w:nsid w:val="76C07F65"/>
    <w:multiLevelType w:val="hybridMultilevel"/>
    <w:tmpl w:val="F90850F0"/>
    <w:lvl w:ilvl="0" w:tplc="4A0284D0">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7" w15:restartNumberingAfterBreak="0">
    <w:nsid w:val="77135735"/>
    <w:multiLevelType w:val="hybridMultilevel"/>
    <w:tmpl w:val="BEF8E840"/>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8" w15:restartNumberingAfterBreak="0">
    <w:nsid w:val="77246C60"/>
    <w:multiLevelType w:val="hybridMultilevel"/>
    <w:tmpl w:val="F1920906"/>
    <w:lvl w:ilvl="0" w:tplc="7284CFA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9" w15:restartNumberingAfterBreak="0">
    <w:nsid w:val="77380226"/>
    <w:multiLevelType w:val="hybridMultilevel"/>
    <w:tmpl w:val="4E04842A"/>
    <w:lvl w:ilvl="0" w:tplc="7FB840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0" w15:restartNumberingAfterBreak="0">
    <w:nsid w:val="77927A46"/>
    <w:multiLevelType w:val="hybridMultilevel"/>
    <w:tmpl w:val="94BC63DA"/>
    <w:lvl w:ilvl="0" w:tplc="F7704856">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1" w15:restartNumberingAfterBreak="0">
    <w:nsid w:val="77997B0B"/>
    <w:multiLevelType w:val="multilevel"/>
    <w:tmpl w:val="270A1574"/>
    <w:lvl w:ilvl="0">
      <w:start w:val="1"/>
      <w:numFmt w:val="upperRoman"/>
      <w:lvlText w:val="%1."/>
      <w:lvlJc w:val="left"/>
      <w:pPr>
        <w:ind w:left="720" w:hanging="360"/>
      </w:pPr>
      <w:rPr>
        <w:rFonts w:ascii="Arial" w:eastAsiaTheme="minorHAnsi" w:hAnsi="Arial" w:cs="Arial"/>
        <w:strike w:val="0"/>
        <w:dstrike w:val="0"/>
        <w:u w:val="none"/>
        <w:effect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2" w15:restartNumberingAfterBreak="0">
    <w:nsid w:val="779E3B52"/>
    <w:multiLevelType w:val="hybridMultilevel"/>
    <w:tmpl w:val="B07AC91A"/>
    <w:lvl w:ilvl="0" w:tplc="04150017">
      <w:start w:val="1"/>
      <w:numFmt w:val="lowerLetter"/>
      <w:lvlText w:val="%1)"/>
      <w:lvlJc w:val="left"/>
      <w:pPr>
        <w:ind w:left="1571" w:hanging="360"/>
      </w:pPr>
      <w:rPr>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673" w15:restartNumberingAfterBreak="0">
    <w:nsid w:val="77A5443B"/>
    <w:multiLevelType w:val="hybridMultilevel"/>
    <w:tmpl w:val="B3AC712C"/>
    <w:lvl w:ilvl="0" w:tplc="B8CE37C4">
      <w:start w:val="1"/>
      <w:numFmt w:val="decimal"/>
      <w:lvlText w:val="%1)"/>
      <w:lvlJc w:val="left"/>
      <w:pPr>
        <w:ind w:left="720" w:hanging="360"/>
      </w:pPr>
      <w:rPr>
        <w:rFonts w:ascii="Arial" w:hAnsi="Arial" w:cs="Arial" w:hint="default"/>
        <w:color w:val="auto"/>
      </w:rPr>
    </w:lvl>
    <w:lvl w:ilvl="1" w:tplc="9418E860">
      <w:start w:val="1"/>
      <w:numFmt w:val="bullet"/>
      <w:lvlText w:val=""/>
      <w:lvlJc w:val="left"/>
      <w:pPr>
        <w:ind w:left="1440" w:hanging="360"/>
      </w:pPr>
      <w:rPr>
        <w:rFonts w:ascii="Symbol" w:hAnsi="Symbol" w:hint="default"/>
        <w:color w:val="000000" w:themeColor="text1"/>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4" w15:restartNumberingAfterBreak="0">
    <w:nsid w:val="77BC4718"/>
    <w:multiLevelType w:val="hybridMultilevel"/>
    <w:tmpl w:val="6ACA3FC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5" w15:restartNumberingAfterBreak="0">
    <w:nsid w:val="77D03448"/>
    <w:multiLevelType w:val="hybridMultilevel"/>
    <w:tmpl w:val="EAAC6782"/>
    <w:lvl w:ilvl="0" w:tplc="C23AA240">
      <w:start w:val="7"/>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6" w15:restartNumberingAfterBreak="0">
    <w:nsid w:val="781A5A13"/>
    <w:multiLevelType w:val="hybridMultilevel"/>
    <w:tmpl w:val="68504BD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7" w15:restartNumberingAfterBreak="0">
    <w:nsid w:val="78326B6F"/>
    <w:multiLevelType w:val="hybridMultilevel"/>
    <w:tmpl w:val="F6FCC6EC"/>
    <w:lvl w:ilvl="0" w:tplc="D4A65F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8" w15:restartNumberingAfterBreak="0">
    <w:nsid w:val="78566099"/>
    <w:multiLevelType w:val="hybridMultilevel"/>
    <w:tmpl w:val="48E28BF0"/>
    <w:lvl w:ilvl="0" w:tplc="6C7076F0">
      <w:start w:val="1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9" w15:restartNumberingAfterBreak="0">
    <w:nsid w:val="78A07213"/>
    <w:multiLevelType w:val="hybridMultilevel"/>
    <w:tmpl w:val="DD72E8F4"/>
    <w:lvl w:ilvl="0" w:tplc="FFFFFFFF">
      <w:start w:val="1"/>
      <w:numFmt w:val="decimal"/>
      <w:lvlText w:val="%1)"/>
      <w:lvlJc w:val="left"/>
      <w:pPr>
        <w:ind w:left="720" w:hanging="360"/>
      </w:pPr>
      <w:rPr>
        <w:rFonts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0" w15:restartNumberingAfterBreak="0">
    <w:nsid w:val="78AB0712"/>
    <w:multiLevelType w:val="hybridMultilevel"/>
    <w:tmpl w:val="C11602BA"/>
    <w:lvl w:ilvl="0" w:tplc="D4F8E0E2">
      <w:start w:val="1"/>
      <w:numFmt w:val="lowerLetter"/>
      <w:lvlText w:val="%1)"/>
      <w:lvlJc w:val="left"/>
      <w:pPr>
        <w:tabs>
          <w:tab w:val="num" w:pos="142"/>
        </w:tabs>
        <w:ind w:left="255" w:hanging="113"/>
      </w:pPr>
      <w:rPr>
        <w:color w:val="auto"/>
      </w:rPr>
    </w:lvl>
    <w:lvl w:ilvl="1" w:tplc="07105866">
      <w:start w:val="1"/>
      <w:numFmt w:val="lowerLetter"/>
      <w:lvlText w:val="%2)"/>
      <w:lvlJc w:val="left"/>
      <w:pPr>
        <w:tabs>
          <w:tab w:val="num" w:pos="786"/>
        </w:tabs>
        <w:ind w:left="786" w:hanging="360"/>
      </w:pPr>
      <w:rPr>
        <w:rFonts w:cs="Times New Roman"/>
      </w:rPr>
    </w:lvl>
    <w:lvl w:ilvl="2" w:tplc="3904BA9A">
      <w:start w:val="1"/>
      <w:numFmt w:val="lowerRoman"/>
      <w:lvlText w:val="%3."/>
      <w:lvlJc w:val="left"/>
      <w:pPr>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1" w15:restartNumberingAfterBreak="0">
    <w:nsid w:val="79173463"/>
    <w:multiLevelType w:val="hybridMultilevel"/>
    <w:tmpl w:val="E0E40F1A"/>
    <w:lvl w:ilvl="0" w:tplc="C9E2849C">
      <w:start w:val="9"/>
      <w:numFmt w:val="decimal"/>
      <w:lvlText w:val="%1)"/>
      <w:lvlJc w:val="left"/>
      <w:pPr>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2" w15:restartNumberingAfterBreak="0">
    <w:nsid w:val="792F6470"/>
    <w:multiLevelType w:val="hybridMultilevel"/>
    <w:tmpl w:val="3F086E2A"/>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83" w15:restartNumberingAfterBreak="0">
    <w:nsid w:val="796858D8"/>
    <w:multiLevelType w:val="hybridMultilevel"/>
    <w:tmpl w:val="ED5A50D8"/>
    <w:lvl w:ilvl="0" w:tplc="073CFDB2">
      <w:start w:val="2"/>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4" w15:restartNumberingAfterBreak="0">
    <w:nsid w:val="798539BA"/>
    <w:multiLevelType w:val="hybridMultilevel"/>
    <w:tmpl w:val="533A5EA4"/>
    <w:lvl w:ilvl="0" w:tplc="FFFFFFFF">
      <w:start w:val="1"/>
      <w:numFmt w:val="lowerLetter"/>
      <w:lvlText w:val="%1)"/>
      <w:lvlJc w:val="left"/>
      <w:pPr>
        <w:ind w:left="1440" w:hanging="360"/>
      </w:pPr>
      <w:rPr>
        <w:rFonts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5" w15:restartNumberingAfterBreak="0">
    <w:nsid w:val="79A17581"/>
    <w:multiLevelType w:val="hybridMultilevel"/>
    <w:tmpl w:val="B7BC1C0A"/>
    <w:styleLink w:val="Styl143"/>
    <w:lvl w:ilvl="0" w:tplc="04150011">
      <w:start w:val="1"/>
      <w:numFmt w:val="decimal"/>
      <w:lvlText w:val="%1)"/>
      <w:lvlJc w:val="left"/>
      <w:pPr>
        <w:ind w:left="1361" w:hanging="360"/>
      </w:pPr>
    </w:lvl>
    <w:lvl w:ilvl="1" w:tplc="04150019">
      <w:start w:val="1"/>
      <w:numFmt w:val="lowerLetter"/>
      <w:lvlText w:val="%2."/>
      <w:lvlJc w:val="left"/>
      <w:pPr>
        <w:ind w:left="2081" w:hanging="360"/>
      </w:pPr>
    </w:lvl>
    <w:lvl w:ilvl="2" w:tplc="0415001B">
      <w:start w:val="1"/>
      <w:numFmt w:val="lowerRoman"/>
      <w:lvlText w:val="%3."/>
      <w:lvlJc w:val="right"/>
      <w:pPr>
        <w:ind w:left="2801" w:hanging="180"/>
      </w:pPr>
    </w:lvl>
    <w:lvl w:ilvl="3" w:tplc="0415000F">
      <w:start w:val="1"/>
      <w:numFmt w:val="decimal"/>
      <w:lvlText w:val="%4."/>
      <w:lvlJc w:val="left"/>
      <w:pPr>
        <w:ind w:left="3521" w:hanging="360"/>
      </w:pPr>
    </w:lvl>
    <w:lvl w:ilvl="4" w:tplc="04150019">
      <w:start w:val="1"/>
      <w:numFmt w:val="lowerLetter"/>
      <w:lvlText w:val="%5."/>
      <w:lvlJc w:val="left"/>
      <w:pPr>
        <w:ind w:left="4241" w:hanging="360"/>
      </w:pPr>
    </w:lvl>
    <w:lvl w:ilvl="5" w:tplc="0415001B">
      <w:start w:val="1"/>
      <w:numFmt w:val="lowerRoman"/>
      <w:lvlText w:val="%6."/>
      <w:lvlJc w:val="right"/>
      <w:pPr>
        <w:ind w:left="4961" w:hanging="180"/>
      </w:pPr>
    </w:lvl>
    <w:lvl w:ilvl="6" w:tplc="0415000F">
      <w:start w:val="1"/>
      <w:numFmt w:val="decimal"/>
      <w:lvlText w:val="%7."/>
      <w:lvlJc w:val="left"/>
      <w:pPr>
        <w:ind w:left="5681" w:hanging="360"/>
      </w:pPr>
    </w:lvl>
    <w:lvl w:ilvl="7" w:tplc="04150019">
      <w:start w:val="1"/>
      <w:numFmt w:val="lowerLetter"/>
      <w:lvlText w:val="%8."/>
      <w:lvlJc w:val="left"/>
      <w:pPr>
        <w:ind w:left="6401" w:hanging="360"/>
      </w:pPr>
    </w:lvl>
    <w:lvl w:ilvl="8" w:tplc="0415001B">
      <w:start w:val="1"/>
      <w:numFmt w:val="lowerRoman"/>
      <w:lvlText w:val="%9."/>
      <w:lvlJc w:val="right"/>
      <w:pPr>
        <w:ind w:left="7121" w:hanging="180"/>
      </w:pPr>
    </w:lvl>
  </w:abstractNum>
  <w:abstractNum w:abstractNumId="686" w15:restartNumberingAfterBreak="0">
    <w:nsid w:val="79CE2F94"/>
    <w:multiLevelType w:val="hybridMultilevel"/>
    <w:tmpl w:val="134241C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687" w15:restartNumberingAfterBreak="0">
    <w:nsid w:val="7A0F5D12"/>
    <w:multiLevelType w:val="hybridMultilevel"/>
    <w:tmpl w:val="8BAA7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8" w15:restartNumberingAfterBreak="0">
    <w:nsid w:val="7A166070"/>
    <w:multiLevelType w:val="hybridMultilevel"/>
    <w:tmpl w:val="88CEE068"/>
    <w:lvl w:ilvl="0" w:tplc="778258D2">
      <w:start w:val="1"/>
      <w:numFmt w:val="decimal"/>
      <w:lvlText w:val="%1)"/>
      <w:lvlJc w:val="left"/>
      <w:pPr>
        <w:ind w:left="4613"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9" w15:restartNumberingAfterBreak="0">
    <w:nsid w:val="7A5F63FA"/>
    <w:multiLevelType w:val="hybridMultilevel"/>
    <w:tmpl w:val="81284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0" w15:restartNumberingAfterBreak="0">
    <w:nsid w:val="7AA67E55"/>
    <w:multiLevelType w:val="multilevel"/>
    <w:tmpl w:val="8F68157C"/>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1" w15:restartNumberingAfterBreak="0">
    <w:nsid w:val="7AB67993"/>
    <w:multiLevelType w:val="hybridMultilevel"/>
    <w:tmpl w:val="BCA0C5E2"/>
    <w:lvl w:ilvl="0" w:tplc="0B86904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2" w15:restartNumberingAfterBreak="0">
    <w:nsid w:val="7ACD55A2"/>
    <w:multiLevelType w:val="hybridMultilevel"/>
    <w:tmpl w:val="ECDC4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3" w15:restartNumberingAfterBreak="0">
    <w:nsid w:val="7ADB672B"/>
    <w:multiLevelType w:val="hybridMultilevel"/>
    <w:tmpl w:val="54D4AAE8"/>
    <w:lvl w:ilvl="0" w:tplc="3844D0F6">
      <w:start w:val="5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4" w15:restartNumberingAfterBreak="0">
    <w:nsid w:val="7B5A6D56"/>
    <w:multiLevelType w:val="multilevel"/>
    <w:tmpl w:val="600E810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5" w15:restartNumberingAfterBreak="0">
    <w:nsid w:val="7B8027CE"/>
    <w:multiLevelType w:val="hybridMultilevel"/>
    <w:tmpl w:val="52363F3A"/>
    <w:lvl w:ilvl="0" w:tplc="04150017">
      <w:start w:val="1"/>
      <w:numFmt w:val="lowerLetter"/>
      <w:lvlText w:val="%1)"/>
      <w:lvlJc w:val="left"/>
      <w:pPr>
        <w:ind w:left="720" w:hanging="360"/>
      </w:pPr>
      <w:rPr>
        <w:rFonts w:hint="default"/>
      </w:rPr>
    </w:lvl>
    <w:lvl w:ilvl="1" w:tplc="FEF45E9C">
      <w:start w:val="1"/>
      <w:numFmt w:val="decimal"/>
      <w:lvlText w:val="%2)"/>
      <w:lvlJc w:val="left"/>
      <w:pPr>
        <w:ind w:left="1922"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6" w15:restartNumberingAfterBreak="0">
    <w:nsid w:val="7C1C0A83"/>
    <w:multiLevelType w:val="hybridMultilevel"/>
    <w:tmpl w:val="00366A5A"/>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97" w15:restartNumberingAfterBreak="0">
    <w:nsid w:val="7C33102D"/>
    <w:multiLevelType w:val="hybridMultilevel"/>
    <w:tmpl w:val="97DE97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8" w15:restartNumberingAfterBreak="0">
    <w:nsid w:val="7C360233"/>
    <w:multiLevelType w:val="hybridMultilevel"/>
    <w:tmpl w:val="97261FD4"/>
    <w:lvl w:ilvl="0" w:tplc="B32EA42C">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9" w15:restartNumberingAfterBreak="0">
    <w:nsid w:val="7C3B2770"/>
    <w:multiLevelType w:val="hybridMultilevel"/>
    <w:tmpl w:val="386E63F6"/>
    <w:lvl w:ilvl="0" w:tplc="3ADA31E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00" w15:restartNumberingAfterBreak="0">
    <w:nsid w:val="7C661B39"/>
    <w:multiLevelType w:val="hybridMultilevel"/>
    <w:tmpl w:val="80247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1" w15:restartNumberingAfterBreak="0">
    <w:nsid w:val="7C714084"/>
    <w:multiLevelType w:val="hybridMultilevel"/>
    <w:tmpl w:val="7D9C26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2" w15:restartNumberingAfterBreak="0">
    <w:nsid w:val="7C726C8E"/>
    <w:multiLevelType w:val="hybridMultilevel"/>
    <w:tmpl w:val="68BA2FD6"/>
    <w:lvl w:ilvl="0" w:tplc="04150011">
      <w:start w:val="1"/>
      <w:numFmt w:val="decimal"/>
      <w:lvlText w:val="%1)"/>
      <w:lvlJc w:val="left"/>
      <w:pPr>
        <w:ind w:left="1922" w:hanging="360"/>
      </w:pPr>
      <w:rPr>
        <w:color w:val="000000" w:themeColor="text1"/>
      </w:rPr>
    </w:lvl>
    <w:lvl w:ilvl="1" w:tplc="FFFFFFFF">
      <w:start w:val="1"/>
      <w:numFmt w:val="lowerLetter"/>
      <w:lvlText w:val="%2."/>
      <w:lvlJc w:val="left"/>
      <w:pPr>
        <w:ind w:left="2642" w:hanging="360"/>
      </w:pPr>
    </w:lvl>
    <w:lvl w:ilvl="2" w:tplc="FFFFFFFF">
      <w:start w:val="1"/>
      <w:numFmt w:val="lowerRoman"/>
      <w:lvlText w:val="%3."/>
      <w:lvlJc w:val="right"/>
      <w:pPr>
        <w:ind w:left="3362" w:hanging="180"/>
      </w:pPr>
    </w:lvl>
    <w:lvl w:ilvl="3" w:tplc="FFFFFFFF">
      <w:start w:val="1"/>
      <w:numFmt w:val="decimal"/>
      <w:lvlText w:val="%4."/>
      <w:lvlJc w:val="left"/>
      <w:pPr>
        <w:ind w:left="4082" w:hanging="360"/>
      </w:pPr>
    </w:lvl>
    <w:lvl w:ilvl="4" w:tplc="FFFFFFFF">
      <w:start w:val="1"/>
      <w:numFmt w:val="lowerLetter"/>
      <w:lvlText w:val="%5."/>
      <w:lvlJc w:val="left"/>
      <w:pPr>
        <w:ind w:left="4802" w:hanging="360"/>
      </w:pPr>
    </w:lvl>
    <w:lvl w:ilvl="5" w:tplc="FFFFFFFF">
      <w:start w:val="1"/>
      <w:numFmt w:val="lowerRoman"/>
      <w:lvlText w:val="%6."/>
      <w:lvlJc w:val="right"/>
      <w:pPr>
        <w:ind w:left="5522" w:hanging="180"/>
      </w:pPr>
    </w:lvl>
    <w:lvl w:ilvl="6" w:tplc="FFFFFFFF">
      <w:start w:val="1"/>
      <w:numFmt w:val="decimal"/>
      <w:lvlText w:val="%7."/>
      <w:lvlJc w:val="left"/>
      <w:pPr>
        <w:ind w:left="6242" w:hanging="360"/>
      </w:pPr>
    </w:lvl>
    <w:lvl w:ilvl="7" w:tplc="FFFFFFFF">
      <w:start w:val="1"/>
      <w:numFmt w:val="lowerLetter"/>
      <w:lvlText w:val="%8."/>
      <w:lvlJc w:val="left"/>
      <w:pPr>
        <w:ind w:left="6962" w:hanging="360"/>
      </w:pPr>
    </w:lvl>
    <w:lvl w:ilvl="8" w:tplc="FFFFFFFF">
      <w:start w:val="1"/>
      <w:numFmt w:val="lowerRoman"/>
      <w:lvlText w:val="%9."/>
      <w:lvlJc w:val="right"/>
      <w:pPr>
        <w:ind w:left="7682" w:hanging="180"/>
      </w:pPr>
    </w:lvl>
  </w:abstractNum>
  <w:abstractNum w:abstractNumId="703" w15:restartNumberingAfterBreak="0">
    <w:nsid w:val="7CDF4788"/>
    <w:multiLevelType w:val="multilevel"/>
    <w:tmpl w:val="ECC269D2"/>
    <w:lvl w:ilvl="0">
      <w:start w:val="5"/>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4" w15:restartNumberingAfterBreak="0">
    <w:nsid w:val="7D19753F"/>
    <w:multiLevelType w:val="hybridMultilevel"/>
    <w:tmpl w:val="A3C07384"/>
    <w:lvl w:ilvl="0" w:tplc="5A62EA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05" w15:restartNumberingAfterBreak="0">
    <w:nsid w:val="7D8F28B3"/>
    <w:multiLevelType w:val="hybridMultilevel"/>
    <w:tmpl w:val="44389C38"/>
    <w:lvl w:ilvl="0" w:tplc="B44426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6" w15:restartNumberingAfterBreak="0">
    <w:nsid w:val="7D9D30DB"/>
    <w:multiLevelType w:val="multilevel"/>
    <w:tmpl w:val="1B2812F0"/>
    <w:lvl w:ilvl="0">
      <w:start w:val="1"/>
      <w:numFmt w:val="upperRoman"/>
      <w:lvlText w:val="%1."/>
      <w:lvlJc w:val="left"/>
      <w:pPr>
        <w:ind w:left="360" w:hanging="360"/>
      </w:pPr>
      <w:rPr>
        <w:rFonts w:hint="default"/>
        <w:i w:val="0"/>
        <w:color w:val="auto"/>
      </w:rPr>
    </w:lvl>
    <w:lvl w:ilvl="1">
      <w:start w:val="4"/>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7" w15:restartNumberingAfterBreak="0">
    <w:nsid w:val="7DBC5EB8"/>
    <w:multiLevelType w:val="hybridMultilevel"/>
    <w:tmpl w:val="533A5EA4"/>
    <w:lvl w:ilvl="0" w:tplc="04150017">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8" w15:restartNumberingAfterBreak="0">
    <w:nsid w:val="7E071866"/>
    <w:multiLevelType w:val="hybridMultilevel"/>
    <w:tmpl w:val="48786FFE"/>
    <w:lvl w:ilvl="0" w:tplc="5A62EA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09" w15:restartNumberingAfterBreak="0">
    <w:nsid w:val="7E12507C"/>
    <w:multiLevelType w:val="multilevel"/>
    <w:tmpl w:val="BAEA50BE"/>
    <w:lvl w:ilvl="0">
      <w:start w:val="1"/>
      <w:numFmt w:val="bullet"/>
      <w:lvlText w:val=""/>
      <w:lvlJc w:val="left"/>
      <w:pPr>
        <w:ind w:left="360" w:hanging="360"/>
      </w:pPr>
      <w:rPr>
        <w:rFonts w:ascii="Symbol" w:hAnsi="Symbol" w:hint="default"/>
      </w:rPr>
    </w:lvl>
    <w:lvl w:ilvl="1">
      <w:start w:val="2"/>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0" w15:restartNumberingAfterBreak="0">
    <w:nsid w:val="7E1827D0"/>
    <w:multiLevelType w:val="multilevel"/>
    <w:tmpl w:val="2CCE5F88"/>
    <w:lvl w:ilvl="0">
      <w:start w:val="3"/>
      <w:numFmt w:val="decimal"/>
      <w:lvlText w:val="%1)"/>
      <w:lvlJc w:val="left"/>
      <w:pPr>
        <w:ind w:left="502" w:hanging="360"/>
      </w:pPr>
      <w:rPr>
        <w:rFonts w:hint="default"/>
        <w:color w:val="auto"/>
      </w:rPr>
    </w:lvl>
    <w:lvl w:ilvl="1">
      <w:start w:val="1"/>
      <w:numFmt w:val="lowerLetter"/>
      <w:lvlText w:val="%2)"/>
      <w:lvlJc w:val="left"/>
      <w:pPr>
        <w:ind w:left="720" w:hanging="360"/>
      </w:pPr>
      <w:rPr>
        <w:rFonts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1" w15:restartNumberingAfterBreak="0">
    <w:nsid w:val="7E4E375F"/>
    <w:multiLevelType w:val="hybridMultilevel"/>
    <w:tmpl w:val="EA9E4332"/>
    <w:lvl w:ilvl="0" w:tplc="CD5A763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12" w15:restartNumberingAfterBreak="0">
    <w:nsid w:val="7E956D3E"/>
    <w:multiLevelType w:val="hybridMultilevel"/>
    <w:tmpl w:val="78942A08"/>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3" w15:restartNumberingAfterBreak="0">
    <w:nsid w:val="7E9E3F23"/>
    <w:multiLevelType w:val="hybridMultilevel"/>
    <w:tmpl w:val="5BE4D31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14" w15:restartNumberingAfterBreak="0">
    <w:nsid w:val="7EC64513"/>
    <w:multiLevelType w:val="hybridMultilevel"/>
    <w:tmpl w:val="4642B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5" w15:restartNumberingAfterBreak="0">
    <w:nsid w:val="7F13563C"/>
    <w:multiLevelType w:val="hybridMultilevel"/>
    <w:tmpl w:val="A2703CFC"/>
    <w:lvl w:ilvl="0" w:tplc="F59C1AC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6" w15:restartNumberingAfterBreak="0">
    <w:nsid w:val="7F1E7D5C"/>
    <w:multiLevelType w:val="hybridMultilevel"/>
    <w:tmpl w:val="FA460E3A"/>
    <w:lvl w:ilvl="0" w:tplc="04150017">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7" w15:restartNumberingAfterBreak="0">
    <w:nsid w:val="7F315AFD"/>
    <w:multiLevelType w:val="hybridMultilevel"/>
    <w:tmpl w:val="DEAE3D18"/>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8" w15:restartNumberingAfterBreak="0">
    <w:nsid w:val="7F413241"/>
    <w:multiLevelType w:val="hybridMultilevel"/>
    <w:tmpl w:val="E6526D84"/>
    <w:lvl w:ilvl="0" w:tplc="622C8E4A">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719" w15:restartNumberingAfterBreak="0">
    <w:nsid w:val="7F844B7A"/>
    <w:multiLevelType w:val="hybridMultilevel"/>
    <w:tmpl w:val="D9C62C6C"/>
    <w:lvl w:ilvl="0" w:tplc="A9D610B8">
      <w:start w:val="1"/>
      <w:numFmt w:val="decimal"/>
      <w:lvlText w:val="%1)"/>
      <w:lvlJc w:val="left"/>
      <w:pPr>
        <w:ind w:left="1215" w:hanging="360"/>
      </w:pPr>
      <w:rPr>
        <w:strike w:val="0"/>
        <w:color w:val="auto"/>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20" w15:restartNumberingAfterBreak="0">
    <w:nsid w:val="7FB64DAD"/>
    <w:multiLevelType w:val="hybridMultilevel"/>
    <w:tmpl w:val="60F4EB18"/>
    <w:lvl w:ilvl="0" w:tplc="228248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1" w15:restartNumberingAfterBreak="0">
    <w:nsid w:val="7FD02F22"/>
    <w:multiLevelType w:val="multilevel"/>
    <w:tmpl w:val="EFE6E54C"/>
    <w:lvl w:ilvl="0">
      <w:start w:val="2"/>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2" w15:restartNumberingAfterBreak="0">
    <w:nsid w:val="7FE5450D"/>
    <w:multiLevelType w:val="hybridMultilevel"/>
    <w:tmpl w:val="528C586E"/>
    <w:lvl w:ilvl="0" w:tplc="04150017">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47"/>
  </w:num>
  <w:num w:numId="2">
    <w:abstractNumId w:val="238"/>
  </w:num>
  <w:num w:numId="3">
    <w:abstractNumId w:val="397"/>
  </w:num>
  <w:num w:numId="4">
    <w:abstractNumId w:val="518"/>
  </w:num>
  <w:num w:numId="5">
    <w:abstractNumId w:val="22"/>
  </w:num>
  <w:num w:numId="6">
    <w:abstractNumId w:val="266"/>
  </w:num>
  <w:num w:numId="7">
    <w:abstractNumId w:val="489"/>
  </w:num>
  <w:num w:numId="8">
    <w:abstractNumId w:val="310"/>
  </w:num>
  <w:num w:numId="9">
    <w:abstractNumId w:val="650"/>
  </w:num>
  <w:num w:numId="10">
    <w:abstractNumId w:val="635"/>
  </w:num>
  <w:num w:numId="11">
    <w:abstractNumId w:val="486"/>
  </w:num>
  <w:num w:numId="12">
    <w:abstractNumId w:val="545"/>
  </w:num>
  <w:num w:numId="13">
    <w:abstractNumId w:val="580"/>
  </w:num>
  <w:num w:numId="14">
    <w:abstractNumId w:val="481"/>
  </w:num>
  <w:num w:numId="15">
    <w:abstractNumId w:val="188"/>
  </w:num>
  <w:num w:numId="16">
    <w:abstractNumId w:val="361"/>
  </w:num>
  <w:num w:numId="17">
    <w:abstractNumId w:val="336"/>
  </w:num>
  <w:num w:numId="18">
    <w:abstractNumId w:val="567"/>
  </w:num>
  <w:num w:numId="19">
    <w:abstractNumId w:val="664"/>
  </w:num>
  <w:num w:numId="20">
    <w:abstractNumId w:val="219"/>
  </w:num>
  <w:num w:numId="21">
    <w:abstractNumId w:val="94"/>
  </w:num>
  <w:num w:numId="22">
    <w:abstractNumId w:val="325"/>
  </w:num>
  <w:num w:numId="23">
    <w:abstractNumId w:val="613"/>
  </w:num>
  <w:num w:numId="24">
    <w:abstractNumId w:val="648"/>
  </w:num>
  <w:num w:numId="25">
    <w:abstractNumId w:val="63"/>
  </w:num>
  <w:num w:numId="26">
    <w:abstractNumId w:val="526"/>
  </w:num>
  <w:num w:numId="27">
    <w:abstractNumId w:val="551"/>
  </w:num>
  <w:num w:numId="28">
    <w:abstractNumId w:val="704"/>
  </w:num>
  <w:num w:numId="29">
    <w:abstractNumId w:val="62"/>
  </w:num>
  <w:num w:numId="30">
    <w:abstractNumId w:val="553"/>
  </w:num>
  <w:num w:numId="31">
    <w:abstractNumId w:val="33"/>
  </w:num>
  <w:num w:numId="32">
    <w:abstractNumId w:val="516"/>
  </w:num>
  <w:num w:numId="33">
    <w:abstractNumId w:val="145"/>
  </w:num>
  <w:num w:numId="34">
    <w:abstractNumId w:val="709"/>
  </w:num>
  <w:num w:numId="35">
    <w:abstractNumId w:val="132"/>
  </w:num>
  <w:num w:numId="36">
    <w:abstractNumId w:val="425"/>
  </w:num>
  <w:num w:numId="37">
    <w:abstractNumId w:val="698"/>
  </w:num>
  <w:num w:numId="38">
    <w:abstractNumId w:val="573"/>
  </w:num>
  <w:num w:numId="39">
    <w:abstractNumId w:val="256"/>
  </w:num>
  <w:num w:numId="40">
    <w:abstractNumId w:val="48"/>
  </w:num>
  <w:num w:numId="41">
    <w:abstractNumId w:val="600"/>
  </w:num>
  <w:num w:numId="42">
    <w:abstractNumId w:val="47"/>
  </w:num>
  <w:num w:numId="43">
    <w:abstractNumId w:val="679"/>
  </w:num>
  <w:num w:numId="44">
    <w:abstractNumId w:val="405"/>
  </w:num>
  <w:num w:numId="45">
    <w:abstractNumId w:val="467"/>
  </w:num>
  <w:num w:numId="46">
    <w:abstractNumId w:val="57"/>
  </w:num>
  <w:num w:numId="47">
    <w:abstractNumId w:val="641"/>
  </w:num>
  <w:num w:numId="48">
    <w:abstractNumId w:val="542"/>
  </w:num>
  <w:num w:numId="49">
    <w:abstractNumId w:val="179"/>
  </w:num>
  <w:num w:numId="50">
    <w:abstractNumId w:val="157"/>
  </w:num>
  <w:num w:numId="51">
    <w:abstractNumId w:val="230"/>
  </w:num>
  <w:num w:numId="52">
    <w:abstractNumId w:val="300"/>
  </w:num>
  <w:num w:numId="53">
    <w:abstractNumId w:val="544"/>
  </w:num>
  <w:num w:numId="54">
    <w:abstractNumId w:val="687"/>
  </w:num>
  <w:num w:numId="55">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1"/>
  </w:num>
  <w:num w:numId="57">
    <w:abstractNumId w:val="587"/>
  </w:num>
  <w:num w:numId="58">
    <w:abstractNumId w:val="169"/>
  </w:num>
  <w:num w:numId="59">
    <w:abstractNumId w:val="104"/>
  </w:num>
  <w:num w:numId="60">
    <w:abstractNumId w:val="353"/>
  </w:num>
  <w:num w:numId="61">
    <w:abstractNumId w:val="685"/>
  </w:num>
  <w:num w:numId="62">
    <w:abstractNumId w:val="191"/>
  </w:num>
  <w:num w:numId="63">
    <w:abstractNumId w:val="198"/>
  </w:num>
  <w:num w:numId="64">
    <w:abstractNumId w:val="468"/>
  </w:num>
  <w:num w:numId="65">
    <w:abstractNumId w:val="174"/>
  </w:num>
  <w:num w:numId="66">
    <w:abstractNumId w:val="172"/>
  </w:num>
  <w:num w:numId="67">
    <w:abstractNumId w:val="135"/>
  </w:num>
  <w:num w:numId="68">
    <w:abstractNumId w:val="348"/>
  </w:num>
  <w:num w:numId="69">
    <w:abstractNumId w:val="520"/>
  </w:num>
  <w:num w:numId="70">
    <w:abstractNumId w:val="399"/>
  </w:num>
  <w:num w:numId="71">
    <w:abstractNumId w:val="285"/>
  </w:num>
  <w:num w:numId="72">
    <w:abstractNumId w:val="24"/>
  </w:num>
  <w:num w:numId="73">
    <w:abstractNumId w:val="218"/>
  </w:num>
  <w:num w:numId="74">
    <w:abstractNumId w:val="443"/>
  </w:num>
  <w:num w:numId="75">
    <w:abstractNumId w:val="36"/>
  </w:num>
  <w:num w:numId="76">
    <w:abstractNumId w:val="137"/>
  </w:num>
  <w:num w:numId="77">
    <w:abstractNumId w:val="619"/>
  </w:num>
  <w:num w:numId="78">
    <w:abstractNumId w:val="691"/>
  </w:num>
  <w:num w:numId="79">
    <w:abstractNumId w:val="296"/>
  </w:num>
  <w:num w:numId="80">
    <w:abstractNumId w:val="127"/>
  </w:num>
  <w:num w:numId="81">
    <w:abstractNumId w:val="335"/>
  </w:num>
  <w:num w:numId="82">
    <w:abstractNumId w:val="331"/>
  </w:num>
  <w:num w:numId="83">
    <w:abstractNumId w:val="714"/>
  </w:num>
  <w:num w:numId="84">
    <w:abstractNumId w:val="150"/>
  </w:num>
  <w:num w:numId="85">
    <w:abstractNumId w:val="326"/>
  </w:num>
  <w:num w:numId="86">
    <w:abstractNumId w:val="282"/>
  </w:num>
  <w:num w:numId="87">
    <w:abstractNumId w:val="351"/>
  </w:num>
  <w:num w:numId="88">
    <w:abstractNumId w:val="715"/>
  </w:num>
  <w:num w:numId="89">
    <w:abstractNumId w:val="562"/>
  </w:num>
  <w:num w:numId="90">
    <w:abstractNumId w:val="576"/>
  </w:num>
  <w:num w:numId="91">
    <w:abstractNumId w:val="719"/>
  </w:num>
  <w:num w:numId="92">
    <w:abstractNumId w:val="178"/>
  </w:num>
  <w:num w:numId="93">
    <w:abstractNumId w:val="608"/>
  </w:num>
  <w:num w:numId="94">
    <w:abstractNumId w:val="513"/>
  </w:num>
  <w:num w:numId="95">
    <w:abstractNumId w:val="420"/>
  </w:num>
  <w:num w:numId="96">
    <w:abstractNumId w:val="271"/>
  </w:num>
  <w:num w:numId="97">
    <w:abstractNumId w:val="430"/>
  </w:num>
  <w:num w:numId="98">
    <w:abstractNumId w:val="314"/>
  </w:num>
  <w:num w:numId="99">
    <w:abstractNumId w:val="386"/>
  </w:num>
  <w:num w:numId="100">
    <w:abstractNumId w:val="165"/>
  </w:num>
  <w:num w:numId="101">
    <w:abstractNumId w:val="634"/>
  </w:num>
  <w:num w:numId="102">
    <w:abstractNumId w:val="415"/>
  </w:num>
  <w:num w:numId="103">
    <w:abstractNumId w:val="332"/>
  </w:num>
  <w:num w:numId="104">
    <w:abstractNumId w:val="140"/>
  </w:num>
  <w:num w:numId="105">
    <w:abstractNumId w:val="190"/>
  </w:num>
  <w:num w:numId="106">
    <w:abstractNumId w:val="90"/>
  </w:num>
  <w:num w:numId="107">
    <w:abstractNumId w:val="105"/>
  </w:num>
  <w:num w:numId="108">
    <w:abstractNumId w:val="288"/>
  </w:num>
  <w:num w:numId="109">
    <w:abstractNumId w:val="643"/>
  </w:num>
  <w:num w:numId="110">
    <w:abstractNumId w:val="68"/>
  </w:num>
  <w:num w:numId="111">
    <w:abstractNumId w:val="129"/>
  </w:num>
  <w:num w:numId="112">
    <w:abstractNumId w:val="152"/>
  </w:num>
  <w:num w:numId="113">
    <w:abstractNumId w:val="563"/>
  </w:num>
  <w:num w:numId="114">
    <w:abstractNumId w:val="193"/>
  </w:num>
  <w:num w:numId="115">
    <w:abstractNumId w:val="606"/>
  </w:num>
  <w:num w:numId="116">
    <w:abstractNumId w:val="556"/>
  </w:num>
  <w:num w:numId="117">
    <w:abstractNumId w:val="324"/>
  </w:num>
  <w:num w:numId="11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3"/>
  </w:num>
  <w:num w:numId="120">
    <w:abstractNumId w:val="2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87"/>
  </w:num>
  <w:num w:numId="122">
    <w:abstractNumId w:val="694"/>
  </w:num>
  <w:num w:numId="123">
    <w:abstractNumId w:val="89"/>
  </w:num>
  <w:num w:numId="124">
    <w:abstractNumId w:val="374"/>
  </w:num>
  <w:num w:numId="125">
    <w:abstractNumId w:val="360"/>
  </w:num>
  <w:num w:numId="126">
    <w:abstractNumId w:val="258"/>
  </w:num>
  <w:num w:numId="127">
    <w:abstractNumId w:val="396"/>
  </w:num>
  <w:num w:numId="1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9"/>
  </w:num>
  <w:num w:numId="130">
    <w:abstractNumId w:val="235"/>
  </w:num>
  <w:num w:numId="131">
    <w:abstractNumId w:val="343"/>
  </w:num>
  <w:num w:numId="132">
    <w:abstractNumId w:val="340"/>
  </w:num>
  <w:num w:numId="133">
    <w:abstractNumId w:val="20"/>
  </w:num>
  <w:num w:numId="134">
    <w:abstractNumId w:val="506"/>
  </w:num>
  <w:num w:numId="135">
    <w:abstractNumId w:val="349"/>
  </w:num>
  <w:num w:numId="136">
    <w:abstractNumId w:val="167"/>
  </w:num>
  <w:num w:numId="137">
    <w:abstractNumId w:val="162"/>
  </w:num>
  <w:num w:numId="138">
    <w:abstractNumId w:val="610"/>
  </w:num>
  <w:num w:numId="139">
    <w:abstractNumId w:val="327"/>
  </w:num>
  <w:num w:numId="140">
    <w:abstractNumId w:val="209"/>
  </w:num>
  <w:num w:numId="141">
    <w:abstractNumId w:val="581"/>
  </w:num>
  <w:num w:numId="142">
    <w:abstractNumId w:val="721"/>
  </w:num>
  <w:num w:numId="143">
    <w:abstractNumId w:val="633"/>
  </w:num>
  <w:num w:numId="144">
    <w:abstractNumId w:val="302"/>
  </w:num>
  <w:num w:numId="145">
    <w:abstractNumId w:val="370"/>
  </w:num>
  <w:num w:numId="146">
    <w:abstractNumId w:val="571"/>
  </w:num>
  <w:num w:numId="147">
    <w:abstractNumId w:val="265"/>
  </w:num>
  <w:num w:numId="148">
    <w:abstractNumId w:val="257"/>
  </w:num>
  <w:num w:numId="149">
    <w:abstractNumId w:val="354"/>
  </w:num>
  <w:num w:numId="150">
    <w:abstractNumId w:val="586"/>
  </w:num>
  <w:num w:numId="151">
    <w:abstractNumId w:val="241"/>
  </w:num>
  <w:num w:numId="152">
    <w:abstractNumId w:val="484"/>
  </w:num>
  <w:num w:numId="153">
    <w:abstractNumId w:val="645"/>
  </w:num>
  <w:num w:numId="154">
    <w:abstractNumId w:val="657"/>
  </w:num>
  <w:num w:numId="155">
    <w:abstractNumId w:val="710"/>
  </w:num>
  <w:num w:numId="156">
    <w:abstractNumId w:val="523"/>
  </w:num>
  <w:num w:numId="157">
    <w:abstractNumId w:val="629"/>
  </w:num>
  <w:num w:numId="158">
    <w:abstractNumId w:val="246"/>
  </w:num>
  <w:num w:numId="159">
    <w:abstractNumId w:val="292"/>
  </w:num>
  <w:num w:numId="160">
    <w:abstractNumId w:val="469"/>
  </w:num>
  <w:num w:numId="161">
    <w:abstractNumId w:val="161"/>
    <w:lvlOverride w:ilvl="0">
      <w:startOverride w:val="1"/>
    </w:lvlOverride>
    <w:lvlOverride w:ilvl="1"/>
    <w:lvlOverride w:ilvl="2"/>
    <w:lvlOverride w:ilvl="3"/>
    <w:lvlOverride w:ilvl="4"/>
    <w:lvlOverride w:ilvl="5"/>
    <w:lvlOverride w:ilvl="6"/>
    <w:lvlOverride w:ilvl="7"/>
    <w:lvlOverride w:ilvl="8"/>
  </w:num>
  <w:num w:numId="162">
    <w:abstractNumId w:val="3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9"/>
    <w:lvlOverride w:ilvl="0">
      <w:startOverride w:val="1"/>
    </w:lvlOverride>
    <w:lvlOverride w:ilvl="1"/>
    <w:lvlOverride w:ilvl="2"/>
    <w:lvlOverride w:ilvl="3"/>
    <w:lvlOverride w:ilvl="4"/>
    <w:lvlOverride w:ilvl="5"/>
    <w:lvlOverride w:ilvl="6"/>
    <w:lvlOverride w:ilvl="7"/>
    <w:lvlOverride w:ilvl="8"/>
  </w:num>
  <w:num w:numId="165">
    <w:abstractNumId w:val="242"/>
  </w:num>
  <w:num w:numId="166">
    <w:abstractNumId w:val="686"/>
  </w:num>
  <w:num w:numId="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88"/>
  </w:num>
  <w:num w:numId="170">
    <w:abstractNumId w:val="453"/>
  </w:num>
  <w:num w:numId="171">
    <w:abstractNumId w:val="408"/>
  </w:num>
  <w:num w:numId="172">
    <w:abstractNumId w:val="204"/>
  </w:num>
  <w:num w:numId="173">
    <w:abstractNumId w:val="471"/>
  </w:num>
  <w:num w:numId="174">
    <w:abstractNumId w:val="672"/>
  </w:num>
  <w:num w:numId="175">
    <w:abstractNumId w:val="133"/>
  </w:num>
  <w:num w:numId="176">
    <w:abstractNumId w:val="347"/>
  </w:num>
  <w:num w:numId="177">
    <w:abstractNumId w:val="607"/>
  </w:num>
  <w:num w:numId="178">
    <w:abstractNumId w:val="23"/>
  </w:num>
  <w:num w:numId="179">
    <w:abstractNumId w:val="122"/>
  </w:num>
  <w:num w:numId="180">
    <w:abstractNumId w:val="436"/>
  </w:num>
  <w:num w:numId="181">
    <w:abstractNumId w:val="712"/>
  </w:num>
  <w:num w:numId="182">
    <w:abstractNumId w:val="381"/>
  </w:num>
  <w:num w:numId="183">
    <w:abstractNumId w:val="611"/>
  </w:num>
  <w:num w:numId="184">
    <w:abstractNumId w:val="597"/>
  </w:num>
  <w:num w:numId="185">
    <w:abstractNumId w:val="639"/>
  </w:num>
  <w:num w:numId="186">
    <w:abstractNumId w:val="703"/>
  </w:num>
  <w:num w:numId="187">
    <w:abstractNumId w:val="450"/>
  </w:num>
  <w:num w:numId="188">
    <w:abstractNumId w:val="372"/>
  </w:num>
  <w:num w:numId="189">
    <w:abstractNumId w:val="419"/>
  </w:num>
  <w:num w:numId="190">
    <w:abstractNumId w:val="182"/>
  </w:num>
  <w:num w:numId="191">
    <w:abstractNumId w:val="579"/>
  </w:num>
  <w:num w:numId="192">
    <w:abstractNumId w:val="65"/>
  </w:num>
  <w:num w:numId="193">
    <w:abstractNumId w:val="385"/>
  </w:num>
  <w:num w:numId="194">
    <w:abstractNumId w:val="113"/>
  </w:num>
  <w:num w:numId="195">
    <w:abstractNumId w:val="637"/>
  </w:num>
  <w:num w:numId="196">
    <w:abstractNumId w:val="0"/>
    <w:lvlOverride w:ilvl="0">
      <w:startOverride w:val="1"/>
    </w:lvlOverride>
  </w:num>
  <w:num w:numId="197">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5"/>
    <w:lvlOverride w:ilvl="0">
      <w:startOverride w:val="1"/>
    </w:lvlOverride>
    <w:lvlOverride w:ilvl="1"/>
    <w:lvlOverride w:ilvl="2"/>
    <w:lvlOverride w:ilvl="3"/>
    <w:lvlOverride w:ilvl="4"/>
    <w:lvlOverride w:ilvl="5"/>
    <w:lvlOverride w:ilvl="6"/>
    <w:lvlOverride w:ilvl="7"/>
    <w:lvlOverride w:ilvl="8"/>
  </w:num>
  <w:num w:numId="199">
    <w:abstractNumId w:val="328"/>
  </w:num>
  <w:num w:numId="200">
    <w:abstractNumId w:val="521"/>
  </w:num>
  <w:num w:numId="201">
    <w:abstractNumId w:val="4"/>
  </w:num>
  <w:num w:numId="202">
    <w:abstractNumId w:val="671"/>
  </w:num>
  <w:num w:numId="203">
    <w:abstractNumId w:val="269"/>
  </w:num>
  <w:num w:numId="204">
    <w:abstractNumId w:val="17"/>
  </w:num>
  <w:num w:numId="205">
    <w:abstractNumId w:val="554"/>
  </w:num>
  <w:num w:numId="206">
    <w:abstractNumId w:val="689"/>
  </w:num>
  <w:num w:numId="207">
    <w:abstractNumId w:val="716"/>
  </w:num>
  <w:num w:numId="208">
    <w:abstractNumId w:val="80"/>
  </w:num>
  <w:num w:numId="209">
    <w:abstractNumId w:val="13"/>
  </w:num>
  <w:num w:numId="210">
    <w:abstractNumId w:val="147"/>
  </w:num>
  <w:num w:numId="211">
    <w:abstractNumId w:val="411"/>
  </w:num>
  <w:num w:numId="212">
    <w:abstractNumId w:val="621"/>
  </w:num>
  <w:num w:numId="213">
    <w:abstractNumId w:val="510"/>
  </w:num>
  <w:num w:numId="214">
    <w:abstractNumId w:val="234"/>
  </w:num>
  <w:num w:numId="215">
    <w:abstractNumId w:val="515"/>
  </w:num>
  <w:num w:numId="216">
    <w:abstractNumId w:val="455"/>
  </w:num>
  <w:num w:numId="217">
    <w:abstractNumId w:val="720"/>
  </w:num>
  <w:num w:numId="218">
    <w:abstractNumId w:val="148"/>
  </w:num>
  <w:num w:numId="219">
    <w:abstractNumId w:val="31"/>
  </w:num>
  <w:num w:numId="220">
    <w:abstractNumId w:val="189"/>
  </w:num>
  <w:num w:numId="221">
    <w:abstractNumId w:val="690"/>
  </w:num>
  <w:num w:numId="222">
    <w:abstractNumId w:val="653"/>
  </w:num>
  <w:num w:numId="223">
    <w:abstractNumId w:val="9"/>
  </w:num>
  <w:num w:numId="224">
    <w:abstractNumId w:val="337"/>
  </w:num>
  <w:num w:numId="225">
    <w:abstractNumId w:val="203"/>
  </w:num>
  <w:num w:numId="226">
    <w:abstractNumId w:val="251"/>
  </w:num>
  <w:num w:numId="227">
    <w:abstractNumId w:val="458"/>
  </w:num>
  <w:num w:numId="228">
    <w:abstractNumId w:val="418"/>
  </w:num>
  <w:num w:numId="229">
    <w:abstractNumId w:val="591"/>
  </w:num>
  <w:num w:numId="230">
    <w:abstractNumId w:val="119"/>
  </w:num>
  <w:num w:numId="231">
    <w:abstractNumId w:val="359"/>
  </w:num>
  <w:num w:numId="232">
    <w:abstractNumId w:val="494"/>
  </w:num>
  <w:num w:numId="233">
    <w:abstractNumId w:val="262"/>
  </w:num>
  <w:num w:numId="234">
    <w:abstractNumId w:val="111"/>
  </w:num>
  <w:num w:numId="235">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1"/>
  </w:num>
  <w:num w:numId="237">
    <w:abstractNumId w:val="416"/>
  </w:num>
  <w:num w:numId="238">
    <w:abstractNumId w:val="352"/>
  </w:num>
  <w:num w:numId="239">
    <w:abstractNumId w:val="25"/>
  </w:num>
  <w:num w:numId="240">
    <w:abstractNumId w:val="96"/>
  </w:num>
  <w:num w:numId="241">
    <w:abstractNumId w:val="44"/>
  </w:num>
  <w:num w:numId="242">
    <w:abstractNumId w:val="502"/>
  </w:num>
  <w:num w:numId="243">
    <w:abstractNumId w:val="110"/>
  </w:num>
  <w:num w:numId="244">
    <w:abstractNumId w:val="604"/>
  </w:num>
  <w:num w:numId="245">
    <w:abstractNumId w:val="283"/>
  </w:num>
  <w:num w:numId="246">
    <w:abstractNumId w:val="407"/>
  </w:num>
  <w:num w:numId="247">
    <w:abstractNumId w:val="278"/>
  </w:num>
  <w:num w:numId="248">
    <w:abstractNumId w:val="459"/>
  </w:num>
  <w:num w:numId="249">
    <w:abstractNumId w:val="273"/>
  </w:num>
  <w:num w:numId="250">
    <w:abstractNumId w:val="69"/>
  </w:num>
  <w:num w:numId="251">
    <w:abstractNumId w:val="493"/>
  </w:num>
  <w:num w:numId="252">
    <w:abstractNumId w:val="718"/>
  </w:num>
  <w:num w:numId="253">
    <w:abstractNumId w:val="118"/>
  </w:num>
  <w:num w:numId="254">
    <w:abstractNumId w:val="632"/>
  </w:num>
  <w:num w:numId="255">
    <w:abstractNumId w:val="202"/>
  </w:num>
  <w:num w:numId="256">
    <w:abstractNumId w:val="70"/>
  </w:num>
  <w:num w:numId="257">
    <w:abstractNumId w:val="255"/>
  </w:num>
  <w:num w:numId="258">
    <w:abstractNumId w:val="400"/>
  </w:num>
  <w:num w:numId="259">
    <w:abstractNumId w:val="321"/>
  </w:num>
  <w:num w:numId="260">
    <w:abstractNumId w:val="379"/>
  </w:num>
  <w:num w:numId="261">
    <w:abstractNumId w:val="638"/>
  </w:num>
  <w:num w:numId="262">
    <w:abstractNumId w:val="100"/>
  </w:num>
  <w:num w:numId="263">
    <w:abstractNumId w:val="626"/>
  </w:num>
  <w:num w:numId="264">
    <w:abstractNumId w:val="267"/>
  </w:num>
  <w:num w:numId="265">
    <w:abstractNumId w:val="535"/>
  </w:num>
  <w:num w:numId="266">
    <w:abstractNumId w:val="307"/>
  </w:num>
  <w:num w:numId="267">
    <w:abstractNumId w:val="412"/>
  </w:num>
  <w:num w:numId="268">
    <w:abstractNumId w:val="124"/>
  </w:num>
  <w:num w:numId="269">
    <w:abstractNumId w:val="548"/>
  </w:num>
  <w:num w:numId="270">
    <w:abstractNumId w:val="564"/>
  </w:num>
  <w:num w:numId="271">
    <w:abstractNumId w:val="102"/>
  </w:num>
  <w:num w:numId="272">
    <w:abstractNumId w:val="398"/>
  </w:num>
  <w:num w:numId="273">
    <w:abstractNumId w:val="444"/>
  </w:num>
  <w:num w:numId="274">
    <w:abstractNumId w:val="130"/>
  </w:num>
  <w:num w:numId="275">
    <w:abstractNumId w:val="338"/>
  </w:num>
  <w:num w:numId="276">
    <w:abstractNumId w:val="5"/>
  </w:num>
  <w:num w:numId="277">
    <w:abstractNumId w:val="392"/>
  </w:num>
  <w:num w:numId="278">
    <w:abstractNumId w:val="214"/>
  </w:num>
  <w:num w:numId="279">
    <w:abstractNumId w:val="366"/>
  </w:num>
  <w:num w:numId="280">
    <w:abstractNumId w:val="12"/>
  </w:num>
  <w:num w:numId="281">
    <w:abstractNumId w:val="199"/>
  </w:num>
  <w:num w:numId="282">
    <w:abstractNumId w:val="95"/>
  </w:num>
  <w:num w:numId="283">
    <w:abstractNumId w:val="181"/>
  </w:num>
  <w:num w:numId="284">
    <w:abstractNumId w:val="561"/>
  </w:num>
  <w:num w:numId="285">
    <w:abstractNumId w:val="660"/>
  </w:num>
  <w:num w:numId="286">
    <w:abstractNumId w:val="88"/>
  </w:num>
  <w:num w:numId="287">
    <w:abstractNumId w:val="82"/>
  </w:num>
  <w:num w:numId="288">
    <w:abstractNumId w:val="663"/>
  </w:num>
  <w:num w:numId="289">
    <w:abstractNumId w:val="388"/>
  </w:num>
  <w:num w:numId="290">
    <w:abstractNumId w:val="83"/>
  </w:num>
  <w:num w:numId="291">
    <w:abstractNumId w:val="395"/>
  </w:num>
  <w:num w:numId="292">
    <w:abstractNumId w:val="574"/>
  </w:num>
  <w:num w:numId="293">
    <w:abstractNumId w:val="304"/>
  </w:num>
  <w:num w:numId="294">
    <w:abstractNumId w:val="646"/>
  </w:num>
  <w:num w:numId="295">
    <w:abstractNumId w:val="201"/>
  </w:num>
  <w:num w:numId="296">
    <w:abstractNumId w:val="465"/>
  </w:num>
  <w:num w:numId="297">
    <w:abstractNumId w:val="322"/>
  </w:num>
  <w:num w:numId="298">
    <w:abstractNumId w:val="529"/>
  </w:num>
  <w:num w:numId="299">
    <w:abstractNumId w:val="668"/>
  </w:num>
  <w:num w:numId="300">
    <w:abstractNumId w:val="628"/>
  </w:num>
  <w:num w:numId="301">
    <w:abstractNumId w:val="706"/>
  </w:num>
  <w:num w:numId="302">
    <w:abstractNumId w:val="306"/>
  </w:num>
  <w:num w:numId="303">
    <w:abstractNumId w:val="593"/>
  </w:num>
  <w:num w:numId="304">
    <w:abstractNumId w:val="98"/>
  </w:num>
  <w:num w:numId="305">
    <w:abstractNumId w:val="123"/>
  </w:num>
  <w:num w:numId="306">
    <w:abstractNumId w:val="511"/>
  </w:num>
  <w:num w:numId="307">
    <w:abstractNumId w:val="377"/>
  </w:num>
  <w:num w:numId="308">
    <w:abstractNumId w:val="477"/>
  </w:num>
  <w:num w:numId="309">
    <w:abstractNumId w:val="268"/>
  </w:num>
  <w:num w:numId="310">
    <w:abstractNumId w:val="77"/>
  </w:num>
  <w:num w:numId="311">
    <w:abstractNumId w:val="474"/>
  </w:num>
  <w:num w:numId="312">
    <w:abstractNumId w:val="683"/>
  </w:num>
  <w:num w:numId="313">
    <w:abstractNumId w:val="160"/>
  </w:num>
  <w:num w:numId="314">
    <w:abstractNumId w:val="142"/>
  </w:num>
  <w:num w:numId="315">
    <w:abstractNumId w:val="585"/>
  </w:num>
  <w:num w:numId="316">
    <w:abstractNumId w:val="227"/>
  </w:num>
  <w:num w:numId="317">
    <w:abstractNumId w:val="166"/>
  </w:num>
  <w:num w:numId="318">
    <w:abstractNumId w:val="86"/>
  </w:num>
  <w:num w:numId="319">
    <w:abstractNumId w:val="437"/>
  </w:num>
  <w:num w:numId="320">
    <w:abstractNumId w:val="61"/>
  </w:num>
  <w:num w:numId="321">
    <w:abstractNumId w:val="517"/>
  </w:num>
  <w:num w:numId="322">
    <w:abstractNumId w:val="362"/>
  </w:num>
  <w:num w:numId="323">
    <w:abstractNumId w:val="577"/>
  </w:num>
  <w:num w:numId="324">
    <w:abstractNumId w:val="413"/>
  </w:num>
  <w:num w:numId="325">
    <w:abstractNumId w:val="466"/>
  </w:num>
  <w:num w:numId="326">
    <w:abstractNumId w:val="38"/>
  </w:num>
  <w:num w:numId="327">
    <w:abstractNumId w:val="380"/>
  </w:num>
  <w:num w:numId="328">
    <w:abstractNumId w:val="244"/>
  </w:num>
  <w:num w:numId="329">
    <w:abstractNumId w:val="53"/>
  </w:num>
  <w:num w:numId="330">
    <w:abstractNumId w:val="565"/>
  </w:num>
  <w:num w:numId="331">
    <w:abstractNumId w:val="406"/>
  </w:num>
  <w:num w:numId="332">
    <w:abstractNumId w:val="341"/>
  </w:num>
  <w:num w:numId="333">
    <w:abstractNumId w:val="602"/>
  </w:num>
  <w:num w:numId="334">
    <w:abstractNumId w:val="295"/>
  </w:num>
  <w:num w:numId="335">
    <w:abstractNumId w:val="112"/>
  </w:num>
  <w:num w:numId="336">
    <w:abstractNumId w:val="21"/>
  </w:num>
  <w:num w:numId="337">
    <w:abstractNumId w:val="417"/>
  </w:num>
  <w:num w:numId="338">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627"/>
  </w:num>
  <w:num w:numId="340">
    <w:abstractNumId w:val="334"/>
  </w:num>
  <w:num w:numId="341">
    <w:abstractNumId w:val="211"/>
  </w:num>
  <w:num w:numId="342">
    <w:abstractNumId w:val="490"/>
  </w:num>
  <w:num w:numId="343">
    <w:abstractNumId w:val="495"/>
  </w:num>
  <w:num w:numId="344">
    <w:abstractNumId w:val="3"/>
  </w:num>
  <w:num w:numId="345">
    <w:abstractNumId w:val="311"/>
  </w:num>
  <w:num w:numId="346">
    <w:abstractNumId w:val="107"/>
  </w:num>
  <w:num w:numId="347">
    <w:abstractNumId w:val="528"/>
  </w:num>
  <w:num w:numId="348">
    <w:abstractNumId w:val="572"/>
  </w:num>
  <w:num w:numId="349">
    <w:abstractNumId w:val="250"/>
  </w:num>
  <w:num w:numId="350">
    <w:abstractNumId w:val="583"/>
  </w:num>
  <w:num w:numId="351">
    <w:abstractNumId w:val="594"/>
  </w:num>
  <w:num w:numId="352">
    <w:abstractNumId w:val="665"/>
  </w:num>
  <w:num w:numId="353">
    <w:abstractNumId w:val="625"/>
  </w:num>
  <w:num w:numId="354">
    <w:abstractNumId w:val="297"/>
  </w:num>
  <w:num w:numId="355">
    <w:abstractNumId w:val="531"/>
  </w:num>
  <w:num w:numId="356">
    <w:abstractNumId w:val="448"/>
  </w:num>
  <w:num w:numId="357">
    <w:abstractNumId w:val="10"/>
  </w:num>
  <w:num w:numId="358">
    <w:abstractNumId w:val="215"/>
  </w:num>
  <w:num w:numId="359">
    <w:abstractNumId w:val="558"/>
  </w:num>
  <w:num w:numId="360">
    <w:abstractNumId w:val="2"/>
  </w:num>
  <w:num w:numId="361">
    <w:abstractNumId w:val="373"/>
  </w:num>
  <w:num w:numId="362">
    <w:abstractNumId w:val="323"/>
  </w:num>
  <w:num w:numId="363">
    <w:abstractNumId w:val="365"/>
  </w:num>
  <w:num w:numId="364">
    <w:abstractNumId w:val="91"/>
  </w:num>
  <w:num w:numId="365">
    <w:abstractNumId w:val="357"/>
  </w:num>
  <w:num w:numId="366">
    <w:abstractNumId w:val="149"/>
  </w:num>
  <w:num w:numId="367">
    <w:abstractNumId w:val="673"/>
  </w:num>
  <w:num w:numId="368">
    <w:abstractNumId w:val="707"/>
  </w:num>
  <w:num w:numId="369">
    <w:abstractNumId w:val="722"/>
  </w:num>
  <w:num w:numId="370">
    <w:abstractNumId w:val="39"/>
  </w:num>
  <w:num w:numId="371">
    <w:abstractNumId w:val="670"/>
  </w:num>
  <w:num w:numId="372">
    <w:abstractNumId w:val="456"/>
  </w:num>
  <w:num w:numId="373">
    <w:abstractNumId w:val="382"/>
  </w:num>
  <w:num w:numId="374">
    <w:abstractNumId w:val="549"/>
  </w:num>
  <w:num w:numId="375">
    <w:abstractNumId w:val="682"/>
  </w:num>
  <w:num w:numId="376">
    <w:abstractNumId w:val="108"/>
  </w:num>
  <w:num w:numId="377">
    <w:abstractNumId w:val="541"/>
  </w:num>
  <w:num w:numId="378">
    <w:abstractNumId w:val="56"/>
  </w:num>
  <w:num w:numId="379">
    <w:abstractNumId w:val="50"/>
  </w:num>
  <w:num w:numId="380">
    <w:abstractNumId w:val="64"/>
  </w:num>
  <w:num w:numId="381">
    <w:abstractNumId w:val="74"/>
  </w:num>
  <w:num w:numId="382">
    <w:abstractNumId w:val="170"/>
  </w:num>
  <w:num w:numId="383">
    <w:abstractNumId w:val="195"/>
  </w:num>
  <w:num w:numId="384">
    <w:abstractNumId w:val="403"/>
  </w:num>
  <w:num w:numId="385">
    <w:abstractNumId w:val="527"/>
  </w:num>
  <w:num w:numId="386">
    <w:abstractNumId w:val="274"/>
  </w:num>
  <w:num w:numId="387">
    <w:abstractNumId w:val="103"/>
  </w:num>
  <w:num w:numId="388">
    <w:abstractNumId w:val="342"/>
  </w:num>
  <w:num w:numId="389">
    <w:abstractNumId w:val="286"/>
  </w:num>
  <w:num w:numId="390">
    <w:abstractNumId w:val="248"/>
  </w:num>
  <w:num w:numId="391">
    <w:abstractNumId w:val="291"/>
  </w:num>
  <w:num w:numId="392">
    <w:abstractNumId w:val="28"/>
  </w:num>
  <w:num w:numId="393">
    <w:abstractNumId w:val="447"/>
  </w:num>
  <w:num w:numId="394">
    <w:abstractNumId w:val="592"/>
  </w:num>
  <w:num w:numId="395">
    <w:abstractNumId w:val="305"/>
  </w:num>
  <w:num w:numId="396">
    <w:abstractNumId w:val="478"/>
  </w:num>
  <w:num w:numId="397">
    <w:abstractNumId w:val="539"/>
  </w:num>
  <w:num w:numId="398">
    <w:abstractNumId w:val="196"/>
  </w:num>
  <w:num w:numId="399">
    <w:abstractNumId w:val="143"/>
  </w:num>
  <w:num w:numId="400">
    <w:abstractNumId w:val="622"/>
  </w:num>
  <w:num w:numId="401">
    <w:abstractNumId w:val="279"/>
  </w:num>
  <w:num w:numId="402">
    <w:abstractNumId w:val="409"/>
  </w:num>
  <w:num w:numId="403">
    <w:abstractNumId w:val="101"/>
  </w:num>
  <w:num w:numId="404">
    <w:abstractNumId w:val="555"/>
  </w:num>
  <w:num w:numId="405">
    <w:abstractNumId w:val="18"/>
  </w:num>
  <w:num w:numId="406">
    <w:abstractNumId w:val="34"/>
  </w:num>
  <w:num w:numId="407">
    <w:abstractNumId w:val="155"/>
  </w:num>
  <w:num w:numId="408">
    <w:abstractNumId w:val="299"/>
  </w:num>
  <w:num w:numId="409">
    <w:abstractNumId w:val="264"/>
  </w:num>
  <w:num w:numId="410">
    <w:abstractNumId w:val="121"/>
  </w:num>
  <w:num w:numId="411">
    <w:abstractNumId w:val="270"/>
  </w:num>
  <w:num w:numId="412">
    <w:abstractNumId w:val="525"/>
  </w:num>
  <w:num w:numId="413">
    <w:abstractNumId w:val="376"/>
  </w:num>
  <w:num w:numId="414">
    <w:abstractNumId w:val="42"/>
  </w:num>
  <w:num w:numId="415">
    <w:abstractNumId w:val="356"/>
  </w:num>
  <w:num w:numId="416">
    <w:abstractNumId w:val="233"/>
  </w:num>
  <w:num w:numId="417">
    <w:abstractNumId w:val="109"/>
  </w:num>
  <w:num w:numId="418">
    <w:abstractNumId w:val="281"/>
  </w:num>
  <w:num w:numId="419">
    <w:abstractNumId w:val="317"/>
  </w:num>
  <w:num w:numId="420">
    <w:abstractNumId w:val="568"/>
  </w:num>
  <w:num w:numId="421">
    <w:abstractNumId w:val="560"/>
  </w:num>
  <w:num w:numId="422">
    <w:abstractNumId w:val="363"/>
  </w:num>
  <w:num w:numId="423">
    <w:abstractNumId w:val="128"/>
  </w:num>
  <w:num w:numId="424">
    <w:abstractNumId w:val="693"/>
  </w:num>
  <w:num w:numId="425">
    <w:abstractNumId w:val="247"/>
  </w:num>
  <w:num w:numId="426">
    <w:abstractNumId w:val="368"/>
  </w:num>
  <w:num w:numId="427">
    <w:abstractNumId w:val="462"/>
  </w:num>
  <w:num w:numId="428">
    <w:abstractNumId w:val="588"/>
  </w:num>
  <w:num w:numId="429">
    <w:abstractNumId w:val="375"/>
  </w:num>
  <w:num w:numId="430">
    <w:abstractNumId w:val="213"/>
  </w:num>
  <w:num w:numId="431">
    <w:abstractNumId w:val="550"/>
  </w:num>
  <w:num w:numId="432">
    <w:abstractNumId w:val="207"/>
  </w:num>
  <w:num w:numId="433">
    <w:abstractNumId w:val="294"/>
  </w:num>
  <w:num w:numId="434">
    <w:abstractNumId w:val="164"/>
  </w:num>
  <w:num w:numId="435">
    <w:abstractNumId w:val="200"/>
  </w:num>
  <w:num w:numId="436">
    <w:abstractNumId w:val="503"/>
  </w:num>
  <w:num w:numId="437">
    <w:abstractNumId w:val="116"/>
  </w:num>
  <w:num w:numId="438">
    <w:abstractNumId w:val="630"/>
  </w:num>
  <w:num w:numId="439">
    <w:abstractNumId w:val="358"/>
  </w:num>
  <w:num w:numId="440">
    <w:abstractNumId w:val="623"/>
  </w:num>
  <w:num w:numId="441">
    <w:abstractNumId w:val="272"/>
  </w:num>
  <w:num w:numId="442">
    <w:abstractNumId w:val="43"/>
  </w:num>
  <w:num w:numId="443">
    <w:abstractNumId w:val="93"/>
  </w:num>
  <w:num w:numId="444">
    <w:abstractNumId w:val="582"/>
  </w:num>
  <w:num w:numId="445">
    <w:abstractNumId w:val="432"/>
  </w:num>
  <w:num w:numId="446">
    <w:abstractNumId w:val="701"/>
  </w:num>
  <w:num w:numId="447">
    <w:abstractNumId w:val="40"/>
  </w:num>
  <w:num w:numId="448">
    <w:abstractNumId w:val="316"/>
  </w:num>
  <w:num w:numId="449">
    <w:abstractNumId w:val="599"/>
  </w:num>
  <w:num w:numId="450">
    <w:abstractNumId w:val="159"/>
  </w:num>
  <w:num w:numId="451">
    <w:abstractNumId w:val="446"/>
  </w:num>
  <w:num w:numId="452">
    <w:abstractNumId w:val="78"/>
  </w:num>
  <w:num w:numId="453">
    <w:abstractNumId w:val="139"/>
  </w:num>
  <w:num w:numId="454">
    <w:abstractNumId w:val="457"/>
  </w:num>
  <w:num w:numId="455">
    <w:abstractNumId w:val="708"/>
  </w:num>
  <w:num w:numId="456">
    <w:abstractNumId w:val="543"/>
  </w:num>
  <w:num w:numId="457">
    <w:abstractNumId w:val="605"/>
  </w:num>
  <w:num w:numId="458">
    <w:abstractNumId w:val="330"/>
  </w:num>
  <w:num w:numId="459">
    <w:abstractNumId w:val="640"/>
  </w:num>
  <w:num w:numId="460">
    <w:abstractNumId w:val="220"/>
  </w:num>
  <w:num w:numId="461">
    <w:abstractNumId w:val="32"/>
  </w:num>
  <w:num w:numId="462">
    <w:abstractNumId w:val="575"/>
  </w:num>
  <w:num w:numId="463">
    <w:abstractNumId w:val="106"/>
  </w:num>
  <w:num w:numId="464">
    <w:abstractNumId w:val="421"/>
  </w:num>
  <w:num w:numId="465">
    <w:abstractNumId w:val="16"/>
  </w:num>
  <w:num w:numId="466">
    <w:abstractNumId w:val="546"/>
  </w:num>
  <w:num w:numId="467">
    <w:abstractNumId w:val="676"/>
  </w:num>
  <w:num w:numId="468">
    <w:abstractNumId w:val="217"/>
  </w:num>
  <w:num w:numId="469">
    <w:abstractNumId w:val="578"/>
  </w:num>
  <w:num w:numId="470">
    <w:abstractNumId w:val="692"/>
  </w:num>
  <w:num w:numId="471">
    <w:abstractNumId w:val="422"/>
  </w:num>
  <w:num w:numId="472">
    <w:abstractNumId w:val="656"/>
  </w:num>
  <w:num w:numId="473">
    <w:abstractNumId w:val="301"/>
  </w:num>
  <w:num w:numId="474">
    <w:abstractNumId w:val="461"/>
  </w:num>
  <w:num w:numId="475">
    <w:abstractNumId w:val="320"/>
  </w:num>
  <w:num w:numId="476">
    <w:abstractNumId w:val="647"/>
  </w:num>
  <w:num w:numId="477">
    <w:abstractNumId w:val="428"/>
  </w:num>
  <w:num w:numId="478">
    <w:abstractNumId w:val="662"/>
  </w:num>
  <w:num w:numId="479">
    <w:abstractNumId w:val="49"/>
  </w:num>
  <w:num w:numId="480">
    <w:abstractNumId w:val="293"/>
  </w:num>
  <w:num w:numId="481">
    <w:abstractNumId w:val="329"/>
  </w:num>
  <w:num w:numId="482">
    <w:abstractNumId w:val="702"/>
  </w:num>
  <w:num w:numId="483">
    <w:abstractNumId w:val="695"/>
  </w:num>
  <w:num w:numId="484">
    <w:abstractNumId w:val="404"/>
  </w:num>
  <w:num w:numId="485">
    <w:abstractNumId w:val="426"/>
  </w:num>
  <w:num w:numId="486">
    <w:abstractNumId w:val="1"/>
  </w:num>
  <w:num w:numId="487">
    <w:abstractNumId w:val="654"/>
  </w:num>
  <w:num w:numId="488">
    <w:abstractNumId w:val="67"/>
  </w:num>
  <w:num w:numId="489">
    <w:abstractNumId w:val="435"/>
  </w:num>
  <w:num w:numId="490">
    <w:abstractNumId w:val="475"/>
  </w:num>
  <w:num w:numId="491">
    <w:abstractNumId w:val="237"/>
  </w:num>
  <w:num w:numId="492">
    <w:abstractNumId w:val="618"/>
  </w:num>
  <w:num w:numId="493">
    <w:abstractNumId w:val="451"/>
  </w:num>
  <w:num w:numId="494">
    <w:abstractNumId w:val="596"/>
  </w:num>
  <w:num w:numId="495">
    <w:abstractNumId w:val="570"/>
  </w:num>
  <w:num w:numId="496">
    <w:abstractNumId w:val="243"/>
  </w:num>
  <w:num w:numId="497">
    <w:abstractNumId w:val="598"/>
  </w:num>
  <w:num w:numId="498">
    <w:abstractNumId w:val="224"/>
  </w:num>
  <w:num w:numId="499">
    <w:abstractNumId w:val="26"/>
  </w:num>
  <w:num w:numId="500">
    <w:abstractNumId w:val="309"/>
  </w:num>
  <w:num w:numId="501">
    <w:abstractNumId w:val="289"/>
  </w:num>
  <w:num w:numId="502">
    <w:abstractNumId w:val="699"/>
  </w:num>
  <w:num w:numId="503">
    <w:abstractNumId w:val="154"/>
  </w:num>
  <w:num w:numId="504">
    <w:abstractNumId w:val="350"/>
  </w:num>
  <w:num w:numId="505">
    <w:abstractNumId w:val="185"/>
  </w:num>
  <w:num w:numId="506">
    <w:abstractNumId w:val="259"/>
  </w:num>
  <w:num w:numId="507">
    <w:abstractNumId w:val="439"/>
  </w:num>
  <w:num w:numId="508">
    <w:abstractNumId w:val="277"/>
  </w:num>
  <w:num w:numId="509">
    <w:abstractNumId w:val="180"/>
  </w:num>
  <w:num w:numId="510">
    <w:abstractNumId w:val="644"/>
  </w:num>
  <w:num w:numId="511">
    <w:abstractNumId w:val="631"/>
  </w:num>
  <w:num w:numId="512">
    <w:abstractNumId w:val="187"/>
  </w:num>
  <w:num w:numId="513">
    <w:abstractNumId w:val="125"/>
  </w:num>
  <w:num w:numId="514">
    <w:abstractNumId w:val="487"/>
  </w:num>
  <w:num w:numId="515">
    <w:abstractNumId w:val="713"/>
  </w:num>
  <w:num w:numId="516">
    <w:abstractNumId w:val="46"/>
  </w:num>
  <w:num w:numId="517">
    <w:abstractNumId w:val="120"/>
  </w:num>
  <w:num w:numId="518">
    <w:abstractNumId w:val="313"/>
  </w:num>
  <w:num w:numId="519">
    <w:abstractNumId w:val="226"/>
  </w:num>
  <w:num w:numId="520">
    <w:abstractNumId w:val="424"/>
  </w:num>
  <w:num w:numId="521">
    <w:abstractNumId w:val="260"/>
  </w:num>
  <w:num w:numId="522">
    <w:abstractNumId w:val="384"/>
  </w:num>
  <w:num w:numId="523">
    <w:abstractNumId w:val="171"/>
  </w:num>
  <w:num w:numId="524">
    <w:abstractNumId w:val="15"/>
  </w:num>
  <w:num w:numId="525">
    <w:abstractNumId w:val="184"/>
  </w:num>
  <w:num w:numId="526">
    <w:abstractNumId w:val="442"/>
  </w:num>
  <w:num w:numId="527">
    <w:abstractNumId w:val="480"/>
  </w:num>
  <w:num w:numId="528">
    <w:abstractNumId w:val="390"/>
  </w:num>
  <w:num w:numId="529">
    <w:abstractNumId w:val="557"/>
  </w:num>
  <w:num w:numId="530">
    <w:abstractNumId w:val="616"/>
  </w:num>
  <w:num w:numId="531">
    <w:abstractNumId w:val="617"/>
  </w:num>
  <w:num w:numId="532">
    <w:abstractNumId w:val="589"/>
  </w:num>
  <w:num w:numId="533">
    <w:abstractNumId w:val="333"/>
  </w:num>
  <w:num w:numId="534">
    <w:abstractNumId w:val="584"/>
  </w:num>
  <w:num w:numId="535">
    <w:abstractNumId w:val="433"/>
  </w:num>
  <w:num w:numId="536">
    <w:abstractNumId w:val="60"/>
  </w:num>
  <w:num w:numId="537">
    <w:abstractNumId w:val="534"/>
  </w:num>
  <w:num w:numId="538">
    <w:abstractNumId w:val="168"/>
  </w:num>
  <w:num w:numId="539">
    <w:abstractNumId w:val="229"/>
  </w:num>
  <w:num w:numId="540">
    <w:abstractNumId w:val="126"/>
  </w:num>
  <w:num w:numId="541">
    <w:abstractNumId w:val="303"/>
  </w:num>
  <w:num w:numId="542">
    <w:abstractNumId w:val="41"/>
  </w:num>
  <w:num w:numId="543">
    <w:abstractNumId w:val="659"/>
  </w:num>
  <w:num w:numId="544">
    <w:abstractNumId w:val="249"/>
  </w:num>
  <w:num w:numId="545">
    <w:abstractNumId w:val="146"/>
  </w:num>
  <w:num w:numId="546">
    <w:abstractNumId w:val="440"/>
  </w:num>
  <w:num w:numId="547">
    <w:abstractNumId w:val="383"/>
  </w:num>
  <w:num w:numId="548">
    <w:abstractNumId w:val="254"/>
  </w:num>
  <w:num w:numId="549">
    <w:abstractNumId w:val="677"/>
  </w:num>
  <w:num w:numId="550">
    <w:abstractNumId w:val="73"/>
  </w:num>
  <w:num w:numId="551">
    <w:abstractNumId w:val="620"/>
  </w:num>
  <w:num w:numId="552">
    <w:abstractNumId w:val="431"/>
  </w:num>
  <w:num w:numId="553">
    <w:abstractNumId w:val="206"/>
  </w:num>
  <w:num w:numId="554">
    <w:abstractNumId w:val="240"/>
  </w:num>
  <w:num w:numId="555">
    <w:abstractNumId w:val="19"/>
  </w:num>
  <w:num w:numId="556">
    <w:abstractNumId w:val="601"/>
  </w:num>
  <w:num w:numId="557">
    <w:abstractNumId w:val="697"/>
  </w:num>
  <w:num w:numId="558">
    <w:abstractNumId w:val="505"/>
  </w:num>
  <w:num w:numId="559">
    <w:abstractNumId w:val="131"/>
  </w:num>
  <w:num w:numId="560">
    <w:abstractNumId w:val="144"/>
  </w:num>
  <w:num w:numId="561">
    <w:abstractNumId w:val="603"/>
  </w:num>
  <w:num w:numId="562">
    <w:abstractNumId w:val="700"/>
  </w:num>
  <w:num w:numId="563">
    <w:abstractNumId w:val="524"/>
  </w:num>
  <w:num w:numId="564">
    <w:abstractNumId w:val="500"/>
  </w:num>
  <w:num w:numId="565">
    <w:abstractNumId w:val="117"/>
  </w:num>
  <w:num w:numId="566">
    <w:abstractNumId w:val="232"/>
  </w:num>
  <w:num w:numId="567">
    <w:abstractNumId w:val="134"/>
  </w:num>
  <w:num w:numId="568">
    <w:abstractNumId w:val="8"/>
  </w:num>
  <w:num w:numId="569">
    <w:abstractNumId w:val="318"/>
  </w:num>
  <w:num w:numId="570">
    <w:abstractNumId w:val="364"/>
  </w:num>
  <w:num w:numId="571">
    <w:abstractNumId w:val="514"/>
  </w:num>
  <w:num w:numId="572">
    <w:abstractNumId w:val="652"/>
  </w:num>
  <w:num w:numId="573">
    <w:abstractNumId w:val="197"/>
  </w:num>
  <w:num w:numId="574">
    <w:abstractNumId w:val="498"/>
  </w:num>
  <w:num w:numId="575">
    <w:abstractNumId w:val="538"/>
  </w:num>
  <w:num w:numId="576">
    <w:abstractNumId w:val="55"/>
  </w:num>
  <w:num w:numId="577">
    <w:abstractNumId w:val="87"/>
  </w:num>
  <w:num w:numId="578">
    <w:abstractNumId w:val="512"/>
  </w:num>
  <w:num w:numId="579">
    <w:abstractNumId w:val="499"/>
  </w:num>
  <w:num w:numId="580">
    <w:abstractNumId w:val="85"/>
  </w:num>
  <w:num w:numId="581">
    <w:abstractNumId w:val="35"/>
  </w:num>
  <w:num w:numId="582">
    <w:abstractNumId w:val="115"/>
  </w:num>
  <w:num w:numId="583">
    <w:abstractNumId w:val="491"/>
  </w:num>
  <w:num w:numId="584">
    <w:abstractNumId w:val="7"/>
  </w:num>
  <w:num w:numId="585">
    <w:abstractNumId w:val="705"/>
  </w:num>
  <w:num w:numId="586">
    <w:abstractNumId w:val="675"/>
  </w:num>
  <w:num w:numId="587">
    <w:abstractNumId w:val="717"/>
  </w:num>
  <w:num w:numId="588">
    <w:abstractNumId w:val="37"/>
  </w:num>
  <w:num w:numId="589">
    <w:abstractNumId w:val="485"/>
  </w:num>
  <w:num w:numId="590">
    <w:abstractNumId w:val="153"/>
  </w:num>
  <w:num w:numId="591">
    <w:abstractNumId w:val="275"/>
  </w:num>
  <w:num w:numId="592">
    <w:abstractNumId w:val="507"/>
  </w:num>
  <w:num w:numId="593">
    <w:abstractNumId w:val="391"/>
  </w:num>
  <w:num w:numId="594">
    <w:abstractNumId w:val="29"/>
  </w:num>
  <w:num w:numId="595">
    <w:abstractNumId w:val="441"/>
  </w:num>
  <w:num w:numId="596">
    <w:abstractNumId w:val="537"/>
  </w:num>
  <w:num w:numId="597">
    <w:abstractNumId w:val="312"/>
  </w:num>
  <w:num w:numId="598">
    <w:abstractNumId w:val="141"/>
  </w:num>
  <w:num w:numId="599">
    <w:abstractNumId w:val="394"/>
  </w:num>
  <w:num w:numId="600">
    <w:abstractNumId w:val="75"/>
  </w:num>
  <w:num w:numId="601">
    <w:abstractNumId w:val="216"/>
  </w:num>
  <w:num w:numId="602">
    <w:abstractNumId w:val="509"/>
  </w:num>
  <w:num w:numId="603">
    <w:abstractNumId w:val="344"/>
  </w:num>
  <w:num w:numId="604">
    <w:abstractNumId w:val="533"/>
  </w:num>
  <w:num w:numId="605">
    <w:abstractNumId w:val="532"/>
  </w:num>
  <w:num w:numId="606">
    <w:abstractNumId w:val="678"/>
  </w:num>
  <w:num w:numId="607">
    <w:abstractNumId w:val="402"/>
  </w:num>
  <w:num w:numId="608">
    <w:abstractNumId w:val="276"/>
  </w:num>
  <w:num w:numId="609">
    <w:abstractNumId w:val="684"/>
  </w:num>
  <w:num w:numId="610">
    <w:abstractNumId w:val="238"/>
    <w:lvlOverride w:ilvl="0">
      <w:lvl w:ilvl="0">
        <w:start w:val="1"/>
        <w:numFmt w:val="lowerLetter"/>
        <w:lvlText w:val="%1)"/>
        <w:lvlJc w:val="left"/>
        <w:pPr>
          <w:ind w:left="720" w:hanging="360"/>
        </w:pPr>
        <w:rPr>
          <w:color w:val="000000" w:themeColor="text1"/>
          <w:sz w:val="24"/>
        </w:rPr>
      </w:lvl>
    </w:lvlOverride>
  </w:num>
  <w:num w:numId="611">
    <w:abstractNumId w:val="54"/>
  </w:num>
  <w:num w:numId="612">
    <w:abstractNumId w:val="470"/>
  </w:num>
  <w:num w:numId="613">
    <w:abstractNumId w:val="355"/>
  </w:num>
  <w:num w:numId="614">
    <w:abstractNumId w:val="655"/>
  </w:num>
  <w:num w:numId="615">
    <w:abstractNumId w:val="158"/>
  </w:num>
  <w:num w:numId="616">
    <w:abstractNumId w:val="536"/>
  </w:num>
  <w:num w:numId="61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72"/>
  </w:num>
  <w:num w:numId="619">
    <w:abstractNumId w:val="552"/>
  </w:num>
  <w:num w:numId="620">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73"/>
  </w:num>
  <w:num w:numId="623">
    <w:abstractNumId w:val="680"/>
  </w:num>
  <w:num w:numId="624">
    <w:abstractNumId w:val="427"/>
  </w:num>
  <w:num w:numId="625">
    <w:abstractNumId w:val="369"/>
  </w:num>
  <w:num w:numId="626">
    <w:abstractNumId w:val="239"/>
  </w:num>
  <w:num w:numId="627">
    <w:abstractNumId w:val="280"/>
  </w:num>
  <w:num w:numId="628">
    <w:abstractNumId w:val="6"/>
  </w:num>
  <w:num w:numId="629">
    <w:abstractNumId w:val="497"/>
  </w:num>
  <w:num w:numId="630">
    <w:abstractNumId w:val="559"/>
  </w:num>
  <w:num w:numId="631">
    <w:abstractNumId w:val="58"/>
  </w:num>
  <w:num w:numId="632">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696"/>
  </w:num>
  <w:num w:numId="634">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9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5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236"/>
  </w:num>
  <w:num w:numId="642">
    <w:abstractNumId w:val="51"/>
  </w:num>
  <w:num w:numId="643">
    <w:abstractNumId w:val="2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6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666"/>
  </w:num>
  <w:num w:numId="646">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463"/>
  </w:num>
  <w:num w:numId="648">
    <w:abstractNumId w:val="492"/>
  </w:num>
  <w:num w:numId="649">
    <w:abstractNumId w:val="595"/>
  </w:num>
  <w:num w:numId="650">
    <w:abstractNumId w:val="176"/>
  </w:num>
  <w:num w:numId="651">
    <w:abstractNumId w:val="99"/>
  </w:num>
  <w:num w:numId="652">
    <w:abstractNumId w:val="508"/>
  </w:num>
  <w:num w:numId="653">
    <w:abstractNumId w:val="81"/>
  </w:num>
  <w:num w:numId="654">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504"/>
  </w:num>
  <w:num w:numId="657">
    <w:abstractNumId w:val="522"/>
  </w:num>
  <w:num w:numId="658">
    <w:abstractNumId w:val="210"/>
  </w:num>
  <w:num w:numId="659">
    <w:abstractNumId w:val="192"/>
  </w:num>
  <w:num w:numId="660">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208"/>
  </w:num>
  <w:num w:numId="662">
    <w:abstractNumId w:val="228"/>
  </w:num>
  <w:num w:numId="663">
    <w:abstractNumId w:val="66"/>
  </w:num>
  <w:num w:numId="664">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612"/>
  </w:num>
  <w:num w:numId="667">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472"/>
  </w:num>
  <w:num w:numId="669">
    <w:abstractNumId w:val="287"/>
  </w:num>
  <w:num w:numId="670">
    <w:abstractNumId w:val="52"/>
  </w:num>
  <w:num w:numId="671">
    <w:abstractNumId w:val="590"/>
  </w:num>
  <w:num w:numId="672">
    <w:abstractNumId w:val="55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6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2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328"/>
    <w:lvlOverride w:ilvl="0"/>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56"/>
    <w:lvlOverride w:ilvl="0">
      <w:startOverride w:val="1"/>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94"/>
  </w:num>
  <w:num w:numId="678">
    <w:abstractNumId w:val="225"/>
  </w:num>
  <w:num w:numId="679">
    <w:abstractNumId w:val="482"/>
  </w:num>
  <w:num w:numId="680">
    <w:abstractNumId w:val="401"/>
  </w:num>
  <w:num w:numId="681">
    <w:abstractNumId w:val="6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434"/>
  </w:num>
  <w:num w:numId="683">
    <w:abstractNumId w:val="138"/>
  </w:num>
  <w:num w:numId="684">
    <w:abstractNumId w:val="569"/>
  </w:num>
  <w:num w:numId="685">
    <w:abstractNumId w:val="681"/>
  </w:num>
  <w:num w:numId="686">
    <w:abstractNumId w:val="348"/>
    <w:lvlOverride w:ilvl="0">
      <w:lvl w:ilvl="0" w:tplc="587A9C8A">
        <w:start w:val="1"/>
        <w:numFmt w:val="upperRoman"/>
        <w:lvlText w:val="%1."/>
        <w:lvlJc w:val="right"/>
        <w:pPr>
          <w:ind w:left="720" w:hanging="360"/>
        </w:pPr>
        <w:rPr>
          <w:rFonts w:cs="Times New Roman"/>
          <w:strike w:val="0"/>
          <w:dstrike w:val="0"/>
          <w:color w:val="auto"/>
          <w:u w:val="none"/>
          <w:effect w:val="none"/>
        </w:rPr>
      </w:lvl>
    </w:lvlOverride>
  </w:num>
  <w:num w:numId="68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479"/>
  </w:num>
  <w:num w:numId="689">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252"/>
  </w:num>
  <w:num w:numId="692">
    <w:abstractNumId w:val="661"/>
  </w:num>
  <w:num w:numId="693">
    <w:abstractNumId w:val="658"/>
  </w:num>
  <w:num w:numId="694">
    <w:abstractNumId w:val="393"/>
  </w:num>
  <w:num w:numId="695">
    <w:abstractNumId w:val="6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76"/>
  </w:num>
  <w:num w:numId="699">
    <w:abstractNumId w:val="674"/>
  </w:num>
  <w:num w:numId="700">
    <w:abstractNumId w:val="547"/>
    <w:lvlOverride w:ilvl="0">
      <w:lvl w:ilvl="0">
        <w:start w:val="1"/>
        <w:numFmt w:val="decimal"/>
        <w:lvlText w:val="%1)"/>
        <w:lvlJc w:val="left"/>
        <w:pPr>
          <w:ind w:left="360" w:hanging="360"/>
        </w:pPr>
        <w:rPr>
          <w:color w:val="000000" w:themeColor="text1"/>
        </w:rPr>
      </w:lvl>
    </w:lvlOverride>
  </w:num>
  <w:num w:numId="701">
    <w:abstractNumId w:val="339"/>
  </w:num>
  <w:num w:numId="702">
    <w:abstractNumId w:val="346"/>
  </w:num>
  <w:num w:numId="70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245"/>
  </w:num>
  <w:num w:numId="705">
    <w:abstractNumId w:val="371"/>
  </w:num>
  <w:num w:numId="706">
    <w:abstractNumId w:val="263"/>
  </w:num>
  <w:num w:numId="707">
    <w:abstractNumId w:val="186"/>
  </w:num>
  <w:num w:numId="708">
    <w:abstractNumId w:val="624"/>
  </w:num>
  <w:num w:numId="709">
    <w:abstractNumId w:val="97"/>
  </w:num>
  <w:num w:numId="710">
    <w:abstractNumId w:val="438"/>
  </w:num>
  <w:num w:numId="711">
    <w:abstractNumId w:val="223"/>
  </w:num>
  <w:num w:numId="712">
    <w:abstractNumId w:val="667"/>
  </w:num>
  <w:num w:numId="713">
    <w:abstractNumId w:val="651"/>
  </w:num>
  <w:num w:numId="714">
    <w:abstractNumId w:val="389"/>
  </w:num>
  <w:num w:numId="715">
    <w:abstractNumId w:val="27"/>
  </w:num>
  <w:num w:numId="716">
    <w:abstractNumId w:val="367"/>
  </w:num>
  <w:num w:numId="717">
    <w:abstractNumId w:val="614"/>
  </w:num>
  <w:num w:numId="718">
    <w:abstractNumId w:val="84"/>
  </w:num>
  <w:num w:numId="719">
    <w:abstractNumId w:val="136"/>
  </w:num>
  <w:num w:numId="720">
    <w:abstractNumId w:val="483"/>
  </w:num>
  <w:num w:numId="721">
    <w:abstractNumId w:val="45"/>
  </w:num>
  <w:num w:numId="722">
    <w:abstractNumId w:val="6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711"/>
  </w:num>
  <w:num w:numId="724">
    <w:abstractNumId w:val="315"/>
  </w:num>
  <w:num w:numId="725">
    <w:abstractNumId w:val="284"/>
  </w:num>
  <w:num w:numId="726">
    <w:abstractNumId w:val="414"/>
  </w:num>
  <w:num w:numId="727">
    <w:abstractNumId w:val="345"/>
  </w:num>
  <w:num w:numId="728">
    <w:abstractNumId w:val="175"/>
  </w:num>
  <w:num w:numId="729">
    <w:abstractNumId w:val="71"/>
  </w:num>
  <w:num w:numId="730">
    <w:abstractNumId w:val="30"/>
  </w:num>
  <w:num w:numId="731">
    <w:abstractNumId w:val="501"/>
  </w:num>
  <w:num w:numId="732">
    <w:abstractNumId w:val="642"/>
  </w:num>
  <w:numIdMacAtCleanup w:val="7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D"/>
    <w:rsid w:val="00000BB6"/>
    <w:rsid w:val="000014FA"/>
    <w:rsid w:val="00001E60"/>
    <w:rsid w:val="00001F5E"/>
    <w:rsid w:val="000034AE"/>
    <w:rsid w:val="00003EF7"/>
    <w:rsid w:val="000048C7"/>
    <w:rsid w:val="00004B8B"/>
    <w:rsid w:val="00007549"/>
    <w:rsid w:val="00012F6F"/>
    <w:rsid w:val="00015295"/>
    <w:rsid w:val="00016D50"/>
    <w:rsid w:val="00023D0A"/>
    <w:rsid w:val="000255E4"/>
    <w:rsid w:val="0002572C"/>
    <w:rsid w:val="00025CF1"/>
    <w:rsid w:val="00025F43"/>
    <w:rsid w:val="00027400"/>
    <w:rsid w:val="00027676"/>
    <w:rsid w:val="00031B7E"/>
    <w:rsid w:val="000326CC"/>
    <w:rsid w:val="0003279A"/>
    <w:rsid w:val="000357AD"/>
    <w:rsid w:val="000366B3"/>
    <w:rsid w:val="00037807"/>
    <w:rsid w:val="0004122F"/>
    <w:rsid w:val="00041C41"/>
    <w:rsid w:val="00042898"/>
    <w:rsid w:val="0004486F"/>
    <w:rsid w:val="00045161"/>
    <w:rsid w:val="0004569A"/>
    <w:rsid w:val="0004765B"/>
    <w:rsid w:val="00047A37"/>
    <w:rsid w:val="00050187"/>
    <w:rsid w:val="000516FD"/>
    <w:rsid w:val="0005311F"/>
    <w:rsid w:val="00054885"/>
    <w:rsid w:val="00055D1C"/>
    <w:rsid w:val="00055D91"/>
    <w:rsid w:val="0005693C"/>
    <w:rsid w:val="000600AD"/>
    <w:rsid w:val="00060183"/>
    <w:rsid w:val="000645EE"/>
    <w:rsid w:val="00064EE5"/>
    <w:rsid w:val="0007430D"/>
    <w:rsid w:val="0007460F"/>
    <w:rsid w:val="00077BE8"/>
    <w:rsid w:val="00077CB4"/>
    <w:rsid w:val="00081884"/>
    <w:rsid w:val="000826EE"/>
    <w:rsid w:val="000841D6"/>
    <w:rsid w:val="0008776D"/>
    <w:rsid w:val="000906F5"/>
    <w:rsid w:val="000909DC"/>
    <w:rsid w:val="00090B69"/>
    <w:rsid w:val="0009216C"/>
    <w:rsid w:val="00092B0E"/>
    <w:rsid w:val="000938CA"/>
    <w:rsid w:val="00094D07"/>
    <w:rsid w:val="0009529A"/>
    <w:rsid w:val="00096711"/>
    <w:rsid w:val="00096F78"/>
    <w:rsid w:val="000975DC"/>
    <w:rsid w:val="00097B61"/>
    <w:rsid w:val="000A0D94"/>
    <w:rsid w:val="000A50CF"/>
    <w:rsid w:val="000A62E1"/>
    <w:rsid w:val="000B10FD"/>
    <w:rsid w:val="000B3183"/>
    <w:rsid w:val="000B3FD6"/>
    <w:rsid w:val="000B41D6"/>
    <w:rsid w:val="000B580F"/>
    <w:rsid w:val="000C1E7D"/>
    <w:rsid w:val="000C4283"/>
    <w:rsid w:val="000C4DC6"/>
    <w:rsid w:val="000C7C61"/>
    <w:rsid w:val="000D0B05"/>
    <w:rsid w:val="000D216B"/>
    <w:rsid w:val="000D2183"/>
    <w:rsid w:val="000D2203"/>
    <w:rsid w:val="000D2D4A"/>
    <w:rsid w:val="000D30C3"/>
    <w:rsid w:val="000D699E"/>
    <w:rsid w:val="000D6CE3"/>
    <w:rsid w:val="000E26FE"/>
    <w:rsid w:val="000E4A18"/>
    <w:rsid w:val="000E5585"/>
    <w:rsid w:val="000E7B94"/>
    <w:rsid w:val="000F05C5"/>
    <w:rsid w:val="000F21FF"/>
    <w:rsid w:val="000F66F6"/>
    <w:rsid w:val="000F79FA"/>
    <w:rsid w:val="00101AAD"/>
    <w:rsid w:val="001028C3"/>
    <w:rsid w:val="00102F5A"/>
    <w:rsid w:val="00105CB4"/>
    <w:rsid w:val="00115D1F"/>
    <w:rsid w:val="00116371"/>
    <w:rsid w:val="001170DC"/>
    <w:rsid w:val="00121553"/>
    <w:rsid w:val="0012610F"/>
    <w:rsid w:val="00127504"/>
    <w:rsid w:val="00127D9F"/>
    <w:rsid w:val="001302B7"/>
    <w:rsid w:val="00131AF6"/>
    <w:rsid w:val="00132FA3"/>
    <w:rsid w:val="00133818"/>
    <w:rsid w:val="00134FC7"/>
    <w:rsid w:val="00136312"/>
    <w:rsid w:val="00137F40"/>
    <w:rsid w:val="00140C2E"/>
    <w:rsid w:val="00142587"/>
    <w:rsid w:val="0014294D"/>
    <w:rsid w:val="001438ED"/>
    <w:rsid w:val="00144747"/>
    <w:rsid w:val="00144D60"/>
    <w:rsid w:val="00145113"/>
    <w:rsid w:val="00146A0E"/>
    <w:rsid w:val="001474CC"/>
    <w:rsid w:val="00151533"/>
    <w:rsid w:val="00151DE2"/>
    <w:rsid w:val="001534A8"/>
    <w:rsid w:val="0015777E"/>
    <w:rsid w:val="00160E52"/>
    <w:rsid w:val="001631F7"/>
    <w:rsid w:val="00163933"/>
    <w:rsid w:val="001676FA"/>
    <w:rsid w:val="00170A3B"/>
    <w:rsid w:val="00170BF7"/>
    <w:rsid w:val="0017186D"/>
    <w:rsid w:val="00172BE6"/>
    <w:rsid w:val="001746B0"/>
    <w:rsid w:val="001748E8"/>
    <w:rsid w:val="00175BE7"/>
    <w:rsid w:val="0018329E"/>
    <w:rsid w:val="001832D5"/>
    <w:rsid w:val="0018599A"/>
    <w:rsid w:val="00185C64"/>
    <w:rsid w:val="00187AE9"/>
    <w:rsid w:val="00192989"/>
    <w:rsid w:val="001935B0"/>
    <w:rsid w:val="0019387D"/>
    <w:rsid w:val="001974CD"/>
    <w:rsid w:val="001A112C"/>
    <w:rsid w:val="001A2EE8"/>
    <w:rsid w:val="001A732D"/>
    <w:rsid w:val="001B043D"/>
    <w:rsid w:val="001B13B3"/>
    <w:rsid w:val="001B3B91"/>
    <w:rsid w:val="001B61A8"/>
    <w:rsid w:val="001B6410"/>
    <w:rsid w:val="001B70A8"/>
    <w:rsid w:val="001C0ABF"/>
    <w:rsid w:val="001C0E23"/>
    <w:rsid w:val="001C2A6D"/>
    <w:rsid w:val="001C3389"/>
    <w:rsid w:val="001C380F"/>
    <w:rsid w:val="001C40D4"/>
    <w:rsid w:val="001C4B53"/>
    <w:rsid w:val="001C668F"/>
    <w:rsid w:val="001C7395"/>
    <w:rsid w:val="001C7D57"/>
    <w:rsid w:val="001D48CF"/>
    <w:rsid w:val="001D6004"/>
    <w:rsid w:val="001E0864"/>
    <w:rsid w:val="001E1CCF"/>
    <w:rsid w:val="001E2874"/>
    <w:rsid w:val="001E2B5C"/>
    <w:rsid w:val="001E7226"/>
    <w:rsid w:val="001F24EE"/>
    <w:rsid w:val="001F4B8E"/>
    <w:rsid w:val="001F4E5E"/>
    <w:rsid w:val="001F6DE6"/>
    <w:rsid w:val="002024AA"/>
    <w:rsid w:val="0020411E"/>
    <w:rsid w:val="00205610"/>
    <w:rsid w:val="002079C1"/>
    <w:rsid w:val="002104B9"/>
    <w:rsid w:val="002125FE"/>
    <w:rsid w:val="00213D77"/>
    <w:rsid w:val="00213E50"/>
    <w:rsid w:val="002147B7"/>
    <w:rsid w:val="0021533D"/>
    <w:rsid w:val="00216E10"/>
    <w:rsid w:val="002174DE"/>
    <w:rsid w:val="00220B1B"/>
    <w:rsid w:val="00221C40"/>
    <w:rsid w:val="0022292E"/>
    <w:rsid w:val="00223245"/>
    <w:rsid w:val="002241C8"/>
    <w:rsid w:val="00227384"/>
    <w:rsid w:val="00227B4E"/>
    <w:rsid w:val="00231089"/>
    <w:rsid w:val="00231C65"/>
    <w:rsid w:val="00232321"/>
    <w:rsid w:val="00233444"/>
    <w:rsid w:val="0023410B"/>
    <w:rsid w:val="00234679"/>
    <w:rsid w:val="00234A66"/>
    <w:rsid w:val="002357A0"/>
    <w:rsid w:val="00236691"/>
    <w:rsid w:val="00236BAE"/>
    <w:rsid w:val="00240D42"/>
    <w:rsid w:val="00242198"/>
    <w:rsid w:val="00242210"/>
    <w:rsid w:val="00243816"/>
    <w:rsid w:val="00245D41"/>
    <w:rsid w:val="00250275"/>
    <w:rsid w:val="00251649"/>
    <w:rsid w:val="00251849"/>
    <w:rsid w:val="00251BCE"/>
    <w:rsid w:val="002531D9"/>
    <w:rsid w:val="0025355F"/>
    <w:rsid w:val="002543B4"/>
    <w:rsid w:val="0025578A"/>
    <w:rsid w:val="0025638E"/>
    <w:rsid w:val="0026044C"/>
    <w:rsid w:val="00261076"/>
    <w:rsid w:val="0026291F"/>
    <w:rsid w:val="00262C50"/>
    <w:rsid w:val="002632B2"/>
    <w:rsid w:val="00264796"/>
    <w:rsid w:val="00264936"/>
    <w:rsid w:val="002654B5"/>
    <w:rsid w:val="0026698E"/>
    <w:rsid w:val="00270A4E"/>
    <w:rsid w:val="002715BA"/>
    <w:rsid w:val="00271845"/>
    <w:rsid w:val="00271B79"/>
    <w:rsid w:val="00273565"/>
    <w:rsid w:val="00274EF9"/>
    <w:rsid w:val="00276708"/>
    <w:rsid w:val="00276EA5"/>
    <w:rsid w:val="00277F4C"/>
    <w:rsid w:val="00282D34"/>
    <w:rsid w:val="0028310A"/>
    <w:rsid w:val="002831FA"/>
    <w:rsid w:val="00284390"/>
    <w:rsid w:val="002851EA"/>
    <w:rsid w:val="00285AD7"/>
    <w:rsid w:val="00286106"/>
    <w:rsid w:val="0028700C"/>
    <w:rsid w:val="00292443"/>
    <w:rsid w:val="0029478E"/>
    <w:rsid w:val="00294A44"/>
    <w:rsid w:val="00295EBC"/>
    <w:rsid w:val="002977B0"/>
    <w:rsid w:val="002A4CA0"/>
    <w:rsid w:val="002A538E"/>
    <w:rsid w:val="002A6B49"/>
    <w:rsid w:val="002A7177"/>
    <w:rsid w:val="002B0C3C"/>
    <w:rsid w:val="002B344C"/>
    <w:rsid w:val="002B43B7"/>
    <w:rsid w:val="002B7ABA"/>
    <w:rsid w:val="002C3EB6"/>
    <w:rsid w:val="002C5BD6"/>
    <w:rsid w:val="002C6665"/>
    <w:rsid w:val="002C6866"/>
    <w:rsid w:val="002D1438"/>
    <w:rsid w:val="002D1D8E"/>
    <w:rsid w:val="002D35B6"/>
    <w:rsid w:val="002D6B20"/>
    <w:rsid w:val="002E0C00"/>
    <w:rsid w:val="002E0F10"/>
    <w:rsid w:val="002E32D2"/>
    <w:rsid w:val="002E371A"/>
    <w:rsid w:val="002E7F4A"/>
    <w:rsid w:val="002F0B0C"/>
    <w:rsid w:val="002F276D"/>
    <w:rsid w:val="002F5559"/>
    <w:rsid w:val="002F6129"/>
    <w:rsid w:val="00301A16"/>
    <w:rsid w:val="00301AB6"/>
    <w:rsid w:val="00301C37"/>
    <w:rsid w:val="00305119"/>
    <w:rsid w:val="0030534E"/>
    <w:rsid w:val="003101D9"/>
    <w:rsid w:val="003109D9"/>
    <w:rsid w:val="003110C7"/>
    <w:rsid w:val="00311D58"/>
    <w:rsid w:val="00313D4B"/>
    <w:rsid w:val="00315BE1"/>
    <w:rsid w:val="00315E79"/>
    <w:rsid w:val="0032000F"/>
    <w:rsid w:val="003216D5"/>
    <w:rsid w:val="00321754"/>
    <w:rsid w:val="003249C8"/>
    <w:rsid w:val="003264F9"/>
    <w:rsid w:val="00326EB9"/>
    <w:rsid w:val="00331C09"/>
    <w:rsid w:val="00332576"/>
    <w:rsid w:val="00336C24"/>
    <w:rsid w:val="003379F7"/>
    <w:rsid w:val="00342222"/>
    <w:rsid w:val="003426E0"/>
    <w:rsid w:val="00343495"/>
    <w:rsid w:val="00343F33"/>
    <w:rsid w:val="0034436D"/>
    <w:rsid w:val="00345D76"/>
    <w:rsid w:val="00346BB9"/>
    <w:rsid w:val="0034700A"/>
    <w:rsid w:val="00351C3A"/>
    <w:rsid w:val="0035573A"/>
    <w:rsid w:val="00356AFB"/>
    <w:rsid w:val="00356E6D"/>
    <w:rsid w:val="00357702"/>
    <w:rsid w:val="00371BE0"/>
    <w:rsid w:val="00375361"/>
    <w:rsid w:val="00376166"/>
    <w:rsid w:val="00376724"/>
    <w:rsid w:val="0037776E"/>
    <w:rsid w:val="0038183B"/>
    <w:rsid w:val="00383D2D"/>
    <w:rsid w:val="00384F03"/>
    <w:rsid w:val="00385CF0"/>
    <w:rsid w:val="00390F3A"/>
    <w:rsid w:val="003912B9"/>
    <w:rsid w:val="0039232F"/>
    <w:rsid w:val="0039240E"/>
    <w:rsid w:val="003926EF"/>
    <w:rsid w:val="00396065"/>
    <w:rsid w:val="00397917"/>
    <w:rsid w:val="00397B30"/>
    <w:rsid w:val="003A0AD8"/>
    <w:rsid w:val="003A0B2D"/>
    <w:rsid w:val="003A3AC7"/>
    <w:rsid w:val="003A445C"/>
    <w:rsid w:val="003A6588"/>
    <w:rsid w:val="003A6FB2"/>
    <w:rsid w:val="003B03CC"/>
    <w:rsid w:val="003B0ECE"/>
    <w:rsid w:val="003B11B8"/>
    <w:rsid w:val="003B2AED"/>
    <w:rsid w:val="003B2D00"/>
    <w:rsid w:val="003B3BCD"/>
    <w:rsid w:val="003B5FDA"/>
    <w:rsid w:val="003C4475"/>
    <w:rsid w:val="003C5FD6"/>
    <w:rsid w:val="003C7DBD"/>
    <w:rsid w:val="003D0406"/>
    <w:rsid w:val="003D130E"/>
    <w:rsid w:val="003D1634"/>
    <w:rsid w:val="003D1B31"/>
    <w:rsid w:val="003D287F"/>
    <w:rsid w:val="003D3540"/>
    <w:rsid w:val="003D674C"/>
    <w:rsid w:val="003D7529"/>
    <w:rsid w:val="003E2478"/>
    <w:rsid w:val="003F0D92"/>
    <w:rsid w:val="003F2622"/>
    <w:rsid w:val="003F2835"/>
    <w:rsid w:val="003F37CB"/>
    <w:rsid w:val="003F4AB7"/>
    <w:rsid w:val="003F69A1"/>
    <w:rsid w:val="00401D29"/>
    <w:rsid w:val="00404C69"/>
    <w:rsid w:val="00406AB9"/>
    <w:rsid w:val="00412A91"/>
    <w:rsid w:val="00412E8C"/>
    <w:rsid w:val="00415202"/>
    <w:rsid w:val="00415634"/>
    <w:rsid w:val="00416FF4"/>
    <w:rsid w:val="004176BC"/>
    <w:rsid w:val="00424EED"/>
    <w:rsid w:val="004260A3"/>
    <w:rsid w:val="00426978"/>
    <w:rsid w:val="004319BA"/>
    <w:rsid w:val="00433EDE"/>
    <w:rsid w:val="0043418E"/>
    <w:rsid w:val="00435B63"/>
    <w:rsid w:val="004361BE"/>
    <w:rsid w:val="00444ACE"/>
    <w:rsid w:val="0044606A"/>
    <w:rsid w:val="004477EB"/>
    <w:rsid w:val="0045066A"/>
    <w:rsid w:val="00450E2D"/>
    <w:rsid w:val="004512A3"/>
    <w:rsid w:val="0045472E"/>
    <w:rsid w:val="00456A4B"/>
    <w:rsid w:val="00457994"/>
    <w:rsid w:val="00460CD6"/>
    <w:rsid w:val="00462035"/>
    <w:rsid w:val="00464A0B"/>
    <w:rsid w:val="004651B1"/>
    <w:rsid w:val="0046596D"/>
    <w:rsid w:val="00467E2B"/>
    <w:rsid w:val="004714EB"/>
    <w:rsid w:val="00471A33"/>
    <w:rsid w:val="0047299A"/>
    <w:rsid w:val="00473DF2"/>
    <w:rsid w:val="0047412D"/>
    <w:rsid w:val="004766E2"/>
    <w:rsid w:val="00476903"/>
    <w:rsid w:val="00481406"/>
    <w:rsid w:val="0048176F"/>
    <w:rsid w:val="00485FB6"/>
    <w:rsid w:val="00486DA1"/>
    <w:rsid w:val="0049138E"/>
    <w:rsid w:val="00494B46"/>
    <w:rsid w:val="00496D40"/>
    <w:rsid w:val="004A0229"/>
    <w:rsid w:val="004A0990"/>
    <w:rsid w:val="004A3F76"/>
    <w:rsid w:val="004A4B92"/>
    <w:rsid w:val="004A7334"/>
    <w:rsid w:val="004B0647"/>
    <w:rsid w:val="004B3118"/>
    <w:rsid w:val="004B58E5"/>
    <w:rsid w:val="004B60C5"/>
    <w:rsid w:val="004B6D1E"/>
    <w:rsid w:val="004B794D"/>
    <w:rsid w:val="004C05ED"/>
    <w:rsid w:val="004C0C6F"/>
    <w:rsid w:val="004C0DBB"/>
    <w:rsid w:val="004C4280"/>
    <w:rsid w:val="004C47A5"/>
    <w:rsid w:val="004C644B"/>
    <w:rsid w:val="004D0AA0"/>
    <w:rsid w:val="004D4091"/>
    <w:rsid w:val="004D621D"/>
    <w:rsid w:val="004D6C60"/>
    <w:rsid w:val="004E03DF"/>
    <w:rsid w:val="004E0E8D"/>
    <w:rsid w:val="004E5462"/>
    <w:rsid w:val="004E5EFE"/>
    <w:rsid w:val="004E70E3"/>
    <w:rsid w:val="004E7D0A"/>
    <w:rsid w:val="004F492D"/>
    <w:rsid w:val="004F5E56"/>
    <w:rsid w:val="004F74ED"/>
    <w:rsid w:val="004F7F62"/>
    <w:rsid w:val="00500DB5"/>
    <w:rsid w:val="00501CEA"/>
    <w:rsid w:val="00501E8C"/>
    <w:rsid w:val="0050215C"/>
    <w:rsid w:val="00503D75"/>
    <w:rsid w:val="00504ACF"/>
    <w:rsid w:val="00506EA7"/>
    <w:rsid w:val="00507E5E"/>
    <w:rsid w:val="00511A53"/>
    <w:rsid w:val="005126FD"/>
    <w:rsid w:val="00515DBE"/>
    <w:rsid w:val="0051769D"/>
    <w:rsid w:val="00517B7F"/>
    <w:rsid w:val="005213E9"/>
    <w:rsid w:val="00523760"/>
    <w:rsid w:val="00527758"/>
    <w:rsid w:val="00527822"/>
    <w:rsid w:val="00527CF4"/>
    <w:rsid w:val="0053073F"/>
    <w:rsid w:val="00532365"/>
    <w:rsid w:val="00532472"/>
    <w:rsid w:val="00532B03"/>
    <w:rsid w:val="00536D9B"/>
    <w:rsid w:val="00537E95"/>
    <w:rsid w:val="005408B6"/>
    <w:rsid w:val="005435CF"/>
    <w:rsid w:val="005436CE"/>
    <w:rsid w:val="00544001"/>
    <w:rsid w:val="00544A22"/>
    <w:rsid w:val="00547C54"/>
    <w:rsid w:val="005513BF"/>
    <w:rsid w:val="00551FE2"/>
    <w:rsid w:val="00552050"/>
    <w:rsid w:val="00553124"/>
    <w:rsid w:val="005539E6"/>
    <w:rsid w:val="00553DA5"/>
    <w:rsid w:val="005574E8"/>
    <w:rsid w:val="0055781B"/>
    <w:rsid w:val="00557E14"/>
    <w:rsid w:val="00557FDE"/>
    <w:rsid w:val="00560E8A"/>
    <w:rsid w:val="0056133F"/>
    <w:rsid w:val="00562D6A"/>
    <w:rsid w:val="00565A9D"/>
    <w:rsid w:val="00566762"/>
    <w:rsid w:val="0057096F"/>
    <w:rsid w:val="00570F25"/>
    <w:rsid w:val="00571B3B"/>
    <w:rsid w:val="00572285"/>
    <w:rsid w:val="00572508"/>
    <w:rsid w:val="005741E3"/>
    <w:rsid w:val="00574978"/>
    <w:rsid w:val="00575257"/>
    <w:rsid w:val="00577CB9"/>
    <w:rsid w:val="00581656"/>
    <w:rsid w:val="00581940"/>
    <w:rsid w:val="00582642"/>
    <w:rsid w:val="005834C6"/>
    <w:rsid w:val="005853BD"/>
    <w:rsid w:val="0058676E"/>
    <w:rsid w:val="0059289E"/>
    <w:rsid w:val="00593024"/>
    <w:rsid w:val="00595C59"/>
    <w:rsid w:val="00595D6E"/>
    <w:rsid w:val="00597796"/>
    <w:rsid w:val="005A128F"/>
    <w:rsid w:val="005A1C68"/>
    <w:rsid w:val="005A306C"/>
    <w:rsid w:val="005A65C4"/>
    <w:rsid w:val="005A73D6"/>
    <w:rsid w:val="005B16E8"/>
    <w:rsid w:val="005B3436"/>
    <w:rsid w:val="005B43A1"/>
    <w:rsid w:val="005B4756"/>
    <w:rsid w:val="005B4D45"/>
    <w:rsid w:val="005B7968"/>
    <w:rsid w:val="005C1960"/>
    <w:rsid w:val="005C1B61"/>
    <w:rsid w:val="005C1CE8"/>
    <w:rsid w:val="005C61CF"/>
    <w:rsid w:val="005C7A82"/>
    <w:rsid w:val="005D1645"/>
    <w:rsid w:val="005D29FE"/>
    <w:rsid w:val="005D33C9"/>
    <w:rsid w:val="005D3E08"/>
    <w:rsid w:val="005E3976"/>
    <w:rsid w:val="005E42FE"/>
    <w:rsid w:val="005F03C1"/>
    <w:rsid w:val="005F1D8C"/>
    <w:rsid w:val="005F1DC1"/>
    <w:rsid w:val="005F20F7"/>
    <w:rsid w:val="005F34DB"/>
    <w:rsid w:val="005F465B"/>
    <w:rsid w:val="005F6712"/>
    <w:rsid w:val="0060080C"/>
    <w:rsid w:val="00602082"/>
    <w:rsid w:val="0060357F"/>
    <w:rsid w:val="00603B4F"/>
    <w:rsid w:val="00606B2C"/>
    <w:rsid w:val="00607294"/>
    <w:rsid w:val="00610E70"/>
    <w:rsid w:val="0061191B"/>
    <w:rsid w:val="006124B6"/>
    <w:rsid w:val="0061294D"/>
    <w:rsid w:val="006142D6"/>
    <w:rsid w:val="00615C40"/>
    <w:rsid w:val="006167E6"/>
    <w:rsid w:val="00617447"/>
    <w:rsid w:val="00620941"/>
    <w:rsid w:val="006212FB"/>
    <w:rsid w:val="00622686"/>
    <w:rsid w:val="00623F09"/>
    <w:rsid w:val="00625F9D"/>
    <w:rsid w:val="00627147"/>
    <w:rsid w:val="00627882"/>
    <w:rsid w:val="00631428"/>
    <w:rsid w:val="00631F82"/>
    <w:rsid w:val="00634F76"/>
    <w:rsid w:val="00636B4A"/>
    <w:rsid w:val="0063719B"/>
    <w:rsid w:val="00642570"/>
    <w:rsid w:val="00646297"/>
    <w:rsid w:val="00650B5A"/>
    <w:rsid w:val="006526C6"/>
    <w:rsid w:val="00653A39"/>
    <w:rsid w:val="00653C85"/>
    <w:rsid w:val="00656C35"/>
    <w:rsid w:val="00657602"/>
    <w:rsid w:val="006576F9"/>
    <w:rsid w:val="00660317"/>
    <w:rsid w:val="00660B98"/>
    <w:rsid w:val="00663977"/>
    <w:rsid w:val="006639AC"/>
    <w:rsid w:val="00664457"/>
    <w:rsid w:val="00667566"/>
    <w:rsid w:val="00667AFA"/>
    <w:rsid w:val="0067199A"/>
    <w:rsid w:val="00672ADB"/>
    <w:rsid w:val="0067416F"/>
    <w:rsid w:val="00675079"/>
    <w:rsid w:val="00675497"/>
    <w:rsid w:val="00675FD0"/>
    <w:rsid w:val="006760BD"/>
    <w:rsid w:val="00677860"/>
    <w:rsid w:val="00680324"/>
    <w:rsid w:val="006814EB"/>
    <w:rsid w:val="00681CC2"/>
    <w:rsid w:val="00681CF8"/>
    <w:rsid w:val="00681F33"/>
    <w:rsid w:val="00682D69"/>
    <w:rsid w:val="00683149"/>
    <w:rsid w:val="006847A9"/>
    <w:rsid w:val="00685F2D"/>
    <w:rsid w:val="00691826"/>
    <w:rsid w:val="00691D39"/>
    <w:rsid w:val="006941A1"/>
    <w:rsid w:val="006945EE"/>
    <w:rsid w:val="00695AA7"/>
    <w:rsid w:val="00695BB0"/>
    <w:rsid w:val="00696A44"/>
    <w:rsid w:val="00697B95"/>
    <w:rsid w:val="006A4913"/>
    <w:rsid w:val="006A6253"/>
    <w:rsid w:val="006A6F06"/>
    <w:rsid w:val="006A70D0"/>
    <w:rsid w:val="006A796D"/>
    <w:rsid w:val="006B184A"/>
    <w:rsid w:val="006B3787"/>
    <w:rsid w:val="006B378D"/>
    <w:rsid w:val="006B7072"/>
    <w:rsid w:val="006B7A2F"/>
    <w:rsid w:val="006C1242"/>
    <w:rsid w:val="006C2E68"/>
    <w:rsid w:val="006C2FAD"/>
    <w:rsid w:val="006C3067"/>
    <w:rsid w:val="006C572E"/>
    <w:rsid w:val="006C6895"/>
    <w:rsid w:val="006C7491"/>
    <w:rsid w:val="006D03AC"/>
    <w:rsid w:val="006D33D0"/>
    <w:rsid w:val="006D4906"/>
    <w:rsid w:val="006D599B"/>
    <w:rsid w:val="006E17DA"/>
    <w:rsid w:val="006E644A"/>
    <w:rsid w:val="006E7C26"/>
    <w:rsid w:val="006F45BE"/>
    <w:rsid w:val="006F6A56"/>
    <w:rsid w:val="0070161C"/>
    <w:rsid w:val="00704A4F"/>
    <w:rsid w:val="00705685"/>
    <w:rsid w:val="007126EF"/>
    <w:rsid w:val="00712C1A"/>
    <w:rsid w:val="00716DD2"/>
    <w:rsid w:val="00717148"/>
    <w:rsid w:val="007218BF"/>
    <w:rsid w:val="00721AD0"/>
    <w:rsid w:val="007237D7"/>
    <w:rsid w:val="007243FB"/>
    <w:rsid w:val="00730E67"/>
    <w:rsid w:val="00731788"/>
    <w:rsid w:val="00733702"/>
    <w:rsid w:val="00735170"/>
    <w:rsid w:val="007351C9"/>
    <w:rsid w:val="007404B2"/>
    <w:rsid w:val="007408F7"/>
    <w:rsid w:val="00740D00"/>
    <w:rsid w:val="00740EBB"/>
    <w:rsid w:val="00741054"/>
    <w:rsid w:val="00743504"/>
    <w:rsid w:val="00744CFA"/>
    <w:rsid w:val="00746878"/>
    <w:rsid w:val="00750312"/>
    <w:rsid w:val="00754627"/>
    <w:rsid w:val="00754DF2"/>
    <w:rsid w:val="00755676"/>
    <w:rsid w:val="007566AD"/>
    <w:rsid w:val="00756CCE"/>
    <w:rsid w:val="00760598"/>
    <w:rsid w:val="00761BEE"/>
    <w:rsid w:val="00762572"/>
    <w:rsid w:val="00762608"/>
    <w:rsid w:val="00763266"/>
    <w:rsid w:val="00764AF5"/>
    <w:rsid w:val="00764FF6"/>
    <w:rsid w:val="007653F8"/>
    <w:rsid w:val="00766D1D"/>
    <w:rsid w:val="00767DAA"/>
    <w:rsid w:val="00771559"/>
    <w:rsid w:val="00771FB8"/>
    <w:rsid w:val="00774294"/>
    <w:rsid w:val="0077704A"/>
    <w:rsid w:val="00781CFD"/>
    <w:rsid w:val="00783C65"/>
    <w:rsid w:val="007845B5"/>
    <w:rsid w:val="00791EEE"/>
    <w:rsid w:val="007939B9"/>
    <w:rsid w:val="007A4342"/>
    <w:rsid w:val="007A490F"/>
    <w:rsid w:val="007A5496"/>
    <w:rsid w:val="007A5EE9"/>
    <w:rsid w:val="007A77B9"/>
    <w:rsid w:val="007B0060"/>
    <w:rsid w:val="007B05C9"/>
    <w:rsid w:val="007B0714"/>
    <w:rsid w:val="007B137C"/>
    <w:rsid w:val="007B1ADD"/>
    <w:rsid w:val="007B32F6"/>
    <w:rsid w:val="007B33B3"/>
    <w:rsid w:val="007B5E3F"/>
    <w:rsid w:val="007B7B18"/>
    <w:rsid w:val="007C118E"/>
    <w:rsid w:val="007C3803"/>
    <w:rsid w:val="007C48E2"/>
    <w:rsid w:val="007C5ABA"/>
    <w:rsid w:val="007C61BF"/>
    <w:rsid w:val="007C6ECE"/>
    <w:rsid w:val="007C74AB"/>
    <w:rsid w:val="007C7A04"/>
    <w:rsid w:val="007D17EA"/>
    <w:rsid w:val="007D1A6B"/>
    <w:rsid w:val="007D202A"/>
    <w:rsid w:val="007D23AC"/>
    <w:rsid w:val="007D4B93"/>
    <w:rsid w:val="007D62BB"/>
    <w:rsid w:val="007D7101"/>
    <w:rsid w:val="007D71E4"/>
    <w:rsid w:val="007D778A"/>
    <w:rsid w:val="007E220B"/>
    <w:rsid w:val="007E270C"/>
    <w:rsid w:val="007E3225"/>
    <w:rsid w:val="007E43A2"/>
    <w:rsid w:val="007E560E"/>
    <w:rsid w:val="007E58CC"/>
    <w:rsid w:val="007E6895"/>
    <w:rsid w:val="007E6DB0"/>
    <w:rsid w:val="007E76E6"/>
    <w:rsid w:val="007E7831"/>
    <w:rsid w:val="007F1C59"/>
    <w:rsid w:val="007F2B53"/>
    <w:rsid w:val="007F431D"/>
    <w:rsid w:val="007F5B83"/>
    <w:rsid w:val="007F7784"/>
    <w:rsid w:val="007F79AD"/>
    <w:rsid w:val="007F7B30"/>
    <w:rsid w:val="00800459"/>
    <w:rsid w:val="00800B05"/>
    <w:rsid w:val="00802BF7"/>
    <w:rsid w:val="00806E62"/>
    <w:rsid w:val="00807B68"/>
    <w:rsid w:val="00807C05"/>
    <w:rsid w:val="00807E11"/>
    <w:rsid w:val="00810183"/>
    <w:rsid w:val="00813C51"/>
    <w:rsid w:val="008156FE"/>
    <w:rsid w:val="00815888"/>
    <w:rsid w:val="008202E3"/>
    <w:rsid w:val="008210FE"/>
    <w:rsid w:val="0082274B"/>
    <w:rsid w:val="00822BE3"/>
    <w:rsid w:val="00824929"/>
    <w:rsid w:val="0082573F"/>
    <w:rsid w:val="00830296"/>
    <w:rsid w:val="00833B6C"/>
    <w:rsid w:val="008348D7"/>
    <w:rsid w:val="00837A83"/>
    <w:rsid w:val="00841877"/>
    <w:rsid w:val="00841C0B"/>
    <w:rsid w:val="0084287F"/>
    <w:rsid w:val="008453C1"/>
    <w:rsid w:val="00845D2F"/>
    <w:rsid w:val="0084798C"/>
    <w:rsid w:val="00850264"/>
    <w:rsid w:val="008521C8"/>
    <w:rsid w:val="008523F4"/>
    <w:rsid w:val="008526BD"/>
    <w:rsid w:val="0085520F"/>
    <w:rsid w:val="0086644D"/>
    <w:rsid w:val="0086745B"/>
    <w:rsid w:val="0086746E"/>
    <w:rsid w:val="00870748"/>
    <w:rsid w:val="008707FF"/>
    <w:rsid w:val="00870B9C"/>
    <w:rsid w:val="00871C54"/>
    <w:rsid w:val="0087369D"/>
    <w:rsid w:val="00873BDD"/>
    <w:rsid w:val="00874990"/>
    <w:rsid w:val="00875232"/>
    <w:rsid w:val="0087760E"/>
    <w:rsid w:val="00880426"/>
    <w:rsid w:val="00882D09"/>
    <w:rsid w:val="00882EBB"/>
    <w:rsid w:val="00883401"/>
    <w:rsid w:val="00891ED6"/>
    <w:rsid w:val="0089213A"/>
    <w:rsid w:val="008927E3"/>
    <w:rsid w:val="00893825"/>
    <w:rsid w:val="00894184"/>
    <w:rsid w:val="00897765"/>
    <w:rsid w:val="00897D7A"/>
    <w:rsid w:val="008A1F4A"/>
    <w:rsid w:val="008A26DA"/>
    <w:rsid w:val="008A2F24"/>
    <w:rsid w:val="008A595A"/>
    <w:rsid w:val="008B1659"/>
    <w:rsid w:val="008B224C"/>
    <w:rsid w:val="008B2255"/>
    <w:rsid w:val="008B576C"/>
    <w:rsid w:val="008B7A93"/>
    <w:rsid w:val="008C4DE6"/>
    <w:rsid w:val="008D1FB5"/>
    <w:rsid w:val="008D225E"/>
    <w:rsid w:val="008D2A31"/>
    <w:rsid w:val="008D30F6"/>
    <w:rsid w:val="008D44EA"/>
    <w:rsid w:val="008D63A5"/>
    <w:rsid w:val="008D67C5"/>
    <w:rsid w:val="008E2A0C"/>
    <w:rsid w:val="008E2C72"/>
    <w:rsid w:val="008E2E66"/>
    <w:rsid w:val="008E37BC"/>
    <w:rsid w:val="008E5CEE"/>
    <w:rsid w:val="008E6D13"/>
    <w:rsid w:val="008E7D28"/>
    <w:rsid w:val="008F01F7"/>
    <w:rsid w:val="008F1B91"/>
    <w:rsid w:val="008F3A26"/>
    <w:rsid w:val="008F50BE"/>
    <w:rsid w:val="008F7A14"/>
    <w:rsid w:val="008F7A82"/>
    <w:rsid w:val="009004BB"/>
    <w:rsid w:val="00902EFC"/>
    <w:rsid w:val="00905AC7"/>
    <w:rsid w:val="009061E4"/>
    <w:rsid w:val="00906392"/>
    <w:rsid w:val="00906F23"/>
    <w:rsid w:val="009107E4"/>
    <w:rsid w:val="00910C40"/>
    <w:rsid w:val="00915796"/>
    <w:rsid w:val="00915C4E"/>
    <w:rsid w:val="009166B9"/>
    <w:rsid w:val="0091773D"/>
    <w:rsid w:val="00920329"/>
    <w:rsid w:val="009219C1"/>
    <w:rsid w:val="009241A3"/>
    <w:rsid w:val="00924336"/>
    <w:rsid w:val="00924BB4"/>
    <w:rsid w:val="00924F65"/>
    <w:rsid w:val="00925194"/>
    <w:rsid w:val="00927622"/>
    <w:rsid w:val="0093321B"/>
    <w:rsid w:val="009408B9"/>
    <w:rsid w:val="00942643"/>
    <w:rsid w:val="00943430"/>
    <w:rsid w:val="009449F4"/>
    <w:rsid w:val="00944A5A"/>
    <w:rsid w:val="00945C9D"/>
    <w:rsid w:val="0095012C"/>
    <w:rsid w:val="00953F1E"/>
    <w:rsid w:val="0095471A"/>
    <w:rsid w:val="009547CA"/>
    <w:rsid w:val="0095556E"/>
    <w:rsid w:val="0095580E"/>
    <w:rsid w:val="009558F6"/>
    <w:rsid w:val="00957E27"/>
    <w:rsid w:val="00964BC3"/>
    <w:rsid w:val="009662C9"/>
    <w:rsid w:val="009669D4"/>
    <w:rsid w:val="009669E4"/>
    <w:rsid w:val="00966F23"/>
    <w:rsid w:val="00970260"/>
    <w:rsid w:val="0097299F"/>
    <w:rsid w:val="00973948"/>
    <w:rsid w:val="00975874"/>
    <w:rsid w:val="00976723"/>
    <w:rsid w:val="009821C9"/>
    <w:rsid w:val="00983292"/>
    <w:rsid w:val="009856E5"/>
    <w:rsid w:val="00985B02"/>
    <w:rsid w:val="00985C83"/>
    <w:rsid w:val="00986C8A"/>
    <w:rsid w:val="0099019A"/>
    <w:rsid w:val="009905A8"/>
    <w:rsid w:val="009917D4"/>
    <w:rsid w:val="009919B2"/>
    <w:rsid w:val="00994E0B"/>
    <w:rsid w:val="009A24AE"/>
    <w:rsid w:val="009A3BAC"/>
    <w:rsid w:val="009A5C7F"/>
    <w:rsid w:val="009A6BC5"/>
    <w:rsid w:val="009B123C"/>
    <w:rsid w:val="009B12E4"/>
    <w:rsid w:val="009B1A0E"/>
    <w:rsid w:val="009B39F6"/>
    <w:rsid w:val="009B7264"/>
    <w:rsid w:val="009C1702"/>
    <w:rsid w:val="009C1D42"/>
    <w:rsid w:val="009C4889"/>
    <w:rsid w:val="009C569A"/>
    <w:rsid w:val="009C5D00"/>
    <w:rsid w:val="009C7001"/>
    <w:rsid w:val="009C75AF"/>
    <w:rsid w:val="009D15C9"/>
    <w:rsid w:val="009D24D7"/>
    <w:rsid w:val="009D42CD"/>
    <w:rsid w:val="009D4755"/>
    <w:rsid w:val="009D55D7"/>
    <w:rsid w:val="009E139E"/>
    <w:rsid w:val="009E3643"/>
    <w:rsid w:val="009E6B54"/>
    <w:rsid w:val="009E7B34"/>
    <w:rsid w:val="009F0B28"/>
    <w:rsid w:val="009F1743"/>
    <w:rsid w:val="009F20B3"/>
    <w:rsid w:val="009F5028"/>
    <w:rsid w:val="009F5E7D"/>
    <w:rsid w:val="009F7212"/>
    <w:rsid w:val="009F7271"/>
    <w:rsid w:val="00A00221"/>
    <w:rsid w:val="00A02777"/>
    <w:rsid w:val="00A033E1"/>
    <w:rsid w:val="00A04315"/>
    <w:rsid w:val="00A07A5E"/>
    <w:rsid w:val="00A07AA2"/>
    <w:rsid w:val="00A110E3"/>
    <w:rsid w:val="00A11468"/>
    <w:rsid w:val="00A12A6E"/>
    <w:rsid w:val="00A13655"/>
    <w:rsid w:val="00A14615"/>
    <w:rsid w:val="00A2258C"/>
    <w:rsid w:val="00A250F7"/>
    <w:rsid w:val="00A32D1C"/>
    <w:rsid w:val="00A34086"/>
    <w:rsid w:val="00A359A4"/>
    <w:rsid w:val="00A40718"/>
    <w:rsid w:val="00A40D55"/>
    <w:rsid w:val="00A4184F"/>
    <w:rsid w:val="00A44028"/>
    <w:rsid w:val="00A46132"/>
    <w:rsid w:val="00A501A7"/>
    <w:rsid w:val="00A5730D"/>
    <w:rsid w:val="00A600E9"/>
    <w:rsid w:val="00A614B8"/>
    <w:rsid w:val="00A637E9"/>
    <w:rsid w:val="00A64BAD"/>
    <w:rsid w:val="00A65ACF"/>
    <w:rsid w:val="00A66206"/>
    <w:rsid w:val="00A70820"/>
    <w:rsid w:val="00A7335A"/>
    <w:rsid w:val="00A766A4"/>
    <w:rsid w:val="00A76E33"/>
    <w:rsid w:val="00A77EB6"/>
    <w:rsid w:val="00A81D63"/>
    <w:rsid w:val="00A87C34"/>
    <w:rsid w:val="00A90756"/>
    <w:rsid w:val="00A91C67"/>
    <w:rsid w:val="00A938D5"/>
    <w:rsid w:val="00A93BC7"/>
    <w:rsid w:val="00A96A34"/>
    <w:rsid w:val="00AA0EC7"/>
    <w:rsid w:val="00AA2C85"/>
    <w:rsid w:val="00AA350C"/>
    <w:rsid w:val="00AA3733"/>
    <w:rsid w:val="00AA618C"/>
    <w:rsid w:val="00AA63A8"/>
    <w:rsid w:val="00AB116F"/>
    <w:rsid w:val="00AB2B54"/>
    <w:rsid w:val="00AB3EDA"/>
    <w:rsid w:val="00AB50CC"/>
    <w:rsid w:val="00AC006D"/>
    <w:rsid w:val="00AC0A1A"/>
    <w:rsid w:val="00AC259F"/>
    <w:rsid w:val="00AC341D"/>
    <w:rsid w:val="00AC5972"/>
    <w:rsid w:val="00AD1CB9"/>
    <w:rsid w:val="00AD2EA7"/>
    <w:rsid w:val="00AD4358"/>
    <w:rsid w:val="00AD4A6F"/>
    <w:rsid w:val="00AD5D53"/>
    <w:rsid w:val="00AE1113"/>
    <w:rsid w:val="00AE1FAE"/>
    <w:rsid w:val="00AE5852"/>
    <w:rsid w:val="00AE64AF"/>
    <w:rsid w:val="00AF149F"/>
    <w:rsid w:val="00AF1992"/>
    <w:rsid w:val="00AF1F77"/>
    <w:rsid w:val="00AF7D57"/>
    <w:rsid w:val="00B00013"/>
    <w:rsid w:val="00B0018E"/>
    <w:rsid w:val="00B01CD2"/>
    <w:rsid w:val="00B02672"/>
    <w:rsid w:val="00B05353"/>
    <w:rsid w:val="00B057D0"/>
    <w:rsid w:val="00B07D7B"/>
    <w:rsid w:val="00B13048"/>
    <w:rsid w:val="00B139BE"/>
    <w:rsid w:val="00B1525B"/>
    <w:rsid w:val="00B15CDD"/>
    <w:rsid w:val="00B16D24"/>
    <w:rsid w:val="00B242D2"/>
    <w:rsid w:val="00B2533E"/>
    <w:rsid w:val="00B25386"/>
    <w:rsid w:val="00B25F63"/>
    <w:rsid w:val="00B3001D"/>
    <w:rsid w:val="00B3206A"/>
    <w:rsid w:val="00B32A14"/>
    <w:rsid w:val="00B3405D"/>
    <w:rsid w:val="00B34C95"/>
    <w:rsid w:val="00B35196"/>
    <w:rsid w:val="00B3666F"/>
    <w:rsid w:val="00B37252"/>
    <w:rsid w:val="00B406B3"/>
    <w:rsid w:val="00B410CD"/>
    <w:rsid w:val="00B44F6D"/>
    <w:rsid w:val="00B45C38"/>
    <w:rsid w:val="00B4666C"/>
    <w:rsid w:val="00B47419"/>
    <w:rsid w:val="00B47989"/>
    <w:rsid w:val="00B47F3E"/>
    <w:rsid w:val="00B50B44"/>
    <w:rsid w:val="00B51B3A"/>
    <w:rsid w:val="00B52285"/>
    <w:rsid w:val="00B53555"/>
    <w:rsid w:val="00B537BF"/>
    <w:rsid w:val="00B550B5"/>
    <w:rsid w:val="00B571DB"/>
    <w:rsid w:val="00B602ED"/>
    <w:rsid w:val="00B65853"/>
    <w:rsid w:val="00B67B3B"/>
    <w:rsid w:val="00B67E3B"/>
    <w:rsid w:val="00B72C95"/>
    <w:rsid w:val="00B749A3"/>
    <w:rsid w:val="00B80308"/>
    <w:rsid w:val="00B808FF"/>
    <w:rsid w:val="00B811B2"/>
    <w:rsid w:val="00B81571"/>
    <w:rsid w:val="00B81E11"/>
    <w:rsid w:val="00B82B1E"/>
    <w:rsid w:val="00B832E3"/>
    <w:rsid w:val="00B84538"/>
    <w:rsid w:val="00B846A7"/>
    <w:rsid w:val="00B85632"/>
    <w:rsid w:val="00B8623B"/>
    <w:rsid w:val="00B905B1"/>
    <w:rsid w:val="00B91BA7"/>
    <w:rsid w:val="00B9207C"/>
    <w:rsid w:val="00B920E9"/>
    <w:rsid w:val="00B95563"/>
    <w:rsid w:val="00B9652E"/>
    <w:rsid w:val="00BA0CE9"/>
    <w:rsid w:val="00BA0F20"/>
    <w:rsid w:val="00BA1D13"/>
    <w:rsid w:val="00BA3E99"/>
    <w:rsid w:val="00BA5B77"/>
    <w:rsid w:val="00BA6F82"/>
    <w:rsid w:val="00BA7CCC"/>
    <w:rsid w:val="00BB1944"/>
    <w:rsid w:val="00BB20B6"/>
    <w:rsid w:val="00BB423E"/>
    <w:rsid w:val="00BB68B4"/>
    <w:rsid w:val="00BC0398"/>
    <w:rsid w:val="00BC0625"/>
    <w:rsid w:val="00BC5E35"/>
    <w:rsid w:val="00BC6B60"/>
    <w:rsid w:val="00BC72E8"/>
    <w:rsid w:val="00BD0B30"/>
    <w:rsid w:val="00BD4841"/>
    <w:rsid w:val="00BD7E35"/>
    <w:rsid w:val="00BE2A0A"/>
    <w:rsid w:val="00BE2ADB"/>
    <w:rsid w:val="00BE3F5D"/>
    <w:rsid w:val="00BE4D24"/>
    <w:rsid w:val="00BE52CA"/>
    <w:rsid w:val="00BE52D2"/>
    <w:rsid w:val="00BE6672"/>
    <w:rsid w:val="00BE66BC"/>
    <w:rsid w:val="00BE6C3D"/>
    <w:rsid w:val="00BF2FB9"/>
    <w:rsid w:val="00BF3EB0"/>
    <w:rsid w:val="00C04CA6"/>
    <w:rsid w:val="00C04D2E"/>
    <w:rsid w:val="00C0527D"/>
    <w:rsid w:val="00C1181E"/>
    <w:rsid w:val="00C150B6"/>
    <w:rsid w:val="00C16C6F"/>
    <w:rsid w:val="00C1722F"/>
    <w:rsid w:val="00C172C8"/>
    <w:rsid w:val="00C178AA"/>
    <w:rsid w:val="00C21344"/>
    <w:rsid w:val="00C22AE8"/>
    <w:rsid w:val="00C25CCE"/>
    <w:rsid w:val="00C3046F"/>
    <w:rsid w:val="00C316B9"/>
    <w:rsid w:val="00C31EA1"/>
    <w:rsid w:val="00C32DEB"/>
    <w:rsid w:val="00C3366B"/>
    <w:rsid w:val="00C370F2"/>
    <w:rsid w:val="00C40AC7"/>
    <w:rsid w:val="00C427E2"/>
    <w:rsid w:val="00C4363D"/>
    <w:rsid w:val="00C444E5"/>
    <w:rsid w:val="00C451A6"/>
    <w:rsid w:val="00C4520B"/>
    <w:rsid w:val="00C463C2"/>
    <w:rsid w:val="00C520B3"/>
    <w:rsid w:val="00C532FC"/>
    <w:rsid w:val="00C5341C"/>
    <w:rsid w:val="00C602BD"/>
    <w:rsid w:val="00C60652"/>
    <w:rsid w:val="00C61221"/>
    <w:rsid w:val="00C62C4D"/>
    <w:rsid w:val="00C65143"/>
    <w:rsid w:val="00C7070D"/>
    <w:rsid w:val="00C71AE5"/>
    <w:rsid w:val="00C7273B"/>
    <w:rsid w:val="00C73952"/>
    <w:rsid w:val="00C74AF1"/>
    <w:rsid w:val="00C77173"/>
    <w:rsid w:val="00C80471"/>
    <w:rsid w:val="00C805C6"/>
    <w:rsid w:val="00C8126A"/>
    <w:rsid w:val="00C8468B"/>
    <w:rsid w:val="00C93932"/>
    <w:rsid w:val="00C95A8A"/>
    <w:rsid w:val="00CA112D"/>
    <w:rsid w:val="00CA7B39"/>
    <w:rsid w:val="00CB284D"/>
    <w:rsid w:val="00CB37EB"/>
    <w:rsid w:val="00CB3E40"/>
    <w:rsid w:val="00CB5F3C"/>
    <w:rsid w:val="00CB7713"/>
    <w:rsid w:val="00CC027D"/>
    <w:rsid w:val="00CC03D3"/>
    <w:rsid w:val="00CC1CB6"/>
    <w:rsid w:val="00CC2835"/>
    <w:rsid w:val="00CC4E71"/>
    <w:rsid w:val="00CC66E9"/>
    <w:rsid w:val="00CC69FE"/>
    <w:rsid w:val="00CD13FB"/>
    <w:rsid w:val="00CD187B"/>
    <w:rsid w:val="00CD2EF6"/>
    <w:rsid w:val="00CD3130"/>
    <w:rsid w:val="00CD3B32"/>
    <w:rsid w:val="00CD3F6F"/>
    <w:rsid w:val="00CD6B29"/>
    <w:rsid w:val="00CD6B8E"/>
    <w:rsid w:val="00CD7133"/>
    <w:rsid w:val="00CD7E08"/>
    <w:rsid w:val="00CE18AD"/>
    <w:rsid w:val="00CE21FA"/>
    <w:rsid w:val="00CE3A63"/>
    <w:rsid w:val="00CE514A"/>
    <w:rsid w:val="00CE5EA7"/>
    <w:rsid w:val="00CE7B41"/>
    <w:rsid w:val="00CF0FEE"/>
    <w:rsid w:val="00CF12A7"/>
    <w:rsid w:val="00CF2A94"/>
    <w:rsid w:val="00CF51CD"/>
    <w:rsid w:val="00CF6ABA"/>
    <w:rsid w:val="00CF7A46"/>
    <w:rsid w:val="00D0180B"/>
    <w:rsid w:val="00D07083"/>
    <w:rsid w:val="00D07809"/>
    <w:rsid w:val="00D0785E"/>
    <w:rsid w:val="00D135D8"/>
    <w:rsid w:val="00D138F4"/>
    <w:rsid w:val="00D15D51"/>
    <w:rsid w:val="00D16814"/>
    <w:rsid w:val="00D22913"/>
    <w:rsid w:val="00D235F6"/>
    <w:rsid w:val="00D23FC0"/>
    <w:rsid w:val="00D258C4"/>
    <w:rsid w:val="00D25B86"/>
    <w:rsid w:val="00D26C3D"/>
    <w:rsid w:val="00D308DE"/>
    <w:rsid w:val="00D316E9"/>
    <w:rsid w:val="00D32D78"/>
    <w:rsid w:val="00D3380D"/>
    <w:rsid w:val="00D34FA2"/>
    <w:rsid w:val="00D442D3"/>
    <w:rsid w:val="00D461CE"/>
    <w:rsid w:val="00D46B42"/>
    <w:rsid w:val="00D51EEE"/>
    <w:rsid w:val="00D52C3F"/>
    <w:rsid w:val="00D53686"/>
    <w:rsid w:val="00D54D30"/>
    <w:rsid w:val="00D55ECA"/>
    <w:rsid w:val="00D56208"/>
    <w:rsid w:val="00D60634"/>
    <w:rsid w:val="00D618DE"/>
    <w:rsid w:val="00D63867"/>
    <w:rsid w:val="00D647F4"/>
    <w:rsid w:val="00D65BEB"/>
    <w:rsid w:val="00D672AB"/>
    <w:rsid w:val="00D713AF"/>
    <w:rsid w:val="00D742A9"/>
    <w:rsid w:val="00D8155A"/>
    <w:rsid w:val="00D82A81"/>
    <w:rsid w:val="00D84798"/>
    <w:rsid w:val="00D85C09"/>
    <w:rsid w:val="00D9001D"/>
    <w:rsid w:val="00D9068D"/>
    <w:rsid w:val="00D93A89"/>
    <w:rsid w:val="00D94C93"/>
    <w:rsid w:val="00D951E8"/>
    <w:rsid w:val="00D97BEC"/>
    <w:rsid w:val="00DA1BA1"/>
    <w:rsid w:val="00DA1FF6"/>
    <w:rsid w:val="00DA28BB"/>
    <w:rsid w:val="00DA5BBA"/>
    <w:rsid w:val="00DA5C53"/>
    <w:rsid w:val="00DA64E8"/>
    <w:rsid w:val="00DA6C36"/>
    <w:rsid w:val="00DA7BDF"/>
    <w:rsid w:val="00DB0DEE"/>
    <w:rsid w:val="00DB19D0"/>
    <w:rsid w:val="00DB1DB0"/>
    <w:rsid w:val="00DB3B3D"/>
    <w:rsid w:val="00DB42D1"/>
    <w:rsid w:val="00DB5223"/>
    <w:rsid w:val="00DB6741"/>
    <w:rsid w:val="00DC2E92"/>
    <w:rsid w:val="00DC5343"/>
    <w:rsid w:val="00DC7859"/>
    <w:rsid w:val="00DD14BA"/>
    <w:rsid w:val="00DD3509"/>
    <w:rsid w:val="00DD4359"/>
    <w:rsid w:val="00DD5E79"/>
    <w:rsid w:val="00DD72AC"/>
    <w:rsid w:val="00DE2A3C"/>
    <w:rsid w:val="00DE3796"/>
    <w:rsid w:val="00DE4AAC"/>
    <w:rsid w:val="00DF166E"/>
    <w:rsid w:val="00E00398"/>
    <w:rsid w:val="00E02F9A"/>
    <w:rsid w:val="00E041A5"/>
    <w:rsid w:val="00E050BF"/>
    <w:rsid w:val="00E05766"/>
    <w:rsid w:val="00E111B7"/>
    <w:rsid w:val="00E12345"/>
    <w:rsid w:val="00E133C5"/>
    <w:rsid w:val="00E17A18"/>
    <w:rsid w:val="00E202DC"/>
    <w:rsid w:val="00E21916"/>
    <w:rsid w:val="00E22523"/>
    <w:rsid w:val="00E22AC4"/>
    <w:rsid w:val="00E23DDD"/>
    <w:rsid w:val="00E305A5"/>
    <w:rsid w:val="00E33070"/>
    <w:rsid w:val="00E343AA"/>
    <w:rsid w:val="00E34500"/>
    <w:rsid w:val="00E3460A"/>
    <w:rsid w:val="00E372D8"/>
    <w:rsid w:val="00E41544"/>
    <w:rsid w:val="00E443EE"/>
    <w:rsid w:val="00E44720"/>
    <w:rsid w:val="00E45005"/>
    <w:rsid w:val="00E457F6"/>
    <w:rsid w:val="00E465D5"/>
    <w:rsid w:val="00E5054D"/>
    <w:rsid w:val="00E53DC4"/>
    <w:rsid w:val="00E5712F"/>
    <w:rsid w:val="00E60CE8"/>
    <w:rsid w:val="00E61D04"/>
    <w:rsid w:val="00E63657"/>
    <w:rsid w:val="00E649E7"/>
    <w:rsid w:val="00E64D2D"/>
    <w:rsid w:val="00E71143"/>
    <w:rsid w:val="00E76DC3"/>
    <w:rsid w:val="00E80A70"/>
    <w:rsid w:val="00E8207F"/>
    <w:rsid w:val="00E82CA1"/>
    <w:rsid w:val="00E837CC"/>
    <w:rsid w:val="00E85CF3"/>
    <w:rsid w:val="00E86859"/>
    <w:rsid w:val="00E9013F"/>
    <w:rsid w:val="00E91CDC"/>
    <w:rsid w:val="00E923D9"/>
    <w:rsid w:val="00E9330E"/>
    <w:rsid w:val="00E93882"/>
    <w:rsid w:val="00E9607A"/>
    <w:rsid w:val="00E960DB"/>
    <w:rsid w:val="00E977CA"/>
    <w:rsid w:val="00EA1A92"/>
    <w:rsid w:val="00EA215C"/>
    <w:rsid w:val="00EA3C70"/>
    <w:rsid w:val="00EA3E21"/>
    <w:rsid w:val="00EA521F"/>
    <w:rsid w:val="00EA5C57"/>
    <w:rsid w:val="00EA5F6B"/>
    <w:rsid w:val="00EA65EB"/>
    <w:rsid w:val="00EA6BA1"/>
    <w:rsid w:val="00EA6F57"/>
    <w:rsid w:val="00EA77BA"/>
    <w:rsid w:val="00EB1C8D"/>
    <w:rsid w:val="00EB1FB1"/>
    <w:rsid w:val="00EB65E1"/>
    <w:rsid w:val="00EB65F2"/>
    <w:rsid w:val="00EB7E78"/>
    <w:rsid w:val="00EC0CB0"/>
    <w:rsid w:val="00EC22C4"/>
    <w:rsid w:val="00EC2694"/>
    <w:rsid w:val="00EC3660"/>
    <w:rsid w:val="00EC391F"/>
    <w:rsid w:val="00EC4175"/>
    <w:rsid w:val="00ED0A6C"/>
    <w:rsid w:val="00ED10F2"/>
    <w:rsid w:val="00ED1D90"/>
    <w:rsid w:val="00ED1DA8"/>
    <w:rsid w:val="00ED3761"/>
    <w:rsid w:val="00ED3A72"/>
    <w:rsid w:val="00ED68B1"/>
    <w:rsid w:val="00ED7ED5"/>
    <w:rsid w:val="00ED7F05"/>
    <w:rsid w:val="00EE40BD"/>
    <w:rsid w:val="00EE468E"/>
    <w:rsid w:val="00EE5A3C"/>
    <w:rsid w:val="00EF0117"/>
    <w:rsid w:val="00EF094C"/>
    <w:rsid w:val="00EF0C37"/>
    <w:rsid w:val="00EF33D0"/>
    <w:rsid w:val="00EF3662"/>
    <w:rsid w:val="00EF4D07"/>
    <w:rsid w:val="00EF5379"/>
    <w:rsid w:val="00EF558E"/>
    <w:rsid w:val="00EF605B"/>
    <w:rsid w:val="00EF63FD"/>
    <w:rsid w:val="00EF6917"/>
    <w:rsid w:val="00F00391"/>
    <w:rsid w:val="00F00E74"/>
    <w:rsid w:val="00F0321E"/>
    <w:rsid w:val="00F040D3"/>
    <w:rsid w:val="00F053EC"/>
    <w:rsid w:val="00F05868"/>
    <w:rsid w:val="00F07692"/>
    <w:rsid w:val="00F10C01"/>
    <w:rsid w:val="00F119D1"/>
    <w:rsid w:val="00F12355"/>
    <w:rsid w:val="00F13861"/>
    <w:rsid w:val="00F14432"/>
    <w:rsid w:val="00F14E7C"/>
    <w:rsid w:val="00F202F3"/>
    <w:rsid w:val="00F215A9"/>
    <w:rsid w:val="00F21841"/>
    <w:rsid w:val="00F22611"/>
    <w:rsid w:val="00F2331A"/>
    <w:rsid w:val="00F25D6B"/>
    <w:rsid w:val="00F26460"/>
    <w:rsid w:val="00F36538"/>
    <w:rsid w:val="00F365DA"/>
    <w:rsid w:val="00F36607"/>
    <w:rsid w:val="00F36C48"/>
    <w:rsid w:val="00F36C81"/>
    <w:rsid w:val="00F37701"/>
    <w:rsid w:val="00F378A3"/>
    <w:rsid w:val="00F43668"/>
    <w:rsid w:val="00F45EFF"/>
    <w:rsid w:val="00F4737E"/>
    <w:rsid w:val="00F50E6A"/>
    <w:rsid w:val="00F51ADF"/>
    <w:rsid w:val="00F5237B"/>
    <w:rsid w:val="00F52BBC"/>
    <w:rsid w:val="00F54856"/>
    <w:rsid w:val="00F55E88"/>
    <w:rsid w:val="00F568C8"/>
    <w:rsid w:val="00F60359"/>
    <w:rsid w:val="00F61B1A"/>
    <w:rsid w:val="00F6278B"/>
    <w:rsid w:val="00F62D4B"/>
    <w:rsid w:val="00F638A1"/>
    <w:rsid w:val="00F64D73"/>
    <w:rsid w:val="00F64F3A"/>
    <w:rsid w:val="00F712EA"/>
    <w:rsid w:val="00F725CE"/>
    <w:rsid w:val="00F75D28"/>
    <w:rsid w:val="00F761DE"/>
    <w:rsid w:val="00F771A9"/>
    <w:rsid w:val="00F77D53"/>
    <w:rsid w:val="00F80CB5"/>
    <w:rsid w:val="00F81A87"/>
    <w:rsid w:val="00F81C0B"/>
    <w:rsid w:val="00F822C1"/>
    <w:rsid w:val="00F8620E"/>
    <w:rsid w:val="00F875CC"/>
    <w:rsid w:val="00F901DF"/>
    <w:rsid w:val="00F917AF"/>
    <w:rsid w:val="00F92FB8"/>
    <w:rsid w:val="00F95FCC"/>
    <w:rsid w:val="00F97346"/>
    <w:rsid w:val="00FA231A"/>
    <w:rsid w:val="00FA27AD"/>
    <w:rsid w:val="00FA4092"/>
    <w:rsid w:val="00FA6FF8"/>
    <w:rsid w:val="00FA7248"/>
    <w:rsid w:val="00FA77A6"/>
    <w:rsid w:val="00FA7CE9"/>
    <w:rsid w:val="00FB074F"/>
    <w:rsid w:val="00FB25C5"/>
    <w:rsid w:val="00FB2767"/>
    <w:rsid w:val="00FB3969"/>
    <w:rsid w:val="00FB436C"/>
    <w:rsid w:val="00FB751B"/>
    <w:rsid w:val="00FC0E4F"/>
    <w:rsid w:val="00FC30BE"/>
    <w:rsid w:val="00FC3A55"/>
    <w:rsid w:val="00FC4EE2"/>
    <w:rsid w:val="00FC7629"/>
    <w:rsid w:val="00FD51BB"/>
    <w:rsid w:val="00FD5659"/>
    <w:rsid w:val="00FD5828"/>
    <w:rsid w:val="00FD5CC3"/>
    <w:rsid w:val="00FD6A95"/>
    <w:rsid w:val="00FD790C"/>
    <w:rsid w:val="00FD7A8F"/>
    <w:rsid w:val="00FE074B"/>
    <w:rsid w:val="00FE0B46"/>
    <w:rsid w:val="00FE16EB"/>
    <w:rsid w:val="00FE1980"/>
    <w:rsid w:val="00FE25B6"/>
    <w:rsid w:val="00FE417C"/>
    <w:rsid w:val="00FE52B5"/>
    <w:rsid w:val="00FE5563"/>
    <w:rsid w:val="00FE7BC7"/>
    <w:rsid w:val="00FF2E4D"/>
    <w:rsid w:val="00FF3831"/>
    <w:rsid w:val="00FF44CE"/>
    <w:rsid w:val="00FF5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DD92"/>
  <w15:chartTrackingRefBased/>
  <w15:docId w15:val="{FE54AAE2-3B3F-4CD5-AA50-5EB5BCF7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2FAD"/>
  </w:style>
  <w:style w:type="paragraph" w:styleId="Nagwek1">
    <w:name w:val="heading 1"/>
    <w:basedOn w:val="Normalny"/>
    <w:next w:val="Normalny"/>
    <w:link w:val="Nagwek1Znak"/>
    <w:uiPriority w:val="9"/>
    <w:qFormat/>
    <w:rsid w:val="000326CC"/>
    <w:pPr>
      <w:keepNext/>
      <w:keepLines/>
      <w:spacing w:before="240" w:after="0"/>
      <w:outlineLvl w:val="0"/>
    </w:pPr>
    <w:rPr>
      <w:rFonts w:ascii="Arial" w:eastAsiaTheme="majorEastAsia" w:hAnsi="Arial" w:cstheme="majorBidi"/>
      <w:b/>
      <w:sz w:val="24"/>
      <w:szCs w:val="32"/>
    </w:rPr>
  </w:style>
  <w:style w:type="paragraph" w:styleId="Nagwek2">
    <w:name w:val="heading 2"/>
    <w:basedOn w:val="Normalny"/>
    <w:next w:val="Normalny"/>
    <w:link w:val="Nagwek2Znak"/>
    <w:unhideWhenUsed/>
    <w:qFormat/>
    <w:rsid w:val="000428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9219C1"/>
    <w:pPr>
      <w:keepNext/>
      <w:spacing w:after="0" w:line="360" w:lineRule="auto"/>
      <w:jc w:val="center"/>
      <w:outlineLvl w:val="2"/>
    </w:pPr>
    <w:rPr>
      <w:rFonts w:ascii="Arial" w:eastAsia="Times New Roman" w:hAnsi="Arial" w:cs="Times New Roman"/>
      <w:b/>
      <w:bCs/>
      <w:szCs w:val="16"/>
      <w:lang w:val="x-none" w:eastAsia="x-none"/>
    </w:rPr>
  </w:style>
  <w:style w:type="paragraph" w:styleId="Nagwek4">
    <w:name w:val="heading 4"/>
    <w:basedOn w:val="Normalny"/>
    <w:next w:val="Normalny"/>
    <w:link w:val="Nagwek4Znak"/>
    <w:unhideWhenUsed/>
    <w:qFormat/>
    <w:rsid w:val="009219C1"/>
    <w:pPr>
      <w:keepNext/>
      <w:spacing w:before="240" w:after="60" w:line="360" w:lineRule="auto"/>
      <w:jc w:val="both"/>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unhideWhenUsed/>
    <w:qFormat/>
    <w:rsid w:val="009219C1"/>
    <w:pPr>
      <w:spacing w:before="240" w:after="60" w:line="360" w:lineRule="auto"/>
      <w:jc w:val="both"/>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nhideWhenUsed/>
    <w:qFormat/>
    <w:rsid w:val="009219C1"/>
    <w:pPr>
      <w:spacing w:before="240" w:after="60" w:line="360" w:lineRule="auto"/>
      <w:jc w:val="both"/>
      <w:outlineLvl w:val="5"/>
    </w:pPr>
    <w:rPr>
      <w:rFonts w:ascii="Calibri" w:eastAsia="Times New Roman" w:hAnsi="Calibri" w:cs="Times New Roman"/>
      <w:b/>
      <w:bCs/>
      <w:lang w:val="x-none" w:eastAsia="x-none"/>
    </w:rPr>
  </w:style>
  <w:style w:type="paragraph" w:styleId="Nagwek7">
    <w:name w:val="heading 7"/>
    <w:basedOn w:val="Normalny"/>
    <w:next w:val="Normalny"/>
    <w:link w:val="Nagwek7Znak"/>
    <w:uiPriority w:val="9"/>
    <w:qFormat/>
    <w:rsid w:val="009219C1"/>
    <w:pPr>
      <w:keepNext/>
      <w:spacing w:after="0" w:line="360" w:lineRule="auto"/>
      <w:jc w:val="center"/>
      <w:outlineLvl w:val="6"/>
    </w:pPr>
    <w:rPr>
      <w:rFonts w:ascii="Arial" w:eastAsia="Times New Roman" w:hAnsi="Arial" w:cs="Times New Roman"/>
      <w:b/>
      <w:bCs/>
      <w:color w:val="000000"/>
      <w:sz w:val="24"/>
      <w:szCs w:val="24"/>
      <w:lang w:val="x-none" w:eastAsia="x-none"/>
    </w:rPr>
  </w:style>
  <w:style w:type="paragraph" w:styleId="Nagwek8">
    <w:name w:val="heading 8"/>
    <w:basedOn w:val="Normalny"/>
    <w:next w:val="Normalny"/>
    <w:link w:val="Nagwek8Znak"/>
    <w:uiPriority w:val="9"/>
    <w:qFormat/>
    <w:rsid w:val="009219C1"/>
    <w:pPr>
      <w:spacing w:before="240" w:after="60" w:line="360" w:lineRule="auto"/>
      <w:jc w:val="both"/>
      <w:outlineLvl w:val="7"/>
    </w:pPr>
    <w:rPr>
      <w:rFonts w:ascii="Times New Roman" w:eastAsia="Times New Roman" w:hAnsi="Times New Roman" w:cs="Times New Roman"/>
      <w:i/>
      <w:iCs/>
      <w:sz w:val="24"/>
      <w:szCs w:val="24"/>
      <w:lang w:val="x-none" w:eastAsia="pl-PL"/>
    </w:rPr>
  </w:style>
  <w:style w:type="paragraph" w:styleId="Nagwek9">
    <w:name w:val="heading 9"/>
    <w:basedOn w:val="Normalny"/>
    <w:next w:val="Normalny"/>
    <w:link w:val="Nagwek9Znak"/>
    <w:uiPriority w:val="9"/>
    <w:qFormat/>
    <w:rsid w:val="009219C1"/>
    <w:pPr>
      <w:spacing w:before="240" w:after="60" w:line="360" w:lineRule="auto"/>
      <w:jc w:val="both"/>
      <w:outlineLvl w:val="8"/>
    </w:pPr>
    <w:rPr>
      <w:rFonts w:ascii="Arial" w:eastAsia="Times New Roman" w:hAnsi="Arial" w:cs="Times New Roman"/>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C Znak,Obiekt Znak,List Paragraph1 Znak,Wyliczanie Znak,Akapit z listą31 Znak,Numerowanie Znak,Akapit z listą11 Znak,normalny tekst Znak,List Paragraph Znak,test ciągły Znak,normalny Znak,Akapit z listą3 Znak,Bullets Znak"/>
    <w:link w:val="Akapitzlist"/>
    <w:uiPriority w:val="34"/>
    <w:qFormat/>
    <w:locked/>
    <w:rsid w:val="006C2FAD"/>
    <w:rPr>
      <w:rFonts w:ascii="Times New Roman" w:eastAsia="Times New Roman" w:hAnsi="Times New Roman" w:cs="Times New Roman"/>
      <w:sz w:val="24"/>
      <w:szCs w:val="24"/>
    </w:rPr>
  </w:style>
  <w:style w:type="paragraph" w:styleId="Akapitzlist">
    <w:name w:val="List Paragraph"/>
    <w:aliases w:val="BulletC,Obiekt,List Paragraph1,Wyliczanie,Akapit z listą31,Numerowanie,Akapit z listą11,normalny tekst,List Paragraph,test ciągły,normalny,Akapit z listą3,Bullets,Tekst punktowanie,maz_wyliczenie,opis dzialania,K-P_odwolanie,A_wyliczenie"/>
    <w:basedOn w:val="Normalny"/>
    <w:link w:val="AkapitzlistZnak"/>
    <w:uiPriority w:val="34"/>
    <w:qFormat/>
    <w:rsid w:val="006C2FAD"/>
    <w:pPr>
      <w:spacing w:after="0" w:line="240" w:lineRule="auto"/>
      <w:ind w:left="708"/>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0326CC"/>
    <w:rPr>
      <w:rFonts w:ascii="Arial" w:eastAsiaTheme="majorEastAsia" w:hAnsi="Arial" w:cstheme="majorBidi"/>
      <w:b/>
      <w:sz w:val="24"/>
      <w:szCs w:val="32"/>
    </w:rPr>
  </w:style>
  <w:style w:type="paragraph" w:styleId="Tytu">
    <w:name w:val="Title"/>
    <w:basedOn w:val="Normalny"/>
    <w:next w:val="Normalny"/>
    <w:link w:val="TytuZnak"/>
    <w:uiPriority w:val="10"/>
    <w:qFormat/>
    <w:rsid w:val="000326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326CC"/>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unhideWhenUsed/>
    <w:rsid w:val="003F0D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3F0D92"/>
    <w:rPr>
      <w:rFonts w:ascii="Segoe UI" w:hAnsi="Segoe UI" w:cs="Segoe UI"/>
      <w:sz w:val="18"/>
      <w:szCs w:val="18"/>
    </w:rPr>
  </w:style>
  <w:style w:type="character" w:styleId="Hipercze">
    <w:name w:val="Hyperlink"/>
    <w:basedOn w:val="Domylnaczcionkaakapitu"/>
    <w:uiPriority w:val="99"/>
    <w:unhideWhenUsed/>
    <w:rsid w:val="00B05353"/>
    <w:rPr>
      <w:color w:val="0563C1" w:themeColor="hyperlink"/>
      <w:u w:val="single"/>
    </w:rPr>
  </w:style>
  <w:style w:type="character" w:customStyle="1" w:styleId="Nagwek2Znak">
    <w:name w:val="Nagłówek 2 Znak"/>
    <w:basedOn w:val="Domylnaczcionkaakapitu"/>
    <w:link w:val="Nagwek2"/>
    <w:rsid w:val="00042898"/>
    <w:rPr>
      <w:rFonts w:asciiTheme="majorHAnsi" w:eastAsiaTheme="majorEastAsia" w:hAnsiTheme="majorHAnsi" w:cstheme="majorBidi"/>
      <w:color w:val="2E74B5" w:themeColor="accent1" w:themeShade="BF"/>
      <w:sz w:val="26"/>
      <w:szCs w:val="26"/>
    </w:rPr>
  </w:style>
  <w:style w:type="numbering" w:customStyle="1" w:styleId="Styl114">
    <w:name w:val="Styl114"/>
    <w:rsid w:val="007C61BF"/>
    <w:pPr>
      <w:numPr>
        <w:numId w:val="3"/>
      </w:numPr>
    </w:pPr>
  </w:style>
  <w:style w:type="numbering" w:customStyle="1" w:styleId="Styl19">
    <w:name w:val="Styl19"/>
    <w:rsid w:val="009B123C"/>
    <w:pPr>
      <w:numPr>
        <w:numId w:val="5"/>
      </w:numPr>
    </w:pPr>
  </w:style>
  <w:style w:type="numbering" w:customStyle="1" w:styleId="Styl116">
    <w:name w:val="Styl116"/>
    <w:rsid w:val="005D3E08"/>
    <w:pPr>
      <w:numPr>
        <w:numId w:val="4"/>
      </w:numPr>
    </w:pPr>
  </w:style>
  <w:style w:type="paragraph" w:styleId="Nagwek">
    <w:name w:val="header"/>
    <w:aliases w:val="Nagłówek strony,Nagłówek strony nieparzystej,Nagłówek strony1,Nagłówek strony2,Nagłówek strony3,Nagłówek strony11,Nagłówek strony21,Nagłówek strony4,Nagłówek strony12,Nagłówek strony22,Nagłówek strony5,Nagłówek strony13,Nagłówek strony23"/>
    <w:basedOn w:val="Normalny"/>
    <w:link w:val="NagwekZnak"/>
    <w:uiPriority w:val="99"/>
    <w:unhideWhenUsed/>
    <w:rsid w:val="00D07809"/>
    <w:pPr>
      <w:tabs>
        <w:tab w:val="center" w:pos="4536"/>
        <w:tab w:val="right" w:pos="9072"/>
      </w:tabs>
      <w:spacing w:after="0" w:line="240" w:lineRule="auto"/>
    </w:pPr>
  </w:style>
  <w:style w:type="character" w:customStyle="1" w:styleId="NagwekZnak">
    <w:name w:val="Nagłówek Znak"/>
    <w:aliases w:val="Nagłówek strony Znak,Nagłówek strony nieparzystej Znak,Nagłówek strony1 Znak,Nagłówek strony2 Znak,Nagłówek strony3 Znak,Nagłówek strony11 Znak,Nagłówek strony21 Znak,Nagłówek strony4 Znak,Nagłówek strony12 Znak,Nagłówek strony22 Znak"/>
    <w:basedOn w:val="Domylnaczcionkaakapitu"/>
    <w:link w:val="Nagwek"/>
    <w:uiPriority w:val="99"/>
    <w:rsid w:val="00D07809"/>
  </w:style>
  <w:style w:type="paragraph" w:styleId="Stopka">
    <w:name w:val="footer"/>
    <w:basedOn w:val="Normalny"/>
    <w:link w:val="StopkaZnak"/>
    <w:uiPriority w:val="99"/>
    <w:unhideWhenUsed/>
    <w:rsid w:val="00D07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809"/>
  </w:style>
  <w:style w:type="paragraph" w:styleId="Tekstprzypisukocowego">
    <w:name w:val="endnote text"/>
    <w:basedOn w:val="Normalny"/>
    <w:link w:val="TekstprzypisukocowegoZnak"/>
    <w:uiPriority w:val="99"/>
    <w:unhideWhenUsed/>
    <w:rsid w:val="00301C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01C37"/>
    <w:rPr>
      <w:sz w:val="20"/>
      <w:szCs w:val="20"/>
    </w:rPr>
  </w:style>
  <w:style w:type="character" w:styleId="Odwoanieprzypisukocowego">
    <w:name w:val="endnote reference"/>
    <w:basedOn w:val="Domylnaczcionkaakapitu"/>
    <w:uiPriority w:val="99"/>
    <w:unhideWhenUsed/>
    <w:rsid w:val="00301C37"/>
    <w:rPr>
      <w:vertAlign w:val="superscript"/>
    </w:rPr>
  </w:style>
  <w:style w:type="paragraph" w:styleId="Tekstpodstawowywcity2">
    <w:name w:val="Body Text Indent 2"/>
    <w:basedOn w:val="Normalny"/>
    <w:link w:val="Tekstpodstawowywcity2Znak"/>
    <w:uiPriority w:val="99"/>
    <w:unhideWhenUsed/>
    <w:rsid w:val="00A766A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766A4"/>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672ADB"/>
    <w:pPr>
      <w:spacing w:after="0" w:line="360" w:lineRule="auto"/>
      <w:contextualSpacing/>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7F5B8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F5B83"/>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7F5B83"/>
    <w:rPr>
      <w:sz w:val="16"/>
      <w:szCs w:val="16"/>
    </w:rPr>
  </w:style>
  <w:style w:type="paragraph" w:styleId="Tekstkomentarza">
    <w:name w:val="annotation text"/>
    <w:basedOn w:val="Normalny"/>
    <w:link w:val="TekstkomentarzaZnak"/>
    <w:uiPriority w:val="99"/>
    <w:unhideWhenUsed/>
    <w:rsid w:val="007F5B83"/>
    <w:pPr>
      <w:spacing w:line="240" w:lineRule="auto"/>
    </w:pPr>
    <w:rPr>
      <w:sz w:val="20"/>
      <w:szCs w:val="20"/>
    </w:rPr>
  </w:style>
  <w:style w:type="character" w:customStyle="1" w:styleId="TekstkomentarzaZnak">
    <w:name w:val="Tekst komentarza Znak"/>
    <w:basedOn w:val="Domylnaczcionkaakapitu"/>
    <w:link w:val="Tekstkomentarza"/>
    <w:uiPriority w:val="99"/>
    <w:rsid w:val="007F5B83"/>
    <w:rPr>
      <w:sz w:val="20"/>
      <w:szCs w:val="20"/>
    </w:rPr>
  </w:style>
  <w:style w:type="paragraph" w:styleId="Tematkomentarza">
    <w:name w:val="annotation subject"/>
    <w:basedOn w:val="Tekstkomentarza"/>
    <w:next w:val="Tekstkomentarza"/>
    <w:link w:val="TematkomentarzaZnak"/>
    <w:uiPriority w:val="99"/>
    <w:semiHidden/>
    <w:unhideWhenUsed/>
    <w:rsid w:val="007F5B83"/>
    <w:rPr>
      <w:b/>
      <w:bCs/>
    </w:rPr>
  </w:style>
  <w:style w:type="character" w:customStyle="1" w:styleId="TematkomentarzaZnak">
    <w:name w:val="Temat komentarza Znak"/>
    <w:basedOn w:val="TekstkomentarzaZnak"/>
    <w:link w:val="Tematkomentarza"/>
    <w:uiPriority w:val="99"/>
    <w:semiHidden/>
    <w:rsid w:val="007F5B83"/>
    <w:rPr>
      <w:b/>
      <w:bCs/>
      <w:sz w:val="20"/>
      <w:szCs w:val="20"/>
    </w:rPr>
  </w:style>
  <w:style w:type="character" w:customStyle="1" w:styleId="Nagwek3Znak">
    <w:name w:val="Nagłówek 3 Znak"/>
    <w:basedOn w:val="Domylnaczcionkaakapitu"/>
    <w:link w:val="Nagwek3"/>
    <w:uiPriority w:val="9"/>
    <w:rsid w:val="009219C1"/>
    <w:rPr>
      <w:rFonts w:ascii="Arial" w:eastAsia="Times New Roman" w:hAnsi="Arial" w:cs="Times New Roman"/>
      <w:b/>
      <w:bCs/>
      <w:szCs w:val="16"/>
      <w:lang w:val="x-none" w:eastAsia="x-none"/>
    </w:rPr>
  </w:style>
  <w:style w:type="character" w:customStyle="1" w:styleId="Nagwek4Znak">
    <w:name w:val="Nagłówek 4 Znak"/>
    <w:basedOn w:val="Domylnaczcionkaakapitu"/>
    <w:link w:val="Nagwek4"/>
    <w:rsid w:val="009219C1"/>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9219C1"/>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9219C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9219C1"/>
    <w:rPr>
      <w:rFonts w:ascii="Arial" w:eastAsia="Times New Roman" w:hAnsi="Arial" w:cs="Times New Roman"/>
      <w:b/>
      <w:bCs/>
      <w:color w:val="000000"/>
      <w:sz w:val="24"/>
      <w:szCs w:val="24"/>
      <w:lang w:val="x-none" w:eastAsia="x-none"/>
    </w:rPr>
  </w:style>
  <w:style w:type="character" w:customStyle="1" w:styleId="Nagwek8Znak">
    <w:name w:val="Nagłówek 8 Znak"/>
    <w:basedOn w:val="Domylnaczcionkaakapitu"/>
    <w:link w:val="Nagwek8"/>
    <w:uiPriority w:val="9"/>
    <w:rsid w:val="009219C1"/>
    <w:rPr>
      <w:rFonts w:ascii="Times New Roman" w:eastAsia="Times New Roman" w:hAnsi="Times New Roman" w:cs="Times New Roman"/>
      <w:i/>
      <w:iCs/>
      <w:sz w:val="24"/>
      <w:szCs w:val="24"/>
      <w:lang w:val="x-none" w:eastAsia="pl-PL"/>
    </w:rPr>
  </w:style>
  <w:style w:type="character" w:customStyle="1" w:styleId="Nagwek9Znak">
    <w:name w:val="Nagłówek 9 Znak"/>
    <w:basedOn w:val="Domylnaczcionkaakapitu"/>
    <w:link w:val="Nagwek9"/>
    <w:uiPriority w:val="9"/>
    <w:rsid w:val="009219C1"/>
    <w:rPr>
      <w:rFonts w:ascii="Arial" w:eastAsia="Times New Roman" w:hAnsi="Arial" w:cs="Times New Roman"/>
      <w:sz w:val="20"/>
      <w:szCs w:val="20"/>
      <w:lang w:val="x-none" w:eastAsia="pl-PL"/>
    </w:rPr>
  </w:style>
  <w:style w:type="numbering" w:customStyle="1" w:styleId="Styl1142">
    <w:name w:val="Styl1142"/>
    <w:rsid w:val="009219C1"/>
    <w:pPr>
      <w:numPr>
        <w:numId w:val="68"/>
      </w:numPr>
    </w:pPr>
  </w:style>
  <w:style w:type="numbering" w:customStyle="1" w:styleId="Styl1621">
    <w:name w:val="Styl1621"/>
    <w:rsid w:val="009219C1"/>
    <w:pPr>
      <w:numPr>
        <w:numId w:val="2"/>
      </w:numPr>
    </w:pPr>
  </w:style>
  <w:style w:type="numbering" w:customStyle="1" w:styleId="Styl16111">
    <w:name w:val="Styl16111"/>
    <w:rsid w:val="009219C1"/>
    <w:pPr>
      <w:numPr>
        <w:numId w:val="1"/>
      </w:numPr>
    </w:pPr>
  </w:style>
  <w:style w:type="numbering" w:customStyle="1" w:styleId="Styl11412">
    <w:name w:val="Styl11412"/>
    <w:rsid w:val="009219C1"/>
    <w:pPr>
      <w:numPr>
        <w:numId w:val="63"/>
      </w:numPr>
    </w:pPr>
  </w:style>
  <w:style w:type="numbering" w:customStyle="1" w:styleId="Styl191">
    <w:name w:val="Styl191"/>
    <w:rsid w:val="009219C1"/>
    <w:pPr>
      <w:numPr>
        <w:numId w:val="66"/>
      </w:numPr>
    </w:pPr>
  </w:style>
  <w:style w:type="numbering" w:customStyle="1" w:styleId="Styl1161">
    <w:name w:val="Styl1161"/>
    <w:rsid w:val="009219C1"/>
    <w:pPr>
      <w:numPr>
        <w:numId w:val="6"/>
      </w:numPr>
    </w:pPr>
  </w:style>
  <w:style w:type="paragraph" w:styleId="Tekstpodstawowy2">
    <w:name w:val="Body Text 2"/>
    <w:basedOn w:val="Normalny"/>
    <w:link w:val="Tekstpodstawowy2Znak"/>
    <w:rsid w:val="009219C1"/>
    <w:pPr>
      <w:spacing w:after="0" w:line="240" w:lineRule="auto"/>
      <w:jc w:val="both"/>
    </w:pPr>
    <w:rPr>
      <w:rFonts w:ascii="Times New Roman" w:eastAsia="Times New Roman" w:hAnsi="Times New Roman" w:cs="Times New Roman"/>
      <w:sz w:val="26"/>
      <w:szCs w:val="24"/>
      <w:lang w:val="x-none" w:eastAsia="pl-PL"/>
    </w:rPr>
  </w:style>
  <w:style w:type="character" w:customStyle="1" w:styleId="Tekstpodstawowy2Znak">
    <w:name w:val="Tekst podstawowy 2 Znak"/>
    <w:basedOn w:val="Domylnaczcionkaakapitu"/>
    <w:link w:val="Tekstpodstawowy2"/>
    <w:rsid w:val="009219C1"/>
    <w:rPr>
      <w:rFonts w:ascii="Times New Roman" w:eastAsia="Times New Roman" w:hAnsi="Times New Roman" w:cs="Times New Roman"/>
      <w:sz w:val="26"/>
      <w:szCs w:val="24"/>
      <w:lang w:val="x-none" w:eastAsia="pl-PL"/>
    </w:rPr>
  </w:style>
  <w:style w:type="character" w:customStyle="1" w:styleId="TekstpodstawowyZnak">
    <w:name w:val="Tekst podstawowy Znak"/>
    <w:aliases w:val="wypunktowanie Znak"/>
    <w:link w:val="Tekstpodstawowy"/>
    <w:locked/>
    <w:rsid w:val="009219C1"/>
    <w:rPr>
      <w:rFonts w:ascii="Times New Roman" w:hAnsi="Times New Roman" w:cs="Times New Roman"/>
      <w:sz w:val="24"/>
      <w:szCs w:val="24"/>
    </w:rPr>
  </w:style>
  <w:style w:type="paragraph" w:styleId="Tekstpodstawowy">
    <w:name w:val="Body Text"/>
    <w:aliases w:val="wypunktowanie"/>
    <w:basedOn w:val="Normalny"/>
    <w:link w:val="TekstpodstawowyZnak"/>
    <w:unhideWhenUsed/>
    <w:rsid w:val="009219C1"/>
    <w:pPr>
      <w:spacing w:after="120" w:line="240" w:lineRule="auto"/>
    </w:pPr>
    <w:rPr>
      <w:rFonts w:ascii="Times New Roman" w:hAnsi="Times New Roman" w:cs="Times New Roman"/>
      <w:sz w:val="24"/>
      <w:szCs w:val="24"/>
    </w:rPr>
  </w:style>
  <w:style w:type="character" w:customStyle="1" w:styleId="TekstpodstawowyZnak1">
    <w:name w:val="Tekst podstawowy Znak1"/>
    <w:basedOn w:val="Domylnaczcionkaakapitu"/>
    <w:uiPriority w:val="99"/>
    <w:rsid w:val="009219C1"/>
  </w:style>
  <w:style w:type="paragraph" w:styleId="Zwykytekst">
    <w:name w:val="Plain Text"/>
    <w:basedOn w:val="Normalny"/>
    <w:link w:val="ZwykytekstZnak"/>
    <w:uiPriority w:val="99"/>
    <w:unhideWhenUsed/>
    <w:rsid w:val="009219C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219C1"/>
    <w:rPr>
      <w:rFonts w:ascii="Calibri" w:hAnsi="Calibri"/>
      <w:szCs w:val="21"/>
    </w:rPr>
  </w:style>
  <w:style w:type="character" w:styleId="Pogrubienie">
    <w:name w:val="Strong"/>
    <w:uiPriority w:val="22"/>
    <w:qFormat/>
    <w:rsid w:val="009219C1"/>
    <w:rPr>
      <w:b/>
      <w:bCs/>
    </w:rPr>
  </w:style>
  <w:style w:type="character" w:styleId="Uwydatnienie">
    <w:name w:val="Emphasis"/>
    <w:uiPriority w:val="20"/>
    <w:qFormat/>
    <w:rsid w:val="009219C1"/>
    <w:rPr>
      <w:i/>
      <w:iCs/>
    </w:rPr>
  </w:style>
  <w:style w:type="paragraph" w:styleId="Tekstpodstawowywcity3">
    <w:name w:val="Body Text Indent 3"/>
    <w:basedOn w:val="Normalny"/>
    <w:link w:val="Tekstpodstawowywcity3Znak"/>
    <w:rsid w:val="009219C1"/>
    <w:pPr>
      <w:spacing w:after="120" w:line="360" w:lineRule="auto"/>
      <w:ind w:left="283"/>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9219C1"/>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9219C1"/>
    <w:pPr>
      <w:spacing w:after="120" w:line="360" w:lineRule="auto"/>
      <w:ind w:left="283"/>
      <w:jc w:val="both"/>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9219C1"/>
    <w:rPr>
      <w:rFonts w:ascii="Times New Roman" w:eastAsia="Times New Roman" w:hAnsi="Times New Roman" w:cs="Times New Roman"/>
      <w:sz w:val="24"/>
      <w:szCs w:val="24"/>
      <w:lang w:val="x-none" w:eastAsia="x-none"/>
    </w:rPr>
  </w:style>
  <w:style w:type="paragraph" w:customStyle="1" w:styleId="Tekstpodstawowy21">
    <w:name w:val="Tekst podstawowy 21"/>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paragraph" w:customStyle="1" w:styleId="SzanowniPastwo">
    <w:name w:val="Szanowni Państwo"/>
    <w:basedOn w:val="Normalny"/>
    <w:next w:val="Normalny"/>
    <w:rsid w:val="009219C1"/>
    <w:pPr>
      <w:spacing w:before="640" w:after="0" w:line="360" w:lineRule="auto"/>
      <w:jc w:val="center"/>
    </w:pPr>
    <w:rPr>
      <w:rFonts w:ascii="Arial" w:eastAsia="Times New Roman" w:hAnsi="Arial" w:cs="Times New Roman"/>
      <w:sz w:val="24"/>
      <w:szCs w:val="20"/>
      <w:lang w:eastAsia="pl-PL"/>
    </w:rPr>
  </w:style>
  <w:style w:type="paragraph" w:customStyle="1" w:styleId="xl43">
    <w:name w:val="xl43"/>
    <w:basedOn w:val="Normalny"/>
    <w:rsid w:val="009219C1"/>
    <w:pP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Adresatkolejnewiersze">
    <w:name w:val="Adresat kolejne wiersze"/>
    <w:basedOn w:val="Normalny"/>
    <w:rsid w:val="009219C1"/>
    <w:pPr>
      <w:tabs>
        <w:tab w:val="left" w:pos="4253"/>
      </w:tabs>
      <w:spacing w:after="0" w:line="360" w:lineRule="auto"/>
      <w:ind w:left="4253"/>
      <w:jc w:val="both"/>
    </w:pPr>
    <w:rPr>
      <w:rFonts w:ascii="Arial" w:eastAsia="Times New Roman" w:hAnsi="Arial" w:cs="Times New Roman"/>
      <w:b/>
      <w:sz w:val="24"/>
      <w:szCs w:val="20"/>
      <w:lang w:eastAsia="pl-PL"/>
    </w:rPr>
  </w:style>
  <w:style w:type="paragraph" w:customStyle="1" w:styleId="WW-Tekstpodstawowy2">
    <w:name w:val="WW-Tekst podstawowy 2"/>
    <w:basedOn w:val="Normalny"/>
    <w:rsid w:val="009219C1"/>
    <w:pPr>
      <w:suppressAutoHyphens/>
      <w:spacing w:after="0" w:line="360" w:lineRule="auto"/>
      <w:jc w:val="both"/>
    </w:pPr>
    <w:rPr>
      <w:rFonts w:ascii="Times New Roman" w:eastAsia="Times New Roman" w:hAnsi="Times New Roman" w:cs="Times New Roman"/>
      <w:sz w:val="24"/>
      <w:szCs w:val="20"/>
      <w:lang w:eastAsia="pl-PL"/>
    </w:rPr>
  </w:style>
  <w:style w:type="paragraph" w:customStyle="1" w:styleId="font5">
    <w:name w:val="font5"/>
    <w:basedOn w:val="Normalny"/>
    <w:rsid w:val="009219C1"/>
    <w:pPr>
      <w:spacing w:before="100" w:beforeAutospacing="1" w:after="100" w:afterAutospacing="1" w:line="360" w:lineRule="auto"/>
      <w:jc w:val="both"/>
    </w:pPr>
    <w:rPr>
      <w:rFonts w:ascii="Arial" w:eastAsia="Arial Unicode MS" w:hAnsi="Arial" w:cs="Arial"/>
      <w:b/>
      <w:bCs/>
      <w:lang w:eastAsia="pl-PL"/>
    </w:rPr>
  </w:style>
  <w:style w:type="paragraph" w:customStyle="1" w:styleId="xl24">
    <w:name w:val="xl24"/>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Arial Unicode MS" w:eastAsia="Arial Unicode MS" w:hAnsi="Arial Unicode MS" w:cs="Arial Unicode MS"/>
      <w:sz w:val="24"/>
      <w:szCs w:val="24"/>
      <w:lang w:eastAsia="pl-PL"/>
    </w:rPr>
  </w:style>
  <w:style w:type="paragraph" w:customStyle="1" w:styleId="xl25">
    <w:name w:val="xl25"/>
    <w:basedOn w:val="Normalny"/>
    <w:rsid w:val="009219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b/>
      <w:bCs/>
      <w:sz w:val="24"/>
      <w:szCs w:val="24"/>
      <w:lang w:eastAsia="pl-PL"/>
    </w:rPr>
  </w:style>
  <w:style w:type="paragraph" w:customStyle="1" w:styleId="xl26">
    <w:name w:val="xl26"/>
    <w:basedOn w:val="Normalny"/>
    <w:rsid w:val="009219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paragraph" w:customStyle="1" w:styleId="xl27">
    <w:name w:val="xl27"/>
    <w:basedOn w:val="Normalny"/>
    <w:rsid w:val="009219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b/>
      <w:bCs/>
      <w:sz w:val="24"/>
      <w:szCs w:val="24"/>
      <w:lang w:eastAsia="pl-PL"/>
    </w:rPr>
  </w:style>
  <w:style w:type="paragraph" w:customStyle="1" w:styleId="xl28">
    <w:name w:val="xl28"/>
    <w:basedOn w:val="Normalny"/>
    <w:rsid w:val="009219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right"/>
      <w:textAlignment w:val="center"/>
    </w:pPr>
    <w:rPr>
      <w:rFonts w:ascii="Arial" w:eastAsia="Arial Unicode MS" w:hAnsi="Arial" w:cs="Arial Unicode MS"/>
      <w:b/>
      <w:bCs/>
      <w:sz w:val="24"/>
      <w:szCs w:val="24"/>
      <w:lang w:eastAsia="pl-PL"/>
    </w:rPr>
  </w:style>
  <w:style w:type="paragraph" w:customStyle="1" w:styleId="xl29">
    <w:name w:val="xl29"/>
    <w:basedOn w:val="Normalny"/>
    <w:rsid w:val="009219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both"/>
    </w:pPr>
    <w:rPr>
      <w:rFonts w:ascii="Arial" w:eastAsia="Arial Unicode MS" w:hAnsi="Arial" w:cs="Arial Unicode MS"/>
      <w:b/>
      <w:bCs/>
      <w:sz w:val="24"/>
      <w:szCs w:val="24"/>
      <w:lang w:eastAsia="pl-PL"/>
    </w:rPr>
  </w:style>
  <w:style w:type="paragraph" w:customStyle="1" w:styleId="xl30">
    <w:name w:val="xl30"/>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1">
    <w:name w:val="xl31"/>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2">
    <w:name w:val="xl32"/>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Unicode MS" w:eastAsia="Arial Unicode MS" w:hAnsi="Arial Unicode MS" w:cs="Arial Unicode MS"/>
      <w:sz w:val="24"/>
      <w:szCs w:val="24"/>
      <w:lang w:eastAsia="pl-PL"/>
    </w:rPr>
  </w:style>
  <w:style w:type="paragraph" w:customStyle="1" w:styleId="xl33">
    <w:name w:val="xl33"/>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paragraph" w:customStyle="1" w:styleId="xl34">
    <w:name w:val="xl34"/>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5">
    <w:name w:val="xl35"/>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character" w:styleId="Numerstrony">
    <w:name w:val="page number"/>
    <w:basedOn w:val="Domylnaczcionkaakapitu"/>
    <w:rsid w:val="009219C1"/>
  </w:style>
  <w:style w:type="paragraph" w:customStyle="1" w:styleId="xl22">
    <w:name w:val="xl22"/>
    <w:basedOn w:val="Normalny"/>
    <w:rsid w:val="009219C1"/>
    <w:pPr>
      <w:spacing w:before="100" w:beforeAutospacing="1" w:after="100" w:afterAutospacing="1" w:line="360" w:lineRule="auto"/>
      <w:jc w:val="both"/>
      <w:textAlignment w:val="center"/>
    </w:pPr>
    <w:rPr>
      <w:rFonts w:ascii="Arial" w:eastAsia="Arial Unicode MS" w:hAnsi="Arial" w:cs="Arial"/>
      <w:sz w:val="18"/>
      <w:szCs w:val="18"/>
      <w:lang w:eastAsia="pl-PL"/>
    </w:rPr>
  </w:style>
  <w:style w:type="table" w:styleId="Tabela-Siatka">
    <w:name w:val="Table Grid"/>
    <w:basedOn w:val="Standardowy"/>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219C1"/>
    <w:pPr>
      <w:spacing w:after="200" w:line="276" w:lineRule="auto"/>
      <w:ind w:left="720"/>
      <w:contextualSpacing/>
      <w:jc w:val="both"/>
    </w:pPr>
    <w:rPr>
      <w:rFonts w:ascii="Calibri" w:eastAsia="Times New Roman" w:hAnsi="Calibri" w:cs="Times New Roman"/>
    </w:rPr>
  </w:style>
  <w:style w:type="paragraph" w:customStyle="1" w:styleId="Akapitzlist2">
    <w:name w:val="Akapit z listą2"/>
    <w:basedOn w:val="Normalny"/>
    <w:rsid w:val="009219C1"/>
    <w:pPr>
      <w:spacing w:after="200" w:line="276" w:lineRule="auto"/>
      <w:ind w:left="720"/>
      <w:contextualSpacing/>
      <w:jc w:val="both"/>
    </w:pPr>
    <w:rPr>
      <w:rFonts w:ascii="Calibri" w:eastAsia="Times New Roman" w:hAnsi="Calibri" w:cs="Times New Roman"/>
    </w:rPr>
  </w:style>
  <w:style w:type="character" w:customStyle="1" w:styleId="TekstpodstawowywcityZnak1">
    <w:name w:val="Tekst podstawowy wcięty Znak1"/>
    <w:uiPriority w:val="99"/>
    <w:semiHidden/>
    <w:rsid w:val="009219C1"/>
    <w:rPr>
      <w:rFonts w:ascii="Times New Roman" w:eastAsia="Times New Roman" w:hAnsi="Times New Roman"/>
      <w:sz w:val="24"/>
      <w:szCs w:val="24"/>
    </w:rPr>
  </w:style>
  <w:style w:type="character" w:customStyle="1" w:styleId="StopkaZnak1">
    <w:name w:val="Stopka Znak1"/>
    <w:uiPriority w:val="99"/>
    <w:semiHidden/>
    <w:rsid w:val="009219C1"/>
    <w:rPr>
      <w:rFonts w:ascii="Times New Roman" w:eastAsia="Times New Roman" w:hAnsi="Times New Roman"/>
      <w:sz w:val="24"/>
      <w:szCs w:val="24"/>
    </w:rPr>
  </w:style>
  <w:style w:type="character" w:customStyle="1" w:styleId="Tekstpodstawowywcity2Znak1">
    <w:name w:val="Tekst podstawowy wcięty 2 Znak1"/>
    <w:uiPriority w:val="99"/>
    <w:semiHidden/>
    <w:rsid w:val="009219C1"/>
    <w:rPr>
      <w:rFonts w:ascii="Times New Roman" w:eastAsia="Times New Roman" w:hAnsi="Times New Roman"/>
      <w:sz w:val="24"/>
      <w:szCs w:val="24"/>
    </w:rPr>
  </w:style>
  <w:style w:type="character" w:customStyle="1" w:styleId="Tekstpodstawowywcity3Znak1">
    <w:name w:val="Tekst podstawowy wcięty 3 Znak1"/>
    <w:uiPriority w:val="99"/>
    <w:semiHidden/>
    <w:rsid w:val="009219C1"/>
    <w:rPr>
      <w:rFonts w:ascii="Times New Roman" w:eastAsia="Times New Roman" w:hAnsi="Times New Roman"/>
      <w:sz w:val="16"/>
      <w:szCs w:val="16"/>
    </w:rPr>
  </w:style>
  <w:style w:type="character" w:customStyle="1" w:styleId="TekstdymkaZnak1">
    <w:name w:val="Tekst dymka Znak1"/>
    <w:uiPriority w:val="99"/>
    <w:semiHidden/>
    <w:rsid w:val="009219C1"/>
    <w:rPr>
      <w:rFonts w:ascii="Tahoma" w:eastAsia="Times New Roman" w:hAnsi="Tahoma" w:cs="Tahoma"/>
      <w:sz w:val="16"/>
      <w:szCs w:val="16"/>
    </w:rPr>
  </w:style>
  <w:style w:type="character" w:customStyle="1" w:styleId="TekstprzypisukocowegoZnak1">
    <w:name w:val="Tekst przypisu końcowego Znak1"/>
    <w:uiPriority w:val="99"/>
    <w:semiHidden/>
    <w:rsid w:val="009219C1"/>
    <w:rPr>
      <w:rFonts w:ascii="Times New Roman" w:eastAsia="Times New Roman" w:hAnsi="Times New Roman"/>
    </w:rPr>
  </w:style>
  <w:style w:type="character" w:customStyle="1" w:styleId="TekstkomentarzaZnak1">
    <w:name w:val="Tekst komentarza Znak1"/>
    <w:uiPriority w:val="99"/>
    <w:semiHidden/>
    <w:rsid w:val="009219C1"/>
    <w:rPr>
      <w:rFonts w:ascii="Times New Roman" w:eastAsia="Times New Roman" w:hAnsi="Times New Roman"/>
    </w:rPr>
  </w:style>
  <w:style w:type="character" w:customStyle="1" w:styleId="Tekstpodstawowy3Znak1">
    <w:name w:val="Tekst podstawowy 3 Znak1"/>
    <w:uiPriority w:val="99"/>
    <w:semiHidden/>
    <w:rsid w:val="009219C1"/>
    <w:rPr>
      <w:rFonts w:ascii="Times New Roman" w:eastAsia="Times New Roman" w:hAnsi="Times New Roman"/>
      <w:sz w:val="16"/>
      <w:szCs w:val="16"/>
    </w:rPr>
  </w:style>
  <w:style w:type="character" w:customStyle="1" w:styleId="TematkomentarzaZnak1">
    <w:name w:val="Temat komentarza Znak1"/>
    <w:uiPriority w:val="99"/>
    <w:semiHidden/>
    <w:rsid w:val="009219C1"/>
    <w:rPr>
      <w:rFonts w:ascii="Times New Roman" w:eastAsia="Times New Roman" w:hAnsi="Times New Roman"/>
      <w:b/>
      <w:bCs/>
    </w:rPr>
  </w:style>
  <w:style w:type="character" w:customStyle="1" w:styleId="txt-title-11">
    <w:name w:val="txt-title-11"/>
    <w:rsid w:val="009219C1"/>
    <w:rPr>
      <w:rFonts w:ascii="Tahoma" w:hAnsi="Tahoma" w:cs="Tahoma" w:hint="default"/>
      <w:color w:val="FF6600"/>
      <w:sz w:val="26"/>
      <w:szCs w:val="26"/>
    </w:rPr>
  </w:style>
  <w:style w:type="paragraph" w:styleId="Bezodstpw">
    <w:name w:val="No Spacing"/>
    <w:uiPriority w:val="1"/>
    <w:qFormat/>
    <w:rsid w:val="009219C1"/>
    <w:pPr>
      <w:spacing w:after="0" w:line="360" w:lineRule="auto"/>
      <w:jc w:val="both"/>
    </w:pPr>
    <w:rPr>
      <w:rFonts w:ascii="Times New Roman" w:eastAsia="Times New Roman" w:hAnsi="Times New Roman" w:cs="Times New Roman"/>
      <w:sz w:val="24"/>
      <w:szCs w:val="24"/>
      <w:lang w:eastAsia="pl-PL"/>
    </w:rPr>
  </w:style>
  <w:style w:type="paragraph" w:customStyle="1" w:styleId="xl65">
    <w:name w:val="xl65"/>
    <w:basedOn w:val="Normalny"/>
    <w:rsid w:val="009219C1"/>
    <w:pPr>
      <w:pBdr>
        <w:top w:val="single" w:sz="8" w:space="0" w:color="auto"/>
        <w:left w:val="single" w:sz="8"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66">
    <w:name w:val="xl66"/>
    <w:basedOn w:val="Normalny"/>
    <w:rsid w:val="009219C1"/>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7">
    <w:name w:val="xl67"/>
    <w:basedOn w:val="Normalny"/>
    <w:rsid w:val="009219C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8">
    <w:name w:val="xl68"/>
    <w:basedOn w:val="Normalny"/>
    <w:rsid w:val="009219C1"/>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9">
    <w:name w:val="xl69"/>
    <w:basedOn w:val="Normalny"/>
    <w:rsid w:val="009219C1"/>
    <w:pPr>
      <w:pBdr>
        <w:top w:val="single" w:sz="8"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0">
    <w:name w:val="xl70"/>
    <w:basedOn w:val="Normalny"/>
    <w:rsid w:val="009219C1"/>
    <w:pPr>
      <w:pBdr>
        <w:top w:val="single" w:sz="8" w:space="0" w:color="auto"/>
        <w:bottom w:val="single" w:sz="4"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1">
    <w:name w:val="xl71"/>
    <w:basedOn w:val="Normalny"/>
    <w:rsid w:val="009219C1"/>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2">
    <w:name w:val="xl72"/>
    <w:basedOn w:val="Normalny"/>
    <w:rsid w:val="009219C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3">
    <w:name w:val="xl73"/>
    <w:basedOn w:val="Normalny"/>
    <w:rsid w:val="009219C1"/>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4">
    <w:name w:val="xl74"/>
    <w:basedOn w:val="Normalny"/>
    <w:rsid w:val="009219C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5">
    <w:name w:val="xl75"/>
    <w:basedOn w:val="Normalny"/>
    <w:rsid w:val="009219C1"/>
    <w:pPr>
      <w:pBdr>
        <w:top w:val="single"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6">
    <w:name w:val="xl76"/>
    <w:basedOn w:val="Normalny"/>
    <w:rsid w:val="009219C1"/>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7">
    <w:name w:val="xl77"/>
    <w:basedOn w:val="Normalny"/>
    <w:rsid w:val="009219C1"/>
    <w:pPr>
      <w:pBdr>
        <w:top w:val="single" w:sz="8"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78">
    <w:name w:val="xl78"/>
    <w:basedOn w:val="Normalny"/>
    <w:rsid w:val="009219C1"/>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9">
    <w:name w:val="xl79"/>
    <w:basedOn w:val="Normalny"/>
    <w:rsid w:val="009219C1"/>
    <w:pPr>
      <w:pBdr>
        <w:top w:val="single" w:sz="8" w:space="0" w:color="auto"/>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0">
    <w:name w:val="xl80"/>
    <w:basedOn w:val="Normalny"/>
    <w:rsid w:val="009219C1"/>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1">
    <w:name w:val="xl81"/>
    <w:basedOn w:val="Normalny"/>
    <w:rsid w:val="009219C1"/>
    <w:pP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82">
    <w:name w:val="xl82"/>
    <w:basedOn w:val="Normalny"/>
    <w:rsid w:val="009219C1"/>
    <w:pPr>
      <w:pBdr>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83">
    <w:name w:val="xl83"/>
    <w:basedOn w:val="Normalny"/>
    <w:rsid w:val="009219C1"/>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4">
    <w:name w:val="xl84"/>
    <w:basedOn w:val="Normalny"/>
    <w:rsid w:val="009219C1"/>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85">
    <w:name w:val="xl85"/>
    <w:basedOn w:val="Normalny"/>
    <w:rsid w:val="009219C1"/>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6">
    <w:name w:val="xl86"/>
    <w:basedOn w:val="Normalny"/>
    <w:rsid w:val="009219C1"/>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7">
    <w:name w:val="xl87"/>
    <w:basedOn w:val="Normalny"/>
    <w:rsid w:val="009219C1"/>
    <w:pPr>
      <w:pBdr>
        <w:left w:val="single" w:sz="4"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8">
    <w:name w:val="xl88"/>
    <w:basedOn w:val="Normalny"/>
    <w:rsid w:val="009219C1"/>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9">
    <w:name w:val="xl89"/>
    <w:basedOn w:val="Normalny"/>
    <w:rsid w:val="009219C1"/>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0">
    <w:name w:val="xl90"/>
    <w:basedOn w:val="Normalny"/>
    <w:rsid w:val="009219C1"/>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1">
    <w:name w:val="xl91"/>
    <w:basedOn w:val="Normalny"/>
    <w:rsid w:val="009219C1"/>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92">
    <w:name w:val="xl92"/>
    <w:basedOn w:val="Normalny"/>
    <w:rsid w:val="009219C1"/>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93">
    <w:name w:val="xl93"/>
    <w:basedOn w:val="Normalny"/>
    <w:rsid w:val="009219C1"/>
    <w:pPr>
      <w:pBdr>
        <w:top w:val="single"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4">
    <w:name w:val="xl94"/>
    <w:basedOn w:val="Normalny"/>
    <w:rsid w:val="009219C1"/>
    <w:pPr>
      <w:pBdr>
        <w:top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5">
    <w:name w:val="xl95"/>
    <w:basedOn w:val="Normalny"/>
    <w:rsid w:val="009219C1"/>
    <w:pPr>
      <w:pBdr>
        <w:top w:val="single" w:sz="8"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96">
    <w:name w:val="xl96"/>
    <w:basedOn w:val="Normalny"/>
    <w:rsid w:val="009219C1"/>
    <w:pPr>
      <w:pBdr>
        <w:top w:val="single" w:sz="8" w:space="0" w:color="auto"/>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98">
    <w:name w:val="xl98"/>
    <w:basedOn w:val="Normalny"/>
    <w:rsid w:val="009219C1"/>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99">
    <w:name w:val="xl99"/>
    <w:basedOn w:val="Normalny"/>
    <w:rsid w:val="009219C1"/>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0">
    <w:name w:val="xl100"/>
    <w:basedOn w:val="Normalny"/>
    <w:rsid w:val="009219C1"/>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1">
    <w:name w:val="xl101"/>
    <w:basedOn w:val="Normalny"/>
    <w:rsid w:val="009219C1"/>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2">
    <w:name w:val="xl102"/>
    <w:basedOn w:val="Normalny"/>
    <w:rsid w:val="009219C1"/>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3">
    <w:name w:val="xl103"/>
    <w:basedOn w:val="Normalny"/>
    <w:rsid w:val="009219C1"/>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9219C1"/>
    <w:pPr>
      <w:pBdr>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9219C1"/>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6">
    <w:name w:val="xl106"/>
    <w:basedOn w:val="Normalny"/>
    <w:rsid w:val="009219C1"/>
    <w:pPr>
      <w:pBdr>
        <w:top w:val="single" w:sz="4" w:space="0" w:color="auto"/>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07">
    <w:name w:val="xl107"/>
    <w:basedOn w:val="Normalny"/>
    <w:rsid w:val="009219C1"/>
    <w:pPr>
      <w:pBdr>
        <w:top w:val="single" w:sz="8" w:space="0" w:color="auto"/>
        <w:lef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8">
    <w:name w:val="xl108"/>
    <w:basedOn w:val="Normalny"/>
    <w:rsid w:val="009219C1"/>
    <w:pPr>
      <w:pBdr>
        <w:lef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9">
    <w:name w:val="xl109"/>
    <w:basedOn w:val="Normalny"/>
    <w:rsid w:val="009219C1"/>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0">
    <w:name w:val="xl110"/>
    <w:basedOn w:val="Normalny"/>
    <w:rsid w:val="009219C1"/>
    <w:pPr>
      <w:pBdr>
        <w:left w:val="single" w:sz="8"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1">
    <w:name w:val="xl111"/>
    <w:basedOn w:val="Normalny"/>
    <w:rsid w:val="009219C1"/>
    <w:pPr>
      <w:pBdr>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2">
    <w:name w:val="xl112"/>
    <w:basedOn w:val="Normalny"/>
    <w:rsid w:val="009219C1"/>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3">
    <w:name w:val="xl113"/>
    <w:basedOn w:val="Normalny"/>
    <w:rsid w:val="009219C1"/>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4">
    <w:name w:val="xl114"/>
    <w:basedOn w:val="Normalny"/>
    <w:rsid w:val="009219C1"/>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5">
    <w:name w:val="xl115"/>
    <w:basedOn w:val="Normalny"/>
    <w:rsid w:val="009219C1"/>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6">
    <w:name w:val="xl116"/>
    <w:basedOn w:val="Normalny"/>
    <w:rsid w:val="009219C1"/>
    <w:pPr>
      <w:pBdr>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7">
    <w:name w:val="xl117"/>
    <w:basedOn w:val="Normalny"/>
    <w:rsid w:val="009219C1"/>
    <w:pPr>
      <w:pBdr>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8">
    <w:name w:val="xl118"/>
    <w:basedOn w:val="Normalny"/>
    <w:rsid w:val="009219C1"/>
    <w:pPr>
      <w:pBdr>
        <w:top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9">
    <w:name w:val="xl119"/>
    <w:basedOn w:val="Normalny"/>
    <w:rsid w:val="009219C1"/>
    <w:pPr>
      <w:pBdr>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0">
    <w:name w:val="xl120"/>
    <w:basedOn w:val="Normalny"/>
    <w:rsid w:val="009219C1"/>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1">
    <w:name w:val="xl121"/>
    <w:basedOn w:val="Normalny"/>
    <w:rsid w:val="009219C1"/>
    <w:pPr>
      <w:pBdr>
        <w:top w:val="single" w:sz="4" w:space="0" w:color="auto"/>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2">
    <w:name w:val="xl122"/>
    <w:basedOn w:val="Normalny"/>
    <w:rsid w:val="009219C1"/>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3">
    <w:name w:val="xl123"/>
    <w:basedOn w:val="Normalny"/>
    <w:rsid w:val="009219C1"/>
    <w:pPr>
      <w:pBdr>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4">
    <w:name w:val="xl124"/>
    <w:basedOn w:val="Normalny"/>
    <w:rsid w:val="009219C1"/>
    <w:pPr>
      <w:pBdr>
        <w:top w:val="single" w:sz="8" w:space="0" w:color="auto"/>
        <w:left w:val="single" w:sz="8"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5">
    <w:name w:val="xl125"/>
    <w:basedOn w:val="Normalny"/>
    <w:rsid w:val="009219C1"/>
    <w:pPr>
      <w:pBdr>
        <w:top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6">
    <w:name w:val="xl126"/>
    <w:basedOn w:val="Normalny"/>
    <w:rsid w:val="009219C1"/>
    <w:pPr>
      <w:pBdr>
        <w:top w:val="single" w:sz="8"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27">
    <w:name w:val="xl127"/>
    <w:basedOn w:val="Normalny"/>
    <w:rsid w:val="009219C1"/>
    <w:pPr>
      <w:pBdr>
        <w:top w:val="single" w:sz="8"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28">
    <w:name w:val="xl128"/>
    <w:basedOn w:val="Normalny"/>
    <w:rsid w:val="009219C1"/>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9">
    <w:name w:val="xl129"/>
    <w:basedOn w:val="Normalny"/>
    <w:rsid w:val="009219C1"/>
    <w:pPr>
      <w:pBdr>
        <w:top w:val="single" w:sz="4" w:space="0" w:color="auto"/>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0">
    <w:name w:val="xl130"/>
    <w:basedOn w:val="Normalny"/>
    <w:rsid w:val="009219C1"/>
    <w:pPr>
      <w:pBdr>
        <w:top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1">
    <w:name w:val="xl131"/>
    <w:basedOn w:val="Normalny"/>
    <w:rsid w:val="009219C1"/>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2">
    <w:name w:val="xl132"/>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33">
    <w:name w:val="xl133"/>
    <w:basedOn w:val="Normalny"/>
    <w:rsid w:val="009219C1"/>
    <w:pPr>
      <w:pBdr>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4">
    <w:name w:val="xl134"/>
    <w:basedOn w:val="Normalny"/>
    <w:rsid w:val="009219C1"/>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35">
    <w:name w:val="xl135"/>
    <w:basedOn w:val="Normalny"/>
    <w:rsid w:val="009219C1"/>
    <w:pPr>
      <w:pBdr>
        <w:top w:val="single" w:sz="8"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6">
    <w:name w:val="xl136"/>
    <w:basedOn w:val="Normalny"/>
    <w:rsid w:val="009219C1"/>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7">
    <w:name w:val="xl137"/>
    <w:basedOn w:val="Normalny"/>
    <w:rsid w:val="009219C1"/>
    <w:pPr>
      <w:pBdr>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8">
    <w:name w:val="xl138"/>
    <w:basedOn w:val="Normalny"/>
    <w:rsid w:val="009219C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9">
    <w:name w:val="xl139"/>
    <w:basedOn w:val="Normalny"/>
    <w:rsid w:val="009219C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0">
    <w:name w:val="xl140"/>
    <w:basedOn w:val="Normalny"/>
    <w:rsid w:val="009219C1"/>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1">
    <w:name w:val="xl141"/>
    <w:basedOn w:val="Normalny"/>
    <w:rsid w:val="009219C1"/>
    <w:pPr>
      <w:pBdr>
        <w:top w:val="single" w:sz="4"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2">
    <w:name w:val="xl142"/>
    <w:basedOn w:val="Normalny"/>
    <w:rsid w:val="009219C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3">
    <w:name w:val="xl143"/>
    <w:basedOn w:val="Normalny"/>
    <w:rsid w:val="009219C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4">
    <w:name w:val="xl144"/>
    <w:basedOn w:val="Normalny"/>
    <w:rsid w:val="009219C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45">
    <w:name w:val="xl145"/>
    <w:basedOn w:val="Normalny"/>
    <w:rsid w:val="009219C1"/>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6">
    <w:name w:val="xl146"/>
    <w:basedOn w:val="Normalny"/>
    <w:rsid w:val="009219C1"/>
    <w:pPr>
      <w:pBdr>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7">
    <w:name w:val="xl147"/>
    <w:basedOn w:val="Normalny"/>
    <w:rsid w:val="009219C1"/>
    <w:pPr>
      <w:pBdr>
        <w:top w:val="single" w:sz="8"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8">
    <w:name w:val="xl148"/>
    <w:basedOn w:val="Normalny"/>
    <w:rsid w:val="009219C1"/>
    <w:pPr>
      <w:pBdr>
        <w:top w:val="single" w:sz="8" w:space="0" w:color="auto"/>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9">
    <w:name w:val="xl149"/>
    <w:basedOn w:val="Normalny"/>
    <w:rsid w:val="009219C1"/>
    <w:pPr>
      <w:pBdr>
        <w:top w:val="single" w:sz="8" w:space="0" w:color="auto"/>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0">
    <w:name w:val="xl150"/>
    <w:basedOn w:val="Normalny"/>
    <w:rsid w:val="009219C1"/>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51">
    <w:name w:val="xl151"/>
    <w:basedOn w:val="Normalny"/>
    <w:rsid w:val="009219C1"/>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2">
    <w:name w:val="xl152"/>
    <w:basedOn w:val="Normalny"/>
    <w:rsid w:val="009219C1"/>
    <w:pPr>
      <w:pBdr>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3">
    <w:name w:val="xl153"/>
    <w:basedOn w:val="Normalny"/>
    <w:rsid w:val="009219C1"/>
    <w:pPr>
      <w:pBdr>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4">
    <w:name w:val="xl154"/>
    <w:basedOn w:val="Normalny"/>
    <w:rsid w:val="009219C1"/>
    <w:pPr>
      <w:pBdr>
        <w:top w:val="single" w:sz="8" w:space="0" w:color="auto"/>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5">
    <w:name w:val="xl155"/>
    <w:basedOn w:val="Normalny"/>
    <w:rsid w:val="009219C1"/>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6">
    <w:name w:val="xl156"/>
    <w:basedOn w:val="Normalny"/>
    <w:rsid w:val="009219C1"/>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7">
    <w:name w:val="xl157"/>
    <w:basedOn w:val="Normalny"/>
    <w:rsid w:val="009219C1"/>
    <w:pPr>
      <w:pBdr>
        <w:left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8">
    <w:name w:val="xl158"/>
    <w:basedOn w:val="Normalny"/>
    <w:rsid w:val="009219C1"/>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styl">
    <w:name w:val="styl"/>
    <w:basedOn w:val="Normalny"/>
    <w:rsid w:val="009219C1"/>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9219C1"/>
    <w:pPr>
      <w:spacing w:after="60" w:line="360" w:lineRule="auto"/>
      <w:jc w:val="both"/>
    </w:pPr>
    <w:rPr>
      <w:rFonts w:ascii="Times New Roman" w:eastAsia="Times New Roman" w:hAnsi="Times New Roman" w:cs="Arial"/>
      <w:sz w:val="24"/>
      <w:szCs w:val="28"/>
    </w:rPr>
  </w:style>
  <w:style w:type="paragraph" w:customStyle="1" w:styleId="Default">
    <w:name w:val="Default"/>
    <w:rsid w:val="009219C1"/>
    <w:pPr>
      <w:autoSpaceDE w:val="0"/>
      <w:autoSpaceDN w:val="0"/>
      <w:adjustRightInd w:val="0"/>
      <w:spacing w:after="0" w:line="360" w:lineRule="auto"/>
      <w:jc w:val="both"/>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9219C1"/>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219C1"/>
    <w:pPr>
      <w:spacing w:after="0" w:line="360" w:lineRule="auto"/>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9219C1"/>
    <w:rPr>
      <w:rFonts w:ascii="Times New Roman" w:eastAsia="Times New Roman" w:hAnsi="Times New Roman" w:cs="Times New Roman"/>
      <w:sz w:val="20"/>
      <w:szCs w:val="20"/>
      <w:lang w:val="x-none" w:eastAsia="x-none"/>
    </w:rPr>
  </w:style>
  <w:style w:type="paragraph" w:customStyle="1" w:styleId="body">
    <w:name w:val="body"/>
    <w:basedOn w:val="Normalny"/>
    <w:uiPriority w:val="99"/>
    <w:rsid w:val="009219C1"/>
    <w:pPr>
      <w:widowControl w:val="0"/>
      <w:overflowPunct w:val="0"/>
      <w:autoSpaceDE w:val="0"/>
      <w:autoSpaceDN w:val="0"/>
      <w:adjustRightInd w:val="0"/>
      <w:spacing w:after="0" w:line="360" w:lineRule="atLeast"/>
      <w:jc w:val="both"/>
      <w:textAlignment w:val="baseline"/>
    </w:pPr>
    <w:rPr>
      <w:rFonts w:ascii="Courier New" w:eastAsia="Times New Roman" w:hAnsi="Courier New" w:cs="Times New Roman"/>
      <w:sz w:val="24"/>
      <w:szCs w:val="20"/>
      <w:lang w:val="en-GB"/>
    </w:rPr>
  </w:style>
  <w:style w:type="paragraph" w:customStyle="1" w:styleId="Skrconyadreszwrotny">
    <w:name w:val="Skrócony adres zwrotny"/>
    <w:basedOn w:val="Normalny"/>
    <w:uiPriority w:val="99"/>
    <w:rsid w:val="009219C1"/>
    <w:pPr>
      <w:spacing w:after="0" w:line="360" w:lineRule="auto"/>
      <w:jc w:val="both"/>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219C1"/>
    <w:pPr>
      <w:spacing w:after="0" w:line="100" w:lineRule="atLeast"/>
      <w:jc w:val="both"/>
    </w:pPr>
    <w:rPr>
      <w:rFonts w:ascii="Arial" w:eastAsia="Times New Roman" w:hAnsi="Arial" w:cs="Times New Roman"/>
      <w:sz w:val="24"/>
      <w:szCs w:val="20"/>
      <w:lang w:eastAsia="pl-PL"/>
    </w:rPr>
  </w:style>
  <w:style w:type="character" w:styleId="UyteHipercze">
    <w:name w:val="FollowedHyperlink"/>
    <w:uiPriority w:val="99"/>
    <w:semiHidden/>
    <w:unhideWhenUsed/>
    <w:rsid w:val="009219C1"/>
    <w:rPr>
      <w:color w:val="800080"/>
      <w:u w:val="single"/>
    </w:rPr>
  </w:style>
  <w:style w:type="character" w:customStyle="1" w:styleId="textb11">
    <w:name w:val="text_b11"/>
    <w:rsid w:val="009219C1"/>
    <w:rPr>
      <w:rFonts w:ascii="Tahoma" w:hAnsi="Tahoma" w:cs="Tahoma" w:hint="default"/>
      <w:b/>
      <w:bCs/>
      <w:color w:val="4E4E4E"/>
      <w:sz w:val="16"/>
      <w:szCs w:val="16"/>
    </w:rPr>
  </w:style>
  <w:style w:type="paragraph" w:customStyle="1" w:styleId="Tekstpodstawowy22">
    <w:name w:val="Tekst podstawowy 22"/>
    <w:basedOn w:val="Normalny"/>
    <w:rsid w:val="009219C1"/>
    <w:pPr>
      <w:widowControl w:val="0"/>
      <w:suppressAutoHyphens/>
      <w:snapToGrid w:val="0"/>
      <w:spacing w:after="0" w:line="360" w:lineRule="auto"/>
      <w:jc w:val="both"/>
    </w:pPr>
    <w:rPr>
      <w:rFonts w:ascii="Arial" w:eastAsia="Times New Roman" w:hAnsi="Arial" w:cs="Arial"/>
      <w:b/>
      <w:lang w:eastAsia="ar-SA" w:bidi="pl-PL"/>
    </w:rPr>
  </w:style>
  <w:style w:type="paragraph" w:customStyle="1" w:styleId="Tekstpodstawowy23">
    <w:name w:val="Tekst podstawowy 23"/>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paragraph" w:customStyle="1" w:styleId="Tekstpodstawowy24">
    <w:name w:val="Tekst podstawowy 24"/>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9219C1"/>
    <w:rPr>
      <w:vertAlign w:val="superscript"/>
    </w:rPr>
  </w:style>
  <w:style w:type="character" w:customStyle="1" w:styleId="nagwek1znak0">
    <w:name w:val="nagwek1znak"/>
    <w:basedOn w:val="Domylnaczcionkaakapitu"/>
    <w:rsid w:val="009219C1"/>
  </w:style>
  <w:style w:type="paragraph" w:customStyle="1" w:styleId="Tekstpodstawowy25">
    <w:name w:val="Tekst podstawowy 25"/>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9219C1"/>
    <w:pPr>
      <w:spacing w:before="100" w:beforeAutospacing="1" w:after="100" w:afterAutospacing="1" w:line="360" w:lineRule="auto"/>
      <w:jc w:val="both"/>
    </w:pPr>
    <w:rPr>
      <w:rFonts w:ascii="Times New Roman" w:eastAsia="Calibri" w:hAnsi="Times New Roman" w:cs="Times New Roman"/>
      <w:sz w:val="24"/>
      <w:szCs w:val="24"/>
      <w:lang w:eastAsia="pl-PL"/>
    </w:rPr>
  </w:style>
  <w:style w:type="character" w:customStyle="1" w:styleId="FontStyle18">
    <w:name w:val="Font Style18"/>
    <w:uiPriority w:val="99"/>
    <w:rsid w:val="009219C1"/>
    <w:rPr>
      <w:rFonts w:ascii="Times New Roman" w:hAnsi="Times New Roman" w:cs="Times New Roman"/>
      <w:sz w:val="22"/>
      <w:szCs w:val="22"/>
    </w:rPr>
  </w:style>
  <w:style w:type="character" w:customStyle="1" w:styleId="signature1">
    <w:name w:val="signature1"/>
    <w:rsid w:val="009219C1"/>
  </w:style>
  <w:style w:type="paragraph" w:styleId="Tekstblokowy">
    <w:name w:val="Block Text"/>
    <w:basedOn w:val="Normalny"/>
    <w:rsid w:val="009219C1"/>
    <w:pPr>
      <w:spacing w:after="0" w:line="360" w:lineRule="auto"/>
      <w:ind w:left="1416" w:right="-1"/>
      <w:jc w:val="both"/>
    </w:pPr>
    <w:rPr>
      <w:rFonts w:ascii="Times New Roman" w:eastAsia="Times New Roman" w:hAnsi="Times New Roman" w:cs="Times New Roman"/>
      <w:sz w:val="24"/>
      <w:szCs w:val="20"/>
      <w:lang w:eastAsia="pl-PL"/>
    </w:rPr>
  </w:style>
  <w:style w:type="paragraph" w:customStyle="1" w:styleId="Tekst">
    <w:name w:val="Tekst"/>
    <w:basedOn w:val="Normalny"/>
    <w:rsid w:val="009219C1"/>
    <w:pPr>
      <w:spacing w:after="0" w:line="360" w:lineRule="auto"/>
      <w:ind w:firstLine="567"/>
      <w:jc w:val="both"/>
    </w:pPr>
    <w:rPr>
      <w:rFonts w:ascii="Arial" w:eastAsia="Times New Roman" w:hAnsi="Arial" w:cs="Times New Roman"/>
      <w:sz w:val="24"/>
      <w:szCs w:val="20"/>
      <w:lang w:eastAsia="pl-PL"/>
    </w:rPr>
  </w:style>
  <w:style w:type="character" w:styleId="Tekstzastpczy">
    <w:name w:val="Placeholder Text"/>
    <w:uiPriority w:val="99"/>
    <w:semiHidden/>
    <w:rsid w:val="009219C1"/>
    <w:rPr>
      <w:color w:val="808080"/>
    </w:rPr>
  </w:style>
  <w:style w:type="character" w:customStyle="1" w:styleId="st">
    <w:name w:val="st"/>
    <w:basedOn w:val="Domylnaczcionkaakapitu"/>
    <w:rsid w:val="009219C1"/>
  </w:style>
  <w:style w:type="paragraph" w:customStyle="1" w:styleId="Tekstpodstawowywcity31">
    <w:name w:val="Tekst podstawowy wcięty 31"/>
    <w:basedOn w:val="Normalny"/>
    <w:rsid w:val="009219C1"/>
    <w:pPr>
      <w:widowControl w:val="0"/>
      <w:suppressAutoHyphens/>
      <w:snapToGrid w:val="0"/>
      <w:spacing w:after="0" w:line="360" w:lineRule="auto"/>
      <w:ind w:left="426" w:hanging="426"/>
      <w:jc w:val="both"/>
    </w:pPr>
    <w:rPr>
      <w:rFonts w:ascii="Arial" w:eastAsia="Times New Roman" w:hAnsi="Arial" w:cs="Arial"/>
      <w:b/>
      <w:lang w:eastAsia="ar-SA"/>
    </w:rPr>
  </w:style>
  <w:style w:type="paragraph" w:customStyle="1" w:styleId="paraindent">
    <w:name w:val="paraindent"/>
    <w:basedOn w:val="Normalny"/>
    <w:rsid w:val="009219C1"/>
    <w:pPr>
      <w:spacing w:before="100" w:beforeAutospacing="1" w:after="100" w:afterAutospacing="1" w:line="360" w:lineRule="auto"/>
      <w:ind w:firstLine="300"/>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219C1"/>
  </w:style>
  <w:style w:type="table" w:customStyle="1" w:styleId="Tabela-Siatka5">
    <w:name w:val="Tabela - Siatka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2">
    <w:name w:val="Tekst podstawowy 212"/>
    <w:basedOn w:val="Normalny"/>
    <w:rsid w:val="009219C1"/>
    <w:pPr>
      <w:spacing w:after="0" w:line="100" w:lineRule="atLeast"/>
      <w:jc w:val="both"/>
    </w:pPr>
    <w:rPr>
      <w:rFonts w:ascii="Arial" w:eastAsia="Times New Roman" w:hAnsi="Arial" w:cs="Times New Roman"/>
      <w:sz w:val="24"/>
      <w:szCs w:val="20"/>
      <w:lang w:eastAsia="pl-PL"/>
    </w:rPr>
  </w:style>
  <w:style w:type="paragraph" w:customStyle="1" w:styleId="Tekstpodstawowy26">
    <w:name w:val="Tekst podstawowy 26"/>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table" w:customStyle="1" w:styleId="Tabela-Siatka7">
    <w:name w:val="Tabela - Siatka7"/>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
    <w:name w:val="Tabela - Siatka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
    <w:name w:val="Tabela - Siatka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
    <w:name w:val="Tabela - Siatka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
    <w:name w:val="Tabela - Siatka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
    <w:name w:val="Tabela - Siatka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uiPriority w:val="99"/>
    <w:rsid w:val="009219C1"/>
    <w:pPr>
      <w:suppressAutoHyphens/>
      <w:spacing w:after="0" w:line="360" w:lineRule="auto"/>
      <w:jc w:val="both"/>
    </w:pPr>
    <w:rPr>
      <w:rFonts w:ascii="Arial" w:eastAsia="Times New Roman" w:hAnsi="Arial" w:cs="Arial"/>
      <w:szCs w:val="24"/>
      <w:lang w:eastAsia="pl-PL"/>
    </w:rPr>
  </w:style>
  <w:style w:type="table" w:customStyle="1" w:styleId="Tabela-Siatka9">
    <w:name w:val="Tabela - Siatka9"/>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
    <w:name w:val="Tabela - Siatka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
    <w:name w:val="Tabela - Siatka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
    <w:name w:val="Tabela - Siatka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
    <w:name w:val="Tabela - Siatka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
    <w:name w:val="Tabela - Siatka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
    <w:name w:val="Tabela - Siatka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
    <w:name w:val="Tabela - Siatka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
    <w:name w:val="Tabela - Siatka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rsid w:val="009219C1"/>
  </w:style>
  <w:style w:type="character" w:customStyle="1" w:styleId="kwotadodatnia">
    <w:name w:val="kwotadodatnia"/>
    <w:rsid w:val="009219C1"/>
  </w:style>
  <w:style w:type="paragraph" w:styleId="Podtytu">
    <w:name w:val="Subtitle"/>
    <w:basedOn w:val="Normalny"/>
    <w:next w:val="Tekstpodstawowy"/>
    <w:link w:val="PodtytuZnak"/>
    <w:qFormat/>
    <w:rsid w:val="009219C1"/>
    <w:pPr>
      <w:suppressAutoHyphens/>
      <w:overflowPunct w:val="0"/>
      <w:autoSpaceDE w:val="0"/>
      <w:spacing w:after="0" w:line="360" w:lineRule="auto"/>
      <w:jc w:val="center"/>
      <w:textAlignment w:val="baseline"/>
    </w:pPr>
    <w:rPr>
      <w:rFonts w:ascii="Times New Roman" w:eastAsia="Times New Roman" w:hAnsi="Times New Roman" w:cs="Times New Roman"/>
      <w:b/>
      <w:sz w:val="28"/>
      <w:szCs w:val="20"/>
      <w:u w:val="single"/>
      <w:lang w:val="x-none" w:eastAsia="ar-SA"/>
    </w:rPr>
  </w:style>
  <w:style w:type="character" w:customStyle="1" w:styleId="PodtytuZnak">
    <w:name w:val="Podtytuł Znak"/>
    <w:basedOn w:val="Domylnaczcionkaakapitu"/>
    <w:link w:val="Podtytu"/>
    <w:rsid w:val="009219C1"/>
    <w:rPr>
      <w:rFonts w:ascii="Times New Roman" w:eastAsia="Times New Roman" w:hAnsi="Times New Roman" w:cs="Times New Roman"/>
      <w:b/>
      <w:sz w:val="28"/>
      <w:szCs w:val="20"/>
      <w:u w:val="single"/>
      <w:lang w:val="x-none" w:eastAsia="ar-SA"/>
    </w:rPr>
  </w:style>
  <w:style w:type="table" w:customStyle="1" w:styleId="Tabela-Siatka10">
    <w:name w:val="Tabela - Siatka1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
    <w:name w:val="Tabela - Siatka1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
    <w:name w:val="Tabela - Siatka3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
    <w:name w:val="Tabela - Siatka4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
    <w:name w:val="Tabela - Siatka1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
    <w:name w:val="Tabela - Siatka2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
    <w:name w:val="Tabela - Siatka3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
    <w:name w:val="Tabela - Siatka4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
    <w:name w:val="Tabela - Siatka1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
    <w:name w:val="Tabela - Siatka3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
    <w:name w:val="Tabela - Siatka4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
    <w:name w:val="Tabela - Siatka6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
    <w:name w:val="Tabela - Siatka1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
    <w:name w:val="Tabela - Siatka2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
    <w:name w:val="Tabela - Siatka3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
    <w:name w:val="Tabela - Siatka4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
    <w:name w:val="Tabela - Siatka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
    <w:name w:val="Tabela - Siatka1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
    <w:name w:val="Tabela - Siatka3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
    <w:name w:val="Tabela - Siatka4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
    <w:name w:val="Tabela - Siatka6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
    <w:name w:val="Tabela - Siatka1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
    <w:name w:val="Tabela - Siatka2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
    <w:name w:val="Tabela - Siatka3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
    <w:name w:val="Tabela - Siatka4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
    <w:name w:val="Tabela - Siatka1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
    <w:name w:val="Tabela - Siatka57"/>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
    <w:name w:val="Tabela - Siatka1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
    <w:name w:val="Tabela - Siatka2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
    <w:name w:val="Tabela - Siatka3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
    <w:name w:val="Tabela - Siatka4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
    <w:name w:val="Tabela - Siatka67"/>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
    <w:name w:val="Tabela - Siatka12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
    <w:name w:val="Tabela - Siatka22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
    <w:name w:val="Tabela - Siatka32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
    <w:name w:val="Tabela - Siatka42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
    <w:name w:val="Tabela - Siatka119"/>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
    <w:name w:val="Tabela - Siatka3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
    <w:name w:val="Tabela - Siatka4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
    <w:name w:val="Tabela - Siatka58"/>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
    <w:name w:val="Tabela - Siatka1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
    <w:name w:val="Tabela - Siatka2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
    <w:name w:val="Tabela - Siatka3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
    <w:name w:val="Tabela - Siatka4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
    <w:name w:val="Tabela - Siatka68"/>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
    <w:name w:val="Tabela - Siatka12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
    <w:name w:val="Tabela - Siatka22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
    <w:name w:val="Tabela - Siatka32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
    <w:name w:val="Tabela - Siatka42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
    <w:name w:val="Tabela - Siatka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
    <w:name w:val="Tabela - Siatka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
    <w:name w:val="Tabela - Siatka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
    <w:name w:val="Tabela - Siatka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
    <w:name w:val="Tabela - Siatka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
    <w:name w:val="Tabela - Siatka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
    <w:name w:val="Tabela - Siatka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
    <w:name w:val="Tabela - Siatka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
    <w:name w:val="Tabela - Siatka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
    <w:name w:val="Tabela - Siatka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
    <w:name w:val="Tabela - Siatka1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
    <w:name w:val="Tabela - Siatka3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
    <w:name w:val="Tabela - Siatka4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
    <w:name w:val="Tabela - Siatka1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
    <w:name w:val="Tabela - Siatka2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
    <w:name w:val="Tabela - Siatka3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
    <w:name w:val="Tabela - Siatka4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
    <w:name w:val="Tabela - Siatka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
    <w:name w:val="Tabela - Siatka3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
    <w:name w:val="Tabela - Siatka4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
    <w:name w:val="Tabela - Siatka5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
    <w:name w:val="Tabela - Siatka1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
    <w:name w:val="Tabela - Siatka2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
    <w:name w:val="Tabela - Siatka3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
    <w:name w:val="Tabela - Siatka4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
    <w:name w:val="Tabela - Siatka6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
    <w:name w:val="Tabela - Siatka1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
    <w:name w:val="Tabela - Siatka2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
    <w:name w:val="Tabela - Siatka3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
    <w:name w:val="Tabela - Siatka4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
    <w:name w:val="Tabela - Siatka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
    <w:name w:val="Tabela - Siatka3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
    <w:name w:val="Tabela - Siatka4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
    <w:name w:val="Tabela - Siatka5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
    <w:name w:val="Tabela - Siatka1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
    <w:name w:val="Tabela - Siatka2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
    <w:name w:val="Tabela - Siatka3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
    <w:name w:val="Tabela - Siatka4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
    <w:name w:val="Tabela - Siatka6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
    <w:name w:val="Tabela - Siatka1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
    <w:name w:val="Tabela - Siatka2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
    <w:name w:val="Tabela - Siatka3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
    <w:name w:val="Tabela - Siatka4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
    <w:name w:val="Tabela - Siatka1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
    <w:name w:val="Tabela - Siatka3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
    <w:name w:val="Tabela - Siatka4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
    <w:name w:val="Tabela - Siatka55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
    <w:name w:val="Tabela - Siatka1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
    <w:name w:val="Tabela - Siatka2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
    <w:name w:val="Tabela - Siatka3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
    <w:name w:val="Tabela - Siatka4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
    <w:name w:val="Tabela - Siatka65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
    <w:name w:val="Tabela - Siatka12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
    <w:name w:val="Tabela - Siatka22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
    <w:name w:val="Tabela - Siatka32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
    <w:name w:val="Tabela - Siatka42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
    <w:name w:val="Tabela - Siatka1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
    <w:name w:val="Tabela - Siatka3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
    <w:name w:val="Tabela - Siatka4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
    <w:name w:val="Tabela - Siatka56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
    <w:name w:val="Tabela - Siatka1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
    <w:name w:val="Tabela - Siatka2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
    <w:name w:val="Tabela - Siatka3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
    <w:name w:val="Tabela - Siatka4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
    <w:name w:val="Tabela - Siatka66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
    <w:name w:val="Tabela - Siatka12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
    <w:name w:val="Tabela - Siatka22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
    <w:name w:val="Tabela - Siatka32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
    <w:name w:val="Tabela - Siatka42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
    <w:name w:val="Tabela - Siatka11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
    <w:name w:val="Tabela - Siatka2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
    <w:name w:val="Tabela - Siatka3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
    <w:name w:val="Tabela - Siatka4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
    <w:name w:val="Tabela - Siatka57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
    <w:name w:val="Tabela - Siatka11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
    <w:name w:val="Tabela - Siatka21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
    <w:name w:val="Tabela - Siatka31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
    <w:name w:val="Tabela - Siatka41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
    <w:name w:val="Tabela - Siatka67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
    <w:name w:val="Tabela - Siatka12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
    <w:name w:val="Tabela - Siatka22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
    <w:name w:val="Tabela - Siatka32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
    <w:name w:val="Tabela - Siatka42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
    <w:name w:val="Tabela - Siatka120"/>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
    <w:name w:val="Tabela - Siatka2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
    <w:name w:val="Tabela - Siatka3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
    <w:name w:val="Tabela - Siatka4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
    <w:name w:val="Tabela - Siatka59"/>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
    <w:name w:val="Tabela - Siatka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
    <w:name w:val="Tabela - Siatka2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
    <w:name w:val="Tabela - Siatka3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
    <w:name w:val="Tabela - Siatka4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
    <w:name w:val="Tabela - Siatka69"/>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
    <w:name w:val="Tabela - Siatka12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
    <w:name w:val="Tabela - Siatka22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
    <w:name w:val="Tabela - Siatka32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
    <w:name w:val="Tabela - Siatka42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
    <w:name w:val="Tabela - Siatka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
    <w:name w:val="Tabela - Siatka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
    <w:name w:val="Tabela - Siatka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
    <w:name w:val="Tabela - Siatka1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
    <w:name w:val="Tabela - Siatka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
    <w:name w:val="Tabela - Siatka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
    <w:name w:val="Tabela - Siatka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
    <w:name w:val="Tabela - Siatka6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
    <w:name w:val="Tabela - Siatka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
    <w:name w:val="Tabela - Siatka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
    <w:name w:val="Tabela - Siatka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
    <w:name w:val="Tabela - Siatka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
    <w:name w:val="Tabela - Siatka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
    <w:name w:val="Tabela - Siatka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
    <w:name w:val="Tabela - Siatka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
    <w:name w:val="Tabela - Siatka5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
    <w:name w:val="Tabela - Siatka1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
    <w:name w:val="Tabela - Siatka2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
    <w:name w:val="Tabela - Siatka3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
    <w:name w:val="Tabela - Siatka4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
    <w:name w:val="Tabela - Siatka6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
    <w:name w:val="Tabela - Siatka1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
    <w:name w:val="Tabela - Siatka2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
    <w:name w:val="Tabela - Siatka3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
    <w:name w:val="Tabela - Siatka4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
    <w:name w:val="Tabela - Siatka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
    <w:name w:val="Tabela - Siatka2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
    <w:name w:val="Tabela - Siatka3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
    <w:name w:val="Tabela - Siatka4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
    <w:name w:val="Tabela - Siatka5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
    <w:name w:val="Tabela - Siatka1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
    <w:name w:val="Tabela - Siatka2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
    <w:name w:val="Tabela - Siatka3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
    <w:name w:val="Tabela - Siatka4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
    <w:name w:val="Tabela - Siatka6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
    <w:name w:val="Tabela - Siatka1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
    <w:name w:val="Tabela - Siatka2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
    <w:name w:val="Tabela - Siatka3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
    <w:name w:val="Tabela - Siatka4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
    <w:name w:val="Tabela - Siatka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
    <w:name w:val="Tabela - Siatka2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
    <w:name w:val="Tabela - Siatka3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
    <w:name w:val="Tabela - Siatka4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
    <w:name w:val="Tabela - Siatka5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
    <w:name w:val="Tabela - Siatka1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
    <w:name w:val="Tabela - Siatka2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
    <w:name w:val="Tabela - Siatka3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
    <w:name w:val="Tabela - Siatka4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
    <w:name w:val="Tabela - Siatka6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
    <w:name w:val="Tabela - Siatka1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
    <w:name w:val="Tabela - Siatka2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
    <w:name w:val="Tabela - Siatka3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
    <w:name w:val="Tabela - Siatka4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
    <w:name w:val="Tabela - Siatka17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
    <w:name w:val="Tabela - Siatka1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
    <w:name w:val="Tabela - Siatka2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
    <w:name w:val="Tabela - Siatka3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
    <w:name w:val="Tabela - Siatka4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
    <w:name w:val="Tabela - Siatka55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
    <w:name w:val="Tabela - Siatka1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
    <w:name w:val="Tabela - Siatka2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
    <w:name w:val="Tabela - Siatka3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
    <w:name w:val="Tabela - Siatka4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
    <w:name w:val="Tabela - Siatka65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
    <w:name w:val="Tabela - Siatka12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
    <w:name w:val="Tabela - Siatka22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
    <w:name w:val="Tabela - Siatka32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
    <w:name w:val="Tabela - Siatka42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
    <w:name w:val="Tabela - Siatka19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
    <w:name w:val="Tabela - Siatka1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
    <w:name w:val="Tabela - Siatka2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
    <w:name w:val="Tabela - Siatka3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
    <w:name w:val="Tabela - Siatka4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
    <w:name w:val="Tabela - Siatka56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
    <w:name w:val="Tabela - Siatka1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
    <w:name w:val="Tabela - Siatka2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
    <w:name w:val="Tabela - Siatka3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
    <w:name w:val="Tabela - Siatka4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
    <w:name w:val="Tabela - Siatka66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
    <w:name w:val="Tabela - Siatka12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
    <w:name w:val="Tabela - Siatka22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
    <w:name w:val="Tabela - Siatka32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
    <w:name w:val="Tabela - Siatka42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
    <w:name w:val="Tabela - Siatka2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
    <w:name w:val="Tabela - Siatka11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
    <w:name w:val="Tabela - Siatka2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
    <w:name w:val="Tabela - Siatka3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
    <w:name w:val="Tabela - Siatka4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
    <w:name w:val="Tabela - Siatka57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
    <w:name w:val="Tabela - Siatka11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
    <w:name w:val="Tabela - Siatka21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
    <w:name w:val="Tabela - Siatka31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
    <w:name w:val="Tabela - Siatka41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
    <w:name w:val="Tabela - Siatka67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
    <w:name w:val="Tabela - Siatka12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
    <w:name w:val="Tabela - Siatka22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
    <w:name w:val="Tabela - Siatka32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
    <w:name w:val="Tabela - Siatka42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
    <w:name w:val="Styl11"/>
    <w:rsid w:val="009219C1"/>
    <w:pPr>
      <w:numPr>
        <w:numId w:val="58"/>
      </w:numPr>
    </w:pPr>
  </w:style>
  <w:style w:type="table" w:customStyle="1" w:styleId="Tabela-Siatka130">
    <w:name w:val="Tabela - Siatka130"/>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
    <w:name w:val="Tabela - Siatka22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
    <w:name w:val="Tabela - Siatka32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
    <w:name w:val="Tabela - Siatka42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0">
    <w:name w:val="Tabela - Siatka510"/>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
    <w:name w:val="Tabela - Siatka11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
    <w:name w:val="Tabela - Siatka2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
    <w:name w:val="Tabela - Siatka3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
    <w:name w:val="Tabela - Siatka4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0">
    <w:name w:val="Tabela - Siatka610"/>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
    <w:name w:val="Tabela - Siatka12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
    <w:name w:val="Tabela - Siatka22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
    <w:name w:val="Tabela - Siatka32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
    <w:name w:val="Tabela - Siatka42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
    <w:name w:val="Tabela - Siatka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
    <w:name w:val="Tabela - Siatka2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
    <w:name w:val="Tabela - Siatka3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
    <w:name w:val="Tabela - Siatka4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3">
    <w:name w:val="Tabela - Siatka5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
    <w:name w:val="Tabela - Siatka11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
    <w:name w:val="Tabela - Siatka21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
    <w:name w:val="Tabela - Siatka31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
    <w:name w:val="Tabela - Siatka41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3">
    <w:name w:val="Tabela - Siatka6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
    <w:name w:val="Tabela - Siatka1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
    <w:name w:val="Tabela - Siatka2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
    <w:name w:val="Tabela - Siatka3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
    <w:name w:val="Tabela - Siatka4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3">
    <w:name w:val="Tabela - Siatka8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
    <w:name w:val="Tabela - Siatka1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
    <w:name w:val="Tabela - Siatka2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
    <w:name w:val="Tabela - Siatka3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
    <w:name w:val="Tabela - Siatka4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3">
    <w:name w:val="Tabela - Siatka5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
    <w:name w:val="Tabela - Siatka1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
    <w:name w:val="Tabela - Siatka2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
    <w:name w:val="Tabela - Siatka3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
    <w:name w:val="Tabela - Siatka4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3">
    <w:name w:val="Tabela - Siatka6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
    <w:name w:val="Tabela - Siatka1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
    <w:name w:val="Tabela - Siatka2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
    <w:name w:val="Tabela - Siatka3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
    <w:name w:val="Tabela - Siatka4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3">
    <w:name w:val="Tabela - Siatka9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
    <w:name w:val="Tabela - Siatka1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
    <w:name w:val="Tabela - Siatka2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
    <w:name w:val="Tabela - Siatka3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
    <w:name w:val="Tabela - Siatka4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3">
    <w:name w:val="Tabela - Siatka53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
    <w:name w:val="Tabela - Siatka1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
    <w:name w:val="Tabela - Siatka2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
    <w:name w:val="Tabela - Siatka3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
    <w:name w:val="Tabela - Siatka4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3">
    <w:name w:val="Tabela - Siatka63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
    <w:name w:val="Tabela - Siatka12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
    <w:name w:val="Tabela - Siatka22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
    <w:name w:val="Tabela - Siatka32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
    <w:name w:val="Tabela - Siatka42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
    <w:name w:val="Tabela - Siatka10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
    <w:name w:val="Tabela - Siatka1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
    <w:name w:val="Tabela - Siatka2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
    <w:name w:val="Tabela - Siatka3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
    <w:name w:val="Tabela - Siatka4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3">
    <w:name w:val="Tabela - Siatka54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
    <w:name w:val="Tabela - Siatka11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
    <w:name w:val="Tabela - Siatka21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
    <w:name w:val="Tabela - Siatka31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
    <w:name w:val="Tabela - Siatka41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3">
    <w:name w:val="Tabela - Siatka64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
    <w:name w:val="Tabela - Siatka12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
    <w:name w:val="Tabela - Siatka22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
    <w:name w:val="Tabela - Siatka32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
    <w:name w:val="Tabela - Siatka424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3">
    <w:name w:val="Tabela - Siatka17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
    <w:name w:val="Tabela - Siatka1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
    <w:name w:val="Tabela - Siatka2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
    <w:name w:val="Tabela - Siatka3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
    <w:name w:val="Tabela - Siatka4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3">
    <w:name w:val="Tabela - Siatka55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
    <w:name w:val="Tabela - Siatka11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
    <w:name w:val="Tabela - Siatka21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
    <w:name w:val="Tabela - Siatka31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
    <w:name w:val="Tabela - Siatka41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3">
    <w:name w:val="Tabela - Siatka65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
    <w:name w:val="Tabela - Siatka12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
    <w:name w:val="Tabela - Siatka22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
    <w:name w:val="Tabela - Siatka32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
    <w:name w:val="Tabela - Siatka425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3">
    <w:name w:val="Tabela - Siatka19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
    <w:name w:val="Tabela - Siatka1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
    <w:name w:val="Tabela - Siatka2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
    <w:name w:val="Tabela - Siatka3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
    <w:name w:val="Tabela - Siatka4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3">
    <w:name w:val="Tabela - Siatka56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
    <w:name w:val="Tabela - Siatka11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
    <w:name w:val="Tabela - Siatka21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
    <w:name w:val="Tabela - Siatka31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
    <w:name w:val="Tabela - Siatka41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3">
    <w:name w:val="Tabela - Siatka66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
    <w:name w:val="Tabela - Siatka12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
    <w:name w:val="Tabela - Siatka22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
    <w:name w:val="Tabela - Siatka32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
    <w:name w:val="Tabela - Siatka426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3">
    <w:name w:val="Tabela - Siatka20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
    <w:name w:val="Tabela - Siatka11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
    <w:name w:val="Tabela - Siatka2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
    <w:name w:val="Tabela - Siatka3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
    <w:name w:val="Tabela - Siatka4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3">
    <w:name w:val="Tabela - Siatka57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
    <w:name w:val="Tabela - Siatka11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
    <w:name w:val="Tabela - Siatka21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
    <w:name w:val="Tabela - Siatka31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
    <w:name w:val="Tabela - Siatka41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3">
    <w:name w:val="Tabela - Siatka67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
    <w:name w:val="Tabela - Siatka12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
    <w:name w:val="Tabela - Siatka22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
    <w:name w:val="Tabela - Siatka327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
    <w:name w:val="Tabela - Siatka4273"/>
    <w:basedOn w:val="Standardowy"/>
    <w:next w:val="Tabela-Siatka"/>
    <w:locked/>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7">
    <w:name w:val="Tekst podstawowy 27"/>
    <w:basedOn w:val="Normalny"/>
    <w:rsid w:val="009219C1"/>
    <w:pPr>
      <w:suppressAutoHyphens/>
      <w:spacing w:after="0" w:line="200" w:lineRule="atLeast"/>
      <w:jc w:val="both"/>
    </w:pPr>
    <w:rPr>
      <w:rFonts w:ascii="Times New Roman" w:eastAsia="Times New Roman" w:hAnsi="Times New Roman" w:cs="Times New Roman"/>
      <w:sz w:val="24"/>
      <w:szCs w:val="20"/>
      <w:lang w:eastAsia="pl-PL"/>
    </w:rPr>
  </w:style>
  <w:style w:type="table" w:customStyle="1" w:styleId="Tabela-Siatka301">
    <w:name w:val="Tabela - Siatka3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1">
    <w:name w:val="Tabela - Siatka11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
    <w:name w:val="Tabela - Siatka2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
    <w:name w:val="Tabela - Siatka3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
    <w:name w:val="Tabela - Siatka4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1">
    <w:name w:val="Tabela - Siatka58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
    <w:name w:val="Tabela - Siatka11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
    <w:name w:val="Tabela - Siatka21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
    <w:name w:val="Tabela - Siatka31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
    <w:name w:val="Tabela - Siatka41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1">
    <w:name w:val="Tabela - Siatka68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
    <w:name w:val="Tabela - Siatka12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
    <w:name w:val="Tabela - Siatka22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
    <w:name w:val="Tabela - Siatka32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
    <w:name w:val="Tabela - Siatka428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
    <w:name w:val="Tabela - Siatka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
    <w:name w:val="Tabela - Siatka3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
    <w:name w:val="Tabela - Siatka4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
    <w:name w:val="Tabela - Siatka1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
    <w:name w:val="Tabela - Siatka2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
    <w:name w:val="Tabela - Siatka3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
    <w:name w:val="Tabela - Siatka4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1">
    <w:name w:val="Tabela - Siatka6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
    <w:name w:val="Tabela - Siatka1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
    <w:name w:val="Tabela - Siatka2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
    <w:name w:val="Tabela - Siatka3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
    <w:name w:val="Tabela - Siatka4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
    <w:name w:val="Tabela - Siatka8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
    <w:name w:val="Tabela - Siatka1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
    <w:name w:val="Tabela - Siatka3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
    <w:name w:val="Tabela - Siatka4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1">
    <w:name w:val="Tabela - Siatka5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
    <w:name w:val="Tabela - Siatka1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
    <w:name w:val="Tabela - Siatka2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
    <w:name w:val="Tabela - Siatka3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
    <w:name w:val="Tabela - Siatka4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1">
    <w:name w:val="Tabela - Siatka6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
    <w:name w:val="Tabela - Siatka1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
    <w:name w:val="Tabela - Siatka2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
    <w:name w:val="Tabela - Siatka3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
    <w:name w:val="Tabela - Siatka4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1">
    <w:name w:val="Tabela - Siatka9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
    <w:name w:val="Tabela - Siatka1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
    <w:name w:val="Tabela - Siatka2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
    <w:name w:val="Tabela - Siatka3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
    <w:name w:val="Tabela - Siatka4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1">
    <w:name w:val="Tabela - Siatka53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
    <w:name w:val="Tabela - Siatka1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
    <w:name w:val="Tabela - Siatka2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
    <w:name w:val="Tabela - Siatka3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
    <w:name w:val="Tabela - Siatka4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1">
    <w:name w:val="Tabela - Siatka63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
    <w:name w:val="Tabela - Siatka12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
    <w:name w:val="Tabela - Siatka22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
    <w:name w:val="Tabela - Siatka32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
    <w:name w:val="Tabela - Siatka42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1">
    <w:name w:val="Tabela - Siatka10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
    <w:name w:val="Tabela - Siatka1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
    <w:name w:val="Tabela - Siatka2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
    <w:name w:val="Tabela - Siatka3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
    <w:name w:val="Tabela - Siatka4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1">
    <w:name w:val="Tabela - Siatka54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
    <w:name w:val="Tabela - Siatka11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
    <w:name w:val="Tabela - Siatka21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
    <w:name w:val="Tabela - Siatka31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
    <w:name w:val="Tabela - Siatka41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1">
    <w:name w:val="Tabela - Siatka64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
    <w:name w:val="Tabela - Siatka12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
    <w:name w:val="Tabela - Siatka22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
    <w:name w:val="Tabela - Siatka32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
    <w:name w:val="Tabela - Siatka424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1">
    <w:name w:val="Tabela - Siatka17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
    <w:name w:val="Tabela - Siatka1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
    <w:name w:val="Tabela - Siatka2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
    <w:name w:val="Tabela - Siatka3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
    <w:name w:val="Tabela - Siatka4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1">
    <w:name w:val="Tabela - Siatka55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
    <w:name w:val="Tabela - Siatka11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
    <w:name w:val="Tabela - Siatka21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
    <w:name w:val="Tabela - Siatka31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
    <w:name w:val="Tabela - Siatka41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1">
    <w:name w:val="Tabela - Siatka65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
    <w:name w:val="Tabela - Siatka12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
    <w:name w:val="Tabela - Siatka22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
    <w:name w:val="Tabela - Siatka32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
    <w:name w:val="Tabela - Siatka425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1">
    <w:name w:val="Tabela - Siatka19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
    <w:name w:val="Tabela - Siatka1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
    <w:name w:val="Tabela - Siatka2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
    <w:name w:val="Tabela - Siatka3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
    <w:name w:val="Tabela - Siatka4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1">
    <w:name w:val="Tabela - Siatka56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
    <w:name w:val="Tabela - Siatka11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
    <w:name w:val="Tabela - Siatka21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
    <w:name w:val="Tabela - Siatka31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
    <w:name w:val="Tabela - Siatka41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1">
    <w:name w:val="Tabela - Siatka66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
    <w:name w:val="Tabela - Siatka12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
    <w:name w:val="Tabela - Siatka22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
    <w:name w:val="Tabela - Siatka32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
    <w:name w:val="Tabela - Siatka426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1">
    <w:name w:val="Tabela - Siatka20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
    <w:name w:val="Tabela - Siatka11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
    <w:name w:val="Tabela - Siatka2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
    <w:name w:val="Tabela - Siatka3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
    <w:name w:val="Tabela - Siatka4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1">
    <w:name w:val="Tabela - Siatka57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
    <w:name w:val="Tabela - Siatka11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
    <w:name w:val="Tabela - Siatka21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
    <w:name w:val="Tabela - Siatka31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
    <w:name w:val="Tabela - Siatka41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1">
    <w:name w:val="Tabela - Siatka67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
    <w:name w:val="Tabela - Siatka12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
    <w:name w:val="Tabela - Siatka22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
    <w:name w:val="Tabela - Siatka32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
    <w:name w:val="Tabela - Siatka427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1">
    <w:name w:val="Tabela - Siatka4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1">
    <w:name w:val="Tabela - Siatka12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
    <w:name w:val="Tabela - Siatka21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
    <w:name w:val="Tabela - Siatka31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
    <w:name w:val="Tabela - Siatka41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1">
    <w:name w:val="Tabela - Siatka59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
    <w:name w:val="Tabela - Siatka11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
    <w:name w:val="Tabela - Siatka21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
    <w:name w:val="Tabela - Siatka31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
    <w:name w:val="Tabela - Siatka41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1">
    <w:name w:val="Tabela - Siatka69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
    <w:name w:val="Tabela - Siatka12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
    <w:name w:val="Tabela - Siatka22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
    <w:name w:val="Tabela - Siatka32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
    <w:name w:val="Tabela - Siatka429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1">
    <w:name w:val="Tabela - Siatka7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
    <w:name w:val="Tabela - Siatka1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
    <w:name w:val="Tabela - Siatka2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
    <w:name w:val="Tabela - Siatka3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
    <w:name w:val="Tabela - Siatka4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1">
    <w:name w:val="Tabela - Siatka51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
    <w:name w:val="Tabela - Siatka11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
    <w:name w:val="Tabela - Siatka21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
    <w:name w:val="Tabela - Siatka31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
    <w:name w:val="Tabela - Siatka41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
    <w:name w:val="Tabela - Siatka61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
    <w:name w:val="Tabela - Siatka12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
    <w:name w:val="Tabela - Siatka22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
    <w:name w:val="Tabela - Siatka32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
    <w:name w:val="Tabela - Siatka421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1">
    <w:name w:val="Tabela - Siatka8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
    <w:name w:val="Tabela - Siatka1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
    <w:name w:val="Tabela - Siatka2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
    <w:name w:val="Tabela - Siatka3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
    <w:name w:val="Tabela - Siatka4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1">
    <w:name w:val="Tabela - Siatka52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
    <w:name w:val="Tabela - Siatka11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
    <w:name w:val="Tabela - Siatka21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
    <w:name w:val="Tabela - Siatka31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
    <w:name w:val="Tabela - Siatka41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1">
    <w:name w:val="Tabela - Siatka62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
    <w:name w:val="Tabela - Siatka12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
    <w:name w:val="Tabela - Siatka22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
    <w:name w:val="Tabela - Siatka32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
    <w:name w:val="Tabela - Siatka422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1">
    <w:name w:val="Tabela - Siatka9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
    <w:name w:val="Tabela - Siatka1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
    <w:name w:val="Tabela - Siatka2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
    <w:name w:val="Tabela - Siatka3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
    <w:name w:val="Tabela - Siatka4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1">
    <w:name w:val="Tabela - Siatka53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
    <w:name w:val="Tabela - Siatka11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
    <w:name w:val="Tabela - Siatka21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
    <w:name w:val="Tabela - Siatka31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
    <w:name w:val="Tabela - Siatka41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1">
    <w:name w:val="Tabela - Siatka63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
    <w:name w:val="Tabela - Siatka12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
    <w:name w:val="Tabela - Siatka22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
    <w:name w:val="Tabela - Siatka32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
    <w:name w:val="Tabela - Siatka423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1">
    <w:name w:val="Tabela - Siatka10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
    <w:name w:val="Tabela - Siatka1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
    <w:name w:val="Tabela - Siatka2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
    <w:name w:val="Tabela - Siatka3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
    <w:name w:val="Tabela - Siatka4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1">
    <w:name w:val="Tabela - Siatka54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
    <w:name w:val="Tabela - Siatka11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
    <w:name w:val="Tabela - Siatka21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
    <w:name w:val="Tabela - Siatka31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
    <w:name w:val="Tabela - Siatka41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1">
    <w:name w:val="Tabela - Siatka64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
    <w:name w:val="Tabela - Siatka12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
    <w:name w:val="Tabela - Siatka22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
    <w:name w:val="Tabela - Siatka32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
    <w:name w:val="Tabela - Siatka424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1">
    <w:name w:val="Tabela - Siatka17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
    <w:name w:val="Tabela - Siatka18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
    <w:name w:val="Tabela - Siatka2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
    <w:name w:val="Tabela - Siatka3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
    <w:name w:val="Tabela - Siatka4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1">
    <w:name w:val="Tabela - Siatka55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
    <w:name w:val="Tabela - Siatka11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
    <w:name w:val="Tabela - Siatka21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
    <w:name w:val="Tabela - Siatka31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
    <w:name w:val="Tabela - Siatka41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1">
    <w:name w:val="Tabela - Siatka65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
    <w:name w:val="Tabela - Siatka12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
    <w:name w:val="Tabela - Siatka22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
    <w:name w:val="Tabela - Siatka32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
    <w:name w:val="Tabela - Siatka425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1">
    <w:name w:val="Tabela - Siatka19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
    <w:name w:val="Tabela - Siatka110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
    <w:name w:val="Tabela - Siatka28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
    <w:name w:val="Tabela - Siatka38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
    <w:name w:val="Tabela - Siatka48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1">
    <w:name w:val="Tabela - Siatka56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
    <w:name w:val="Tabela - Siatka11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
    <w:name w:val="Tabela - Siatka21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
    <w:name w:val="Tabela - Siatka31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
    <w:name w:val="Tabela - Siatka41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1">
    <w:name w:val="Tabela - Siatka66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
    <w:name w:val="Tabela - Siatka12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
    <w:name w:val="Tabela - Siatka22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
    <w:name w:val="Tabela - Siatka32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
    <w:name w:val="Tabela - Siatka426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1">
    <w:name w:val="Tabela - Siatka202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
    <w:name w:val="Tabela - Siatka11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
    <w:name w:val="Tabela - Siatka29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
    <w:name w:val="Tabela - Siatka39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
    <w:name w:val="Tabela - Siatka49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1">
    <w:name w:val="Tabela - Siatka57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
    <w:name w:val="Tabela - Siatka118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
    <w:name w:val="Tabela - Siatka21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
    <w:name w:val="Tabela - Siatka31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
    <w:name w:val="Tabela - Siatka41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1">
    <w:name w:val="Tabela - Siatka672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
    <w:name w:val="Tabela - Siatka12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
    <w:name w:val="Tabela - Siatka22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
    <w:name w:val="Tabela - Siatka32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
    <w:name w:val="Tabela - Siatka4272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
    <w:name w:val="Tabela - Siatka60"/>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
    <w:name w:val="Styl14"/>
    <w:rsid w:val="009219C1"/>
    <w:pPr>
      <w:numPr>
        <w:numId w:val="67"/>
      </w:numPr>
    </w:pPr>
  </w:style>
  <w:style w:type="table" w:customStyle="1" w:styleId="Tabela-Siatka134">
    <w:name w:val="Tabela - Siatka1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
    <w:name w:val="Tabela - Siatka23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
    <w:name w:val="Tabela - Siatka33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
    <w:name w:val="Tabela - Siatka43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4">
    <w:name w:val="Tabela - Siatka51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
    <w:name w:val="Tabela - Siatka11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
    <w:name w:val="Tabela - Siatka21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
    <w:name w:val="Tabela - Siatka31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
    <w:name w:val="Tabela - Siatka41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4">
    <w:name w:val="Tabela - Siatka61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
    <w:name w:val="Tabela - Siatka12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
    <w:name w:val="Tabela - Siatka22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
    <w:name w:val="Tabela - Siatka32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
    <w:name w:val="Tabela - Siatka421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4">
    <w:name w:val="Tabela - Siatka7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
    <w:name w:val="Tabela - Siatka1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
    <w:name w:val="Tabela - Siatka2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
    <w:name w:val="Tabela - Siatka3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
    <w:name w:val="Tabela - Siatka4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5">
    <w:name w:val="Tabela - Siatka51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
    <w:name w:val="Tabela - Siatka11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
    <w:name w:val="Tabela - Siatka21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
    <w:name w:val="Tabela - Siatka31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
    <w:name w:val="Tabela - Siatka41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5">
    <w:name w:val="Tabela - Siatka61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
    <w:name w:val="Tabela - Siatka12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
    <w:name w:val="Tabela - Siatka22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
    <w:name w:val="Tabela - Siatka32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
    <w:name w:val="Tabela - Siatka421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4">
    <w:name w:val="Tabela - Siatka8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
    <w:name w:val="Tabela - Siatka1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
    <w:name w:val="Tabela - Siatka2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
    <w:name w:val="Tabela - Siatka3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
    <w:name w:val="Tabela - Siatka4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4">
    <w:name w:val="Tabela - Siatka52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
    <w:name w:val="Tabela - Siatka11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
    <w:name w:val="Tabela - Siatka21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
    <w:name w:val="Tabela - Siatka31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
    <w:name w:val="Tabela - Siatka41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4">
    <w:name w:val="Tabela - Siatka62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
    <w:name w:val="Tabela - Siatka12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
    <w:name w:val="Tabela - Siatka22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
    <w:name w:val="Tabela - Siatka32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
    <w:name w:val="Tabela - Siatka422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4">
    <w:name w:val="Tabela - Siatka9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
    <w:name w:val="Tabela - Siatka1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
    <w:name w:val="Tabela - Siatka2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
    <w:name w:val="Tabela - Siatka3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
    <w:name w:val="Tabela - Siatka4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4">
    <w:name w:val="Tabela - Siatka53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
    <w:name w:val="Tabela - Siatka11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
    <w:name w:val="Tabela - Siatka21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
    <w:name w:val="Tabela - Siatka31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
    <w:name w:val="Tabela - Siatka41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4">
    <w:name w:val="Tabela - Siatka63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
    <w:name w:val="Tabela - Siatka12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
    <w:name w:val="Tabela - Siatka22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
    <w:name w:val="Tabela - Siatka32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
    <w:name w:val="Tabela - Siatka423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4">
    <w:name w:val="Tabela - Siatka10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
    <w:name w:val="Tabela - Siatka1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
    <w:name w:val="Tabela - Siatka2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
    <w:name w:val="Tabela - Siatka3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
    <w:name w:val="Tabela - Siatka4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4">
    <w:name w:val="Tabela - Siatka54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
    <w:name w:val="Tabela - Siatka11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
    <w:name w:val="Tabela - Siatka21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
    <w:name w:val="Tabela - Siatka31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
    <w:name w:val="Tabela - Siatka41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4">
    <w:name w:val="Tabela - Siatka64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
    <w:name w:val="Tabela - Siatka12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
    <w:name w:val="Tabela - Siatka22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
    <w:name w:val="Tabela - Siatka32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
    <w:name w:val="Tabela - Siatka424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4">
    <w:name w:val="Tabela - Siatka17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
    <w:name w:val="Tabela - Siatka18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
    <w:name w:val="Tabela - Siatka2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
    <w:name w:val="Tabela - Siatka3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
    <w:name w:val="Tabela - Siatka4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4">
    <w:name w:val="Tabela - Siatka55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
    <w:name w:val="Tabela - Siatka11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
    <w:name w:val="Tabela - Siatka21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
    <w:name w:val="Tabela - Siatka31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
    <w:name w:val="Tabela - Siatka41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4">
    <w:name w:val="Tabela - Siatka65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
    <w:name w:val="Tabela - Siatka12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
    <w:name w:val="Tabela - Siatka22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
    <w:name w:val="Tabela - Siatka32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
    <w:name w:val="Tabela - Siatka425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4">
    <w:name w:val="Tabela - Siatka19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
    <w:name w:val="Tabela - Siatka110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
    <w:name w:val="Tabela - Siatka28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
    <w:name w:val="Tabela - Siatka38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
    <w:name w:val="Tabela - Siatka48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4">
    <w:name w:val="Tabela - Siatka56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
    <w:name w:val="Tabela - Siatka11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
    <w:name w:val="Tabela - Siatka21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
    <w:name w:val="Tabela - Siatka31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
    <w:name w:val="Tabela - Siatka41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4">
    <w:name w:val="Tabela - Siatka66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
    <w:name w:val="Tabela - Siatka12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
    <w:name w:val="Tabela - Siatka22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
    <w:name w:val="Tabela - Siatka32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
    <w:name w:val="Tabela - Siatka426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4">
    <w:name w:val="Tabela - Siatka204"/>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
    <w:name w:val="Tabela - Siatka11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
    <w:name w:val="Tabela - Siatka29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
    <w:name w:val="Tabela - Siatka39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
    <w:name w:val="Tabela - Siatka49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4">
    <w:name w:val="Tabela - Siatka57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
    <w:name w:val="Tabela - Siatka118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
    <w:name w:val="Tabela - Siatka21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
    <w:name w:val="Tabela - Siatka31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
    <w:name w:val="Tabela - Siatka41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4">
    <w:name w:val="Tabela - Siatka674"/>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
    <w:name w:val="Tabela - Siatka12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
    <w:name w:val="Tabela - Siatka22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
    <w:name w:val="Tabela - Siatka32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
    <w:name w:val="Tabela - Siatka4274"/>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0">
    <w:name w:val="Tabela - Siatka70"/>
    <w:basedOn w:val="Standardowy"/>
    <w:next w:val="Tabela-Siatka"/>
    <w:uiPriority w:val="3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6">
    <w:name w:val="Tabela - Siatka1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5">
    <w:name w:val="Tabela - Siatka2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5">
    <w:name w:val="Tabela - Siatka3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5">
    <w:name w:val="Tabela - Siatka4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6">
    <w:name w:val="Tabela - Siatka51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8">
    <w:name w:val="Tabela - Siatka11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7">
    <w:name w:val="Tabela - Siatka21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7">
    <w:name w:val="Tabela - Siatka31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7">
    <w:name w:val="Tabela - Siatka41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6">
    <w:name w:val="Tabela - Siatka61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6">
    <w:name w:val="Tabela - Siatka12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6">
    <w:name w:val="Tabela - Siatka22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6">
    <w:name w:val="Tabela - Siatka32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6">
    <w:name w:val="Tabela - Siatka421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5">
    <w:name w:val="Tabela - Siatka7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7">
    <w:name w:val="Tabela - Siatka13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6">
    <w:name w:val="Tabela - Siatka2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6">
    <w:name w:val="Tabela - Siatka3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6">
    <w:name w:val="Tabela - Siatka4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7">
    <w:name w:val="Tabela - Siatka517"/>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9">
    <w:name w:val="Tabela - Siatka11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8">
    <w:name w:val="Tabela - Siatka21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8">
    <w:name w:val="Tabela - Siatka31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8">
    <w:name w:val="Tabela - Siatka41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7">
    <w:name w:val="Tabela - Siatka617"/>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7">
    <w:name w:val="Tabela - Siatka12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7">
    <w:name w:val="Tabela - Siatka22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7">
    <w:name w:val="Tabela - Siatka32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7">
    <w:name w:val="Tabela - Siatka421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5">
    <w:name w:val="Tabela - Siatka8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5">
    <w:name w:val="Tabela - Siatka1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5">
    <w:name w:val="Tabela - Siatka2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5">
    <w:name w:val="Tabela - Siatka3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5">
    <w:name w:val="Tabela - Siatka4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5">
    <w:name w:val="Tabela - Siatka52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5">
    <w:name w:val="Tabela - Siatka11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5">
    <w:name w:val="Tabela - Siatka21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5">
    <w:name w:val="Tabela - Siatka31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5">
    <w:name w:val="Tabela - Siatka41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5">
    <w:name w:val="Tabela - Siatka62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5">
    <w:name w:val="Tabela - Siatka12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5">
    <w:name w:val="Tabela - Siatka22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5">
    <w:name w:val="Tabela - Siatka32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5">
    <w:name w:val="Tabela - Siatka422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5">
    <w:name w:val="Tabela - Siatka9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5">
    <w:name w:val="Tabela - Siatka1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5">
    <w:name w:val="Tabela - Siatka2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5">
    <w:name w:val="Tabela - Siatka3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5">
    <w:name w:val="Tabela - Siatka4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5">
    <w:name w:val="Tabela - Siatka53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5">
    <w:name w:val="Tabela - Siatka11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5">
    <w:name w:val="Tabela - Siatka21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5">
    <w:name w:val="Tabela - Siatka31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5">
    <w:name w:val="Tabela - Siatka41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5">
    <w:name w:val="Tabela - Siatka63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5">
    <w:name w:val="Tabela - Siatka12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5">
    <w:name w:val="Tabela - Siatka22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5">
    <w:name w:val="Tabela - Siatka32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5">
    <w:name w:val="Tabela - Siatka423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5">
    <w:name w:val="Tabela - Siatka10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5">
    <w:name w:val="Tabela - Siatka1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5">
    <w:name w:val="Tabela - Siatka2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5">
    <w:name w:val="Tabela - Siatka3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5">
    <w:name w:val="Tabela - Siatka4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5">
    <w:name w:val="Tabela - Siatka54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5">
    <w:name w:val="Tabela - Siatka11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5">
    <w:name w:val="Tabela - Siatka21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5">
    <w:name w:val="Tabela - Siatka31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5">
    <w:name w:val="Tabela - Siatka41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5">
    <w:name w:val="Tabela - Siatka64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5">
    <w:name w:val="Tabela - Siatka12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5">
    <w:name w:val="Tabela - Siatka22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5">
    <w:name w:val="Tabela - Siatka32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5">
    <w:name w:val="Tabela - Siatka424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5">
    <w:name w:val="Tabela - Siatka17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5">
    <w:name w:val="Tabela - Siatka18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5">
    <w:name w:val="Tabela - Siatka2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5">
    <w:name w:val="Tabela - Siatka3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5">
    <w:name w:val="Tabela - Siatka4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5">
    <w:name w:val="Tabela - Siatka55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5">
    <w:name w:val="Tabela - Siatka11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5">
    <w:name w:val="Tabela - Siatka21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5">
    <w:name w:val="Tabela - Siatka31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5">
    <w:name w:val="Tabela - Siatka41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5">
    <w:name w:val="Tabela - Siatka65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5">
    <w:name w:val="Tabela - Siatka12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5">
    <w:name w:val="Tabela - Siatka22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5">
    <w:name w:val="Tabela - Siatka32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5">
    <w:name w:val="Tabela - Siatka425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5">
    <w:name w:val="Tabela - Siatka19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5">
    <w:name w:val="Tabela - Siatka110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5">
    <w:name w:val="Tabela - Siatka28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5">
    <w:name w:val="Tabela - Siatka38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5">
    <w:name w:val="Tabela - Siatka48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5">
    <w:name w:val="Tabela - Siatka56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5">
    <w:name w:val="Tabela - Siatka11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5">
    <w:name w:val="Tabela - Siatka21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5">
    <w:name w:val="Tabela - Siatka31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5">
    <w:name w:val="Tabela - Siatka41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5">
    <w:name w:val="Tabela - Siatka66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5">
    <w:name w:val="Tabela - Siatka12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5">
    <w:name w:val="Tabela - Siatka22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5">
    <w:name w:val="Tabela - Siatka32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5">
    <w:name w:val="Tabela - Siatka426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5">
    <w:name w:val="Tabela - Siatka205"/>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5">
    <w:name w:val="Tabela - Siatka11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5">
    <w:name w:val="Tabela - Siatka29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5">
    <w:name w:val="Tabela - Siatka39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5">
    <w:name w:val="Tabela - Siatka49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5">
    <w:name w:val="Tabela - Siatka57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5">
    <w:name w:val="Tabela - Siatka118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5">
    <w:name w:val="Tabela - Siatka21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5">
    <w:name w:val="Tabela - Siatka31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5">
    <w:name w:val="Tabela - Siatka41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5">
    <w:name w:val="Tabela - Siatka675"/>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5">
    <w:name w:val="Tabela - Siatka12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5">
    <w:name w:val="Tabela - Siatka22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5">
    <w:name w:val="Tabela - Siatka32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5">
    <w:name w:val="Tabela - Siatka4275"/>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2">
    <w:name w:val="Tabela - Siatka3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2">
    <w:name w:val="Tabela - Siatka11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2">
    <w:name w:val="Tabela - Siatka2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2">
    <w:name w:val="Tabela - Siatka3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2">
    <w:name w:val="Tabela - Siatka4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2">
    <w:name w:val="Tabela - Siatka58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2">
    <w:name w:val="Tabela - Siatka11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2">
    <w:name w:val="Tabela - Siatka21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2">
    <w:name w:val="Tabela - Siatka31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2">
    <w:name w:val="Tabela - Siatka41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2">
    <w:name w:val="Tabela - Siatka68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2">
    <w:name w:val="Tabela - Siatka12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2">
    <w:name w:val="Tabela - Siatka22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2">
    <w:name w:val="Tabela - Siatka32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2">
    <w:name w:val="Tabela - Siatka428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2">
    <w:name w:val="Tabela - Siatka7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2">
    <w:name w:val="Tabela - Siatka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2">
    <w:name w:val="Tabela - Siatka2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2">
    <w:name w:val="Tabela - Siatka3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2">
    <w:name w:val="Tabela - Siatka4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2">
    <w:name w:val="Tabela - Siatka5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2">
    <w:name w:val="Tabela - Siatka1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2">
    <w:name w:val="Tabela - Siatka2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2">
    <w:name w:val="Tabela - Siatka3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2">
    <w:name w:val="Tabela - Siatka4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2">
    <w:name w:val="Tabela - Siatka6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2">
    <w:name w:val="Tabela - Siatka1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2">
    <w:name w:val="Tabela - Siatka2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2">
    <w:name w:val="Tabela - Siatka3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2">
    <w:name w:val="Tabela - Siatka4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2">
    <w:name w:val="Tabela - Siatka8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2">
    <w:name w:val="Tabela - Siatka1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2">
    <w:name w:val="Tabela - Siatka2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2">
    <w:name w:val="Tabela - Siatka3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2">
    <w:name w:val="Tabela - Siatka4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2">
    <w:name w:val="Tabela - Siatka5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2">
    <w:name w:val="Tabela - Siatka1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2">
    <w:name w:val="Tabela - Siatka2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2">
    <w:name w:val="Tabela - Siatka3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2">
    <w:name w:val="Tabela - Siatka4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2">
    <w:name w:val="Tabela - Siatka6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2">
    <w:name w:val="Tabela - Siatka1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2">
    <w:name w:val="Tabela - Siatka2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2">
    <w:name w:val="Tabela - Siatka3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2">
    <w:name w:val="Tabela - Siatka4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2">
    <w:name w:val="Tabela - Siatka9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2">
    <w:name w:val="Tabela - Siatka1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2">
    <w:name w:val="Tabela - Siatka2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2">
    <w:name w:val="Tabela - Siatka3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2">
    <w:name w:val="Tabela - Siatka4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2">
    <w:name w:val="Tabela - Siatka53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2">
    <w:name w:val="Tabela - Siatka1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2">
    <w:name w:val="Tabela - Siatka2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2">
    <w:name w:val="Tabela - Siatka3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2">
    <w:name w:val="Tabela - Siatka4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2">
    <w:name w:val="Tabela - Siatka63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2">
    <w:name w:val="Tabela - Siatka12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2">
    <w:name w:val="Tabela - Siatka22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2">
    <w:name w:val="Tabela - Siatka32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2">
    <w:name w:val="Tabela - Siatka42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2">
    <w:name w:val="Tabela - Siatka10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2">
    <w:name w:val="Tabela - Siatka1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2">
    <w:name w:val="Tabela - Siatka2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2">
    <w:name w:val="Tabela - Siatka3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2">
    <w:name w:val="Tabela - Siatka4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2">
    <w:name w:val="Tabela - Siatka54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2">
    <w:name w:val="Tabela - Siatka11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2">
    <w:name w:val="Tabela - Siatka21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2">
    <w:name w:val="Tabela - Siatka31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2">
    <w:name w:val="Tabela - Siatka41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2">
    <w:name w:val="Tabela - Siatka64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2">
    <w:name w:val="Tabela - Siatka12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2">
    <w:name w:val="Tabela - Siatka22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2">
    <w:name w:val="Tabela - Siatka32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2">
    <w:name w:val="Tabela - Siatka424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2">
    <w:name w:val="Tabela - Siatka17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2">
    <w:name w:val="Tabela - Siatka1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2">
    <w:name w:val="Tabela - Siatka2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2">
    <w:name w:val="Tabela - Siatka3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2">
    <w:name w:val="Tabela - Siatka4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2">
    <w:name w:val="Tabela - Siatka55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2">
    <w:name w:val="Tabela - Siatka11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2">
    <w:name w:val="Tabela - Siatka21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2">
    <w:name w:val="Tabela - Siatka31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2">
    <w:name w:val="Tabela - Siatka41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2">
    <w:name w:val="Tabela - Siatka65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2">
    <w:name w:val="Tabela - Siatka12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2">
    <w:name w:val="Tabela - Siatka22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2">
    <w:name w:val="Tabela - Siatka32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2">
    <w:name w:val="Tabela - Siatka425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2">
    <w:name w:val="Tabela - Siatka19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2">
    <w:name w:val="Tabela - Siatka1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2">
    <w:name w:val="Tabela - Siatka2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2">
    <w:name w:val="Tabela - Siatka3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2">
    <w:name w:val="Tabela - Siatka4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2">
    <w:name w:val="Tabela - Siatka56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2">
    <w:name w:val="Tabela - Siatka11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2">
    <w:name w:val="Tabela - Siatka21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2">
    <w:name w:val="Tabela - Siatka31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2">
    <w:name w:val="Tabela - Siatka41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2">
    <w:name w:val="Tabela - Siatka66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2">
    <w:name w:val="Tabela - Siatka12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2">
    <w:name w:val="Tabela - Siatka22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2">
    <w:name w:val="Tabela - Siatka32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2">
    <w:name w:val="Tabela - Siatka426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2">
    <w:name w:val="Tabela - Siatka20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2">
    <w:name w:val="Tabela - Siatka11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2">
    <w:name w:val="Tabela - Siatka2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2">
    <w:name w:val="Tabela - Siatka3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2">
    <w:name w:val="Tabela - Siatka4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2">
    <w:name w:val="Tabela - Siatka57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2">
    <w:name w:val="Tabela - Siatka11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2">
    <w:name w:val="Tabela - Siatka21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2">
    <w:name w:val="Tabela - Siatka31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2">
    <w:name w:val="Tabela - Siatka41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2">
    <w:name w:val="Tabela - Siatka67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2">
    <w:name w:val="Tabela - Siatka12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2">
    <w:name w:val="Tabela - Siatka22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2">
    <w:name w:val="Tabela - Siatka32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2">
    <w:name w:val="Tabela - Siatka427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2">
    <w:name w:val="Tabela - Siatka4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2">
    <w:name w:val="Tabela - Siatka12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2">
    <w:name w:val="Tabela - Siatka21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2">
    <w:name w:val="Tabela - Siatka31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2">
    <w:name w:val="Tabela - Siatka41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2">
    <w:name w:val="Tabela - Siatka59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2">
    <w:name w:val="Tabela - Siatka11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2">
    <w:name w:val="Tabela - Siatka21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2">
    <w:name w:val="Tabela - Siatka31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2">
    <w:name w:val="Tabela - Siatka41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2">
    <w:name w:val="Tabela - Siatka69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2">
    <w:name w:val="Tabela - Siatka12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2">
    <w:name w:val="Tabela - Siatka22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2">
    <w:name w:val="Tabela - Siatka32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2">
    <w:name w:val="Tabela - Siatka429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2">
    <w:name w:val="Tabela - Siatka7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2">
    <w:name w:val="Tabela - Siatka1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2">
    <w:name w:val="Tabela - Siatka2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2">
    <w:name w:val="Tabela - Siatka3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2">
    <w:name w:val="Tabela - Siatka4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2">
    <w:name w:val="Tabela - Siatka51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2">
    <w:name w:val="Tabela - Siatka11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2">
    <w:name w:val="Tabela - Siatka21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2">
    <w:name w:val="Tabela - Siatka31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2">
    <w:name w:val="Tabela - Siatka41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2">
    <w:name w:val="Tabela - Siatka61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2">
    <w:name w:val="Tabela - Siatka12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2">
    <w:name w:val="Tabela - Siatka22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2">
    <w:name w:val="Tabela - Siatka32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2">
    <w:name w:val="Tabela - Siatka421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2">
    <w:name w:val="Tabela - Siatka8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2">
    <w:name w:val="Tabela - Siatka1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2">
    <w:name w:val="Tabela - Siatka2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2">
    <w:name w:val="Tabela - Siatka3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2">
    <w:name w:val="Tabela - Siatka4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2">
    <w:name w:val="Tabela - Siatka52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2">
    <w:name w:val="Tabela - Siatka11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2">
    <w:name w:val="Tabela - Siatka21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2">
    <w:name w:val="Tabela - Siatka31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2">
    <w:name w:val="Tabela - Siatka41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2">
    <w:name w:val="Tabela - Siatka62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2">
    <w:name w:val="Tabela - Siatka12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2">
    <w:name w:val="Tabela - Siatka22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2">
    <w:name w:val="Tabela - Siatka32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2">
    <w:name w:val="Tabela - Siatka422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2">
    <w:name w:val="Tabela - Siatka9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2">
    <w:name w:val="Tabela - Siatka1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2">
    <w:name w:val="Tabela - Siatka2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2">
    <w:name w:val="Tabela - Siatka3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2">
    <w:name w:val="Tabela - Siatka4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2">
    <w:name w:val="Tabela - Siatka53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2">
    <w:name w:val="Tabela - Siatka11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2">
    <w:name w:val="Tabela - Siatka21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2">
    <w:name w:val="Tabela - Siatka31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2">
    <w:name w:val="Tabela - Siatka41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2">
    <w:name w:val="Tabela - Siatka63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2">
    <w:name w:val="Tabela - Siatka12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2">
    <w:name w:val="Tabela - Siatka22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2">
    <w:name w:val="Tabela - Siatka32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2">
    <w:name w:val="Tabela - Siatka423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2">
    <w:name w:val="Tabela - Siatka10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2">
    <w:name w:val="Tabela - Siatka1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2">
    <w:name w:val="Tabela - Siatka2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2">
    <w:name w:val="Tabela - Siatka3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2">
    <w:name w:val="Tabela - Siatka4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2">
    <w:name w:val="Tabela - Siatka54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2">
    <w:name w:val="Tabela - Siatka11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2">
    <w:name w:val="Tabela - Siatka21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2">
    <w:name w:val="Tabela - Siatka31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2">
    <w:name w:val="Tabela - Siatka41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2">
    <w:name w:val="Tabela - Siatka64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2">
    <w:name w:val="Tabela - Siatka12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2">
    <w:name w:val="Tabela - Siatka22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2">
    <w:name w:val="Tabela - Siatka32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2">
    <w:name w:val="Tabela - Siatka424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2">
    <w:name w:val="Tabela - Siatka17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2">
    <w:name w:val="Tabela - Siatka18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2">
    <w:name w:val="Tabela - Siatka2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2">
    <w:name w:val="Tabela - Siatka3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2">
    <w:name w:val="Tabela - Siatka4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2">
    <w:name w:val="Tabela - Siatka55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2">
    <w:name w:val="Tabela - Siatka11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2">
    <w:name w:val="Tabela - Siatka21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2">
    <w:name w:val="Tabela - Siatka31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2">
    <w:name w:val="Tabela - Siatka41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2">
    <w:name w:val="Tabela - Siatka65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2">
    <w:name w:val="Tabela - Siatka12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2">
    <w:name w:val="Tabela - Siatka22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2">
    <w:name w:val="Tabela - Siatka32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2">
    <w:name w:val="Tabela - Siatka425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2">
    <w:name w:val="Tabela - Siatka19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2">
    <w:name w:val="Tabela - Siatka110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2">
    <w:name w:val="Tabela - Siatka28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2">
    <w:name w:val="Tabela - Siatka38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2">
    <w:name w:val="Tabela - Siatka48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2">
    <w:name w:val="Tabela - Siatka56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2">
    <w:name w:val="Tabela - Siatka11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2">
    <w:name w:val="Tabela - Siatka21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2">
    <w:name w:val="Tabela - Siatka31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2">
    <w:name w:val="Tabela - Siatka41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2">
    <w:name w:val="Tabela - Siatka66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2">
    <w:name w:val="Tabela - Siatka12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2">
    <w:name w:val="Tabela - Siatka22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2">
    <w:name w:val="Tabela - Siatka32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2">
    <w:name w:val="Tabela - Siatka426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2">
    <w:name w:val="Tabela - Siatka202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2">
    <w:name w:val="Tabela - Siatka11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2">
    <w:name w:val="Tabela - Siatka29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2">
    <w:name w:val="Tabela - Siatka39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2">
    <w:name w:val="Tabela - Siatka49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2">
    <w:name w:val="Tabela - Siatka57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2">
    <w:name w:val="Tabela - Siatka118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2">
    <w:name w:val="Tabela - Siatka21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2">
    <w:name w:val="Tabela - Siatka31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2">
    <w:name w:val="Tabela - Siatka41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2">
    <w:name w:val="Tabela - Siatka672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2">
    <w:name w:val="Tabela - Siatka12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2">
    <w:name w:val="Tabela - Siatka22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2">
    <w:name w:val="Tabela - Siatka32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2">
    <w:name w:val="Tabela - Siatka4272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1">
    <w:name w:val="Tabela - Siatka5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01">
    <w:name w:val="Tabela - Siatka1301"/>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1">
    <w:name w:val="Tabela - Siatka22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1">
    <w:name w:val="Tabela - Siatka32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1">
    <w:name w:val="Tabela - Siatka42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01">
    <w:name w:val="Tabela - Siatka510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1">
    <w:name w:val="Tabela - Siatka11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1">
    <w:name w:val="Tabela - Siatka21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1">
    <w:name w:val="Tabela - Siatka31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1">
    <w:name w:val="Tabela - Siatka41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01">
    <w:name w:val="Tabela - Siatka610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1">
    <w:name w:val="Tabela - Siatka12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1">
    <w:name w:val="Tabela - Siatka22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1">
    <w:name w:val="Tabela - Siatka32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1">
    <w:name w:val="Tabela - Siatka421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1">
    <w:name w:val="Tabela - Siatka7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1">
    <w:name w:val="Tabela - Siatka1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1">
    <w:name w:val="Tabela - Siatka2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1">
    <w:name w:val="Tabela - Siatka3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1">
    <w:name w:val="Tabela - Siatka4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31">
    <w:name w:val="Tabela - Siatka51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1">
    <w:name w:val="Tabela - Siatka11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1">
    <w:name w:val="Tabela - Siatka21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1">
    <w:name w:val="Tabela - Siatka31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1">
    <w:name w:val="Tabela - Siatka41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31">
    <w:name w:val="Tabela - Siatka61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1">
    <w:name w:val="Tabela - Siatka12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1">
    <w:name w:val="Tabela - Siatka22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1">
    <w:name w:val="Tabela - Siatka32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1">
    <w:name w:val="Tabela - Siatka421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31">
    <w:name w:val="Tabela - Siatka8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1">
    <w:name w:val="Tabela - Siatka1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1">
    <w:name w:val="Tabela - Siatka2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1">
    <w:name w:val="Tabela - Siatka3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1">
    <w:name w:val="Tabela - Siatka4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31">
    <w:name w:val="Tabela - Siatka52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1">
    <w:name w:val="Tabela - Siatka11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1">
    <w:name w:val="Tabela - Siatka21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1">
    <w:name w:val="Tabela - Siatka31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1">
    <w:name w:val="Tabela - Siatka41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31">
    <w:name w:val="Tabela - Siatka62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1">
    <w:name w:val="Tabela - Siatka12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1">
    <w:name w:val="Tabela - Siatka22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1">
    <w:name w:val="Tabela - Siatka32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1">
    <w:name w:val="Tabela - Siatka422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31">
    <w:name w:val="Tabela - Siatka9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1">
    <w:name w:val="Tabela - Siatka1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1">
    <w:name w:val="Tabela - Siatka2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1">
    <w:name w:val="Tabela - Siatka3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1">
    <w:name w:val="Tabela - Siatka4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31">
    <w:name w:val="Tabela - Siatka53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1">
    <w:name w:val="Tabela - Siatka11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1">
    <w:name w:val="Tabela - Siatka21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1">
    <w:name w:val="Tabela - Siatka31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1">
    <w:name w:val="Tabela - Siatka41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31">
    <w:name w:val="Tabela - Siatka63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1">
    <w:name w:val="Tabela - Siatka12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1">
    <w:name w:val="Tabela - Siatka22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1">
    <w:name w:val="Tabela - Siatka32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1">
    <w:name w:val="Tabela - Siatka423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1">
    <w:name w:val="Tabela - Siatka10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1">
    <w:name w:val="Tabela - Siatka1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1">
    <w:name w:val="Tabela - Siatka2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1">
    <w:name w:val="Tabela - Siatka3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1">
    <w:name w:val="Tabela - Siatka4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31">
    <w:name w:val="Tabela - Siatka54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1">
    <w:name w:val="Tabela - Siatka11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1">
    <w:name w:val="Tabela - Siatka21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1">
    <w:name w:val="Tabela - Siatka31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1">
    <w:name w:val="Tabela - Siatka41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31">
    <w:name w:val="Tabela - Siatka64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1">
    <w:name w:val="Tabela - Siatka12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1">
    <w:name w:val="Tabela - Siatka22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1">
    <w:name w:val="Tabela - Siatka32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1">
    <w:name w:val="Tabela - Siatka424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31">
    <w:name w:val="Tabela - Siatka17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1">
    <w:name w:val="Tabela - Siatka18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1">
    <w:name w:val="Tabela - Siatka2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1">
    <w:name w:val="Tabela - Siatka3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1">
    <w:name w:val="Tabela - Siatka4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31">
    <w:name w:val="Tabela - Siatka55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1">
    <w:name w:val="Tabela - Siatka11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1">
    <w:name w:val="Tabela - Siatka21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1">
    <w:name w:val="Tabela - Siatka31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1">
    <w:name w:val="Tabela - Siatka41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31">
    <w:name w:val="Tabela - Siatka65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1">
    <w:name w:val="Tabela - Siatka12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1">
    <w:name w:val="Tabela - Siatka22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1">
    <w:name w:val="Tabela - Siatka32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1">
    <w:name w:val="Tabela - Siatka425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31">
    <w:name w:val="Tabela - Siatka19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1">
    <w:name w:val="Tabela - Siatka110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1">
    <w:name w:val="Tabela - Siatka28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1">
    <w:name w:val="Tabela - Siatka38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1">
    <w:name w:val="Tabela - Siatka48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31">
    <w:name w:val="Tabela - Siatka56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1">
    <w:name w:val="Tabela - Siatka11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1">
    <w:name w:val="Tabela - Siatka21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1">
    <w:name w:val="Tabela - Siatka31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1">
    <w:name w:val="Tabela - Siatka41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31">
    <w:name w:val="Tabela - Siatka66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1">
    <w:name w:val="Tabela - Siatka12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1">
    <w:name w:val="Tabela - Siatka22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1">
    <w:name w:val="Tabela - Siatka32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1">
    <w:name w:val="Tabela - Siatka426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31">
    <w:name w:val="Tabela - Siatka203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1">
    <w:name w:val="Tabela - Siatka11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1">
    <w:name w:val="Tabela - Siatka29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1">
    <w:name w:val="Tabela - Siatka39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1">
    <w:name w:val="Tabela - Siatka49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31">
    <w:name w:val="Tabela - Siatka57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1">
    <w:name w:val="Tabela - Siatka118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1">
    <w:name w:val="Tabela - Siatka21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1">
    <w:name w:val="Tabela - Siatka31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1">
    <w:name w:val="Tabela - Siatka41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31">
    <w:name w:val="Tabela - Siatka673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1">
    <w:name w:val="Tabela - Siatka12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1">
    <w:name w:val="Tabela - Siatka22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1">
    <w:name w:val="Tabela - Siatka3273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1">
    <w:name w:val="Tabela - Siatka42731"/>
    <w:basedOn w:val="Standardowy"/>
    <w:next w:val="Tabela-Siatka"/>
    <w:locked/>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1">
    <w:name w:val="Tabela - Siatka30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11">
    <w:name w:val="Tabela - Siatka11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1">
    <w:name w:val="Tabela - Siatka2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1">
    <w:name w:val="Tabela - Siatka3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1">
    <w:name w:val="Tabela - Siatka4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11">
    <w:name w:val="Tabela - Siatka58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1">
    <w:name w:val="Tabela - Siatka11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1">
    <w:name w:val="Tabela - Siatka21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1">
    <w:name w:val="Tabela - Siatka31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1">
    <w:name w:val="Tabela - Siatka41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11">
    <w:name w:val="Tabela - Siatka68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1">
    <w:name w:val="Tabela - Siatka12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1">
    <w:name w:val="Tabela - Siatka22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1">
    <w:name w:val="Tabela - Siatka32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1">
    <w:name w:val="Tabela - Siatka428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1">
    <w:name w:val="Tabela - Siatka7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1">
    <w:name w:val="Tabela - Siatka1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1">
    <w:name w:val="Tabela - Siatka2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1">
    <w:name w:val="Tabela - Siatka3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1">
    <w:name w:val="Tabela - Siatka4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1">
    <w:name w:val="Tabela - Siatka51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1">
    <w:name w:val="Tabela - Siatka11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1">
    <w:name w:val="Tabela - Siatka21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1">
    <w:name w:val="Tabela - Siatka31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1">
    <w:name w:val="Tabela - Siatka41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11">
    <w:name w:val="Tabela - Siatka61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1">
    <w:name w:val="Tabela - Siatka12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1">
    <w:name w:val="Tabela - Siatka22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1">
    <w:name w:val="Tabela - Siatka32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1">
    <w:name w:val="Tabela - Siatka421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1">
    <w:name w:val="Tabela - Siatka8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1">
    <w:name w:val="Tabela - Siatka1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1">
    <w:name w:val="Tabela - Siatka2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1">
    <w:name w:val="Tabela - Siatka3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1">
    <w:name w:val="Tabela - Siatka4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11">
    <w:name w:val="Tabela - Siatka52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1">
    <w:name w:val="Tabela - Siatka11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1">
    <w:name w:val="Tabela - Siatka21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1">
    <w:name w:val="Tabela - Siatka31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1">
    <w:name w:val="Tabela - Siatka41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11">
    <w:name w:val="Tabela - Siatka62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1">
    <w:name w:val="Tabela - Siatka12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1">
    <w:name w:val="Tabela - Siatka22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1">
    <w:name w:val="Tabela - Siatka32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1">
    <w:name w:val="Tabela - Siatka422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11">
    <w:name w:val="Tabela - Siatka9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1">
    <w:name w:val="Tabela - Siatka1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1">
    <w:name w:val="Tabela - Siatka2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1">
    <w:name w:val="Tabela - Siatka3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1">
    <w:name w:val="Tabela - Siatka4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11">
    <w:name w:val="Tabela - Siatka53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1">
    <w:name w:val="Tabela - Siatka11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1">
    <w:name w:val="Tabela - Siatka21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1">
    <w:name w:val="Tabela - Siatka31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1">
    <w:name w:val="Tabela - Siatka41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11">
    <w:name w:val="Tabela - Siatka63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1">
    <w:name w:val="Tabela - Siatka12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1">
    <w:name w:val="Tabela - Siatka22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1">
    <w:name w:val="Tabela - Siatka32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1">
    <w:name w:val="Tabela - Siatka423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11">
    <w:name w:val="Tabela - Siatka10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1">
    <w:name w:val="Tabela - Siatka1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1">
    <w:name w:val="Tabela - Siatka2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1">
    <w:name w:val="Tabela - Siatka3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1">
    <w:name w:val="Tabela - Siatka4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11">
    <w:name w:val="Tabela - Siatka54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1">
    <w:name w:val="Tabela - Siatka11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1">
    <w:name w:val="Tabela - Siatka21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1">
    <w:name w:val="Tabela - Siatka31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1">
    <w:name w:val="Tabela - Siatka41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11">
    <w:name w:val="Tabela - Siatka64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1">
    <w:name w:val="Tabela - Siatka12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1">
    <w:name w:val="Tabela - Siatka22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1">
    <w:name w:val="Tabela - Siatka32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1">
    <w:name w:val="Tabela - Siatka424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11">
    <w:name w:val="Tabela - Siatka17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1">
    <w:name w:val="Tabela - Siatka18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1">
    <w:name w:val="Tabela - Siatka2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1">
    <w:name w:val="Tabela - Siatka3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1">
    <w:name w:val="Tabela - Siatka4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11">
    <w:name w:val="Tabela - Siatka55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1">
    <w:name w:val="Tabela - Siatka11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1">
    <w:name w:val="Tabela - Siatka21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1">
    <w:name w:val="Tabela - Siatka31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1">
    <w:name w:val="Tabela - Siatka41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11">
    <w:name w:val="Tabela - Siatka65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1">
    <w:name w:val="Tabela - Siatka12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1">
    <w:name w:val="Tabela - Siatka22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1">
    <w:name w:val="Tabela - Siatka32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1">
    <w:name w:val="Tabela - Siatka425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11">
    <w:name w:val="Tabela - Siatka19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1">
    <w:name w:val="Tabela - Siatka110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1">
    <w:name w:val="Tabela - Siatka28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1">
    <w:name w:val="Tabela - Siatka38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1">
    <w:name w:val="Tabela - Siatka48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11">
    <w:name w:val="Tabela - Siatka56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1">
    <w:name w:val="Tabela - Siatka11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1">
    <w:name w:val="Tabela - Siatka21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1">
    <w:name w:val="Tabela - Siatka31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1">
    <w:name w:val="Tabela - Siatka41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11">
    <w:name w:val="Tabela - Siatka66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1">
    <w:name w:val="Tabela - Siatka12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1">
    <w:name w:val="Tabela - Siatka22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1">
    <w:name w:val="Tabela - Siatka32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1">
    <w:name w:val="Tabela - Siatka426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11">
    <w:name w:val="Tabela - Siatka201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1">
    <w:name w:val="Tabela - Siatka11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1">
    <w:name w:val="Tabela - Siatka29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1">
    <w:name w:val="Tabela - Siatka39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1">
    <w:name w:val="Tabela - Siatka49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11">
    <w:name w:val="Tabela - Siatka57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1">
    <w:name w:val="Tabela - Siatka118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1">
    <w:name w:val="Tabela - Siatka21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1">
    <w:name w:val="Tabela - Siatka31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1">
    <w:name w:val="Tabela - Siatka41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11">
    <w:name w:val="Tabela - Siatka671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1">
    <w:name w:val="Tabela - Siatka12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1">
    <w:name w:val="Tabela - Siatka22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1">
    <w:name w:val="Tabela - Siatka32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1">
    <w:name w:val="Tabela - Siatka4271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11">
    <w:name w:val="Tabela - Siatka40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11">
    <w:name w:val="Tabela - Siatka12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1">
    <w:name w:val="Tabela - Siatka21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1">
    <w:name w:val="Tabela - Siatka31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1">
    <w:name w:val="Tabela - Siatka41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11">
    <w:name w:val="Tabela - Siatka59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1">
    <w:name w:val="Tabela - Siatka11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1">
    <w:name w:val="Tabela - Siatka21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1">
    <w:name w:val="Tabela - Siatka31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1">
    <w:name w:val="Tabela - Siatka4110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11">
    <w:name w:val="Tabela - Siatka69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1">
    <w:name w:val="Tabela - Siatka12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1">
    <w:name w:val="Tabela - Siatka22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1">
    <w:name w:val="Tabela - Siatka32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1">
    <w:name w:val="Tabela - Siatka429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11">
    <w:name w:val="Tabela - Siatka7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1">
    <w:name w:val="Tabela - Siatka1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1">
    <w:name w:val="Tabela - Siatka2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1">
    <w:name w:val="Tabela - Siatka3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1">
    <w:name w:val="Tabela - Siatka4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11">
    <w:name w:val="Tabela - Siatka51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1">
    <w:name w:val="Tabela - Siatka1113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1">
    <w:name w:val="Tabela - Siatka21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1">
    <w:name w:val="Tabela - Siatka31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1">
    <w:name w:val="Tabela - Siatka41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1">
    <w:name w:val="Tabela - Siatka61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1">
    <w:name w:val="Tabela - Siatka12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1">
    <w:name w:val="Tabela - Siatka22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1">
    <w:name w:val="Tabela - Siatka32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1">
    <w:name w:val="Tabela - Siatka421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11">
    <w:name w:val="Tabela - Siatka8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1">
    <w:name w:val="Tabela - Siatka1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1">
    <w:name w:val="Tabela - Siatka2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1">
    <w:name w:val="Tabela - Siatka3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1">
    <w:name w:val="Tabela - Siatka4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11">
    <w:name w:val="Tabela - Siatka52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1">
    <w:name w:val="Tabela - Siatka11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1">
    <w:name w:val="Tabela - Siatka21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1">
    <w:name w:val="Tabela - Siatka31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1">
    <w:name w:val="Tabela - Siatka41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11">
    <w:name w:val="Tabela - Siatka62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1">
    <w:name w:val="Tabela - Siatka12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1">
    <w:name w:val="Tabela - Siatka22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1">
    <w:name w:val="Tabela - Siatka32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1">
    <w:name w:val="Tabela - Siatka422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11">
    <w:name w:val="Tabela - Siatka9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1">
    <w:name w:val="Tabela - Siatka1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1">
    <w:name w:val="Tabela - Siatka2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1">
    <w:name w:val="Tabela - Siatka3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1">
    <w:name w:val="Tabela - Siatka4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11">
    <w:name w:val="Tabela - Siatka53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1">
    <w:name w:val="Tabela - Siatka11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1">
    <w:name w:val="Tabela - Siatka21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1">
    <w:name w:val="Tabela - Siatka31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1">
    <w:name w:val="Tabela - Siatka41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11">
    <w:name w:val="Tabela - Siatka63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1">
    <w:name w:val="Tabela - Siatka12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1">
    <w:name w:val="Tabela - Siatka22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1">
    <w:name w:val="Tabela - Siatka32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1">
    <w:name w:val="Tabela - Siatka423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11">
    <w:name w:val="Tabela - Siatka10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1">
    <w:name w:val="Tabela - Siatka1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1">
    <w:name w:val="Tabela - Siatka2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1">
    <w:name w:val="Tabela - Siatka3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1">
    <w:name w:val="Tabela - Siatka4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11">
    <w:name w:val="Tabela - Siatka54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1">
    <w:name w:val="Tabela - Siatka11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1">
    <w:name w:val="Tabela - Siatka21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1">
    <w:name w:val="Tabela - Siatka31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1">
    <w:name w:val="Tabela - Siatka41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11">
    <w:name w:val="Tabela - Siatka64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1">
    <w:name w:val="Tabela - Siatka12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1">
    <w:name w:val="Tabela - Siatka22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1">
    <w:name w:val="Tabela - Siatka32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1">
    <w:name w:val="Tabela - Siatka424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11">
    <w:name w:val="Tabela - Siatka17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1">
    <w:name w:val="Tabela - Siatka18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1">
    <w:name w:val="Tabela - Siatka2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1">
    <w:name w:val="Tabela - Siatka3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1">
    <w:name w:val="Tabela - Siatka4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11">
    <w:name w:val="Tabela - Siatka55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1">
    <w:name w:val="Tabela - Siatka11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1">
    <w:name w:val="Tabela - Siatka21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1">
    <w:name w:val="Tabela - Siatka31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1">
    <w:name w:val="Tabela - Siatka41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11">
    <w:name w:val="Tabela - Siatka65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1">
    <w:name w:val="Tabela - Siatka12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1">
    <w:name w:val="Tabela - Siatka22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1">
    <w:name w:val="Tabela - Siatka32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1">
    <w:name w:val="Tabela - Siatka425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11">
    <w:name w:val="Tabela - Siatka19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1">
    <w:name w:val="Tabela - Siatka110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1">
    <w:name w:val="Tabela - Siatka28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1">
    <w:name w:val="Tabela - Siatka38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1">
    <w:name w:val="Tabela - Siatka48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11">
    <w:name w:val="Tabela - Siatka56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1">
    <w:name w:val="Tabela - Siatka11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1">
    <w:name w:val="Tabela - Siatka21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1">
    <w:name w:val="Tabela - Siatka31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1">
    <w:name w:val="Tabela - Siatka41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11">
    <w:name w:val="Tabela - Siatka66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1">
    <w:name w:val="Tabela - Siatka12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1">
    <w:name w:val="Tabela - Siatka22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1">
    <w:name w:val="Tabela - Siatka32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1">
    <w:name w:val="Tabela - Siatka426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11">
    <w:name w:val="Tabela - Siatka2021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1">
    <w:name w:val="Tabela - Siatka11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1">
    <w:name w:val="Tabela - Siatka29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1">
    <w:name w:val="Tabela - Siatka39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1">
    <w:name w:val="Tabela - Siatka49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11">
    <w:name w:val="Tabela - Siatka57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1">
    <w:name w:val="Tabela - Siatka118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1">
    <w:name w:val="Tabela - Siatka21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1">
    <w:name w:val="Tabela - Siatka31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1">
    <w:name w:val="Tabela - Siatka41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11">
    <w:name w:val="Tabela - Siatka6721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1">
    <w:name w:val="Tabela - Siatka12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1">
    <w:name w:val="Tabela - Siatka22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1">
    <w:name w:val="Tabela - Siatka32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1">
    <w:name w:val="Tabela - Siatka42721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1">
    <w:name w:val="Tabela - Siatka60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1">
    <w:name w:val="Styl141"/>
    <w:rsid w:val="009219C1"/>
    <w:pPr>
      <w:numPr>
        <w:numId w:val="60"/>
      </w:numPr>
    </w:pPr>
  </w:style>
  <w:style w:type="table" w:customStyle="1" w:styleId="Tabela-Siatka1341">
    <w:name w:val="Tabela - Siatka1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1">
    <w:name w:val="Tabela - Siatka23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1">
    <w:name w:val="Tabela - Siatka33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1">
    <w:name w:val="Tabela - Siatka430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41">
    <w:name w:val="Tabela - Siatka51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1">
    <w:name w:val="Tabela - Siatka11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1">
    <w:name w:val="Tabela - Siatka21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1">
    <w:name w:val="Tabela - Siatka31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1">
    <w:name w:val="Tabela - Siatka41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41">
    <w:name w:val="Tabela - Siatka61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1">
    <w:name w:val="Tabela - Siatka12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1">
    <w:name w:val="Tabela - Siatka22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1">
    <w:name w:val="Tabela - Siatka32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1">
    <w:name w:val="Tabela - Siatka421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41">
    <w:name w:val="Tabela - Siatka7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1">
    <w:name w:val="Tabela - Siatka13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1">
    <w:name w:val="Tabela - Siatka2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1">
    <w:name w:val="Tabela - Siatka3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1">
    <w:name w:val="Tabela - Siatka4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51">
    <w:name w:val="Tabela - Siatka515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1">
    <w:name w:val="Tabela - Siatka1117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1">
    <w:name w:val="Tabela - Siatka21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1">
    <w:name w:val="Tabela - Siatka31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1">
    <w:name w:val="Tabela - Siatka4116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51">
    <w:name w:val="Tabela - Siatka615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1">
    <w:name w:val="Tabela - Siatka12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1">
    <w:name w:val="Tabela - Siatka22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1">
    <w:name w:val="Tabela - Siatka32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1">
    <w:name w:val="Tabela - Siatka4215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41">
    <w:name w:val="Tabela - Siatka8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1">
    <w:name w:val="Tabela - Siatka1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1">
    <w:name w:val="Tabela - Siatka2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1">
    <w:name w:val="Tabela - Siatka3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1">
    <w:name w:val="Tabela - Siatka4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41">
    <w:name w:val="Tabela - Siatka52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1">
    <w:name w:val="Tabela - Siatka11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1">
    <w:name w:val="Tabela - Siatka21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1">
    <w:name w:val="Tabela - Siatka31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1">
    <w:name w:val="Tabela - Siatka41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41">
    <w:name w:val="Tabela - Siatka62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1">
    <w:name w:val="Tabela - Siatka12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1">
    <w:name w:val="Tabela - Siatka22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1">
    <w:name w:val="Tabela - Siatka32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1">
    <w:name w:val="Tabela - Siatka422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41">
    <w:name w:val="Tabela - Siatka9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1">
    <w:name w:val="Tabela - Siatka1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1">
    <w:name w:val="Tabela - Siatka2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1">
    <w:name w:val="Tabela - Siatka3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1">
    <w:name w:val="Tabela - Siatka4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41">
    <w:name w:val="Tabela - Siatka53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1">
    <w:name w:val="Tabela - Siatka11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1">
    <w:name w:val="Tabela - Siatka21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1">
    <w:name w:val="Tabela - Siatka31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1">
    <w:name w:val="Tabela - Siatka41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41">
    <w:name w:val="Tabela - Siatka63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1">
    <w:name w:val="Tabela - Siatka12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1">
    <w:name w:val="Tabela - Siatka22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1">
    <w:name w:val="Tabela - Siatka32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1">
    <w:name w:val="Tabela - Siatka423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41">
    <w:name w:val="Tabela - Siatka10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1">
    <w:name w:val="Tabela - Siatka1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1">
    <w:name w:val="Tabela - Siatka2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1">
    <w:name w:val="Tabela - Siatka3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1">
    <w:name w:val="Tabela - Siatka4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41">
    <w:name w:val="Tabela - Siatka54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1">
    <w:name w:val="Tabela - Siatka11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1">
    <w:name w:val="Tabela - Siatka21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1">
    <w:name w:val="Tabela - Siatka31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1">
    <w:name w:val="Tabela - Siatka41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41">
    <w:name w:val="Tabela - Siatka64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1">
    <w:name w:val="Tabela - Siatka12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1">
    <w:name w:val="Tabela - Siatka22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1">
    <w:name w:val="Tabela - Siatka32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1">
    <w:name w:val="Tabela - Siatka424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41">
    <w:name w:val="Tabela - Siatka17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1">
    <w:name w:val="Tabela - Siatka18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1">
    <w:name w:val="Tabela - Siatka2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1">
    <w:name w:val="Tabela - Siatka3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1">
    <w:name w:val="Tabela - Siatka4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41">
    <w:name w:val="Tabela - Siatka55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1">
    <w:name w:val="Tabela - Siatka11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1">
    <w:name w:val="Tabela - Siatka21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1">
    <w:name w:val="Tabela - Siatka31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1">
    <w:name w:val="Tabela - Siatka41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41">
    <w:name w:val="Tabela - Siatka65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1">
    <w:name w:val="Tabela - Siatka12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1">
    <w:name w:val="Tabela - Siatka22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1">
    <w:name w:val="Tabela - Siatka32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1">
    <w:name w:val="Tabela - Siatka425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41">
    <w:name w:val="Tabela - Siatka19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1">
    <w:name w:val="Tabela - Siatka110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1">
    <w:name w:val="Tabela - Siatka28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1">
    <w:name w:val="Tabela - Siatka38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1">
    <w:name w:val="Tabela - Siatka48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41">
    <w:name w:val="Tabela - Siatka56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1">
    <w:name w:val="Tabela - Siatka11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1">
    <w:name w:val="Tabela - Siatka21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1">
    <w:name w:val="Tabela - Siatka31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1">
    <w:name w:val="Tabela - Siatka41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41">
    <w:name w:val="Tabela - Siatka66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1">
    <w:name w:val="Tabela - Siatka12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1">
    <w:name w:val="Tabela - Siatka22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1">
    <w:name w:val="Tabela - Siatka32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1">
    <w:name w:val="Tabela - Siatka426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41">
    <w:name w:val="Tabela - Siatka2041"/>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1">
    <w:name w:val="Tabela - Siatka11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1">
    <w:name w:val="Tabela - Siatka29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1">
    <w:name w:val="Tabela - Siatka39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1">
    <w:name w:val="Tabela - Siatka49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41">
    <w:name w:val="Tabela - Siatka57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1">
    <w:name w:val="Tabela - Siatka118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1">
    <w:name w:val="Tabela - Siatka21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1">
    <w:name w:val="Tabela - Siatka31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1">
    <w:name w:val="Tabela - Siatka41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41">
    <w:name w:val="Tabela - Siatka6741"/>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1">
    <w:name w:val="Tabela - Siatka12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1">
    <w:name w:val="Tabela - Siatka22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1">
    <w:name w:val="Tabela - Siatka32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1">
    <w:name w:val="Tabela - Siatka42741"/>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9219C1"/>
    <w:rPr>
      <w:color w:val="808080"/>
      <w:shd w:val="clear" w:color="auto" w:fill="E6E6E6"/>
    </w:rPr>
  </w:style>
  <w:style w:type="table" w:customStyle="1" w:styleId="Tabela-Siatka76">
    <w:name w:val="Tabela - Siatka76"/>
    <w:basedOn w:val="Standardowy"/>
    <w:next w:val="Tabela-Siatka"/>
    <w:uiPriority w:val="3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8">
    <w:name w:val="Tabela - Siatka13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7">
    <w:name w:val="Tabela - Siatka23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7">
    <w:name w:val="Tabela - Siatka33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7">
    <w:name w:val="Tabela - Siatka437"/>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8">
    <w:name w:val="Tabela - Siatka518"/>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0">
    <w:name w:val="Tabela - Siatka112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9">
    <w:name w:val="Tabela - Siatka21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9">
    <w:name w:val="Tabela - Siatka31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9">
    <w:name w:val="Tabela - Siatka41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8">
    <w:name w:val="Tabela - Siatka618"/>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8">
    <w:name w:val="Tabela - Siatka12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8">
    <w:name w:val="Tabela - Siatka22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8">
    <w:name w:val="Tabela - Siatka32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8">
    <w:name w:val="Tabela - Siatka421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7">
    <w:name w:val="Tabela - Siatka77"/>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9">
    <w:name w:val="Tabela - Siatka13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8">
    <w:name w:val="Tabela - Siatka23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8">
    <w:name w:val="Tabela - Siatka33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8">
    <w:name w:val="Tabela - Siatka438"/>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9">
    <w:name w:val="Tabela - Siatka519"/>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0">
    <w:name w:val="Tabela - Siatka11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0">
    <w:name w:val="Tabela - Siatka21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0">
    <w:name w:val="Tabela - Siatka31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0">
    <w:name w:val="Tabela - Siatka41110"/>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9">
    <w:name w:val="Tabela - Siatka619"/>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9">
    <w:name w:val="Tabela - Siatka12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9">
    <w:name w:val="Tabela - Siatka22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9">
    <w:name w:val="Tabela - Siatka32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9">
    <w:name w:val="Tabela - Siatka4219"/>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6">
    <w:name w:val="Tabela - Siatka8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6">
    <w:name w:val="Tabela - Siatka1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6">
    <w:name w:val="Tabela - Siatka2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6">
    <w:name w:val="Tabela - Siatka3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6">
    <w:name w:val="Tabela - Siatka4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6">
    <w:name w:val="Tabela - Siatka52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6">
    <w:name w:val="Tabela - Siatka11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6">
    <w:name w:val="Tabela - Siatka21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6">
    <w:name w:val="Tabela - Siatka31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6">
    <w:name w:val="Tabela - Siatka41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6">
    <w:name w:val="Tabela - Siatka62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6">
    <w:name w:val="Tabela - Siatka12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6">
    <w:name w:val="Tabela - Siatka22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6">
    <w:name w:val="Tabela - Siatka32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6">
    <w:name w:val="Tabela - Siatka422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6">
    <w:name w:val="Tabela - Siatka9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6">
    <w:name w:val="Tabela - Siatka1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6">
    <w:name w:val="Tabela - Siatka2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6">
    <w:name w:val="Tabela - Siatka3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6">
    <w:name w:val="Tabela - Siatka4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6">
    <w:name w:val="Tabela - Siatka53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6">
    <w:name w:val="Tabela - Siatka11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6">
    <w:name w:val="Tabela - Siatka21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6">
    <w:name w:val="Tabela - Siatka31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6">
    <w:name w:val="Tabela - Siatka41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6">
    <w:name w:val="Tabela - Siatka63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6">
    <w:name w:val="Tabela - Siatka12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6">
    <w:name w:val="Tabela - Siatka22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6">
    <w:name w:val="Tabela - Siatka32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6">
    <w:name w:val="Tabela - Siatka423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6">
    <w:name w:val="Tabela - Siatka10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6">
    <w:name w:val="Tabela - Siatka1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6">
    <w:name w:val="Tabela - Siatka2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6">
    <w:name w:val="Tabela - Siatka3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6">
    <w:name w:val="Tabela - Siatka4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6">
    <w:name w:val="Tabela - Siatka54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6">
    <w:name w:val="Tabela - Siatka11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6">
    <w:name w:val="Tabela - Siatka21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6">
    <w:name w:val="Tabela - Siatka31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6">
    <w:name w:val="Tabela - Siatka41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6">
    <w:name w:val="Tabela - Siatka64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6">
    <w:name w:val="Tabela - Siatka12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6">
    <w:name w:val="Tabela - Siatka22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6">
    <w:name w:val="Tabela - Siatka32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6">
    <w:name w:val="Tabela - Siatka424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6">
    <w:name w:val="Tabela - Siatka17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6">
    <w:name w:val="Tabela - Siatka18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6">
    <w:name w:val="Tabela - Siatka2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6">
    <w:name w:val="Tabela - Siatka3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6">
    <w:name w:val="Tabela - Siatka4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6">
    <w:name w:val="Tabela - Siatka55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6">
    <w:name w:val="Tabela - Siatka11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6">
    <w:name w:val="Tabela - Siatka21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6">
    <w:name w:val="Tabela - Siatka31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6">
    <w:name w:val="Tabela - Siatka41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6">
    <w:name w:val="Tabela - Siatka65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6">
    <w:name w:val="Tabela - Siatka12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6">
    <w:name w:val="Tabela - Siatka22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6">
    <w:name w:val="Tabela - Siatka32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6">
    <w:name w:val="Tabela - Siatka425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6">
    <w:name w:val="Tabela - Siatka19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6">
    <w:name w:val="Tabela - Siatka110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6">
    <w:name w:val="Tabela - Siatka28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6">
    <w:name w:val="Tabela - Siatka38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6">
    <w:name w:val="Tabela - Siatka48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6">
    <w:name w:val="Tabela - Siatka56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6">
    <w:name w:val="Tabela - Siatka11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6">
    <w:name w:val="Tabela - Siatka21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6">
    <w:name w:val="Tabela - Siatka31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6">
    <w:name w:val="Tabela - Siatka41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6">
    <w:name w:val="Tabela - Siatka66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6">
    <w:name w:val="Tabela - Siatka12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6">
    <w:name w:val="Tabela - Siatka22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6">
    <w:name w:val="Tabela - Siatka32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6">
    <w:name w:val="Tabela - Siatka426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6">
    <w:name w:val="Tabela - Siatka206"/>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6">
    <w:name w:val="Tabela - Siatka11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6">
    <w:name w:val="Tabela - Siatka29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6">
    <w:name w:val="Tabela - Siatka39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6">
    <w:name w:val="Tabela - Siatka49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6">
    <w:name w:val="Tabela - Siatka57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6">
    <w:name w:val="Tabela - Siatka118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6">
    <w:name w:val="Tabela - Siatka21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6">
    <w:name w:val="Tabela - Siatka31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6">
    <w:name w:val="Tabela - Siatka41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6">
    <w:name w:val="Tabela - Siatka676"/>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6">
    <w:name w:val="Tabela - Siatka12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6">
    <w:name w:val="Tabela - Siatka22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6">
    <w:name w:val="Tabela - Siatka32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6">
    <w:name w:val="Tabela - Siatka4276"/>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3">
    <w:name w:val="Tabela - Siatka30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3">
    <w:name w:val="Tabela - Siatka11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3">
    <w:name w:val="Tabela - Siatka2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3">
    <w:name w:val="Tabela - Siatka3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3">
    <w:name w:val="Tabela - Siatka4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3">
    <w:name w:val="Tabela - Siatka58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3">
    <w:name w:val="Tabela - Siatka11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3">
    <w:name w:val="Tabela - Siatka21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3">
    <w:name w:val="Tabela - Siatka31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3">
    <w:name w:val="Tabela - Siatka41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3">
    <w:name w:val="Tabela - Siatka68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3">
    <w:name w:val="Tabela - Siatka12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3">
    <w:name w:val="Tabela - Siatka22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3">
    <w:name w:val="Tabela - Siatka32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3">
    <w:name w:val="Tabela - Siatka428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3">
    <w:name w:val="Tabela - Siatka7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3">
    <w:name w:val="Tabela - Siatka1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3">
    <w:name w:val="Tabela - Siatka2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3">
    <w:name w:val="Tabela - Siatka3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3">
    <w:name w:val="Tabela - Siatka4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3">
    <w:name w:val="Tabela - Siatka51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3">
    <w:name w:val="Tabela - Siatka11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3">
    <w:name w:val="Tabela - Siatka21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3">
    <w:name w:val="Tabela - Siatka31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3">
    <w:name w:val="Tabela - Siatka41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3">
    <w:name w:val="Tabela - Siatka61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3">
    <w:name w:val="Tabela - Siatka12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3">
    <w:name w:val="Tabela - Siatka22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3">
    <w:name w:val="Tabela - Siatka32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3">
    <w:name w:val="Tabela - Siatka421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3">
    <w:name w:val="Tabela - Siatka8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3">
    <w:name w:val="Tabela - Siatka1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3">
    <w:name w:val="Tabela - Siatka2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3">
    <w:name w:val="Tabela - Siatka3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3">
    <w:name w:val="Tabela - Siatka4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3">
    <w:name w:val="Tabela - Siatka52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3">
    <w:name w:val="Tabela - Siatka11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3">
    <w:name w:val="Tabela - Siatka21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3">
    <w:name w:val="Tabela - Siatka31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3">
    <w:name w:val="Tabela - Siatka41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3">
    <w:name w:val="Tabela - Siatka62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3">
    <w:name w:val="Tabela - Siatka12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3">
    <w:name w:val="Tabela - Siatka22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3">
    <w:name w:val="Tabela - Siatka32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3">
    <w:name w:val="Tabela - Siatka422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3">
    <w:name w:val="Tabela - Siatka9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3">
    <w:name w:val="Tabela - Siatka1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3">
    <w:name w:val="Tabela - Siatka2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3">
    <w:name w:val="Tabela - Siatka3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3">
    <w:name w:val="Tabela - Siatka4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3">
    <w:name w:val="Tabela - Siatka53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3">
    <w:name w:val="Tabela - Siatka11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3">
    <w:name w:val="Tabela - Siatka21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3">
    <w:name w:val="Tabela - Siatka31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3">
    <w:name w:val="Tabela - Siatka41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3">
    <w:name w:val="Tabela - Siatka63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3">
    <w:name w:val="Tabela - Siatka12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3">
    <w:name w:val="Tabela - Siatka22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3">
    <w:name w:val="Tabela - Siatka32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3">
    <w:name w:val="Tabela - Siatka423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3">
    <w:name w:val="Tabela - Siatka10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3">
    <w:name w:val="Tabela - Siatka1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3">
    <w:name w:val="Tabela - Siatka2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3">
    <w:name w:val="Tabela - Siatka3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3">
    <w:name w:val="Tabela - Siatka4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3">
    <w:name w:val="Tabela - Siatka54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3">
    <w:name w:val="Tabela - Siatka11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3">
    <w:name w:val="Tabela - Siatka21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3">
    <w:name w:val="Tabela - Siatka31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3">
    <w:name w:val="Tabela - Siatka41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3">
    <w:name w:val="Tabela - Siatka64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3">
    <w:name w:val="Tabela - Siatka12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3">
    <w:name w:val="Tabela - Siatka22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3">
    <w:name w:val="Tabela - Siatka32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3">
    <w:name w:val="Tabela - Siatka424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3">
    <w:name w:val="Tabela - Siatka17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3">
    <w:name w:val="Tabela - Siatka18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3">
    <w:name w:val="Tabela - Siatka2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3">
    <w:name w:val="Tabela - Siatka3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3">
    <w:name w:val="Tabela - Siatka4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3">
    <w:name w:val="Tabela - Siatka55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3">
    <w:name w:val="Tabela - Siatka11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3">
    <w:name w:val="Tabela - Siatka21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3">
    <w:name w:val="Tabela - Siatka31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3">
    <w:name w:val="Tabela - Siatka41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3">
    <w:name w:val="Tabela - Siatka65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3">
    <w:name w:val="Tabela - Siatka12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3">
    <w:name w:val="Tabela - Siatka22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3">
    <w:name w:val="Tabela - Siatka32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3">
    <w:name w:val="Tabela - Siatka425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3">
    <w:name w:val="Tabela - Siatka19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3">
    <w:name w:val="Tabela - Siatka110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3">
    <w:name w:val="Tabela - Siatka28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3">
    <w:name w:val="Tabela - Siatka38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3">
    <w:name w:val="Tabela - Siatka48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3">
    <w:name w:val="Tabela - Siatka56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3">
    <w:name w:val="Tabela - Siatka11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3">
    <w:name w:val="Tabela - Siatka21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3">
    <w:name w:val="Tabela - Siatka31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3">
    <w:name w:val="Tabela - Siatka41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3">
    <w:name w:val="Tabela - Siatka66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3">
    <w:name w:val="Tabela - Siatka12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3">
    <w:name w:val="Tabela - Siatka22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3">
    <w:name w:val="Tabela - Siatka32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3">
    <w:name w:val="Tabela - Siatka426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3">
    <w:name w:val="Tabela - Siatka201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3">
    <w:name w:val="Tabela - Siatka11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3">
    <w:name w:val="Tabela - Siatka29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3">
    <w:name w:val="Tabela - Siatka39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3">
    <w:name w:val="Tabela - Siatka49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3">
    <w:name w:val="Tabela - Siatka57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3">
    <w:name w:val="Tabela - Siatka118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3">
    <w:name w:val="Tabela - Siatka21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3">
    <w:name w:val="Tabela - Siatka31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3">
    <w:name w:val="Tabela - Siatka41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3">
    <w:name w:val="Tabela - Siatka671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3">
    <w:name w:val="Tabela - Siatka12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3">
    <w:name w:val="Tabela - Siatka22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3">
    <w:name w:val="Tabela - Siatka32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3">
    <w:name w:val="Tabela - Siatka4271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3">
    <w:name w:val="Tabela - Siatka40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3">
    <w:name w:val="Tabela - Siatka12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3">
    <w:name w:val="Tabela - Siatka21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3">
    <w:name w:val="Tabela - Siatka31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3">
    <w:name w:val="Tabela - Siatka41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3">
    <w:name w:val="Tabela - Siatka59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3">
    <w:name w:val="Tabela - Siatka11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3">
    <w:name w:val="Tabela - Siatka21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3">
    <w:name w:val="Tabela - Siatka31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3">
    <w:name w:val="Tabela - Siatka4110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3">
    <w:name w:val="Tabela - Siatka69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3">
    <w:name w:val="Tabela - Siatka12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3">
    <w:name w:val="Tabela - Siatka22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3">
    <w:name w:val="Tabela - Siatka32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3">
    <w:name w:val="Tabela - Siatka429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3">
    <w:name w:val="Tabela - Siatka7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3">
    <w:name w:val="Tabela - Siatka1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3">
    <w:name w:val="Tabela - Siatka2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3">
    <w:name w:val="Tabela - Siatka3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3">
    <w:name w:val="Tabela - Siatka4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3">
    <w:name w:val="Tabela - Siatka51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3">
    <w:name w:val="Tabela - Siatka1113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3">
    <w:name w:val="Tabela - Siatka21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3">
    <w:name w:val="Tabela - Siatka31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3">
    <w:name w:val="Tabela - Siatka41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3">
    <w:name w:val="Tabela - Siatka61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3">
    <w:name w:val="Tabela - Siatka12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3">
    <w:name w:val="Tabela - Siatka22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3">
    <w:name w:val="Tabela - Siatka32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3">
    <w:name w:val="Tabela - Siatka421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3">
    <w:name w:val="Tabela - Siatka8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3">
    <w:name w:val="Tabela - Siatka1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3">
    <w:name w:val="Tabela - Siatka2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3">
    <w:name w:val="Tabela - Siatka3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3">
    <w:name w:val="Tabela - Siatka4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3">
    <w:name w:val="Tabela - Siatka52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3">
    <w:name w:val="Tabela - Siatka11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3">
    <w:name w:val="Tabela - Siatka21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3">
    <w:name w:val="Tabela - Siatka31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3">
    <w:name w:val="Tabela - Siatka41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3">
    <w:name w:val="Tabela - Siatka62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3">
    <w:name w:val="Tabela - Siatka12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3">
    <w:name w:val="Tabela - Siatka22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3">
    <w:name w:val="Tabela - Siatka32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3">
    <w:name w:val="Tabela - Siatka422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3">
    <w:name w:val="Tabela - Siatka9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3">
    <w:name w:val="Tabela - Siatka1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3">
    <w:name w:val="Tabela - Siatka2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3">
    <w:name w:val="Tabela - Siatka3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3">
    <w:name w:val="Tabela - Siatka4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3">
    <w:name w:val="Tabela - Siatka53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3">
    <w:name w:val="Tabela - Siatka11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3">
    <w:name w:val="Tabela - Siatka21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3">
    <w:name w:val="Tabela - Siatka31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3">
    <w:name w:val="Tabela - Siatka41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3">
    <w:name w:val="Tabela - Siatka63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3">
    <w:name w:val="Tabela - Siatka12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3">
    <w:name w:val="Tabela - Siatka22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3">
    <w:name w:val="Tabela - Siatka32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3">
    <w:name w:val="Tabela - Siatka423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3">
    <w:name w:val="Tabela - Siatka10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3">
    <w:name w:val="Tabela - Siatka1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3">
    <w:name w:val="Tabela - Siatka2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3">
    <w:name w:val="Tabela - Siatka3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3">
    <w:name w:val="Tabela - Siatka4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3">
    <w:name w:val="Tabela - Siatka54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3">
    <w:name w:val="Tabela - Siatka11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3">
    <w:name w:val="Tabela - Siatka21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3">
    <w:name w:val="Tabela - Siatka31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3">
    <w:name w:val="Tabela - Siatka41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3">
    <w:name w:val="Tabela - Siatka64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3">
    <w:name w:val="Tabela - Siatka12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3">
    <w:name w:val="Tabela - Siatka22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3">
    <w:name w:val="Tabela - Siatka32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3">
    <w:name w:val="Tabela - Siatka424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3">
    <w:name w:val="Tabela - Siatka17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3">
    <w:name w:val="Tabela - Siatka18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3">
    <w:name w:val="Tabela - Siatka2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3">
    <w:name w:val="Tabela - Siatka3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3">
    <w:name w:val="Tabela - Siatka4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3">
    <w:name w:val="Tabela - Siatka55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3">
    <w:name w:val="Tabela - Siatka11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3">
    <w:name w:val="Tabela - Siatka21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3">
    <w:name w:val="Tabela - Siatka31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3">
    <w:name w:val="Tabela - Siatka41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3">
    <w:name w:val="Tabela - Siatka65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3">
    <w:name w:val="Tabela - Siatka12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3">
    <w:name w:val="Tabela - Siatka22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3">
    <w:name w:val="Tabela - Siatka32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3">
    <w:name w:val="Tabela - Siatka425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3">
    <w:name w:val="Tabela - Siatka19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3">
    <w:name w:val="Tabela - Siatka110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3">
    <w:name w:val="Tabela - Siatka28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3">
    <w:name w:val="Tabela - Siatka38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3">
    <w:name w:val="Tabela - Siatka48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3">
    <w:name w:val="Tabela - Siatka56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3">
    <w:name w:val="Tabela - Siatka11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3">
    <w:name w:val="Tabela - Siatka21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3">
    <w:name w:val="Tabela - Siatka31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3">
    <w:name w:val="Tabela - Siatka41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3">
    <w:name w:val="Tabela - Siatka66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3">
    <w:name w:val="Tabela - Siatka12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3">
    <w:name w:val="Tabela - Siatka22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3">
    <w:name w:val="Tabela - Siatka32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3">
    <w:name w:val="Tabela - Siatka426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3">
    <w:name w:val="Tabela - Siatka2023"/>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3">
    <w:name w:val="Tabela - Siatka11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3">
    <w:name w:val="Tabela - Siatka29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3">
    <w:name w:val="Tabela - Siatka39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3">
    <w:name w:val="Tabela - Siatka49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3">
    <w:name w:val="Tabela - Siatka57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3">
    <w:name w:val="Tabela - Siatka118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3">
    <w:name w:val="Tabela - Siatka21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3">
    <w:name w:val="Tabela - Siatka31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3">
    <w:name w:val="Tabela - Siatka41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3">
    <w:name w:val="Tabela - Siatka6723"/>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3">
    <w:name w:val="Tabela - Siatka12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3">
    <w:name w:val="Tabela - Siatka22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3">
    <w:name w:val="Tabela - Siatka32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3">
    <w:name w:val="Tabela - Siatka42723"/>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2">
    <w:name w:val="Tabela - Siatka5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02">
    <w:name w:val="Tabela - Siatka1302"/>
    <w:basedOn w:val="Standardowy"/>
    <w:next w:val="Tabela-Siatka"/>
    <w:uiPriority w:val="59"/>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2">
    <w:name w:val="Tabela - Siatka22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2">
    <w:name w:val="Tabela - Siatka32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2">
    <w:name w:val="Tabela - Siatka42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02">
    <w:name w:val="Tabela - Siatka510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2">
    <w:name w:val="Tabela - Siatka11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2">
    <w:name w:val="Tabela - Siatka21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2">
    <w:name w:val="Tabela - Siatka31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2">
    <w:name w:val="Tabela - Siatka41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02">
    <w:name w:val="Tabela - Siatka610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2">
    <w:name w:val="Tabela - Siatka12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2">
    <w:name w:val="Tabela - Siatka22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2">
    <w:name w:val="Tabela - Siatka32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2">
    <w:name w:val="Tabela - Siatka421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2">
    <w:name w:val="Tabela - Siatka7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2">
    <w:name w:val="Tabela - Siatka1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2">
    <w:name w:val="Tabela - Siatka2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2">
    <w:name w:val="Tabela - Siatka3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2">
    <w:name w:val="Tabela - Siatka4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32">
    <w:name w:val="Tabela - Siatka51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2">
    <w:name w:val="Tabela - Siatka11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2">
    <w:name w:val="Tabela - Siatka21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2">
    <w:name w:val="Tabela - Siatka31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2">
    <w:name w:val="Tabela - Siatka41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32">
    <w:name w:val="Tabela - Siatka61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2">
    <w:name w:val="Tabela - Siatka12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2">
    <w:name w:val="Tabela - Siatka22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2">
    <w:name w:val="Tabela - Siatka32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2">
    <w:name w:val="Tabela - Siatka421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32">
    <w:name w:val="Tabela - Siatka8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2">
    <w:name w:val="Tabela - Siatka1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2">
    <w:name w:val="Tabela - Siatka2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2">
    <w:name w:val="Tabela - Siatka3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2">
    <w:name w:val="Tabela - Siatka4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32">
    <w:name w:val="Tabela - Siatka52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2">
    <w:name w:val="Tabela - Siatka11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2">
    <w:name w:val="Tabela - Siatka21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2">
    <w:name w:val="Tabela - Siatka31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2">
    <w:name w:val="Tabela - Siatka41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32">
    <w:name w:val="Tabela - Siatka62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2">
    <w:name w:val="Tabela - Siatka12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2">
    <w:name w:val="Tabela - Siatka22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2">
    <w:name w:val="Tabela - Siatka32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2">
    <w:name w:val="Tabela - Siatka422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32">
    <w:name w:val="Tabela - Siatka9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2">
    <w:name w:val="Tabela - Siatka1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2">
    <w:name w:val="Tabela - Siatka2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2">
    <w:name w:val="Tabela - Siatka3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2">
    <w:name w:val="Tabela - Siatka4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32">
    <w:name w:val="Tabela - Siatka53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2">
    <w:name w:val="Tabela - Siatka11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2">
    <w:name w:val="Tabela - Siatka21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2">
    <w:name w:val="Tabela - Siatka31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2">
    <w:name w:val="Tabela - Siatka41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32">
    <w:name w:val="Tabela - Siatka63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2">
    <w:name w:val="Tabela - Siatka12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2">
    <w:name w:val="Tabela - Siatka22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2">
    <w:name w:val="Tabela - Siatka32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2">
    <w:name w:val="Tabela - Siatka423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2">
    <w:name w:val="Tabela - Siatka10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2">
    <w:name w:val="Tabela - Siatka1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2">
    <w:name w:val="Tabela - Siatka2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2">
    <w:name w:val="Tabela - Siatka3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2">
    <w:name w:val="Tabela - Siatka4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32">
    <w:name w:val="Tabela - Siatka54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2">
    <w:name w:val="Tabela - Siatka11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2">
    <w:name w:val="Tabela - Siatka21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2">
    <w:name w:val="Tabela - Siatka31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2">
    <w:name w:val="Tabela - Siatka41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32">
    <w:name w:val="Tabela - Siatka64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2">
    <w:name w:val="Tabela - Siatka12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2">
    <w:name w:val="Tabela - Siatka22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2">
    <w:name w:val="Tabela - Siatka32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2">
    <w:name w:val="Tabela - Siatka424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32">
    <w:name w:val="Tabela - Siatka17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2">
    <w:name w:val="Tabela - Siatka18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2">
    <w:name w:val="Tabela - Siatka2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2">
    <w:name w:val="Tabela - Siatka3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2">
    <w:name w:val="Tabela - Siatka4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32">
    <w:name w:val="Tabela - Siatka55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2">
    <w:name w:val="Tabela - Siatka11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2">
    <w:name w:val="Tabela - Siatka21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2">
    <w:name w:val="Tabela - Siatka31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2">
    <w:name w:val="Tabela - Siatka41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32">
    <w:name w:val="Tabela - Siatka65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2">
    <w:name w:val="Tabela - Siatka12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2">
    <w:name w:val="Tabela - Siatka22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2">
    <w:name w:val="Tabela - Siatka32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2">
    <w:name w:val="Tabela - Siatka425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32">
    <w:name w:val="Tabela - Siatka19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2">
    <w:name w:val="Tabela - Siatka110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2">
    <w:name w:val="Tabela - Siatka28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2">
    <w:name w:val="Tabela - Siatka38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2">
    <w:name w:val="Tabela - Siatka48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32">
    <w:name w:val="Tabela - Siatka56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2">
    <w:name w:val="Tabela - Siatka11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2">
    <w:name w:val="Tabela - Siatka21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2">
    <w:name w:val="Tabela - Siatka31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2">
    <w:name w:val="Tabela - Siatka41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32">
    <w:name w:val="Tabela - Siatka66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2">
    <w:name w:val="Tabela - Siatka12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2">
    <w:name w:val="Tabela - Siatka22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2">
    <w:name w:val="Tabela - Siatka32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2">
    <w:name w:val="Tabela - Siatka426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32">
    <w:name w:val="Tabela - Siatka203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2">
    <w:name w:val="Tabela - Siatka11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2">
    <w:name w:val="Tabela - Siatka29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2">
    <w:name w:val="Tabela - Siatka39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2">
    <w:name w:val="Tabela - Siatka49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32">
    <w:name w:val="Tabela - Siatka57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2">
    <w:name w:val="Tabela - Siatka118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2">
    <w:name w:val="Tabela - Siatka21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2">
    <w:name w:val="Tabela - Siatka31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2">
    <w:name w:val="Tabela - Siatka41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32">
    <w:name w:val="Tabela - Siatka673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2">
    <w:name w:val="Tabela - Siatka12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2">
    <w:name w:val="Tabela - Siatka22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2">
    <w:name w:val="Tabela - Siatka3273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2">
    <w:name w:val="Tabela - Siatka42732"/>
    <w:basedOn w:val="Standardowy"/>
    <w:next w:val="Tabela-Siatka"/>
    <w:locked/>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2">
    <w:name w:val="Tabela - Siatka30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12">
    <w:name w:val="Tabela - Siatka11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2">
    <w:name w:val="Tabela - Siatka2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2">
    <w:name w:val="Tabela - Siatka3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2">
    <w:name w:val="Tabela - Siatka4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12">
    <w:name w:val="Tabela - Siatka58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2">
    <w:name w:val="Tabela - Siatka11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2">
    <w:name w:val="Tabela - Siatka21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2">
    <w:name w:val="Tabela - Siatka31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2">
    <w:name w:val="Tabela - Siatka41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12">
    <w:name w:val="Tabela - Siatka68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2">
    <w:name w:val="Tabela - Siatka12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2">
    <w:name w:val="Tabela - Siatka22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2">
    <w:name w:val="Tabela - Siatka32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2">
    <w:name w:val="Tabela - Siatka428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2">
    <w:name w:val="Tabela - Siatka7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2">
    <w:name w:val="Tabela - Siatka1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2">
    <w:name w:val="Tabela - Siatka2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2">
    <w:name w:val="Tabela - Siatka3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2">
    <w:name w:val="Tabela - Siatka4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2">
    <w:name w:val="Tabela - Siatka51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2">
    <w:name w:val="Tabela - Siatka11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2">
    <w:name w:val="Tabela - Siatka21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2">
    <w:name w:val="Tabela - Siatka31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2">
    <w:name w:val="Tabela - Siatka41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12">
    <w:name w:val="Tabela - Siatka61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2">
    <w:name w:val="Tabela - Siatka12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2">
    <w:name w:val="Tabela - Siatka22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2">
    <w:name w:val="Tabela - Siatka32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2">
    <w:name w:val="Tabela - Siatka421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2">
    <w:name w:val="Tabela - Siatka8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2">
    <w:name w:val="Tabela - Siatka1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2">
    <w:name w:val="Tabela - Siatka2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2">
    <w:name w:val="Tabela - Siatka3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2">
    <w:name w:val="Tabela - Siatka4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12">
    <w:name w:val="Tabela - Siatka52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2">
    <w:name w:val="Tabela - Siatka11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2">
    <w:name w:val="Tabela - Siatka21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2">
    <w:name w:val="Tabela - Siatka31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2">
    <w:name w:val="Tabela - Siatka41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12">
    <w:name w:val="Tabela - Siatka62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2">
    <w:name w:val="Tabela - Siatka12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2">
    <w:name w:val="Tabela - Siatka22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2">
    <w:name w:val="Tabela - Siatka32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2">
    <w:name w:val="Tabela - Siatka422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12">
    <w:name w:val="Tabela - Siatka9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2">
    <w:name w:val="Tabela - Siatka1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2">
    <w:name w:val="Tabela - Siatka2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2">
    <w:name w:val="Tabela - Siatka3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2">
    <w:name w:val="Tabela - Siatka4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112">
    <w:name w:val="Tabela - Siatka53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2">
    <w:name w:val="Tabela - Siatka11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2">
    <w:name w:val="Tabela - Siatka21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2">
    <w:name w:val="Tabela - Siatka31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2">
    <w:name w:val="Tabela - Siatka41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112">
    <w:name w:val="Tabela - Siatka63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2">
    <w:name w:val="Tabela - Siatka12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2">
    <w:name w:val="Tabela - Siatka22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2">
    <w:name w:val="Tabela - Siatka32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2">
    <w:name w:val="Tabela - Siatka423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12">
    <w:name w:val="Tabela - Siatka10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2">
    <w:name w:val="Tabela - Siatka1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2">
    <w:name w:val="Tabela - Siatka2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2">
    <w:name w:val="Tabela - Siatka3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2">
    <w:name w:val="Tabela - Siatka4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112">
    <w:name w:val="Tabela - Siatka54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2">
    <w:name w:val="Tabela - Siatka11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2">
    <w:name w:val="Tabela - Siatka21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2">
    <w:name w:val="Tabela - Siatka31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2">
    <w:name w:val="Tabela - Siatka41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112">
    <w:name w:val="Tabela - Siatka64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2">
    <w:name w:val="Tabela - Siatka12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2">
    <w:name w:val="Tabela - Siatka22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2">
    <w:name w:val="Tabela - Siatka32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2">
    <w:name w:val="Tabela - Siatka424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12">
    <w:name w:val="Tabela - Siatka17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2">
    <w:name w:val="Tabela - Siatka18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2">
    <w:name w:val="Tabela - Siatka2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2">
    <w:name w:val="Tabela - Siatka3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2">
    <w:name w:val="Tabela - Siatka4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112">
    <w:name w:val="Tabela - Siatka55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2">
    <w:name w:val="Tabela - Siatka11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2">
    <w:name w:val="Tabela - Siatka21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2">
    <w:name w:val="Tabela - Siatka31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2">
    <w:name w:val="Tabela - Siatka41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112">
    <w:name w:val="Tabela - Siatka65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2">
    <w:name w:val="Tabela - Siatka12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2">
    <w:name w:val="Tabela - Siatka22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2">
    <w:name w:val="Tabela - Siatka32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2">
    <w:name w:val="Tabela - Siatka425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12">
    <w:name w:val="Tabela - Siatka19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2">
    <w:name w:val="Tabela - Siatka110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2">
    <w:name w:val="Tabela - Siatka28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2">
    <w:name w:val="Tabela - Siatka38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2">
    <w:name w:val="Tabela - Siatka48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112">
    <w:name w:val="Tabela - Siatka56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2">
    <w:name w:val="Tabela - Siatka11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2">
    <w:name w:val="Tabela - Siatka21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2">
    <w:name w:val="Tabela - Siatka31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2">
    <w:name w:val="Tabela - Siatka41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112">
    <w:name w:val="Tabela - Siatka66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2">
    <w:name w:val="Tabela - Siatka12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2">
    <w:name w:val="Tabela - Siatka22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2">
    <w:name w:val="Tabela - Siatka32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2">
    <w:name w:val="Tabela - Siatka426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12">
    <w:name w:val="Tabela - Siatka201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2">
    <w:name w:val="Tabela - Siatka11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2">
    <w:name w:val="Tabela - Siatka29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2">
    <w:name w:val="Tabela - Siatka39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2">
    <w:name w:val="Tabela - Siatka49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112">
    <w:name w:val="Tabela - Siatka57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2">
    <w:name w:val="Tabela - Siatka118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2">
    <w:name w:val="Tabela - Siatka21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2">
    <w:name w:val="Tabela - Siatka31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2">
    <w:name w:val="Tabela - Siatka41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112">
    <w:name w:val="Tabela - Siatka671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2">
    <w:name w:val="Tabela - Siatka12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2">
    <w:name w:val="Tabela - Siatka22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2">
    <w:name w:val="Tabela - Siatka32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2">
    <w:name w:val="Tabela - Siatka4271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12">
    <w:name w:val="Tabela - Siatka40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12">
    <w:name w:val="Tabela - Siatka12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2">
    <w:name w:val="Tabela - Siatka21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2">
    <w:name w:val="Tabela - Siatka31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2">
    <w:name w:val="Tabela - Siatka41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12">
    <w:name w:val="Tabela - Siatka59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2">
    <w:name w:val="Tabela - Siatka11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2">
    <w:name w:val="Tabela - Siatka21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2">
    <w:name w:val="Tabela - Siatka31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2">
    <w:name w:val="Tabela - Siatka4110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12">
    <w:name w:val="Tabela - Siatka69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2">
    <w:name w:val="Tabela - Siatka12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2">
    <w:name w:val="Tabela - Siatka22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2">
    <w:name w:val="Tabela - Siatka32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2">
    <w:name w:val="Tabela - Siatka429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12">
    <w:name w:val="Tabela - Siatka7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2">
    <w:name w:val="Tabela - Siatka1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2">
    <w:name w:val="Tabela - Siatka2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2">
    <w:name w:val="Tabela - Siatka3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2">
    <w:name w:val="Tabela - Siatka4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12">
    <w:name w:val="Tabela - Siatka51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2">
    <w:name w:val="Tabela - Siatka1113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2">
    <w:name w:val="Tabela - Siatka21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2">
    <w:name w:val="Tabela - Siatka31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2">
    <w:name w:val="Tabela - Siatka41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2">
    <w:name w:val="Tabela - Siatka61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2">
    <w:name w:val="Tabela - Siatka12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2">
    <w:name w:val="Tabela - Siatka22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2">
    <w:name w:val="Tabela - Siatka32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2">
    <w:name w:val="Tabela - Siatka421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12">
    <w:name w:val="Tabela - Siatka8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2">
    <w:name w:val="Tabela - Siatka1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2">
    <w:name w:val="Tabela - Siatka2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2">
    <w:name w:val="Tabela - Siatka3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2">
    <w:name w:val="Tabela - Siatka4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212">
    <w:name w:val="Tabela - Siatka52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2">
    <w:name w:val="Tabela - Siatka11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2">
    <w:name w:val="Tabela - Siatka21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2">
    <w:name w:val="Tabela - Siatka31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2">
    <w:name w:val="Tabela - Siatka41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12">
    <w:name w:val="Tabela - Siatka62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2">
    <w:name w:val="Tabela - Siatka12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2">
    <w:name w:val="Tabela - Siatka22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2">
    <w:name w:val="Tabela - Siatka32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2">
    <w:name w:val="Tabela - Siatka422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12">
    <w:name w:val="Tabela - Siatka9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2">
    <w:name w:val="Tabela - Siatka1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2">
    <w:name w:val="Tabela - Siatka2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2">
    <w:name w:val="Tabela - Siatka3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2">
    <w:name w:val="Tabela - Siatka4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212">
    <w:name w:val="Tabela - Siatka53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2">
    <w:name w:val="Tabela - Siatka11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2">
    <w:name w:val="Tabela - Siatka21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2">
    <w:name w:val="Tabela - Siatka31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2">
    <w:name w:val="Tabela - Siatka41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212">
    <w:name w:val="Tabela - Siatka63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2">
    <w:name w:val="Tabela - Siatka12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2">
    <w:name w:val="Tabela - Siatka22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2">
    <w:name w:val="Tabela - Siatka32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2">
    <w:name w:val="Tabela - Siatka423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12">
    <w:name w:val="Tabela - Siatka10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2">
    <w:name w:val="Tabela - Siatka1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2">
    <w:name w:val="Tabela - Siatka2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2">
    <w:name w:val="Tabela - Siatka3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2">
    <w:name w:val="Tabela - Siatka4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212">
    <w:name w:val="Tabela - Siatka54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2">
    <w:name w:val="Tabela - Siatka11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2">
    <w:name w:val="Tabela - Siatka21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2">
    <w:name w:val="Tabela - Siatka31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2">
    <w:name w:val="Tabela - Siatka41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212">
    <w:name w:val="Tabela - Siatka64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2">
    <w:name w:val="Tabela - Siatka12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2">
    <w:name w:val="Tabela - Siatka22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2">
    <w:name w:val="Tabela - Siatka32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2">
    <w:name w:val="Tabela - Siatka424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12">
    <w:name w:val="Tabela - Siatka17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2">
    <w:name w:val="Tabela - Siatka18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2">
    <w:name w:val="Tabela - Siatka2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2">
    <w:name w:val="Tabela - Siatka3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2">
    <w:name w:val="Tabela - Siatka4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212">
    <w:name w:val="Tabela - Siatka55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2">
    <w:name w:val="Tabela - Siatka11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2">
    <w:name w:val="Tabela - Siatka21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2">
    <w:name w:val="Tabela - Siatka31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2">
    <w:name w:val="Tabela - Siatka41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212">
    <w:name w:val="Tabela - Siatka65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2">
    <w:name w:val="Tabela - Siatka12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2">
    <w:name w:val="Tabela - Siatka22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2">
    <w:name w:val="Tabela - Siatka32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2">
    <w:name w:val="Tabela - Siatka425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12">
    <w:name w:val="Tabela - Siatka19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2">
    <w:name w:val="Tabela - Siatka110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2">
    <w:name w:val="Tabela - Siatka28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2">
    <w:name w:val="Tabela - Siatka38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2">
    <w:name w:val="Tabela - Siatka48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212">
    <w:name w:val="Tabela - Siatka56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2">
    <w:name w:val="Tabela - Siatka11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2">
    <w:name w:val="Tabela - Siatka21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2">
    <w:name w:val="Tabela - Siatka31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2">
    <w:name w:val="Tabela - Siatka41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212">
    <w:name w:val="Tabela - Siatka66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2">
    <w:name w:val="Tabela - Siatka12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2">
    <w:name w:val="Tabela - Siatka22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2">
    <w:name w:val="Tabela - Siatka32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2">
    <w:name w:val="Tabela - Siatka426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12">
    <w:name w:val="Tabela - Siatka2021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2">
    <w:name w:val="Tabela - Siatka11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2">
    <w:name w:val="Tabela - Siatka29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2">
    <w:name w:val="Tabela - Siatka39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2">
    <w:name w:val="Tabela - Siatka49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212">
    <w:name w:val="Tabela - Siatka57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2">
    <w:name w:val="Tabela - Siatka118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2">
    <w:name w:val="Tabela - Siatka21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2">
    <w:name w:val="Tabela - Siatka31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2">
    <w:name w:val="Tabela - Siatka41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212">
    <w:name w:val="Tabela - Siatka6721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2">
    <w:name w:val="Tabela - Siatka12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2">
    <w:name w:val="Tabela - Siatka22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2">
    <w:name w:val="Tabela - Siatka32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2">
    <w:name w:val="Tabela - Siatka42721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2">
    <w:name w:val="Tabela - Siatka60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3">
    <w:name w:val="Styl143"/>
    <w:rsid w:val="009219C1"/>
    <w:pPr>
      <w:numPr>
        <w:numId w:val="61"/>
      </w:numPr>
    </w:pPr>
  </w:style>
  <w:style w:type="table" w:customStyle="1" w:styleId="Tabela-Siatka1342">
    <w:name w:val="Tabela - Siatka1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2">
    <w:name w:val="Tabela - Siatka23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2">
    <w:name w:val="Tabela - Siatka33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2">
    <w:name w:val="Tabela - Siatka430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42">
    <w:name w:val="Tabela - Siatka51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2">
    <w:name w:val="Tabela - Siatka11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2">
    <w:name w:val="Tabela - Siatka21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2">
    <w:name w:val="Tabela - Siatka31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2">
    <w:name w:val="Tabela - Siatka41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42">
    <w:name w:val="Tabela - Siatka61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2">
    <w:name w:val="Tabela - Siatka12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2">
    <w:name w:val="Tabela - Siatka22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2">
    <w:name w:val="Tabela - Siatka32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2">
    <w:name w:val="Tabela - Siatka421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42">
    <w:name w:val="Tabela - Siatka7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2">
    <w:name w:val="Tabela - Siatka13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2">
    <w:name w:val="Tabela - Siatka2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2">
    <w:name w:val="Tabela - Siatka3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2">
    <w:name w:val="Tabela - Siatka4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52">
    <w:name w:val="Tabela - Siatka515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2">
    <w:name w:val="Tabela - Siatka1117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2">
    <w:name w:val="Tabela - Siatka21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2">
    <w:name w:val="Tabela - Siatka31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2">
    <w:name w:val="Tabela - Siatka4116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52">
    <w:name w:val="Tabela - Siatka615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2">
    <w:name w:val="Tabela - Siatka12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2">
    <w:name w:val="Tabela - Siatka22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2">
    <w:name w:val="Tabela - Siatka32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2">
    <w:name w:val="Tabela - Siatka4215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42">
    <w:name w:val="Tabela - Siatka8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2">
    <w:name w:val="Tabela - Siatka1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2">
    <w:name w:val="Tabela - Siatka2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2">
    <w:name w:val="Tabela - Siatka3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2">
    <w:name w:val="Tabela - Siatka4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42">
    <w:name w:val="Tabela - Siatka52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2">
    <w:name w:val="Tabela - Siatka11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2">
    <w:name w:val="Tabela - Siatka21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2">
    <w:name w:val="Tabela - Siatka31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2">
    <w:name w:val="Tabela - Siatka41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42">
    <w:name w:val="Tabela - Siatka62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2">
    <w:name w:val="Tabela - Siatka12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2">
    <w:name w:val="Tabela - Siatka22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2">
    <w:name w:val="Tabela - Siatka32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2">
    <w:name w:val="Tabela - Siatka422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42">
    <w:name w:val="Tabela - Siatka9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2">
    <w:name w:val="Tabela - Siatka1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2">
    <w:name w:val="Tabela - Siatka2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2">
    <w:name w:val="Tabela - Siatka3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2">
    <w:name w:val="Tabela - Siatka4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42">
    <w:name w:val="Tabela - Siatka53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2">
    <w:name w:val="Tabela - Siatka11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2">
    <w:name w:val="Tabela - Siatka21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2">
    <w:name w:val="Tabela - Siatka31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2">
    <w:name w:val="Tabela - Siatka41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42">
    <w:name w:val="Tabela - Siatka63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2">
    <w:name w:val="Tabela - Siatka12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2">
    <w:name w:val="Tabela - Siatka22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2">
    <w:name w:val="Tabela - Siatka32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2">
    <w:name w:val="Tabela - Siatka423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42">
    <w:name w:val="Tabela - Siatka10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2">
    <w:name w:val="Tabela - Siatka1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2">
    <w:name w:val="Tabela - Siatka2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2">
    <w:name w:val="Tabela - Siatka3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2">
    <w:name w:val="Tabela - Siatka4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42">
    <w:name w:val="Tabela - Siatka54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2">
    <w:name w:val="Tabela - Siatka11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2">
    <w:name w:val="Tabela - Siatka21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2">
    <w:name w:val="Tabela - Siatka31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2">
    <w:name w:val="Tabela - Siatka41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42">
    <w:name w:val="Tabela - Siatka64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2">
    <w:name w:val="Tabela - Siatka12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2">
    <w:name w:val="Tabela - Siatka22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2">
    <w:name w:val="Tabela - Siatka32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2">
    <w:name w:val="Tabela - Siatka424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42">
    <w:name w:val="Tabela - Siatka17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2">
    <w:name w:val="Tabela - Siatka18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2">
    <w:name w:val="Tabela - Siatka2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2">
    <w:name w:val="Tabela - Siatka3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2">
    <w:name w:val="Tabela - Siatka4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42">
    <w:name w:val="Tabela - Siatka55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2">
    <w:name w:val="Tabela - Siatka11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2">
    <w:name w:val="Tabela - Siatka21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2">
    <w:name w:val="Tabela - Siatka31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2">
    <w:name w:val="Tabela - Siatka41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42">
    <w:name w:val="Tabela - Siatka65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2">
    <w:name w:val="Tabela - Siatka12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2">
    <w:name w:val="Tabela - Siatka22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2">
    <w:name w:val="Tabela - Siatka32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2">
    <w:name w:val="Tabela - Siatka425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42">
    <w:name w:val="Tabela - Siatka19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2">
    <w:name w:val="Tabela - Siatka110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2">
    <w:name w:val="Tabela - Siatka28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2">
    <w:name w:val="Tabela - Siatka38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2">
    <w:name w:val="Tabela - Siatka48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42">
    <w:name w:val="Tabela - Siatka56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2">
    <w:name w:val="Tabela - Siatka11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2">
    <w:name w:val="Tabela - Siatka21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2">
    <w:name w:val="Tabela - Siatka31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2">
    <w:name w:val="Tabela - Siatka41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42">
    <w:name w:val="Tabela - Siatka66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2">
    <w:name w:val="Tabela - Siatka12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2">
    <w:name w:val="Tabela - Siatka22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2">
    <w:name w:val="Tabela - Siatka32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2">
    <w:name w:val="Tabela - Siatka426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42">
    <w:name w:val="Tabela - Siatka2042"/>
    <w:basedOn w:val="Standardowy"/>
    <w:next w:val="Tabela-Siatka"/>
    <w:uiPriority w:val="59"/>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2">
    <w:name w:val="Tabela - Siatka11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2">
    <w:name w:val="Tabela - Siatka29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2">
    <w:name w:val="Tabela - Siatka39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2">
    <w:name w:val="Tabela - Siatka49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42">
    <w:name w:val="Tabela - Siatka57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2">
    <w:name w:val="Tabela - Siatka118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2">
    <w:name w:val="Tabela - Siatka21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2">
    <w:name w:val="Tabela - Siatka31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2">
    <w:name w:val="Tabela - Siatka41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42">
    <w:name w:val="Tabela - Siatka6742"/>
    <w:basedOn w:val="Standardowy"/>
    <w:next w:val="Tabela-Siatka"/>
    <w:rsid w:val="009219C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2">
    <w:name w:val="Tabela - Siatka12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2">
    <w:name w:val="Tabela - Siatka22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2">
    <w:name w:val="Tabela - Siatka32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2">
    <w:name w:val="Tabela - Siatka42742"/>
    <w:basedOn w:val="Standardowy"/>
    <w:next w:val="Tabela-Siatka"/>
    <w:rsid w:val="00921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ela">
    <w:name w:val="WW-Tabela"/>
    <w:next w:val="Normalny"/>
    <w:rsid w:val="009219C1"/>
    <w:pPr>
      <w:suppressAutoHyphens/>
      <w:autoSpaceDE w:val="0"/>
      <w:spacing w:after="0" w:line="240" w:lineRule="auto"/>
    </w:pPr>
    <w:rPr>
      <w:rFonts w:ascii="Calibri" w:eastAsia="Times New Roman" w:hAnsi="Calibri" w:cs="Times New Roman"/>
      <w:sz w:val="20"/>
      <w:szCs w:val="20"/>
      <w:lang w:eastAsia="ar-SA"/>
    </w:rPr>
  </w:style>
  <w:style w:type="numbering" w:customStyle="1" w:styleId="Styl1431">
    <w:name w:val="Styl1431"/>
    <w:rsid w:val="009219C1"/>
    <w:pPr>
      <w:numPr>
        <w:numId w:val="62"/>
      </w:numPr>
    </w:pPr>
  </w:style>
  <w:style w:type="paragraph" w:customStyle="1" w:styleId="Standard">
    <w:name w:val="Standard"/>
    <w:rsid w:val="009219C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Teksttreci3">
    <w:name w:val="Tekst treści (3)_"/>
    <w:link w:val="Teksttreci30"/>
    <w:rsid w:val="009219C1"/>
    <w:rPr>
      <w:rFonts w:ascii="Arial" w:eastAsia="Arial" w:hAnsi="Arial" w:cs="Arial"/>
      <w:sz w:val="21"/>
      <w:szCs w:val="21"/>
      <w:shd w:val="clear" w:color="auto" w:fill="FFFFFF"/>
    </w:rPr>
  </w:style>
  <w:style w:type="paragraph" w:customStyle="1" w:styleId="Teksttreci30">
    <w:name w:val="Tekst treści (3)"/>
    <w:basedOn w:val="Normalny"/>
    <w:link w:val="Teksttreci3"/>
    <w:rsid w:val="009219C1"/>
    <w:pPr>
      <w:shd w:val="clear" w:color="auto" w:fill="FFFFFF"/>
      <w:spacing w:before="1020" w:after="180" w:line="0" w:lineRule="atLeast"/>
      <w:ind w:hanging="280"/>
    </w:pPr>
    <w:rPr>
      <w:rFonts w:ascii="Arial" w:eastAsia="Arial" w:hAnsi="Arial" w:cs="Arial"/>
      <w:sz w:val="21"/>
      <w:szCs w:val="21"/>
    </w:rPr>
  </w:style>
  <w:style w:type="numbering" w:customStyle="1" w:styleId="Styl1612">
    <w:name w:val="Styl1612"/>
    <w:rsid w:val="009219C1"/>
    <w:pPr>
      <w:numPr>
        <w:numId w:val="64"/>
      </w:numPr>
    </w:pPr>
  </w:style>
  <w:style w:type="numbering" w:customStyle="1" w:styleId="Styl14311">
    <w:name w:val="Styl14311"/>
    <w:rsid w:val="009219C1"/>
    <w:pPr>
      <w:numPr>
        <w:numId w:val="65"/>
      </w:numPr>
    </w:pPr>
  </w:style>
  <w:style w:type="numbering" w:customStyle="1" w:styleId="Styl143111">
    <w:name w:val="Styl143111"/>
    <w:rsid w:val="009219C1"/>
    <w:pPr>
      <w:numPr>
        <w:numId w:val="59"/>
      </w:numPr>
    </w:pPr>
  </w:style>
  <w:style w:type="character" w:customStyle="1" w:styleId="hgkelc">
    <w:name w:val="hgkelc"/>
    <w:basedOn w:val="Domylnaczcionkaakapitu"/>
    <w:rsid w:val="00D65BEB"/>
  </w:style>
  <w:style w:type="numbering" w:customStyle="1" w:styleId="Styl1611">
    <w:name w:val="Styl1611"/>
    <w:rsid w:val="00397917"/>
  </w:style>
  <w:style w:type="numbering" w:customStyle="1" w:styleId="Styl11411">
    <w:name w:val="Styl11411"/>
    <w:rsid w:val="00397917"/>
  </w:style>
  <w:style w:type="numbering" w:customStyle="1" w:styleId="Styl16">
    <w:name w:val="Styl16"/>
    <w:rsid w:val="00397917"/>
  </w:style>
  <w:style w:type="numbering" w:customStyle="1" w:styleId="Styl1141">
    <w:name w:val="Styl1141"/>
    <w:rsid w:val="00397917"/>
    <w:pPr>
      <w:numPr>
        <w:numId w:val="24"/>
      </w:numPr>
    </w:pPr>
  </w:style>
  <w:style w:type="numbering" w:customStyle="1" w:styleId="Bezlisty1">
    <w:name w:val="Bez listy1"/>
    <w:next w:val="Bezlisty"/>
    <w:uiPriority w:val="99"/>
    <w:semiHidden/>
    <w:unhideWhenUsed/>
    <w:rsid w:val="00397917"/>
  </w:style>
  <w:style w:type="numbering" w:customStyle="1" w:styleId="Styl1">
    <w:name w:val="Styl1"/>
    <w:rsid w:val="00397917"/>
  </w:style>
  <w:style w:type="numbering" w:customStyle="1" w:styleId="Bezlisty11">
    <w:name w:val="Bez listy11"/>
    <w:next w:val="Bezlisty"/>
    <w:uiPriority w:val="99"/>
    <w:semiHidden/>
    <w:unhideWhenUsed/>
    <w:rsid w:val="00397917"/>
  </w:style>
  <w:style w:type="numbering" w:customStyle="1" w:styleId="Bezlisty2">
    <w:name w:val="Bez listy2"/>
    <w:next w:val="Bezlisty"/>
    <w:uiPriority w:val="99"/>
    <w:semiHidden/>
    <w:unhideWhenUsed/>
    <w:rsid w:val="00397917"/>
  </w:style>
  <w:style w:type="numbering" w:customStyle="1" w:styleId="Bezlisty3">
    <w:name w:val="Bez listy3"/>
    <w:next w:val="Bezlisty"/>
    <w:uiPriority w:val="99"/>
    <w:semiHidden/>
    <w:unhideWhenUsed/>
    <w:rsid w:val="00397917"/>
  </w:style>
  <w:style w:type="numbering" w:customStyle="1" w:styleId="Bezlisty4">
    <w:name w:val="Bez listy4"/>
    <w:next w:val="Bezlisty"/>
    <w:uiPriority w:val="99"/>
    <w:semiHidden/>
    <w:unhideWhenUsed/>
    <w:rsid w:val="00397917"/>
  </w:style>
  <w:style w:type="numbering" w:customStyle="1" w:styleId="Bezlisty111">
    <w:name w:val="Bez listy111"/>
    <w:next w:val="Bezlisty"/>
    <w:uiPriority w:val="99"/>
    <w:semiHidden/>
    <w:unhideWhenUsed/>
    <w:rsid w:val="00397917"/>
  </w:style>
  <w:style w:type="numbering" w:customStyle="1" w:styleId="Bezlisty21">
    <w:name w:val="Bez listy21"/>
    <w:next w:val="Bezlisty"/>
    <w:uiPriority w:val="99"/>
    <w:semiHidden/>
    <w:unhideWhenUsed/>
    <w:rsid w:val="00397917"/>
  </w:style>
  <w:style w:type="numbering" w:customStyle="1" w:styleId="Bezlisty31">
    <w:name w:val="Bez listy31"/>
    <w:next w:val="Bezlisty"/>
    <w:uiPriority w:val="99"/>
    <w:semiHidden/>
    <w:unhideWhenUsed/>
    <w:rsid w:val="00397917"/>
  </w:style>
  <w:style w:type="numbering" w:customStyle="1" w:styleId="Bezlisty5">
    <w:name w:val="Bez listy5"/>
    <w:next w:val="Bezlisty"/>
    <w:uiPriority w:val="99"/>
    <w:semiHidden/>
    <w:unhideWhenUsed/>
    <w:rsid w:val="00397917"/>
  </w:style>
  <w:style w:type="numbering" w:customStyle="1" w:styleId="Bezlisty12">
    <w:name w:val="Bez listy12"/>
    <w:next w:val="Bezlisty"/>
    <w:uiPriority w:val="99"/>
    <w:semiHidden/>
    <w:unhideWhenUsed/>
    <w:rsid w:val="00397917"/>
  </w:style>
  <w:style w:type="numbering" w:customStyle="1" w:styleId="Bezlisty22">
    <w:name w:val="Bez listy22"/>
    <w:next w:val="Bezlisty"/>
    <w:uiPriority w:val="99"/>
    <w:semiHidden/>
    <w:unhideWhenUsed/>
    <w:rsid w:val="00397917"/>
  </w:style>
  <w:style w:type="numbering" w:customStyle="1" w:styleId="Bezlisty32">
    <w:name w:val="Bez listy32"/>
    <w:next w:val="Bezlisty"/>
    <w:uiPriority w:val="99"/>
    <w:semiHidden/>
    <w:unhideWhenUsed/>
    <w:rsid w:val="00397917"/>
  </w:style>
  <w:style w:type="numbering" w:customStyle="1" w:styleId="Bezlisty41">
    <w:name w:val="Bez listy41"/>
    <w:next w:val="Bezlisty"/>
    <w:uiPriority w:val="99"/>
    <w:semiHidden/>
    <w:unhideWhenUsed/>
    <w:rsid w:val="00397917"/>
  </w:style>
  <w:style w:type="numbering" w:customStyle="1" w:styleId="Bezlisty6">
    <w:name w:val="Bez listy6"/>
    <w:next w:val="Bezlisty"/>
    <w:uiPriority w:val="99"/>
    <w:semiHidden/>
    <w:unhideWhenUsed/>
    <w:rsid w:val="00397917"/>
  </w:style>
  <w:style w:type="numbering" w:customStyle="1" w:styleId="Bezlisty13">
    <w:name w:val="Bez listy13"/>
    <w:next w:val="Bezlisty"/>
    <w:uiPriority w:val="99"/>
    <w:semiHidden/>
    <w:unhideWhenUsed/>
    <w:rsid w:val="00397917"/>
  </w:style>
  <w:style w:type="numbering" w:customStyle="1" w:styleId="Bezlisty23">
    <w:name w:val="Bez listy23"/>
    <w:next w:val="Bezlisty"/>
    <w:uiPriority w:val="99"/>
    <w:semiHidden/>
    <w:unhideWhenUsed/>
    <w:rsid w:val="00397917"/>
  </w:style>
  <w:style w:type="numbering" w:customStyle="1" w:styleId="Bezlisty33">
    <w:name w:val="Bez listy33"/>
    <w:next w:val="Bezlisty"/>
    <w:uiPriority w:val="99"/>
    <w:semiHidden/>
    <w:unhideWhenUsed/>
    <w:rsid w:val="00397917"/>
  </w:style>
  <w:style w:type="numbering" w:customStyle="1" w:styleId="Bezlisty7">
    <w:name w:val="Bez listy7"/>
    <w:next w:val="Bezlisty"/>
    <w:uiPriority w:val="99"/>
    <w:semiHidden/>
    <w:unhideWhenUsed/>
    <w:rsid w:val="00397917"/>
  </w:style>
  <w:style w:type="numbering" w:customStyle="1" w:styleId="Bezlisty14">
    <w:name w:val="Bez listy14"/>
    <w:next w:val="Bezlisty"/>
    <w:uiPriority w:val="99"/>
    <w:semiHidden/>
    <w:unhideWhenUsed/>
    <w:rsid w:val="00397917"/>
  </w:style>
  <w:style w:type="numbering" w:customStyle="1" w:styleId="Bezlisty24">
    <w:name w:val="Bez listy24"/>
    <w:next w:val="Bezlisty"/>
    <w:uiPriority w:val="99"/>
    <w:semiHidden/>
    <w:unhideWhenUsed/>
    <w:rsid w:val="00397917"/>
  </w:style>
  <w:style w:type="numbering" w:customStyle="1" w:styleId="Bezlisty34">
    <w:name w:val="Bez listy34"/>
    <w:next w:val="Bezlisty"/>
    <w:uiPriority w:val="99"/>
    <w:semiHidden/>
    <w:unhideWhenUsed/>
    <w:rsid w:val="00397917"/>
  </w:style>
  <w:style w:type="numbering" w:customStyle="1" w:styleId="Bezlisty42">
    <w:name w:val="Bez listy42"/>
    <w:next w:val="Bezlisty"/>
    <w:uiPriority w:val="99"/>
    <w:semiHidden/>
    <w:unhideWhenUsed/>
    <w:rsid w:val="00397917"/>
  </w:style>
  <w:style w:type="numbering" w:customStyle="1" w:styleId="Bezlisty8">
    <w:name w:val="Bez listy8"/>
    <w:next w:val="Bezlisty"/>
    <w:uiPriority w:val="99"/>
    <w:semiHidden/>
    <w:unhideWhenUsed/>
    <w:rsid w:val="00397917"/>
  </w:style>
  <w:style w:type="numbering" w:customStyle="1" w:styleId="Bezlisty15">
    <w:name w:val="Bez listy15"/>
    <w:next w:val="Bezlisty"/>
    <w:uiPriority w:val="99"/>
    <w:semiHidden/>
    <w:unhideWhenUsed/>
    <w:rsid w:val="00397917"/>
  </w:style>
  <w:style w:type="numbering" w:customStyle="1" w:styleId="Bezlisty25">
    <w:name w:val="Bez listy25"/>
    <w:next w:val="Bezlisty"/>
    <w:uiPriority w:val="99"/>
    <w:semiHidden/>
    <w:unhideWhenUsed/>
    <w:rsid w:val="00397917"/>
  </w:style>
  <w:style w:type="numbering" w:customStyle="1" w:styleId="Bezlisty35">
    <w:name w:val="Bez listy35"/>
    <w:next w:val="Bezlisty"/>
    <w:uiPriority w:val="99"/>
    <w:semiHidden/>
    <w:unhideWhenUsed/>
    <w:rsid w:val="00397917"/>
  </w:style>
  <w:style w:type="numbering" w:customStyle="1" w:styleId="Bezlisty43">
    <w:name w:val="Bez listy43"/>
    <w:next w:val="Bezlisty"/>
    <w:uiPriority w:val="99"/>
    <w:semiHidden/>
    <w:unhideWhenUsed/>
    <w:rsid w:val="00397917"/>
  </w:style>
  <w:style w:type="numbering" w:customStyle="1" w:styleId="Bezlisty9">
    <w:name w:val="Bez listy9"/>
    <w:next w:val="Bezlisty"/>
    <w:uiPriority w:val="99"/>
    <w:semiHidden/>
    <w:unhideWhenUsed/>
    <w:rsid w:val="00397917"/>
  </w:style>
  <w:style w:type="numbering" w:customStyle="1" w:styleId="Bezlisty16">
    <w:name w:val="Bez listy16"/>
    <w:next w:val="Bezlisty"/>
    <w:uiPriority w:val="99"/>
    <w:semiHidden/>
    <w:unhideWhenUsed/>
    <w:rsid w:val="00397917"/>
  </w:style>
  <w:style w:type="numbering" w:customStyle="1" w:styleId="Bezlisty26">
    <w:name w:val="Bez listy26"/>
    <w:next w:val="Bezlisty"/>
    <w:uiPriority w:val="99"/>
    <w:semiHidden/>
    <w:unhideWhenUsed/>
    <w:rsid w:val="00397917"/>
  </w:style>
  <w:style w:type="numbering" w:customStyle="1" w:styleId="Bezlisty36">
    <w:name w:val="Bez listy36"/>
    <w:next w:val="Bezlisty"/>
    <w:uiPriority w:val="99"/>
    <w:semiHidden/>
    <w:unhideWhenUsed/>
    <w:rsid w:val="00397917"/>
  </w:style>
  <w:style w:type="numbering" w:customStyle="1" w:styleId="Bezlisty10">
    <w:name w:val="Bez listy10"/>
    <w:next w:val="Bezlisty"/>
    <w:uiPriority w:val="99"/>
    <w:semiHidden/>
    <w:unhideWhenUsed/>
    <w:rsid w:val="00397917"/>
  </w:style>
  <w:style w:type="numbering" w:customStyle="1" w:styleId="Bezlisty17">
    <w:name w:val="Bez listy17"/>
    <w:next w:val="Bezlisty"/>
    <w:uiPriority w:val="99"/>
    <w:semiHidden/>
    <w:unhideWhenUsed/>
    <w:rsid w:val="00397917"/>
  </w:style>
  <w:style w:type="numbering" w:customStyle="1" w:styleId="Bezlisty27">
    <w:name w:val="Bez listy27"/>
    <w:next w:val="Bezlisty"/>
    <w:uiPriority w:val="99"/>
    <w:semiHidden/>
    <w:unhideWhenUsed/>
    <w:rsid w:val="00397917"/>
  </w:style>
  <w:style w:type="numbering" w:customStyle="1" w:styleId="Bezlisty37">
    <w:name w:val="Bez listy37"/>
    <w:next w:val="Bezlisty"/>
    <w:uiPriority w:val="99"/>
    <w:semiHidden/>
    <w:unhideWhenUsed/>
    <w:rsid w:val="00397917"/>
  </w:style>
  <w:style w:type="numbering" w:customStyle="1" w:styleId="Bezlisty18">
    <w:name w:val="Bez listy18"/>
    <w:next w:val="Bezlisty"/>
    <w:uiPriority w:val="99"/>
    <w:semiHidden/>
    <w:unhideWhenUsed/>
    <w:rsid w:val="00397917"/>
  </w:style>
  <w:style w:type="numbering" w:customStyle="1" w:styleId="Bezlisty19">
    <w:name w:val="Bez listy19"/>
    <w:next w:val="Bezlisty"/>
    <w:uiPriority w:val="99"/>
    <w:semiHidden/>
    <w:unhideWhenUsed/>
    <w:rsid w:val="00397917"/>
  </w:style>
  <w:style w:type="numbering" w:customStyle="1" w:styleId="Bezlisty20">
    <w:name w:val="Bez listy20"/>
    <w:next w:val="Bezlisty"/>
    <w:uiPriority w:val="99"/>
    <w:semiHidden/>
    <w:unhideWhenUsed/>
    <w:rsid w:val="00397917"/>
  </w:style>
  <w:style w:type="numbering" w:customStyle="1" w:styleId="Bezlisty110">
    <w:name w:val="Bez listy110"/>
    <w:next w:val="Bezlisty"/>
    <w:uiPriority w:val="99"/>
    <w:semiHidden/>
    <w:unhideWhenUsed/>
    <w:rsid w:val="00397917"/>
  </w:style>
  <w:style w:type="numbering" w:customStyle="1" w:styleId="Bezlisty28">
    <w:name w:val="Bez listy28"/>
    <w:next w:val="Bezlisty"/>
    <w:uiPriority w:val="99"/>
    <w:semiHidden/>
    <w:unhideWhenUsed/>
    <w:rsid w:val="00397917"/>
  </w:style>
  <w:style w:type="numbering" w:customStyle="1" w:styleId="Bezlisty38">
    <w:name w:val="Bez listy38"/>
    <w:next w:val="Bezlisty"/>
    <w:uiPriority w:val="99"/>
    <w:semiHidden/>
    <w:unhideWhenUsed/>
    <w:rsid w:val="00397917"/>
  </w:style>
  <w:style w:type="numbering" w:customStyle="1" w:styleId="Bezlisty44">
    <w:name w:val="Bez listy44"/>
    <w:next w:val="Bezlisty"/>
    <w:uiPriority w:val="99"/>
    <w:semiHidden/>
    <w:unhideWhenUsed/>
    <w:rsid w:val="00397917"/>
  </w:style>
  <w:style w:type="numbering" w:customStyle="1" w:styleId="Bezlisty1111">
    <w:name w:val="Bez listy1111"/>
    <w:next w:val="Bezlisty"/>
    <w:uiPriority w:val="99"/>
    <w:semiHidden/>
    <w:unhideWhenUsed/>
    <w:rsid w:val="00397917"/>
  </w:style>
  <w:style w:type="numbering" w:customStyle="1" w:styleId="Bezlisty211">
    <w:name w:val="Bez listy211"/>
    <w:next w:val="Bezlisty"/>
    <w:uiPriority w:val="99"/>
    <w:semiHidden/>
    <w:unhideWhenUsed/>
    <w:rsid w:val="00397917"/>
  </w:style>
  <w:style w:type="numbering" w:customStyle="1" w:styleId="Bezlisty311">
    <w:name w:val="Bez listy311"/>
    <w:next w:val="Bezlisty"/>
    <w:uiPriority w:val="99"/>
    <w:semiHidden/>
    <w:unhideWhenUsed/>
    <w:rsid w:val="00397917"/>
  </w:style>
  <w:style w:type="numbering" w:customStyle="1" w:styleId="Bezlisty51">
    <w:name w:val="Bez listy51"/>
    <w:next w:val="Bezlisty"/>
    <w:uiPriority w:val="99"/>
    <w:semiHidden/>
    <w:unhideWhenUsed/>
    <w:rsid w:val="00397917"/>
  </w:style>
  <w:style w:type="numbering" w:customStyle="1" w:styleId="Bezlisty121">
    <w:name w:val="Bez listy121"/>
    <w:next w:val="Bezlisty"/>
    <w:uiPriority w:val="99"/>
    <w:semiHidden/>
    <w:unhideWhenUsed/>
    <w:rsid w:val="00397917"/>
  </w:style>
  <w:style w:type="numbering" w:customStyle="1" w:styleId="Bezlisty221">
    <w:name w:val="Bez listy221"/>
    <w:next w:val="Bezlisty"/>
    <w:uiPriority w:val="99"/>
    <w:semiHidden/>
    <w:unhideWhenUsed/>
    <w:rsid w:val="00397917"/>
  </w:style>
  <w:style w:type="numbering" w:customStyle="1" w:styleId="Bezlisty321">
    <w:name w:val="Bez listy321"/>
    <w:next w:val="Bezlisty"/>
    <w:uiPriority w:val="99"/>
    <w:semiHidden/>
    <w:unhideWhenUsed/>
    <w:rsid w:val="00397917"/>
  </w:style>
  <w:style w:type="numbering" w:customStyle="1" w:styleId="Bezlisty411">
    <w:name w:val="Bez listy411"/>
    <w:next w:val="Bezlisty"/>
    <w:uiPriority w:val="99"/>
    <w:semiHidden/>
    <w:unhideWhenUsed/>
    <w:rsid w:val="00397917"/>
  </w:style>
  <w:style w:type="numbering" w:customStyle="1" w:styleId="Bezlisty61">
    <w:name w:val="Bez listy61"/>
    <w:next w:val="Bezlisty"/>
    <w:uiPriority w:val="99"/>
    <w:semiHidden/>
    <w:unhideWhenUsed/>
    <w:rsid w:val="00397917"/>
  </w:style>
  <w:style w:type="numbering" w:customStyle="1" w:styleId="Bezlisty131">
    <w:name w:val="Bez listy131"/>
    <w:next w:val="Bezlisty"/>
    <w:uiPriority w:val="99"/>
    <w:semiHidden/>
    <w:unhideWhenUsed/>
    <w:rsid w:val="00397917"/>
  </w:style>
  <w:style w:type="numbering" w:customStyle="1" w:styleId="Bezlisty231">
    <w:name w:val="Bez listy231"/>
    <w:next w:val="Bezlisty"/>
    <w:uiPriority w:val="99"/>
    <w:semiHidden/>
    <w:unhideWhenUsed/>
    <w:rsid w:val="00397917"/>
  </w:style>
  <w:style w:type="numbering" w:customStyle="1" w:styleId="Bezlisty331">
    <w:name w:val="Bez listy331"/>
    <w:next w:val="Bezlisty"/>
    <w:uiPriority w:val="99"/>
    <w:semiHidden/>
    <w:unhideWhenUsed/>
    <w:rsid w:val="00397917"/>
  </w:style>
  <w:style w:type="numbering" w:customStyle="1" w:styleId="Bezlisty71">
    <w:name w:val="Bez listy71"/>
    <w:next w:val="Bezlisty"/>
    <w:uiPriority w:val="99"/>
    <w:semiHidden/>
    <w:unhideWhenUsed/>
    <w:rsid w:val="00397917"/>
  </w:style>
  <w:style w:type="numbering" w:customStyle="1" w:styleId="Bezlisty141">
    <w:name w:val="Bez listy141"/>
    <w:next w:val="Bezlisty"/>
    <w:uiPriority w:val="99"/>
    <w:semiHidden/>
    <w:unhideWhenUsed/>
    <w:rsid w:val="00397917"/>
  </w:style>
  <w:style w:type="numbering" w:customStyle="1" w:styleId="Bezlisty241">
    <w:name w:val="Bez listy241"/>
    <w:next w:val="Bezlisty"/>
    <w:uiPriority w:val="99"/>
    <w:semiHidden/>
    <w:unhideWhenUsed/>
    <w:rsid w:val="00397917"/>
  </w:style>
  <w:style w:type="numbering" w:customStyle="1" w:styleId="Bezlisty341">
    <w:name w:val="Bez listy341"/>
    <w:next w:val="Bezlisty"/>
    <w:uiPriority w:val="99"/>
    <w:semiHidden/>
    <w:unhideWhenUsed/>
    <w:rsid w:val="00397917"/>
  </w:style>
  <w:style w:type="numbering" w:customStyle="1" w:styleId="Bezlisty421">
    <w:name w:val="Bez listy421"/>
    <w:next w:val="Bezlisty"/>
    <w:uiPriority w:val="99"/>
    <w:semiHidden/>
    <w:unhideWhenUsed/>
    <w:rsid w:val="00397917"/>
  </w:style>
  <w:style w:type="numbering" w:customStyle="1" w:styleId="Bezlisty81">
    <w:name w:val="Bez listy81"/>
    <w:next w:val="Bezlisty"/>
    <w:uiPriority w:val="99"/>
    <w:semiHidden/>
    <w:unhideWhenUsed/>
    <w:rsid w:val="00397917"/>
  </w:style>
  <w:style w:type="numbering" w:customStyle="1" w:styleId="Bezlisty151">
    <w:name w:val="Bez listy151"/>
    <w:next w:val="Bezlisty"/>
    <w:uiPriority w:val="99"/>
    <w:semiHidden/>
    <w:unhideWhenUsed/>
    <w:rsid w:val="00397917"/>
  </w:style>
  <w:style w:type="numbering" w:customStyle="1" w:styleId="Bezlisty251">
    <w:name w:val="Bez listy251"/>
    <w:next w:val="Bezlisty"/>
    <w:uiPriority w:val="99"/>
    <w:semiHidden/>
    <w:unhideWhenUsed/>
    <w:rsid w:val="00397917"/>
  </w:style>
  <w:style w:type="numbering" w:customStyle="1" w:styleId="Bezlisty351">
    <w:name w:val="Bez listy351"/>
    <w:next w:val="Bezlisty"/>
    <w:uiPriority w:val="99"/>
    <w:semiHidden/>
    <w:unhideWhenUsed/>
    <w:rsid w:val="00397917"/>
  </w:style>
  <w:style w:type="numbering" w:customStyle="1" w:styleId="Bezlisty431">
    <w:name w:val="Bez listy431"/>
    <w:next w:val="Bezlisty"/>
    <w:uiPriority w:val="99"/>
    <w:semiHidden/>
    <w:unhideWhenUsed/>
    <w:rsid w:val="00397917"/>
  </w:style>
  <w:style w:type="numbering" w:customStyle="1" w:styleId="Bezlisty91">
    <w:name w:val="Bez listy91"/>
    <w:next w:val="Bezlisty"/>
    <w:uiPriority w:val="99"/>
    <w:semiHidden/>
    <w:unhideWhenUsed/>
    <w:rsid w:val="00397917"/>
  </w:style>
  <w:style w:type="numbering" w:customStyle="1" w:styleId="Bezlisty161">
    <w:name w:val="Bez listy161"/>
    <w:next w:val="Bezlisty"/>
    <w:uiPriority w:val="99"/>
    <w:semiHidden/>
    <w:unhideWhenUsed/>
    <w:rsid w:val="00397917"/>
  </w:style>
  <w:style w:type="numbering" w:customStyle="1" w:styleId="Bezlisty261">
    <w:name w:val="Bez listy261"/>
    <w:next w:val="Bezlisty"/>
    <w:uiPriority w:val="99"/>
    <w:semiHidden/>
    <w:unhideWhenUsed/>
    <w:rsid w:val="00397917"/>
  </w:style>
  <w:style w:type="numbering" w:customStyle="1" w:styleId="Bezlisty361">
    <w:name w:val="Bez listy361"/>
    <w:next w:val="Bezlisty"/>
    <w:uiPriority w:val="99"/>
    <w:semiHidden/>
    <w:unhideWhenUsed/>
    <w:rsid w:val="00397917"/>
  </w:style>
  <w:style w:type="numbering" w:customStyle="1" w:styleId="Bezlisty101">
    <w:name w:val="Bez listy101"/>
    <w:next w:val="Bezlisty"/>
    <w:uiPriority w:val="99"/>
    <w:semiHidden/>
    <w:unhideWhenUsed/>
    <w:rsid w:val="00397917"/>
  </w:style>
  <w:style w:type="numbering" w:customStyle="1" w:styleId="Bezlisty171">
    <w:name w:val="Bez listy171"/>
    <w:next w:val="Bezlisty"/>
    <w:uiPriority w:val="99"/>
    <w:semiHidden/>
    <w:unhideWhenUsed/>
    <w:rsid w:val="00397917"/>
  </w:style>
  <w:style w:type="numbering" w:customStyle="1" w:styleId="Bezlisty271">
    <w:name w:val="Bez listy271"/>
    <w:next w:val="Bezlisty"/>
    <w:uiPriority w:val="99"/>
    <w:semiHidden/>
    <w:unhideWhenUsed/>
    <w:rsid w:val="00397917"/>
  </w:style>
  <w:style w:type="numbering" w:customStyle="1" w:styleId="Bezlisty371">
    <w:name w:val="Bez listy371"/>
    <w:next w:val="Bezlisty"/>
    <w:uiPriority w:val="99"/>
    <w:semiHidden/>
    <w:unhideWhenUsed/>
    <w:rsid w:val="00397917"/>
  </w:style>
  <w:style w:type="numbering" w:customStyle="1" w:styleId="Bezlisty181">
    <w:name w:val="Bez listy181"/>
    <w:next w:val="Bezlisty"/>
    <w:uiPriority w:val="99"/>
    <w:semiHidden/>
    <w:unhideWhenUsed/>
    <w:rsid w:val="00397917"/>
  </w:style>
  <w:style w:type="numbering" w:customStyle="1" w:styleId="Bezlisty191">
    <w:name w:val="Bez listy191"/>
    <w:next w:val="Bezlisty"/>
    <w:uiPriority w:val="99"/>
    <w:semiHidden/>
    <w:unhideWhenUsed/>
    <w:rsid w:val="00397917"/>
  </w:style>
  <w:style w:type="numbering" w:customStyle="1" w:styleId="Bezlisty29">
    <w:name w:val="Bez listy29"/>
    <w:next w:val="Bezlisty"/>
    <w:uiPriority w:val="99"/>
    <w:semiHidden/>
    <w:unhideWhenUsed/>
    <w:rsid w:val="00397917"/>
  </w:style>
  <w:style w:type="numbering" w:customStyle="1" w:styleId="Bezlisty112">
    <w:name w:val="Bez listy112"/>
    <w:next w:val="Bezlisty"/>
    <w:uiPriority w:val="99"/>
    <w:semiHidden/>
    <w:unhideWhenUsed/>
    <w:rsid w:val="00397917"/>
  </w:style>
  <w:style w:type="numbering" w:customStyle="1" w:styleId="Bezlisty210">
    <w:name w:val="Bez listy210"/>
    <w:next w:val="Bezlisty"/>
    <w:uiPriority w:val="99"/>
    <w:semiHidden/>
    <w:unhideWhenUsed/>
    <w:rsid w:val="00397917"/>
  </w:style>
  <w:style w:type="numbering" w:customStyle="1" w:styleId="Bezlisty39">
    <w:name w:val="Bez listy39"/>
    <w:next w:val="Bezlisty"/>
    <w:uiPriority w:val="99"/>
    <w:semiHidden/>
    <w:unhideWhenUsed/>
    <w:rsid w:val="00397917"/>
  </w:style>
  <w:style w:type="numbering" w:customStyle="1" w:styleId="Bezlisty45">
    <w:name w:val="Bez listy45"/>
    <w:next w:val="Bezlisty"/>
    <w:uiPriority w:val="99"/>
    <w:semiHidden/>
    <w:unhideWhenUsed/>
    <w:rsid w:val="00397917"/>
  </w:style>
  <w:style w:type="numbering" w:customStyle="1" w:styleId="Bezlisty113">
    <w:name w:val="Bez listy113"/>
    <w:next w:val="Bezlisty"/>
    <w:uiPriority w:val="99"/>
    <w:semiHidden/>
    <w:unhideWhenUsed/>
    <w:rsid w:val="00397917"/>
  </w:style>
  <w:style w:type="numbering" w:customStyle="1" w:styleId="Bezlisty212">
    <w:name w:val="Bez listy212"/>
    <w:next w:val="Bezlisty"/>
    <w:uiPriority w:val="99"/>
    <w:semiHidden/>
    <w:unhideWhenUsed/>
    <w:rsid w:val="00397917"/>
  </w:style>
  <w:style w:type="numbering" w:customStyle="1" w:styleId="Bezlisty312">
    <w:name w:val="Bez listy312"/>
    <w:next w:val="Bezlisty"/>
    <w:uiPriority w:val="99"/>
    <w:semiHidden/>
    <w:unhideWhenUsed/>
    <w:rsid w:val="00397917"/>
  </w:style>
  <w:style w:type="numbering" w:customStyle="1" w:styleId="Bezlisty52">
    <w:name w:val="Bez listy52"/>
    <w:next w:val="Bezlisty"/>
    <w:uiPriority w:val="99"/>
    <w:semiHidden/>
    <w:unhideWhenUsed/>
    <w:rsid w:val="00397917"/>
  </w:style>
  <w:style w:type="numbering" w:customStyle="1" w:styleId="Bezlisty122">
    <w:name w:val="Bez listy122"/>
    <w:next w:val="Bezlisty"/>
    <w:uiPriority w:val="99"/>
    <w:semiHidden/>
    <w:unhideWhenUsed/>
    <w:rsid w:val="00397917"/>
  </w:style>
  <w:style w:type="numbering" w:customStyle="1" w:styleId="Bezlisty222">
    <w:name w:val="Bez listy222"/>
    <w:next w:val="Bezlisty"/>
    <w:uiPriority w:val="99"/>
    <w:semiHidden/>
    <w:unhideWhenUsed/>
    <w:rsid w:val="00397917"/>
  </w:style>
  <w:style w:type="numbering" w:customStyle="1" w:styleId="Bezlisty322">
    <w:name w:val="Bez listy322"/>
    <w:next w:val="Bezlisty"/>
    <w:uiPriority w:val="99"/>
    <w:semiHidden/>
    <w:unhideWhenUsed/>
    <w:rsid w:val="00397917"/>
  </w:style>
  <w:style w:type="numbering" w:customStyle="1" w:styleId="Bezlisty412">
    <w:name w:val="Bez listy412"/>
    <w:next w:val="Bezlisty"/>
    <w:uiPriority w:val="99"/>
    <w:semiHidden/>
    <w:unhideWhenUsed/>
    <w:rsid w:val="00397917"/>
  </w:style>
  <w:style w:type="numbering" w:customStyle="1" w:styleId="Bezlisty62">
    <w:name w:val="Bez listy62"/>
    <w:next w:val="Bezlisty"/>
    <w:uiPriority w:val="99"/>
    <w:semiHidden/>
    <w:unhideWhenUsed/>
    <w:rsid w:val="00397917"/>
  </w:style>
  <w:style w:type="numbering" w:customStyle="1" w:styleId="Bezlisty132">
    <w:name w:val="Bez listy132"/>
    <w:next w:val="Bezlisty"/>
    <w:uiPriority w:val="99"/>
    <w:semiHidden/>
    <w:unhideWhenUsed/>
    <w:rsid w:val="00397917"/>
  </w:style>
  <w:style w:type="numbering" w:customStyle="1" w:styleId="Bezlisty232">
    <w:name w:val="Bez listy232"/>
    <w:next w:val="Bezlisty"/>
    <w:uiPriority w:val="99"/>
    <w:semiHidden/>
    <w:unhideWhenUsed/>
    <w:rsid w:val="00397917"/>
  </w:style>
  <w:style w:type="numbering" w:customStyle="1" w:styleId="Bezlisty332">
    <w:name w:val="Bez listy332"/>
    <w:next w:val="Bezlisty"/>
    <w:uiPriority w:val="99"/>
    <w:semiHidden/>
    <w:unhideWhenUsed/>
    <w:rsid w:val="00397917"/>
  </w:style>
  <w:style w:type="numbering" w:customStyle="1" w:styleId="Bezlisty72">
    <w:name w:val="Bez listy72"/>
    <w:next w:val="Bezlisty"/>
    <w:uiPriority w:val="99"/>
    <w:semiHidden/>
    <w:unhideWhenUsed/>
    <w:rsid w:val="00397917"/>
  </w:style>
  <w:style w:type="numbering" w:customStyle="1" w:styleId="Bezlisty142">
    <w:name w:val="Bez listy142"/>
    <w:next w:val="Bezlisty"/>
    <w:uiPriority w:val="99"/>
    <w:semiHidden/>
    <w:unhideWhenUsed/>
    <w:rsid w:val="00397917"/>
  </w:style>
  <w:style w:type="numbering" w:customStyle="1" w:styleId="Bezlisty242">
    <w:name w:val="Bez listy242"/>
    <w:next w:val="Bezlisty"/>
    <w:uiPriority w:val="99"/>
    <w:semiHidden/>
    <w:unhideWhenUsed/>
    <w:rsid w:val="00397917"/>
  </w:style>
  <w:style w:type="numbering" w:customStyle="1" w:styleId="Bezlisty342">
    <w:name w:val="Bez listy342"/>
    <w:next w:val="Bezlisty"/>
    <w:uiPriority w:val="99"/>
    <w:semiHidden/>
    <w:unhideWhenUsed/>
    <w:rsid w:val="00397917"/>
  </w:style>
  <w:style w:type="numbering" w:customStyle="1" w:styleId="Bezlisty422">
    <w:name w:val="Bez listy422"/>
    <w:next w:val="Bezlisty"/>
    <w:uiPriority w:val="99"/>
    <w:semiHidden/>
    <w:unhideWhenUsed/>
    <w:rsid w:val="00397917"/>
  </w:style>
  <w:style w:type="numbering" w:customStyle="1" w:styleId="Bezlisty82">
    <w:name w:val="Bez listy82"/>
    <w:next w:val="Bezlisty"/>
    <w:uiPriority w:val="99"/>
    <w:semiHidden/>
    <w:unhideWhenUsed/>
    <w:rsid w:val="00397917"/>
  </w:style>
  <w:style w:type="numbering" w:customStyle="1" w:styleId="Bezlisty152">
    <w:name w:val="Bez listy152"/>
    <w:next w:val="Bezlisty"/>
    <w:uiPriority w:val="99"/>
    <w:semiHidden/>
    <w:unhideWhenUsed/>
    <w:rsid w:val="00397917"/>
  </w:style>
  <w:style w:type="numbering" w:customStyle="1" w:styleId="Bezlisty252">
    <w:name w:val="Bez listy252"/>
    <w:next w:val="Bezlisty"/>
    <w:uiPriority w:val="99"/>
    <w:semiHidden/>
    <w:unhideWhenUsed/>
    <w:rsid w:val="00397917"/>
  </w:style>
  <w:style w:type="numbering" w:customStyle="1" w:styleId="Bezlisty352">
    <w:name w:val="Bez listy352"/>
    <w:next w:val="Bezlisty"/>
    <w:uiPriority w:val="99"/>
    <w:semiHidden/>
    <w:unhideWhenUsed/>
    <w:rsid w:val="00397917"/>
  </w:style>
  <w:style w:type="numbering" w:customStyle="1" w:styleId="Bezlisty432">
    <w:name w:val="Bez listy432"/>
    <w:next w:val="Bezlisty"/>
    <w:uiPriority w:val="99"/>
    <w:semiHidden/>
    <w:unhideWhenUsed/>
    <w:rsid w:val="00397917"/>
  </w:style>
  <w:style w:type="numbering" w:customStyle="1" w:styleId="Bezlisty92">
    <w:name w:val="Bez listy92"/>
    <w:next w:val="Bezlisty"/>
    <w:uiPriority w:val="99"/>
    <w:semiHidden/>
    <w:unhideWhenUsed/>
    <w:rsid w:val="00397917"/>
  </w:style>
  <w:style w:type="numbering" w:customStyle="1" w:styleId="Bezlisty162">
    <w:name w:val="Bez listy162"/>
    <w:next w:val="Bezlisty"/>
    <w:uiPriority w:val="99"/>
    <w:semiHidden/>
    <w:unhideWhenUsed/>
    <w:rsid w:val="00397917"/>
  </w:style>
  <w:style w:type="numbering" w:customStyle="1" w:styleId="Bezlisty262">
    <w:name w:val="Bez listy262"/>
    <w:next w:val="Bezlisty"/>
    <w:uiPriority w:val="99"/>
    <w:semiHidden/>
    <w:unhideWhenUsed/>
    <w:rsid w:val="00397917"/>
  </w:style>
  <w:style w:type="numbering" w:customStyle="1" w:styleId="Bezlisty362">
    <w:name w:val="Bez listy362"/>
    <w:next w:val="Bezlisty"/>
    <w:uiPriority w:val="99"/>
    <w:semiHidden/>
    <w:unhideWhenUsed/>
    <w:rsid w:val="00397917"/>
  </w:style>
  <w:style w:type="numbering" w:customStyle="1" w:styleId="Bezlisty102">
    <w:name w:val="Bez listy102"/>
    <w:next w:val="Bezlisty"/>
    <w:uiPriority w:val="99"/>
    <w:semiHidden/>
    <w:unhideWhenUsed/>
    <w:rsid w:val="00397917"/>
  </w:style>
  <w:style w:type="numbering" w:customStyle="1" w:styleId="Bezlisty172">
    <w:name w:val="Bez listy172"/>
    <w:next w:val="Bezlisty"/>
    <w:uiPriority w:val="99"/>
    <w:semiHidden/>
    <w:unhideWhenUsed/>
    <w:rsid w:val="00397917"/>
  </w:style>
  <w:style w:type="numbering" w:customStyle="1" w:styleId="Bezlisty272">
    <w:name w:val="Bez listy272"/>
    <w:next w:val="Bezlisty"/>
    <w:uiPriority w:val="99"/>
    <w:semiHidden/>
    <w:unhideWhenUsed/>
    <w:rsid w:val="00397917"/>
  </w:style>
  <w:style w:type="numbering" w:customStyle="1" w:styleId="Bezlisty372">
    <w:name w:val="Bez listy372"/>
    <w:next w:val="Bezlisty"/>
    <w:uiPriority w:val="99"/>
    <w:semiHidden/>
    <w:unhideWhenUsed/>
    <w:rsid w:val="00397917"/>
  </w:style>
  <w:style w:type="numbering" w:customStyle="1" w:styleId="Bezlisty182">
    <w:name w:val="Bez listy182"/>
    <w:next w:val="Bezlisty"/>
    <w:uiPriority w:val="99"/>
    <w:semiHidden/>
    <w:unhideWhenUsed/>
    <w:rsid w:val="00397917"/>
  </w:style>
  <w:style w:type="numbering" w:customStyle="1" w:styleId="Bezlisty192">
    <w:name w:val="Bez listy192"/>
    <w:next w:val="Bezlisty"/>
    <w:uiPriority w:val="99"/>
    <w:semiHidden/>
    <w:unhideWhenUsed/>
    <w:rsid w:val="00397917"/>
  </w:style>
  <w:style w:type="numbering" w:customStyle="1" w:styleId="Bezlisty30">
    <w:name w:val="Bez listy30"/>
    <w:next w:val="Bezlisty"/>
    <w:uiPriority w:val="99"/>
    <w:semiHidden/>
    <w:unhideWhenUsed/>
    <w:rsid w:val="00397917"/>
  </w:style>
  <w:style w:type="numbering" w:customStyle="1" w:styleId="Bezlisty114">
    <w:name w:val="Bez listy114"/>
    <w:next w:val="Bezlisty"/>
    <w:uiPriority w:val="99"/>
    <w:semiHidden/>
    <w:unhideWhenUsed/>
    <w:rsid w:val="00397917"/>
  </w:style>
  <w:style w:type="numbering" w:customStyle="1" w:styleId="Bezlisty213">
    <w:name w:val="Bez listy213"/>
    <w:next w:val="Bezlisty"/>
    <w:uiPriority w:val="99"/>
    <w:semiHidden/>
    <w:unhideWhenUsed/>
    <w:rsid w:val="00397917"/>
  </w:style>
  <w:style w:type="numbering" w:customStyle="1" w:styleId="Bezlisty310">
    <w:name w:val="Bez listy310"/>
    <w:next w:val="Bezlisty"/>
    <w:uiPriority w:val="99"/>
    <w:semiHidden/>
    <w:unhideWhenUsed/>
    <w:rsid w:val="00397917"/>
  </w:style>
  <w:style w:type="numbering" w:customStyle="1" w:styleId="Bezlisty46">
    <w:name w:val="Bez listy46"/>
    <w:next w:val="Bezlisty"/>
    <w:uiPriority w:val="99"/>
    <w:semiHidden/>
    <w:unhideWhenUsed/>
    <w:rsid w:val="00397917"/>
  </w:style>
  <w:style w:type="numbering" w:customStyle="1" w:styleId="Bezlisty115">
    <w:name w:val="Bez listy115"/>
    <w:next w:val="Bezlisty"/>
    <w:uiPriority w:val="99"/>
    <w:semiHidden/>
    <w:unhideWhenUsed/>
    <w:rsid w:val="00397917"/>
  </w:style>
  <w:style w:type="numbering" w:customStyle="1" w:styleId="Bezlisty214">
    <w:name w:val="Bez listy214"/>
    <w:next w:val="Bezlisty"/>
    <w:uiPriority w:val="99"/>
    <w:semiHidden/>
    <w:unhideWhenUsed/>
    <w:rsid w:val="00397917"/>
  </w:style>
  <w:style w:type="numbering" w:customStyle="1" w:styleId="Bezlisty313">
    <w:name w:val="Bez listy313"/>
    <w:next w:val="Bezlisty"/>
    <w:uiPriority w:val="99"/>
    <w:semiHidden/>
    <w:unhideWhenUsed/>
    <w:rsid w:val="00397917"/>
  </w:style>
  <w:style w:type="numbering" w:customStyle="1" w:styleId="Bezlisty53">
    <w:name w:val="Bez listy53"/>
    <w:next w:val="Bezlisty"/>
    <w:uiPriority w:val="99"/>
    <w:semiHidden/>
    <w:unhideWhenUsed/>
    <w:rsid w:val="00397917"/>
  </w:style>
  <w:style w:type="numbering" w:customStyle="1" w:styleId="Bezlisty123">
    <w:name w:val="Bez listy123"/>
    <w:next w:val="Bezlisty"/>
    <w:uiPriority w:val="99"/>
    <w:semiHidden/>
    <w:unhideWhenUsed/>
    <w:rsid w:val="00397917"/>
  </w:style>
  <w:style w:type="numbering" w:customStyle="1" w:styleId="Bezlisty223">
    <w:name w:val="Bez listy223"/>
    <w:next w:val="Bezlisty"/>
    <w:uiPriority w:val="99"/>
    <w:semiHidden/>
    <w:unhideWhenUsed/>
    <w:rsid w:val="00397917"/>
  </w:style>
  <w:style w:type="numbering" w:customStyle="1" w:styleId="Bezlisty323">
    <w:name w:val="Bez listy323"/>
    <w:next w:val="Bezlisty"/>
    <w:uiPriority w:val="99"/>
    <w:semiHidden/>
    <w:unhideWhenUsed/>
    <w:rsid w:val="00397917"/>
  </w:style>
  <w:style w:type="numbering" w:customStyle="1" w:styleId="Bezlisty413">
    <w:name w:val="Bez listy413"/>
    <w:next w:val="Bezlisty"/>
    <w:uiPriority w:val="99"/>
    <w:semiHidden/>
    <w:unhideWhenUsed/>
    <w:rsid w:val="00397917"/>
  </w:style>
  <w:style w:type="numbering" w:customStyle="1" w:styleId="Bezlisty63">
    <w:name w:val="Bez listy63"/>
    <w:next w:val="Bezlisty"/>
    <w:uiPriority w:val="99"/>
    <w:semiHidden/>
    <w:unhideWhenUsed/>
    <w:rsid w:val="00397917"/>
  </w:style>
  <w:style w:type="numbering" w:customStyle="1" w:styleId="Bezlisty133">
    <w:name w:val="Bez listy133"/>
    <w:next w:val="Bezlisty"/>
    <w:uiPriority w:val="99"/>
    <w:semiHidden/>
    <w:unhideWhenUsed/>
    <w:rsid w:val="00397917"/>
  </w:style>
  <w:style w:type="numbering" w:customStyle="1" w:styleId="Bezlisty233">
    <w:name w:val="Bez listy233"/>
    <w:next w:val="Bezlisty"/>
    <w:uiPriority w:val="99"/>
    <w:semiHidden/>
    <w:unhideWhenUsed/>
    <w:rsid w:val="00397917"/>
  </w:style>
  <w:style w:type="numbering" w:customStyle="1" w:styleId="Bezlisty333">
    <w:name w:val="Bez listy333"/>
    <w:next w:val="Bezlisty"/>
    <w:uiPriority w:val="99"/>
    <w:semiHidden/>
    <w:unhideWhenUsed/>
    <w:rsid w:val="00397917"/>
  </w:style>
  <w:style w:type="numbering" w:customStyle="1" w:styleId="Bezlisty73">
    <w:name w:val="Bez listy73"/>
    <w:next w:val="Bezlisty"/>
    <w:uiPriority w:val="99"/>
    <w:semiHidden/>
    <w:unhideWhenUsed/>
    <w:rsid w:val="00397917"/>
  </w:style>
  <w:style w:type="numbering" w:customStyle="1" w:styleId="Bezlisty143">
    <w:name w:val="Bez listy143"/>
    <w:next w:val="Bezlisty"/>
    <w:uiPriority w:val="99"/>
    <w:semiHidden/>
    <w:unhideWhenUsed/>
    <w:rsid w:val="00397917"/>
  </w:style>
  <w:style w:type="numbering" w:customStyle="1" w:styleId="Bezlisty243">
    <w:name w:val="Bez listy243"/>
    <w:next w:val="Bezlisty"/>
    <w:uiPriority w:val="99"/>
    <w:semiHidden/>
    <w:unhideWhenUsed/>
    <w:rsid w:val="00397917"/>
  </w:style>
  <w:style w:type="numbering" w:customStyle="1" w:styleId="Bezlisty343">
    <w:name w:val="Bez listy343"/>
    <w:next w:val="Bezlisty"/>
    <w:uiPriority w:val="99"/>
    <w:semiHidden/>
    <w:unhideWhenUsed/>
    <w:rsid w:val="00397917"/>
  </w:style>
  <w:style w:type="numbering" w:customStyle="1" w:styleId="Bezlisty423">
    <w:name w:val="Bez listy423"/>
    <w:next w:val="Bezlisty"/>
    <w:uiPriority w:val="99"/>
    <w:semiHidden/>
    <w:unhideWhenUsed/>
    <w:rsid w:val="00397917"/>
  </w:style>
  <w:style w:type="numbering" w:customStyle="1" w:styleId="Bezlisty83">
    <w:name w:val="Bez listy83"/>
    <w:next w:val="Bezlisty"/>
    <w:uiPriority w:val="99"/>
    <w:semiHidden/>
    <w:unhideWhenUsed/>
    <w:rsid w:val="00397917"/>
  </w:style>
  <w:style w:type="numbering" w:customStyle="1" w:styleId="Bezlisty153">
    <w:name w:val="Bez listy153"/>
    <w:next w:val="Bezlisty"/>
    <w:uiPriority w:val="99"/>
    <w:semiHidden/>
    <w:unhideWhenUsed/>
    <w:rsid w:val="00397917"/>
  </w:style>
  <w:style w:type="numbering" w:customStyle="1" w:styleId="Bezlisty253">
    <w:name w:val="Bez listy253"/>
    <w:next w:val="Bezlisty"/>
    <w:uiPriority w:val="99"/>
    <w:semiHidden/>
    <w:unhideWhenUsed/>
    <w:rsid w:val="00397917"/>
  </w:style>
  <w:style w:type="numbering" w:customStyle="1" w:styleId="Bezlisty353">
    <w:name w:val="Bez listy353"/>
    <w:next w:val="Bezlisty"/>
    <w:uiPriority w:val="99"/>
    <w:semiHidden/>
    <w:unhideWhenUsed/>
    <w:rsid w:val="00397917"/>
  </w:style>
  <w:style w:type="numbering" w:customStyle="1" w:styleId="Bezlisty433">
    <w:name w:val="Bez listy433"/>
    <w:next w:val="Bezlisty"/>
    <w:uiPriority w:val="99"/>
    <w:semiHidden/>
    <w:unhideWhenUsed/>
    <w:rsid w:val="00397917"/>
  </w:style>
  <w:style w:type="numbering" w:customStyle="1" w:styleId="Bezlisty93">
    <w:name w:val="Bez listy93"/>
    <w:next w:val="Bezlisty"/>
    <w:uiPriority w:val="99"/>
    <w:semiHidden/>
    <w:unhideWhenUsed/>
    <w:rsid w:val="00397917"/>
  </w:style>
  <w:style w:type="numbering" w:customStyle="1" w:styleId="Bezlisty163">
    <w:name w:val="Bez listy163"/>
    <w:next w:val="Bezlisty"/>
    <w:uiPriority w:val="99"/>
    <w:semiHidden/>
    <w:unhideWhenUsed/>
    <w:rsid w:val="00397917"/>
  </w:style>
  <w:style w:type="numbering" w:customStyle="1" w:styleId="Bezlisty263">
    <w:name w:val="Bez listy263"/>
    <w:next w:val="Bezlisty"/>
    <w:uiPriority w:val="99"/>
    <w:semiHidden/>
    <w:unhideWhenUsed/>
    <w:rsid w:val="00397917"/>
  </w:style>
  <w:style w:type="numbering" w:customStyle="1" w:styleId="Bezlisty363">
    <w:name w:val="Bez listy363"/>
    <w:next w:val="Bezlisty"/>
    <w:uiPriority w:val="99"/>
    <w:semiHidden/>
    <w:unhideWhenUsed/>
    <w:rsid w:val="00397917"/>
  </w:style>
  <w:style w:type="numbering" w:customStyle="1" w:styleId="Bezlisty103">
    <w:name w:val="Bez listy103"/>
    <w:next w:val="Bezlisty"/>
    <w:uiPriority w:val="99"/>
    <w:semiHidden/>
    <w:unhideWhenUsed/>
    <w:rsid w:val="00397917"/>
  </w:style>
  <w:style w:type="numbering" w:customStyle="1" w:styleId="Bezlisty173">
    <w:name w:val="Bez listy173"/>
    <w:next w:val="Bezlisty"/>
    <w:uiPriority w:val="99"/>
    <w:semiHidden/>
    <w:unhideWhenUsed/>
    <w:rsid w:val="00397917"/>
  </w:style>
  <w:style w:type="numbering" w:customStyle="1" w:styleId="Bezlisty273">
    <w:name w:val="Bez listy273"/>
    <w:next w:val="Bezlisty"/>
    <w:uiPriority w:val="99"/>
    <w:semiHidden/>
    <w:unhideWhenUsed/>
    <w:rsid w:val="00397917"/>
  </w:style>
  <w:style w:type="numbering" w:customStyle="1" w:styleId="Bezlisty373">
    <w:name w:val="Bez listy373"/>
    <w:next w:val="Bezlisty"/>
    <w:uiPriority w:val="99"/>
    <w:semiHidden/>
    <w:unhideWhenUsed/>
    <w:rsid w:val="00397917"/>
  </w:style>
  <w:style w:type="numbering" w:customStyle="1" w:styleId="Bezlisty183">
    <w:name w:val="Bez listy183"/>
    <w:next w:val="Bezlisty"/>
    <w:uiPriority w:val="99"/>
    <w:semiHidden/>
    <w:unhideWhenUsed/>
    <w:rsid w:val="00397917"/>
  </w:style>
  <w:style w:type="numbering" w:customStyle="1" w:styleId="Bezlisty193">
    <w:name w:val="Bez listy193"/>
    <w:next w:val="Bezlisty"/>
    <w:uiPriority w:val="99"/>
    <w:semiHidden/>
    <w:unhideWhenUsed/>
    <w:rsid w:val="00397917"/>
  </w:style>
  <w:style w:type="numbering" w:customStyle="1" w:styleId="Bezlisty201">
    <w:name w:val="Bez listy201"/>
    <w:next w:val="Bezlisty"/>
    <w:uiPriority w:val="99"/>
    <w:semiHidden/>
    <w:unhideWhenUsed/>
    <w:rsid w:val="00397917"/>
  </w:style>
  <w:style w:type="numbering" w:customStyle="1" w:styleId="Bezlisty281">
    <w:name w:val="Bez listy281"/>
    <w:next w:val="Bezlisty"/>
    <w:uiPriority w:val="99"/>
    <w:semiHidden/>
    <w:unhideWhenUsed/>
    <w:rsid w:val="00397917"/>
  </w:style>
  <w:style w:type="numbering" w:customStyle="1" w:styleId="Styl111">
    <w:name w:val="Styl111"/>
    <w:rsid w:val="00397917"/>
  </w:style>
  <w:style w:type="numbering" w:customStyle="1" w:styleId="Bezlisty1101">
    <w:name w:val="Bez listy1101"/>
    <w:next w:val="Bezlisty"/>
    <w:uiPriority w:val="99"/>
    <w:semiHidden/>
    <w:unhideWhenUsed/>
    <w:rsid w:val="00397917"/>
  </w:style>
  <w:style w:type="numbering" w:customStyle="1" w:styleId="Bezlisty291">
    <w:name w:val="Bez listy291"/>
    <w:next w:val="Bezlisty"/>
    <w:uiPriority w:val="99"/>
    <w:semiHidden/>
    <w:unhideWhenUsed/>
    <w:rsid w:val="00397917"/>
  </w:style>
  <w:style w:type="numbering" w:customStyle="1" w:styleId="Bezlisty381">
    <w:name w:val="Bez listy381"/>
    <w:next w:val="Bezlisty"/>
    <w:uiPriority w:val="99"/>
    <w:semiHidden/>
    <w:unhideWhenUsed/>
    <w:rsid w:val="00397917"/>
  </w:style>
  <w:style w:type="numbering" w:customStyle="1" w:styleId="Bezlisty441">
    <w:name w:val="Bez listy441"/>
    <w:next w:val="Bezlisty"/>
    <w:uiPriority w:val="99"/>
    <w:semiHidden/>
    <w:unhideWhenUsed/>
    <w:rsid w:val="00397917"/>
  </w:style>
  <w:style w:type="numbering" w:customStyle="1" w:styleId="Bezlisty11111">
    <w:name w:val="Bez listy11111"/>
    <w:next w:val="Bezlisty"/>
    <w:uiPriority w:val="99"/>
    <w:semiHidden/>
    <w:unhideWhenUsed/>
    <w:rsid w:val="00397917"/>
  </w:style>
  <w:style w:type="numbering" w:customStyle="1" w:styleId="Bezlisty2111">
    <w:name w:val="Bez listy2111"/>
    <w:next w:val="Bezlisty"/>
    <w:uiPriority w:val="99"/>
    <w:semiHidden/>
    <w:unhideWhenUsed/>
    <w:rsid w:val="00397917"/>
  </w:style>
  <w:style w:type="numbering" w:customStyle="1" w:styleId="Bezlisty3111">
    <w:name w:val="Bez listy3111"/>
    <w:next w:val="Bezlisty"/>
    <w:uiPriority w:val="99"/>
    <w:semiHidden/>
    <w:unhideWhenUsed/>
    <w:rsid w:val="00397917"/>
  </w:style>
  <w:style w:type="numbering" w:customStyle="1" w:styleId="Bezlisty511">
    <w:name w:val="Bez listy511"/>
    <w:next w:val="Bezlisty"/>
    <w:uiPriority w:val="99"/>
    <w:semiHidden/>
    <w:unhideWhenUsed/>
    <w:rsid w:val="00397917"/>
  </w:style>
  <w:style w:type="numbering" w:customStyle="1" w:styleId="Bezlisty1211">
    <w:name w:val="Bez listy1211"/>
    <w:next w:val="Bezlisty"/>
    <w:uiPriority w:val="99"/>
    <w:semiHidden/>
    <w:unhideWhenUsed/>
    <w:rsid w:val="00397917"/>
  </w:style>
  <w:style w:type="numbering" w:customStyle="1" w:styleId="Bezlisty2211">
    <w:name w:val="Bez listy2211"/>
    <w:next w:val="Bezlisty"/>
    <w:uiPriority w:val="99"/>
    <w:semiHidden/>
    <w:unhideWhenUsed/>
    <w:rsid w:val="00397917"/>
  </w:style>
  <w:style w:type="numbering" w:customStyle="1" w:styleId="Bezlisty3211">
    <w:name w:val="Bez listy3211"/>
    <w:next w:val="Bezlisty"/>
    <w:uiPriority w:val="99"/>
    <w:semiHidden/>
    <w:unhideWhenUsed/>
    <w:rsid w:val="00397917"/>
  </w:style>
  <w:style w:type="numbering" w:customStyle="1" w:styleId="Bezlisty4111">
    <w:name w:val="Bez listy4111"/>
    <w:next w:val="Bezlisty"/>
    <w:uiPriority w:val="99"/>
    <w:semiHidden/>
    <w:unhideWhenUsed/>
    <w:rsid w:val="00397917"/>
  </w:style>
  <w:style w:type="numbering" w:customStyle="1" w:styleId="Bezlisty611">
    <w:name w:val="Bez listy611"/>
    <w:next w:val="Bezlisty"/>
    <w:uiPriority w:val="99"/>
    <w:semiHidden/>
    <w:unhideWhenUsed/>
    <w:rsid w:val="00397917"/>
  </w:style>
  <w:style w:type="numbering" w:customStyle="1" w:styleId="Bezlisty1311">
    <w:name w:val="Bez listy1311"/>
    <w:next w:val="Bezlisty"/>
    <w:uiPriority w:val="99"/>
    <w:semiHidden/>
    <w:unhideWhenUsed/>
    <w:rsid w:val="00397917"/>
  </w:style>
  <w:style w:type="numbering" w:customStyle="1" w:styleId="Bezlisty2311">
    <w:name w:val="Bez listy2311"/>
    <w:next w:val="Bezlisty"/>
    <w:uiPriority w:val="99"/>
    <w:semiHidden/>
    <w:unhideWhenUsed/>
    <w:rsid w:val="00397917"/>
  </w:style>
  <w:style w:type="numbering" w:customStyle="1" w:styleId="Bezlisty3311">
    <w:name w:val="Bez listy3311"/>
    <w:next w:val="Bezlisty"/>
    <w:uiPriority w:val="99"/>
    <w:semiHidden/>
    <w:unhideWhenUsed/>
    <w:rsid w:val="00397917"/>
  </w:style>
  <w:style w:type="numbering" w:customStyle="1" w:styleId="Bezlisty711">
    <w:name w:val="Bez listy711"/>
    <w:next w:val="Bezlisty"/>
    <w:uiPriority w:val="99"/>
    <w:semiHidden/>
    <w:unhideWhenUsed/>
    <w:rsid w:val="00397917"/>
  </w:style>
  <w:style w:type="numbering" w:customStyle="1" w:styleId="Bezlisty1411">
    <w:name w:val="Bez listy1411"/>
    <w:next w:val="Bezlisty"/>
    <w:uiPriority w:val="99"/>
    <w:semiHidden/>
    <w:unhideWhenUsed/>
    <w:rsid w:val="00397917"/>
  </w:style>
  <w:style w:type="numbering" w:customStyle="1" w:styleId="Bezlisty2411">
    <w:name w:val="Bez listy2411"/>
    <w:next w:val="Bezlisty"/>
    <w:uiPriority w:val="99"/>
    <w:semiHidden/>
    <w:unhideWhenUsed/>
    <w:rsid w:val="00397917"/>
  </w:style>
  <w:style w:type="numbering" w:customStyle="1" w:styleId="Bezlisty3411">
    <w:name w:val="Bez listy3411"/>
    <w:next w:val="Bezlisty"/>
    <w:uiPriority w:val="99"/>
    <w:semiHidden/>
    <w:unhideWhenUsed/>
    <w:rsid w:val="00397917"/>
  </w:style>
  <w:style w:type="numbering" w:customStyle="1" w:styleId="Bezlisty4211">
    <w:name w:val="Bez listy4211"/>
    <w:next w:val="Bezlisty"/>
    <w:uiPriority w:val="99"/>
    <w:semiHidden/>
    <w:unhideWhenUsed/>
    <w:rsid w:val="00397917"/>
  </w:style>
  <w:style w:type="numbering" w:customStyle="1" w:styleId="Bezlisty811">
    <w:name w:val="Bez listy811"/>
    <w:next w:val="Bezlisty"/>
    <w:uiPriority w:val="99"/>
    <w:semiHidden/>
    <w:unhideWhenUsed/>
    <w:rsid w:val="00397917"/>
  </w:style>
  <w:style w:type="numbering" w:customStyle="1" w:styleId="Bezlisty1511">
    <w:name w:val="Bez listy1511"/>
    <w:next w:val="Bezlisty"/>
    <w:uiPriority w:val="99"/>
    <w:semiHidden/>
    <w:unhideWhenUsed/>
    <w:rsid w:val="00397917"/>
  </w:style>
  <w:style w:type="numbering" w:customStyle="1" w:styleId="Bezlisty2511">
    <w:name w:val="Bez listy2511"/>
    <w:next w:val="Bezlisty"/>
    <w:uiPriority w:val="99"/>
    <w:semiHidden/>
    <w:unhideWhenUsed/>
    <w:rsid w:val="00397917"/>
  </w:style>
  <w:style w:type="numbering" w:customStyle="1" w:styleId="Bezlisty3511">
    <w:name w:val="Bez listy3511"/>
    <w:next w:val="Bezlisty"/>
    <w:uiPriority w:val="99"/>
    <w:semiHidden/>
    <w:unhideWhenUsed/>
    <w:rsid w:val="00397917"/>
  </w:style>
  <w:style w:type="numbering" w:customStyle="1" w:styleId="Bezlisty4311">
    <w:name w:val="Bez listy4311"/>
    <w:next w:val="Bezlisty"/>
    <w:uiPriority w:val="99"/>
    <w:semiHidden/>
    <w:unhideWhenUsed/>
    <w:rsid w:val="00397917"/>
  </w:style>
  <w:style w:type="numbering" w:customStyle="1" w:styleId="Bezlisty911">
    <w:name w:val="Bez listy911"/>
    <w:next w:val="Bezlisty"/>
    <w:uiPriority w:val="99"/>
    <w:semiHidden/>
    <w:unhideWhenUsed/>
    <w:rsid w:val="00397917"/>
  </w:style>
  <w:style w:type="numbering" w:customStyle="1" w:styleId="Bezlisty1611">
    <w:name w:val="Bez listy1611"/>
    <w:next w:val="Bezlisty"/>
    <w:uiPriority w:val="99"/>
    <w:semiHidden/>
    <w:unhideWhenUsed/>
    <w:rsid w:val="00397917"/>
  </w:style>
  <w:style w:type="numbering" w:customStyle="1" w:styleId="Bezlisty2611">
    <w:name w:val="Bez listy2611"/>
    <w:next w:val="Bezlisty"/>
    <w:uiPriority w:val="99"/>
    <w:semiHidden/>
    <w:unhideWhenUsed/>
    <w:rsid w:val="00397917"/>
  </w:style>
  <w:style w:type="numbering" w:customStyle="1" w:styleId="Bezlisty3611">
    <w:name w:val="Bez listy3611"/>
    <w:next w:val="Bezlisty"/>
    <w:uiPriority w:val="99"/>
    <w:semiHidden/>
    <w:unhideWhenUsed/>
    <w:rsid w:val="00397917"/>
  </w:style>
  <w:style w:type="numbering" w:customStyle="1" w:styleId="Bezlisty1011">
    <w:name w:val="Bez listy1011"/>
    <w:next w:val="Bezlisty"/>
    <w:uiPriority w:val="99"/>
    <w:semiHidden/>
    <w:unhideWhenUsed/>
    <w:rsid w:val="00397917"/>
  </w:style>
  <w:style w:type="numbering" w:customStyle="1" w:styleId="Bezlisty1711">
    <w:name w:val="Bez listy1711"/>
    <w:next w:val="Bezlisty"/>
    <w:uiPriority w:val="99"/>
    <w:semiHidden/>
    <w:unhideWhenUsed/>
    <w:rsid w:val="00397917"/>
  </w:style>
  <w:style w:type="numbering" w:customStyle="1" w:styleId="Bezlisty2711">
    <w:name w:val="Bez listy2711"/>
    <w:next w:val="Bezlisty"/>
    <w:uiPriority w:val="99"/>
    <w:semiHidden/>
    <w:unhideWhenUsed/>
    <w:rsid w:val="00397917"/>
  </w:style>
  <w:style w:type="numbering" w:customStyle="1" w:styleId="Bezlisty3711">
    <w:name w:val="Bez listy3711"/>
    <w:next w:val="Bezlisty"/>
    <w:uiPriority w:val="99"/>
    <w:semiHidden/>
    <w:unhideWhenUsed/>
    <w:rsid w:val="00397917"/>
  </w:style>
  <w:style w:type="numbering" w:customStyle="1" w:styleId="Bezlisty1811">
    <w:name w:val="Bez listy1811"/>
    <w:next w:val="Bezlisty"/>
    <w:uiPriority w:val="99"/>
    <w:semiHidden/>
    <w:unhideWhenUsed/>
    <w:rsid w:val="00397917"/>
  </w:style>
  <w:style w:type="numbering" w:customStyle="1" w:styleId="Bezlisty1911">
    <w:name w:val="Bez listy1911"/>
    <w:next w:val="Bezlisty"/>
    <w:uiPriority w:val="99"/>
    <w:semiHidden/>
    <w:unhideWhenUsed/>
    <w:rsid w:val="00397917"/>
  </w:style>
  <w:style w:type="numbering" w:customStyle="1" w:styleId="Bezlisty2011">
    <w:name w:val="Bez listy2011"/>
    <w:next w:val="Bezlisty"/>
    <w:uiPriority w:val="99"/>
    <w:semiHidden/>
    <w:unhideWhenUsed/>
    <w:rsid w:val="00397917"/>
  </w:style>
  <w:style w:type="numbering" w:customStyle="1" w:styleId="Bezlisty301">
    <w:name w:val="Bez listy301"/>
    <w:next w:val="Bezlisty"/>
    <w:uiPriority w:val="99"/>
    <w:semiHidden/>
    <w:unhideWhenUsed/>
    <w:rsid w:val="00397917"/>
  </w:style>
  <w:style w:type="numbering" w:customStyle="1" w:styleId="Styl12">
    <w:name w:val="Styl12"/>
    <w:rsid w:val="00397917"/>
  </w:style>
  <w:style w:type="numbering" w:customStyle="1" w:styleId="Bezlisty1121">
    <w:name w:val="Bez listy1121"/>
    <w:next w:val="Bezlisty"/>
    <w:uiPriority w:val="99"/>
    <w:semiHidden/>
    <w:unhideWhenUsed/>
    <w:rsid w:val="00397917"/>
  </w:style>
  <w:style w:type="numbering" w:customStyle="1" w:styleId="Bezlisty2101">
    <w:name w:val="Bez listy2101"/>
    <w:next w:val="Bezlisty"/>
    <w:uiPriority w:val="99"/>
    <w:semiHidden/>
    <w:unhideWhenUsed/>
    <w:rsid w:val="00397917"/>
  </w:style>
  <w:style w:type="numbering" w:customStyle="1" w:styleId="Bezlisty391">
    <w:name w:val="Bez listy391"/>
    <w:next w:val="Bezlisty"/>
    <w:uiPriority w:val="99"/>
    <w:semiHidden/>
    <w:unhideWhenUsed/>
    <w:rsid w:val="00397917"/>
  </w:style>
  <w:style w:type="numbering" w:customStyle="1" w:styleId="Bezlisty451">
    <w:name w:val="Bez listy451"/>
    <w:next w:val="Bezlisty"/>
    <w:uiPriority w:val="99"/>
    <w:semiHidden/>
    <w:unhideWhenUsed/>
    <w:rsid w:val="00397917"/>
  </w:style>
  <w:style w:type="numbering" w:customStyle="1" w:styleId="Bezlisty1131">
    <w:name w:val="Bez listy1131"/>
    <w:next w:val="Bezlisty"/>
    <w:uiPriority w:val="99"/>
    <w:semiHidden/>
    <w:unhideWhenUsed/>
    <w:rsid w:val="00397917"/>
  </w:style>
  <w:style w:type="numbering" w:customStyle="1" w:styleId="Bezlisty2121">
    <w:name w:val="Bez listy2121"/>
    <w:next w:val="Bezlisty"/>
    <w:uiPriority w:val="99"/>
    <w:semiHidden/>
    <w:unhideWhenUsed/>
    <w:rsid w:val="00397917"/>
  </w:style>
  <w:style w:type="numbering" w:customStyle="1" w:styleId="Bezlisty3121">
    <w:name w:val="Bez listy3121"/>
    <w:next w:val="Bezlisty"/>
    <w:uiPriority w:val="99"/>
    <w:semiHidden/>
    <w:unhideWhenUsed/>
    <w:rsid w:val="00397917"/>
  </w:style>
  <w:style w:type="numbering" w:customStyle="1" w:styleId="Bezlisty521">
    <w:name w:val="Bez listy521"/>
    <w:next w:val="Bezlisty"/>
    <w:uiPriority w:val="99"/>
    <w:semiHidden/>
    <w:unhideWhenUsed/>
    <w:rsid w:val="00397917"/>
  </w:style>
  <w:style w:type="numbering" w:customStyle="1" w:styleId="Bezlisty1221">
    <w:name w:val="Bez listy1221"/>
    <w:next w:val="Bezlisty"/>
    <w:uiPriority w:val="99"/>
    <w:semiHidden/>
    <w:unhideWhenUsed/>
    <w:rsid w:val="00397917"/>
  </w:style>
  <w:style w:type="numbering" w:customStyle="1" w:styleId="Bezlisty2221">
    <w:name w:val="Bez listy2221"/>
    <w:next w:val="Bezlisty"/>
    <w:uiPriority w:val="99"/>
    <w:semiHidden/>
    <w:unhideWhenUsed/>
    <w:rsid w:val="00397917"/>
  </w:style>
  <w:style w:type="numbering" w:customStyle="1" w:styleId="Bezlisty3221">
    <w:name w:val="Bez listy3221"/>
    <w:next w:val="Bezlisty"/>
    <w:uiPriority w:val="99"/>
    <w:semiHidden/>
    <w:unhideWhenUsed/>
    <w:rsid w:val="00397917"/>
  </w:style>
  <w:style w:type="numbering" w:customStyle="1" w:styleId="Bezlisty4121">
    <w:name w:val="Bez listy4121"/>
    <w:next w:val="Bezlisty"/>
    <w:uiPriority w:val="99"/>
    <w:semiHidden/>
    <w:unhideWhenUsed/>
    <w:rsid w:val="00397917"/>
  </w:style>
  <w:style w:type="numbering" w:customStyle="1" w:styleId="Bezlisty621">
    <w:name w:val="Bez listy621"/>
    <w:next w:val="Bezlisty"/>
    <w:uiPriority w:val="99"/>
    <w:semiHidden/>
    <w:unhideWhenUsed/>
    <w:rsid w:val="00397917"/>
  </w:style>
  <w:style w:type="numbering" w:customStyle="1" w:styleId="Bezlisty1321">
    <w:name w:val="Bez listy1321"/>
    <w:next w:val="Bezlisty"/>
    <w:uiPriority w:val="99"/>
    <w:semiHidden/>
    <w:unhideWhenUsed/>
    <w:rsid w:val="00397917"/>
  </w:style>
  <w:style w:type="numbering" w:customStyle="1" w:styleId="Bezlisty2321">
    <w:name w:val="Bez listy2321"/>
    <w:next w:val="Bezlisty"/>
    <w:uiPriority w:val="99"/>
    <w:semiHidden/>
    <w:unhideWhenUsed/>
    <w:rsid w:val="00397917"/>
  </w:style>
  <w:style w:type="numbering" w:customStyle="1" w:styleId="Bezlisty3321">
    <w:name w:val="Bez listy3321"/>
    <w:next w:val="Bezlisty"/>
    <w:uiPriority w:val="99"/>
    <w:semiHidden/>
    <w:unhideWhenUsed/>
    <w:rsid w:val="00397917"/>
  </w:style>
  <w:style w:type="numbering" w:customStyle="1" w:styleId="Bezlisty721">
    <w:name w:val="Bez listy721"/>
    <w:next w:val="Bezlisty"/>
    <w:uiPriority w:val="99"/>
    <w:semiHidden/>
    <w:unhideWhenUsed/>
    <w:rsid w:val="00397917"/>
  </w:style>
  <w:style w:type="numbering" w:customStyle="1" w:styleId="Bezlisty1421">
    <w:name w:val="Bez listy1421"/>
    <w:next w:val="Bezlisty"/>
    <w:uiPriority w:val="99"/>
    <w:semiHidden/>
    <w:unhideWhenUsed/>
    <w:rsid w:val="00397917"/>
  </w:style>
  <w:style w:type="numbering" w:customStyle="1" w:styleId="Bezlisty2421">
    <w:name w:val="Bez listy2421"/>
    <w:next w:val="Bezlisty"/>
    <w:uiPriority w:val="99"/>
    <w:semiHidden/>
    <w:unhideWhenUsed/>
    <w:rsid w:val="00397917"/>
  </w:style>
  <w:style w:type="numbering" w:customStyle="1" w:styleId="Bezlisty3421">
    <w:name w:val="Bez listy3421"/>
    <w:next w:val="Bezlisty"/>
    <w:uiPriority w:val="99"/>
    <w:semiHidden/>
    <w:unhideWhenUsed/>
    <w:rsid w:val="00397917"/>
  </w:style>
  <w:style w:type="numbering" w:customStyle="1" w:styleId="Bezlisty4221">
    <w:name w:val="Bez listy4221"/>
    <w:next w:val="Bezlisty"/>
    <w:uiPriority w:val="99"/>
    <w:semiHidden/>
    <w:unhideWhenUsed/>
    <w:rsid w:val="00397917"/>
  </w:style>
  <w:style w:type="numbering" w:customStyle="1" w:styleId="Bezlisty821">
    <w:name w:val="Bez listy821"/>
    <w:next w:val="Bezlisty"/>
    <w:uiPriority w:val="99"/>
    <w:semiHidden/>
    <w:unhideWhenUsed/>
    <w:rsid w:val="00397917"/>
  </w:style>
  <w:style w:type="numbering" w:customStyle="1" w:styleId="Bezlisty1521">
    <w:name w:val="Bez listy1521"/>
    <w:next w:val="Bezlisty"/>
    <w:uiPriority w:val="99"/>
    <w:semiHidden/>
    <w:unhideWhenUsed/>
    <w:rsid w:val="00397917"/>
  </w:style>
  <w:style w:type="numbering" w:customStyle="1" w:styleId="Bezlisty2521">
    <w:name w:val="Bez listy2521"/>
    <w:next w:val="Bezlisty"/>
    <w:uiPriority w:val="99"/>
    <w:semiHidden/>
    <w:unhideWhenUsed/>
    <w:rsid w:val="00397917"/>
  </w:style>
  <w:style w:type="numbering" w:customStyle="1" w:styleId="Bezlisty3521">
    <w:name w:val="Bez listy3521"/>
    <w:next w:val="Bezlisty"/>
    <w:uiPriority w:val="99"/>
    <w:semiHidden/>
    <w:unhideWhenUsed/>
    <w:rsid w:val="00397917"/>
  </w:style>
  <w:style w:type="numbering" w:customStyle="1" w:styleId="Bezlisty4321">
    <w:name w:val="Bez listy4321"/>
    <w:next w:val="Bezlisty"/>
    <w:uiPriority w:val="99"/>
    <w:semiHidden/>
    <w:unhideWhenUsed/>
    <w:rsid w:val="00397917"/>
  </w:style>
  <w:style w:type="numbering" w:customStyle="1" w:styleId="Bezlisty921">
    <w:name w:val="Bez listy921"/>
    <w:next w:val="Bezlisty"/>
    <w:uiPriority w:val="99"/>
    <w:semiHidden/>
    <w:unhideWhenUsed/>
    <w:rsid w:val="00397917"/>
  </w:style>
  <w:style w:type="numbering" w:customStyle="1" w:styleId="Bezlisty1621">
    <w:name w:val="Bez listy1621"/>
    <w:next w:val="Bezlisty"/>
    <w:uiPriority w:val="99"/>
    <w:semiHidden/>
    <w:unhideWhenUsed/>
    <w:rsid w:val="00397917"/>
  </w:style>
  <w:style w:type="numbering" w:customStyle="1" w:styleId="Bezlisty2621">
    <w:name w:val="Bez listy2621"/>
    <w:next w:val="Bezlisty"/>
    <w:uiPriority w:val="99"/>
    <w:semiHidden/>
    <w:unhideWhenUsed/>
    <w:rsid w:val="00397917"/>
  </w:style>
  <w:style w:type="numbering" w:customStyle="1" w:styleId="Bezlisty3621">
    <w:name w:val="Bez listy3621"/>
    <w:next w:val="Bezlisty"/>
    <w:uiPriority w:val="99"/>
    <w:semiHidden/>
    <w:unhideWhenUsed/>
    <w:rsid w:val="00397917"/>
  </w:style>
  <w:style w:type="numbering" w:customStyle="1" w:styleId="Bezlisty1021">
    <w:name w:val="Bez listy1021"/>
    <w:next w:val="Bezlisty"/>
    <w:uiPriority w:val="99"/>
    <w:semiHidden/>
    <w:unhideWhenUsed/>
    <w:rsid w:val="00397917"/>
  </w:style>
  <w:style w:type="numbering" w:customStyle="1" w:styleId="Bezlisty1721">
    <w:name w:val="Bez listy1721"/>
    <w:next w:val="Bezlisty"/>
    <w:uiPriority w:val="99"/>
    <w:semiHidden/>
    <w:unhideWhenUsed/>
    <w:rsid w:val="00397917"/>
  </w:style>
  <w:style w:type="numbering" w:customStyle="1" w:styleId="Bezlisty2721">
    <w:name w:val="Bez listy2721"/>
    <w:next w:val="Bezlisty"/>
    <w:uiPriority w:val="99"/>
    <w:semiHidden/>
    <w:unhideWhenUsed/>
    <w:rsid w:val="00397917"/>
  </w:style>
  <w:style w:type="numbering" w:customStyle="1" w:styleId="Bezlisty3721">
    <w:name w:val="Bez listy3721"/>
    <w:next w:val="Bezlisty"/>
    <w:uiPriority w:val="99"/>
    <w:semiHidden/>
    <w:unhideWhenUsed/>
    <w:rsid w:val="00397917"/>
  </w:style>
  <w:style w:type="numbering" w:customStyle="1" w:styleId="Bezlisty1821">
    <w:name w:val="Bez listy1821"/>
    <w:next w:val="Bezlisty"/>
    <w:uiPriority w:val="99"/>
    <w:semiHidden/>
    <w:unhideWhenUsed/>
    <w:rsid w:val="00397917"/>
  </w:style>
  <w:style w:type="numbering" w:customStyle="1" w:styleId="Bezlisty1921">
    <w:name w:val="Bez listy1921"/>
    <w:next w:val="Bezlisty"/>
    <w:uiPriority w:val="99"/>
    <w:semiHidden/>
    <w:unhideWhenUsed/>
    <w:rsid w:val="00397917"/>
  </w:style>
  <w:style w:type="numbering" w:customStyle="1" w:styleId="Bezlisty202">
    <w:name w:val="Bez listy202"/>
    <w:next w:val="Bezlisty"/>
    <w:uiPriority w:val="99"/>
    <w:semiHidden/>
    <w:unhideWhenUsed/>
    <w:rsid w:val="00397917"/>
  </w:style>
  <w:style w:type="numbering" w:customStyle="1" w:styleId="Bezlisty40">
    <w:name w:val="Bez listy40"/>
    <w:next w:val="Bezlisty"/>
    <w:uiPriority w:val="99"/>
    <w:semiHidden/>
    <w:unhideWhenUsed/>
    <w:rsid w:val="00397917"/>
  </w:style>
  <w:style w:type="numbering" w:customStyle="1" w:styleId="Styl13">
    <w:name w:val="Styl13"/>
    <w:rsid w:val="00397917"/>
  </w:style>
  <w:style w:type="numbering" w:customStyle="1" w:styleId="Bezlisty1141">
    <w:name w:val="Bez listy1141"/>
    <w:next w:val="Bezlisty"/>
    <w:uiPriority w:val="99"/>
    <w:semiHidden/>
    <w:unhideWhenUsed/>
    <w:rsid w:val="00397917"/>
  </w:style>
  <w:style w:type="numbering" w:customStyle="1" w:styleId="Bezlisty2131">
    <w:name w:val="Bez listy2131"/>
    <w:next w:val="Bezlisty"/>
    <w:uiPriority w:val="99"/>
    <w:semiHidden/>
    <w:unhideWhenUsed/>
    <w:rsid w:val="00397917"/>
  </w:style>
  <w:style w:type="numbering" w:customStyle="1" w:styleId="Bezlisty3101">
    <w:name w:val="Bez listy3101"/>
    <w:next w:val="Bezlisty"/>
    <w:uiPriority w:val="99"/>
    <w:semiHidden/>
    <w:unhideWhenUsed/>
    <w:rsid w:val="00397917"/>
  </w:style>
  <w:style w:type="numbering" w:customStyle="1" w:styleId="Bezlisty461">
    <w:name w:val="Bez listy461"/>
    <w:next w:val="Bezlisty"/>
    <w:uiPriority w:val="99"/>
    <w:semiHidden/>
    <w:unhideWhenUsed/>
    <w:rsid w:val="00397917"/>
  </w:style>
  <w:style w:type="numbering" w:customStyle="1" w:styleId="Bezlisty1151">
    <w:name w:val="Bez listy1151"/>
    <w:next w:val="Bezlisty"/>
    <w:uiPriority w:val="99"/>
    <w:semiHidden/>
    <w:unhideWhenUsed/>
    <w:rsid w:val="00397917"/>
  </w:style>
  <w:style w:type="numbering" w:customStyle="1" w:styleId="Bezlisty2141">
    <w:name w:val="Bez listy2141"/>
    <w:next w:val="Bezlisty"/>
    <w:uiPriority w:val="99"/>
    <w:semiHidden/>
    <w:unhideWhenUsed/>
    <w:rsid w:val="00397917"/>
  </w:style>
  <w:style w:type="numbering" w:customStyle="1" w:styleId="Bezlisty3131">
    <w:name w:val="Bez listy3131"/>
    <w:next w:val="Bezlisty"/>
    <w:uiPriority w:val="99"/>
    <w:semiHidden/>
    <w:unhideWhenUsed/>
    <w:rsid w:val="00397917"/>
  </w:style>
  <w:style w:type="numbering" w:customStyle="1" w:styleId="Bezlisty531">
    <w:name w:val="Bez listy531"/>
    <w:next w:val="Bezlisty"/>
    <w:uiPriority w:val="99"/>
    <w:semiHidden/>
    <w:unhideWhenUsed/>
    <w:rsid w:val="00397917"/>
  </w:style>
  <w:style w:type="numbering" w:customStyle="1" w:styleId="Bezlisty1231">
    <w:name w:val="Bez listy1231"/>
    <w:next w:val="Bezlisty"/>
    <w:uiPriority w:val="99"/>
    <w:semiHidden/>
    <w:unhideWhenUsed/>
    <w:rsid w:val="00397917"/>
  </w:style>
  <w:style w:type="numbering" w:customStyle="1" w:styleId="Bezlisty2231">
    <w:name w:val="Bez listy2231"/>
    <w:next w:val="Bezlisty"/>
    <w:uiPriority w:val="99"/>
    <w:semiHidden/>
    <w:unhideWhenUsed/>
    <w:rsid w:val="00397917"/>
  </w:style>
  <w:style w:type="numbering" w:customStyle="1" w:styleId="Bezlisty3231">
    <w:name w:val="Bez listy3231"/>
    <w:next w:val="Bezlisty"/>
    <w:uiPriority w:val="99"/>
    <w:semiHidden/>
    <w:unhideWhenUsed/>
    <w:rsid w:val="00397917"/>
  </w:style>
  <w:style w:type="numbering" w:customStyle="1" w:styleId="Bezlisty4131">
    <w:name w:val="Bez listy4131"/>
    <w:next w:val="Bezlisty"/>
    <w:uiPriority w:val="99"/>
    <w:semiHidden/>
    <w:unhideWhenUsed/>
    <w:rsid w:val="00397917"/>
  </w:style>
  <w:style w:type="numbering" w:customStyle="1" w:styleId="Bezlisty631">
    <w:name w:val="Bez listy631"/>
    <w:next w:val="Bezlisty"/>
    <w:uiPriority w:val="99"/>
    <w:semiHidden/>
    <w:unhideWhenUsed/>
    <w:rsid w:val="00397917"/>
  </w:style>
  <w:style w:type="numbering" w:customStyle="1" w:styleId="Bezlisty1331">
    <w:name w:val="Bez listy1331"/>
    <w:next w:val="Bezlisty"/>
    <w:uiPriority w:val="99"/>
    <w:semiHidden/>
    <w:unhideWhenUsed/>
    <w:rsid w:val="00397917"/>
  </w:style>
  <w:style w:type="numbering" w:customStyle="1" w:styleId="Bezlisty2331">
    <w:name w:val="Bez listy2331"/>
    <w:next w:val="Bezlisty"/>
    <w:uiPriority w:val="99"/>
    <w:semiHidden/>
    <w:unhideWhenUsed/>
    <w:rsid w:val="00397917"/>
  </w:style>
  <w:style w:type="numbering" w:customStyle="1" w:styleId="Bezlisty3331">
    <w:name w:val="Bez listy3331"/>
    <w:next w:val="Bezlisty"/>
    <w:uiPriority w:val="99"/>
    <w:semiHidden/>
    <w:unhideWhenUsed/>
    <w:rsid w:val="00397917"/>
  </w:style>
  <w:style w:type="numbering" w:customStyle="1" w:styleId="Bezlisty731">
    <w:name w:val="Bez listy731"/>
    <w:next w:val="Bezlisty"/>
    <w:uiPriority w:val="99"/>
    <w:semiHidden/>
    <w:unhideWhenUsed/>
    <w:rsid w:val="00397917"/>
  </w:style>
  <w:style w:type="numbering" w:customStyle="1" w:styleId="Bezlisty1431">
    <w:name w:val="Bez listy1431"/>
    <w:next w:val="Bezlisty"/>
    <w:uiPriority w:val="99"/>
    <w:semiHidden/>
    <w:unhideWhenUsed/>
    <w:rsid w:val="00397917"/>
  </w:style>
  <w:style w:type="numbering" w:customStyle="1" w:styleId="Bezlisty2431">
    <w:name w:val="Bez listy2431"/>
    <w:next w:val="Bezlisty"/>
    <w:uiPriority w:val="99"/>
    <w:semiHidden/>
    <w:unhideWhenUsed/>
    <w:rsid w:val="00397917"/>
  </w:style>
  <w:style w:type="numbering" w:customStyle="1" w:styleId="Bezlisty3431">
    <w:name w:val="Bez listy3431"/>
    <w:next w:val="Bezlisty"/>
    <w:uiPriority w:val="99"/>
    <w:semiHidden/>
    <w:unhideWhenUsed/>
    <w:rsid w:val="00397917"/>
  </w:style>
  <w:style w:type="numbering" w:customStyle="1" w:styleId="Bezlisty4231">
    <w:name w:val="Bez listy4231"/>
    <w:next w:val="Bezlisty"/>
    <w:uiPriority w:val="99"/>
    <w:semiHidden/>
    <w:unhideWhenUsed/>
    <w:rsid w:val="00397917"/>
  </w:style>
  <w:style w:type="numbering" w:customStyle="1" w:styleId="Bezlisty831">
    <w:name w:val="Bez listy831"/>
    <w:next w:val="Bezlisty"/>
    <w:uiPriority w:val="99"/>
    <w:semiHidden/>
    <w:unhideWhenUsed/>
    <w:rsid w:val="00397917"/>
  </w:style>
  <w:style w:type="numbering" w:customStyle="1" w:styleId="Bezlisty1531">
    <w:name w:val="Bez listy1531"/>
    <w:next w:val="Bezlisty"/>
    <w:uiPriority w:val="99"/>
    <w:semiHidden/>
    <w:unhideWhenUsed/>
    <w:rsid w:val="00397917"/>
  </w:style>
  <w:style w:type="numbering" w:customStyle="1" w:styleId="Bezlisty2531">
    <w:name w:val="Bez listy2531"/>
    <w:next w:val="Bezlisty"/>
    <w:uiPriority w:val="99"/>
    <w:semiHidden/>
    <w:unhideWhenUsed/>
    <w:rsid w:val="00397917"/>
  </w:style>
  <w:style w:type="numbering" w:customStyle="1" w:styleId="Bezlisty3531">
    <w:name w:val="Bez listy3531"/>
    <w:next w:val="Bezlisty"/>
    <w:uiPriority w:val="99"/>
    <w:semiHidden/>
    <w:unhideWhenUsed/>
    <w:rsid w:val="00397917"/>
  </w:style>
  <w:style w:type="numbering" w:customStyle="1" w:styleId="Bezlisty4331">
    <w:name w:val="Bez listy4331"/>
    <w:next w:val="Bezlisty"/>
    <w:uiPriority w:val="99"/>
    <w:semiHidden/>
    <w:unhideWhenUsed/>
    <w:rsid w:val="00397917"/>
  </w:style>
  <w:style w:type="numbering" w:customStyle="1" w:styleId="Bezlisty931">
    <w:name w:val="Bez listy931"/>
    <w:next w:val="Bezlisty"/>
    <w:uiPriority w:val="99"/>
    <w:semiHidden/>
    <w:unhideWhenUsed/>
    <w:rsid w:val="00397917"/>
  </w:style>
  <w:style w:type="numbering" w:customStyle="1" w:styleId="Bezlisty1631">
    <w:name w:val="Bez listy1631"/>
    <w:next w:val="Bezlisty"/>
    <w:uiPriority w:val="99"/>
    <w:semiHidden/>
    <w:unhideWhenUsed/>
    <w:rsid w:val="00397917"/>
  </w:style>
  <w:style w:type="numbering" w:customStyle="1" w:styleId="Bezlisty2631">
    <w:name w:val="Bez listy2631"/>
    <w:next w:val="Bezlisty"/>
    <w:uiPriority w:val="99"/>
    <w:semiHidden/>
    <w:unhideWhenUsed/>
    <w:rsid w:val="00397917"/>
  </w:style>
  <w:style w:type="numbering" w:customStyle="1" w:styleId="Bezlisty3631">
    <w:name w:val="Bez listy3631"/>
    <w:next w:val="Bezlisty"/>
    <w:uiPriority w:val="99"/>
    <w:semiHidden/>
    <w:unhideWhenUsed/>
    <w:rsid w:val="00397917"/>
  </w:style>
  <w:style w:type="numbering" w:customStyle="1" w:styleId="Bezlisty1031">
    <w:name w:val="Bez listy1031"/>
    <w:next w:val="Bezlisty"/>
    <w:uiPriority w:val="99"/>
    <w:semiHidden/>
    <w:unhideWhenUsed/>
    <w:rsid w:val="00397917"/>
  </w:style>
  <w:style w:type="numbering" w:customStyle="1" w:styleId="Bezlisty1731">
    <w:name w:val="Bez listy1731"/>
    <w:next w:val="Bezlisty"/>
    <w:uiPriority w:val="99"/>
    <w:semiHidden/>
    <w:unhideWhenUsed/>
    <w:rsid w:val="00397917"/>
  </w:style>
  <w:style w:type="numbering" w:customStyle="1" w:styleId="Bezlisty2731">
    <w:name w:val="Bez listy2731"/>
    <w:next w:val="Bezlisty"/>
    <w:uiPriority w:val="99"/>
    <w:semiHidden/>
    <w:unhideWhenUsed/>
    <w:rsid w:val="00397917"/>
  </w:style>
  <w:style w:type="numbering" w:customStyle="1" w:styleId="Bezlisty3731">
    <w:name w:val="Bez listy3731"/>
    <w:next w:val="Bezlisty"/>
    <w:uiPriority w:val="99"/>
    <w:semiHidden/>
    <w:unhideWhenUsed/>
    <w:rsid w:val="00397917"/>
  </w:style>
  <w:style w:type="numbering" w:customStyle="1" w:styleId="Bezlisty1831">
    <w:name w:val="Bez listy1831"/>
    <w:next w:val="Bezlisty"/>
    <w:uiPriority w:val="99"/>
    <w:semiHidden/>
    <w:unhideWhenUsed/>
    <w:rsid w:val="00397917"/>
  </w:style>
  <w:style w:type="numbering" w:customStyle="1" w:styleId="Bezlisty1931">
    <w:name w:val="Bez listy1931"/>
    <w:next w:val="Bezlisty"/>
    <w:uiPriority w:val="99"/>
    <w:semiHidden/>
    <w:unhideWhenUsed/>
    <w:rsid w:val="00397917"/>
  </w:style>
  <w:style w:type="numbering" w:customStyle="1" w:styleId="Bezlisty203">
    <w:name w:val="Bez listy203"/>
    <w:next w:val="Bezlisty"/>
    <w:uiPriority w:val="99"/>
    <w:semiHidden/>
    <w:unhideWhenUsed/>
    <w:rsid w:val="00397917"/>
  </w:style>
  <w:style w:type="numbering" w:customStyle="1" w:styleId="Bezlisty47">
    <w:name w:val="Bez listy47"/>
    <w:next w:val="Bezlisty"/>
    <w:uiPriority w:val="99"/>
    <w:semiHidden/>
    <w:unhideWhenUsed/>
    <w:rsid w:val="00397917"/>
  </w:style>
  <w:style w:type="numbering" w:customStyle="1" w:styleId="Bezlisty116">
    <w:name w:val="Bez listy116"/>
    <w:next w:val="Bezlisty"/>
    <w:uiPriority w:val="99"/>
    <w:semiHidden/>
    <w:unhideWhenUsed/>
    <w:rsid w:val="00397917"/>
  </w:style>
  <w:style w:type="numbering" w:customStyle="1" w:styleId="Bezlisty215">
    <w:name w:val="Bez listy215"/>
    <w:next w:val="Bezlisty"/>
    <w:uiPriority w:val="99"/>
    <w:semiHidden/>
    <w:unhideWhenUsed/>
    <w:rsid w:val="00397917"/>
  </w:style>
  <w:style w:type="numbering" w:customStyle="1" w:styleId="Bezlisty314">
    <w:name w:val="Bez listy314"/>
    <w:next w:val="Bezlisty"/>
    <w:uiPriority w:val="99"/>
    <w:semiHidden/>
    <w:unhideWhenUsed/>
    <w:rsid w:val="00397917"/>
  </w:style>
  <w:style w:type="numbering" w:customStyle="1" w:styleId="Bezlisty48">
    <w:name w:val="Bez listy48"/>
    <w:next w:val="Bezlisty"/>
    <w:uiPriority w:val="99"/>
    <w:semiHidden/>
    <w:unhideWhenUsed/>
    <w:rsid w:val="00397917"/>
  </w:style>
  <w:style w:type="numbering" w:customStyle="1" w:styleId="Bezlisty117">
    <w:name w:val="Bez listy117"/>
    <w:next w:val="Bezlisty"/>
    <w:uiPriority w:val="99"/>
    <w:semiHidden/>
    <w:unhideWhenUsed/>
    <w:rsid w:val="00397917"/>
  </w:style>
  <w:style w:type="numbering" w:customStyle="1" w:styleId="Bezlisty216">
    <w:name w:val="Bez listy216"/>
    <w:next w:val="Bezlisty"/>
    <w:uiPriority w:val="99"/>
    <w:semiHidden/>
    <w:unhideWhenUsed/>
    <w:rsid w:val="00397917"/>
  </w:style>
  <w:style w:type="numbering" w:customStyle="1" w:styleId="Bezlisty315">
    <w:name w:val="Bez listy315"/>
    <w:next w:val="Bezlisty"/>
    <w:uiPriority w:val="99"/>
    <w:semiHidden/>
    <w:unhideWhenUsed/>
    <w:rsid w:val="00397917"/>
  </w:style>
  <w:style w:type="numbering" w:customStyle="1" w:styleId="Bezlisty54">
    <w:name w:val="Bez listy54"/>
    <w:next w:val="Bezlisty"/>
    <w:uiPriority w:val="99"/>
    <w:semiHidden/>
    <w:unhideWhenUsed/>
    <w:rsid w:val="00397917"/>
  </w:style>
  <w:style w:type="numbering" w:customStyle="1" w:styleId="Bezlisty124">
    <w:name w:val="Bez listy124"/>
    <w:next w:val="Bezlisty"/>
    <w:uiPriority w:val="99"/>
    <w:semiHidden/>
    <w:unhideWhenUsed/>
    <w:rsid w:val="00397917"/>
  </w:style>
  <w:style w:type="numbering" w:customStyle="1" w:styleId="Bezlisty224">
    <w:name w:val="Bez listy224"/>
    <w:next w:val="Bezlisty"/>
    <w:uiPriority w:val="99"/>
    <w:semiHidden/>
    <w:unhideWhenUsed/>
    <w:rsid w:val="00397917"/>
  </w:style>
  <w:style w:type="numbering" w:customStyle="1" w:styleId="Bezlisty324">
    <w:name w:val="Bez listy324"/>
    <w:next w:val="Bezlisty"/>
    <w:uiPriority w:val="99"/>
    <w:semiHidden/>
    <w:unhideWhenUsed/>
    <w:rsid w:val="00397917"/>
  </w:style>
  <w:style w:type="numbering" w:customStyle="1" w:styleId="Bezlisty414">
    <w:name w:val="Bez listy414"/>
    <w:next w:val="Bezlisty"/>
    <w:uiPriority w:val="99"/>
    <w:semiHidden/>
    <w:unhideWhenUsed/>
    <w:rsid w:val="00397917"/>
  </w:style>
  <w:style w:type="numbering" w:customStyle="1" w:styleId="Bezlisty64">
    <w:name w:val="Bez listy64"/>
    <w:next w:val="Bezlisty"/>
    <w:uiPriority w:val="99"/>
    <w:semiHidden/>
    <w:unhideWhenUsed/>
    <w:rsid w:val="00397917"/>
  </w:style>
  <w:style w:type="numbering" w:customStyle="1" w:styleId="Bezlisty134">
    <w:name w:val="Bez listy134"/>
    <w:next w:val="Bezlisty"/>
    <w:uiPriority w:val="99"/>
    <w:semiHidden/>
    <w:unhideWhenUsed/>
    <w:rsid w:val="00397917"/>
  </w:style>
  <w:style w:type="numbering" w:customStyle="1" w:styleId="Bezlisty234">
    <w:name w:val="Bez listy234"/>
    <w:next w:val="Bezlisty"/>
    <w:uiPriority w:val="99"/>
    <w:semiHidden/>
    <w:unhideWhenUsed/>
    <w:rsid w:val="00397917"/>
  </w:style>
  <w:style w:type="numbering" w:customStyle="1" w:styleId="Bezlisty334">
    <w:name w:val="Bez listy334"/>
    <w:next w:val="Bezlisty"/>
    <w:uiPriority w:val="99"/>
    <w:semiHidden/>
    <w:unhideWhenUsed/>
    <w:rsid w:val="00397917"/>
  </w:style>
  <w:style w:type="numbering" w:customStyle="1" w:styleId="Bezlisty74">
    <w:name w:val="Bez listy74"/>
    <w:next w:val="Bezlisty"/>
    <w:uiPriority w:val="99"/>
    <w:semiHidden/>
    <w:unhideWhenUsed/>
    <w:rsid w:val="00397917"/>
  </w:style>
  <w:style w:type="numbering" w:customStyle="1" w:styleId="Bezlisty144">
    <w:name w:val="Bez listy144"/>
    <w:next w:val="Bezlisty"/>
    <w:uiPriority w:val="99"/>
    <w:semiHidden/>
    <w:unhideWhenUsed/>
    <w:rsid w:val="00397917"/>
  </w:style>
  <w:style w:type="numbering" w:customStyle="1" w:styleId="Bezlisty244">
    <w:name w:val="Bez listy244"/>
    <w:next w:val="Bezlisty"/>
    <w:uiPriority w:val="99"/>
    <w:semiHidden/>
    <w:unhideWhenUsed/>
    <w:rsid w:val="00397917"/>
  </w:style>
  <w:style w:type="numbering" w:customStyle="1" w:styleId="Bezlisty344">
    <w:name w:val="Bez listy344"/>
    <w:next w:val="Bezlisty"/>
    <w:uiPriority w:val="99"/>
    <w:semiHidden/>
    <w:unhideWhenUsed/>
    <w:rsid w:val="00397917"/>
  </w:style>
  <w:style w:type="numbering" w:customStyle="1" w:styleId="Bezlisty424">
    <w:name w:val="Bez listy424"/>
    <w:next w:val="Bezlisty"/>
    <w:uiPriority w:val="99"/>
    <w:semiHidden/>
    <w:unhideWhenUsed/>
    <w:rsid w:val="00397917"/>
  </w:style>
  <w:style w:type="numbering" w:customStyle="1" w:styleId="Bezlisty84">
    <w:name w:val="Bez listy84"/>
    <w:next w:val="Bezlisty"/>
    <w:uiPriority w:val="99"/>
    <w:semiHidden/>
    <w:unhideWhenUsed/>
    <w:rsid w:val="00397917"/>
  </w:style>
  <w:style w:type="numbering" w:customStyle="1" w:styleId="Bezlisty154">
    <w:name w:val="Bez listy154"/>
    <w:next w:val="Bezlisty"/>
    <w:uiPriority w:val="99"/>
    <w:semiHidden/>
    <w:unhideWhenUsed/>
    <w:rsid w:val="00397917"/>
  </w:style>
  <w:style w:type="numbering" w:customStyle="1" w:styleId="Bezlisty254">
    <w:name w:val="Bez listy254"/>
    <w:next w:val="Bezlisty"/>
    <w:uiPriority w:val="99"/>
    <w:semiHidden/>
    <w:unhideWhenUsed/>
    <w:rsid w:val="00397917"/>
  </w:style>
  <w:style w:type="numbering" w:customStyle="1" w:styleId="Bezlisty354">
    <w:name w:val="Bez listy354"/>
    <w:next w:val="Bezlisty"/>
    <w:uiPriority w:val="99"/>
    <w:semiHidden/>
    <w:unhideWhenUsed/>
    <w:rsid w:val="00397917"/>
  </w:style>
  <w:style w:type="numbering" w:customStyle="1" w:styleId="Bezlisty434">
    <w:name w:val="Bez listy434"/>
    <w:next w:val="Bezlisty"/>
    <w:uiPriority w:val="99"/>
    <w:semiHidden/>
    <w:unhideWhenUsed/>
    <w:rsid w:val="00397917"/>
  </w:style>
  <w:style w:type="numbering" w:customStyle="1" w:styleId="Bezlisty94">
    <w:name w:val="Bez listy94"/>
    <w:next w:val="Bezlisty"/>
    <w:uiPriority w:val="99"/>
    <w:semiHidden/>
    <w:unhideWhenUsed/>
    <w:rsid w:val="00397917"/>
  </w:style>
  <w:style w:type="numbering" w:customStyle="1" w:styleId="Bezlisty164">
    <w:name w:val="Bez listy164"/>
    <w:next w:val="Bezlisty"/>
    <w:uiPriority w:val="99"/>
    <w:semiHidden/>
    <w:unhideWhenUsed/>
    <w:rsid w:val="00397917"/>
  </w:style>
  <w:style w:type="numbering" w:customStyle="1" w:styleId="Bezlisty264">
    <w:name w:val="Bez listy264"/>
    <w:next w:val="Bezlisty"/>
    <w:uiPriority w:val="99"/>
    <w:semiHidden/>
    <w:unhideWhenUsed/>
    <w:rsid w:val="00397917"/>
  </w:style>
  <w:style w:type="numbering" w:customStyle="1" w:styleId="Bezlisty364">
    <w:name w:val="Bez listy364"/>
    <w:next w:val="Bezlisty"/>
    <w:uiPriority w:val="99"/>
    <w:semiHidden/>
    <w:unhideWhenUsed/>
    <w:rsid w:val="00397917"/>
  </w:style>
  <w:style w:type="numbering" w:customStyle="1" w:styleId="Bezlisty104">
    <w:name w:val="Bez listy104"/>
    <w:next w:val="Bezlisty"/>
    <w:uiPriority w:val="99"/>
    <w:semiHidden/>
    <w:unhideWhenUsed/>
    <w:rsid w:val="00397917"/>
  </w:style>
  <w:style w:type="numbering" w:customStyle="1" w:styleId="Bezlisty174">
    <w:name w:val="Bez listy174"/>
    <w:next w:val="Bezlisty"/>
    <w:uiPriority w:val="99"/>
    <w:semiHidden/>
    <w:unhideWhenUsed/>
    <w:rsid w:val="00397917"/>
  </w:style>
  <w:style w:type="numbering" w:customStyle="1" w:styleId="Bezlisty274">
    <w:name w:val="Bez listy274"/>
    <w:next w:val="Bezlisty"/>
    <w:uiPriority w:val="99"/>
    <w:semiHidden/>
    <w:unhideWhenUsed/>
    <w:rsid w:val="00397917"/>
  </w:style>
  <w:style w:type="numbering" w:customStyle="1" w:styleId="Bezlisty374">
    <w:name w:val="Bez listy374"/>
    <w:next w:val="Bezlisty"/>
    <w:uiPriority w:val="99"/>
    <w:semiHidden/>
    <w:unhideWhenUsed/>
    <w:rsid w:val="00397917"/>
  </w:style>
  <w:style w:type="numbering" w:customStyle="1" w:styleId="Bezlisty184">
    <w:name w:val="Bez listy184"/>
    <w:next w:val="Bezlisty"/>
    <w:uiPriority w:val="99"/>
    <w:semiHidden/>
    <w:unhideWhenUsed/>
    <w:rsid w:val="00397917"/>
  </w:style>
  <w:style w:type="numbering" w:customStyle="1" w:styleId="Bezlisty194">
    <w:name w:val="Bez listy194"/>
    <w:next w:val="Bezlisty"/>
    <w:uiPriority w:val="99"/>
    <w:semiHidden/>
    <w:unhideWhenUsed/>
    <w:rsid w:val="00397917"/>
  </w:style>
  <w:style w:type="numbering" w:customStyle="1" w:styleId="Bezlisty204">
    <w:name w:val="Bez listy204"/>
    <w:next w:val="Bezlisty"/>
    <w:uiPriority w:val="99"/>
    <w:semiHidden/>
    <w:unhideWhenUsed/>
    <w:rsid w:val="00397917"/>
  </w:style>
  <w:style w:type="numbering" w:customStyle="1" w:styleId="Bezlisty11011">
    <w:name w:val="Bez listy11011"/>
    <w:next w:val="Bezlisty"/>
    <w:uiPriority w:val="99"/>
    <w:semiHidden/>
    <w:unhideWhenUsed/>
    <w:rsid w:val="00397917"/>
  </w:style>
  <w:style w:type="numbering" w:customStyle="1" w:styleId="Bezlisty2811">
    <w:name w:val="Bez listy2811"/>
    <w:next w:val="Bezlisty"/>
    <w:uiPriority w:val="99"/>
    <w:semiHidden/>
    <w:unhideWhenUsed/>
    <w:rsid w:val="00397917"/>
  </w:style>
  <w:style w:type="numbering" w:customStyle="1" w:styleId="Bezlisty3811">
    <w:name w:val="Bez listy3811"/>
    <w:next w:val="Bezlisty"/>
    <w:uiPriority w:val="99"/>
    <w:semiHidden/>
    <w:unhideWhenUsed/>
    <w:rsid w:val="00397917"/>
  </w:style>
  <w:style w:type="numbering" w:customStyle="1" w:styleId="Bezlisty4411">
    <w:name w:val="Bez listy4411"/>
    <w:next w:val="Bezlisty"/>
    <w:uiPriority w:val="99"/>
    <w:semiHidden/>
    <w:unhideWhenUsed/>
    <w:rsid w:val="00397917"/>
  </w:style>
  <w:style w:type="numbering" w:customStyle="1" w:styleId="Bezlisty111111">
    <w:name w:val="Bez listy111111"/>
    <w:next w:val="Bezlisty"/>
    <w:uiPriority w:val="99"/>
    <w:semiHidden/>
    <w:unhideWhenUsed/>
    <w:rsid w:val="00397917"/>
  </w:style>
  <w:style w:type="numbering" w:customStyle="1" w:styleId="Bezlisty21111">
    <w:name w:val="Bez listy21111"/>
    <w:next w:val="Bezlisty"/>
    <w:uiPriority w:val="99"/>
    <w:semiHidden/>
    <w:unhideWhenUsed/>
    <w:rsid w:val="00397917"/>
  </w:style>
  <w:style w:type="numbering" w:customStyle="1" w:styleId="Bezlisty31111">
    <w:name w:val="Bez listy31111"/>
    <w:next w:val="Bezlisty"/>
    <w:uiPriority w:val="99"/>
    <w:semiHidden/>
    <w:unhideWhenUsed/>
    <w:rsid w:val="00397917"/>
  </w:style>
  <w:style w:type="numbering" w:customStyle="1" w:styleId="Bezlisty5111">
    <w:name w:val="Bez listy5111"/>
    <w:next w:val="Bezlisty"/>
    <w:uiPriority w:val="99"/>
    <w:semiHidden/>
    <w:unhideWhenUsed/>
    <w:rsid w:val="00397917"/>
  </w:style>
  <w:style w:type="numbering" w:customStyle="1" w:styleId="Bezlisty12111">
    <w:name w:val="Bez listy12111"/>
    <w:next w:val="Bezlisty"/>
    <w:uiPriority w:val="99"/>
    <w:semiHidden/>
    <w:unhideWhenUsed/>
    <w:rsid w:val="00397917"/>
  </w:style>
  <w:style w:type="numbering" w:customStyle="1" w:styleId="Bezlisty22111">
    <w:name w:val="Bez listy22111"/>
    <w:next w:val="Bezlisty"/>
    <w:uiPriority w:val="99"/>
    <w:semiHidden/>
    <w:unhideWhenUsed/>
    <w:rsid w:val="00397917"/>
  </w:style>
  <w:style w:type="numbering" w:customStyle="1" w:styleId="Bezlisty32111">
    <w:name w:val="Bez listy32111"/>
    <w:next w:val="Bezlisty"/>
    <w:uiPriority w:val="99"/>
    <w:semiHidden/>
    <w:unhideWhenUsed/>
    <w:rsid w:val="00397917"/>
  </w:style>
  <w:style w:type="numbering" w:customStyle="1" w:styleId="Bezlisty41111">
    <w:name w:val="Bez listy41111"/>
    <w:next w:val="Bezlisty"/>
    <w:uiPriority w:val="99"/>
    <w:semiHidden/>
    <w:unhideWhenUsed/>
    <w:rsid w:val="00397917"/>
  </w:style>
  <w:style w:type="numbering" w:customStyle="1" w:styleId="Bezlisty6111">
    <w:name w:val="Bez listy6111"/>
    <w:next w:val="Bezlisty"/>
    <w:uiPriority w:val="99"/>
    <w:semiHidden/>
    <w:unhideWhenUsed/>
    <w:rsid w:val="00397917"/>
  </w:style>
  <w:style w:type="numbering" w:customStyle="1" w:styleId="Bezlisty13111">
    <w:name w:val="Bez listy13111"/>
    <w:next w:val="Bezlisty"/>
    <w:uiPriority w:val="99"/>
    <w:semiHidden/>
    <w:unhideWhenUsed/>
    <w:rsid w:val="00397917"/>
  </w:style>
  <w:style w:type="numbering" w:customStyle="1" w:styleId="Bezlisty23111">
    <w:name w:val="Bez listy23111"/>
    <w:next w:val="Bezlisty"/>
    <w:uiPriority w:val="99"/>
    <w:semiHidden/>
    <w:unhideWhenUsed/>
    <w:rsid w:val="00397917"/>
  </w:style>
  <w:style w:type="numbering" w:customStyle="1" w:styleId="Bezlisty33111">
    <w:name w:val="Bez listy33111"/>
    <w:next w:val="Bezlisty"/>
    <w:uiPriority w:val="99"/>
    <w:semiHidden/>
    <w:unhideWhenUsed/>
    <w:rsid w:val="00397917"/>
  </w:style>
  <w:style w:type="numbering" w:customStyle="1" w:styleId="Bezlisty7111">
    <w:name w:val="Bez listy7111"/>
    <w:next w:val="Bezlisty"/>
    <w:uiPriority w:val="99"/>
    <w:semiHidden/>
    <w:unhideWhenUsed/>
    <w:rsid w:val="00397917"/>
  </w:style>
  <w:style w:type="numbering" w:customStyle="1" w:styleId="Bezlisty14111">
    <w:name w:val="Bez listy14111"/>
    <w:next w:val="Bezlisty"/>
    <w:uiPriority w:val="99"/>
    <w:semiHidden/>
    <w:unhideWhenUsed/>
    <w:rsid w:val="00397917"/>
  </w:style>
  <w:style w:type="numbering" w:customStyle="1" w:styleId="Bezlisty24111">
    <w:name w:val="Bez listy24111"/>
    <w:next w:val="Bezlisty"/>
    <w:uiPriority w:val="99"/>
    <w:semiHidden/>
    <w:unhideWhenUsed/>
    <w:rsid w:val="00397917"/>
  </w:style>
  <w:style w:type="numbering" w:customStyle="1" w:styleId="Bezlisty34111">
    <w:name w:val="Bez listy34111"/>
    <w:next w:val="Bezlisty"/>
    <w:uiPriority w:val="99"/>
    <w:semiHidden/>
    <w:unhideWhenUsed/>
    <w:rsid w:val="00397917"/>
  </w:style>
  <w:style w:type="numbering" w:customStyle="1" w:styleId="Bezlisty42111">
    <w:name w:val="Bez listy42111"/>
    <w:next w:val="Bezlisty"/>
    <w:uiPriority w:val="99"/>
    <w:semiHidden/>
    <w:unhideWhenUsed/>
    <w:rsid w:val="00397917"/>
  </w:style>
  <w:style w:type="numbering" w:customStyle="1" w:styleId="Bezlisty8111">
    <w:name w:val="Bez listy8111"/>
    <w:next w:val="Bezlisty"/>
    <w:uiPriority w:val="99"/>
    <w:semiHidden/>
    <w:unhideWhenUsed/>
    <w:rsid w:val="00397917"/>
  </w:style>
  <w:style w:type="numbering" w:customStyle="1" w:styleId="Bezlisty15111">
    <w:name w:val="Bez listy15111"/>
    <w:next w:val="Bezlisty"/>
    <w:uiPriority w:val="99"/>
    <w:semiHidden/>
    <w:unhideWhenUsed/>
    <w:rsid w:val="00397917"/>
  </w:style>
  <w:style w:type="numbering" w:customStyle="1" w:styleId="Bezlisty25111">
    <w:name w:val="Bez listy25111"/>
    <w:next w:val="Bezlisty"/>
    <w:uiPriority w:val="99"/>
    <w:semiHidden/>
    <w:unhideWhenUsed/>
    <w:rsid w:val="00397917"/>
  </w:style>
  <w:style w:type="numbering" w:customStyle="1" w:styleId="Bezlisty35111">
    <w:name w:val="Bez listy35111"/>
    <w:next w:val="Bezlisty"/>
    <w:uiPriority w:val="99"/>
    <w:semiHidden/>
    <w:unhideWhenUsed/>
    <w:rsid w:val="00397917"/>
  </w:style>
  <w:style w:type="numbering" w:customStyle="1" w:styleId="Bezlisty43111">
    <w:name w:val="Bez listy43111"/>
    <w:next w:val="Bezlisty"/>
    <w:uiPriority w:val="99"/>
    <w:semiHidden/>
    <w:unhideWhenUsed/>
    <w:rsid w:val="00397917"/>
  </w:style>
  <w:style w:type="numbering" w:customStyle="1" w:styleId="Bezlisty9111">
    <w:name w:val="Bez listy9111"/>
    <w:next w:val="Bezlisty"/>
    <w:uiPriority w:val="99"/>
    <w:semiHidden/>
    <w:unhideWhenUsed/>
    <w:rsid w:val="00397917"/>
  </w:style>
  <w:style w:type="numbering" w:customStyle="1" w:styleId="Bezlisty16111">
    <w:name w:val="Bez listy16111"/>
    <w:next w:val="Bezlisty"/>
    <w:uiPriority w:val="99"/>
    <w:semiHidden/>
    <w:unhideWhenUsed/>
    <w:rsid w:val="00397917"/>
  </w:style>
  <w:style w:type="numbering" w:customStyle="1" w:styleId="Bezlisty26111">
    <w:name w:val="Bez listy26111"/>
    <w:next w:val="Bezlisty"/>
    <w:uiPriority w:val="99"/>
    <w:semiHidden/>
    <w:unhideWhenUsed/>
    <w:rsid w:val="00397917"/>
  </w:style>
  <w:style w:type="numbering" w:customStyle="1" w:styleId="Bezlisty36111">
    <w:name w:val="Bez listy36111"/>
    <w:next w:val="Bezlisty"/>
    <w:uiPriority w:val="99"/>
    <w:semiHidden/>
    <w:unhideWhenUsed/>
    <w:rsid w:val="00397917"/>
  </w:style>
  <w:style w:type="numbering" w:customStyle="1" w:styleId="Bezlisty10111">
    <w:name w:val="Bez listy10111"/>
    <w:next w:val="Bezlisty"/>
    <w:uiPriority w:val="99"/>
    <w:semiHidden/>
    <w:unhideWhenUsed/>
    <w:rsid w:val="00397917"/>
  </w:style>
  <w:style w:type="numbering" w:customStyle="1" w:styleId="Bezlisty17111">
    <w:name w:val="Bez listy17111"/>
    <w:next w:val="Bezlisty"/>
    <w:uiPriority w:val="99"/>
    <w:semiHidden/>
    <w:unhideWhenUsed/>
    <w:rsid w:val="00397917"/>
  </w:style>
  <w:style w:type="numbering" w:customStyle="1" w:styleId="Bezlisty27111">
    <w:name w:val="Bez listy27111"/>
    <w:next w:val="Bezlisty"/>
    <w:uiPriority w:val="99"/>
    <w:semiHidden/>
    <w:unhideWhenUsed/>
    <w:rsid w:val="00397917"/>
  </w:style>
  <w:style w:type="numbering" w:customStyle="1" w:styleId="Bezlisty37111">
    <w:name w:val="Bez listy37111"/>
    <w:next w:val="Bezlisty"/>
    <w:uiPriority w:val="99"/>
    <w:semiHidden/>
    <w:unhideWhenUsed/>
    <w:rsid w:val="00397917"/>
  </w:style>
  <w:style w:type="numbering" w:customStyle="1" w:styleId="Bezlisty18111">
    <w:name w:val="Bez listy18111"/>
    <w:next w:val="Bezlisty"/>
    <w:uiPriority w:val="99"/>
    <w:semiHidden/>
    <w:unhideWhenUsed/>
    <w:rsid w:val="00397917"/>
  </w:style>
  <w:style w:type="numbering" w:customStyle="1" w:styleId="Bezlisty19111">
    <w:name w:val="Bez listy19111"/>
    <w:next w:val="Bezlisty"/>
    <w:uiPriority w:val="99"/>
    <w:semiHidden/>
    <w:unhideWhenUsed/>
    <w:rsid w:val="00397917"/>
  </w:style>
  <w:style w:type="numbering" w:customStyle="1" w:styleId="Bezlisty2911">
    <w:name w:val="Bez listy2911"/>
    <w:next w:val="Bezlisty"/>
    <w:uiPriority w:val="99"/>
    <w:semiHidden/>
    <w:unhideWhenUsed/>
    <w:rsid w:val="00397917"/>
  </w:style>
  <w:style w:type="numbering" w:customStyle="1" w:styleId="Bezlisty11211">
    <w:name w:val="Bez listy11211"/>
    <w:next w:val="Bezlisty"/>
    <w:uiPriority w:val="99"/>
    <w:semiHidden/>
    <w:unhideWhenUsed/>
    <w:rsid w:val="00397917"/>
  </w:style>
  <w:style w:type="numbering" w:customStyle="1" w:styleId="Bezlisty21011">
    <w:name w:val="Bez listy21011"/>
    <w:next w:val="Bezlisty"/>
    <w:uiPriority w:val="99"/>
    <w:semiHidden/>
    <w:unhideWhenUsed/>
    <w:rsid w:val="00397917"/>
  </w:style>
  <w:style w:type="numbering" w:customStyle="1" w:styleId="Bezlisty3911">
    <w:name w:val="Bez listy3911"/>
    <w:next w:val="Bezlisty"/>
    <w:uiPriority w:val="99"/>
    <w:semiHidden/>
    <w:unhideWhenUsed/>
    <w:rsid w:val="00397917"/>
  </w:style>
  <w:style w:type="numbering" w:customStyle="1" w:styleId="Bezlisty4511">
    <w:name w:val="Bez listy4511"/>
    <w:next w:val="Bezlisty"/>
    <w:uiPriority w:val="99"/>
    <w:semiHidden/>
    <w:unhideWhenUsed/>
    <w:rsid w:val="00397917"/>
  </w:style>
  <w:style w:type="numbering" w:customStyle="1" w:styleId="Bezlisty11311">
    <w:name w:val="Bez listy11311"/>
    <w:next w:val="Bezlisty"/>
    <w:uiPriority w:val="99"/>
    <w:semiHidden/>
    <w:unhideWhenUsed/>
    <w:rsid w:val="00397917"/>
  </w:style>
  <w:style w:type="numbering" w:customStyle="1" w:styleId="Bezlisty21211">
    <w:name w:val="Bez listy21211"/>
    <w:next w:val="Bezlisty"/>
    <w:uiPriority w:val="99"/>
    <w:semiHidden/>
    <w:unhideWhenUsed/>
    <w:rsid w:val="00397917"/>
  </w:style>
  <w:style w:type="numbering" w:customStyle="1" w:styleId="Bezlisty31211">
    <w:name w:val="Bez listy31211"/>
    <w:next w:val="Bezlisty"/>
    <w:uiPriority w:val="99"/>
    <w:semiHidden/>
    <w:unhideWhenUsed/>
    <w:rsid w:val="00397917"/>
  </w:style>
  <w:style w:type="numbering" w:customStyle="1" w:styleId="Bezlisty5211">
    <w:name w:val="Bez listy5211"/>
    <w:next w:val="Bezlisty"/>
    <w:uiPriority w:val="99"/>
    <w:semiHidden/>
    <w:unhideWhenUsed/>
    <w:rsid w:val="00397917"/>
  </w:style>
  <w:style w:type="numbering" w:customStyle="1" w:styleId="Bezlisty12211">
    <w:name w:val="Bez listy12211"/>
    <w:next w:val="Bezlisty"/>
    <w:uiPriority w:val="99"/>
    <w:semiHidden/>
    <w:unhideWhenUsed/>
    <w:rsid w:val="00397917"/>
  </w:style>
  <w:style w:type="numbering" w:customStyle="1" w:styleId="Bezlisty22211">
    <w:name w:val="Bez listy22211"/>
    <w:next w:val="Bezlisty"/>
    <w:uiPriority w:val="99"/>
    <w:semiHidden/>
    <w:unhideWhenUsed/>
    <w:rsid w:val="00397917"/>
  </w:style>
  <w:style w:type="numbering" w:customStyle="1" w:styleId="Bezlisty32211">
    <w:name w:val="Bez listy32211"/>
    <w:next w:val="Bezlisty"/>
    <w:uiPriority w:val="99"/>
    <w:semiHidden/>
    <w:unhideWhenUsed/>
    <w:rsid w:val="00397917"/>
  </w:style>
  <w:style w:type="numbering" w:customStyle="1" w:styleId="Bezlisty41211">
    <w:name w:val="Bez listy41211"/>
    <w:next w:val="Bezlisty"/>
    <w:uiPriority w:val="99"/>
    <w:semiHidden/>
    <w:unhideWhenUsed/>
    <w:rsid w:val="00397917"/>
  </w:style>
  <w:style w:type="numbering" w:customStyle="1" w:styleId="Bezlisty6211">
    <w:name w:val="Bez listy6211"/>
    <w:next w:val="Bezlisty"/>
    <w:uiPriority w:val="99"/>
    <w:semiHidden/>
    <w:unhideWhenUsed/>
    <w:rsid w:val="00397917"/>
  </w:style>
  <w:style w:type="numbering" w:customStyle="1" w:styleId="Bezlisty13211">
    <w:name w:val="Bez listy13211"/>
    <w:next w:val="Bezlisty"/>
    <w:uiPriority w:val="99"/>
    <w:semiHidden/>
    <w:unhideWhenUsed/>
    <w:rsid w:val="00397917"/>
  </w:style>
  <w:style w:type="numbering" w:customStyle="1" w:styleId="Bezlisty23211">
    <w:name w:val="Bez listy23211"/>
    <w:next w:val="Bezlisty"/>
    <w:uiPriority w:val="99"/>
    <w:semiHidden/>
    <w:unhideWhenUsed/>
    <w:rsid w:val="00397917"/>
  </w:style>
  <w:style w:type="numbering" w:customStyle="1" w:styleId="Bezlisty33211">
    <w:name w:val="Bez listy33211"/>
    <w:next w:val="Bezlisty"/>
    <w:uiPriority w:val="99"/>
    <w:semiHidden/>
    <w:unhideWhenUsed/>
    <w:rsid w:val="00397917"/>
  </w:style>
  <w:style w:type="numbering" w:customStyle="1" w:styleId="Bezlisty7211">
    <w:name w:val="Bez listy7211"/>
    <w:next w:val="Bezlisty"/>
    <w:uiPriority w:val="99"/>
    <w:semiHidden/>
    <w:unhideWhenUsed/>
    <w:rsid w:val="00397917"/>
  </w:style>
  <w:style w:type="numbering" w:customStyle="1" w:styleId="Bezlisty14211">
    <w:name w:val="Bez listy14211"/>
    <w:next w:val="Bezlisty"/>
    <w:uiPriority w:val="99"/>
    <w:semiHidden/>
    <w:unhideWhenUsed/>
    <w:rsid w:val="00397917"/>
  </w:style>
  <w:style w:type="numbering" w:customStyle="1" w:styleId="Bezlisty24211">
    <w:name w:val="Bez listy24211"/>
    <w:next w:val="Bezlisty"/>
    <w:uiPriority w:val="99"/>
    <w:semiHidden/>
    <w:unhideWhenUsed/>
    <w:rsid w:val="00397917"/>
  </w:style>
  <w:style w:type="numbering" w:customStyle="1" w:styleId="Bezlisty34211">
    <w:name w:val="Bez listy34211"/>
    <w:next w:val="Bezlisty"/>
    <w:uiPriority w:val="99"/>
    <w:semiHidden/>
    <w:unhideWhenUsed/>
    <w:rsid w:val="00397917"/>
  </w:style>
  <w:style w:type="numbering" w:customStyle="1" w:styleId="Bezlisty42211">
    <w:name w:val="Bez listy42211"/>
    <w:next w:val="Bezlisty"/>
    <w:uiPriority w:val="99"/>
    <w:semiHidden/>
    <w:unhideWhenUsed/>
    <w:rsid w:val="00397917"/>
  </w:style>
  <w:style w:type="numbering" w:customStyle="1" w:styleId="Bezlisty8211">
    <w:name w:val="Bez listy8211"/>
    <w:next w:val="Bezlisty"/>
    <w:uiPriority w:val="99"/>
    <w:semiHidden/>
    <w:unhideWhenUsed/>
    <w:rsid w:val="00397917"/>
  </w:style>
  <w:style w:type="numbering" w:customStyle="1" w:styleId="Bezlisty15211">
    <w:name w:val="Bez listy15211"/>
    <w:next w:val="Bezlisty"/>
    <w:uiPriority w:val="99"/>
    <w:semiHidden/>
    <w:unhideWhenUsed/>
    <w:rsid w:val="00397917"/>
  </w:style>
  <w:style w:type="numbering" w:customStyle="1" w:styleId="Bezlisty25211">
    <w:name w:val="Bez listy25211"/>
    <w:next w:val="Bezlisty"/>
    <w:uiPriority w:val="99"/>
    <w:semiHidden/>
    <w:unhideWhenUsed/>
    <w:rsid w:val="00397917"/>
  </w:style>
  <w:style w:type="numbering" w:customStyle="1" w:styleId="Bezlisty35211">
    <w:name w:val="Bez listy35211"/>
    <w:next w:val="Bezlisty"/>
    <w:uiPriority w:val="99"/>
    <w:semiHidden/>
    <w:unhideWhenUsed/>
    <w:rsid w:val="00397917"/>
  </w:style>
  <w:style w:type="numbering" w:customStyle="1" w:styleId="Bezlisty43211">
    <w:name w:val="Bez listy43211"/>
    <w:next w:val="Bezlisty"/>
    <w:uiPriority w:val="99"/>
    <w:semiHidden/>
    <w:unhideWhenUsed/>
    <w:rsid w:val="00397917"/>
  </w:style>
  <w:style w:type="numbering" w:customStyle="1" w:styleId="Bezlisty9211">
    <w:name w:val="Bez listy9211"/>
    <w:next w:val="Bezlisty"/>
    <w:uiPriority w:val="99"/>
    <w:semiHidden/>
    <w:unhideWhenUsed/>
    <w:rsid w:val="00397917"/>
  </w:style>
  <w:style w:type="numbering" w:customStyle="1" w:styleId="Bezlisty16211">
    <w:name w:val="Bez listy16211"/>
    <w:next w:val="Bezlisty"/>
    <w:uiPriority w:val="99"/>
    <w:semiHidden/>
    <w:unhideWhenUsed/>
    <w:rsid w:val="00397917"/>
  </w:style>
  <w:style w:type="numbering" w:customStyle="1" w:styleId="Bezlisty26211">
    <w:name w:val="Bez listy26211"/>
    <w:next w:val="Bezlisty"/>
    <w:uiPriority w:val="99"/>
    <w:semiHidden/>
    <w:unhideWhenUsed/>
    <w:rsid w:val="00397917"/>
  </w:style>
  <w:style w:type="numbering" w:customStyle="1" w:styleId="Bezlisty36211">
    <w:name w:val="Bez listy36211"/>
    <w:next w:val="Bezlisty"/>
    <w:uiPriority w:val="99"/>
    <w:semiHidden/>
    <w:unhideWhenUsed/>
    <w:rsid w:val="00397917"/>
  </w:style>
  <w:style w:type="numbering" w:customStyle="1" w:styleId="Bezlisty10211">
    <w:name w:val="Bez listy10211"/>
    <w:next w:val="Bezlisty"/>
    <w:uiPriority w:val="99"/>
    <w:semiHidden/>
    <w:unhideWhenUsed/>
    <w:rsid w:val="00397917"/>
  </w:style>
  <w:style w:type="numbering" w:customStyle="1" w:styleId="Bezlisty17211">
    <w:name w:val="Bez listy17211"/>
    <w:next w:val="Bezlisty"/>
    <w:uiPriority w:val="99"/>
    <w:semiHidden/>
    <w:unhideWhenUsed/>
    <w:rsid w:val="00397917"/>
  </w:style>
  <w:style w:type="numbering" w:customStyle="1" w:styleId="Bezlisty27211">
    <w:name w:val="Bez listy27211"/>
    <w:next w:val="Bezlisty"/>
    <w:uiPriority w:val="99"/>
    <w:semiHidden/>
    <w:unhideWhenUsed/>
    <w:rsid w:val="00397917"/>
  </w:style>
  <w:style w:type="numbering" w:customStyle="1" w:styleId="Bezlisty37211">
    <w:name w:val="Bez listy37211"/>
    <w:next w:val="Bezlisty"/>
    <w:uiPriority w:val="99"/>
    <w:semiHidden/>
    <w:unhideWhenUsed/>
    <w:rsid w:val="00397917"/>
  </w:style>
  <w:style w:type="numbering" w:customStyle="1" w:styleId="Bezlisty18211">
    <w:name w:val="Bez listy18211"/>
    <w:next w:val="Bezlisty"/>
    <w:uiPriority w:val="99"/>
    <w:semiHidden/>
    <w:unhideWhenUsed/>
    <w:rsid w:val="00397917"/>
  </w:style>
  <w:style w:type="numbering" w:customStyle="1" w:styleId="Bezlisty19211">
    <w:name w:val="Bez listy19211"/>
    <w:next w:val="Bezlisty"/>
    <w:uiPriority w:val="99"/>
    <w:semiHidden/>
    <w:unhideWhenUsed/>
    <w:rsid w:val="00397917"/>
  </w:style>
  <w:style w:type="numbering" w:customStyle="1" w:styleId="Bezlisty49">
    <w:name w:val="Bez listy49"/>
    <w:next w:val="Bezlisty"/>
    <w:uiPriority w:val="99"/>
    <w:semiHidden/>
    <w:unhideWhenUsed/>
    <w:rsid w:val="00397917"/>
  </w:style>
  <w:style w:type="numbering" w:customStyle="1" w:styleId="Styl15">
    <w:name w:val="Styl15"/>
    <w:rsid w:val="00397917"/>
  </w:style>
  <w:style w:type="numbering" w:customStyle="1" w:styleId="Bezlisty118">
    <w:name w:val="Bez listy118"/>
    <w:next w:val="Bezlisty"/>
    <w:uiPriority w:val="99"/>
    <w:semiHidden/>
    <w:unhideWhenUsed/>
    <w:rsid w:val="00397917"/>
  </w:style>
  <w:style w:type="numbering" w:customStyle="1" w:styleId="Bezlisty217">
    <w:name w:val="Bez listy217"/>
    <w:next w:val="Bezlisty"/>
    <w:uiPriority w:val="99"/>
    <w:semiHidden/>
    <w:unhideWhenUsed/>
    <w:rsid w:val="00397917"/>
  </w:style>
  <w:style w:type="numbering" w:customStyle="1" w:styleId="Bezlisty316">
    <w:name w:val="Bez listy316"/>
    <w:next w:val="Bezlisty"/>
    <w:uiPriority w:val="99"/>
    <w:semiHidden/>
    <w:unhideWhenUsed/>
    <w:rsid w:val="00397917"/>
  </w:style>
  <w:style w:type="numbering" w:customStyle="1" w:styleId="Bezlisty410">
    <w:name w:val="Bez listy410"/>
    <w:next w:val="Bezlisty"/>
    <w:uiPriority w:val="99"/>
    <w:semiHidden/>
    <w:unhideWhenUsed/>
    <w:rsid w:val="00397917"/>
  </w:style>
  <w:style w:type="numbering" w:customStyle="1" w:styleId="Bezlisty119">
    <w:name w:val="Bez listy119"/>
    <w:next w:val="Bezlisty"/>
    <w:uiPriority w:val="99"/>
    <w:semiHidden/>
    <w:unhideWhenUsed/>
    <w:rsid w:val="00397917"/>
  </w:style>
  <w:style w:type="numbering" w:customStyle="1" w:styleId="Bezlisty218">
    <w:name w:val="Bez listy218"/>
    <w:next w:val="Bezlisty"/>
    <w:uiPriority w:val="99"/>
    <w:semiHidden/>
    <w:unhideWhenUsed/>
    <w:rsid w:val="00397917"/>
  </w:style>
  <w:style w:type="numbering" w:customStyle="1" w:styleId="Bezlisty317">
    <w:name w:val="Bez listy317"/>
    <w:next w:val="Bezlisty"/>
    <w:uiPriority w:val="99"/>
    <w:semiHidden/>
    <w:unhideWhenUsed/>
    <w:rsid w:val="00397917"/>
  </w:style>
  <w:style w:type="numbering" w:customStyle="1" w:styleId="Bezlisty55">
    <w:name w:val="Bez listy55"/>
    <w:next w:val="Bezlisty"/>
    <w:uiPriority w:val="99"/>
    <w:semiHidden/>
    <w:unhideWhenUsed/>
    <w:rsid w:val="00397917"/>
  </w:style>
  <w:style w:type="numbering" w:customStyle="1" w:styleId="Bezlisty125">
    <w:name w:val="Bez listy125"/>
    <w:next w:val="Bezlisty"/>
    <w:uiPriority w:val="99"/>
    <w:semiHidden/>
    <w:unhideWhenUsed/>
    <w:rsid w:val="00397917"/>
  </w:style>
  <w:style w:type="numbering" w:customStyle="1" w:styleId="Bezlisty225">
    <w:name w:val="Bez listy225"/>
    <w:next w:val="Bezlisty"/>
    <w:uiPriority w:val="99"/>
    <w:semiHidden/>
    <w:unhideWhenUsed/>
    <w:rsid w:val="00397917"/>
  </w:style>
  <w:style w:type="numbering" w:customStyle="1" w:styleId="Bezlisty325">
    <w:name w:val="Bez listy325"/>
    <w:next w:val="Bezlisty"/>
    <w:uiPriority w:val="99"/>
    <w:semiHidden/>
    <w:unhideWhenUsed/>
    <w:rsid w:val="00397917"/>
  </w:style>
  <w:style w:type="numbering" w:customStyle="1" w:styleId="Bezlisty415">
    <w:name w:val="Bez listy415"/>
    <w:next w:val="Bezlisty"/>
    <w:uiPriority w:val="99"/>
    <w:semiHidden/>
    <w:unhideWhenUsed/>
    <w:rsid w:val="00397917"/>
  </w:style>
  <w:style w:type="numbering" w:customStyle="1" w:styleId="Bezlisty65">
    <w:name w:val="Bez listy65"/>
    <w:next w:val="Bezlisty"/>
    <w:uiPriority w:val="99"/>
    <w:semiHidden/>
    <w:unhideWhenUsed/>
    <w:rsid w:val="00397917"/>
  </w:style>
  <w:style w:type="numbering" w:customStyle="1" w:styleId="Bezlisty135">
    <w:name w:val="Bez listy135"/>
    <w:next w:val="Bezlisty"/>
    <w:uiPriority w:val="99"/>
    <w:semiHidden/>
    <w:unhideWhenUsed/>
    <w:rsid w:val="00397917"/>
  </w:style>
  <w:style w:type="numbering" w:customStyle="1" w:styleId="Bezlisty235">
    <w:name w:val="Bez listy235"/>
    <w:next w:val="Bezlisty"/>
    <w:uiPriority w:val="99"/>
    <w:semiHidden/>
    <w:unhideWhenUsed/>
    <w:rsid w:val="00397917"/>
  </w:style>
  <w:style w:type="numbering" w:customStyle="1" w:styleId="Bezlisty335">
    <w:name w:val="Bez listy335"/>
    <w:next w:val="Bezlisty"/>
    <w:uiPriority w:val="99"/>
    <w:semiHidden/>
    <w:unhideWhenUsed/>
    <w:rsid w:val="00397917"/>
  </w:style>
  <w:style w:type="numbering" w:customStyle="1" w:styleId="Bezlisty75">
    <w:name w:val="Bez listy75"/>
    <w:next w:val="Bezlisty"/>
    <w:uiPriority w:val="99"/>
    <w:semiHidden/>
    <w:unhideWhenUsed/>
    <w:rsid w:val="00397917"/>
  </w:style>
  <w:style w:type="numbering" w:customStyle="1" w:styleId="Bezlisty145">
    <w:name w:val="Bez listy145"/>
    <w:next w:val="Bezlisty"/>
    <w:uiPriority w:val="99"/>
    <w:semiHidden/>
    <w:unhideWhenUsed/>
    <w:rsid w:val="00397917"/>
  </w:style>
  <w:style w:type="numbering" w:customStyle="1" w:styleId="Bezlisty245">
    <w:name w:val="Bez listy245"/>
    <w:next w:val="Bezlisty"/>
    <w:uiPriority w:val="99"/>
    <w:semiHidden/>
    <w:unhideWhenUsed/>
    <w:rsid w:val="00397917"/>
  </w:style>
  <w:style w:type="numbering" w:customStyle="1" w:styleId="Bezlisty345">
    <w:name w:val="Bez listy345"/>
    <w:next w:val="Bezlisty"/>
    <w:uiPriority w:val="99"/>
    <w:semiHidden/>
    <w:unhideWhenUsed/>
    <w:rsid w:val="00397917"/>
  </w:style>
  <w:style w:type="numbering" w:customStyle="1" w:styleId="Bezlisty425">
    <w:name w:val="Bez listy425"/>
    <w:next w:val="Bezlisty"/>
    <w:uiPriority w:val="99"/>
    <w:semiHidden/>
    <w:unhideWhenUsed/>
    <w:rsid w:val="00397917"/>
  </w:style>
  <w:style w:type="numbering" w:customStyle="1" w:styleId="Bezlisty85">
    <w:name w:val="Bez listy85"/>
    <w:next w:val="Bezlisty"/>
    <w:uiPriority w:val="99"/>
    <w:semiHidden/>
    <w:unhideWhenUsed/>
    <w:rsid w:val="00397917"/>
  </w:style>
  <w:style w:type="numbering" w:customStyle="1" w:styleId="Bezlisty155">
    <w:name w:val="Bez listy155"/>
    <w:next w:val="Bezlisty"/>
    <w:uiPriority w:val="99"/>
    <w:semiHidden/>
    <w:unhideWhenUsed/>
    <w:rsid w:val="00397917"/>
  </w:style>
  <w:style w:type="numbering" w:customStyle="1" w:styleId="Bezlisty255">
    <w:name w:val="Bez listy255"/>
    <w:next w:val="Bezlisty"/>
    <w:uiPriority w:val="99"/>
    <w:semiHidden/>
    <w:unhideWhenUsed/>
    <w:rsid w:val="00397917"/>
  </w:style>
  <w:style w:type="numbering" w:customStyle="1" w:styleId="Bezlisty355">
    <w:name w:val="Bez listy355"/>
    <w:next w:val="Bezlisty"/>
    <w:uiPriority w:val="99"/>
    <w:semiHidden/>
    <w:unhideWhenUsed/>
    <w:rsid w:val="00397917"/>
  </w:style>
  <w:style w:type="numbering" w:customStyle="1" w:styleId="Bezlisty435">
    <w:name w:val="Bez listy435"/>
    <w:next w:val="Bezlisty"/>
    <w:uiPriority w:val="99"/>
    <w:semiHidden/>
    <w:unhideWhenUsed/>
    <w:rsid w:val="00397917"/>
  </w:style>
  <w:style w:type="numbering" w:customStyle="1" w:styleId="Bezlisty95">
    <w:name w:val="Bez listy95"/>
    <w:next w:val="Bezlisty"/>
    <w:uiPriority w:val="99"/>
    <w:semiHidden/>
    <w:unhideWhenUsed/>
    <w:rsid w:val="00397917"/>
  </w:style>
  <w:style w:type="numbering" w:customStyle="1" w:styleId="Bezlisty165">
    <w:name w:val="Bez listy165"/>
    <w:next w:val="Bezlisty"/>
    <w:uiPriority w:val="99"/>
    <w:semiHidden/>
    <w:unhideWhenUsed/>
    <w:rsid w:val="00397917"/>
  </w:style>
  <w:style w:type="numbering" w:customStyle="1" w:styleId="Bezlisty265">
    <w:name w:val="Bez listy265"/>
    <w:next w:val="Bezlisty"/>
    <w:uiPriority w:val="99"/>
    <w:semiHidden/>
    <w:unhideWhenUsed/>
    <w:rsid w:val="00397917"/>
  </w:style>
  <w:style w:type="numbering" w:customStyle="1" w:styleId="Bezlisty365">
    <w:name w:val="Bez listy365"/>
    <w:next w:val="Bezlisty"/>
    <w:uiPriority w:val="99"/>
    <w:semiHidden/>
    <w:unhideWhenUsed/>
    <w:rsid w:val="00397917"/>
  </w:style>
  <w:style w:type="numbering" w:customStyle="1" w:styleId="Bezlisty105">
    <w:name w:val="Bez listy105"/>
    <w:next w:val="Bezlisty"/>
    <w:uiPriority w:val="99"/>
    <w:semiHidden/>
    <w:unhideWhenUsed/>
    <w:rsid w:val="00397917"/>
  </w:style>
  <w:style w:type="numbering" w:customStyle="1" w:styleId="Bezlisty175">
    <w:name w:val="Bez listy175"/>
    <w:next w:val="Bezlisty"/>
    <w:uiPriority w:val="99"/>
    <w:semiHidden/>
    <w:unhideWhenUsed/>
    <w:rsid w:val="00397917"/>
  </w:style>
  <w:style w:type="numbering" w:customStyle="1" w:styleId="Bezlisty275">
    <w:name w:val="Bez listy275"/>
    <w:next w:val="Bezlisty"/>
    <w:uiPriority w:val="99"/>
    <w:semiHidden/>
    <w:unhideWhenUsed/>
    <w:rsid w:val="00397917"/>
  </w:style>
  <w:style w:type="numbering" w:customStyle="1" w:styleId="Bezlisty375">
    <w:name w:val="Bez listy375"/>
    <w:next w:val="Bezlisty"/>
    <w:uiPriority w:val="99"/>
    <w:semiHidden/>
    <w:unhideWhenUsed/>
    <w:rsid w:val="00397917"/>
  </w:style>
  <w:style w:type="numbering" w:customStyle="1" w:styleId="Bezlisty185">
    <w:name w:val="Bez listy185"/>
    <w:next w:val="Bezlisty"/>
    <w:uiPriority w:val="99"/>
    <w:semiHidden/>
    <w:unhideWhenUsed/>
    <w:rsid w:val="00397917"/>
  </w:style>
  <w:style w:type="numbering" w:customStyle="1" w:styleId="Bezlisty195">
    <w:name w:val="Bez listy195"/>
    <w:next w:val="Bezlisty"/>
    <w:uiPriority w:val="99"/>
    <w:semiHidden/>
    <w:unhideWhenUsed/>
    <w:rsid w:val="00397917"/>
  </w:style>
  <w:style w:type="numbering" w:customStyle="1" w:styleId="Bezlisty205">
    <w:name w:val="Bez listy205"/>
    <w:next w:val="Bezlisty"/>
    <w:uiPriority w:val="99"/>
    <w:semiHidden/>
    <w:unhideWhenUsed/>
    <w:rsid w:val="00397917"/>
  </w:style>
  <w:style w:type="numbering" w:customStyle="1" w:styleId="Bezlisty1102">
    <w:name w:val="Bez listy1102"/>
    <w:next w:val="Bezlisty"/>
    <w:uiPriority w:val="99"/>
    <w:semiHidden/>
    <w:unhideWhenUsed/>
    <w:rsid w:val="00397917"/>
  </w:style>
  <w:style w:type="numbering" w:customStyle="1" w:styleId="Bezlisty282">
    <w:name w:val="Bez listy282"/>
    <w:next w:val="Bezlisty"/>
    <w:uiPriority w:val="99"/>
    <w:semiHidden/>
    <w:unhideWhenUsed/>
    <w:rsid w:val="00397917"/>
  </w:style>
  <w:style w:type="numbering" w:customStyle="1" w:styleId="Bezlisty382">
    <w:name w:val="Bez listy382"/>
    <w:next w:val="Bezlisty"/>
    <w:uiPriority w:val="99"/>
    <w:semiHidden/>
    <w:unhideWhenUsed/>
    <w:rsid w:val="00397917"/>
  </w:style>
  <w:style w:type="numbering" w:customStyle="1" w:styleId="Bezlisty442">
    <w:name w:val="Bez listy442"/>
    <w:next w:val="Bezlisty"/>
    <w:uiPriority w:val="99"/>
    <w:semiHidden/>
    <w:unhideWhenUsed/>
    <w:rsid w:val="00397917"/>
  </w:style>
  <w:style w:type="numbering" w:customStyle="1" w:styleId="Bezlisty1112">
    <w:name w:val="Bez listy1112"/>
    <w:next w:val="Bezlisty"/>
    <w:uiPriority w:val="99"/>
    <w:semiHidden/>
    <w:unhideWhenUsed/>
    <w:rsid w:val="00397917"/>
  </w:style>
  <w:style w:type="numbering" w:customStyle="1" w:styleId="Bezlisty2112">
    <w:name w:val="Bez listy2112"/>
    <w:next w:val="Bezlisty"/>
    <w:uiPriority w:val="99"/>
    <w:semiHidden/>
    <w:unhideWhenUsed/>
    <w:rsid w:val="00397917"/>
  </w:style>
  <w:style w:type="numbering" w:customStyle="1" w:styleId="Bezlisty3112">
    <w:name w:val="Bez listy3112"/>
    <w:next w:val="Bezlisty"/>
    <w:uiPriority w:val="99"/>
    <w:semiHidden/>
    <w:unhideWhenUsed/>
    <w:rsid w:val="00397917"/>
  </w:style>
  <w:style w:type="numbering" w:customStyle="1" w:styleId="Bezlisty512">
    <w:name w:val="Bez listy512"/>
    <w:next w:val="Bezlisty"/>
    <w:uiPriority w:val="99"/>
    <w:semiHidden/>
    <w:unhideWhenUsed/>
    <w:rsid w:val="00397917"/>
  </w:style>
  <w:style w:type="numbering" w:customStyle="1" w:styleId="Bezlisty1212">
    <w:name w:val="Bez listy1212"/>
    <w:next w:val="Bezlisty"/>
    <w:uiPriority w:val="99"/>
    <w:semiHidden/>
    <w:unhideWhenUsed/>
    <w:rsid w:val="00397917"/>
  </w:style>
  <w:style w:type="numbering" w:customStyle="1" w:styleId="Bezlisty2212">
    <w:name w:val="Bez listy2212"/>
    <w:next w:val="Bezlisty"/>
    <w:uiPriority w:val="99"/>
    <w:semiHidden/>
    <w:unhideWhenUsed/>
    <w:rsid w:val="00397917"/>
  </w:style>
  <w:style w:type="numbering" w:customStyle="1" w:styleId="Bezlisty3212">
    <w:name w:val="Bez listy3212"/>
    <w:next w:val="Bezlisty"/>
    <w:uiPriority w:val="99"/>
    <w:semiHidden/>
    <w:unhideWhenUsed/>
    <w:rsid w:val="00397917"/>
  </w:style>
  <w:style w:type="numbering" w:customStyle="1" w:styleId="Bezlisty4112">
    <w:name w:val="Bez listy4112"/>
    <w:next w:val="Bezlisty"/>
    <w:uiPriority w:val="99"/>
    <w:semiHidden/>
    <w:unhideWhenUsed/>
    <w:rsid w:val="00397917"/>
  </w:style>
  <w:style w:type="numbering" w:customStyle="1" w:styleId="Bezlisty612">
    <w:name w:val="Bez listy612"/>
    <w:next w:val="Bezlisty"/>
    <w:uiPriority w:val="99"/>
    <w:semiHidden/>
    <w:unhideWhenUsed/>
    <w:rsid w:val="00397917"/>
  </w:style>
  <w:style w:type="numbering" w:customStyle="1" w:styleId="Bezlisty1312">
    <w:name w:val="Bez listy1312"/>
    <w:next w:val="Bezlisty"/>
    <w:uiPriority w:val="99"/>
    <w:semiHidden/>
    <w:unhideWhenUsed/>
    <w:rsid w:val="00397917"/>
  </w:style>
  <w:style w:type="numbering" w:customStyle="1" w:styleId="Bezlisty2312">
    <w:name w:val="Bez listy2312"/>
    <w:next w:val="Bezlisty"/>
    <w:uiPriority w:val="99"/>
    <w:semiHidden/>
    <w:unhideWhenUsed/>
    <w:rsid w:val="00397917"/>
  </w:style>
  <w:style w:type="numbering" w:customStyle="1" w:styleId="Bezlisty3312">
    <w:name w:val="Bez listy3312"/>
    <w:next w:val="Bezlisty"/>
    <w:uiPriority w:val="99"/>
    <w:semiHidden/>
    <w:unhideWhenUsed/>
    <w:rsid w:val="00397917"/>
  </w:style>
  <w:style w:type="numbering" w:customStyle="1" w:styleId="Bezlisty712">
    <w:name w:val="Bez listy712"/>
    <w:next w:val="Bezlisty"/>
    <w:uiPriority w:val="99"/>
    <w:semiHidden/>
    <w:unhideWhenUsed/>
    <w:rsid w:val="00397917"/>
  </w:style>
  <w:style w:type="numbering" w:customStyle="1" w:styleId="Bezlisty1412">
    <w:name w:val="Bez listy1412"/>
    <w:next w:val="Bezlisty"/>
    <w:uiPriority w:val="99"/>
    <w:semiHidden/>
    <w:unhideWhenUsed/>
    <w:rsid w:val="00397917"/>
  </w:style>
  <w:style w:type="numbering" w:customStyle="1" w:styleId="Bezlisty2412">
    <w:name w:val="Bez listy2412"/>
    <w:next w:val="Bezlisty"/>
    <w:uiPriority w:val="99"/>
    <w:semiHidden/>
    <w:unhideWhenUsed/>
    <w:rsid w:val="00397917"/>
  </w:style>
  <w:style w:type="numbering" w:customStyle="1" w:styleId="Bezlisty3412">
    <w:name w:val="Bez listy3412"/>
    <w:next w:val="Bezlisty"/>
    <w:uiPriority w:val="99"/>
    <w:semiHidden/>
    <w:unhideWhenUsed/>
    <w:rsid w:val="00397917"/>
  </w:style>
  <w:style w:type="numbering" w:customStyle="1" w:styleId="Bezlisty4212">
    <w:name w:val="Bez listy4212"/>
    <w:next w:val="Bezlisty"/>
    <w:uiPriority w:val="99"/>
    <w:semiHidden/>
    <w:unhideWhenUsed/>
    <w:rsid w:val="00397917"/>
  </w:style>
  <w:style w:type="numbering" w:customStyle="1" w:styleId="Bezlisty812">
    <w:name w:val="Bez listy812"/>
    <w:next w:val="Bezlisty"/>
    <w:uiPriority w:val="99"/>
    <w:semiHidden/>
    <w:unhideWhenUsed/>
    <w:rsid w:val="00397917"/>
  </w:style>
  <w:style w:type="numbering" w:customStyle="1" w:styleId="Bezlisty1512">
    <w:name w:val="Bez listy1512"/>
    <w:next w:val="Bezlisty"/>
    <w:uiPriority w:val="99"/>
    <w:semiHidden/>
    <w:unhideWhenUsed/>
    <w:rsid w:val="00397917"/>
  </w:style>
  <w:style w:type="numbering" w:customStyle="1" w:styleId="Bezlisty2512">
    <w:name w:val="Bez listy2512"/>
    <w:next w:val="Bezlisty"/>
    <w:uiPriority w:val="99"/>
    <w:semiHidden/>
    <w:unhideWhenUsed/>
    <w:rsid w:val="00397917"/>
  </w:style>
  <w:style w:type="numbering" w:customStyle="1" w:styleId="Bezlisty3512">
    <w:name w:val="Bez listy3512"/>
    <w:next w:val="Bezlisty"/>
    <w:uiPriority w:val="99"/>
    <w:semiHidden/>
    <w:unhideWhenUsed/>
    <w:rsid w:val="00397917"/>
  </w:style>
  <w:style w:type="numbering" w:customStyle="1" w:styleId="Bezlisty4312">
    <w:name w:val="Bez listy4312"/>
    <w:next w:val="Bezlisty"/>
    <w:uiPriority w:val="99"/>
    <w:semiHidden/>
    <w:unhideWhenUsed/>
    <w:rsid w:val="00397917"/>
  </w:style>
  <w:style w:type="numbering" w:customStyle="1" w:styleId="Bezlisty912">
    <w:name w:val="Bez listy912"/>
    <w:next w:val="Bezlisty"/>
    <w:uiPriority w:val="99"/>
    <w:semiHidden/>
    <w:unhideWhenUsed/>
    <w:rsid w:val="00397917"/>
  </w:style>
  <w:style w:type="numbering" w:customStyle="1" w:styleId="Bezlisty1612">
    <w:name w:val="Bez listy1612"/>
    <w:next w:val="Bezlisty"/>
    <w:uiPriority w:val="99"/>
    <w:semiHidden/>
    <w:unhideWhenUsed/>
    <w:rsid w:val="00397917"/>
  </w:style>
  <w:style w:type="numbering" w:customStyle="1" w:styleId="Bezlisty2612">
    <w:name w:val="Bez listy2612"/>
    <w:next w:val="Bezlisty"/>
    <w:uiPriority w:val="99"/>
    <w:semiHidden/>
    <w:unhideWhenUsed/>
    <w:rsid w:val="00397917"/>
  </w:style>
  <w:style w:type="numbering" w:customStyle="1" w:styleId="Bezlisty3612">
    <w:name w:val="Bez listy3612"/>
    <w:next w:val="Bezlisty"/>
    <w:uiPriority w:val="99"/>
    <w:semiHidden/>
    <w:unhideWhenUsed/>
    <w:rsid w:val="00397917"/>
  </w:style>
  <w:style w:type="numbering" w:customStyle="1" w:styleId="Bezlisty1012">
    <w:name w:val="Bez listy1012"/>
    <w:next w:val="Bezlisty"/>
    <w:uiPriority w:val="99"/>
    <w:semiHidden/>
    <w:unhideWhenUsed/>
    <w:rsid w:val="00397917"/>
  </w:style>
  <w:style w:type="numbering" w:customStyle="1" w:styleId="Bezlisty1712">
    <w:name w:val="Bez listy1712"/>
    <w:next w:val="Bezlisty"/>
    <w:uiPriority w:val="99"/>
    <w:semiHidden/>
    <w:unhideWhenUsed/>
    <w:rsid w:val="00397917"/>
  </w:style>
  <w:style w:type="numbering" w:customStyle="1" w:styleId="Bezlisty2712">
    <w:name w:val="Bez listy2712"/>
    <w:next w:val="Bezlisty"/>
    <w:uiPriority w:val="99"/>
    <w:semiHidden/>
    <w:unhideWhenUsed/>
    <w:rsid w:val="00397917"/>
  </w:style>
  <w:style w:type="numbering" w:customStyle="1" w:styleId="Bezlisty3712">
    <w:name w:val="Bez listy3712"/>
    <w:next w:val="Bezlisty"/>
    <w:uiPriority w:val="99"/>
    <w:semiHidden/>
    <w:unhideWhenUsed/>
    <w:rsid w:val="00397917"/>
  </w:style>
  <w:style w:type="numbering" w:customStyle="1" w:styleId="Bezlisty1812">
    <w:name w:val="Bez listy1812"/>
    <w:next w:val="Bezlisty"/>
    <w:uiPriority w:val="99"/>
    <w:semiHidden/>
    <w:unhideWhenUsed/>
    <w:rsid w:val="00397917"/>
  </w:style>
  <w:style w:type="numbering" w:customStyle="1" w:styleId="Bezlisty1912">
    <w:name w:val="Bez listy1912"/>
    <w:next w:val="Bezlisty"/>
    <w:uiPriority w:val="99"/>
    <w:semiHidden/>
    <w:unhideWhenUsed/>
    <w:rsid w:val="00397917"/>
  </w:style>
  <w:style w:type="numbering" w:customStyle="1" w:styleId="Bezlisty292">
    <w:name w:val="Bez listy292"/>
    <w:next w:val="Bezlisty"/>
    <w:uiPriority w:val="99"/>
    <w:semiHidden/>
    <w:unhideWhenUsed/>
    <w:rsid w:val="00397917"/>
  </w:style>
  <w:style w:type="numbering" w:customStyle="1" w:styleId="Bezlisty1122">
    <w:name w:val="Bez listy1122"/>
    <w:next w:val="Bezlisty"/>
    <w:uiPriority w:val="99"/>
    <w:semiHidden/>
    <w:unhideWhenUsed/>
    <w:rsid w:val="00397917"/>
  </w:style>
  <w:style w:type="numbering" w:customStyle="1" w:styleId="Bezlisty2102">
    <w:name w:val="Bez listy2102"/>
    <w:next w:val="Bezlisty"/>
    <w:uiPriority w:val="99"/>
    <w:semiHidden/>
    <w:unhideWhenUsed/>
    <w:rsid w:val="00397917"/>
  </w:style>
  <w:style w:type="numbering" w:customStyle="1" w:styleId="Bezlisty392">
    <w:name w:val="Bez listy392"/>
    <w:next w:val="Bezlisty"/>
    <w:uiPriority w:val="99"/>
    <w:semiHidden/>
    <w:unhideWhenUsed/>
    <w:rsid w:val="00397917"/>
  </w:style>
  <w:style w:type="numbering" w:customStyle="1" w:styleId="Bezlisty452">
    <w:name w:val="Bez listy452"/>
    <w:next w:val="Bezlisty"/>
    <w:uiPriority w:val="99"/>
    <w:semiHidden/>
    <w:unhideWhenUsed/>
    <w:rsid w:val="00397917"/>
  </w:style>
  <w:style w:type="numbering" w:customStyle="1" w:styleId="Bezlisty1132">
    <w:name w:val="Bez listy1132"/>
    <w:next w:val="Bezlisty"/>
    <w:uiPriority w:val="99"/>
    <w:semiHidden/>
    <w:unhideWhenUsed/>
    <w:rsid w:val="00397917"/>
  </w:style>
  <w:style w:type="numbering" w:customStyle="1" w:styleId="Bezlisty2122">
    <w:name w:val="Bez listy2122"/>
    <w:next w:val="Bezlisty"/>
    <w:uiPriority w:val="99"/>
    <w:semiHidden/>
    <w:unhideWhenUsed/>
    <w:rsid w:val="00397917"/>
  </w:style>
  <w:style w:type="numbering" w:customStyle="1" w:styleId="Bezlisty3122">
    <w:name w:val="Bez listy3122"/>
    <w:next w:val="Bezlisty"/>
    <w:uiPriority w:val="99"/>
    <w:semiHidden/>
    <w:unhideWhenUsed/>
    <w:rsid w:val="00397917"/>
  </w:style>
  <w:style w:type="numbering" w:customStyle="1" w:styleId="Bezlisty522">
    <w:name w:val="Bez listy522"/>
    <w:next w:val="Bezlisty"/>
    <w:uiPriority w:val="99"/>
    <w:semiHidden/>
    <w:unhideWhenUsed/>
    <w:rsid w:val="00397917"/>
  </w:style>
  <w:style w:type="numbering" w:customStyle="1" w:styleId="Bezlisty1222">
    <w:name w:val="Bez listy1222"/>
    <w:next w:val="Bezlisty"/>
    <w:uiPriority w:val="99"/>
    <w:semiHidden/>
    <w:unhideWhenUsed/>
    <w:rsid w:val="00397917"/>
  </w:style>
  <w:style w:type="numbering" w:customStyle="1" w:styleId="Bezlisty2222">
    <w:name w:val="Bez listy2222"/>
    <w:next w:val="Bezlisty"/>
    <w:uiPriority w:val="99"/>
    <w:semiHidden/>
    <w:unhideWhenUsed/>
    <w:rsid w:val="00397917"/>
  </w:style>
  <w:style w:type="numbering" w:customStyle="1" w:styleId="Bezlisty3222">
    <w:name w:val="Bez listy3222"/>
    <w:next w:val="Bezlisty"/>
    <w:uiPriority w:val="99"/>
    <w:semiHidden/>
    <w:unhideWhenUsed/>
    <w:rsid w:val="00397917"/>
  </w:style>
  <w:style w:type="numbering" w:customStyle="1" w:styleId="Bezlisty4122">
    <w:name w:val="Bez listy4122"/>
    <w:next w:val="Bezlisty"/>
    <w:uiPriority w:val="99"/>
    <w:semiHidden/>
    <w:unhideWhenUsed/>
    <w:rsid w:val="00397917"/>
  </w:style>
  <w:style w:type="numbering" w:customStyle="1" w:styleId="Bezlisty622">
    <w:name w:val="Bez listy622"/>
    <w:next w:val="Bezlisty"/>
    <w:uiPriority w:val="99"/>
    <w:semiHidden/>
    <w:unhideWhenUsed/>
    <w:rsid w:val="00397917"/>
  </w:style>
  <w:style w:type="numbering" w:customStyle="1" w:styleId="Bezlisty1322">
    <w:name w:val="Bez listy1322"/>
    <w:next w:val="Bezlisty"/>
    <w:uiPriority w:val="99"/>
    <w:semiHidden/>
    <w:unhideWhenUsed/>
    <w:rsid w:val="00397917"/>
  </w:style>
  <w:style w:type="numbering" w:customStyle="1" w:styleId="Bezlisty2322">
    <w:name w:val="Bez listy2322"/>
    <w:next w:val="Bezlisty"/>
    <w:uiPriority w:val="99"/>
    <w:semiHidden/>
    <w:unhideWhenUsed/>
    <w:rsid w:val="00397917"/>
  </w:style>
  <w:style w:type="numbering" w:customStyle="1" w:styleId="Bezlisty3322">
    <w:name w:val="Bez listy3322"/>
    <w:next w:val="Bezlisty"/>
    <w:uiPriority w:val="99"/>
    <w:semiHidden/>
    <w:unhideWhenUsed/>
    <w:rsid w:val="00397917"/>
  </w:style>
  <w:style w:type="numbering" w:customStyle="1" w:styleId="Bezlisty722">
    <w:name w:val="Bez listy722"/>
    <w:next w:val="Bezlisty"/>
    <w:uiPriority w:val="99"/>
    <w:semiHidden/>
    <w:unhideWhenUsed/>
    <w:rsid w:val="00397917"/>
  </w:style>
  <w:style w:type="numbering" w:customStyle="1" w:styleId="Bezlisty1422">
    <w:name w:val="Bez listy1422"/>
    <w:next w:val="Bezlisty"/>
    <w:uiPriority w:val="99"/>
    <w:semiHidden/>
    <w:unhideWhenUsed/>
    <w:rsid w:val="00397917"/>
  </w:style>
  <w:style w:type="numbering" w:customStyle="1" w:styleId="Bezlisty2422">
    <w:name w:val="Bez listy2422"/>
    <w:next w:val="Bezlisty"/>
    <w:uiPriority w:val="99"/>
    <w:semiHidden/>
    <w:unhideWhenUsed/>
    <w:rsid w:val="00397917"/>
  </w:style>
  <w:style w:type="numbering" w:customStyle="1" w:styleId="Bezlisty3422">
    <w:name w:val="Bez listy3422"/>
    <w:next w:val="Bezlisty"/>
    <w:uiPriority w:val="99"/>
    <w:semiHidden/>
    <w:unhideWhenUsed/>
    <w:rsid w:val="00397917"/>
  </w:style>
  <w:style w:type="numbering" w:customStyle="1" w:styleId="Bezlisty4222">
    <w:name w:val="Bez listy4222"/>
    <w:next w:val="Bezlisty"/>
    <w:uiPriority w:val="99"/>
    <w:semiHidden/>
    <w:unhideWhenUsed/>
    <w:rsid w:val="00397917"/>
  </w:style>
  <w:style w:type="numbering" w:customStyle="1" w:styleId="Bezlisty822">
    <w:name w:val="Bez listy822"/>
    <w:next w:val="Bezlisty"/>
    <w:uiPriority w:val="99"/>
    <w:semiHidden/>
    <w:unhideWhenUsed/>
    <w:rsid w:val="00397917"/>
  </w:style>
  <w:style w:type="numbering" w:customStyle="1" w:styleId="Bezlisty1522">
    <w:name w:val="Bez listy1522"/>
    <w:next w:val="Bezlisty"/>
    <w:uiPriority w:val="99"/>
    <w:semiHidden/>
    <w:unhideWhenUsed/>
    <w:rsid w:val="00397917"/>
  </w:style>
  <w:style w:type="numbering" w:customStyle="1" w:styleId="Bezlisty2522">
    <w:name w:val="Bez listy2522"/>
    <w:next w:val="Bezlisty"/>
    <w:uiPriority w:val="99"/>
    <w:semiHidden/>
    <w:unhideWhenUsed/>
    <w:rsid w:val="00397917"/>
  </w:style>
  <w:style w:type="numbering" w:customStyle="1" w:styleId="Bezlisty3522">
    <w:name w:val="Bez listy3522"/>
    <w:next w:val="Bezlisty"/>
    <w:uiPriority w:val="99"/>
    <w:semiHidden/>
    <w:unhideWhenUsed/>
    <w:rsid w:val="00397917"/>
  </w:style>
  <w:style w:type="numbering" w:customStyle="1" w:styleId="Bezlisty4322">
    <w:name w:val="Bez listy4322"/>
    <w:next w:val="Bezlisty"/>
    <w:uiPriority w:val="99"/>
    <w:semiHidden/>
    <w:unhideWhenUsed/>
    <w:rsid w:val="00397917"/>
  </w:style>
  <w:style w:type="numbering" w:customStyle="1" w:styleId="Bezlisty922">
    <w:name w:val="Bez listy922"/>
    <w:next w:val="Bezlisty"/>
    <w:uiPriority w:val="99"/>
    <w:semiHidden/>
    <w:unhideWhenUsed/>
    <w:rsid w:val="00397917"/>
  </w:style>
  <w:style w:type="numbering" w:customStyle="1" w:styleId="Bezlisty1622">
    <w:name w:val="Bez listy1622"/>
    <w:next w:val="Bezlisty"/>
    <w:uiPriority w:val="99"/>
    <w:semiHidden/>
    <w:unhideWhenUsed/>
    <w:rsid w:val="00397917"/>
  </w:style>
  <w:style w:type="numbering" w:customStyle="1" w:styleId="Bezlisty2622">
    <w:name w:val="Bez listy2622"/>
    <w:next w:val="Bezlisty"/>
    <w:uiPriority w:val="99"/>
    <w:semiHidden/>
    <w:unhideWhenUsed/>
    <w:rsid w:val="00397917"/>
  </w:style>
  <w:style w:type="numbering" w:customStyle="1" w:styleId="Bezlisty3622">
    <w:name w:val="Bez listy3622"/>
    <w:next w:val="Bezlisty"/>
    <w:uiPriority w:val="99"/>
    <w:semiHidden/>
    <w:unhideWhenUsed/>
    <w:rsid w:val="00397917"/>
  </w:style>
  <w:style w:type="numbering" w:customStyle="1" w:styleId="Bezlisty1022">
    <w:name w:val="Bez listy1022"/>
    <w:next w:val="Bezlisty"/>
    <w:uiPriority w:val="99"/>
    <w:semiHidden/>
    <w:unhideWhenUsed/>
    <w:rsid w:val="00397917"/>
  </w:style>
  <w:style w:type="numbering" w:customStyle="1" w:styleId="Bezlisty1722">
    <w:name w:val="Bez listy1722"/>
    <w:next w:val="Bezlisty"/>
    <w:uiPriority w:val="99"/>
    <w:semiHidden/>
    <w:unhideWhenUsed/>
    <w:rsid w:val="00397917"/>
  </w:style>
  <w:style w:type="numbering" w:customStyle="1" w:styleId="Bezlisty2722">
    <w:name w:val="Bez listy2722"/>
    <w:next w:val="Bezlisty"/>
    <w:uiPriority w:val="99"/>
    <w:semiHidden/>
    <w:unhideWhenUsed/>
    <w:rsid w:val="00397917"/>
  </w:style>
  <w:style w:type="numbering" w:customStyle="1" w:styleId="Bezlisty3722">
    <w:name w:val="Bez listy3722"/>
    <w:next w:val="Bezlisty"/>
    <w:uiPriority w:val="99"/>
    <w:semiHidden/>
    <w:unhideWhenUsed/>
    <w:rsid w:val="00397917"/>
  </w:style>
  <w:style w:type="numbering" w:customStyle="1" w:styleId="Bezlisty1822">
    <w:name w:val="Bez listy1822"/>
    <w:next w:val="Bezlisty"/>
    <w:uiPriority w:val="99"/>
    <w:semiHidden/>
    <w:unhideWhenUsed/>
    <w:rsid w:val="00397917"/>
  </w:style>
  <w:style w:type="numbering" w:customStyle="1" w:styleId="Bezlisty1922">
    <w:name w:val="Bez listy1922"/>
    <w:next w:val="Bezlisty"/>
    <w:uiPriority w:val="99"/>
    <w:semiHidden/>
    <w:unhideWhenUsed/>
    <w:rsid w:val="00397917"/>
  </w:style>
  <w:style w:type="numbering" w:customStyle="1" w:styleId="Bezlisty302">
    <w:name w:val="Bez listy302"/>
    <w:next w:val="Bezlisty"/>
    <w:uiPriority w:val="99"/>
    <w:semiHidden/>
    <w:unhideWhenUsed/>
    <w:rsid w:val="00397917"/>
  </w:style>
  <w:style w:type="numbering" w:customStyle="1" w:styleId="Styl112">
    <w:name w:val="Styl112"/>
    <w:rsid w:val="00397917"/>
  </w:style>
  <w:style w:type="numbering" w:customStyle="1" w:styleId="Bezlisty1142">
    <w:name w:val="Bez listy1142"/>
    <w:next w:val="Bezlisty"/>
    <w:uiPriority w:val="99"/>
    <w:semiHidden/>
    <w:unhideWhenUsed/>
    <w:rsid w:val="00397917"/>
  </w:style>
  <w:style w:type="numbering" w:customStyle="1" w:styleId="Bezlisty2132">
    <w:name w:val="Bez listy2132"/>
    <w:next w:val="Bezlisty"/>
    <w:uiPriority w:val="99"/>
    <w:semiHidden/>
    <w:unhideWhenUsed/>
    <w:rsid w:val="00397917"/>
  </w:style>
  <w:style w:type="numbering" w:customStyle="1" w:styleId="Bezlisty3102">
    <w:name w:val="Bez listy3102"/>
    <w:next w:val="Bezlisty"/>
    <w:uiPriority w:val="99"/>
    <w:semiHidden/>
    <w:unhideWhenUsed/>
    <w:rsid w:val="00397917"/>
  </w:style>
  <w:style w:type="numbering" w:customStyle="1" w:styleId="Bezlisty462">
    <w:name w:val="Bez listy462"/>
    <w:next w:val="Bezlisty"/>
    <w:uiPriority w:val="99"/>
    <w:semiHidden/>
    <w:unhideWhenUsed/>
    <w:rsid w:val="00397917"/>
  </w:style>
  <w:style w:type="numbering" w:customStyle="1" w:styleId="Bezlisty1152">
    <w:name w:val="Bez listy1152"/>
    <w:next w:val="Bezlisty"/>
    <w:uiPriority w:val="99"/>
    <w:semiHidden/>
    <w:unhideWhenUsed/>
    <w:rsid w:val="00397917"/>
  </w:style>
  <w:style w:type="numbering" w:customStyle="1" w:styleId="Bezlisty2142">
    <w:name w:val="Bez listy2142"/>
    <w:next w:val="Bezlisty"/>
    <w:uiPriority w:val="99"/>
    <w:semiHidden/>
    <w:unhideWhenUsed/>
    <w:rsid w:val="00397917"/>
  </w:style>
  <w:style w:type="numbering" w:customStyle="1" w:styleId="Bezlisty3132">
    <w:name w:val="Bez listy3132"/>
    <w:next w:val="Bezlisty"/>
    <w:uiPriority w:val="99"/>
    <w:semiHidden/>
    <w:unhideWhenUsed/>
    <w:rsid w:val="00397917"/>
  </w:style>
  <w:style w:type="numbering" w:customStyle="1" w:styleId="Bezlisty532">
    <w:name w:val="Bez listy532"/>
    <w:next w:val="Bezlisty"/>
    <w:uiPriority w:val="99"/>
    <w:semiHidden/>
    <w:unhideWhenUsed/>
    <w:rsid w:val="00397917"/>
  </w:style>
  <w:style w:type="numbering" w:customStyle="1" w:styleId="Bezlisty1232">
    <w:name w:val="Bez listy1232"/>
    <w:next w:val="Bezlisty"/>
    <w:uiPriority w:val="99"/>
    <w:semiHidden/>
    <w:unhideWhenUsed/>
    <w:rsid w:val="00397917"/>
  </w:style>
  <w:style w:type="numbering" w:customStyle="1" w:styleId="Bezlisty2232">
    <w:name w:val="Bez listy2232"/>
    <w:next w:val="Bezlisty"/>
    <w:uiPriority w:val="99"/>
    <w:semiHidden/>
    <w:unhideWhenUsed/>
    <w:rsid w:val="00397917"/>
  </w:style>
  <w:style w:type="numbering" w:customStyle="1" w:styleId="Bezlisty3232">
    <w:name w:val="Bez listy3232"/>
    <w:next w:val="Bezlisty"/>
    <w:uiPriority w:val="99"/>
    <w:semiHidden/>
    <w:unhideWhenUsed/>
    <w:rsid w:val="00397917"/>
  </w:style>
  <w:style w:type="numbering" w:customStyle="1" w:styleId="Bezlisty4132">
    <w:name w:val="Bez listy4132"/>
    <w:next w:val="Bezlisty"/>
    <w:uiPriority w:val="99"/>
    <w:semiHidden/>
    <w:unhideWhenUsed/>
    <w:rsid w:val="00397917"/>
  </w:style>
  <w:style w:type="numbering" w:customStyle="1" w:styleId="Bezlisty632">
    <w:name w:val="Bez listy632"/>
    <w:next w:val="Bezlisty"/>
    <w:uiPriority w:val="99"/>
    <w:semiHidden/>
    <w:unhideWhenUsed/>
    <w:rsid w:val="00397917"/>
  </w:style>
  <w:style w:type="numbering" w:customStyle="1" w:styleId="Bezlisty1332">
    <w:name w:val="Bez listy1332"/>
    <w:next w:val="Bezlisty"/>
    <w:uiPriority w:val="99"/>
    <w:semiHidden/>
    <w:unhideWhenUsed/>
    <w:rsid w:val="00397917"/>
  </w:style>
  <w:style w:type="numbering" w:customStyle="1" w:styleId="Bezlisty2332">
    <w:name w:val="Bez listy2332"/>
    <w:next w:val="Bezlisty"/>
    <w:uiPriority w:val="99"/>
    <w:semiHidden/>
    <w:unhideWhenUsed/>
    <w:rsid w:val="00397917"/>
  </w:style>
  <w:style w:type="numbering" w:customStyle="1" w:styleId="Bezlisty3332">
    <w:name w:val="Bez listy3332"/>
    <w:next w:val="Bezlisty"/>
    <w:uiPriority w:val="99"/>
    <w:semiHidden/>
    <w:unhideWhenUsed/>
    <w:rsid w:val="00397917"/>
  </w:style>
  <w:style w:type="numbering" w:customStyle="1" w:styleId="Bezlisty732">
    <w:name w:val="Bez listy732"/>
    <w:next w:val="Bezlisty"/>
    <w:uiPriority w:val="99"/>
    <w:semiHidden/>
    <w:unhideWhenUsed/>
    <w:rsid w:val="00397917"/>
  </w:style>
  <w:style w:type="numbering" w:customStyle="1" w:styleId="Bezlisty1432">
    <w:name w:val="Bez listy1432"/>
    <w:next w:val="Bezlisty"/>
    <w:uiPriority w:val="99"/>
    <w:semiHidden/>
    <w:unhideWhenUsed/>
    <w:rsid w:val="00397917"/>
  </w:style>
  <w:style w:type="numbering" w:customStyle="1" w:styleId="Bezlisty2432">
    <w:name w:val="Bez listy2432"/>
    <w:next w:val="Bezlisty"/>
    <w:uiPriority w:val="99"/>
    <w:semiHidden/>
    <w:unhideWhenUsed/>
    <w:rsid w:val="00397917"/>
  </w:style>
  <w:style w:type="numbering" w:customStyle="1" w:styleId="Bezlisty3432">
    <w:name w:val="Bez listy3432"/>
    <w:next w:val="Bezlisty"/>
    <w:uiPriority w:val="99"/>
    <w:semiHidden/>
    <w:unhideWhenUsed/>
    <w:rsid w:val="00397917"/>
  </w:style>
  <w:style w:type="numbering" w:customStyle="1" w:styleId="Bezlisty4232">
    <w:name w:val="Bez listy4232"/>
    <w:next w:val="Bezlisty"/>
    <w:uiPriority w:val="99"/>
    <w:semiHidden/>
    <w:unhideWhenUsed/>
    <w:rsid w:val="00397917"/>
  </w:style>
  <w:style w:type="numbering" w:customStyle="1" w:styleId="Bezlisty832">
    <w:name w:val="Bez listy832"/>
    <w:next w:val="Bezlisty"/>
    <w:uiPriority w:val="99"/>
    <w:semiHidden/>
    <w:unhideWhenUsed/>
    <w:rsid w:val="00397917"/>
  </w:style>
  <w:style w:type="numbering" w:customStyle="1" w:styleId="Bezlisty1532">
    <w:name w:val="Bez listy1532"/>
    <w:next w:val="Bezlisty"/>
    <w:uiPriority w:val="99"/>
    <w:semiHidden/>
    <w:unhideWhenUsed/>
    <w:rsid w:val="00397917"/>
  </w:style>
  <w:style w:type="numbering" w:customStyle="1" w:styleId="Bezlisty2532">
    <w:name w:val="Bez listy2532"/>
    <w:next w:val="Bezlisty"/>
    <w:uiPriority w:val="99"/>
    <w:semiHidden/>
    <w:unhideWhenUsed/>
    <w:rsid w:val="00397917"/>
  </w:style>
  <w:style w:type="numbering" w:customStyle="1" w:styleId="Bezlisty3532">
    <w:name w:val="Bez listy3532"/>
    <w:next w:val="Bezlisty"/>
    <w:uiPriority w:val="99"/>
    <w:semiHidden/>
    <w:unhideWhenUsed/>
    <w:rsid w:val="00397917"/>
  </w:style>
  <w:style w:type="numbering" w:customStyle="1" w:styleId="Bezlisty4332">
    <w:name w:val="Bez listy4332"/>
    <w:next w:val="Bezlisty"/>
    <w:uiPriority w:val="99"/>
    <w:semiHidden/>
    <w:unhideWhenUsed/>
    <w:rsid w:val="00397917"/>
  </w:style>
  <w:style w:type="numbering" w:customStyle="1" w:styleId="Bezlisty932">
    <w:name w:val="Bez listy932"/>
    <w:next w:val="Bezlisty"/>
    <w:uiPriority w:val="99"/>
    <w:semiHidden/>
    <w:unhideWhenUsed/>
    <w:rsid w:val="00397917"/>
  </w:style>
  <w:style w:type="numbering" w:customStyle="1" w:styleId="Bezlisty1632">
    <w:name w:val="Bez listy1632"/>
    <w:next w:val="Bezlisty"/>
    <w:uiPriority w:val="99"/>
    <w:semiHidden/>
    <w:unhideWhenUsed/>
    <w:rsid w:val="00397917"/>
  </w:style>
  <w:style w:type="numbering" w:customStyle="1" w:styleId="Bezlisty2632">
    <w:name w:val="Bez listy2632"/>
    <w:next w:val="Bezlisty"/>
    <w:uiPriority w:val="99"/>
    <w:semiHidden/>
    <w:unhideWhenUsed/>
    <w:rsid w:val="00397917"/>
  </w:style>
  <w:style w:type="numbering" w:customStyle="1" w:styleId="Bezlisty3632">
    <w:name w:val="Bez listy3632"/>
    <w:next w:val="Bezlisty"/>
    <w:uiPriority w:val="99"/>
    <w:semiHidden/>
    <w:unhideWhenUsed/>
    <w:rsid w:val="00397917"/>
  </w:style>
  <w:style w:type="numbering" w:customStyle="1" w:styleId="Bezlisty1032">
    <w:name w:val="Bez listy1032"/>
    <w:next w:val="Bezlisty"/>
    <w:uiPriority w:val="99"/>
    <w:semiHidden/>
    <w:unhideWhenUsed/>
    <w:rsid w:val="00397917"/>
  </w:style>
  <w:style w:type="numbering" w:customStyle="1" w:styleId="Bezlisty1732">
    <w:name w:val="Bez listy1732"/>
    <w:next w:val="Bezlisty"/>
    <w:uiPriority w:val="99"/>
    <w:semiHidden/>
    <w:unhideWhenUsed/>
    <w:rsid w:val="00397917"/>
  </w:style>
  <w:style w:type="numbering" w:customStyle="1" w:styleId="Bezlisty2732">
    <w:name w:val="Bez listy2732"/>
    <w:next w:val="Bezlisty"/>
    <w:uiPriority w:val="99"/>
    <w:semiHidden/>
    <w:unhideWhenUsed/>
    <w:rsid w:val="00397917"/>
  </w:style>
  <w:style w:type="numbering" w:customStyle="1" w:styleId="Bezlisty3732">
    <w:name w:val="Bez listy3732"/>
    <w:next w:val="Bezlisty"/>
    <w:uiPriority w:val="99"/>
    <w:semiHidden/>
    <w:unhideWhenUsed/>
    <w:rsid w:val="00397917"/>
  </w:style>
  <w:style w:type="numbering" w:customStyle="1" w:styleId="Bezlisty1832">
    <w:name w:val="Bez listy1832"/>
    <w:next w:val="Bezlisty"/>
    <w:uiPriority w:val="99"/>
    <w:semiHidden/>
    <w:unhideWhenUsed/>
    <w:rsid w:val="00397917"/>
  </w:style>
  <w:style w:type="numbering" w:customStyle="1" w:styleId="Bezlisty1932">
    <w:name w:val="Bez listy1932"/>
    <w:next w:val="Bezlisty"/>
    <w:uiPriority w:val="99"/>
    <w:semiHidden/>
    <w:unhideWhenUsed/>
    <w:rsid w:val="00397917"/>
  </w:style>
  <w:style w:type="numbering" w:customStyle="1" w:styleId="Bezlisty2012">
    <w:name w:val="Bez listy2012"/>
    <w:next w:val="Bezlisty"/>
    <w:uiPriority w:val="99"/>
    <w:semiHidden/>
    <w:unhideWhenUsed/>
    <w:rsid w:val="00397917"/>
  </w:style>
  <w:style w:type="numbering" w:customStyle="1" w:styleId="Bezlisty2812">
    <w:name w:val="Bez listy2812"/>
    <w:next w:val="Bezlisty"/>
    <w:uiPriority w:val="99"/>
    <w:semiHidden/>
    <w:unhideWhenUsed/>
    <w:rsid w:val="00397917"/>
  </w:style>
  <w:style w:type="numbering" w:customStyle="1" w:styleId="Styl1111">
    <w:name w:val="Styl1111"/>
    <w:rsid w:val="00397917"/>
  </w:style>
  <w:style w:type="numbering" w:customStyle="1" w:styleId="Bezlisty11012">
    <w:name w:val="Bez listy11012"/>
    <w:next w:val="Bezlisty"/>
    <w:uiPriority w:val="99"/>
    <w:semiHidden/>
    <w:unhideWhenUsed/>
    <w:rsid w:val="00397917"/>
  </w:style>
  <w:style w:type="numbering" w:customStyle="1" w:styleId="Bezlisty2912">
    <w:name w:val="Bez listy2912"/>
    <w:next w:val="Bezlisty"/>
    <w:uiPriority w:val="99"/>
    <w:semiHidden/>
    <w:unhideWhenUsed/>
    <w:rsid w:val="00397917"/>
  </w:style>
  <w:style w:type="numbering" w:customStyle="1" w:styleId="Bezlisty3812">
    <w:name w:val="Bez listy3812"/>
    <w:next w:val="Bezlisty"/>
    <w:uiPriority w:val="99"/>
    <w:semiHidden/>
    <w:unhideWhenUsed/>
    <w:rsid w:val="00397917"/>
  </w:style>
  <w:style w:type="numbering" w:customStyle="1" w:styleId="Bezlisty4412">
    <w:name w:val="Bez listy4412"/>
    <w:next w:val="Bezlisty"/>
    <w:uiPriority w:val="99"/>
    <w:semiHidden/>
    <w:unhideWhenUsed/>
    <w:rsid w:val="00397917"/>
  </w:style>
  <w:style w:type="numbering" w:customStyle="1" w:styleId="Bezlisty11112">
    <w:name w:val="Bez listy11112"/>
    <w:next w:val="Bezlisty"/>
    <w:uiPriority w:val="99"/>
    <w:semiHidden/>
    <w:unhideWhenUsed/>
    <w:rsid w:val="00397917"/>
  </w:style>
  <w:style w:type="numbering" w:customStyle="1" w:styleId="Bezlisty21112">
    <w:name w:val="Bez listy21112"/>
    <w:next w:val="Bezlisty"/>
    <w:uiPriority w:val="99"/>
    <w:semiHidden/>
    <w:unhideWhenUsed/>
    <w:rsid w:val="00397917"/>
  </w:style>
  <w:style w:type="numbering" w:customStyle="1" w:styleId="Bezlisty31112">
    <w:name w:val="Bez listy31112"/>
    <w:next w:val="Bezlisty"/>
    <w:uiPriority w:val="99"/>
    <w:semiHidden/>
    <w:unhideWhenUsed/>
    <w:rsid w:val="00397917"/>
  </w:style>
  <w:style w:type="numbering" w:customStyle="1" w:styleId="Bezlisty5112">
    <w:name w:val="Bez listy5112"/>
    <w:next w:val="Bezlisty"/>
    <w:uiPriority w:val="99"/>
    <w:semiHidden/>
    <w:unhideWhenUsed/>
    <w:rsid w:val="00397917"/>
  </w:style>
  <w:style w:type="numbering" w:customStyle="1" w:styleId="Bezlisty12112">
    <w:name w:val="Bez listy12112"/>
    <w:next w:val="Bezlisty"/>
    <w:uiPriority w:val="99"/>
    <w:semiHidden/>
    <w:unhideWhenUsed/>
    <w:rsid w:val="00397917"/>
  </w:style>
  <w:style w:type="numbering" w:customStyle="1" w:styleId="Bezlisty22112">
    <w:name w:val="Bez listy22112"/>
    <w:next w:val="Bezlisty"/>
    <w:uiPriority w:val="99"/>
    <w:semiHidden/>
    <w:unhideWhenUsed/>
    <w:rsid w:val="00397917"/>
  </w:style>
  <w:style w:type="numbering" w:customStyle="1" w:styleId="Bezlisty32112">
    <w:name w:val="Bez listy32112"/>
    <w:next w:val="Bezlisty"/>
    <w:uiPriority w:val="99"/>
    <w:semiHidden/>
    <w:unhideWhenUsed/>
    <w:rsid w:val="00397917"/>
  </w:style>
  <w:style w:type="numbering" w:customStyle="1" w:styleId="Bezlisty41112">
    <w:name w:val="Bez listy41112"/>
    <w:next w:val="Bezlisty"/>
    <w:uiPriority w:val="99"/>
    <w:semiHidden/>
    <w:unhideWhenUsed/>
    <w:rsid w:val="00397917"/>
  </w:style>
  <w:style w:type="numbering" w:customStyle="1" w:styleId="Bezlisty6112">
    <w:name w:val="Bez listy6112"/>
    <w:next w:val="Bezlisty"/>
    <w:uiPriority w:val="99"/>
    <w:semiHidden/>
    <w:unhideWhenUsed/>
    <w:rsid w:val="00397917"/>
  </w:style>
  <w:style w:type="numbering" w:customStyle="1" w:styleId="Bezlisty13112">
    <w:name w:val="Bez listy13112"/>
    <w:next w:val="Bezlisty"/>
    <w:uiPriority w:val="99"/>
    <w:semiHidden/>
    <w:unhideWhenUsed/>
    <w:rsid w:val="00397917"/>
  </w:style>
  <w:style w:type="numbering" w:customStyle="1" w:styleId="Bezlisty23112">
    <w:name w:val="Bez listy23112"/>
    <w:next w:val="Bezlisty"/>
    <w:uiPriority w:val="99"/>
    <w:semiHidden/>
    <w:unhideWhenUsed/>
    <w:rsid w:val="00397917"/>
  </w:style>
  <w:style w:type="numbering" w:customStyle="1" w:styleId="Bezlisty33112">
    <w:name w:val="Bez listy33112"/>
    <w:next w:val="Bezlisty"/>
    <w:uiPriority w:val="99"/>
    <w:semiHidden/>
    <w:unhideWhenUsed/>
    <w:rsid w:val="00397917"/>
  </w:style>
  <w:style w:type="numbering" w:customStyle="1" w:styleId="Bezlisty7112">
    <w:name w:val="Bez listy7112"/>
    <w:next w:val="Bezlisty"/>
    <w:uiPriority w:val="99"/>
    <w:semiHidden/>
    <w:unhideWhenUsed/>
    <w:rsid w:val="00397917"/>
  </w:style>
  <w:style w:type="numbering" w:customStyle="1" w:styleId="Bezlisty14112">
    <w:name w:val="Bez listy14112"/>
    <w:next w:val="Bezlisty"/>
    <w:uiPriority w:val="99"/>
    <w:semiHidden/>
    <w:unhideWhenUsed/>
    <w:rsid w:val="00397917"/>
  </w:style>
  <w:style w:type="numbering" w:customStyle="1" w:styleId="Bezlisty24112">
    <w:name w:val="Bez listy24112"/>
    <w:next w:val="Bezlisty"/>
    <w:uiPriority w:val="99"/>
    <w:semiHidden/>
    <w:unhideWhenUsed/>
    <w:rsid w:val="00397917"/>
  </w:style>
  <w:style w:type="numbering" w:customStyle="1" w:styleId="Bezlisty34112">
    <w:name w:val="Bez listy34112"/>
    <w:next w:val="Bezlisty"/>
    <w:uiPriority w:val="99"/>
    <w:semiHidden/>
    <w:unhideWhenUsed/>
    <w:rsid w:val="00397917"/>
  </w:style>
  <w:style w:type="numbering" w:customStyle="1" w:styleId="Bezlisty42112">
    <w:name w:val="Bez listy42112"/>
    <w:next w:val="Bezlisty"/>
    <w:uiPriority w:val="99"/>
    <w:semiHidden/>
    <w:unhideWhenUsed/>
    <w:rsid w:val="00397917"/>
  </w:style>
  <w:style w:type="numbering" w:customStyle="1" w:styleId="Bezlisty8112">
    <w:name w:val="Bez listy8112"/>
    <w:next w:val="Bezlisty"/>
    <w:uiPriority w:val="99"/>
    <w:semiHidden/>
    <w:unhideWhenUsed/>
    <w:rsid w:val="00397917"/>
  </w:style>
  <w:style w:type="numbering" w:customStyle="1" w:styleId="Bezlisty15112">
    <w:name w:val="Bez listy15112"/>
    <w:next w:val="Bezlisty"/>
    <w:uiPriority w:val="99"/>
    <w:semiHidden/>
    <w:unhideWhenUsed/>
    <w:rsid w:val="00397917"/>
  </w:style>
  <w:style w:type="numbering" w:customStyle="1" w:styleId="Bezlisty25112">
    <w:name w:val="Bez listy25112"/>
    <w:next w:val="Bezlisty"/>
    <w:uiPriority w:val="99"/>
    <w:semiHidden/>
    <w:unhideWhenUsed/>
    <w:rsid w:val="00397917"/>
  </w:style>
  <w:style w:type="numbering" w:customStyle="1" w:styleId="Bezlisty35112">
    <w:name w:val="Bez listy35112"/>
    <w:next w:val="Bezlisty"/>
    <w:uiPriority w:val="99"/>
    <w:semiHidden/>
    <w:unhideWhenUsed/>
    <w:rsid w:val="00397917"/>
  </w:style>
  <w:style w:type="numbering" w:customStyle="1" w:styleId="Bezlisty43112">
    <w:name w:val="Bez listy43112"/>
    <w:next w:val="Bezlisty"/>
    <w:uiPriority w:val="99"/>
    <w:semiHidden/>
    <w:unhideWhenUsed/>
    <w:rsid w:val="00397917"/>
  </w:style>
  <w:style w:type="numbering" w:customStyle="1" w:styleId="Bezlisty9112">
    <w:name w:val="Bez listy9112"/>
    <w:next w:val="Bezlisty"/>
    <w:uiPriority w:val="99"/>
    <w:semiHidden/>
    <w:unhideWhenUsed/>
    <w:rsid w:val="00397917"/>
  </w:style>
  <w:style w:type="numbering" w:customStyle="1" w:styleId="Bezlisty16112">
    <w:name w:val="Bez listy16112"/>
    <w:next w:val="Bezlisty"/>
    <w:uiPriority w:val="99"/>
    <w:semiHidden/>
    <w:unhideWhenUsed/>
    <w:rsid w:val="00397917"/>
  </w:style>
  <w:style w:type="numbering" w:customStyle="1" w:styleId="Bezlisty26112">
    <w:name w:val="Bez listy26112"/>
    <w:next w:val="Bezlisty"/>
    <w:uiPriority w:val="99"/>
    <w:semiHidden/>
    <w:unhideWhenUsed/>
    <w:rsid w:val="00397917"/>
  </w:style>
  <w:style w:type="numbering" w:customStyle="1" w:styleId="Bezlisty36112">
    <w:name w:val="Bez listy36112"/>
    <w:next w:val="Bezlisty"/>
    <w:uiPriority w:val="99"/>
    <w:semiHidden/>
    <w:unhideWhenUsed/>
    <w:rsid w:val="00397917"/>
  </w:style>
  <w:style w:type="numbering" w:customStyle="1" w:styleId="Bezlisty10112">
    <w:name w:val="Bez listy10112"/>
    <w:next w:val="Bezlisty"/>
    <w:uiPriority w:val="99"/>
    <w:semiHidden/>
    <w:unhideWhenUsed/>
    <w:rsid w:val="00397917"/>
  </w:style>
  <w:style w:type="numbering" w:customStyle="1" w:styleId="Bezlisty17112">
    <w:name w:val="Bez listy17112"/>
    <w:next w:val="Bezlisty"/>
    <w:uiPriority w:val="99"/>
    <w:semiHidden/>
    <w:unhideWhenUsed/>
    <w:rsid w:val="00397917"/>
  </w:style>
  <w:style w:type="numbering" w:customStyle="1" w:styleId="Bezlisty27112">
    <w:name w:val="Bez listy27112"/>
    <w:next w:val="Bezlisty"/>
    <w:uiPriority w:val="99"/>
    <w:semiHidden/>
    <w:unhideWhenUsed/>
    <w:rsid w:val="00397917"/>
  </w:style>
  <w:style w:type="numbering" w:customStyle="1" w:styleId="Bezlisty37112">
    <w:name w:val="Bez listy37112"/>
    <w:next w:val="Bezlisty"/>
    <w:uiPriority w:val="99"/>
    <w:semiHidden/>
    <w:unhideWhenUsed/>
    <w:rsid w:val="00397917"/>
  </w:style>
  <w:style w:type="numbering" w:customStyle="1" w:styleId="Bezlisty18112">
    <w:name w:val="Bez listy18112"/>
    <w:next w:val="Bezlisty"/>
    <w:uiPriority w:val="99"/>
    <w:semiHidden/>
    <w:unhideWhenUsed/>
    <w:rsid w:val="00397917"/>
  </w:style>
  <w:style w:type="numbering" w:customStyle="1" w:styleId="Bezlisty19112">
    <w:name w:val="Bez listy19112"/>
    <w:next w:val="Bezlisty"/>
    <w:uiPriority w:val="99"/>
    <w:semiHidden/>
    <w:unhideWhenUsed/>
    <w:rsid w:val="00397917"/>
  </w:style>
  <w:style w:type="numbering" w:customStyle="1" w:styleId="Bezlisty20111">
    <w:name w:val="Bez listy20111"/>
    <w:next w:val="Bezlisty"/>
    <w:uiPriority w:val="99"/>
    <w:semiHidden/>
    <w:unhideWhenUsed/>
    <w:rsid w:val="00397917"/>
  </w:style>
  <w:style w:type="numbering" w:customStyle="1" w:styleId="Bezlisty3011">
    <w:name w:val="Bez listy3011"/>
    <w:next w:val="Bezlisty"/>
    <w:uiPriority w:val="99"/>
    <w:semiHidden/>
    <w:unhideWhenUsed/>
    <w:rsid w:val="00397917"/>
  </w:style>
  <w:style w:type="numbering" w:customStyle="1" w:styleId="Styl121">
    <w:name w:val="Styl121"/>
    <w:rsid w:val="00397917"/>
  </w:style>
  <w:style w:type="numbering" w:customStyle="1" w:styleId="Bezlisty11212">
    <w:name w:val="Bez listy11212"/>
    <w:next w:val="Bezlisty"/>
    <w:uiPriority w:val="99"/>
    <w:semiHidden/>
    <w:unhideWhenUsed/>
    <w:rsid w:val="00397917"/>
  </w:style>
  <w:style w:type="numbering" w:customStyle="1" w:styleId="Bezlisty21012">
    <w:name w:val="Bez listy21012"/>
    <w:next w:val="Bezlisty"/>
    <w:uiPriority w:val="99"/>
    <w:semiHidden/>
    <w:unhideWhenUsed/>
    <w:rsid w:val="00397917"/>
  </w:style>
  <w:style w:type="numbering" w:customStyle="1" w:styleId="Bezlisty3912">
    <w:name w:val="Bez listy3912"/>
    <w:next w:val="Bezlisty"/>
    <w:uiPriority w:val="99"/>
    <w:semiHidden/>
    <w:unhideWhenUsed/>
    <w:rsid w:val="00397917"/>
  </w:style>
  <w:style w:type="numbering" w:customStyle="1" w:styleId="Bezlisty4512">
    <w:name w:val="Bez listy4512"/>
    <w:next w:val="Bezlisty"/>
    <w:uiPriority w:val="99"/>
    <w:semiHidden/>
    <w:unhideWhenUsed/>
    <w:rsid w:val="00397917"/>
  </w:style>
  <w:style w:type="numbering" w:customStyle="1" w:styleId="Bezlisty11312">
    <w:name w:val="Bez listy11312"/>
    <w:next w:val="Bezlisty"/>
    <w:uiPriority w:val="99"/>
    <w:semiHidden/>
    <w:unhideWhenUsed/>
    <w:rsid w:val="00397917"/>
  </w:style>
  <w:style w:type="numbering" w:customStyle="1" w:styleId="Bezlisty21212">
    <w:name w:val="Bez listy21212"/>
    <w:next w:val="Bezlisty"/>
    <w:uiPriority w:val="99"/>
    <w:semiHidden/>
    <w:unhideWhenUsed/>
    <w:rsid w:val="00397917"/>
  </w:style>
  <w:style w:type="numbering" w:customStyle="1" w:styleId="Bezlisty31212">
    <w:name w:val="Bez listy31212"/>
    <w:next w:val="Bezlisty"/>
    <w:uiPriority w:val="99"/>
    <w:semiHidden/>
    <w:unhideWhenUsed/>
    <w:rsid w:val="00397917"/>
  </w:style>
  <w:style w:type="numbering" w:customStyle="1" w:styleId="Bezlisty5212">
    <w:name w:val="Bez listy5212"/>
    <w:next w:val="Bezlisty"/>
    <w:uiPriority w:val="99"/>
    <w:semiHidden/>
    <w:unhideWhenUsed/>
    <w:rsid w:val="00397917"/>
  </w:style>
  <w:style w:type="numbering" w:customStyle="1" w:styleId="Bezlisty12212">
    <w:name w:val="Bez listy12212"/>
    <w:next w:val="Bezlisty"/>
    <w:uiPriority w:val="99"/>
    <w:semiHidden/>
    <w:unhideWhenUsed/>
    <w:rsid w:val="00397917"/>
  </w:style>
  <w:style w:type="numbering" w:customStyle="1" w:styleId="Bezlisty22212">
    <w:name w:val="Bez listy22212"/>
    <w:next w:val="Bezlisty"/>
    <w:uiPriority w:val="99"/>
    <w:semiHidden/>
    <w:unhideWhenUsed/>
    <w:rsid w:val="00397917"/>
  </w:style>
  <w:style w:type="numbering" w:customStyle="1" w:styleId="Bezlisty32212">
    <w:name w:val="Bez listy32212"/>
    <w:next w:val="Bezlisty"/>
    <w:uiPriority w:val="99"/>
    <w:semiHidden/>
    <w:unhideWhenUsed/>
    <w:rsid w:val="00397917"/>
  </w:style>
  <w:style w:type="numbering" w:customStyle="1" w:styleId="Bezlisty41212">
    <w:name w:val="Bez listy41212"/>
    <w:next w:val="Bezlisty"/>
    <w:uiPriority w:val="99"/>
    <w:semiHidden/>
    <w:unhideWhenUsed/>
    <w:rsid w:val="00397917"/>
  </w:style>
  <w:style w:type="numbering" w:customStyle="1" w:styleId="Bezlisty6212">
    <w:name w:val="Bez listy6212"/>
    <w:next w:val="Bezlisty"/>
    <w:uiPriority w:val="99"/>
    <w:semiHidden/>
    <w:unhideWhenUsed/>
    <w:rsid w:val="00397917"/>
  </w:style>
  <w:style w:type="numbering" w:customStyle="1" w:styleId="Bezlisty13212">
    <w:name w:val="Bez listy13212"/>
    <w:next w:val="Bezlisty"/>
    <w:uiPriority w:val="99"/>
    <w:semiHidden/>
    <w:unhideWhenUsed/>
    <w:rsid w:val="00397917"/>
  </w:style>
  <w:style w:type="numbering" w:customStyle="1" w:styleId="Bezlisty23212">
    <w:name w:val="Bez listy23212"/>
    <w:next w:val="Bezlisty"/>
    <w:uiPriority w:val="99"/>
    <w:semiHidden/>
    <w:unhideWhenUsed/>
    <w:rsid w:val="00397917"/>
  </w:style>
  <w:style w:type="numbering" w:customStyle="1" w:styleId="Bezlisty33212">
    <w:name w:val="Bez listy33212"/>
    <w:next w:val="Bezlisty"/>
    <w:uiPriority w:val="99"/>
    <w:semiHidden/>
    <w:unhideWhenUsed/>
    <w:rsid w:val="00397917"/>
  </w:style>
  <w:style w:type="numbering" w:customStyle="1" w:styleId="Bezlisty7212">
    <w:name w:val="Bez listy7212"/>
    <w:next w:val="Bezlisty"/>
    <w:uiPriority w:val="99"/>
    <w:semiHidden/>
    <w:unhideWhenUsed/>
    <w:rsid w:val="00397917"/>
  </w:style>
  <w:style w:type="numbering" w:customStyle="1" w:styleId="Bezlisty14212">
    <w:name w:val="Bez listy14212"/>
    <w:next w:val="Bezlisty"/>
    <w:uiPriority w:val="99"/>
    <w:semiHidden/>
    <w:unhideWhenUsed/>
    <w:rsid w:val="00397917"/>
  </w:style>
  <w:style w:type="numbering" w:customStyle="1" w:styleId="Bezlisty24212">
    <w:name w:val="Bez listy24212"/>
    <w:next w:val="Bezlisty"/>
    <w:uiPriority w:val="99"/>
    <w:semiHidden/>
    <w:unhideWhenUsed/>
    <w:rsid w:val="00397917"/>
  </w:style>
  <w:style w:type="numbering" w:customStyle="1" w:styleId="Bezlisty34212">
    <w:name w:val="Bez listy34212"/>
    <w:next w:val="Bezlisty"/>
    <w:uiPriority w:val="99"/>
    <w:semiHidden/>
    <w:unhideWhenUsed/>
    <w:rsid w:val="00397917"/>
  </w:style>
  <w:style w:type="numbering" w:customStyle="1" w:styleId="Bezlisty42212">
    <w:name w:val="Bez listy42212"/>
    <w:next w:val="Bezlisty"/>
    <w:uiPriority w:val="99"/>
    <w:semiHidden/>
    <w:unhideWhenUsed/>
    <w:rsid w:val="00397917"/>
  </w:style>
  <w:style w:type="numbering" w:customStyle="1" w:styleId="Bezlisty8212">
    <w:name w:val="Bez listy8212"/>
    <w:next w:val="Bezlisty"/>
    <w:uiPriority w:val="99"/>
    <w:semiHidden/>
    <w:unhideWhenUsed/>
    <w:rsid w:val="00397917"/>
  </w:style>
  <w:style w:type="numbering" w:customStyle="1" w:styleId="Bezlisty15212">
    <w:name w:val="Bez listy15212"/>
    <w:next w:val="Bezlisty"/>
    <w:uiPriority w:val="99"/>
    <w:semiHidden/>
    <w:unhideWhenUsed/>
    <w:rsid w:val="00397917"/>
  </w:style>
  <w:style w:type="numbering" w:customStyle="1" w:styleId="Bezlisty25212">
    <w:name w:val="Bez listy25212"/>
    <w:next w:val="Bezlisty"/>
    <w:uiPriority w:val="99"/>
    <w:semiHidden/>
    <w:unhideWhenUsed/>
    <w:rsid w:val="00397917"/>
  </w:style>
  <w:style w:type="numbering" w:customStyle="1" w:styleId="Bezlisty35212">
    <w:name w:val="Bez listy35212"/>
    <w:next w:val="Bezlisty"/>
    <w:uiPriority w:val="99"/>
    <w:semiHidden/>
    <w:unhideWhenUsed/>
    <w:rsid w:val="00397917"/>
  </w:style>
  <w:style w:type="numbering" w:customStyle="1" w:styleId="Bezlisty43212">
    <w:name w:val="Bez listy43212"/>
    <w:next w:val="Bezlisty"/>
    <w:uiPriority w:val="99"/>
    <w:semiHidden/>
    <w:unhideWhenUsed/>
    <w:rsid w:val="00397917"/>
  </w:style>
  <w:style w:type="numbering" w:customStyle="1" w:styleId="Bezlisty9212">
    <w:name w:val="Bez listy9212"/>
    <w:next w:val="Bezlisty"/>
    <w:uiPriority w:val="99"/>
    <w:semiHidden/>
    <w:unhideWhenUsed/>
    <w:rsid w:val="00397917"/>
  </w:style>
  <w:style w:type="numbering" w:customStyle="1" w:styleId="Bezlisty16212">
    <w:name w:val="Bez listy16212"/>
    <w:next w:val="Bezlisty"/>
    <w:uiPriority w:val="99"/>
    <w:semiHidden/>
    <w:unhideWhenUsed/>
    <w:rsid w:val="00397917"/>
  </w:style>
  <w:style w:type="numbering" w:customStyle="1" w:styleId="Bezlisty26212">
    <w:name w:val="Bez listy26212"/>
    <w:next w:val="Bezlisty"/>
    <w:uiPriority w:val="99"/>
    <w:semiHidden/>
    <w:unhideWhenUsed/>
    <w:rsid w:val="00397917"/>
  </w:style>
  <w:style w:type="numbering" w:customStyle="1" w:styleId="Bezlisty36212">
    <w:name w:val="Bez listy36212"/>
    <w:next w:val="Bezlisty"/>
    <w:uiPriority w:val="99"/>
    <w:semiHidden/>
    <w:unhideWhenUsed/>
    <w:rsid w:val="00397917"/>
  </w:style>
  <w:style w:type="numbering" w:customStyle="1" w:styleId="Bezlisty10212">
    <w:name w:val="Bez listy10212"/>
    <w:next w:val="Bezlisty"/>
    <w:uiPriority w:val="99"/>
    <w:semiHidden/>
    <w:unhideWhenUsed/>
    <w:rsid w:val="00397917"/>
  </w:style>
  <w:style w:type="numbering" w:customStyle="1" w:styleId="Bezlisty17212">
    <w:name w:val="Bez listy17212"/>
    <w:next w:val="Bezlisty"/>
    <w:uiPriority w:val="99"/>
    <w:semiHidden/>
    <w:unhideWhenUsed/>
    <w:rsid w:val="00397917"/>
  </w:style>
  <w:style w:type="numbering" w:customStyle="1" w:styleId="Bezlisty27212">
    <w:name w:val="Bez listy27212"/>
    <w:next w:val="Bezlisty"/>
    <w:uiPriority w:val="99"/>
    <w:semiHidden/>
    <w:unhideWhenUsed/>
    <w:rsid w:val="00397917"/>
  </w:style>
  <w:style w:type="numbering" w:customStyle="1" w:styleId="Bezlisty37212">
    <w:name w:val="Bez listy37212"/>
    <w:next w:val="Bezlisty"/>
    <w:uiPriority w:val="99"/>
    <w:semiHidden/>
    <w:unhideWhenUsed/>
    <w:rsid w:val="00397917"/>
  </w:style>
  <w:style w:type="numbering" w:customStyle="1" w:styleId="Bezlisty18212">
    <w:name w:val="Bez listy18212"/>
    <w:next w:val="Bezlisty"/>
    <w:uiPriority w:val="99"/>
    <w:semiHidden/>
    <w:unhideWhenUsed/>
    <w:rsid w:val="00397917"/>
  </w:style>
  <w:style w:type="numbering" w:customStyle="1" w:styleId="Bezlisty19212">
    <w:name w:val="Bez listy19212"/>
    <w:next w:val="Bezlisty"/>
    <w:uiPriority w:val="99"/>
    <w:semiHidden/>
    <w:unhideWhenUsed/>
    <w:rsid w:val="00397917"/>
  </w:style>
  <w:style w:type="numbering" w:customStyle="1" w:styleId="Bezlisty2021">
    <w:name w:val="Bez listy2021"/>
    <w:next w:val="Bezlisty"/>
    <w:uiPriority w:val="99"/>
    <w:semiHidden/>
    <w:unhideWhenUsed/>
    <w:rsid w:val="00397917"/>
  </w:style>
  <w:style w:type="numbering" w:customStyle="1" w:styleId="Bezlisty401">
    <w:name w:val="Bez listy401"/>
    <w:next w:val="Bezlisty"/>
    <w:uiPriority w:val="99"/>
    <w:semiHidden/>
    <w:unhideWhenUsed/>
    <w:rsid w:val="00397917"/>
  </w:style>
  <w:style w:type="numbering" w:customStyle="1" w:styleId="Styl131">
    <w:name w:val="Styl131"/>
    <w:rsid w:val="00397917"/>
  </w:style>
  <w:style w:type="numbering" w:customStyle="1" w:styleId="Bezlisty11411">
    <w:name w:val="Bez listy11411"/>
    <w:next w:val="Bezlisty"/>
    <w:uiPriority w:val="99"/>
    <w:semiHidden/>
    <w:unhideWhenUsed/>
    <w:rsid w:val="00397917"/>
  </w:style>
  <w:style w:type="numbering" w:customStyle="1" w:styleId="Bezlisty21311">
    <w:name w:val="Bez listy21311"/>
    <w:next w:val="Bezlisty"/>
    <w:uiPriority w:val="99"/>
    <w:semiHidden/>
    <w:unhideWhenUsed/>
    <w:rsid w:val="00397917"/>
  </w:style>
  <w:style w:type="numbering" w:customStyle="1" w:styleId="Bezlisty31011">
    <w:name w:val="Bez listy31011"/>
    <w:next w:val="Bezlisty"/>
    <w:uiPriority w:val="99"/>
    <w:semiHidden/>
    <w:unhideWhenUsed/>
    <w:rsid w:val="00397917"/>
  </w:style>
  <w:style w:type="numbering" w:customStyle="1" w:styleId="Bezlisty4611">
    <w:name w:val="Bez listy4611"/>
    <w:next w:val="Bezlisty"/>
    <w:uiPriority w:val="99"/>
    <w:semiHidden/>
    <w:unhideWhenUsed/>
    <w:rsid w:val="00397917"/>
  </w:style>
  <w:style w:type="numbering" w:customStyle="1" w:styleId="Bezlisty11511">
    <w:name w:val="Bez listy11511"/>
    <w:next w:val="Bezlisty"/>
    <w:uiPriority w:val="99"/>
    <w:semiHidden/>
    <w:unhideWhenUsed/>
    <w:rsid w:val="00397917"/>
  </w:style>
  <w:style w:type="numbering" w:customStyle="1" w:styleId="Bezlisty21411">
    <w:name w:val="Bez listy21411"/>
    <w:next w:val="Bezlisty"/>
    <w:uiPriority w:val="99"/>
    <w:semiHidden/>
    <w:unhideWhenUsed/>
    <w:rsid w:val="00397917"/>
  </w:style>
  <w:style w:type="numbering" w:customStyle="1" w:styleId="Bezlisty31311">
    <w:name w:val="Bez listy31311"/>
    <w:next w:val="Bezlisty"/>
    <w:uiPriority w:val="99"/>
    <w:semiHidden/>
    <w:unhideWhenUsed/>
    <w:rsid w:val="00397917"/>
  </w:style>
  <w:style w:type="numbering" w:customStyle="1" w:styleId="Bezlisty5311">
    <w:name w:val="Bez listy5311"/>
    <w:next w:val="Bezlisty"/>
    <w:uiPriority w:val="99"/>
    <w:semiHidden/>
    <w:unhideWhenUsed/>
    <w:rsid w:val="00397917"/>
  </w:style>
  <w:style w:type="numbering" w:customStyle="1" w:styleId="Bezlisty12311">
    <w:name w:val="Bez listy12311"/>
    <w:next w:val="Bezlisty"/>
    <w:uiPriority w:val="99"/>
    <w:semiHidden/>
    <w:unhideWhenUsed/>
    <w:rsid w:val="00397917"/>
  </w:style>
  <w:style w:type="numbering" w:customStyle="1" w:styleId="Bezlisty22311">
    <w:name w:val="Bez listy22311"/>
    <w:next w:val="Bezlisty"/>
    <w:uiPriority w:val="99"/>
    <w:semiHidden/>
    <w:unhideWhenUsed/>
    <w:rsid w:val="00397917"/>
  </w:style>
  <w:style w:type="numbering" w:customStyle="1" w:styleId="Bezlisty32311">
    <w:name w:val="Bez listy32311"/>
    <w:next w:val="Bezlisty"/>
    <w:uiPriority w:val="99"/>
    <w:semiHidden/>
    <w:unhideWhenUsed/>
    <w:rsid w:val="00397917"/>
  </w:style>
  <w:style w:type="numbering" w:customStyle="1" w:styleId="Bezlisty41311">
    <w:name w:val="Bez listy41311"/>
    <w:next w:val="Bezlisty"/>
    <w:uiPriority w:val="99"/>
    <w:semiHidden/>
    <w:unhideWhenUsed/>
    <w:rsid w:val="00397917"/>
  </w:style>
  <w:style w:type="numbering" w:customStyle="1" w:styleId="Bezlisty6311">
    <w:name w:val="Bez listy6311"/>
    <w:next w:val="Bezlisty"/>
    <w:uiPriority w:val="99"/>
    <w:semiHidden/>
    <w:unhideWhenUsed/>
    <w:rsid w:val="00397917"/>
  </w:style>
  <w:style w:type="numbering" w:customStyle="1" w:styleId="Bezlisty13311">
    <w:name w:val="Bez listy13311"/>
    <w:next w:val="Bezlisty"/>
    <w:uiPriority w:val="99"/>
    <w:semiHidden/>
    <w:unhideWhenUsed/>
    <w:rsid w:val="00397917"/>
  </w:style>
  <w:style w:type="numbering" w:customStyle="1" w:styleId="Bezlisty23311">
    <w:name w:val="Bez listy23311"/>
    <w:next w:val="Bezlisty"/>
    <w:uiPriority w:val="99"/>
    <w:semiHidden/>
    <w:unhideWhenUsed/>
    <w:rsid w:val="00397917"/>
  </w:style>
  <w:style w:type="numbering" w:customStyle="1" w:styleId="Bezlisty33311">
    <w:name w:val="Bez listy33311"/>
    <w:next w:val="Bezlisty"/>
    <w:uiPriority w:val="99"/>
    <w:semiHidden/>
    <w:unhideWhenUsed/>
    <w:rsid w:val="00397917"/>
  </w:style>
  <w:style w:type="numbering" w:customStyle="1" w:styleId="Bezlisty7311">
    <w:name w:val="Bez listy7311"/>
    <w:next w:val="Bezlisty"/>
    <w:uiPriority w:val="99"/>
    <w:semiHidden/>
    <w:unhideWhenUsed/>
    <w:rsid w:val="00397917"/>
  </w:style>
  <w:style w:type="numbering" w:customStyle="1" w:styleId="Bezlisty14311">
    <w:name w:val="Bez listy14311"/>
    <w:next w:val="Bezlisty"/>
    <w:uiPriority w:val="99"/>
    <w:semiHidden/>
    <w:unhideWhenUsed/>
    <w:rsid w:val="00397917"/>
  </w:style>
  <w:style w:type="numbering" w:customStyle="1" w:styleId="Bezlisty24311">
    <w:name w:val="Bez listy24311"/>
    <w:next w:val="Bezlisty"/>
    <w:uiPriority w:val="99"/>
    <w:semiHidden/>
    <w:unhideWhenUsed/>
    <w:rsid w:val="00397917"/>
  </w:style>
  <w:style w:type="numbering" w:customStyle="1" w:styleId="Bezlisty34311">
    <w:name w:val="Bez listy34311"/>
    <w:next w:val="Bezlisty"/>
    <w:uiPriority w:val="99"/>
    <w:semiHidden/>
    <w:unhideWhenUsed/>
    <w:rsid w:val="00397917"/>
  </w:style>
  <w:style w:type="numbering" w:customStyle="1" w:styleId="Bezlisty42311">
    <w:name w:val="Bez listy42311"/>
    <w:next w:val="Bezlisty"/>
    <w:uiPriority w:val="99"/>
    <w:semiHidden/>
    <w:unhideWhenUsed/>
    <w:rsid w:val="00397917"/>
  </w:style>
  <w:style w:type="numbering" w:customStyle="1" w:styleId="Bezlisty8311">
    <w:name w:val="Bez listy8311"/>
    <w:next w:val="Bezlisty"/>
    <w:uiPriority w:val="99"/>
    <w:semiHidden/>
    <w:unhideWhenUsed/>
    <w:rsid w:val="00397917"/>
  </w:style>
  <w:style w:type="numbering" w:customStyle="1" w:styleId="Bezlisty15311">
    <w:name w:val="Bez listy15311"/>
    <w:next w:val="Bezlisty"/>
    <w:uiPriority w:val="99"/>
    <w:semiHidden/>
    <w:unhideWhenUsed/>
    <w:rsid w:val="00397917"/>
  </w:style>
  <w:style w:type="numbering" w:customStyle="1" w:styleId="Bezlisty25311">
    <w:name w:val="Bez listy25311"/>
    <w:next w:val="Bezlisty"/>
    <w:uiPriority w:val="99"/>
    <w:semiHidden/>
    <w:unhideWhenUsed/>
    <w:rsid w:val="00397917"/>
  </w:style>
  <w:style w:type="numbering" w:customStyle="1" w:styleId="Bezlisty35311">
    <w:name w:val="Bez listy35311"/>
    <w:next w:val="Bezlisty"/>
    <w:uiPriority w:val="99"/>
    <w:semiHidden/>
    <w:unhideWhenUsed/>
    <w:rsid w:val="00397917"/>
  </w:style>
  <w:style w:type="numbering" w:customStyle="1" w:styleId="Bezlisty43311">
    <w:name w:val="Bez listy43311"/>
    <w:next w:val="Bezlisty"/>
    <w:uiPriority w:val="99"/>
    <w:semiHidden/>
    <w:unhideWhenUsed/>
    <w:rsid w:val="00397917"/>
  </w:style>
  <w:style w:type="numbering" w:customStyle="1" w:styleId="Bezlisty9311">
    <w:name w:val="Bez listy9311"/>
    <w:next w:val="Bezlisty"/>
    <w:uiPriority w:val="99"/>
    <w:semiHidden/>
    <w:unhideWhenUsed/>
    <w:rsid w:val="00397917"/>
  </w:style>
  <w:style w:type="numbering" w:customStyle="1" w:styleId="Bezlisty16311">
    <w:name w:val="Bez listy16311"/>
    <w:next w:val="Bezlisty"/>
    <w:uiPriority w:val="99"/>
    <w:semiHidden/>
    <w:unhideWhenUsed/>
    <w:rsid w:val="00397917"/>
  </w:style>
  <w:style w:type="numbering" w:customStyle="1" w:styleId="Bezlisty26311">
    <w:name w:val="Bez listy26311"/>
    <w:next w:val="Bezlisty"/>
    <w:uiPriority w:val="99"/>
    <w:semiHidden/>
    <w:unhideWhenUsed/>
    <w:rsid w:val="00397917"/>
  </w:style>
  <w:style w:type="numbering" w:customStyle="1" w:styleId="Bezlisty36311">
    <w:name w:val="Bez listy36311"/>
    <w:next w:val="Bezlisty"/>
    <w:uiPriority w:val="99"/>
    <w:semiHidden/>
    <w:unhideWhenUsed/>
    <w:rsid w:val="00397917"/>
  </w:style>
  <w:style w:type="numbering" w:customStyle="1" w:styleId="Bezlisty10311">
    <w:name w:val="Bez listy10311"/>
    <w:next w:val="Bezlisty"/>
    <w:uiPriority w:val="99"/>
    <w:semiHidden/>
    <w:unhideWhenUsed/>
    <w:rsid w:val="00397917"/>
  </w:style>
  <w:style w:type="numbering" w:customStyle="1" w:styleId="Bezlisty17311">
    <w:name w:val="Bez listy17311"/>
    <w:next w:val="Bezlisty"/>
    <w:uiPriority w:val="99"/>
    <w:semiHidden/>
    <w:unhideWhenUsed/>
    <w:rsid w:val="00397917"/>
  </w:style>
  <w:style w:type="numbering" w:customStyle="1" w:styleId="Bezlisty27311">
    <w:name w:val="Bez listy27311"/>
    <w:next w:val="Bezlisty"/>
    <w:uiPriority w:val="99"/>
    <w:semiHidden/>
    <w:unhideWhenUsed/>
    <w:rsid w:val="00397917"/>
  </w:style>
  <w:style w:type="numbering" w:customStyle="1" w:styleId="Bezlisty37311">
    <w:name w:val="Bez listy37311"/>
    <w:next w:val="Bezlisty"/>
    <w:uiPriority w:val="99"/>
    <w:semiHidden/>
    <w:unhideWhenUsed/>
    <w:rsid w:val="00397917"/>
  </w:style>
  <w:style w:type="numbering" w:customStyle="1" w:styleId="Bezlisty18311">
    <w:name w:val="Bez listy18311"/>
    <w:next w:val="Bezlisty"/>
    <w:uiPriority w:val="99"/>
    <w:semiHidden/>
    <w:unhideWhenUsed/>
    <w:rsid w:val="00397917"/>
  </w:style>
  <w:style w:type="numbering" w:customStyle="1" w:styleId="Bezlisty19311">
    <w:name w:val="Bez listy19311"/>
    <w:next w:val="Bezlisty"/>
    <w:uiPriority w:val="99"/>
    <w:semiHidden/>
    <w:unhideWhenUsed/>
    <w:rsid w:val="00397917"/>
  </w:style>
  <w:style w:type="numbering" w:customStyle="1" w:styleId="Bezlisty2031">
    <w:name w:val="Bez listy2031"/>
    <w:next w:val="Bezlisty"/>
    <w:uiPriority w:val="99"/>
    <w:semiHidden/>
    <w:unhideWhenUsed/>
    <w:rsid w:val="00397917"/>
  </w:style>
  <w:style w:type="numbering" w:customStyle="1" w:styleId="Bezlisty471">
    <w:name w:val="Bez listy471"/>
    <w:next w:val="Bezlisty"/>
    <w:uiPriority w:val="99"/>
    <w:semiHidden/>
    <w:unhideWhenUsed/>
    <w:rsid w:val="00397917"/>
  </w:style>
  <w:style w:type="numbering" w:customStyle="1" w:styleId="Bezlisty1161">
    <w:name w:val="Bez listy1161"/>
    <w:next w:val="Bezlisty"/>
    <w:uiPriority w:val="99"/>
    <w:semiHidden/>
    <w:unhideWhenUsed/>
    <w:rsid w:val="00397917"/>
  </w:style>
  <w:style w:type="numbering" w:customStyle="1" w:styleId="Bezlisty2151">
    <w:name w:val="Bez listy2151"/>
    <w:next w:val="Bezlisty"/>
    <w:uiPriority w:val="99"/>
    <w:semiHidden/>
    <w:unhideWhenUsed/>
    <w:rsid w:val="00397917"/>
  </w:style>
  <w:style w:type="numbering" w:customStyle="1" w:styleId="Bezlisty3141">
    <w:name w:val="Bez listy3141"/>
    <w:next w:val="Bezlisty"/>
    <w:uiPriority w:val="99"/>
    <w:semiHidden/>
    <w:unhideWhenUsed/>
    <w:rsid w:val="00397917"/>
  </w:style>
  <w:style w:type="numbering" w:customStyle="1" w:styleId="Bezlisty481">
    <w:name w:val="Bez listy481"/>
    <w:next w:val="Bezlisty"/>
    <w:uiPriority w:val="99"/>
    <w:semiHidden/>
    <w:unhideWhenUsed/>
    <w:rsid w:val="00397917"/>
  </w:style>
  <w:style w:type="numbering" w:customStyle="1" w:styleId="Bezlisty1171">
    <w:name w:val="Bez listy1171"/>
    <w:next w:val="Bezlisty"/>
    <w:uiPriority w:val="99"/>
    <w:semiHidden/>
    <w:unhideWhenUsed/>
    <w:rsid w:val="00397917"/>
  </w:style>
  <w:style w:type="numbering" w:customStyle="1" w:styleId="Bezlisty2161">
    <w:name w:val="Bez listy2161"/>
    <w:next w:val="Bezlisty"/>
    <w:uiPriority w:val="99"/>
    <w:semiHidden/>
    <w:unhideWhenUsed/>
    <w:rsid w:val="00397917"/>
  </w:style>
  <w:style w:type="numbering" w:customStyle="1" w:styleId="Bezlisty3151">
    <w:name w:val="Bez listy3151"/>
    <w:next w:val="Bezlisty"/>
    <w:uiPriority w:val="99"/>
    <w:semiHidden/>
    <w:unhideWhenUsed/>
    <w:rsid w:val="00397917"/>
  </w:style>
  <w:style w:type="numbering" w:customStyle="1" w:styleId="Bezlisty541">
    <w:name w:val="Bez listy541"/>
    <w:next w:val="Bezlisty"/>
    <w:uiPriority w:val="99"/>
    <w:semiHidden/>
    <w:unhideWhenUsed/>
    <w:rsid w:val="00397917"/>
  </w:style>
  <w:style w:type="numbering" w:customStyle="1" w:styleId="Bezlisty1241">
    <w:name w:val="Bez listy1241"/>
    <w:next w:val="Bezlisty"/>
    <w:uiPriority w:val="99"/>
    <w:semiHidden/>
    <w:unhideWhenUsed/>
    <w:rsid w:val="00397917"/>
  </w:style>
  <w:style w:type="numbering" w:customStyle="1" w:styleId="Bezlisty2241">
    <w:name w:val="Bez listy2241"/>
    <w:next w:val="Bezlisty"/>
    <w:uiPriority w:val="99"/>
    <w:semiHidden/>
    <w:unhideWhenUsed/>
    <w:rsid w:val="00397917"/>
  </w:style>
  <w:style w:type="numbering" w:customStyle="1" w:styleId="Bezlisty3241">
    <w:name w:val="Bez listy3241"/>
    <w:next w:val="Bezlisty"/>
    <w:uiPriority w:val="99"/>
    <w:semiHidden/>
    <w:unhideWhenUsed/>
    <w:rsid w:val="00397917"/>
  </w:style>
  <w:style w:type="numbering" w:customStyle="1" w:styleId="Bezlisty4141">
    <w:name w:val="Bez listy4141"/>
    <w:next w:val="Bezlisty"/>
    <w:uiPriority w:val="99"/>
    <w:semiHidden/>
    <w:unhideWhenUsed/>
    <w:rsid w:val="00397917"/>
  </w:style>
  <w:style w:type="numbering" w:customStyle="1" w:styleId="Bezlisty641">
    <w:name w:val="Bez listy641"/>
    <w:next w:val="Bezlisty"/>
    <w:uiPriority w:val="99"/>
    <w:semiHidden/>
    <w:unhideWhenUsed/>
    <w:rsid w:val="00397917"/>
  </w:style>
  <w:style w:type="numbering" w:customStyle="1" w:styleId="Bezlisty1341">
    <w:name w:val="Bez listy1341"/>
    <w:next w:val="Bezlisty"/>
    <w:uiPriority w:val="99"/>
    <w:semiHidden/>
    <w:unhideWhenUsed/>
    <w:rsid w:val="00397917"/>
  </w:style>
  <w:style w:type="numbering" w:customStyle="1" w:styleId="Bezlisty2341">
    <w:name w:val="Bez listy2341"/>
    <w:next w:val="Bezlisty"/>
    <w:uiPriority w:val="99"/>
    <w:semiHidden/>
    <w:unhideWhenUsed/>
    <w:rsid w:val="00397917"/>
  </w:style>
  <w:style w:type="numbering" w:customStyle="1" w:styleId="Bezlisty3341">
    <w:name w:val="Bez listy3341"/>
    <w:next w:val="Bezlisty"/>
    <w:uiPriority w:val="99"/>
    <w:semiHidden/>
    <w:unhideWhenUsed/>
    <w:rsid w:val="00397917"/>
  </w:style>
  <w:style w:type="numbering" w:customStyle="1" w:styleId="Bezlisty741">
    <w:name w:val="Bez listy741"/>
    <w:next w:val="Bezlisty"/>
    <w:uiPriority w:val="99"/>
    <w:semiHidden/>
    <w:unhideWhenUsed/>
    <w:rsid w:val="00397917"/>
  </w:style>
  <w:style w:type="numbering" w:customStyle="1" w:styleId="Bezlisty1441">
    <w:name w:val="Bez listy1441"/>
    <w:next w:val="Bezlisty"/>
    <w:uiPriority w:val="99"/>
    <w:semiHidden/>
    <w:unhideWhenUsed/>
    <w:rsid w:val="00397917"/>
  </w:style>
  <w:style w:type="numbering" w:customStyle="1" w:styleId="Bezlisty2441">
    <w:name w:val="Bez listy2441"/>
    <w:next w:val="Bezlisty"/>
    <w:uiPriority w:val="99"/>
    <w:semiHidden/>
    <w:unhideWhenUsed/>
    <w:rsid w:val="00397917"/>
  </w:style>
  <w:style w:type="numbering" w:customStyle="1" w:styleId="Bezlisty3441">
    <w:name w:val="Bez listy3441"/>
    <w:next w:val="Bezlisty"/>
    <w:uiPriority w:val="99"/>
    <w:semiHidden/>
    <w:unhideWhenUsed/>
    <w:rsid w:val="00397917"/>
  </w:style>
  <w:style w:type="numbering" w:customStyle="1" w:styleId="Bezlisty4241">
    <w:name w:val="Bez listy4241"/>
    <w:next w:val="Bezlisty"/>
    <w:uiPriority w:val="99"/>
    <w:semiHidden/>
    <w:unhideWhenUsed/>
    <w:rsid w:val="00397917"/>
  </w:style>
  <w:style w:type="numbering" w:customStyle="1" w:styleId="Bezlisty841">
    <w:name w:val="Bez listy841"/>
    <w:next w:val="Bezlisty"/>
    <w:uiPriority w:val="99"/>
    <w:semiHidden/>
    <w:unhideWhenUsed/>
    <w:rsid w:val="00397917"/>
  </w:style>
  <w:style w:type="numbering" w:customStyle="1" w:styleId="Bezlisty1541">
    <w:name w:val="Bez listy1541"/>
    <w:next w:val="Bezlisty"/>
    <w:uiPriority w:val="99"/>
    <w:semiHidden/>
    <w:unhideWhenUsed/>
    <w:rsid w:val="00397917"/>
  </w:style>
  <w:style w:type="numbering" w:customStyle="1" w:styleId="Bezlisty2541">
    <w:name w:val="Bez listy2541"/>
    <w:next w:val="Bezlisty"/>
    <w:uiPriority w:val="99"/>
    <w:semiHidden/>
    <w:unhideWhenUsed/>
    <w:rsid w:val="00397917"/>
  </w:style>
  <w:style w:type="numbering" w:customStyle="1" w:styleId="Bezlisty3541">
    <w:name w:val="Bez listy3541"/>
    <w:next w:val="Bezlisty"/>
    <w:uiPriority w:val="99"/>
    <w:semiHidden/>
    <w:unhideWhenUsed/>
    <w:rsid w:val="00397917"/>
  </w:style>
  <w:style w:type="numbering" w:customStyle="1" w:styleId="Bezlisty4341">
    <w:name w:val="Bez listy4341"/>
    <w:next w:val="Bezlisty"/>
    <w:uiPriority w:val="99"/>
    <w:semiHidden/>
    <w:unhideWhenUsed/>
    <w:rsid w:val="00397917"/>
  </w:style>
  <w:style w:type="numbering" w:customStyle="1" w:styleId="Bezlisty941">
    <w:name w:val="Bez listy941"/>
    <w:next w:val="Bezlisty"/>
    <w:uiPriority w:val="99"/>
    <w:semiHidden/>
    <w:unhideWhenUsed/>
    <w:rsid w:val="00397917"/>
  </w:style>
  <w:style w:type="numbering" w:customStyle="1" w:styleId="Bezlisty1641">
    <w:name w:val="Bez listy1641"/>
    <w:next w:val="Bezlisty"/>
    <w:uiPriority w:val="99"/>
    <w:semiHidden/>
    <w:unhideWhenUsed/>
    <w:rsid w:val="00397917"/>
  </w:style>
  <w:style w:type="numbering" w:customStyle="1" w:styleId="Bezlisty2641">
    <w:name w:val="Bez listy2641"/>
    <w:next w:val="Bezlisty"/>
    <w:uiPriority w:val="99"/>
    <w:semiHidden/>
    <w:unhideWhenUsed/>
    <w:rsid w:val="00397917"/>
  </w:style>
  <w:style w:type="numbering" w:customStyle="1" w:styleId="Bezlisty3641">
    <w:name w:val="Bez listy3641"/>
    <w:next w:val="Bezlisty"/>
    <w:uiPriority w:val="99"/>
    <w:semiHidden/>
    <w:unhideWhenUsed/>
    <w:rsid w:val="00397917"/>
  </w:style>
  <w:style w:type="numbering" w:customStyle="1" w:styleId="Bezlisty1041">
    <w:name w:val="Bez listy1041"/>
    <w:next w:val="Bezlisty"/>
    <w:uiPriority w:val="99"/>
    <w:semiHidden/>
    <w:unhideWhenUsed/>
    <w:rsid w:val="00397917"/>
  </w:style>
  <w:style w:type="numbering" w:customStyle="1" w:styleId="Bezlisty1741">
    <w:name w:val="Bez listy1741"/>
    <w:next w:val="Bezlisty"/>
    <w:uiPriority w:val="99"/>
    <w:semiHidden/>
    <w:unhideWhenUsed/>
    <w:rsid w:val="00397917"/>
  </w:style>
  <w:style w:type="numbering" w:customStyle="1" w:styleId="Bezlisty2741">
    <w:name w:val="Bez listy2741"/>
    <w:next w:val="Bezlisty"/>
    <w:uiPriority w:val="99"/>
    <w:semiHidden/>
    <w:unhideWhenUsed/>
    <w:rsid w:val="00397917"/>
  </w:style>
  <w:style w:type="numbering" w:customStyle="1" w:styleId="Bezlisty3741">
    <w:name w:val="Bez listy3741"/>
    <w:next w:val="Bezlisty"/>
    <w:uiPriority w:val="99"/>
    <w:semiHidden/>
    <w:unhideWhenUsed/>
    <w:rsid w:val="00397917"/>
  </w:style>
  <w:style w:type="numbering" w:customStyle="1" w:styleId="Bezlisty1841">
    <w:name w:val="Bez listy1841"/>
    <w:next w:val="Bezlisty"/>
    <w:uiPriority w:val="99"/>
    <w:semiHidden/>
    <w:unhideWhenUsed/>
    <w:rsid w:val="00397917"/>
  </w:style>
  <w:style w:type="numbering" w:customStyle="1" w:styleId="Bezlisty1941">
    <w:name w:val="Bez listy1941"/>
    <w:next w:val="Bezlisty"/>
    <w:uiPriority w:val="99"/>
    <w:semiHidden/>
    <w:unhideWhenUsed/>
    <w:rsid w:val="00397917"/>
  </w:style>
  <w:style w:type="numbering" w:customStyle="1" w:styleId="Bezlisty2041">
    <w:name w:val="Bez listy2041"/>
    <w:next w:val="Bezlisty"/>
    <w:uiPriority w:val="99"/>
    <w:semiHidden/>
    <w:unhideWhenUsed/>
    <w:rsid w:val="00397917"/>
  </w:style>
  <w:style w:type="numbering" w:customStyle="1" w:styleId="Bezlisty110111">
    <w:name w:val="Bez listy110111"/>
    <w:next w:val="Bezlisty"/>
    <w:uiPriority w:val="99"/>
    <w:semiHidden/>
    <w:unhideWhenUsed/>
    <w:rsid w:val="00397917"/>
  </w:style>
  <w:style w:type="numbering" w:customStyle="1" w:styleId="Bezlisty28111">
    <w:name w:val="Bez listy28111"/>
    <w:next w:val="Bezlisty"/>
    <w:uiPriority w:val="99"/>
    <w:semiHidden/>
    <w:unhideWhenUsed/>
    <w:rsid w:val="00397917"/>
  </w:style>
  <w:style w:type="numbering" w:customStyle="1" w:styleId="Bezlisty38111">
    <w:name w:val="Bez listy38111"/>
    <w:next w:val="Bezlisty"/>
    <w:uiPriority w:val="99"/>
    <w:semiHidden/>
    <w:unhideWhenUsed/>
    <w:rsid w:val="00397917"/>
  </w:style>
  <w:style w:type="numbering" w:customStyle="1" w:styleId="Bezlisty44111">
    <w:name w:val="Bez listy44111"/>
    <w:next w:val="Bezlisty"/>
    <w:uiPriority w:val="99"/>
    <w:semiHidden/>
    <w:unhideWhenUsed/>
    <w:rsid w:val="00397917"/>
  </w:style>
  <w:style w:type="numbering" w:customStyle="1" w:styleId="Bezlisty111112">
    <w:name w:val="Bez listy111112"/>
    <w:next w:val="Bezlisty"/>
    <w:uiPriority w:val="99"/>
    <w:semiHidden/>
    <w:unhideWhenUsed/>
    <w:rsid w:val="00397917"/>
  </w:style>
  <w:style w:type="numbering" w:customStyle="1" w:styleId="Bezlisty211111">
    <w:name w:val="Bez listy211111"/>
    <w:next w:val="Bezlisty"/>
    <w:uiPriority w:val="99"/>
    <w:semiHidden/>
    <w:unhideWhenUsed/>
    <w:rsid w:val="00397917"/>
  </w:style>
  <w:style w:type="numbering" w:customStyle="1" w:styleId="Bezlisty311111">
    <w:name w:val="Bez listy311111"/>
    <w:next w:val="Bezlisty"/>
    <w:uiPriority w:val="99"/>
    <w:semiHidden/>
    <w:unhideWhenUsed/>
    <w:rsid w:val="00397917"/>
  </w:style>
  <w:style w:type="numbering" w:customStyle="1" w:styleId="Bezlisty51111">
    <w:name w:val="Bez listy51111"/>
    <w:next w:val="Bezlisty"/>
    <w:uiPriority w:val="99"/>
    <w:semiHidden/>
    <w:unhideWhenUsed/>
    <w:rsid w:val="00397917"/>
  </w:style>
  <w:style w:type="numbering" w:customStyle="1" w:styleId="Bezlisty121111">
    <w:name w:val="Bez listy121111"/>
    <w:next w:val="Bezlisty"/>
    <w:uiPriority w:val="99"/>
    <w:semiHidden/>
    <w:unhideWhenUsed/>
    <w:rsid w:val="00397917"/>
  </w:style>
  <w:style w:type="numbering" w:customStyle="1" w:styleId="Bezlisty221111">
    <w:name w:val="Bez listy221111"/>
    <w:next w:val="Bezlisty"/>
    <w:uiPriority w:val="99"/>
    <w:semiHidden/>
    <w:unhideWhenUsed/>
    <w:rsid w:val="00397917"/>
  </w:style>
  <w:style w:type="numbering" w:customStyle="1" w:styleId="Bezlisty321111">
    <w:name w:val="Bez listy321111"/>
    <w:next w:val="Bezlisty"/>
    <w:uiPriority w:val="99"/>
    <w:semiHidden/>
    <w:unhideWhenUsed/>
    <w:rsid w:val="00397917"/>
  </w:style>
  <w:style w:type="numbering" w:customStyle="1" w:styleId="Bezlisty411111">
    <w:name w:val="Bez listy411111"/>
    <w:next w:val="Bezlisty"/>
    <w:uiPriority w:val="99"/>
    <w:semiHidden/>
    <w:unhideWhenUsed/>
    <w:rsid w:val="00397917"/>
  </w:style>
  <w:style w:type="numbering" w:customStyle="1" w:styleId="Bezlisty61111">
    <w:name w:val="Bez listy61111"/>
    <w:next w:val="Bezlisty"/>
    <w:uiPriority w:val="99"/>
    <w:semiHidden/>
    <w:unhideWhenUsed/>
    <w:rsid w:val="00397917"/>
  </w:style>
  <w:style w:type="numbering" w:customStyle="1" w:styleId="Bezlisty131111">
    <w:name w:val="Bez listy131111"/>
    <w:next w:val="Bezlisty"/>
    <w:uiPriority w:val="99"/>
    <w:semiHidden/>
    <w:unhideWhenUsed/>
    <w:rsid w:val="00397917"/>
  </w:style>
  <w:style w:type="numbering" w:customStyle="1" w:styleId="Bezlisty231111">
    <w:name w:val="Bez listy231111"/>
    <w:next w:val="Bezlisty"/>
    <w:uiPriority w:val="99"/>
    <w:semiHidden/>
    <w:unhideWhenUsed/>
    <w:rsid w:val="00397917"/>
  </w:style>
  <w:style w:type="numbering" w:customStyle="1" w:styleId="Bezlisty331111">
    <w:name w:val="Bez listy331111"/>
    <w:next w:val="Bezlisty"/>
    <w:uiPriority w:val="99"/>
    <w:semiHidden/>
    <w:unhideWhenUsed/>
    <w:rsid w:val="00397917"/>
  </w:style>
  <w:style w:type="numbering" w:customStyle="1" w:styleId="Bezlisty71111">
    <w:name w:val="Bez listy71111"/>
    <w:next w:val="Bezlisty"/>
    <w:uiPriority w:val="99"/>
    <w:semiHidden/>
    <w:unhideWhenUsed/>
    <w:rsid w:val="00397917"/>
  </w:style>
  <w:style w:type="numbering" w:customStyle="1" w:styleId="Bezlisty141111">
    <w:name w:val="Bez listy141111"/>
    <w:next w:val="Bezlisty"/>
    <w:uiPriority w:val="99"/>
    <w:semiHidden/>
    <w:unhideWhenUsed/>
    <w:rsid w:val="00397917"/>
  </w:style>
  <w:style w:type="numbering" w:customStyle="1" w:styleId="Bezlisty241111">
    <w:name w:val="Bez listy241111"/>
    <w:next w:val="Bezlisty"/>
    <w:uiPriority w:val="99"/>
    <w:semiHidden/>
    <w:unhideWhenUsed/>
    <w:rsid w:val="00397917"/>
  </w:style>
  <w:style w:type="numbering" w:customStyle="1" w:styleId="Bezlisty341111">
    <w:name w:val="Bez listy341111"/>
    <w:next w:val="Bezlisty"/>
    <w:uiPriority w:val="99"/>
    <w:semiHidden/>
    <w:unhideWhenUsed/>
    <w:rsid w:val="00397917"/>
  </w:style>
  <w:style w:type="numbering" w:customStyle="1" w:styleId="Bezlisty421111">
    <w:name w:val="Bez listy421111"/>
    <w:next w:val="Bezlisty"/>
    <w:uiPriority w:val="99"/>
    <w:semiHidden/>
    <w:unhideWhenUsed/>
    <w:rsid w:val="00397917"/>
  </w:style>
  <w:style w:type="numbering" w:customStyle="1" w:styleId="Bezlisty81111">
    <w:name w:val="Bez listy81111"/>
    <w:next w:val="Bezlisty"/>
    <w:uiPriority w:val="99"/>
    <w:semiHidden/>
    <w:unhideWhenUsed/>
    <w:rsid w:val="00397917"/>
  </w:style>
  <w:style w:type="numbering" w:customStyle="1" w:styleId="Bezlisty151111">
    <w:name w:val="Bez listy151111"/>
    <w:next w:val="Bezlisty"/>
    <w:uiPriority w:val="99"/>
    <w:semiHidden/>
    <w:unhideWhenUsed/>
    <w:rsid w:val="00397917"/>
  </w:style>
  <w:style w:type="numbering" w:customStyle="1" w:styleId="Bezlisty251111">
    <w:name w:val="Bez listy251111"/>
    <w:next w:val="Bezlisty"/>
    <w:uiPriority w:val="99"/>
    <w:semiHidden/>
    <w:unhideWhenUsed/>
    <w:rsid w:val="00397917"/>
  </w:style>
  <w:style w:type="numbering" w:customStyle="1" w:styleId="Bezlisty351111">
    <w:name w:val="Bez listy351111"/>
    <w:next w:val="Bezlisty"/>
    <w:uiPriority w:val="99"/>
    <w:semiHidden/>
    <w:unhideWhenUsed/>
    <w:rsid w:val="00397917"/>
  </w:style>
  <w:style w:type="numbering" w:customStyle="1" w:styleId="Bezlisty431111">
    <w:name w:val="Bez listy431111"/>
    <w:next w:val="Bezlisty"/>
    <w:uiPriority w:val="99"/>
    <w:semiHidden/>
    <w:unhideWhenUsed/>
    <w:rsid w:val="00397917"/>
  </w:style>
  <w:style w:type="numbering" w:customStyle="1" w:styleId="Bezlisty91111">
    <w:name w:val="Bez listy91111"/>
    <w:next w:val="Bezlisty"/>
    <w:uiPriority w:val="99"/>
    <w:semiHidden/>
    <w:unhideWhenUsed/>
    <w:rsid w:val="00397917"/>
  </w:style>
  <w:style w:type="numbering" w:customStyle="1" w:styleId="Bezlisty161111">
    <w:name w:val="Bez listy161111"/>
    <w:next w:val="Bezlisty"/>
    <w:uiPriority w:val="99"/>
    <w:semiHidden/>
    <w:unhideWhenUsed/>
    <w:rsid w:val="00397917"/>
  </w:style>
  <w:style w:type="numbering" w:customStyle="1" w:styleId="Bezlisty261111">
    <w:name w:val="Bez listy261111"/>
    <w:next w:val="Bezlisty"/>
    <w:uiPriority w:val="99"/>
    <w:semiHidden/>
    <w:unhideWhenUsed/>
    <w:rsid w:val="00397917"/>
  </w:style>
  <w:style w:type="numbering" w:customStyle="1" w:styleId="Bezlisty361111">
    <w:name w:val="Bez listy361111"/>
    <w:next w:val="Bezlisty"/>
    <w:uiPriority w:val="99"/>
    <w:semiHidden/>
    <w:unhideWhenUsed/>
    <w:rsid w:val="00397917"/>
  </w:style>
  <w:style w:type="numbering" w:customStyle="1" w:styleId="Bezlisty101111">
    <w:name w:val="Bez listy101111"/>
    <w:next w:val="Bezlisty"/>
    <w:uiPriority w:val="99"/>
    <w:semiHidden/>
    <w:unhideWhenUsed/>
    <w:rsid w:val="00397917"/>
  </w:style>
  <w:style w:type="numbering" w:customStyle="1" w:styleId="Bezlisty171111">
    <w:name w:val="Bez listy171111"/>
    <w:next w:val="Bezlisty"/>
    <w:uiPriority w:val="99"/>
    <w:semiHidden/>
    <w:unhideWhenUsed/>
    <w:rsid w:val="00397917"/>
  </w:style>
  <w:style w:type="numbering" w:customStyle="1" w:styleId="Bezlisty271111">
    <w:name w:val="Bez listy271111"/>
    <w:next w:val="Bezlisty"/>
    <w:uiPriority w:val="99"/>
    <w:semiHidden/>
    <w:unhideWhenUsed/>
    <w:rsid w:val="00397917"/>
  </w:style>
  <w:style w:type="numbering" w:customStyle="1" w:styleId="Bezlisty371111">
    <w:name w:val="Bez listy371111"/>
    <w:next w:val="Bezlisty"/>
    <w:uiPriority w:val="99"/>
    <w:semiHidden/>
    <w:unhideWhenUsed/>
    <w:rsid w:val="00397917"/>
  </w:style>
  <w:style w:type="numbering" w:customStyle="1" w:styleId="Bezlisty181111">
    <w:name w:val="Bez listy181111"/>
    <w:next w:val="Bezlisty"/>
    <w:uiPriority w:val="99"/>
    <w:semiHidden/>
    <w:unhideWhenUsed/>
    <w:rsid w:val="00397917"/>
  </w:style>
  <w:style w:type="numbering" w:customStyle="1" w:styleId="Bezlisty191111">
    <w:name w:val="Bez listy191111"/>
    <w:next w:val="Bezlisty"/>
    <w:uiPriority w:val="99"/>
    <w:semiHidden/>
    <w:unhideWhenUsed/>
    <w:rsid w:val="00397917"/>
  </w:style>
  <w:style w:type="numbering" w:customStyle="1" w:styleId="Bezlisty29111">
    <w:name w:val="Bez listy29111"/>
    <w:next w:val="Bezlisty"/>
    <w:uiPriority w:val="99"/>
    <w:semiHidden/>
    <w:unhideWhenUsed/>
    <w:rsid w:val="00397917"/>
  </w:style>
  <w:style w:type="numbering" w:customStyle="1" w:styleId="Bezlisty112111">
    <w:name w:val="Bez listy112111"/>
    <w:next w:val="Bezlisty"/>
    <w:uiPriority w:val="99"/>
    <w:semiHidden/>
    <w:unhideWhenUsed/>
    <w:rsid w:val="00397917"/>
  </w:style>
  <w:style w:type="numbering" w:customStyle="1" w:styleId="Bezlisty210111">
    <w:name w:val="Bez listy210111"/>
    <w:next w:val="Bezlisty"/>
    <w:uiPriority w:val="99"/>
    <w:semiHidden/>
    <w:unhideWhenUsed/>
    <w:rsid w:val="00397917"/>
  </w:style>
  <w:style w:type="numbering" w:customStyle="1" w:styleId="Bezlisty39111">
    <w:name w:val="Bez listy39111"/>
    <w:next w:val="Bezlisty"/>
    <w:uiPriority w:val="99"/>
    <w:semiHidden/>
    <w:unhideWhenUsed/>
    <w:rsid w:val="00397917"/>
  </w:style>
  <w:style w:type="numbering" w:customStyle="1" w:styleId="Bezlisty45111">
    <w:name w:val="Bez listy45111"/>
    <w:next w:val="Bezlisty"/>
    <w:uiPriority w:val="99"/>
    <w:semiHidden/>
    <w:unhideWhenUsed/>
    <w:rsid w:val="00397917"/>
  </w:style>
  <w:style w:type="numbering" w:customStyle="1" w:styleId="Bezlisty113111">
    <w:name w:val="Bez listy113111"/>
    <w:next w:val="Bezlisty"/>
    <w:uiPriority w:val="99"/>
    <w:semiHidden/>
    <w:unhideWhenUsed/>
    <w:rsid w:val="00397917"/>
  </w:style>
  <w:style w:type="numbering" w:customStyle="1" w:styleId="Bezlisty212111">
    <w:name w:val="Bez listy212111"/>
    <w:next w:val="Bezlisty"/>
    <w:uiPriority w:val="99"/>
    <w:semiHidden/>
    <w:unhideWhenUsed/>
    <w:rsid w:val="00397917"/>
  </w:style>
  <w:style w:type="numbering" w:customStyle="1" w:styleId="Bezlisty312111">
    <w:name w:val="Bez listy312111"/>
    <w:next w:val="Bezlisty"/>
    <w:uiPriority w:val="99"/>
    <w:semiHidden/>
    <w:unhideWhenUsed/>
    <w:rsid w:val="00397917"/>
  </w:style>
  <w:style w:type="numbering" w:customStyle="1" w:styleId="Bezlisty52111">
    <w:name w:val="Bez listy52111"/>
    <w:next w:val="Bezlisty"/>
    <w:uiPriority w:val="99"/>
    <w:semiHidden/>
    <w:unhideWhenUsed/>
    <w:rsid w:val="00397917"/>
  </w:style>
  <w:style w:type="numbering" w:customStyle="1" w:styleId="Bezlisty122111">
    <w:name w:val="Bez listy122111"/>
    <w:next w:val="Bezlisty"/>
    <w:uiPriority w:val="99"/>
    <w:semiHidden/>
    <w:unhideWhenUsed/>
    <w:rsid w:val="00397917"/>
  </w:style>
  <w:style w:type="numbering" w:customStyle="1" w:styleId="Bezlisty222111">
    <w:name w:val="Bez listy222111"/>
    <w:next w:val="Bezlisty"/>
    <w:uiPriority w:val="99"/>
    <w:semiHidden/>
    <w:unhideWhenUsed/>
    <w:rsid w:val="00397917"/>
  </w:style>
  <w:style w:type="numbering" w:customStyle="1" w:styleId="Bezlisty322111">
    <w:name w:val="Bez listy322111"/>
    <w:next w:val="Bezlisty"/>
    <w:uiPriority w:val="99"/>
    <w:semiHidden/>
    <w:unhideWhenUsed/>
    <w:rsid w:val="00397917"/>
  </w:style>
  <w:style w:type="numbering" w:customStyle="1" w:styleId="Bezlisty412111">
    <w:name w:val="Bez listy412111"/>
    <w:next w:val="Bezlisty"/>
    <w:uiPriority w:val="99"/>
    <w:semiHidden/>
    <w:unhideWhenUsed/>
    <w:rsid w:val="00397917"/>
  </w:style>
  <w:style w:type="numbering" w:customStyle="1" w:styleId="Bezlisty62111">
    <w:name w:val="Bez listy62111"/>
    <w:next w:val="Bezlisty"/>
    <w:uiPriority w:val="99"/>
    <w:semiHidden/>
    <w:unhideWhenUsed/>
    <w:rsid w:val="00397917"/>
  </w:style>
  <w:style w:type="numbering" w:customStyle="1" w:styleId="Bezlisty132111">
    <w:name w:val="Bez listy132111"/>
    <w:next w:val="Bezlisty"/>
    <w:uiPriority w:val="99"/>
    <w:semiHidden/>
    <w:unhideWhenUsed/>
    <w:rsid w:val="00397917"/>
  </w:style>
  <w:style w:type="numbering" w:customStyle="1" w:styleId="Bezlisty232111">
    <w:name w:val="Bez listy232111"/>
    <w:next w:val="Bezlisty"/>
    <w:uiPriority w:val="99"/>
    <w:semiHidden/>
    <w:unhideWhenUsed/>
    <w:rsid w:val="00397917"/>
  </w:style>
  <w:style w:type="numbering" w:customStyle="1" w:styleId="Bezlisty332111">
    <w:name w:val="Bez listy332111"/>
    <w:next w:val="Bezlisty"/>
    <w:uiPriority w:val="99"/>
    <w:semiHidden/>
    <w:unhideWhenUsed/>
    <w:rsid w:val="00397917"/>
  </w:style>
  <w:style w:type="numbering" w:customStyle="1" w:styleId="Bezlisty72111">
    <w:name w:val="Bez listy72111"/>
    <w:next w:val="Bezlisty"/>
    <w:uiPriority w:val="99"/>
    <w:semiHidden/>
    <w:unhideWhenUsed/>
    <w:rsid w:val="00397917"/>
  </w:style>
  <w:style w:type="numbering" w:customStyle="1" w:styleId="Bezlisty142111">
    <w:name w:val="Bez listy142111"/>
    <w:next w:val="Bezlisty"/>
    <w:uiPriority w:val="99"/>
    <w:semiHidden/>
    <w:unhideWhenUsed/>
    <w:rsid w:val="00397917"/>
  </w:style>
  <w:style w:type="numbering" w:customStyle="1" w:styleId="Bezlisty242111">
    <w:name w:val="Bez listy242111"/>
    <w:next w:val="Bezlisty"/>
    <w:uiPriority w:val="99"/>
    <w:semiHidden/>
    <w:unhideWhenUsed/>
    <w:rsid w:val="00397917"/>
  </w:style>
  <w:style w:type="numbering" w:customStyle="1" w:styleId="Bezlisty342111">
    <w:name w:val="Bez listy342111"/>
    <w:next w:val="Bezlisty"/>
    <w:uiPriority w:val="99"/>
    <w:semiHidden/>
    <w:unhideWhenUsed/>
    <w:rsid w:val="00397917"/>
  </w:style>
  <w:style w:type="numbering" w:customStyle="1" w:styleId="Bezlisty422111">
    <w:name w:val="Bez listy422111"/>
    <w:next w:val="Bezlisty"/>
    <w:uiPriority w:val="99"/>
    <w:semiHidden/>
    <w:unhideWhenUsed/>
    <w:rsid w:val="00397917"/>
  </w:style>
  <w:style w:type="numbering" w:customStyle="1" w:styleId="Bezlisty82111">
    <w:name w:val="Bez listy82111"/>
    <w:next w:val="Bezlisty"/>
    <w:uiPriority w:val="99"/>
    <w:semiHidden/>
    <w:unhideWhenUsed/>
    <w:rsid w:val="00397917"/>
  </w:style>
  <w:style w:type="numbering" w:customStyle="1" w:styleId="Bezlisty152111">
    <w:name w:val="Bez listy152111"/>
    <w:next w:val="Bezlisty"/>
    <w:uiPriority w:val="99"/>
    <w:semiHidden/>
    <w:unhideWhenUsed/>
    <w:rsid w:val="00397917"/>
  </w:style>
  <w:style w:type="numbering" w:customStyle="1" w:styleId="Bezlisty252111">
    <w:name w:val="Bez listy252111"/>
    <w:next w:val="Bezlisty"/>
    <w:uiPriority w:val="99"/>
    <w:semiHidden/>
    <w:unhideWhenUsed/>
    <w:rsid w:val="00397917"/>
  </w:style>
  <w:style w:type="numbering" w:customStyle="1" w:styleId="Bezlisty352111">
    <w:name w:val="Bez listy352111"/>
    <w:next w:val="Bezlisty"/>
    <w:uiPriority w:val="99"/>
    <w:semiHidden/>
    <w:unhideWhenUsed/>
    <w:rsid w:val="00397917"/>
  </w:style>
  <w:style w:type="numbering" w:customStyle="1" w:styleId="Bezlisty432111">
    <w:name w:val="Bez listy432111"/>
    <w:next w:val="Bezlisty"/>
    <w:uiPriority w:val="99"/>
    <w:semiHidden/>
    <w:unhideWhenUsed/>
    <w:rsid w:val="00397917"/>
  </w:style>
  <w:style w:type="numbering" w:customStyle="1" w:styleId="Bezlisty92111">
    <w:name w:val="Bez listy92111"/>
    <w:next w:val="Bezlisty"/>
    <w:uiPriority w:val="99"/>
    <w:semiHidden/>
    <w:unhideWhenUsed/>
    <w:rsid w:val="00397917"/>
  </w:style>
  <w:style w:type="numbering" w:customStyle="1" w:styleId="Bezlisty162111">
    <w:name w:val="Bez listy162111"/>
    <w:next w:val="Bezlisty"/>
    <w:uiPriority w:val="99"/>
    <w:semiHidden/>
    <w:unhideWhenUsed/>
    <w:rsid w:val="00397917"/>
  </w:style>
  <w:style w:type="numbering" w:customStyle="1" w:styleId="Bezlisty262111">
    <w:name w:val="Bez listy262111"/>
    <w:next w:val="Bezlisty"/>
    <w:uiPriority w:val="99"/>
    <w:semiHidden/>
    <w:unhideWhenUsed/>
    <w:rsid w:val="00397917"/>
  </w:style>
  <w:style w:type="numbering" w:customStyle="1" w:styleId="Bezlisty362111">
    <w:name w:val="Bez listy362111"/>
    <w:next w:val="Bezlisty"/>
    <w:uiPriority w:val="99"/>
    <w:semiHidden/>
    <w:unhideWhenUsed/>
    <w:rsid w:val="00397917"/>
  </w:style>
  <w:style w:type="numbering" w:customStyle="1" w:styleId="Bezlisty102111">
    <w:name w:val="Bez listy102111"/>
    <w:next w:val="Bezlisty"/>
    <w:uiPriority w:val="99"/>
    <w:semiHidden/>
    <w:unhideWhenUsed/>
    <w:rsid w:val="00397917"/>
  </w:style>
  <w:style w:type="numbering" w:customStyle="1" w:styleId="Bezlisty172111">
    <w:name w:val="Bez listy172111"/>
    <w:next w:val="Bezlisty"/>
    <w:uiPriority w:val="99"/>
    <w:semiHidden/>
    <w:unhideWhenUsed/>
    <w:rsid w:val="00397917"/>
  </w:style>
  <w:style w:type="numbering" w:customStyle="1" w:styleId="Bezlisty272111">
    <w:name w:val="Bez listy272111"/>
    <w:next w:val="Bezlisty"/>
    <w:uiPriority w:val="99"/>
    <w:semiHidden/>
    <w:unhideWhenUsed/>
    <w:rsid w:val="00397917"/>
  </w:style>
  <w:style w:type="numbering" w:customStyle="1" w:styleId="Bezlisty372111">
    <w:name w:val="Bez listy372111"/>
    <w:next w:val="Bezlisty"/>
    <w:uiPriority w:val="99"/>
    <w:semiHidden/>
    <w:unhideWhenUsed/>
    <w:rsid w:val="00397917"/>
  </w:style>
  <w:style w:type="numbering" w:customStyle="1" w:styleId="Bezlisty182111">
    <w:name w:val="Bez listy182111"/>
    <w:next w:val="Bezlisty"/>
    <w:uiPriority w:val="99"/>
    <w:semiHidden/>
    <w:unhideWhenUsed/>
    <w:rsid w:val="00397917"/>
  </w:style>
  <w:style w:type="numbering" w:customStyle="1" w:styleId="Bezlisty192111">
    <w:name w:val="Bez listy192111"/>
    <w:next w:val="Bezlisty"/>
    <w:uiPriority w:val="99"/>
    <w:semiHidden/>
    <w:unhideWhenUsed/>
    <w:rsid w:val="00397917"/>
  </w:style>
  <w:style w:type="numbering" w:customStyle="1" w:styleId="Styl113">
    <w:name w:val="Styl113"/>
    <w:rsid w:val="00397917"/>
  </w:style>
  <w:style w:type="numbering" w:customStyle="1" w:styleId="Styl142">
    <w:name w:val="Styl142"/>
    <w:rsid w:val="00397917"/>
  </w:style>
  <w:style w:type="numbering" w:customStyle="1" w:styleId="Bezlisty50">
    <w:name w:val="Bez listy50"/>
    <w:next w:val="Bezlisty"/>
    <w:uiPriority w:val="99"/>
    <w:semiHidden/>
    <w:unhideWhenUsed/>
    <w:rsid w:val="00397917"/>
  </w:style>
  <w:style w:type="numbering" w:customStyle="1" w:styleId="Styl17">
    <w:name w:val="Styl17"/>
    <w:rsid w:val="00397917"/>
  </w:style>
  <w:style w:type="numbering" w:customStyle="1" w:styleId="Bezlisty120">
    <w:name w:val="Bez listy120"/>
    <w:next w:val="Bezlisty"/>
    <w:uiPriority w:val="99"/>
    <w:semiHidden/>
    <w:unhideWhenUsed/>
    <w:rsid w:val="00397917"/>
  </w:style>
  <w:style w:type="numbering" w:customStyle="1" w:styleId="Bezlisty219">
    <w:name w:val="Bez listy219"/>
    <w:next w:val="Bezlisty"/>
    <w:uiPriority w:val="99"/>
    <w:semiHidden/>
    <w:unhideWhenUsed/>
    <w:rsid w:val="00397917"/>
  </w:style>
  <w:style w:type="numbering" w:customStyle="1" w:styleId="Bezlisty318">
    <w:name w:val="Bez listy318"/>
    <w:next w:val="Bezlisty"/>
    <w:uiPriority w:val="99"/>
    <w:semiHidden/>
    <w:unhideWhenUsed/>
    <w:rsid w:val="00397917"/>
  </w:style>
  <w:style w:type="numbering" w:customStyle="1" w:styleId="Bezlisty416">
    <w:name w:val="Bez listy416"/>
    <w:next w:val="Bezlisty"/>
    <w:uiPriority w:val="99"/>
    <w:semiHidden/>
    <w:unhideWhenUsed/>
    <w:rsid w:val="00397917"/>
  </w:style>
  <w:style w:type="numbering" w:customStyle="1" w:styleId="Bezlisty1110">
    <w:name w:val="Bez listy1110"/>
    <w:next w:val="Bezlisty"/>
    <w:uiPriority w:val="99"/>
    <w:semiHidden/>
    <w:unhideWhenUsed/>
    <w:rsid w:val="00397917"/>
  </w:style>
  <w:style w:type="numbering" w:customStyle="1" w:styleId="Bezlisty2110">
    <w:name w:val="Bez listy2110"/>
    <w:next w:val="Bezlisty"/>
    <w:uiPriority w:val="99"/>
    <w:semiHidden/>
    <w:unhideWhenUsed/>
    <w:rsid w:val="00397917"/>
  </w:style>
  <w:style w:type="numbering" w:customStyle="1" w:styleId="Bezlisty319">
    <w:name w:val="Bez listy319"/>
    <w:next w:val="Bezlisty"/>
    <w:uiPriority w:val="99"/>
    <w:semiHidden/>
    <w:unhideWhenUsed/>
    <w:rsid w:val="00397917"/>
  </w:style>
  <w:style w:type="numbering" w:customStyle="1" w:styleId="Bezlisty56">
    <w:name w:val="Bez listy56"/>
    <w:next w:val="Bezlisty"/>
    <w:uiPriority w:val="99"/>
    <w:semiHidden/>
    <w:unhideWhenUsed/>
    <w:rsid w:val="00397917"/>
  </w:style>
  <w:style w:type="numbering" w:customStyle="1" w:styleId="Bezlisty126">
    <w:name w:val="Bez listy126"/>
    <w:next w:val="Bezlisty"/>
    <w:uiPriority w:val="99"/>
    <w:semiHidden/>
    <w:unhideWhenUsed/>
    <w:rsid w:val="00397917"/>
  </w:style>
  <w:style w:type="numbering" w:customStyle="1" w:styleId="Bezlisty226">
    <w:name w:val="Bez listy226"/>
    <w:next w:val="Bezlisty"/>
    <w:uiPriority w:val="99"/>
    <w:semiHidden/>
    <w:unhideWhenUsed/>
    <w:rsid w:val="00397917"/>
  </w:style>
  <w:style w:type="numbering" w:customStyle="1" w:styleId="Bezlisty326">
    <w:name w:val="Bez listy326"/>
    <w:next w:val="Bezlisty"/>
    <w:uiPriority w:val="99"/>
    <w:semiHidden/>
    <w:unhideWhenUsed/>
    <w:rsid w:val="00397917"/>
  </w:style>
  <w:style w:type="numbering" w:customStyle="1" w:styleId="Bezlisty417">
    <w:name w:val="Bez listy417"/>
    <w:next w:val="Bezlisty"/>
    <w:uiPriority w:val="99"/>
    <w:semiHidden/>
    <w:unhideWhenUsed/>
    <w:rsid w:val="00397917"/>
  </w:style>
  <w:style w:type="numbering" w:customStyle="1" w:styleId="Bezlisty66">
    <w:name w:val="Bez listy66"/>
    <w:next w:val="Bezlisty"/>
    <w:uiPriority w:val="99"/>
    <w:semiHidden/>
    <w:unhideWhenUsed/>
    <w:rsid w:val="00397917"/>
  </w:style>
  <w:style w:type="numbering" w:customStyle="1" w:styleId="Bezlisty136">
    <w:name w:val="Bez listy136"/>
    <w:next w:val="Bezlisty"/>
    <w:uiPriority w:val="99"/>
    <w:semiHidden/>
    <w:unhideWhenUsed/>
    <w:rsid w:val="00397917"/>
  </w:style>
  <w:style w:type="numbering" w:customStyle="1" w:styleId="Bezlisty236">
    <w:name w:val="Bez listy236"/>
    <w:next w:val="Bezlisty"/>
    <w:uiPriority w:val="99"/>
    <w:semiHidden/>
    <w:unhideWhenUsed/>
    <w:rsid w:val="00397917"/>
  </w:style>
  <w:style w:type="numbering" w:customStyle="1" w:styleId="Bezlisty336">
    <w:name w:val="Bez listy336"/>
    <w:next w:val="Bezlisty"/>
    <w:uiPriority w:val="99"/>
    <w:semiHidden/>
    <w:unhideWhenUsed/>
    <w:rsid w:val="00397917"/>
  </w:style>
  <w:style w:type="numbering" w:customStyle="1" w:styleId="Bezlisty76">
    <w:name w:val="Bez listy76"/>
    <w:next w:val="Bezlisty"/>
    <w:uiPriority w:val="99"/>
    <w:semiHidden/>
    <w:unhideWhenUsed/>
    <w:rsid w:val="00397917"/>
  </w:style>
  <w:style w:type="numbering" w:customStyle="1" w:styleId="Bezlisty146">
    <w:name w:val="Bez listy146"/>
    <w:next w:val="Bezlisty"/>
    <w:uiPriority w:val="99"/>
    <w:semiHidden/>
    <w:unhideWhenUsed/>
    <w:rsid w:val="00397917"/>
  </w:style>
  <w:style w:type="numbering" w:customStyle="1" w:styleId="Bezlisty246">
    <w:name w:val="Bez listy246"/>
    <w:next w:val="Bezlisty"/>
    <w:uiPriority w:val="99"/>
    <w:semiHidden/>
    <w:unhideWhenUsed/>
    <w:rsid w:val="00397917"/>
  </w:style>
  <w:style w:type="numbering" w:customStyle="1" w:styleId="Bezlisty346">
    <w:name w:val="Bez listy346"/>
    <w:next w:val="Bezlisty"/>
    <w:uiPriority w:val="99"/>
    <w:semiHidden/>
    <w:unhideWhenUsed/>
    <w:rsid w:val="00397917"/>
  </w:style>
  <w:style w:type="numbering" w:customStyle="1" w:styleId="Bezlisty426">
    <w:name w:val="Bez listy426"/>
    <w:next w:val="Bezlisty"/>
    <w:uiPriority w:val="99"/>
    <w:semiHidden/>
    <w:unhideWhenUsed/>
    <w:rsid w:val="00397917"/>
  </w:style>
  <w:style w:type="numbering" w:customStyle="1" w:styleId="Bezlisty86">
    <w:name w:val="Bez listy86"/>
    <w:next w:val="Bezlisty"/>
    <w:uiPriority w:val="99"/>
    <w:semiHidden/>
    <w:unhideWhenUsed/>
    <w:rsid w:val="00397917"/>
  </w:style>
  <w:style w:type="numbering" w:customStyle="1" w:styleId="Bezlisty156">
    <w:name w:val="Bez listy156"/>
    <w:next w:val="Bezlisty"/>
    <w:uiPriority w:val="99"/>
    <w:semiHidden/>
    <w:unhideWhenUsed/>
    <w:rsid w:val="00397917"/>
  </w:style>
  <w:style w:type="numbering" w:customStyle="1" w:styleId="Bezlisty256">
    <w:name w:val="Bez listy256"/>
    <w:next w:val="Bezlisty"/>
    <w:uiPriority w:val="99"/>
    <w:semiHidden/>
    <w:unhideWhenUsed/>
    <w:rsid w:val="00397917"/>
  </w:style>
  <w:style w:type="numbering" w:customStyle="1" w:styleId="Bezlisty356">
    <w:name w:val="Bez listy356"/>
    <w:next w:val="Bezlisty"/>
    <w:uiPriority w:val="99"/>
    <w:semiHidden/>
    <w:unhideWhenUsed/>
    <w:rsid w:val="00397917"/>
  </w:style>
  <w:style w:type="numbering" w:customStyle="1" w:styleId="Bezlisty436">
    <w:name w:val="Bez listy436"/>
    <w:next w:val="Bezlisty"/>
    <w:uiPriority w:val="99"/>
    <w:semiHidden/>
    <w:unhideWhenUsed/>
    <w:rsid w:val="00397917"/>
  </w:style>
  <w:style w:type="numbering" w:customStyle="1" w:styleId="Bezlisty96">
    <w:name w:val="Bez listy96"/>
    <w:next w:val="Bezlisty"/>
    <w:uiPriority w:val="99"/>
    <w:semiHidden/>
    <w:unhideWhenUsed/>
    <w:rsid w:val="00397917"/>
  </w:style>
  <w:style w:type="numbering" w:customStyle="1" w:styleId="Bezlisty166">
    <w:name w:val="Bez listy166"/>
    <w:next w:val="Bezlisty"/>
    <w:uiPriority w:val="99"/>
    <w:semiHidden/>
    <w:unhideWhenUsed/>
    <w:rsid w:val="00397917"/>
  </w:style>
  <w:style w:type="numbering" w:customStyle="1" w:styleId="Bezlisty266">
    <w:name w:val="Bez listy266"/>
    <w:next w:val="Bezlisty"/>
    <w:uiPriority w:val="99"/>
    <w:semiHidden/>
    <w:unhideWhenUsed/>
    <w:rsid w:val="00397917"/>
  </w:style>
  <w:style w:type="numbering" w:customStyle="1" w:styleId="Bezlisty366">
    <w:name w:val="Bez listy366"/>
    <w:next w:val="Bezlisty"/>
    <w:uiPriority w:val="99"/>
    <w:semiHidden/>
    <w:unhideWhenUsed/>
    <w:rsid w:val="00397917"/>
  </w:style>
  <w:style w:type="numbering" w:customStyle="1" w:styleId="Bezlisty106">
    <w:name w:val="Bez listy106"/>
    <w:next w:val="Bezlisty"/>
    <w:uiPriority w:val="99"/>
    <w:semiHidden/>
    <w:unhideWhenUsed/>
    <w:rsid w:val="00397917"/>
  </w:style>
  <w:style w:type="numbering" w:customStyle="1" w:styleId="Bezlisty176">
    <w:name w:val="Bez listy176"/>
    <w:next w:val="Bezlisty"/>
    <w:uiPriority w:val="99"/>
    <w:semiHidden/>
    <w:unhideWhenUsed/>
    <w:rsid w:val="00397917"/>
  </w:style>
  <w:style w:type="numbering" w:customStyle="1" w:styleId="Bezlisty276">
    <w:name w:val="Bez listy276"/>
    <w:next w:val="Bezlisty"/>
    <w:uiPriority w:val="99"/>
    <w:semiHidden/>
    <w:unhideWhenUsed/>
    <w:rsid w:val="00397917"/>
  </w:style>
  <w:style w:type="numbering" w:customStyle="1" w:styleId="Bezlisty376">
    <w:name w:val="Bez listy376"/>
    <w:next w:val="Bezlisty"/>
    <w:uiPriority w:val="99"/>
    <w:semiHidden/>
    <w:unhideWhenUsed/>
    <w:rsid w:val="00397917"/>
  </w:style>
  <w:style w:type="numbering" w:customStyle="1" w:styleId="Bezlisty186">
    <w:name w:val="Bez listy186"/>
    <w:next w:val="Bezlisty"/>
    <w:uiPriority w:val="99"/>
    <w:semiHidden/>
    <w:unhideWhenUsed/>
    <w:rsid w:val="00397917"/>
  </w:style>
  <w:style w:type="numbering" w:customStyle="1" w:styleId="Bezlisty196">
    <w:name w:val="Bez listy196"/>
    <w:next w:val="Bezlisty"/>
    <w:uiPriority w:val="99"/>
    <w:semiHidden/>
    <w:unhideWhenUsed/>
    <w:rsid w:val="00397917"/>
  </w:style>
  <w:style w:type="numbering" w:customStyle="1" w:styleId="Bezlisty206">
    <w:name w:val="Bez listy206"/>
    <w:next w:val="Bezlisty"/>
    <w:uiPriority w:val="99"/>
    <w:semiHidden/>
    <w:unhideWhenUsed/>
    <w:rsid w:val="00397917"/>
  </w:style>
  <w:style w:type="numbering" w:customStyle="1" w:styleId="Bezlisty1103">
    <w:name w:val="Bez listy1103"/>
    <w:next w:val="Bezlisty"/>
    <w:uiPriority w:val="99"/>
    <w:semiHidden/>
    <w:unhideWhenUsed/>
    <w:rsid w:val="00397917"/>
  </w:style>
  <w:style w:type="numbering" w:customStyle="1" w:styleId="Bezlisty283">
    <w:name w:val="Bez listy283"/>
    <w:next w:val="Bezlisty"/>
    <w:uiPriority w:val="99"/>
    <w:semiHidden/>
    <w:unhideWhenUsed/>
    <w:rsid w:val="00397917"/>
  </w:style>
  <w:style w:type="numbering" w:customStyle="1" w:styleId="Bezlisty383">
    <w:name w:val="Bez listy383"/>
    <w:next w:val="Bezlisty"/>
    <w:uiPriority w:val="99"/>
    <w:semiHidden/>
    <w:unhideWhenUsed/>
    <w:rsid w:val="00397917"/>
  </w:style>
  <w:style w:type="numbering" w:customStyle="1" w:styleId="Bezlisty443">
    <w:name w:val="Bez listy443"/>
    <w:next w:val="Bezlisty"/>
    <w:uiPriority w:val="99"/>
    <w:semiHidden/>
    <w:unhideWhenUsed/>
    <w:rsid w:val="00397917"/>
  </w:style>
  <w:style w:type="numbering" w:customStyle="1" w:styleId="Bezlisty1113">
    <w:name w:val="Bez listy1113"/>
    <w:next w:val="Bezlisty"/>
    <w:uiPriority w:val="99"/>
    <w:semiHidden/>
    <w:unhideWhenUsed/>
    <w:rsid w:val="00397917"/>
  </w:style>
  <w:style w:type="numbering" w:customStyle="1" w:styleId="Bezlisty2113">
    <w:name w:val="Bez listy2113"/>
    <w:next w:val="Bezlisty"/>
    <w:uiPriority w:val="99"/>
    <w:semiHidden/>
    <w:unhideWhenUsed/>
    <w:rsid w:val="00397917"/>
  </w:style>
  <w:style w:type="numbering" w:customStyle="1" w:styleId="Bezlisty3113">
    <w:name w:val="Bez listy3113"/>
    <w:next w:val="Bezlisty"/>
    <w:uiPriority w:val="99"/>
    <w:semiHidden/>
    <w:unhideWhenUsed/>
    <w:rsid w:val="00397917"/>
  </w:style>
  <w:style w:type="numbering" w:customStyle="1" w:styleId="Bezlisty513">
    <w:name w:val="Bez listy513"/>
    <w:next w:val="Bezlisty"/>
    <w:uiPriority w:val="99"/>
    <w:semiHidden/>
    <w:unhideWhenUsed/>
    <w:rsid w:val="00397917"/>
  </w:style>
  <w:style w:type="numbering" w:customStyle="1" w:styleId="Bezlisty1213">
    <w:name w:val="Bez listy1213"/>
    <w:next w:val="Bezlisty"/>
    <w:uiPriority w:val="99"/>
    <w:semiHidden/>
    <w:unhideWhenUsed/>
    <w:rsid w:val="00397917"/>
  </w:style>
  <w:style w:type="numbering" w:customStyle="1" w:styleId="Bezlisty2213">
    <w:name w:val="Bez listy2213"/>
    <w:next w:val="Bezlisty"/>
    <w:uiPriority w:val="99"/>
    <w:semiHidden/>
    <w:unhideWhenUsed/>
    <w:rsid w:val="00397917"/>
  </w:style>
  <w:style w:type="numbering" w:customStyle="1" w:styleId="Bezlisty3213">
    <w:name w:val="Bez listy3213"/>
    <w:next w:val="Bezlisty"/>
    <w:uiPriority w:val="99"/>
    <w:semiHidden/>
    <w:unhideWhenUsed/>
    <w:rsid w:val="00397917"/>
  </w:style>
  <w:style w:type="numbering" w:customStyle="1" w:styleId="Bezlisty4113">
    <w:name w:val="Bez listy4113"/>
    <w:next w:val="Bezlisty"/>
    <w:uiPriority w:val="99"/>
    <w:semiHidden/>
    <w:unhideWhenUsed/>
    <w:rsid w:val="00397917"/>
  </w:style>
  <w:style w:type="numbering" w:customStyle="1" w:styleId="Bezlisty613">
    <w:name w:val="Bez listy613"/>
    <w:next w:val="Bezlisty"/>
    <w:uiPriority w:val="99"/>
    <w:semiHidden/>
    <w:unhideWhenUsed/>
    <w:rsid w:val="00397917"/>
  </w:style>
  <w:style w:type="numbering" w:customStyle="1" w:styleId="Bezlisty1313">
    <w:name w:val="Bez listy1313"/>
    <w:next w:val="Bezlisty"/>
    <w:uiPriority w:val="99"/>
    <w:semiHidden/>
    <w:unhideWhenUsed/>
    <w:rsid w:val="00397917"/>
  </w:style>
  <w:style w:type="numbering" w:customStyle="1" w:styleId="Bezlisty2313">
    <w:name w:val="Bez listy2313"/>
    <w:next w:val="Bezlisty"/>
    <w:uiPriority w:val="99"/>
    <w:semiHidden/>
    <w:unhideWhenUsed/>
    <w:rsid w:val="00397917"/>
  </w:style>
  <w:style w:type="numbering" w:customStyle="1" w:styleId="Bezlisty3313">
    <w:name w:val="Bez listy3313"/>
    <w:next w:val="Bezlisty"/>
    <w:uiPriority w:val="99"/>
    <w:semiHidden/>
    <w:unhideWhenUsed/>
    <w:rsid w:val="00397917"/>
  </w:style>
  <w:style w:type="numbering" w:customStyle="1" w:styleId="Bezlisty713">
    <w:name w:val="Bez listy713"/>
    <w:next w:val="Bezlisty"/>
    <w:uiPriority w:val="99"/>
    <w:semiHidden/>
    <w:unhideWhenUsed/>
    <w:rsid w:val="00397917"/>
  </w:style>
  <w:style w:type="numbering" w:customStyle="1" w:styleId="Bezlisty1413">
    <w:name w:val="Bez listy1413"/>
    <w:next w:val="Bezlisty"/>
    <w:uiPriority w:val="99"/>
    <w:semiHidden/>
    <w:unhideWhenUsed/>
    <w:rsid w:val="00397917"/>
  </w:style>
  <w:style w:type="numbering" w:customStyle="1" w:styleId="Bezlisty2413">
    <w:name w:val="Bez listy2413"/>
    <w:next w:val="Bezlisty"/>
    <w:uiPriority w:val="99"/>
    <w:semiHidden/>
    <w:unhideWhenUsed/>
    <w:rsid w:val="00397917"/>
  </w:style>
  <w:style w:type="numbering" w:customStyle="1" w:styleId="Bezlisty3413">
    <w:name w:val="Bez listy3413"/>
    <w:next w:val="Bezlisty"/>
    <w:uiPriority w:val="99"/>
    <w:semiHidden/>
    <w:unhideWhenUsed/>
    <w:rsid w:val="00397917"/>
  </w:style>
  <w:style w:type="numbering" w:customStyle="1" w:styleId="Bezlisty4213">
    <w:name w:val="Bez listy4213"/>
    <w:next w:val="Bezlisty"/>
    <w:uiPriority w:val="99"/>
    <w:semiHidden/>
    <w:unhideWhenUsed/>
    <w:rsid w:val="00397917"/>
  </w:style>
  <w:style w:type="numbering" w:customStyle="1" w:styleId="Bezlisty813">
    <w:name w:val="Bez listy813"/>
    <w:next w:val="Bezlisty"/>
    <w:uiPriority w:val="99"/>
    <w:semiHidden/>
    <w:unhideWhenUsed/>
    <w:rsid w:val="00397917"/>
  </w:style>
  <w:style w:type="numbering" w:customStyle="1" w:styleId="Bezlisty1513">
    <w:name w:val="Bez listy1513"/>
    <w:next w:val="Bezlisty"/>
    <w:uiPriority w:val="99"/>
    <w:semiHidden/>
    <w:unhideWhenUsed/>
    <w:rsid w:val="00397917"/>
  </w:style>
  <w:style w:type="numbering" w:customStyle="1" w:styleId="Bezlisty2513">
    <w:name w:val="Bez listy2513"/>
    <w:next w:val="Bezlisty"/>
    <w:uiPriority w:val="99"/>
    <w:semiHidden/>
    <w:unhideWhenUsed/>
    <w:rsid w:val="00397917"/>
  </w:style>
  <w:style w:type="numbering" w:customStyle="1" w:styleId="Bezlisty3513">
    <w:name w:val="Bez listy3513"/>
    <w:next w:val="Bezlisty"/>
    <w:uiPriority w:val="99"/>
    <w:semiHidden/>
    <w:unhideWhenUsed/>
    <w:rsid w:val="00397917"/>
  </w:style>
  <w:style w:type="numbering" w:customStyle="1" w:styleId="Bezlisty4313">
    <w:name w:val="Bez listy4313"/>
    <w:next w:val="Bezlisty"/>
    <w:uiPriority w:val="99"/>
    <w:semiHidden/>
    <w:unhideWhenUsed/>
    <w:rsid w:val="00397917"/>
  </w:style>
  <w:style w:type="numbering" w:customStyle="1" w:styleId="Bezlisty913">
    <w:name w:val="Bez listy913"/>
    <w:next w:val="Bezlisty"/>
    <w:uiPriority w:val="99"/>
    <w:semiHidden/>
    <w:unhideWhenUsed/>
    <w:rsid w:val="00397917"/>
  </w:style>
  <w:style w:type="numbering" w:customStyle="1" w:styleId="Bezlisty1613">
    <w:name w:val="Bez listy1613"/>
    <w:next w:val="Bezlisty"/>
    <w:uiPriority w:val="99"/>
    <w:semiHidden/>
    <w:unhideWhenUsed/>
    <w:rsid w:val="00397917"/>
  </w:style>
  <w:style w:type="numbering" w:customStyle="1" w:styleId="Bezlisty2613">
    <w:name w:val="Bez listy2613"/>
    <w:next w:val="Bezlisty"/>
    <w:uiPriority w:val="99"/>
    <w:semiHidden/>
    <w:unhideWhenUsed/>
    <w:rsid w:val="00397917"/>
  </w:style>
  <w:style w:type="numbering" w:customStyle="1" w:styleId="Bezlisty3613">
    <w:name w:val="Bez listy3613"/>
    <w:next w:val="Bezlisty"/>
    <w:uiPriority w:val="99"/>
    <w:semiHidden/>
    <w:unhideWhenUsed/>
    <w:rsid w:val="00397917"/>
  </w:style>
  <w:style w:type="numbering" w:customStyle="1" w:styleId="Bezlisty1013">
    <w:name w:val="Bez listy1013"/>
    <w:next w:val="Bezlisty"/>
    <w:uiPriority w:val="99"/>
    <w:semiHidden/>
    <w:unhideWhenUsed/>
    <w:rsid w:val="00397917"/>
  </w:style>
  <w:style w:type="numbering" w:customStyle="1" w:styleId="Bezlisty1713">
    <w:name w:val="Bez listy1713"/>
    <w:next w:val="Bezlisty"/>
    <w:uiPriority w:val="99"/>
    <w:semiHidden/>
    <w:unhideWhenUsed/>
    <w:rsid w:val="00397917"/>
  </w:style>
  <w:style w:type="numbering" w:customStyle="1" w:styleId="Bezlisty2713">
    <w:name w:val="Bez listy2713"/>
    <w:next w:val="Bezlisty"/>
    <w:uiPriority w:val="99"/>
    <w:semiHidden/>
    <w:unhideWhenUsed/>
    <w:rsid w:val="00397917"/>
  </w:style>
  <w:style w:type="numbering" w:customStyle="1" w:styleId="Bezlisty3713">
    <w:name w:val="Bez listy3713"/>
    <w:next w:val="Bezlisty"/>
    <w:uiPriority w:val="99"/>
    <w:semiHidden/>
    <w:unhideWhenUsed/>
    <w:rsid w:val="00397917"/>
  </w:style>
  <w:style w:type="numbering" w:customStyle="1" w:styleId="Bezlisty1813">
    <w:name w:val="Bez listy1813"/>
    <w:next w:val="Bezlisty"/>
    <w:uiPriority w:val="99"/>
    <w:semiHidden/>
    <w:unhideWhenUsed/>
    <w:rsid w:val="00397917"/>
  </w:style>
  <w:style w:type="numbering" w:customStyle="1" w:styleId="Bezlisty1913">
    <w:name w:val="Bez listy1913"/>
    <w:next w:val="Bezlisty"/>
    <w:uiPriority w:val="99"/>
    <w:semiHidden/>
    <w:unhideWhenUsed/>
    <w:rsid w:val="00397917"/>
  </w:style>
  <w:style w:type="numbering" w:customStyle="1" w:styleId="Bezlisty293">
    <w:name w:val="Bez listy293"/>
    <w:next w:val="Bezlisty"/>
    <w:uiPriority w:val="99"/>
    <w:semiHidden/>
    <w:unhideWhenUsed/>
    <w:rsid w:val="00397917"/>
  </w:style>
  <w:style w:type="numbering" w:customStyle="1" w:styleId="Bezlisty1123">
    <w:name w:val="Bez listy1123"/>
    <w:next w:val="Bezlisty"/>
    <w:uiPriority w:val="99"/>
    <w:semiHidden/>
    <w:unhideWhenUsed/>
    <w:rsid w:val="00397917"/>
  </w:style>
  <w:style w:type="numbering" w:customStyle="1" w:styleId="Bezlisty2103">
    <w:name w:val="Bez listy2103"/>
    <w:next w:val="Bezlisty"/>
    <w:uiPriority w:val="99"/>
    <w:semiHidden/>
    <w:unhideWhenUsed/>
    <w:rsid w:val="00397917"/>
  </w:style>
  <w:style w:type="numbering" w:customStyle="1" w:styleId="Bezlisty393">
    <w:name w:val="Bez listy393"/>
    <w:next w:val="Bezlisty"/>
    <w:uiPriority w:val="99"/>
    <w:semiHidden/>
    <w:unhideWhenUsed/>
    <w:rsid w:val="00397917"/>
  </w:style>
  <w:style w:type="numbering" w:customStyle="1" w:styleId="Bezlisty453">
    <w:name w:val="Bez listy453"/>
    <w:next w:val="Bezlisty"/>
    <w:uiPriority w:val="99"/>
    <w:semiHidden/>
    <w:unhideWhenUsed/>
    <w:rsid w:val="00397917"/>
  </w:style>
  <w:style w:type="numbering" w:customStyle="1" w:styleId="Bezlisty1133">
    <w:name w:val="Bez listy1133"/>
    <w:next w:val="Bezlisty"/>
    <w:uiPriority w:val="99"/>
    <w:semiHidden/>
    <w:unhideWhenUsed/>
    <w:rsid w:val="00397917"/>
  </w:style>
  <w:style w:type="numbering" w:customStyle="1" w:styleId="Bezlisty2123">
    <w:name w:val="Bez listy2123"/>
    <w:next w:val="Bezlisty"/>
    <w:uiPriority w:val="99"/>
    <w:semiHidden/>
    <w:unhideWhenUsed/>
    <w:rsid w:val="00397917"/>
  </w:style>
  <w:style w:type="numbering" w:customStyle="1" w:styleId="Bezlisty3123">
    <w:name w:val="Bez listy3123"/>
    <w:next w:val="Bezlisty"/>
    <w:uiPriority w:val="99"/>
    <w:semiHidden/>
    <w:unhideWhenUsed/>
    <w:rsid w:val="00397917"/>
  </w:style>
  <w:style w:type="numbering" w:customStyle="1" w:styleId="Bezlisty523">
    <w:name w:val="Bez listy523"/>
    <w:next w:val="Bezlisty"/>
    <w:uiPriority w:val="99"/>
    <w:semiHidden/>
    <w:unhideWhenUsed/>
    <w:rsid w:val="00397917"/>
  </w:style>
  <w:style w:type="numbering" w:customStyle="1" w:styleId="Bezlisty1223">
    <w:name w:val="Bez listy1223"/>
    <w:next w:val="Bezlisty"/>
    <w:uiPriority w:val="99"/>
    <w:semiHidden/>
    <w:unhideWhenUsed/>
    <w:rsid w:val="00397917"/>
  </w:style>
  <w:style w:type="numbering" w:customStyle="1" w:styleId="Bezlisty2223">
    <w:name w:val="Bez listy2223"/>
    <w:next w:val="Bezlisty"/>
    <w:uiPriority w:val="99"/>
    <w:semiHidden/>
    <w:unhideWhenUsed/>
    <w:rsid w:val="00397917"/>
  </w:style>
  <w:style w:type="numbering" w:customStyle="1" w:styleId="Bezlisty3223">
    <w:name w:val="Bez listy3223"/>
    <w:next w:val="Bezlisty"/>
    <w:uiPriority w:val="99"/>
    <w:semiHidden/>
    <w:unhideWhenUsed/>
    <w:rsid w:val="00397917"/>
  </w:style>
  <w:style w:type="numbering" w:customStyle="1" w:styleId="Bezlisty4123">
    <w:name w:val="Bez listy4123"/>
    <w:next w:val="Bezlisty"/>
    <w:uiPriority w:val="99"/>
    <w:semiHidden/>
    <w:unhideWhenUsed/>
    <w:rsid w:val="00397917"/>
  </w:style>
  <w:style w:type="numbering" w:customStyle="1" w:styleId="Bezlisty623">
    <w:name w:val="Bez listy623"/>
    <w:next w:val="Bezlisty"/>
    <w:uiPriority w:val="99"/>
    <w:semiHidden/>
    <w:unhideWhenUsed/>
    <w:rsid w:val="00397917"/>
  </w:style>
  <w:style w:type="numbering" w:customStyle="1" w:styleId="Bezlisty1323">
    <w:name w:val="Bez listy1323"/>
    <w:next w:val="Bezlisty"/>
    <w:uiPriority w:val="99"/>
    <w:semiHidden/>
    <w:unhideWhenUsed/>
    <w:rsid w:val="00397917"/>
  </w:style>
  <w:style w:type="numbering" w:customStyle="1" w:styleId="Bezlisty2323">
    <w:name w:val="Bez listy2323"/>
    <w:next w:val="Bezlisty"/>
    <w:uiPriority w:val="99"/>
    <w:semiHidden/>
    <w:unhideWhenUsed/>
    <w:rsid w:val="00397917"/>
  </w:style>
  <w:style w:type="numbering" w:customStyle="1" w:styleId="Bezlisty3323">
    <w:name w:val="Bez listy3323"/>
    <w:next w:val="Bezlisty"/>
    <w:uiPriority w:val="99"/>
    <w:semiHidden/>
    <w:unhideWhenUsed/>
    <w:rsid w:val="00397917"/>
  </w:style>
  <w:style w:type="numbering" w:customStyle="1" w:styleId="Bezlisty723">
    <w:name w:val="Bez listy723"/>
    <w:next w:val="Bezlisty"/>
    <w:uiPriority w:val="99"/>
    <w:semiHidden/>
    <w:unhideWhenUsed/>
    <w:rsid w:val="00397917"/>
  </w:style>
  <w:style w:type="numbering" w:customStyle="1" w:styleId="Bezlisty1423">
    <w:name w:val="Bez listy1423"/>
    <w:next w:val="Bezlisty"/>
    <w:uiPriority w:val="99"/>
    <w:semiHidden/>
    <w:unhideWhenUsed/>
    <w:rsid w:val="00397917"/>
  </w:style>
  <w:style w:type="numbering" w:customStyle="1" w:styleId="Bezlisty2423">
    <w:name w:val="Bez listy2423"/>
    <w:next w:val="Bezlisty"/>
    <w:uiPriority w:val="99"/>
    <w:semiHidden/>
    <w:unhideWhenUsed/>
    <w:rsid w:val="00397917"/>
  </w:style>
  <w:style w:type="numbering" w:customStyle="1" w:styleId="Bezlisty3423">
    <w:name w:val="Bez listy3423"/>
    <w:next w:val="Bezlisty"/>
    <w:uiPriority w:val="99"/>
    <w:semiHidden/>
    <w:unhideWhenUsed/>
    <w:rsid w:val="00397917"/>
  </w:style>
  <w:style w:type="numbering" w:customStyle="1" w:styleId="Bezlisty4223">
    <w:name w:val="Bez listy4223"/>
    <w:next w:val="Bezlisty"/>
    <w:uiPriority w:val="99"/>
    <w:semiHidden/>
    <w:unhideWhenUsed/>
    <w:rsid w:val="00397917"/>
  </w:style>
  <w:style w:type="numbering" w:customStyle="1" w:styleId="Bezlisty823">
    <w:name w:val="Bez listy823"/>
    <w:next w:val="Bezlisty"/>
    <w:uiPriority w:val="99"/>
    <w:semiHidden/>
    <w:unhideWhenUsed/>
    <w:rsid w:val="00397917"/>
  </w:style>
  <w:style w:type="numbering" w:customStyle="1" w:styleId="Bezlisty1523">
    <w:name w:val="Bez listy1523"/>
    <w:next w:val="Bezlisty"/>
    <w:uiPriority w:val="99"/>
    <w:semiHidden/>
    <w:unhideWhenUsed/>
    <w:rsid w:val="00397917"/>
  </w:style>
  <w:style w:type="numbering" w:customStyle="1" w:styleId="Bezlisty2523">
    <w:name w:val="Bez listy2523"/>
    <w:next w:val="Bezlisty"/>
    <w:uiPriority w:val="99"/>
    <w:semiHidden/>
    <w:unhideWhenUsed/>
    <w:rsid w:val="00397917"/>
  </w:style>
  <w:style w:type="numbering" w:customStyle="1" w:styleId="Bezlisty3523">
    <w:name w:val="Bez listy3523"/>
    <w:next w:val="Bezlisty"/>
    <w:uiPriority w:val="99"/>
    <w:semiHidden/>
    <w:unhideWhenUsed/>
    <w:rsid w:val="00397917"/>
  </w:style>
  <w:style w:type="numbering" w:customStyle="1" w:styleId="Bezlisty4323">
    <w:name w:val="Bez listy4323"/>
    <w:next w:val="Bezlisty"/>
    <w:uiPriority w:val="99"/>
    <w:semiHidden/>
    <w:unhideWhenUsed/>
    <w:rsid w:val="00397917"/>
  </w:style>
  <w:style w:type="numbering" w:customStyle="1" w:styleId="Bezlisty923">
    <w:name w:val="Bez listy923"/>
    <w:next w:val="Bezlisty"/>
    <w:uiPriority w:val="99"/>
    <w:semiHidden/>
    <w:unhideWhenUsed/>
    <w:rsid w:val="00397917"/>
  </w:style>
  <w:style w:type="numbering" w:customStyle="1" w:styleId="Bezlisty1623">
    <w:name w:val="Bez listy1623"/>
    <w:next w:val="Bezlisty"/>
    <w:uiPriority w:val="99"/>
    <w:semiHidden/>
    <w:unhideWhenUsed/>
    <w:rsid w:val="00397917"/>
  </w:style>
  <w:style w:type="numbering" w:customStyle="1" w:styleId="Bezlisty2623">
    <w:name w:val="Bez listy2623"/>
    <w:next w:val="Bezlisty"/>
    <w:uiPriority w:val="99"/>
    <w:semiHidden/>
    <w:unhideWhenUsed/>
    <w:rsid w:val="00397917"/>
  </w:style>
  <w:style w:type="numbering" w:customStyle="1" w:styleId="Bezlisty3623">
    <w:name w:val="Bez listy3623"/>
    <w:next w:val="Bezlisty"/>
    <w:uiPriority w:val="99"/>
    <w:semiHidden/>
    <w:unhideWhenUsed/>
    <w:rsid w:val="00397917"/>
  </w:style>
  <w:style w:type="numbering" w:customStyle="1" w:styleId="Bezlisty1023">
    <w:name w:val="Bez listy1023"/>
    <w:next w:val="Bezlisty"/>
    <w:uiPriority w:val="99"/>
    <w:semiHidden/>
    <w:unhideWhenUsed/>
    <w:rsid w:val="00397917"/>
  </w:style>
  <w:style w:type="numbering" w:customStyle="1" w:styleId="Bezlisty1723">
    <w:name w:val="Bez listy1723"/>
    <w:next w:val="Bezlisty"/>
    <w:uiPriority w:val="99"/>
    <w:semiHidden/>
    <w:unhideWhenUsed/>
    <w:rsid w:val="00397917"/>
  </w:style>
  <w:style w:type="numbering" w:customStyle="1" w:styleId="Bezlisty2723">
    <w:name w:val="Bez listy2723"/>
    <w:next w:val="Bezlisty"/>
    <w:uiPriority w:val="99"/>
    <w:semiHidden/>
    <w:unhideWhenUsed/>
    <w:rsid w:val="00397917"/>
  </w:style>
  <w:style w:type="numbering" w:customStyle="1" w:styleId="Bezlisty3723">
    <w:name w:val="Bez listy3723"/>
    <w:next w:val="Bezlisty"/>
    <w:uiPriority w:val="99"/>
    <w:semiHidden/>
    <w:unhideWhenUsed/>
    <w:rsid w:val="00397917"/>
  </w:style>
  <w:style w:type="numbering" w:customStyle="1" w:styleId="Bezlisty1823">
    <w:name w:val="Bez listy1823"/>
    <w:next w:val="Bezlisty"/>
    <w:uiPriority w:val="99"/>
    <w:semiHidden/>
    <w:unhideWhenUsed/>
    <w:rsid w:val="00397917"/>
  </w:style>
  <w:style w:type="numbering" w:customStyle="1" w:styleId="Bezlisty1923">
    <w:name w:val="Bez listy1923"/>
    <w:next w:val="Bezlisty"/>
    <w:uiPriority w:val="99"/>
    <w:semiHidden/>
    <w:unhideWhenUsed/>
    <w:rsid w:val="00397917"/>
  </w:style>
  <w:style w:type="numbering" w:customStyle="1" w:styleId="Bezlisty303">
    <w:name w:val="Bez listy303"/>
    <w:next w:val="Bezlisty"/>
    <w:uiPriority w:val="99"/>
    <w:semiHidden/>
    <w:unhideWhenUsed/>
    <w:rsid w:val="00397917"/>
  </w:style>
  <w:style w:type="numbering" w:customStyle="1" w:styleId="Bezlisty1143">
    <w:name w:val="Bez listy1143"/>
    <w:next w:val="Bezlisty"/>
    <w:uiPriority w:val="99"/>
    <w:semiHidden/>
    <w:unhideWhenUsed/>
    <w:rsid w:val="00397917"/>
  </w:style>
  <w:style w:type="numbering" w:customStyle="1" w:styleId="Bezlisty2133">
    <w:name w:val="Bez listy2133"/>
    <w:next w:val="Bezlisty"/>
    <w:uiPriority w:val="99"/>
    <w:semiHidden/>
    <w:unhideWhenUsed/>
    <w:rsid w:val="00397917"/>
  </w:style>
  <w:style w:type="numbering" w:customStyle="1" w:styleId="Bezlisty3103">
    <w:name w:val="Bez listy3103"/>
    <w:next w:val="Bezlisty"/>
    <w:uiPriority w:val="99"/>
    <w:semiHidden/>
    <w:unhideWhenUsed/>
    <w:rsid w:val="00397917"/>
  </w:style>
  <w:style w:type="numbering" w:customStyle="1" w:styleId="Bezlisty463">
    <w:name w:val="Bez listy463"/>
    <w:next w:val="Bezlisty"/>
    <w:uiPriority w:val="99"/>
    <w:semiHidden/>
    <w:unhideWhenUsed/>
    <w:rsid w:val="00397917"/>
  </w:style>
  <w:style w:type="numbering" w:customStyle="1" w:styleId="Bezlisty1153">
    <w:name w:val="Bez listy1153"/>
    <w:next w:val="Bezlisty"/>
    <w:uiPriority w:val="99"/>
    <w:semiHidden/>
    <w:unhideWhenUsed/>
    <w:rsid w:val="00397917"/>
  </w:style>
  <w:style w:type="numbering" w:customStyle="1" w:styleId="Bezlisty2143">
    <w:name w:val="Bez listy2143"/>
    <w:next w:val="Bezlisty"/>
    <w:uiPriority w:val="99"/>
    <w:semiHidden/>
    <w:unhideWhenUsed/>
    <w:rsid w:val="00397917"/>
  </w:style>
  <w:style w:type="numbering" w:customStyle="1" w:styleId="Bezlisty3133">
    <w:name w:val="Bez listy3133"/>
    <w:next w:val="Bezlisty"/>
    <w:uiPriority w:val="99"/>
    <w:semiHidden/>
    <w:unhideWhenUsed/>
    <w:rsid w:val="00397917"/>
  </w:style>
  <w:style w:type="numbering" w:customStyle="1" w:styleId="Bezlisty533">
    <w:name w:val="Bez listy533"/>
    <w:next w:val="Bezlisty"/>
    <w:uiPriority w:val="99"/>
    <w:semiHidden/>
    <w:unhideWhenUsed/>
    <w:rsid w:val="00397917"/>
  </w:style>
  <w:style w:type="numbering" w:customStyle="1" w:styleId="Bezlisty1233">
    <w:name w:val="Bez listy1233"/>
    <w:next w:val="Bezlisty"/>
    <w:uiPriority w:val="99"/>
    <w:semiHidden/>
    <w:unhideWhenUsed/>
    <w:rsid w:val="00397917"/>
  </w:style>
  <w:style w:type="numbering" w:customStyle="1" w:styleId="Bezlisty2233">
    <w:name w:val="Bez listy2233"/>
    <w:next w:val="Bezlisty"/>
    <w:uiPriority w:val="99"/>
    <w:semiHidden/>
    <w:unhideWhenUsed/>
    <w:rsid w:val="00397917"/>
  </w:style>
  <w:style w:type="numbering" w:customStyle="1" w:styleId="Bezlisty3233">
    <w:name w:val="Bez listy3233"/>
    <w:next w:val="Bezlisty"/>
    <w:uiPriority w:val="99"/>
    <w:semiHidden/>
    <w:unhideWhenUsed/>
    <w:rsid w:val="00397917"/>
  </w:style>
  <w:style w:type="numbering" w:customStyle="1" w:styleId="Bezlisty4133">
    <w:name w:val="Bez listy4133"/>
    <w:next w:val="Bezlisty"/>
    <w:uiPriority w:val="99"/>
    <w:semiHidden/>
    <w:unhideWhenUsed/>
    <w:rsid w:val="00397917"/>
  </w:style>
  <w:style w:type="numbering" w:customStyle="1" w:styleId="Bezlisty633">
    <w:name w:val="Bez listy633"/>
    <w:next w:val="Bezlisty"/>
    <w:uiPriority w:val="99"/>
    <w:semiHidden/>
    <w:unhideWhenUsed/>
    <w:rsid w:val="00397917"/>
  </w:style>
  <w:style w:type="numbering" w:customStyle="1" w:styleId="Bezlisty1333">
    <w:name w:val="Bez listy1333"/>
    <w:next w:val="Bezlisty"/>
    <w:uiPriority w:val="99"/>
    <w:semiHidden/>
    <w:unhideWhenUsed/>
    <w:rsid w:val="00397917"/>
  </w:style>
  <w:style w:type="numbering" w:customStyle="1" w:styleId="Bezlisty2333">
    <w:name w:val="Bez listy2333"/>
    <w:next w:val="Bezlisty"/>
    <w:uiPriority w:val="99"/>
    <w:semiHidden/>
    <w:unhideWhenUsed/>
    <w:rsid w:val="00397917"/>
  </w:style>
  <w:style w:type="numbering" w:customStyle="1" w:styleId="Bezlisty3333">
    <w:name w:val="Bez listy3333"/>
    <w:next w:val="Bezlisty"/>
    <w:uiPriority w:val="99"/>
    <w:semiHidden/>
    <w:unhideWhenUsed/>
    <w:rsid w:val="00397917"/>
  </w:style>
  <w:style w:type="numbering" w:customStyle="1" w:styleId="Bezlisty733">
    <w:name w:val="Bez listy733"/>
    <w:next w:val="Bezlisty"/>
    <w:uiPriority w:val="99"/>
    <w:semiHidden/>
    <w:unhideWhenUsed/>
    <w:rsid w:val="00397917"/>
  </w:style>
  <w:style w:type="numbering" w:customStyle="1" w:styleId="Bezlisty1433">
    <w:name w:val="Bez listy1433"/>
    <w:next w:val="Bezlisty"/>
    <w:uiPriority w:val="99"/>
    <w:semiHidden/>
    <w:unhideWhenUsed/>
    <w:rsid w:val="00397917"/>
  </w:style>
  <w:style w:type="numbering" w:customStyle="1" w:styleId="Bezlisty2433">
    <w:name w:val="Bez listy2433"/>
    <w:next w:val="Bezlisty"/>
    <w:uiPriority w:val="99"/>
    <w:semiHidden/>
    <w:unhideWhenUsed/>
    <w:rsid w:val="00397917"/>
  </w:style>
  <w:style w:type="numbering" w:customStyle="1" w:styleId="Bezlisty3433">
    <w:name w:val="Bez listy3433"/>
    <w:next w:val="Bezlisty"/>
    <w:uiPriority w:val="99"/>
    <w:semiHidden/>
    <w:unhideWhenUsed/>
    <w:rsid w:val="00397917"/>
  </w:style>
  <w:style w:type="numbering" w:customStyle="1" w:styleId="Bezlisty4233">
    <w:name w:val="Bez listy4233"/>
    <w:next w:val="Bezlisty"/>
    <w:uiPriority w:val="99"/>
    <w:semiHidden/>
    <w:unhideWhenUsed/>
    <w:rsid w:val="00397917"/>
  </w:style>
  <w:style w:type="numbering" w:customStyle="1" w:styleId="Bezlisty833">
    <w:name w:val="Bez listy833"/>
    <w:next w:val="Bezlisty"/>
    <w:uiPriority w:val="99"/>
    <w:semiHidden/>
    <w:unhideWhenUsed/>
    <w:rsid w:val="00397917"/>
  </w:style>
  <w:style w:type="numbering" w:customStyle="1" w:styleId="Bezlisty1533">
    <w:name w:val="Bez listy1533"/>
    <w:next w:val="Bezlisty"/>
    <w:uiPriority w:val="99"/>
    <w:semiHidden/>
    <w:unhideWhenUsed/>
    <w:rsid w:val="00397917"/>
  </w:style>
  <w:style w:type="numbering" w:customStyle="1" w:styleId="Bezlisty2533">
    <w:name w:val="Bez listy2533"/>
    <w:next w:val="Bezlisty"/>
    <w:uiPriority w:val="99"/>
    <w:semiHidden/>
    <w:unhideWhenUsed/>
    <w:rsid w:val="00397917"/>
  </w:style>
  <w:style w:type="numbering" w:customStyle="1" w:styleId="Bezlisty3533">
    <w:name w:val="Bez listy3533"/>
    <w:next w:val="Bezlisty"/>
    <w:uiPriority w:val="99"/>
    <w:semiHidden/>
    <w:unhideWhenUsed/>
    <w:rsid w:val="00397917"/>
  </w:style>
  <w:style w:type="numbering" w:customStyle="1" w:styleId="Bezlisty4333">
    <w:name w:val="Bez listy4333"/>
    <w:next w:val="Bezlisty"/>
    <w:uiPriority w:val="99"/>
    <w:semiHidden/>
    <w:unhideWhenUsed/>
    <w:rsid w:val="00397917"/>
  </w:style>
  <w:style w:type="numbering" w:customStyle="1" w:styleId="Bezlisty933">
    <w:name w:val="Bez listy933"/>
    <w:next w:val="Bezlisty"/>
    <w:uiPriority w:val="99"/>
    <w:semiHidden/>
    <w:unhideWhenUsed/>
    <w:rsid w:val="00397917"/>
  </w:style>
  <w:style w:type="numbering" w:customStyle="1" w:styleId="Bezlisty1633">
    <w:name w:val="Bez listy1633"/>
    <w:next w:val="Bezlisty"/>
    <w:uiPriority w:val="99"/>
    <w:semiHidden/>
    <w:unhideWhenUsed/>
    <w:rsid w:val="00397917"/>
  </w:style>
  <w:style w:type="numbering" w:customStyle="1" w:styleId="Bezlisty2633">
    <w:name w:val="Bez listy2633"/>
    <w:next w:val="Bezlisty"/>
    <w:uiPriority w:val="99"/>
    <w:semiHidden/>
    <w:unhideWhenUsed/>
    <w:rsid w:val="00397917"/>
  </w:style>
  <w:style w:type="numbering" w:customStyle="1" w:styleId="Bezlisty3633">
    <w:name w:val="Bez listy3633"/>
    <w:next w:val="Bezlisty"/>
    <w:uiPriority w:val="99"/>
    <w:semiHidden/>
    <w:unhideWhenUsed/>
    <w:rsid w:val="00397917"/>
  </w:style>
  <w:style w:type="numbering" w:customStyle="1" w:styleId="Bezlisty1033">
    <w:name w:val="Bez listy1033"/>
    <w:next w:val="Bezlisty"/>
    <w:uiPriority w:val="99"/>
    <w:semiHidden/>
    <w:unhideWhenUsed/>
    <w:rsid w:val="00397917"/>
  </w:style>
  <w:style w:type="numbering" w:customStyle="1" w:styleId="Bezlisty1733">
    <w:name w:val="Bez listy1733"/>
    <w:next w:val="Bezlisty"/>
    <w:uiPriority w:val="99"/>
    <w:semiHidden/>
    <w:unhideWhenUsed/>
    <w:rsid w:val="00397917"/>
  </w:style>
  <w:style w:type="numbering" w:customStyle="1" w:styleId="Bezlisty2733">
    <w:name w:val="Bez listy2733"/>
    <w:next w:val="Bezlisty"/>
    <w:uiPriority w:val="99"/>
    <w:semiHidden/>
    <w:unhideWhenUsed/>
    <w:rsid w:val="00397917"/>
  </w:style>
  <w:style w:type="numbering" w:customStyle="1" w:styleId="Bezlisty3733">
    <w:name w:val="Bez listy3733"/>
    <w:next w:val="Bezlisty"/>
    <w:uiPriority w:val="99"/>
    <w:semiHidden/>
    <w:unhideWhenUsed/>
    <w:rsid w:val="00397917"/>
  </w:style>
  <w:style w:type="numbering" w:customStyle="1" w:styleId="Bezlisty1833">
    <w:name w:val="Bez listy1833"/>
    <w:next w:val="Bezlisty"/>
    <w:uiPriority w:val="99"/>
    <w:semiHidden/>
    <w:unhideWhenUsed/>
    <w:rsid w:val="00397917"/>
  </w:style>
  <w:style w:type="numbering" w:customStyle="1" w:styleId="Bezlisty1933">
    <w:name w:val="Bez listy1933"/>
    <w:next w:val="Bezlisty"/>
    <w:uiPriority w:val="99"/>
    <w:semiHidden/>
    <w:unhideWhenUsed/>
    <w:rsid w:val="00397917"/>
  </w:style>
  <w:style w:type="numbering" w:customStyle="1" w:styleId="Bezlisty2013">
    <w:name w:val="Bez listy2013"/>
    <w:next w:val="Bezlisty"/>
    <w:uiPriority w:val="99"/>
    <w:semiHidden/>
    <w:unhideWhenUsed/>
    <w:rsid w:val="00397917"/>
  </w:style>
  <w:style w:type="numbering" w:customStyle="1" w:styleId="Bezlisty2813">
    <w:name w:val="Bez listy2813"/>
    <w:next w:val="Bezlisty"/>
    <w:uiPriority w:val="99"/>
    <w:semiHidden/>
    <w:unhideWhenUsed/>
    <w:rsid w:val="00397917"/>
  </w:style>
  <w:style w:type="numbering" w:customStyle="1" w:styleId="Styl1112">
    <w:name w:val="Styl1112"/>
    <w:rsid w:val="00397917"/>
  </w:style>
  <w:style w:type="numbering" w:customStyle="1" w:styleId="Bezlisty11013">
    <w:name w:val="Bez listy11013"/>
    <w:next w:val="Bezlisty"/>
    <w:uiPriority w:val="99"/>
    <w:semiHidden/>
    <w:unhideWhenUsed/>
    <w:rsid w:val="00397917"/>
  </w:style>
  <w:style w:type="numbering" w:customStyle="1" w:styleId="Bezlisty2913">
    <w:name w:val="Bez listy2913"/>
    <w:next w:val="Bezlisty"/>
    <w:uiPriority w:val="99"/>
    <w:semiHidden/>
    <w:unhideWhenUsed/>
    <w:rsid w:val="00397917"/>
  </w:style>
  <w:style w:type="numbering" w:customStyle="1" w:styleId="Bezlisty3813">
    <w:name w:val="Bez listy3813"/>
    <w:next w:val="Bezlisty"/>
    <w:uiPriority w:val="99"/>
    <w:semiHidden/>
    <w:unhideWhenUsed/>
    <w:rsid w:val="00397917"/>
  </w:style>
  <w:style w:type="numbering" w:customStyle="1" w:styleId="Bezlisty4413">
    <w:name w:val="Bez listy4413"/>
    <w:next w:val="Bezlisty"/>
    <w:uiPriority w:val="99"/>
    <w:semiHidden/>
    <w:unhideWhenUsed/>
    <w:rsid w:val="00397917"/>
  </w:style>
  <w:style w:type="numbering" w:customStyle="1" w:styleId="Bezlisty11113">
    <w:name w:val="Bez listy11113"/>
    <w:next w:val="Bezlisty"/>
    <w:uiPriority w:val="99"/>
    <w:semiHidden/>
    <w:unhideWhenUsed/>
    <w:rsid w:val="00397917"/>
  </w:style>
  <w:style w:type="numbering" w:customStyle="1" w:styleId="Bezlisty21113">
    <w:name w:val="Bez listy21113"/>
    <w:next w:val="Bezlisty"/>
    <w:uiPriority w:val="99"/>
    <w:semiHidden/>
    <w:unhideWhenUsed/>
    <w:rsid w:val="00397917"/>
  </w:style>
  <w:style w:type="numbering" w:customStyle="1" w:styleId="Bezlisty31113">
    <w:name w:val="Bez listy31113"/>
    <w:next w:val="Bezlisty"/>
    <w:uiPriority w:val="99"/>
    <w:semiHidden/>
    <w:unhideWhenUsed/>
    <w:rsid w:val="00397917"/>
  </w:style>
  <w:style w:type="numbering" w:customStyle="1" w:styleId="Bezlisty5113">
    <w:name w:val="Bez listy5113"/>
    <w:next w:val="Bezlisty"/>
    <w:uiPriority w:val="99"/>
    <w:semiHidden/>
    <w:unhideWhenUsed/>
    <w:rsid w:val="00397917"/>
  </w:style>
  <w:style w:type="numbering" w:customStyle="1" w:styleId="Bezlisty12113">
    <w:name w:val="Bez listy12113"/>
    <w:next w:val="Bezlisty"/>
    <w:uiPriority w:val="99"/>
    <w:semiHidden/>
    <w:unhideWhenUsed/>
    <w:rsid w:val="00397917"/>
  </w:style>
  <w:style w:type="numbering" w:customStyle="1" w:styleId="Bezlisty22113">
    <w:name w:val="Bez listy22113"/>
    <w:next w:val="Bezlisty"/>
    <w:uiPriority w:val="99"/>
    <w:semiHidden/>
    <w:unhideWhenUsed/>
    <w:rsid w:val="00397917"/>
  </w:style>
  <w:style w:type="numbering" w:customStyle="1" w:styleId="Bezlisty32113">
    <w:name w:val="Bez listy32113"/>
    <w:next w:val="Bezlisty"/>
    <w:uiPriority w:val="99"/>
    <w:semiHidden/>
    <w:unhideWhenUsed/>
    <w:rsid w:val="00397917"/>
  </w:style>
  <w:style w:type="numbering" w:customStyle="1" w:styleId="Bezlisty41113">
    <w:name w:val="Bez listy41113"/>
    <w:next w:val="Bezlisty"/>
    <w:uiPriority w:val="99"/>
    <w:semiHidden/>
    <w:unhideWhenUsed/>
    <w:rsid w:val="00397917"/>
  </w:style>
  <w:style w:type="numbering" w:customStyle="1" w:styleId="Bezlisty6113">
    <w:name w:val="Bez listy6113"/>
    <w:next w:val="Bezlisty"/>
    <w:uiPriority w:val="99"/>
    <w:semiHidden/>
    <w:unhideWhenUsed/>
    <w:rsid w:val="00397917"/>
  </w:style>
  <w:style w:type="numbering" w:customStyle="1" w:styleId="Bezlisty13113">
    <w:name w:val="Bez listy13113"/>
    <w:next w:val="Bezlisty"/>
    <w:uiPriority w:val="99"/>
    <w:semiHidden/>
    <w:unhideWhenUsed/>
    <w:rsid w:val="00397917"/>
  </w:style>
  <w:style w:type="numbering" w:customStyle="1" w:styleId="Bezlisty23113">
    <w:name w:val="Bez listy23113"/>
    <w:next w:val="Bezlisty"/>
    <w:uiPriority w:val="99"/>
    <w:semiHidden/>
    <w:unhideWhenUsed/>
    <w:rsid w:val="00397917"/>
  </w:style>
  <w:style w:type="numbering" w:customStyle="1" w:styleId="Bezlisty33113">
    <w:name w:val="Bez listy33113"/>
    <w:next w:val="Bezlisty"/>
    <w:uiPriority w:val="99"/>
    <w:semiHidden/>
    <w:unhideWhenUsed/>
    <w:rsid w:val="00397917"/>
  </w:style>
  <w:style w:type="numbering" w:customStyle="1" w:styleId="Bezlisty7113">
    <w:name w:val="Bez listy7113"/>
    <w:next w:val="Bezlisty"/>
    <w:uiPriority w:val="99"/>
    <w:semiHidden/>
    <w:unhideWhenUsed/>
    <w:rsid w:val="00397917"/>
  </w:style>
  <w:style w:type="numbering" w:customStyle="1" w:styleId="Bezlisty14113">
    <w:name w:val="Bez listy14113"/>
    <w:next w:val="Bezlisty"/>
    <w:uiPriority w:val="99"/>
    <w:semiHidden/>
    <w:unhideWhenUsed/>
    <w:rsid w:val="00397917"/>
  </w:style>
  <w:style w:type="numbering" w:customStyle="1" w:styleId="Bezlisty24113">
    <w:name w:val="Bez listy24113"/>
    <w:next w:val="Bezlisty"/>
    <w:uiPriority w:val="99"/>
    <w:semiHidden/>
    <w:unhideWhenUsed/>
    <w:rsid w:val="00397917"/>
  </w:style>
  <w:style w:type="numbering" w:customStyle="1" w:styleId="Bezlisty34113">
    <w:name w:val="Bez listy34113"/>
    <w:next w:val="Bezlisty"/>
    <w:uiPriority w:val="99"/>
    <w:semiHidden/>
    <w:unhideWhenUsed/>
    <w:rsid w:val="00397917"/>
  </w:style>
  <w:style w:type="numbering" w:customStyle="1" w:styleId="Bezlisty42113">
    <w:name w:val="Bez listy42113"/>
    <w:next w:val="Bezlisty"/>
    <w:uiPriority w:val="99"/>
    <w:semiHidden/>
    <w:unhideWhenUsed/>
    <w:rsid w:val="00397917"/>
  </w:style>
  <w:style w:type="numbering" w:customStyle="1" w:styleId="Bezlisty8113">
    <w:name w:val="Bez listy8113"/>
    <w:next w:val="Bezlisty"/>
    <w:uiPriority w:val="99"/>
    <w:semiHidden/>
    <w:unhideWhenUsed/>
    <w:rsid w:val="00397917"/>
  </w:style>
  <w:style w:type="numbering" w:customStyle="1" w:styleId="Bezlisty15113">
    <w:name w:val="Bez listy15113"/>
    <w:next w:val="Bezlisty"/>
    <w:uiPriority w:val="99"/>
    <w:semiHidden/>
    <w:unhideWhenUsed/>
    <w:rsid w:val="00397917"/>
  </w:style>
  <w:style w:type="numbering" w:customStyle="1" w:styleId="Bezlisty25113">
    <w:name w:val="Bez listy25113"/>
    <w:next w:val="Bezlisty"/>
    <w:uiPriority w:val="99"/>
    <w:semiHidden/>
    <w:unhideWhenUsed/>
    <w:rsid w:val="00397917"/>
  </w:style>
  <w:style w:type="numbering" w:customStyle="1" w:styleId="Bezlisty35113">
    <w:name w:val="Bez listy35113"/>
    <w:next w:val="Bezlisty"/>
    <w:uiPriority w:val="99"/>
    <w:semiHidden/>
    <w:unhideWhenUsed/>
    <w:rsid w:val="00397917"/>
  </w:style>
  <w:style w:type="numbering" w:customStyle="1" w:styleId="Bezlisty43113">
    <w:name w:val="Bez listy43113"/>
    <w:next w:val="Bezlisty"/>
    <w:uiPriority w:val="99"/>
    <w:semiHidden/>
    <w:unhideWhenUsed/>
    <w:rsid w:val="00397917"/>
  </w:style>
  <w:style w:type="numbering" w:customStyle="1" w:styleId="Bezlisty9113">
    <w:name w:val="Bez listy9113"/>
    <w:next w:val="Bezlisty"/>
    <w:uiPriority w:val="99"/>
    <w:semiHidden/>
    <w:unhideWhenUsed/>
    <w:rsid w:val="00397917"/>
  </w:style>
  <w:style w:type="numbering" w:customStyle="1" w:styleId="Bezlisty16113">
    <w:name w:val="Bez listy16113"/>
    <w:next w:val="Bezlisty"/>
    <w:uiPriority w:val="99"/>
    <w:semiHidden/>
    <w:unhideWhenUsed/>
    <w:rsid w:val="00397917"/>
  </w:style>
  <w:style w:type="numbering" w:customStyle="1" w:styleId="Bezlisty26113">
    <w:name w:val="Bez listy26113"/>
    <w:next w:val="Bezlisty"/>
    <w:uiPriority w:val="99"/>
    <w:semiHidden/>
    <w:unhideWhenUsed/>
    <w:rsid w:val="00397917"/>
  </w:style>
  <w:style w:type="numbering" w:customStyle="1" w:styleId="Bezlisty36113">
    <w:name w:val="Bez listy36113"/>
    <w:next w:val="Bezlisty"/>
    <w:uiPriority w:val="99"/>
    <w:semiHidden/>
    <w:unhideWhenUsed/>
    <w:rsid w:val="00397917"/>
  </w:style>
  <w:style w:type="numbering" w:customStyle="1" w:styleId="Bezlisty10113">
    <w:name w:val="Bez listy10113"/>
    <w:next w:val="Bezlisty"/>
    <w:uiPriority w:val="99"/>
    <w:semiHidden/>
    <w:unhideWhenUsed/>
    <w:rsid w:val="00397917"/>
  </w:style>
  <w:style w:type="numbering" w:customStyle="1" w:styleId="Bezlisty17113">
    <w:name w:val="Bez listy17113"/>
    <w:next w:val="Bezlisty"/>
    <w:uiPriority w:val="99"/>
    <w:semiHidden/>
    <w:unhideWhenUsed/>
    <w:rsid w:val="00397917"/>
  </w:style>
  <w:style w:type="numbering" w:customStyle="1" w:styleId="Bezlisty27113">
    <w:name w:val="Bez listy27113"/>
    <w:next w:val="Bezlisty"/>
    <w:uiPriority w:val="99"/>
    <w:semiHidden/>
    <w:unhideWhenUsed/>
    <w:rsid w:val="00397917"/>
  </w:style>
  <w:style w:type="numbering" w:customStyle="1" w:styleId="Bezlisty37113">
    <w:name w:val="Bez listy37113"/>
    <w:next w:val="Bezlisty"/>
    <w:uiPriority w:val="99"/>
    <w:semiHidden/>
    <w:unhideWhenUsed/>
    <w:rsid w:val="00397917"/>
  </w:style>
  <w:style w:type="numbering" w:customStyle="1" w:styleId="Bezlisty18113">
    <w:name w:val="Bez listy18113"/>
    <w:next w:val="Bezlisty"/>
    <w:uiPriority w:val="99"/>
    <w:semiHidden/>
    <w:unhideWhenUsed/>
    <w:rsid w:val="00397917"/>
  </w:style>
  <w:style w:type="numbering" w:customStyle="1" w:styleId="Bezlisty19113">
    <w:name w:val="Bez listy19113"/>
    <w:next w:val="Bezlisty"/>
    <w:uiPriority w:val="99"/>
    <w:semiHidden/>
    <w:unhideWhenUsed/>
    <w:rsid w:val="00397917"/>
  </w:style>
  <w:style w:type="numbering" w:customStyle="1" w:styleId="Bezlisty20112">
    <w:name w:val="Bez listy20112"/>
    <w:next w:val="Bezlisty"/>
    <w:uiPriority w:val="99"/>
    <w:semiHidden/>
    <w:unhideWhenUsed/>
    <w:rsid w:val="00397917"/>
  </w:style>
  <w:style w:type="numbering" w:customStyle="1" w:styleId="Bezlisty3012">
    <w:name w:val="Bez listy3012"/>
    <w:next w:val="Bezlisty"/>
    <w:uiPriority w:val="99"/>
    <w:semiHidden/>
    <w:unhideWhenUsed/>
    <w:rsid w:val="00397917"/>
  </w:style>
  <w:style w:type="numbering" w:customStyle="1" w:styleId="Styl122">
    <w:name w:val="Styl122"/>
    <w:rsid w:val="00397917"/>
  </w:style>
  <w:style w:type="numbering" w:customStyle="1" w:styleId="Bezlisty11213">
    <w:name w:val="Bez listy11213"/>
    <w:next w:val="Bezlisty"/>
    <w:uiPriority w:val="99"/>
    <w:semiHidden/>
    <w:unhideWhenUsed/>
    <w:rsid w:val="00397917"/>
  </w:style>
  <w:style w:type="numbering" w:customStyle="1" w:styleId="Bezlisty21013">
    <w:name w:val="Bez listy21013"/>
    <w:next w:val="Bezlisty"/>
    <w:uiPriority w:val="99"/>
    <w:semiHidden/>
    <w:unhideWhenUsed/>
    <w:rsid w:val="00397917"/>
  </w:style>
  <w:style w:type="numbering" w:customStyle="1" w:styleId="Bezlisty3913">
    <w:name w:val="Bez listy3913"/>
    <w:next w:val="Bezlisty"/>
    <w:uiPriority w:val="99"/>
    <w:semiHidden/>
    <w:unhideWhenUsed/>
    <w:rsid w:val="00397917"/>
  </w:style>
  <w:style w:type="numbering" w:customStyle="1" w:styleId="Bezlisty4513">
    <w:name w:val="Bez listy4513"/>
    <w:next w:val="Bezlisty"/>
    <w:uiPriority w:val="99"/>
    <w:semiHidden/>
    <w:unhideWhenUsed/>
    <w:rsid w:val="00397917"/>
  </w:style>
  <w:style w:type="numbering" w:customStyle="1" w:styleId="Bezlisty11313">
    <w:name w:val="Bez listy11313"/>
    <w:next w:val="Bezlisty"/>
    <w:uiPriority w:val="99"/>
    <w:semiHidden/>
    <w:unhideWhenUsed/>
    <w:rsid w:val="00397917"/>
  </w:style>
  <w:style w:type="numbering" w:customStyle="1" w:styleId="Bezlisty21213">
    <w:name w:val="Bez listy21213"/>
    <w:next w:val="Bezlisty"/>
    <w:uiPriority w:val="99"/>
    <w:semiHidden/>
    <w:unhideWhenUsed/>
    <w:rsid w:val="00397917"/>
  </w:style>
  <w:style w:type="numbering" w:customStyle="1" w:styleId="Bezlisty31213">
    <w:name w:val="Bez listy31213"/>
    <w:next w:val="Bezlisty"/>
    <w:uiPriority w:val="99"/>
    <w:semiHidden/>
    <w:unhideWhenUsed/>
    <w:rsid w:val="00397917"/>
  </w:style>
  <w:style w:type="numbering" w:customStyle="1" w:styleId="Bezlisty5213">
    <w:name w:val="Bez listy5213"/>
    <w:next w:val="Bezlisty"/>
    <w:uiPriority w:val="99"/>
    <w:semiHidden/>
    <w:unhideWhenUsed/>
    <w:rsid w:val="00397917"/>
  </w:style>
  <w:style w:type="numbering" w:customStyle="1" w:styleId="Bezlisty12213">
    <w:name w:val="Bez listy12213"/>
    <w:next w:val="Bezlisty"/>
    <w:uiPriority w:val="99"/>
    <w:semiHidden/>
    <w:unhideWhenUsed/>
    <w:rsid w:val="00397917"/>
  </w:style>
  <w:style w:type="numbering" w:customStyle="1" w:styleId="Bezlisty22213">
    <w:name w:val="Bez listy22213"/>
    <w:next w:val="Bezlisty"/>
    <w:uiPriority w:val="99"/>
    <w:semiHidden/>
    <w:unhideWhenUsed/>
    <w:rsid w:val="00397917"/>
  </w:style>
  <w:style w:type="numbering" w:customStyle="1" w:styleId="Bezlisty32213">
    <w:name w:val="Bez listy32213"/>
    <w:next w:val="Bezlisty"/>
    <w:uiPriority w:val="99"/>
    <w:semiHidden/>
    <w:unhideWhenUsed/>
    <w:rsid w:val="00397917"/>
  </w:style>
  <w:style w:type="numbering" w:customStyle="1" w:styleId="Bezlisty41213">
    <w:name w:val="Bez listy41213"/>
    <w:next w:val="Bezlisty"/>
    <w:uiPriority w:val="99"/>
    <w:semiHidden/>
    <w:unhideWhenUsed/>
    <w:rsid w:val="00397917"/>
  </w:style>
  <w:style w:type="numbering" w:customStyle="1" w:styleId="Bezlisty6213">
    <w:name w:val="Bez listy6213"/>
    <w:next w:val="Bezlisty"/>
    <w:uiPriority w:val="99"/>
    <w:semiHidden/>
    <w:unhideWhenUsed/>
    <w:rsid w:val="00397917"/>
  </w:style>
  <w:style w:type="numbering" w:customStyle="1" w:styleId="Bezlisty13213">
    <w:name w:val="Bez listy13213"/>
    <w:next w:val="Bezlisty"/>
    <w:uiPriority w:val="99"/>
    <w:semiHidden/>
    <w:unhideWhenUsed/>
    <w:rsid w:val="00397917"/>
  </w:style>
  <w:style w:type="numbering" w:customStyle="1" w:styleId="Bezlisty23213">
    <w:name w:val="Bez listy23213"/>
    <w:next w:val="Bezlisty"/>
    <w:uiPriority w:val="99"/>
    <w:semiHidden/>
    <w:unhideWhenUsed/>
    <w:rsid w:val="00397917"/>
  </w:style>
  <w:style w:type="numbering" w:customStyle="1" w:styleId="Bezlisty33213">
    <w:name w:val="Bez listy33213"/>
    <w:next w:val="Bezlisty"/>
    <w:uiPriority w:val="99"/>
    <w:semiHidden/>
    <w:unhideWhenUsed/>
    <w:rsid w:val="00397917"/>
  </w:style>
  <w:style w:type="numbering" w:customStyle="1" w:styleId="Bezlisty7213">
    <w:name w:val="Bez listy7213"/>
    <w:next w:val="Bezlisty"/>
    <w:uiPriority w:val="99"/>
    <w:semiHidden/>
    <w:unhideWhenUsed/>
    <w:rsid w:val="00397917"/>
  </w:style>
  <w:style w:type="numbering" w:customStyle="1" w:styleId="Bezlisty14213">
    <w:name w:val="Bez listy14213"/>
    <w:next w:val="Bezlisty"/>
    <w:uiPriority w:val="99"/>
    <w:semiHidden/>
    <w:unhideWhenUsed/>
    <w:rsid w:val="00397917"/>
  </w:style>
  <w:style w:type="numbering" w:customStyle="1" w:styleId="Bezlisty24213">
    <w:name w:val="Bez listy24213"/>
    <w:next w:val="Bezlisty"/>
    <w:uiPriority w:val="99"/>
    <w:semiHidden/>
    <w:unhideWhenUsed/>
    <w:rsid w:val="00397917"/>
  </w:style>
  <w:style w:type="numbering" w:customStyle="1" w:styleId="Bezlisty34213">
    <w:name w:val="Bez listy34213"/>
    <w:next w:val="Bezlisty"/>
    <w:uiPriority w:val="99"/>
    <w:semiHidden/>
    <w:unhideWhenUsed/>
    <w:rsid w:val="00397917"/>
  </w:style>
  <w:style w:type="numbering" w:customStyle="1" w:styleId="Bezlisty42213">
    <w:name w:val="Bez listy42213"/>
    <w:next w:val="Bezlisty"/>
    <w:uiPriority w:val="99"/>
    <w:semiHidden/>
    <w:unhideWhenUsed/>
    <w:rsid w:val="00397917"/>
  </w:style>
  <w:style w:type="numbering" w:customStyle="1" w:styleId="Bezlisty8213">
    <w:name w:val="Bez listy8213"/>
    <w:next w:val="Bezlisty"/>
    <w:uiPriority w:val="99"/>
    <w:semiHidden/>
    <w:unhideWhenUsed/>
    <w:rsid w:val="00397917"/>
  </w:style>
  <w:style w:type="numbering" w:customStyle="1" w:styleId="Bezlisty15213">
    <w:name w:val="Bez listy15213"/>
    <w:next w:val="Bezlisty"/>
    <w:uiPriority w:val="99"/>
    <w:semiHidden/>
    <w:unhideWhenUsed/>
    <w:rsid w:val="00397917"/>
  </w:style>
  <w:style w:type="numbering" w:customStyle="1" w:styleId="Bezlisty25213">
    <w:name w:val="Bez listy25213"/>
    <w:next w:val="Bezlisty"/>
    <w:uiPriority w:val="99"/>
    <w:semiHidden/>
    <w:unhideWhenUsed/>
    <w:rsid w:val="00397917"/>
  </w:style>
  <w:style w:type="numbering" w:customStyle="1" w:styleId="Bezlisty35213">
    <w:name w:val="Bez listy35213"/>
    <w:next w:val="Bezlisty"/>
    <w:uiPriority w:val="99"/>
    <w:semiHidden/>
    <w:unhideWhenUsed/>
    <w:rsid w:val="00397917"/>
  </w:style>
  <w:style w:type="numbering" w:customStyle="1" w:styleId="Bezlisty43213">
    <w:name w:val="Bez listy43213"/>
    <w:next w:val="Bezlisty"/>
    <w:uiPriority w:val="99"/>
    <w:semiHidden/>
    <w:unhideWhenUsed/>
    <w:rsid w:val="00397917"/>
  </w:style>
  <w:style w:type="numbering" w:customStyle="1" w:styleId="Bezlisty9213">
    <w:name w:val="Bez listy9213"/>
    <w:next w:val="Bezlisty"/>
    <w:uiPriority w:val="99"/>
    <w:semiHidden/>
    <w:unhideWhenUsed/>
    <w:rsid w:val="00397917"/>
  </w:style>
  <w:style w:type="numbering" w:customStyle="1" w:styleId="Bezlisty16213">
    <w:name w:val="Bez listy16213"/>
    <w:next w:val="Bezlisty"/>
    <w:uiPriority w:val="99"/>
    <w:semiHidden/>
    <w:unhideWhenUsed/>
    <w:rsid w:val="00397917"/>
  </w:style>
  <w:style w:type="numbering" w:customStyle="1" w:styleId="Bezlisty26213">
    <w:name w:val="Bez listy26213"/>
    <w:next w:val="Bezlisty"/>
    <w:uiPriority w:val="99"/>
    <w:semiHidden/>
    <w:unhideWhenUsed/>
    <w:rsid w:val="00397917"/>
  </w:style>
  <w:style w:type="numbering" w:customStyle="1" w:styleId="Bezlisty36213">
    <w:name w:val="Bez listy36213"/>
    <w:next w:val="Bezlisty"/>
    <w:uiPriority w:val="99"/>
    <w:semiHidden/>
    <w:unhideWhenUsed/>
    <w:rsid w:val="00397917"/>
  </w:style>
  <w:style w:type="numbering" w:customStyle="1" w:styleId="Bezlisty10213">
    <w:name w:val="Bez listy10213"/>
    <w:next w:val="Bezlisty"/>
    <w:uiPriority w:val="99"/>
    <w:semiHidden/>
    <w:unhideWhenUsed/>
    <w:rsid w:val="00397917"/>
  </w:style>
  <w:style w:type="numbering" w:customStyle="1" w:styleId="Bezlisty17213">
    <w:name w:val="Bez listy17213"/>
    <w:next w:val="Bezlisty"/>
    <w:uiPriority w:val="99"/>
    <w:semiHidden/>
    <w:unhideWhenUsed/>
    <w:rsid w:val="00397917"/>
  </w:style>
  <w:style w:type="numbering" w:customStyle="1" w:styleId="Bezlisty27213">
    <w:name w:val="Bez listy27213"/>
    <w:next w:val="Bezlisty"/>
    <w:uiPriority w:val="99"/>
    <w:semiHidden/>
    <w:unhideWhenUsed/>
    <w:rsid w:val="00397917"/>
  </w:style>
  <w:style w:type="numbering" w:customStyle="1" w:styleId="Bezlisty37213">
    <w:name w:val="Bez listy37213"/>
    <w:next w:val="Bezlisty"/>
    <w:uiPriority w:val="99"/>
    <w:semiHidden/>
    <w:unhideWhenUsed/>
    <w:rsid w:val="00397917"/>
  </w:style>
  <w:style w:type="numbering" w:customStyle="1" w:styleId="Bezlisty18213">
    <w:name w:val="Bez listy18213"/>
    <w:next w:val="Bezlisty"/>
    <w:uiPriority w:val="99"/>
    <w:semiHidden/>
    <w:unhideWhenUsed/>
    <w:rsid w:val="00397917"/>
  </w:style>
  <w:style w:type="numbering" w:customStyle="1" w:styleId="Bezlisty19213">
    <w:name w:val="Bez listy19213"/>
    <w:next w:val="Bezlisty"/>
    <w:uiPriority w:val="99"/>
    <w:semiHidden/>
    <w:unhideWhenUsed/>
    <w:rsid w:val="00397917"/>
  </w:style>
  <w:style w:type="numbering" w:customStyle="1" w:styleId="Bezlisty2022">
    <w:name w:val="Bez listy2022"/>
    <w:next w:val="Bezlisty"/>
    <w:uiPriority w:val="99"/>
    <w:semiHidden/>
    <w:unhideWhenUsed/>
    <w:rsid w:val="00397917"/>
  </w:style>
  <w:style w:type="numbering" w:customStyle="1" w:styleId="Bezlisty402">
    <w:name w:val="Bez listy402"/>
    <w:next w:val="Bezlisty"/>
    <w:uiPriority w:val="99"/>
    <w:semiHidden/>
    <w:unhideWhenUsed/>
    <w:rsid w:val="00397917"/>
  </w:style>
  <w:style w:type="numbering" w:customStyle="1" w:styleId="Styl132">
    <w:name w:val="Styl132"/>
    <w:rsid w:val="00397917"/>
  </w:style>
  <w:style w:type="numbering" w:customStyle="1" w:styleId="Bezlisty11412">
    <w:name w:val="Bez listy11412"/>
    <w:next w:val="Bezlisty"/>
    <w:uiPriority w:val="99"/>
    <w:semiHidden/>
    <w:unhideWhenUsed/>
    <w:rsid w:val="00397917"/>
  </w:style>
  <w:style w:type="numbering" w:customStyle="1" w:styleId="Bezlisty21312">
    <w:name w:val="Bez listy21312"/>
    <w:next w:val="Bezlisty"/>
    <w:uiPriority w:val="99"/>
    <w:semiHidden/>
    <w:unhideWhenUsed/>
    <w:rsid w:val="00397917"/>
  </w:style>
  <w:style w:type="numbering" w:customStyle="1" w:styleId="Bezlisty31012">
    <w:name w:val="Bez listy31012"/>
    <w:next w:val="Bezlisty"/>
    <w:uiPriority w:val="99"/>
    <w:semiHidden/>
    <w:unhideWhenUsed/>
    <w:rsid w:val="00397917"/>
  </w:style>
  <w:style w:type="numbering" w:customStyle="1" w:styleId="Bezlisty4612">
    <w:name w:val="Bez listy4612"/>
    <w:next w:val="Bezlisty"/>
    <w:uiPriority w:val="99"/>
    <w:semiHidden/>
    <w:unhideWhenUsed/>
    <w:rsid w:val="00397917"/>
  </w:style>
  <w:style w:type="numbering" w:customStyle="1" w:styleId="Bezlisty11512">
    <w:name w:val="Bez listy11512"/>
    <w:next w:val="Bezlisty"/>
    <w:uiPriority w:val="99"/>
    <w:semiHidden/>
    <w:unhideWhenUsed/>
    <w:rsid w:val="00397917"/>
  </w:style>
  <w:style w:type="numbering" w:customStyle="1" w:styleId="Bezlisty21412">
    <w:name w:val="Bez listy21412"/>
    <w:next w:val="Bezlisty"/>
    <w:uiPriority w:val="99"/>
    <w:semiHidden/>
    <w:unhideWhenUsed/>
    <w:rsid w:val="00397917"/>
  </w:style>
  <w:style w:type="numbering" w:customStyle="1" w:styleId="Bezlisty31312">
    <w:name w:val="Bez listy31312"/>
    <w:next w:val="Bezlisty"/>
    <w:uiPriority w:val="99"/>
    <w:semiHidden/>
    <w:unhideWhenUsed/>
    <w:rsid w:val="00397917"/>
  </w:style>
  <w:style w:type="numbering" w:customStyle="1" w:styleId="Bezlisty5312">
    <w:name w:val="Bez listy5312"/>
    <w:next w:val="Bezlisty"/>
    <w:uiPriority w:val="99"/>
    <w:semiHidden/>
    <w:unhideWhenUsed/>
    <w:rsid w:val="00397917"/>
  </w:style>
  <w:style w:type="numbering" w:customStyle="1" w:styleId="Bezlisty12312">
    <w:name w:val="Bez listy12312"/>
    <w:next w:val="Bezlisty"/>
    <w:uiPriority w:val="99"/>
    <w:semiHidden/>
    <w:unhideWhenUsed/>
    <w:rsid w:val="00397917"/>
  </w:style>
  <w:style w:type="numbering" w:customStyle="1" w:styleId="Bezlisty22312">
    <w:name w:val="Bez listy22312"/>
    <w:next w:val="Bezlisty"/>
    <w:uiPriority w:val="99"/>
    <w:semiHidden/>
    <w:unhideWhenUsed/>
    <w:rsid w:val="00397917"/>
  </w:style>
  <w:style w:type="numbering" w:customStyle="1" w:styleId="Bezlisty32312">
    <w:name w:val="Bez listy32312"/>
    <w:next w:val="Bezlisty"/>
    <w:uiPriority w:val="99"/>
    <w:semiHidden/>
    <w:unhideWhenUsed/>
    <w:rsid w:val="00397917"/>
  </w:style>
  <w:style w:type="numbering" w:customStyle="1" w:styleId="Bezlisty41312">
    <w:name w:val="Bez listy41312"/>
    <w:next w:val="Bezlisty"/>
    <w:uiPriority w:val="99"/>
    <w:semiHidden/>
    <w:unhideWhenUsed/>
    <w:rsid w:val="00397917"/>
  </w:style>
  <w:style w:type="numbering" w:customStyle="1" w:styleId="Bezlisty6312">
    <w:name w:val="Bez listy6312"/>
    <w:next w:val="Bezlisty"/>
    <w:uiPriority w:val="99"/>
    <w:semiHidden/>
    <w:unhideWhenUsed/>
    <w:rsid w:val="00397917"/>
  </w:style>
  <w:style w:type="numbering" w:customStyle="1" w:styleId="Bezlisty13312">
    <w:name w:val="Bez listy13312"/>
    <w:next w:val="Bezlisty"/>
    <w:uiPriority w:val="99"/>
    <w:semiHidden/>
    <w:unhideWhenUsed/>
    <w:rsid w:val="00397917"/>
  </w:style>
  <w:style w:type="numbering" w:customStyle="1" w:styleId="Bezlisty23312">
    <w:name w:val="Bez listy23312"/>
    <w:next w:val="Bezlisty"/>
    <w:uiPriority w:val="99"/>
    <w:semiHidden/>
    <w:unhideWhenUsed/>
    <w:rsid w:val="00397917"/>
  </w:style>
  <w:style w:type="numbering" w:customStyle="1" w:styleId="Bezlisty33312">
    <w:name w:val="Bez listy33312"/>
    <w:next w:val="Bezlisty"/>
    <w:uiPriority w:val="99"/>
    <w:semiHidden/>
    <w:unhideWhenUsed/>
    <w:rsid w:val="00397917"/>
  </w:style>
  <w:style w:type="numbering" w:customStyle="1" w:styleId="Bezlisty7312">
    <w:name w:val="Bez listy7312"/>
    <w:next w:val="Bezlisty"/>
    <w:uiPriority w:val="99"/>
    <w:semiHidden/>
    <w:unhideWhenUsed/>
    <w:rsid w:val="00397917"/>
  </w:style>
  <w:style w:type="numbering" w:customStyle="1" w:styleId="Bezlisty14312">
    <w:name w:val="Bez listy14312"/>
    <w:next w:val="Bezlisty"/>
    <w:uiPriority w:val="99"/>
    <w:semiHidden/>
    <w:unhideWhenUsed/>
    <w:rsid w:val="00397917"/>
  </w:style>
  <w:style w:type="numbering" w:customStyle="1" w:styleId="Bezlisty24312">
    <w:name w:val="Bez listy24312"/>
    <w:next w:val="Bezlisty"/>
    <w:uiPriority w:val="99"/>
    <w:semiHidden/>
    <w:unhideWhenUsed/>
    <w:rsid w:val="00397917"/>
  </w:style>
  <w:style w:type="numbering" w:customStyle="1" w:styleId="Bezlisty34312">
    <w:name w:val="Bez listy34312"/>
    <w:next w:val="Bezlisty"/>
    <w:uiPriority w:val="99"/>
    <w:semiHidden/>
    <w:unhideWhenUsed/>
    <w:rsid w:val="00397917"/>
  </w:style>
  <w:style w:type="numbering" w:customStyle="1" w:styleId="Bezlisty42312">
    <w:name w:val="Bez listy42312"/>
    <w:next w:val="Bezlisty"/>
    <w:uiPriority w:val="99"/>
    <w:semiHidden/>
    <w:unhideWhenUsed/>
    <w:rsid w:val="00397917"/>
  </w:style>
  <w:style w:type="numbering" w:customStyle="1" w:styleId="Bezlisty8312">
    <w:name w:val="Bez listy8312"/>
    <w:next w:val="Bezlisty"/>
    <w:uiPriority w:val="99"/>
    <w:semiHidden/>
    <w:unhideWhenUsed/>
    <w:rsid w:val="00397917"/>
  </w:style>
  <w:style w:type="numbering" w:customStyle="1" w:styleId="Bezlisty15312">
    <w:name w:val="Bez listy15312"/>
    <w:next w:val="Bezlisty"/>
    <w:uiPriority w:val="99"/>
    <w:semiHidden/>
    <w:unhideWhenUsed/>
    <w:rsid w:val="00397917"/>
  </w:style>
  <w:style w:type="numbering" w:customStyle="1" w:styleId="Bezlisty25312">
    <w:name w:val="Bez listy25312"/>
    <w:next w:val="Bezlisty"/>
    <w:uiPriority w:val="99"/>
    <w:semiHidden/>
    <w:unhideWhenUsed/>
    <w:rsid w:val="00397917"/>
  </w:style>
  <w:style w:type="numbering" w:customStyle="1" w:styleId="Bezlisty35312">
    <w:name w:val="Bez listy35312"/>
    <w:next w:val="Bezlisty"/>
    <w:uiPriority w:val="99"/>
    <w:semiHidden/>
    <w:unhideWhenUsed/>
    <w:rsid w:val="00397917"/>
  </w:style>
  <w:style w:type="numbering" w:customStyle="1" w:styleId="Bezlisty43312">
    <w:name w:val="Bez listy43312"/>
    <w:next w:val="Bezlisty"/>
    <w:uiPriority w:val="99"/>
    <w:semiHidden/>
    <w:unhideWhenUsed/>
    <w:rsid w:val="00397917"/>
  </w:style>
  <w:style w:type="numbering" w:customStyle="1" w:styleId="Bezlisty9312">
    <w:name w:val="Bez listy9312"/>
    <w:next w:val="Bezlisty"/>
    <w:uiPriority w:val="99"/>
    <w:semiHidden/>
    <w:unhideWhenUsed/>
    <w:rsid w:val="00397917"/>
  </w:style>
  <w:style w:type="numbering" w:customStyle="1" w:styleId="Bezlisty16312">
    <w:name w:val="Bez listy16312"/>
    <w:next w:val="Bezlisty"/>
    <w:uiPriority w:val="99"/>
    <w:semiHidden/>
    <w:unhideWhenUsed/>
    <w:rsid w:val="00397917"/>
  </w:style>
  <w:style w:type="numbering" w:customStyle="1" w:styleId="Bezlisty26312">
    <w:name w:val="Bez listy26312"/>
    <w:next w:val="Bezlisty"/>
    <w:uiPriority w:val="99"/>
    <w:semiHidden/>
    <w:unhideWhenUsed/>
    <w:rsid w:val="00397917"/>
  </w:style>
  <w:style w:type="numbering" w:customStyle="1" w:styleId="Bezlisty36312">
    <w:name w:val="Bez listy36312"/>
    <w:next w:val="Bezlisty"/>
    <w:uiPriority w:val="99"/>
    <w:semiHidden/>
    <w:unhideWhenUsed/>
    <w:rsid w:val="00397917"/>
  </w:style>
  <w:style w:type="numbering" w:customStyle="1" w:styleId="Bezlisty10312">
    <w:name w:val="Bez listy10312"/>
    <w:next w:val="Bezlisty"/>
    <w:uiPriority w:val="99"/>
    <w:semiHidden/>
    <w:unhideWhenUsed/>
    <w:rsid w:val="00397917"/>
  </w:style>
  <w:style w:type="numbering" w:customStyle="1" w:styleId="Bezlisty17312">
    <w:name w:val="Bez listy17312"/>
    <w:next w:val="Bezlisty"/>
    <w:uiPriority w:val="99"/>
    <w:semiHidden/>
    <w:unhideWhenUsed/>
    <w:rsid w:val="00397917"/>
  </w:style>
  <w:style w:type="numbering" w:customStyle="1" w:styleId="Bezlisty27312">
    <w:name w:val="Bez listy27312"/>
    <w:next w:val="Bezlisty"/>
    <w:uiPriority w:val="99"/>
    <w:semiHidden/>
    <w:unhideWhenUsed/>
    <w:rsid w:val="00397917"/>
  </w:style>
  <w:style w:type="numbering" w:customStyle="1" w:styleId="Bezlisty37312">
    <w:name w:val="Bez listy37312"/>
    <w:next w:val="Bezlisty"/>
    <w:uiPriority w:val="99"/>
    <w:semiHidden/>
    <w:unhideWhenUsed/>
    <w:rsid w:val="00397917"/>
  </w:style>
  <w:style w:type="numbering" w:customStyle="1" w:styleId="Bezlisty18312">
    <w:name w:val="Bez listy18312"/>
    <w:next w:val="Bezlisty"/>
    <w:uiPriority w:val="99"/>
    <w:semiHidden/>
    <w:unhideWhenUsed/>
    <w:rsid w:val="00397917"/>
  </w:style>
  <w:style w:type="numbering" w:customStyle="1" w:styleId="Bezlisty19312">
    <w:name w:val="Bez listy19312"/>
    <w:next w:val="Bezlisty"/>
    <w:uiPriority w:val="99"/>
    <w:semiHidden/>
    <w:unhideWhenUsed/>
    <w:rsid w:val="00397917"/>
  </w:style>
  <w:style w:type="numbering" w:customStyle="1" w:styleId="Bezlisty2032">
    <w:name w:val="Bez listy2032"/>
    <w:next w:val="Bezlisty"/>
    <w:uiPriority w:val="99"/>
    <w:semiHidden/>
    <w:unhideWhenUsed/>
    <w:rsid w:val="00397917"/>
  </w:style>
  <w:style w:type="numbering" w:customStyle="1" w:styleId="Bezlisty472">
    <w:name w:val="Bez listy472"/>
    <w:next w:val="Bezlisty"/>
    <w:uiPriority w:val="99"/>
    <w:semiHidden/>
    <w:unhideWhenUsed/>
    <w:rsid w:val="00397917"/>
  </w:style>
  <w:style w:type="numbering" w:customStyle="1" w:styleId="Bezlisty1162">
    <w:name w:val="Bez listy1162"/>
    <w:next w:val="Bezlisty"/>
    <w:uiPriority w:val="99"/>
    <w:semiHidden/>
    <w:unhideWhenUsed/>
    <w:rsid w:val="00397917"/>
  </w:style>
  <w:style w:type="numbering" w:customStyle="1" w:styleId="Bezlisty2152">
    <w:name w:val="Bez listy2152"/>
    <w:next w:val="Bezlisty"/>
    <w:uiPriority w:val="99"/>
    <w:semiHidden/>
    <w:unhideWhenUsed/>
    <w:rsid w:val="00397917"/>
  </w:style>
  <w:style w:type="numbering" w:customStyle="1" w:styleId="Bezlisty3142">
    <w:name w:val="Bez listy3142"/>
    <w:next w:val="Bezlisty"/>
    <w:uiPriority w:val="99"/>
    <w:semiHidden/>
    <w:unhideWhenUsed/>
    <w:rsid w:val="00397917"/>
  </w:style>
  <w:style w:type="numbering" w:customStyle="1" w:styleId="Bezlisty482">
    <w:name w:val="Bez listy482"/>
    <w:next w:val="Bezlisty"/>
    <w:uiPriority w:val="99"/>
    <w:semiHidden/>
    <w:unhideWhenUsed/>
    <w:rsid w:val="00397917"/>
  </w:style>
  <w:style w:type="numbering" w:customStyle="1" w:styleId="Bezlisty1172">
    <w:name w:val="Bez listy1172"/>
    <w:next w:val="Bezlisty"/>
    <w:uiPriority w:val="99"/>
    <w:semiHidden/>
    <w:unhideWhenUsed/>
    <w:rsid w:val="00397917"/>
  </w:style>
  <w:style w:type="numbering" w:customStyle="1" w:styleId="Bezlisty2162">
    <w:name w:val="Bez listy2162"/>
    <w:next w:val="Bezlisty"/>
    <w:uiPriority w:val="99"/>
    <w:semiHidden/>
    <w:unhideWhenUsed/>
    <w:rsid w:val="00397917"/>
  </w:style>
  <w:style w:type="numbering" w:customStyle="1" w:styleId="Bezlisty3152">
    <w:name w:val="Bez listy3152"/>
    <w:next w:val="Bezlisty"/>
    <w:uiPriority w:val="99"/>
    <w:semiHidden/>
    <w:unhideWhenUsed/>
    <w:rsid w:val="00397917"/>
  </w:style>
  <w:style w:type="numbering" w:customStyle="1" w:styleId="Bezlisty542">
    <w:name w:val="Bez listy542"/>
    <w:next w:val="Bezlisty"/>
    <w:uiPriority w:val="99"/>
    <w:semiHidden/>
    <w:unhideWhenUsed/>
    <w:rsid w:val="00397917"/>
  </w:style>
  <w:style w:type="numbering" w:customStyle="1" w:styleId="Bezlisty1242">
    <w:name w:val="Bez listy1242"/>
    <w:next w:val="Bezlisty"/>
    <w:uiPriority w:val="99"/>
    <w:semiHidden/>
    <w:unhideWhenUsed/>
    <w:rsid w:val="00397917"/>
  </w:style>
  <w:style w:type="numbering" w:customStyle="1" w:styleId="Bezlisty2242">
    <w:name w:val="Bez listy2242"/>
    <w:next w:val="Bezlisty"/>
    <w:uiPriority w:val="99"/>
    <w:semiHidden/>
    <w:unhideWhenUsed/>
    <w:rsid w:val="00397917"/>
  </w:style>
  <w:style w:type="numbering" w:customStyle="1" w:styleId="Bezlisty3242">
    <w:name w:val="Bez listy3242"/>
    <w:next w:val="Bezlisty"/>
    <w:uiPriority w:val="99"/>
    <w:semiHidden/>
    <w:unhideWhenUsed/>
    <w:rsid w:val="00397917"/>
  </w:style>
  <w:style w:type="numbering" w:customStyle="1" w:styleId="Bezlisty4142">
    <w:name w:val="Bez listy4142"/>
    <w:next w:val="Bezlisty"/>
    <w:uiPriority w:val="99"/>
    <w:semiHidden/>
    <w:unhideWhenUsed/>
    <w:rsid w:val="00397917"/>
  </w:style>
  <w:style w:type="numbering" w:customStyle="1" w:styleId="Bezlisty642">
    <w:name w:val="Bez listy642"/>
    <w:next w:val="Bezlisty"/>
    <w:uiPriority w:val="99"/>
    <w:semiHidden/>
    <w:unhideWhenUsed/>
    <w:rsid w:val="00397917"/>
  </w:style>
  <w:style w:type="numbering" w:customStyle="1" w:styleId="Bezlisty1342">
    <w:name w:val="Bez listy1342"/>
    <w:next w:val="Bezlisty"/>
    <w:uiPriority w:val="99"/>
    <w:semiHidden/>
    <w:unhideWhenUsed/>
    <w:rsid w:val="00397917"/>
  </w:style>
  <w:style w:type="numbering" w:customStyle="1" w:styleId="Bezlisty2342">
    <w:name w:val="Bez listy2342"/>
    <w:next w:val="Bezlisty"/>
    <w:uiPriority w:val="99"/>
    <w:semiHidden/>
    <w:unhideWhenUsed/>
    <w:rsid w:val="00397917"/>
  </w:style>
  <w:style w:type="numbering" w:customStyle="1" w:styleId="Bezlisty3342">
    <w:name w:val="Bez listy3342"/>
    <w:next w:val="Bezlisty"/>
    <w:uiPriority w:val="99"/>
    <w:semiHidden/>
    <w:unhideWhenUsed/>
    <w:rsid w:val="00397917"/>
  </w:style>
  <w:style w:type="numbering" w:customStyle="1" w:styleId="Bezlisty742">
    <w:name w:val="Bez listy742"/>
    <w:next w:val="Bezlisty"/>
    <w:uiPriority w:val="99"/>
    <w:semiHidden/>
    <w:unhideWhenUsed/>
    <w:rsid w:val="00397917"/>
  </w:style>
  <w:style w:type="numbering" w:customStyle="1" w:styleId="Bezlisty1442">
    <w:name w:val="Bez listy1442"/>
    <w:next w:val="Bezlisty"/>
    <w:uiPriority w:val="99"/>
    <w:semiHidden/>
    <w:unhideWhenUsed/>
    <w:rsid w:val="00397917"/>
  </w:style>
  <w:style w:type="numbering" w:customStyle="1" w:styleId="Bezlisty2442">
    <w:name w:val="Bez listy2442"/>
    <w:next w:val="Bezlisty"/>
    <w:uiPriority w:val="99"/>
    <w:semiHidden/>
    <w:unhideWhenUsed/>
    <w:rsid w:val="00397917"/>
  </w:style>
  <w:style w:type="numbering" w:customStyle="1" w:styleId="Bezlisty3442">
    <w:name w:val="Bez listy3442"/>
    <w:next w:val="Bezlisty"/>
    <w:uiPriority w:val="99"/>
    <w:semiHidden/>
    <w:unhideWhenUsed/>
    <w:rsid w:val="00397917"/>
  </w:style>
  <w:style w:type="numbering" w:customStyle="1" w:styleId="Bezlisty4242">
    <w:name w:val="Bez listy4242"/>
    <w:next w:val="Bezlisty"/>
    <w:uiPriority w:val="99"/>
    <w:semiHidden/>
    <w:unhideWhenUsed/>
    <w:rsid w:val="00397917"/>
  </w:style>
  <w:style w:type="numbering" w:customStyle="1" w:styleId="Bezlisty842">
    <w:name w:val="Bez listy842"/>
    <w:next w:val="Bezlisty"/>
    <w:uiPriority w:val="99"/>
    <w:semiHidden/>
    <w:unhideWhenUsed/>
    <w:rsid w:val="00397917"/>
  </w:style>
  <w:style w:type="numbering" w:customStyle="1" w:styleId="Bezlisty1542">
    <w:name w:val="Bez listy1542"/>
    <w:next w:val="Bezlisty"/>
    <w:uiPriority w:val="99"/>
    <w:semiHidden/>
    <w:unhideWhenUsed/>
    <w:rsid w:val="00397917"/>
  </w:style>
  <w:style w:type="numbering" w:customStyle="1" w:styleId="Bezlisty2542">
    <w:name w:val="Bez listy2542"/>
    <w:next w:val="Bezlisty"/>
    <w:uiPriority w:val="99"/>
    <w:semiHidden/>
    <w:unhideWhenUsed/>
    <w:rsid w:val="00397917"/>
  </w:style>
  <w:style w:type="numbering" w:customStyle="1" w:styleId="Bezlisty3542">
    <w:name w:val="Bez listy3542"/>
    <w:next w:val="Bezlisty"/>
    <w:uiPriority w:val="99"/>
    <w:semiHidden/>
    <w:unhideWhenUsed/>
    <w:rsid w:val="00397917"/>
  </w:style>
  <w:style w:type="numbering" w:customStyle="1" w:styleId="Bezlisty4342">
    <w:name w:val="Bez listy4342"/>
    <w:next w:val="Bezlisty"/>
    <w:uiPriority w:val="99"/>
    <w:semiHidden/>
    <w:unhideWhenUsed/>
    <w:rsid w:val="00397917"/>
  </w:style>
  <w:style w:type="numbering" w:customStyle="1" w:styleId="Bezlisty942">
    <w:name w:val="Bez listy942"/>
    <w:next w:val="Bezlisty"/>
    <w:uiPriority w:val="99"/>
    <w:semiHidden/>
    <w:unhideWhenUsed/>
    <w:rsid w:val="00397917"/>
  </w:style>
  <w:style w:type="numbering" w:customStyle="1" w:styleId="Bezlisty1642">
    <w:name w:val="Bez listy1642"/>
    <w:next w:val="Bezlisty"/>
    <w:uiPriority w:val="99"/>
    <w:semiHidden/>
    <w:unhideWhenUsed/>
    <w:rsid w:val="00397917"/>
  </w:style>
  <w:style w:type="numbering" w:customStyle="1" w:styleId="Bezlisty2642">
    <w:name w:val="Bez listy2642"/>
    <w:next w:val="Bezlisty"/>
    <w:uiPriority w:val="99"/>
    <w:semiHidden/>
    <w:unhideWhenUsed/>
    <w:rsid w:val="00397917"/>
  </w:style>
  <w:style w:type="numbering" w:customStyle="1" w:styleId="Bezlisty3642">
    <w:name w:val="Bez listy3642"/>
    <w:next w:val="Bezlisty"/>
    <w:uiPriority w:val="99"/>
    <w:semiHidden/>
    <w:unhideWhenUsed/>
    <w:rsid w:val="00397917"/>
  </w:style>
  <w:style w:type="numbering" w:customStyle="1" w:styleId="Bezlisty1042">
    <w:name w:val="Bez listy1042"/>
    <w:next w:val="Bezlisty"/>
    <w:uiPriority w:val="99"/>
    <w:semiHidden/>
    <w:unhideWhenUsed/>
    <w:rsid w:val="00397917"/>
  </w:style>
  <w:style w:type="numbering" w:customStyle="1" w:styleId="Bezlisty1742">
    <w:name w:val="Bez listy1742"/>
    <w:next w:val="Bezlisty"/>
    <w:uiPriority w:val="99"/>
    <w:semiHidden/>
    <w:unhideWhenUsed/>
    <w:rsid w:val="00397917"/>
  </w:style>
  <w:style w:type="numbering" w:customStyle="1" w:styleId="Bezlisty2742">
    <w:name w:val="Bez listy2742"/>
    <w:next w:val="Bezlisty"/>
    <w:uiPriority w:val="99"/>
    <w:semiHidden/>
    <w:unhideWhenUsed/>
    <w:rsid w:val="00397917"/>
  </w:style>
  <w:style w:type="numbering" w:customStyle="1" w:styleId="Bezlisty3742">
    <w:name w:val="Bez listy3742"/>
    <w:next w:val="Bezlisty"/>
    <w:uiPriority w:val="99"/>
    <w:semiHidden/>
    <w:unhideWhenUsed/>
    <w:rsid w:val="00397917"/>
  </w:style>
  <w:style w:type="numbering" w:customStyle="1" w:styleId="Bezlisty1842">
    <w:name w:val="Bez listy1842"/>
    <w:next w:val="Bezlisty"/>
    <w:uiPriority w:val="99"/>
    <w:semiHidden/>
    <w:unhideWhenUsed/>
    <w:rsid w:val="00397917"/>
  </w:style>
  <w:style w:type="numbering" w:customStyle="1" w:styleId="Bezlisty1942">
    <w:name w:val="Bez listy1942"/>
    <w:next w:val="Bezlisty"/>
    <w:uiPriority w:val="99"/>
    <w:semiHidden/>
    <w:unhideWhenUsed/>
    <w:rsid w:val="00397917"/>
  </w:style>
  <w:style w:type="numbering" w:customStyle="1" w:styleId="Bezlisty2042">
    <w:name w:val="Bez listy2042"/>
    <w:next w:val="Bezlisty"/>
    <w:uiPriority w:val="99"/>
    <w:semiHidden/>
    <w:unhideWhenUsed/>
    <w:rsid w:val="00397917"/>
  </w:style>
  <w:style w:type="numbering" w:customStyle="1" w:styleId="Bezlisty110112">
    <w:name w:val="Bez listy110112"/>
    <w:next w:val="Bezlisty"/>
    <w:uiPriority w:val="99"/>
    <w:semiHidden/>
    <w:unhideWhenUsed/>
    <w:rsid w:val="00397917"/>
  </w:style>
  <w:style w:type="numbering" w:customStyle="1" w:styleId="Bezlisty28112">
    <w:name w:val="Bez listy28112"/>
    <w:next w:val="Bezlisty"/>
    <w:uiPriority w:val="99"/>
    <w:semiHidden/>
    <w:unhideWhenUsed/>
    <w:rsid w:val="00397917"/>
  </w:style>
  <w:style w:type="numbering" w:customStyle="1" w:styleId="Bezlisty38112">
    <w:name w:val="Bez listy38112"/>
    <w:next w:val="Bezlisty"/>
    <w:uiPriority w:val="99"/>
    <w:semiHidden/>
    <w:unhideWhenUsed/>
    <w:rsid w:val="00397917"/>
  </w:style>
  <w:style w:type="numbering" w:customStyle="1" w:styleId="Bezlisty44112">
    <w:name w:val="Bez listy44112"/>
    <w:next w:val="Bezlisty"/>
    <w:uiPriority w:val="99"/>
    <w:semiHidden/>
    <w:unhideWhenUsed/>
    <w:rsid w:val="00397917"/>
  </w:style>
  <w:style w:type="numbering" w:customStyle="1" w:styleId="Bezlisty111113">
    <w:name w:val="Bez listy111113"/>
    <w:next w:val="Bezlisty"/>
    <w:uiPriority w:val="99"/>
    <w:semiHidden/>
    <w:unhideWhenUsed/>
    <w:rsid w:val="00397917"/>
  </w:style>
  <w:style w:type="numbering" w:customStyle="1" w:styleId="Bezlisty211112">
    <w:name w:val="Bez listy211112"/>
    <w:next w:val="Bezlisty"/>
    <w:uiPriority w:val="99"/>
    <w:semiHidden/>
    <w:unhideWhenUsed/>
    <w:rsid w:val="00397917"/>
  </w:style>
  <w:style w:type="numbering" w:customStyle="1" w:styleId="Bezlisty311112">
    <w:name w:val="Bez listy311112"/>
    <w:next w:val="Bezlisty"/>
    <w:uiPriority w:val="99"/>
    <w:semiHidden/>
    <w:unhideWhenUsed/>
    <w:rsid w:val="00397917"/>
  </w:style>
  <w:style w:type="numbering" w:customStyle="1" w:styleId="Bezlisty51112">
    <w:name w:val="Bez listy51112"/>
    <w:next w:val="Bezlisty"/>
    <w:uiPriority w:val="99"/>
    <w:semiHidden/>
    <w:unhideWhenUsed/>
    <w:rsid w:val="00397917"/>
  </w:style>
  <w:style w:type="numbering" w:customStyle="1" w:styleId="Bezlisty121112">
    <w:name w:val="Bez listy121112"/>
    <w:next w:val="Bezlisty"/>
    <w:uiPriority w:val="99"/>
    <w:semiHidden/>
    <w:unhideWhenUsed/>
    <w:rsid w:val="00397917"/>
  </w:style>
  <w:style w:type="numbering" w:customStyle="1" w:styleId="Bezlisty221112">
    <w:name w:val="Bez listy221112"/>
    <w:next w:val="Bezlisty"/>
    <w:uiPriority w:val="99"/>
    <w:semiHidden/>
    <w:unhideWhenUsed/>
    <w:rsid w:val="00397917"/>
  </w:style>
  <w:style w:type="numbering" w:customStyle="1" w:styleId="Bezlisty321112">
    <w:name w:val="Bez listy321112"/>
    <w:next w:val="Bezlisty"/>
    <w:uiPriority w:val="99"/>
    <w:semiHidden/>
    <w:unhideWhenUsed/>
    <w:rsid w:val="00397917"/>
  </w:style>
  <w:style w:type="numbering" w:customStyle="1" w:styleId="Bezlisty411112">
    <w:name w:val="Bez listy411112"/>
    <w:next w:val="Bezlisty"/>
    <w:uiPriority w:val="99"/>
    <w:semiHidden/>
    <w:unhideWhenUsed/>
    <w:rsid w:val="00397917"/>
  </w:style>
  <w:style w:type="numbering" w:customStyle="1" w:styleId="Bezlisty61112">
    <w:name w:val="Bez listy61112"/>
    <w:next w:val="Bezlisty"/>
    <w:uiPriority w:val="99"/>
    <w:semiHidden/>
    <w:unhideWhenUsed/>
    <w:rsid w:val="00397917"/>
  </w:style>
  <w:style w:type="numbering" w:customStyle="1" w:styleId="Bezlisty131112">
    <w:name w:val="Bez listy131112"/>
    <w:next w:val="Bezlisty"/>
    <w:uiPriority w:val="99"/>
    <w:semiHidden/>
    <w:unhideWhenUsed/>
    <w:rsid w:val="00397917"/>
  </w:style>
  <w:style w:type="numbering" w:customStyle="1" w:styleId="Bezlisty231112">
    <w:name w:val="Bez listy231112"/>
    <w:next w:val="Bezlisty"/>
    <w:uiPriority w:val="99"/>
    <w:semiHidden/>
    <w:unhideWhenUsed/>
    <w:rsid w:val="00397917"/>
  </w:style>
  <w:style w:type="numbering" w:customStyle="1" w:styleId="Bezlisty331112">
    <w:name w:val="Bez listy331112"/>
    <w:next w:val="Bezlisty"/>
    <w:uiPriority w:val="99"/>
    <w:semiHidden/>
    <w:unhideWhenUsed/>
    <w:rsid w:val="00397917"/>
  </w:style>
  <w:style w:type="numbering" w:customStyle="1" w:styleId="Bezlisty71112">
    <w:name w:val="Bez listy71112"/>
    <w:next w:val="Bezlisty"/>
    <w:uiPriority w:val="99"/>
    <w:semiHidden/>
    <w:unhideWhenUsed/>
    <w:rsid w:val="00397917"/>
  </w:style>
  <w:style w:type="numbering" w:customStyle="1" w:styleId="Bezlisty141112">
    <w:name w:val="Bez listy141112"/>
    <w:next w:val="Bezlisty"/>
    <w:uiPriority w:val="99"/>
    <w:semiHidden/>
    <w:unhideWhenUsed/>
    <w:rsid w:val="00397917"/>
  </w:style>
  <w:style w:type="numbering" w:customStyle="1" w:styleId="Bezlisty241112">
    <w:name w:val="Bez listy241112"/>
    <w:next w:val="Bezlisty"/>
    <w:uiPriority w:val="99"/>
    <w:semiHidden/>
    <w:unhideWhenUsed/>
    <w:rsid w:val="00397917"/>
  </w:style>
  <w:style w:type="numbering" w:customStyle="1" w:styleId="Bezlisty341112">
    <w:name w:val="Bez listy341112"/>
    <w:next w:val="Bezlisty"/>
    <w:uiPriority w:val="99"/>
    <w:semiHidden/>
    <w:unhideWhenUsed/>
    <w:rsid w:val="00397917"/>
  </w:style>
  <w:style w:type="numbering" w:customStyle="1" w:styleId="Bezlisty421112">
    <w:name w:val="Bez listy421112"/>
    <w:next w:val="Bezlisty"/>
    <w:uiPriority w:val="99"/>
    <w:semiHidden/>
    <w:unhideWhenUsed/>
    <w:rsid w:val="00397917"/>
  </w:style>
  <w:style w:type="numbering" w:customStyle="1" w:styleId="Bezlisty81112">
    <w:name w:val="Bez listy81112"/>
    <w:next w:val="Bezlisty"/>
    <w:uiPriority w:val="99"/>
    <w:semiHidden/>
    <w:unhideWhenUsed/>
    <w:rsid w:val="00397917"/>
  </w:style>
  <w:style w:type="numbering" w:customStyle="1" w:styleId="Bezlisty151112">
    <w:name w:val="Bez listy151112"/>
    <w:next w:val="Bezlisty"/>
    <w:uiPriority w:val="99"/>
    <w:semiHidden/>
    <w:unhideWhenUsed/>
    <w:rsid w:val="00397917"/>
  </w:style>
  <w:style w:type="numbering" w:customStyle="1" w:styleId="Bezlisty251112">
    <w:name w:val="Bez listy251112"/>
    <w:next w:val="Bezlisty"/>
    <w:uiPriority w:val="99"/>
    <w:semiHidden/>
    <w:unhideWhenUsed/>
    <w:rsid w:val="00397917"/>
  </w:style>
  <w:style w:type="numbering" w:customStyle="1" w:styleId="Bezlisty351112">
    <w:name w:val="Bez listy351112"/>
    <w:next w:val="Bezlisty"/>
    <w:uiPriority w:val="99"/>
    <w:semiHidden/>
    <w:unhideWhenUsed/>
    <w:rsid w:val="00397917"/>
  </w:style>
  <w:style w:type="numbering" w:customStyle="1" w:styleId="Bezlisty431112">
    <w:name w:val="Bez listy431112"/>
    <w:next w:val="Bezlisty"/>
    <w:uiPriority w:val="99"/>
    <w:semiHidden/>
    <w:unhideWhenUsed/>
    <w:rsid w:val="00397917"/>
  </w:style>
  <w:style w:type="numbering" w:customStyle="1" w:styleId="Bezlisty91112">
    <w:name w:val="Bez listy91112"/>
    <w:next w:val="Bezlisty"/>
    <w:uiPriority w:val="99"/>
    <w:semiHidden/>
    <w:unhideWhenUsed/>
    <w:rsid w:val="00397917"/>
  </w:style>
  <w:style w:type="numbering" w:customStyle="1" w:styleId="Bezlisty161112">
    <w:name w:val="Bez listy161112"/>
    <w:next w:val="Bezlisty"/>
    <w:uiPriority w:val="99"/>
    <w:semiHidden/>
    <w:unhideWhenUsed/>
    <w:rsid w:val="00397917"/>
  </w:style>
  <w:style w:type="numbering" w:customStyle="1" w:styleId="Bezlisty261112">
    <w:name w:val="Bez listy261112"/>
    <w:next w:val="Bezlisty"/>
    <w:uiPriority w:val="99"/>
    <w:semiHidden/>
    <w:unhideWhenUsed/>
    <w:rsid w:val="00397917"/>
  </w:style>
  <w:style w:type="numbering" w:customStyle="1" w:styleId="Bezlisty361112">
    <w:name w:val="Bez listy361112"/>
    <w:next w:val="Bezlisty"/>
    <w:uiPriority w:val="99"/>
    <w:semiHidden/>
    <w:unhideWhenUsed/>
    <w:rsid w:val="00397917"/>
  </w:style>
  <w:style w:type="numbering" w:customStyle="1" w:styleId="Bezlisty101112">
    <w:name w:val="Bez listy101112"/>
    <w:next w:val="Bezlisty"/>
    <w:uiPriority w:val="99"/>
    <w:semiHidden/>
    <w:unhideWhenUsed/>
    <w:rsid w:val="00397917"/>
  </w:style>
  <w:style w:type="numbering" w:customStyle="1" w:styleId="Bezlisty171112">
    <w:name w:val="Bez listy171112"/>
    <w:next w:val="Bezlisty"/>
    <w:uiPriority w:val="99"/>
    <w:semiHidden/>
    <w:unhideWhenUsed/>
    <w:rsid w:val="00397917"/>
  </w:style>
  <w:style w:type="numbering" w:customStyle="1" w:styleId="Bezlisty271112">
    <w:name w:val="Bez listy271112"/>
    <w:next w:val="Bezlisty"/>
    <w:uiPriority w:val="99"/>
    <w:semiHidden/>
    <w:unhideWhenUsed/>
    <w:rsid w:val="00397917"/>
  </w:style>
  <w:style w:type="numbering" w:customStyle="1" w:styleId="Bezlisty371112">
    <w:name w:val="Bez listy371112"/>
    <w:next w:val="Bezlisty"/>
    <w:uiPriority w:val="99"/>
    <w:semiHidden/>
    <w:unhideWhenUsed/>
    <w:rsid w:val="00397917"/>
  </w:style>
  <w:style w:type="numbering" w:customStyle="1" w:styleId="Bezlisty181112">
    <w:name w:val="Bez listy181112"/>
    <w:next w:val="Bezlisty"/>
    <w:uiPriority w:val="99"/>
    <w:semiHidden/>
    <w:unhideWhenUsed/>
    <w:rsid w:val="00397917"/>
  </w:style>
  <w:style w:type="numbering" w:customStyle="1" w:styleId="Bezlisty191112">
    <w:name w:val="Bez listy191112"/>
    <w:next w:val="Bezlisty"/>
    <w:uiPriority w:val="99"/>
    <w:semiHidden/>
    <w:unhideWhenUsed/>
    <w:rsid w:val="00397917"/>
  </w:style>
  <w:style w:type="numbering" w:customStyle="1" w:styleId="Bezlisty29112">
    <w:name w:val="Bez listy29112"/>
    <w:next w:val="Bezlisty"/>
    <w:uiPriority w:val="99"/>
    <w:semiHidden/>
    <w:unhideWhenUsed/>
    <w:rsid w:val="00397917"/>
  </w:style>
  <w:style w:type="numbering" w:customStyle="1" w:styleId="Bezlisty112112">
    <w:name w:val="Bez listy112112"/>
    <w:next w:val="Bezlisty"/>
    <w:uiPriority w:val="99"/>
    <w:semiHidden/>
    <w:unhideWhenUsed/>
    <w:rsid w:val="00397917"/>
  </w:style>
  <w:style w:type="numbering" w:customStyle="1" w:styleId="Bezlisty210112">
    <w:name w:val="Bez listy210112"/>
    <w:next w:val="Bezlisty"/>
    <w:uiPriority w:val="99"/>
    <w:semiHidden/>
    <w:unhideWhenUsed/>
    <w:rsid w:val="00397917"/>
  </w:style>
  <w:style w:type="numbering" w:customStyle="1" w:styleId="Bezlisty39112">
    <w:name w:val="Bez listy39112"/>
    <w:next w:val="Bezlisty"/>
    <w:uiPriority w:val="99"/>
    <w:semiHidden/>
    <w:unhideWhenUsed/>
    <w:rsid w:val="00397917"/>
  </w:style>
  <w:style w:type="numbering" w:customStyle="1" w:styleId="Bezlisty45112">
    <w:name w:val="Bez listy45112"/>
    <w:next w:val="Bezlisty"/>
    <w:uiPriority w:val="99"/>
    <w:semiHidden/>
    <w:unhideWhenUsed/>
    <w:rsid w:val="00397917"/>
  </w:style>
  <w:style w:type="numbering" w:customStyle="1" w:styleId="Bezlisty113112">
    <w:name w:val="Bez listy113112"/>
    <w:next w:val="Bezlisty"/>
    <w:uiPriority w:val="99"/>
    <w:semiHidden/>
    <w:unhideWhenUsed/>
    <w:rsid w:val="00397917"/>
  </w:style>
  <w:style w:type="numbering" w:customStyle="1" w:styleId="Bezlisty212112">
    <w:name w:val="Bez listy212112"/>
    <w:next w:val="Bezlisty"/>
    <w:uiPriority w:val="99"/>
    <w:semiHidden/>
    <w:unhideWhenUsed/>
    <w:rsid w:val="00397917"/>
  </w:style>
  <w:style w:type="numbering" w:customStyle="1" w:styleId="Bezlisty312112">
    <w:name w:val="Bez listy312112"/>
    <w:next w:val="Bezlisty"/>
    <w:uiPriority w:val="99"/>
    <w:semiHidden/>
    <w:unhideWhenUsed/>
    <w:rsid w:val="00397917"/>
  </w:style>
  <w:style w:type="numbering" w:customStyle="1" w:styleId="Bezlisty52112">
    <w:name w:val="Bez listy52112"/>
    <w:next w:val="Bezlisty"/>
    <w:uiPriority w:val="99"/>
    <w:semiHidden/>
    <w:unhideWhenUsed/>
    <w:rsid w:val="00397917"/>
  </w:style>
  <w:style w:type="numbering" w:customStyle="1" w:styleId="Bezlisty122112">
    <w:name w:val="Bez listy122112"/>
    <w:next w:val="Bezlisty"/>
    <w:uiPriority w:val="99"/>
    <w:semiHidden/>
    <w:unhideWhenUsed/>
    <w:rsid w:val="00397917"/>
  </w:style>
  <w:style w:type="numbering" w:customStyle="1" w:styleId="Bezlisty222112">
    <w:name w:val="Bez listy222112"/>
    <w:next w:val="Bezlisty"/>
    <w:uiPriority w:val="99"/>
    <w:semiHidden/>
    <w:unhideWhenUsed/>
    <w:rsid w:val="00397917"/>
  </w:style>
  <w:style w:type="numbering" w:customStyle="1" w:styleId="Bezlisty322112">
    <w:name w:val="Bez listy322112"/>
    <w:next w:val="Bezlisty"/>
    <w:uiPriority w:val="99"/>
    <w:semiHidden/>
    <w:unhideWhenUsed/>
    <w:rsid w:val="00397917"/>
  </w:style>
  <w:style w:type="numbering" w:customStyle="1" w:styleId="Bezlisty412112">
    <w:name w:val="Bez listy412112"/>
    <w:next w:val="Bezlisty"/>
    <w:uiPriority w:val="99"/>
    <w:semiHidden/>
    <w:unhideWhenUsed/>
    <w:rsid w:val="00397917"/>
  </w:style>
  <w:style w:type="numbering" w:customStyle="1" w:styleId="Bezlisty62112">
    <w:name w:val="Bez listy62112"/>
    <w:next w:val="Bezlisty"/>
    <w:uiPriority w:val="99"/>
    <w:semiHidden/>
    <w:unhideWhenUsed/>
    <w:rsid w:val="00397917"/>
  </w:style>
  <w:style w:type="numbering" w:customStyle="1" w:styleId="Bezlisty132112">
    <w:name w:val="Bez listy132112"/>
    <w:next w:val="Bezlisty"/>
    <w:uiPriority w:val="99"/>
    <w:semiHidden/>
    <w:unhideWhenUsed/>
    <w:rsid w:val="00397917"/>
  </w:style>
  <w:style w:type="numbering" w:customStyle="1" w:styleId="Bezlisty232112">
    <w:name w:val="Bez listy232112"/>
    <w:next w:val="Bezlisty"/>
    <w:uiPriority w:val="99"/>
    <w:semiHidden/>
    <w:unhideWhenUsed/>
    <w:rsid w:val="00397917"/>
  </w:style>
  <w:style w:type="numbering" w:customStyle="1" w:styleId="Bezlisty332112">
    <w:name w:val="Bez listy332112"/>
    <w:next w:val="Bezlisty"/>
    <w:uiPriority w:val="99"/>
    <w:semiHidden/>
    <w:unhideWhenUsed/>
    <w:rsid w:val="00397917"/>
  </w:style>
  <w:style w:type="numbering" w:customStyle="1" w:styleId="Bezlisty72112">
    <w:name w:val="Bez listy72112"/>
    <w:next w:val="Bezlisty"/>
    <w:uiPriority w:val="99"/>
    <w:semiHidden/>
    <w:unhideWhenUsed/>
    <w:rsid w:val="00397917"/>
  </w:style>
  <w:style w:type="numbering" w:customStyle="1" w:styleId="Bezlisty142112">
    <w:name w:val="Bez listy142112"/>
    <w:next w:val="Bezlisty"/>
    <w:uiPriority w:val="99"/>
    <w:semiHidden/>
    <w:unhideWhenUsed/>
    <w:rsid w:val="00397917"/>
  </w:style>
  <w:style w:type="numbering" w:customStyle="1" w:styleId="Bezlisty242112">
    <w:name w:val="Bez listy242112"/>
    <w:next w:val="Bezlisty"/>
    <w:uiPriority w:val="99"/>
    <w:semiHidden/>
    <w:unhideWhenUsed/>
    <w:rsid w:val="00397917"/>
  </w:style>
  <w:style w:type="numbering" w:customStyle="1" w:styleId="Bezlisty342112">
    <w:name w:val="Bez listy342112"/>
    <w:next w:val="Bezlisty"/>
    <w:uiPriority w:val="99"/>
    <w:semiHidden/>
    <w:unhideWhenUsed/>
    <w:rsid w:val="00397917"/>
  </w:style>
  <w:style w:type="numbering" w:customStyle="1" w:styleId="Bezlisty422112">
    <w:name w:val="Bez listy422112"/>
    <w:next w:val="Bezlisty"/>
    <w:uiPriority w:val="99"/>
    <w:semiHidden/>
    <w:unhideWhenUsed/>
    <w:rsid w:val="00397917"/>
  </w:style>
  <w:style w:type="numbering" w:customStyle="1" w:styleId="Bezlisty82112">
    <w:name w:val="Bez listy82112"/>
    <w:next w:val="Bezlisty"/>
    <w:uiPriority w:val="99"/>
    <w:semiHidden/>
    <w:unhideWhenUsed/>
    <w:rsid w:val="00397917"/>
  </w:style>
  <w:style w:type="numbering" w:customStyle="1" w:styleId="Bezlisty152112">
    <w:name w:val="Bez listy152112"/>
    <w:next w:val="Bezlisty"/>
    <w:uiPriority w:val="99"/>
    <w:semiHidden/>
    <w:unhideWhenUsed/>
    <w:rsid w:val="00397917"/>
  </w:style>
  <w:style w:type="numbering" w:customStyle="1" w:styleId="Bezlisty252112">
    <w:name w:val="Bez listy252112"/>
    <w:next w:val="Bezlisty"/>
    <w:uiPriority w:val="99"/>
    <w:semiHidden/>
    <w:unhideWhenUsed/>
    <w:rsid w:val="00397917"/>
  </w:style>
  <w:style w:type="numbering" w:customStyle="1" w:styleId="Bezlisty352112">
    <w:name w:val="Bez listy352112"/>
    <w:next w:val="Bezlisty"/>
    <w:uiPriority w:val="99"/>
    <w:semiHidden/>
    <w:unhideWhenUsed/>
    <w:rsid w:val="00397917"/>
  </w:style>
  <w:style w:type="numbering" w:customStyle="1" w:styleId="Bezlisty432112">
    <w:name w:val="Bez listy432112"/>
    <w:next w:val="Bezlisty"/>
    <w:uiPriority w:val="99"/>
    <w:semiHidden/>
    <w:unhideWhenUsed/>
    <w:rsid w:val="00397917"/>
  </w:style>
  <w:style w:type="numbering" w:customStyle="1" w:styleId="Bezlisty92112">
    <w:name w:val="Bez listy92112"/>
    <w:next w:val="Bezlisty"/>
    <w:uiPriority w:val="99"/>
    <w:semiHidden/>
    <w:unhideWhenUsed/>
    <w:rsid w:val="00397917"/>
  </w:style>
  <w:style w:type="numbering" w:customStyle="1" w:styleId="Bezlisty162112">
    <w:name w:val="Bez listy162112"/>
    <w:next w:val="Bezlisty"/>
    <w:uiPriority w:val="99"/>
    <w:semiHidden/>
    <w:unhideWhenUsed/>
    <w:rsid w:val="00397917"/>
  </w:style>
  <w:style w:type="numbering" w:customStyle="1" w:styleId="Bezlisty262112">
    <w:name w:val="Bez listy262112"/>
    <w:next w:val="Bezlisty"/>
    <w:uiPriority w:val="99"/>
    <w:semiHidden/>
    <w:unhideWhenUsed/>
    <w:rsid w:val="00397917"/>
  </w:style>
  <w:style w:type="numbering" w:customStyle="1" w:styleId="Bezlisty362112">
    <w:name w:val="Bez listy362112"/>
    <w:next w:val="Bezlisty"/>
    <w:uiPriority w:val="99"/>
    <w:semiHidden/>
    <w:unhideWhenUsed/>
    <w:rsid w:val="00397917"/>
  </w:style>
  <w:style w:type="numbering" w:customStyle="1" w:styleId="Bezlisty102112">
    <w:name w:val="Bez listy102112"/>
    <w:next w:val="Bezlisty"/>
    <w:uiPriority w:val="99"/>
    <w:semiHidden/>
    <w:unhideWhenUsed/>
    <w:rsid w:val="00397917"/>
  </w:style>
  <w:style w:type="numbering" w:customStyle="1" w:styleId="Bezlisty172112">
    <w:name w:val="Bez listy172112"/>
    <w:next w:val="Bezlisty"/>
    <w:uiPriority w:val="99"/>
    <w:semiHidden/>
    <w:unhideWhenUsed/>
    <w:rsid w:val="00397917"/>
  </w:style>
  <w:style w:type="numbering" w:customStyle="1" w:styleId="Bezlisty272112">
    <w:name w:val="Bez listy272112"/>
    <w:next w:val="Bezlisty"/>
    <w:uiPriority w:val="99"/>
    <w:semiHidden/>
    <w:unhideWhenUsed/>
    <w:rsid w:val="00397917"/>
  </w:style>
  <w:style w:type="numbering" w:customStyle="1" w:styleId="Bezlisty372112">
    <w:name w:val="Bez listy372112"/>
    <w:next w:val="Bezlisty"/>
    <w:uiPriority w:val="99"/>
    <w:semiHidden/>
    <w:unhideWhenUsed/>
    <w:rsid w:val="00397917"/>
  </w:style>
  <w:style w:type="numbering" w:customStyle="1" w:styleId="Bezlisty182112">
    <w:name w:val="Bez listy182112"/>
    <w:next w:val="Bezlisty"/>
    <w:uiPriority w:val="99"/>
    <w:semiHidden/>
    <w:unhideWhenUsed/>
    <w:rsid w:val="00397917"/>
  </w:style>
  <w:style w:type="numbering" w:customStyle="1" w:styleId="Bezlisty192112">
    <w:name w:val="Bez listy192112"/>
    <w:next w:val="Bezlisty"/>
    <w:uiPriority w:val="99"/>
    <w:semiHidden/>
    <w:unhideWhenUsed/>
    <w:rsid w:val="00397917"/>
  </w:style>
  <w:style w:type="numbering" w:customStyle="1" w:styleId="Styl18">
    <w:name w:val="Styl18"/>
    <w:rsid w:val="00397917"/>
  </w:style>
  <w:style w:type="numbering" w:customStyle="1" w:styleId="Styl115">
    <w:name w:val="Styl115"/>
    <w:rsid w:val="00397917"/>
  </w:style>
  <w:style w:type="numbering" w:customStyle="1" w:styleId="Styl144">
    <w:name w:val="Styl144"/>
    <w:rsid w:val="00397917"/>
  </w:style>
  <w:style w:type="numbering" w:customStyle="1" w:styleId="Styl161">
    <w:name w:val="Styl161"/>
    <w:rsid w:val="00397917"/>
    <w:pPr>
      <w:numPr>
        <w:numId w:val="25"/>
      </w:numPr>
    </w:pPr>
  </w:style>
  <w:style w:type="numbering" w:customStyle="1" w:styleId="Bezlisty57">
    <w:name w:val="Bez listy57"/>
    <w:next w:val="Bezlisty"/>
    <w:uiPriority w:val="99"/>
    <w:semiHidden/>
    <w:unhideWhenUsed/>
    <w:rsid w:val="00397917"/>
  </w:style>
  <w:style w:type="numbering" w:customStyle="1" w:styleId="Bezlisty127">
    <w:name w:val="Bez listy127"/>
    <w:next w:val="Bezlisty"/>
    <w:uiPriority w:val="99"/>
    <w:semiHidden/>
    <w:unhideWhenUsed/>
    <w:rsid w:val="00397917"/>
  </w:style>
  <w:style w:type="numbering" w:customStyle="1" w:styleId="Bezlisty220">
    <w:name w:val="Bez listy220"/>
    <w:next w:val="Bezlisty"/>
    <w:uiPriority w:val="99"/>
    <w:semiHidden/>
    <w:unhideWhenUsed/>
    <w:rsid w:val="00397917"/>
  </w:style>
  <w:style w:type="numbering" w:customStyle="1" w:styleId="Bezlisty320">
    <w:name w:val="Bez listy320"/>
    <w:next w:val="Bezlisty"/>
    <w:uiPriority w:val="99"/>
    <w:semiHidden/>
    <w:unhideWhenUsed/>
    <w:rsid w:val="00397917"/>
  </w:style>
  <w:style w:type="numbering" w:customStyle="1" w:styleId="Bezlisty418">
    <w:name w:val="Bez listy418"/>
    <w:next w:val="Bezlisty"/>
    <w:uiPriority w:val="99"/>
    <w:semiHidden/>
    <w:unhideWhenUsed/>
    <w:rsid w:val="00397917"/>
  </w:style>
  <w:style w:type="numbering" w:customStyle="1" w:styleId="Bezlisty1114">
    <w:name w:val="Bez listy1114"/>
    <w:next w:val="Bezlisty"/>
    <w:uiPriority w:val="99"/>
    <w:semiHidden/>
    <w:unhideWhenUsed/>
    <w:rsid w:val="00397917"/>
  </w:style>
  <w:style w:type="numbering" w:customStyle="1" w:styleId="Bezlisty2114">
    <w:name w:val="Bez listy2114"/>
    <w:next w:val="Bezlisty"/>
    <w:uiPriority w:val="99"/>
    <w:semiHidden/>
    <w:unhideWhenUsed/>
    <w:rsid w:val="00397917"/>
  </w:style>
  <w:style w:type="numbering" w:customStyle="1" w:styleId="Bezlisty3110">
    <w:name w:val="Bez listy3110"/>
    <w:next w:val="Bezlisty"/>
    <w:uiPriority w:val="99"/>
    <w:semiHidden/>
    <w:unhideWhenUsed/>
    <w:rsid w:val="00397917"/>
  </w:style>
  <w:style w:type="numbering" w:customStyle="1" w:styleId="Bezlisty58">
    <w:name w:val="Bez listy58"/>
    <w:next w:val="Bezlisty"/>
    <w:uiPriority w:val="99"/>
    <w:semiHidden/>
    <w:unhideWhenUsed/>
    <w:rsid w:val="00397917"/>
  </w:style>
  <w:style w:type="numbering" w:customStyle="1" w:styleId="Bezlisty128">
    <w:name w:val="Bez listy128"/>
    <w:next w:val="Bezlisty"/>
    <w:uiPriority w:val="99"/>
    <w:semiHidden/>
    <w:unhideWhenUsed/>
    <w:rsid w:val="00397917"/>
  </w:style>
  <w:style w:type="numbering" w:customStyle="1" w:styleId="Bezlisty227">
    <w:name w:val="Bez listy227"/>
    <w:next w:val="Bezlisty"/>
    <w:uiPriority w:val="99"/>
    <w:semiHidden/>
    <w:unhideWhenUsed/>
    <w:rsid w:val="00397917"/>
  </w:style>
  <w:style w:type="numbering" w:customStyle="1" w:styleId="Bezlisty327">
    <w:name w:val="Bez listy327"/>
    <w:next w:val="Bezlisty"/>
    <w:uiPriority w:val="99"/>
    <w:semiHidden/>
    <w:unhideWhenUsed/>
    <w:rsid w:val="00397917"/>
  </w:style>
  <w:style w:type="numbering" w:customStyle="1" w:styleId="Bezlisty419">
    <w:name w:val="Bez listy419"/>
    <w:next w:val="Bezlisty"/>
    <w:uiPriority w:val="99"/>
    <w:semiHidden/>
    <w:unhideWhenUsed/>
    <w:rsid w:val="00397917"/>
  </w:style>
  <w:style w:type="numbering" w:customStyle="1" w:styleId="Bezlisty67">
    <w:name w:val="Bez listy67"/>
    <w:next w:val="Bezlisty"/>
    <w:uiPriority w:val="99"/>
    <w:semiHidden/>
    <w:unhideWhenUsed/>
    <w:rsid w:val="00397917"/>
  </w:style>
  <w:style w:type="numbering" w:customStyle="1" w:styleId="Bezlisty137">
    <w:name w:val="Bez listy137"/>
    <w:next w:val="Bezlisty"/>
    <w:uiPriority w:val="99"/>
    <w:semiHidden/>
    <w:unhideWhenUsed/>
    <w:rsid w:val="00397917"/>
  </w:style>
  <w:style w:type="numbering" w:customStyle="1" w:styleId="Bezlisty237">
    <w:name w:val="Bez listy237"/>
    <w:next w:val="Bezlisty"/>
    <w:uiPriority w:val="99"/>
    <w:semiHidden/>
    <w:unhideWhenUsed/>
    <w:rsid w:val="00397917"/>
  </w:style>
  <w:style w:type="numbering" w:customStyle="1" w:styleId="Bezlisty337">
    <w:name w:val="Bez listy337"/>
    <w:next w:val="Bezlisty"/>
    <w:uiPriority w:val="99"/>
    <w:semiHidden/>
    <w:unhideWhenUsed/>
    <w:rsid w:val="00397917"/>
  </w:style>
  <w:style w:type="numbering" w:customStyle="1" w:styleId="Bezlisty77">
    <w:name w:val="Bez listy77"/>
    <w:next w:val="Bezlisty"/>
    <w:uiPriority w:val="99"/>
    <w:semiHidden/>
    <w:unhideWhenUsed/>
    <w:rsid w:val="00397917"/>
  </w:style>
  <w:style w:type="numbering" w:customStyle="1" w:styleId="Bezlisty147">
    <w:name w:val="Bez listy147"/>
    <w:next w:val="Bezlisty"/>
    <w:uiPriority w:val="99"/>
    <w:semiHidden/>
    <w:unhideWhenUsed/>
    <w:rsid w:val="00397917"/>
  </w:style>
  <w:style w:type="numbering" w:customStyle="1" w:styleId="Bezlisty247">
    <w:name w:val="Bez listy247"/>
    <w:next w:val="Bezlisty"/>
    <w:uiPriority w:val="99"/>
    <w:semiHidden/>
    <w:unhideWhenUsed/>
    <w:rsid w:val="00397917"/>
  </w:style>
  <w:style w:type="numbering" w:customStyle="1" w:styleId="Bezlisty347">
    <w:name w:val="Bez listy347"/>
    <w:next w:val="Bezlisty"/>
    <w:uiPriority w:val="99"/>
    <w:semiHidden/>
    <w:unhideWhenUsed/>
    <w:rsid w:val="00397917"/>
  </w:style>
  <w:style w:type="numbering" w:customStyle="1" w:styleId="Bezlisty427">
    <w:name w:val="Bez listy427"/>
    <w:next w:val="Bezlisty"/>
    <w:uiPriority w:val="99"/>
    <w:semiHidden/>
    <w:unhideWhenUsed/>
    <w:rsid w:val="00397917"/>
  </w:style>
  <w:style w:type="numbering" w:customStyle="1" w:styleId="Bezlisty87">
    <w:name w:val="Bez listy87"/>
    <w:next w:val="Bezlisty"/>
    <w:uiPriority w:val="99"/>
    <w:semiHidden/>
    <w:unhideWhenUsed/>
    <w:rsid w:val="00397917"/>
  </w:style>
  <w:style w:type="numbering" w:customStyle="1" w:styleId="Bezlisty157">
    <w:name w:val="Bez listy157"/>
    <w:next w:val="Bezlisty"/>
    <w:uiPriority w:val="99"/>
    <w:semiHidden/>
    <w:unhideWhenUsed/>
    <w:rsid w:val="00397917"/>
  </w:style>
  <w:style w:type="numbering" w:customStyle="1" w:styleId="Bezlisty257">
    <w:name w:val="Bez listy257"/>
    <w:next w:val="Bezlisty"/>
    <w:uiPriority w:val="99"/>
    <w:semiHidden/>
    <w:unhideWhenUsed/>
    <w:rsid w:val="00397917"/>
  </w:style>
  <w:style w:type="numbering" w:customStyle="1" w:styleId="Bezlisty357">
    <w:name w:val="Bez listy357"/>
    <w:next w:val="Bezlisty"/>
    <w:uiPriority w:val="99"/>
    <w:semiHidden/>
    <w:unhideWhenUsed/>
    <w:rsid w:val="00397917"/>
  </w:style>
  <w:style w:type="numbering" w:customStyle="1" w:styleId="Bezlisty437">
    <w:name w:val="Bez listy437"/>
    <w:next w:val="Bezlisty"/>
    <w:uiPriority w:val="99"/>
    <w:semiHidden/>
    <w:unhideWhenUsed/>
    <w:rsid w:val="00397917"/>
  </w:style>
  <w:style w:type="numbering" w:customStyle="1" w:styleId="Bezlisty97">
    <w:name w:val="Bez listy97"/>
    <w:next w:val="Bezlisty"/>
    <w:uiPriority w:val="99"/>
    <w:semiHidden/>
    <w:unhideWhenUsed/>
    <w:rsid w:val="00397917"/>
  </w:style>
  <w:style w:type="numbering" w:customStyle="1" w:styleId="Bezlisty167">
    <w:name w:val="Bez listy167"/>
    <w:next w:val="Bezlisty"/>
    <w:uiPriority w:val="99"/>
    <w:semiHidden/>
    <w:unhideWhenUsed/>
    <w:rsid w:val="00397917"/>
  </w:style>
  <w:style w:type="numbering" w:customStyle="1" w:styleId="Bezlisty267">
    <w:name w:val="Bez listy267"/>
    <w:next w:val="Bezlisty"/>
    <w:uiPriority w:val="99"/>
    <w:semiHidden/>
    <w:unhideWhenUsed/>
    <w:rsid w:val="00397917"/>
  </w:style>
  <w:style w:type="numbering" w:customStyle="1" w:styleId="Bezlisty367">
    <w:name w:val="Bez listy367"/>
    <w:next w:val="Bezlisty"/>
    <w:uiPriority w:val="99"/>
    <w:semiHidden/>
    <w:unhideWhenUsed/>
    <w:rsid w:val="00397917"/>
  </w:style>
  <w:style w:type="numbering" w:customStyle="1" w:styleId="Bezlisty107">
    <w:name w:val="Bez listy107"/>
    <w:next w:val="Bezlisty"/>
    <w:uiPriority w:val="99"/>
    <w:semiHidden/>
    <w:unhideWhenUsed/>
    <w:rsid w:val="00397917"/>
  </w:style>
  <w:style w:type="numbering" w:customStyle="1" w:styleId="Bezlisty177">
    <w:name w:val="Bez listy177"/>
    <w:next w:val="Bezlisty"/>
    <w:uiPriority w:val="99"/>
    <w:semiHidden/>
    <w:unhideWhenUsed/>
    <w:rsid w:val="00397917"/>
  </w:style>
  <w:style w:type="numbering" w:customStyle="1" w:styleId="Bezlisty277">
    <w:name w:val="Bez listy277"/>
    <w:next w:val="Bezlisty"/>
    <w:uiPriority w:val="99"/>
    <w:semiHidden/>
    <w:unhideWhenUsed/>
    <w:rsid w:val="00397917"/>
  </w:style>
  <w:style w:type="numbering" w:customStyle="1" w:styleId="Bezlisty377">
    <w:name w:val="Bez listy377"/>
    <w:next w:val="Bezlisty"/>
    <w:uiPriority w:val="99"/>
    <w:semiHidden/>
    <w:unhideWhenUsed/>
    <w:rsid w:val="00397917"/>
  </w:style>
  <w:style w:type="numbering" w:customStyle="1" w:styleId="Bezlisty187">
    <w:name w:val="Bez listy187"/>
    <w:next w:val="Bezlisty"/>
    <w:uiPriority w:val="99"/>
    <w:semiHidden/>
    <w:unhideWhenUsed/>
    <w:rsid w:val="00397917"/>
  </w:style>
  <w:style w:type="numbering" w:customStyle="1" w:styleId="Bezlisty197">
    <w:name w:val="Bez listy197"/>
    <w:next w:val="Bezlisty"/>
    <w:uiPriority w:val="99"/>
    <w:semiHidden/>
    <w:unhideWhenUsed/>
    <w:rsid w:val="00397917"/>
  </w:style>
  <w:style w:type="numbering" w:customStyle="1" w:styleId="Bezlisty207">
    <w:name w:val="Bez listy207"/>
    <w:next w:val="Bezlisty"/>
    <w:uiPriority w:val="99"/>
    <w:semiHidden/>
    <w:unhideWhenUsed/>
    <w:rsid w:val="00397917"/>
  </w:style>
  <w:style w:type="numbering" w:customStyle="1" w:styleId="Bezlisty1104">
    <w:name w:val="Bez listy1104"/>
    <w:next w:val="Bezlisty"/>
    <w:uiPriority w:val="99"/>
    <w:semiHidden/>
    <w:unhideWhenUsed/>
    <w:rsid w:val="00397917"/>
  </w:style>
  <w:style w:type="numbering" w:customStyle="1" w:styleId="Bezlisty284">
    <w:name w:val="Bez listy284"/>
    <w:next w:val="Bezlisty"/>
    <w:uiPriority w:val="99"/>
    <w:semiHidden/>
    <w:unhideWhenUsed/>
    <w:rsid w:val="00397917"/>
  </w:style>
  <w:style w:type="numbering" w:customStyle="1" w:styleId="Bezlisty384">
    <w:name w:val="Bez listy384"/>
    <w:next w:val="Bezlisty"/>
    <w:uiPriority w:val="99"/>
    <w:semiHidden/>
    <w:unhideWhenUsed/>
    <w:rsid w:val="00397917"/>
  </w:style>
  <w:style w:type="numbering" w:customStyle="1" w:styleId="Bezlisty444">
    <w:name w:val="Bez listy444"/>
    <w:next w:val="Bezlisty"/>
    <w:uiPriority w:val="99"/>
    <w:semiHidden/>
    <w:unhideWhenUsed/>
    <w:rsid w:val="00397917"/>
  </w:style>
  <w:style w:type="numbering" w:customStyle="1" w:styleId="Bezlisty1115">
    <w:name w:val="Bez listy1115"/>
    <w:next w:val="Bezlisty"/>
    <w:uiPriority w:val="99"/>
    <w:semiHidden/>
    <w:unhideWhenUsed/>
    <w:rsid w:val="00397917"/>
  </w:style>
  <w:style w:type="numbering" w:customStyle="1" w:styleId="Bezlisty2115">
    <w:name w:val="Bez listy2115"/>
    <w:next w:val="Bezlisty"/>
    <w:uiPriority w:val="99"/>
    <w:semiHidden/>
    <w:unhideWhenUsed/>
    <w:rsid w:val="00397917"/>
  </w:style>
  <w:style w:type="numbering" w:customStyle="1" w:styleId="Bezlisty3114">
    <w:name w:val="Bez listy3114"/>
    <w:next w:val="Bezlisty"/>
    <w:uiPriority w:val="99"/>
    <w:semiHidden/>
    <w:unhideWhenUsed/>
    <w:rsid w:val="00397917"/>
  </w:style>
  <w:style w:type="numbering" w:customStyle="1" w:styleId="Bezlisty514">
    <w:name w:val="Bez listy514"/>
    <w:next w:val="Bezlisty"/>
    <w:uiPriority w:val="99"/>
    <w:semiHidden/>
    <w:unhideWhenUsed/>
    <w:rsid w:val="00397917"/>
  </w:style>
  <w:style w:type="numbering" w:customStyle="1" w:styleId="Bezlisty1214">
    <w:name w:val="Bez listy1214"/>
    <w:next w:val="Bezlisty"/>
    <w:uiPriority w:val="99"/>
    <w:semiHidden/>
    <w:unhideWhenUsed/>
    <w:rsid w:val="00397917"/>
  </w:style>
  <w:style w:type="numbering" w:customStyle="1" w:styleId="Bezlisty2214">
    <w:name w:val="Bez listy2214"/>
    <w:next w:val="Bezlisty"/>
    <w:uiPriority w:val="99"/>
    <w:semiHidden/>
    <w:unhideWhenUsed/>
    <w:rsid w:val="00397917"/>
  </w:style>
  <w:style w:type="numbering" w:customStyle="1" w:styleId="Bezlisty3214">
    <w:name w:val="Bez listy3214"/>
    <w:next w:val="Bezlisty"/>
    <w:uiPriority w:val="99"/>
    <w:semiHidden/>
    <w:unhideWhenUsed/>
    <w:rsid w:val="00397917"/>
  </w:style>
  <w:style w:type="numbering" w:customStyle="1" w:styleId="Bezlisty4114">
    <w:name w:val="Bez listy4114"/>
    <w:next w:val="Bezlisty"/>
    <w:uiPriority w:val="99"/>
    <w:semiHidden/>
    <w:unhideWhenUsed/>
    <w:rsid w:val="00397917"/>
  </w:style>
  <w:style w:type="numbering" w:customStyle="1" w:styleId="Bezlisty614">
    <w:name w:val="Bez listy614"/>
    <w:next w:val="Bezlisty"/>
    <w:uiPriority w:val="99"/>
    <w:semiHidden/>
    <w:unhideWhenUsed/>
    <w:rsid w:val="00397917"/>
  </w:style>
  <w:style w:type="numbering" w:customStyle="1" w:styleId="Bezlisty1314">
    <w:name w:val="Bez listy1314"/>
    <w:next w:val="Bezlisty"/>
    <w:uiPriority w:val="99"/>
    <w:semiHidden/>
    <w:unhideWhenUsed/>
    <w:rsid w:val="00397917"/>
  </w:style>
  <w:style w:type="numbering" w:customStyle="1" w:styleId="Bezlisty2314">
    <w:name w:val="Bez listy2314"/>
    <w:next w:val="Bezlisty"/>
    <w:uiPriority w:val="99"/>
    <w:semiHidden/>
    <w:unhideWhenUsed/>
    <w:rsid w:val="00397917"/>
  </w:style>
  <w:style w:type="numbering" w:customStyle="1" w:styleId="Bezlisty3314">
    <w:name w:val="Bez listy3314"/>
    <w:next w:val="Bezlisty"/>
    <w:uiPriority w:val="99"/>
    <w:semiHidden/>
    <w:unhideWhenUsed/>
    <w:rsid w:val="00397917"/>
  </w:style>
  <w:style w:type="numbering" w:customStyle="1" w:styleId="Bezlisty714">
    <w:name w:val="Bez listy714"/>
    <w:next w:val="Bezlisty"/>
    <w:uiPriority w:val="99"/>
    <w:semiHidden/>
    <w:unhideWhenUsed/>
    <w:rsid w:val="00397917"/>
  </w:style>
  <w:style w:type="numbering" w:customStyle="1" w:styleId="Bezlisty1414">
    <w:name w:val="Bez listy1414"/>
    <w:next w:val="Bezlisty"/>
    <w:uiPriority w:val="99"/>
    <w:semiHidden/>
    <w:unhideWhenUsed/>
    <w:rsid w:val="00397917"/>
  </w:style>
  <w:style w:type="numbering" w:customStyle="1" w:styleId="Bezlisty2414">
    <w:name w:val="Bez listy2414"/>
    <w:next w:val="Bezlisty"/>
    <w:uiPriority w:val="99"/>
    <w:semiHidden/>
    <w:unhideWhenUsed/>
    <w:rsid w:val="00397917"/>
  </w:style>
  <w:style w:type="numbering" w:customStyle="1" w:styleId="Bezlisty3414">
    <w:name w:val="Bez listy3414"/>
    <w:next w:val="Bezlisty"/>
    <w:uiPriority w:val="99"/>
    <w:semiHidden/>
    <w:unhideWhenUsed/>
    <w:rsid w:val="00397917"/>
  </w:style>
  <w:style w:type="numbering" w:customStyle="1" w:styleId="Bezlisty4214">
    <w:name w:val="Bez listy4214"/>
    <w:next w:val="Bezlisty"/>
    <w:uiPriority w:val="99"/>
    <w:semiHidden/>
    <w:unhideWhenUsed/>
    <w:rsid w:val="00397917"/>
  </w:style>
  <w:style w:type="numbering" w:customStyle="1" w:styleId="Bezlisty814">
    <w:name w:val="Bez listy814"/>
    <w:next w:val="Bezlisty"/>
    <w:uiPriority w:val="99"/>
    <w:semiHidden/>
    <w:unhideWhenUsed/>
    <w:rsid w:val="00397917"/>
  </w:style>
  <w:style w:type="numbering" w:customStyle="1" w:styleId="Bezlisty1514">
    <w:name w:val="Bez listy1514"/>
    <w:next w:val="Bezlisty"/>
    <w:uiPriority w:val="99"/>
    <w:semiHidden/>
    <w:unhideWhenUsed/>
    <w:rsid w:val="00397917"/>
  </w:style>
  <w:style w:type="numbering" w:customStyle="1" w:styleId="Bezlisty2514">
    <w:name w:val="Bez listy2514"/>
    <w:next w:val="Bezlisty"/>
    <w:uiPriority w:val="99"/>
    <w:semiHidden/>
    <w:unhideWhenUsed/>
    <w:rsid w:val="00397917"/>
  </w:style>
  <w:style w:type="numbering" w:customStyle="1" w:styleId="Bezlisty3514">
    <w:name w:val="Bez listy3514"/>
    <w:next w:val="Bezlisty"/>
    <w:uiPriority w:val="99"/>
    <w:semiHidden/>
    <w:unhideWhenUsed/>
    <w:rsid w:val="00397917"/>
  </w:style>
  <w:style w:type="numbering" w:customStyle="1" w:styleId="Bezlisty4314">
    <w:name w:val="Bez listy4314"/>
    <w:next w:val="Bezlisty"/>
    <w:uiPriority w:val="99"/>
    <w:semiHidden/>
    <w:unhideWhenUsed/>
    <w:rsid w:val="00397917"/>
  </w:style>
  <w:style w:type="numbering" w:customStyle="1" w:styleId="Bezlisty914">
    <w:name w:val="Bez listy914"/>
    <w:next w:val="Bezlisty"/>
    <w:uiPriority w:val="99"/>
    <w:semiHidden/>
    <w:unhideWhenUsed/>
    <w:rsid w:val="00397917"/>
  </w:style>
  <w:style w:type="numbering" w:customStyle="1" w:styleId="Bezlisty1614">
    <w:name w:val="Bez listy1614"/>
    <w:next w:val="Bezlisty"/>
    <w:uiPriority w:val="99"/>
    <w:semiHidden/>
    <w:unhideWhenUsed/>
    <w:rsid w:val="00397917"/>
  </w:style>
  <w:style w:type="numbering" w:customStyle="1" w:styleId="Bezlisty2614">
    <w:name w:val="Bez listy2614"/>
    <w:next w:val="Bezlisty"/>
    <w:uiPriority w:val="99"/>
    <w:semiHidden/>
    <w:unhideWhenUsed/>
    <w:rsid w:val="00397917"/>
  </w:style>
  <w:style w:type="numbering" w:customStyle="1" w:styleId="Bezlisty3614">
    <w:name w:val="Bez listy3614"/>
    <w:next w:val="Bezlisty"/>
    <w:uiPriority w:val="99"/>
    <w:semiHidden/>
    <w:unhideWhenUsed/>
    <w:rsid w:val="00397917"/>
  </w:style>
  <w:style w:type="numbering" w:customStyle="1" w:styleId="Bezlisty1014">
    <w:name w:val="Bez listy1014"/>
    <w:next w:val="Bezlisty"/>
    <w:uiPriority w:val="99"/>
    <w:semiHidden/>
    <w:unhideWhenUsed/>
    <w:rsid w:val="00397917"/>
  </w:style>
  <w:style w:type="numbering" w:customStyle="1" w:styleId="Bezlisty1714">
    <w:name w:val="Bez listy1714"/>
    <w:next w:val="Bezlisty"/>
    <w:uiPriority w:val="99"/>
    <w:semiHidden/>
    <w:unhideWhenUsed/>
    <w:rsid w:val="00397917"/>
  </w:style>
  <w:style w:type="numbering" w:customStyle="1" w:styleId="Bezlisty2714">
    <w:name w:val="Bez listy2714"/>
    <w:next w:val="Bezlisty"/>
    <w:uiPriority w:val="99"/>
    <w:semiHidden/>
    <w:unhideWhenUsed/>
    <w:rsid w:val="00397917"/>
  </w:style>
  <w:style w:type="numbering" w:customStyle="1" w:styleId="Bezlisty3714">
    <w:name w:val="Bez listy3714"/>
    <w:next w:val="Bezlisty"/>
    <w:uiPriority w:val="99"/>
    <w:semiHidden/>
    <w:unhideWhenUsed/>
    <w:rsid w:val="00397917"/>
  </w:style>
  <w:style w:type="numbering" w:customStyle="1" w:styleId="Bezlisty1814">
    <w:name w:val="Bez listy1814"/>
    <w:next w:val="Bezlisty"/>
    <w:uiPriority w:val="99"/>
    <w:semiHidden/>
    <w:unhideWhenUsed/>
    <w:rsid w:val="00397917"/>
  </w:style>
  <w:style w:type="numbering" w:customStyle="1" w:styleId="Bezlisty1914">
    <w:name w:val="Bez listy1914"/>
    <w:next w:val="Bezlisty"/>
    <w:uiPriority w:val="99"/>
    <w:semiHidden/>
    <w:unhideWhenUsed/>
    <w:rsid w:val="00397917"/>
  </w:style>
  <w:style w:type="numbering" w:customStyle="1" w:styleId="Bezlisty294">
    <w:name w:val="Bez listy294"/>
    <w:next w:val="Bezlisty"/>
    <w:uiPriority w:val="99"/>
    <w:semiHidden/>
    <w:unhideWhenUsed/>
    <w:rsid w:val="00397917"/>
  </w:style>
  <w:style w:type="numbering" w:customStyle="1" w:styleId="Bezlisty1124">
    <w:name w:val="Bez listy1124"/>
    <w:next w:val="Bezlisty"/>
    <w:uiPriority w:val="99"/>
    <w:semiHidden/>
    <w:unhideWhenUsed/>
    <w:rsid w:val="00397917"/>
  </w:style>
  <w:style w:type="numbering" w:customStyle="1" w:styleId="Bezlisty2104">
    <w:name w:val="Bez listy2104"/>
    <w:next w:val="Bezlisty"/>
    <w:uiPriority w:val="99"/>
    <w:semiHidden/>
    <w:unhideWhenUsed/>
    <w:rsid w:val="00397917"/>
  </w:style>
  <w:style w:type="numbering" w:customStyle="1" w:styleId="Bezlisty394">
    <w:name w:val="Bez listy394"/>
    <w:next w:val="Bezlisty"/>
    <w:uiPriority w:val="99"/>
    <w:semiHidden/>
    <w:unhideWhenUsed/>
    <w:rsid w:val="00397917"/>
  </w:style>
  <w:style w:type="numbering" w:customStyle="1" w:styleId="Bezlisty454">
    <w:name w:val="Bez listy454"/>
    <w:next w:val="Bezlisty"/>
    <w:uiPriority w:val="99"/>
    <w:semiHidden/>
    <w:unhideWhenUsed/>
    <w:rsid w:val="00397917"/>
  </w:style>
  <w:style w:type="numbering" w:customStyle="1" w:styleId="Bezlisty1134">
    <w:name w:val="Bez listy1134"/>
    <w:next w:val="Bezlisty"/>
    <w:uiPriority w:val="99"/>
    <w:semiHidden/>
    <w:unhideWhenUsed/>
    <w:rsid w:val="00397917"/>
  </w:style>
  <w:style w:type="numbering" w:customStyle="1" w:styleId="Bezlisty2124">
    <w:name w:val="Bez listy2124"/>
    <w:next w:val="Bezlisty"/>
    <w:uiPriority w:val="99"/>
    <w:semiHidden/>
    <w:unhideWhenUsed/>
    <w:rsid w:val="00397917"/>
  </w:style>
  <w:style w:type="numbering" w:customStyle="1" w:styleId="Bezlisty3124">
    <w:name w:val="Bez listy3124"/>
    <w:next w:val="Bezlisty"/>
    <w:uiPriority w:val="99"/>
    <w:semiHidden/>
    <w:unhideWhenUsed/>
    <w:rsid w:val="00397917"/>
  </w:style>
  <w:style w:type="numbering" w:customStyle="1" w:styleId="Bezlisty524">
    <w:name w:val="Bez listy524"/>
    <w:next w:val="Bezlisty"/>
    <w:uiPriority w:val="99"/>
    <w:semiHidden/>
    <w:unhideWhenUsed/>
    <w:rsid w:val="00397917"/>
  </w:style>
  <w:style w:type="numbering" w:customStyle="1" w:styleId="Bezlisty1224">
    <w:name w:val="Bez listy1224"/>
    <w:next w:val="Bezlisty"/>
    <w:uiPriority w:val="99"/>
    <w:semiHidden/>
    <w:unhideWhenUsed/>
    <w:rsid w:val="00397917"/>
  </w:style>
  <w:style w:type="numbering" w:customStyle="1" w:styleId="Bezlisty2224">
    <w:name w:val="Bez listy2224"/>
    <w:next w:val="Bezlisty"/>
    <w:uiPriority w:val="99"/>
    <w:semiHidden/>
    <w:unhideWhenUsed/>
    <w:rsid w:val="00397917"/>
  </w:style>
  <w:style w:type="numbering" w:customStyle="1" w:styleId="Bezlisty3224">
    <w:name w:val="Bez listy3224"/>
    <w:next w:val="Bezlisty"/>
    <w:uiPriority w:val="99"/>
    <w:semiHidden/>
    <w:unhideWhenUsed/>
    <w:rsid w:val="00397917"/>
  </w:style>
  <w:style w:type="numbering" w:customStyle="1" w:styleId="Bezlisty4124">
    <w:name w:val="Bez listy4124"/>
    <w:next w:val="Bezlisty"/>
    <w:uiPriority w:val="99"/>
    <w:semiHidden/>
    <w:unhideWhenUsed/>
    <w:rsid w:val="00397917"/>
  </w:style>
  <w:style w:type="numbering" w:customStyle="1" w:styleId="Bezlisty624">
    <w:name w:val="Bez listy624"/>
    <w:next w:val="Bezlisty"/>
    <w:uiPriority w:val="99"/>
    <w:semiHidden/>
    <w:unhideWhenUsed/>
    <w:rsid w:val="00397917"/>
  </w:style>
  <w:style w:type="numbering" w:customStyle="1" w:styleId="Bezlisty1324">
    <w:name w:val="Bez listy1324"/>
    <w:next w:val="Bezlisty"/>
    <w:uiPriority w:val="99"/>
    <w:semiHidden/>
    <w:unhideWhenUsed/>
    <w:rsid w:val="00397917"/>
  </w:style>
  <w:style w:type="numbering" w:customStyle="1" w:styleId="Bezlisty2324">
    <w:name w:val="Bez listy2324"/>
    <w:next w:val="Bezlisty"/>
    <w:uiPriority w:val="99"/>
    <w:semiHidden/>
    <w:unhideWhenUsed/>
    <w:rsid w:val="00397917"/>
  </w:style>
  <w:style w:type="numbering" w:customStyle="1" w:styleId="Bezlisty3324">
    <w:name w:val="Bez listy3324"/>
    <w:next w:val="Bezlisty"/>
    <w:uiPriority w:val="99"/>
    <w:semiHidden/>
    <w:unhideWhenUsed/>
    <w:rsid w:val="00397917"/>
  </w:style>
  <w:style w:type="numbering" w:customStyle="1" w:styleId="Bezlisty724">
    <w:name w:val="Bez listy724"/>
    <w:next w:val="Bezlisty"/>
    <w:uiPriority w:val="99"/>
    <w:semiHidden/>
    <w:unhideWhenUsed/>
    <w:rsid w:val="00397917"/>
  </w:style>
  <w:style w:type="numbering" w:customStyle="1" w:styleId="Bezlisty1424">
    <w:name w:val="Bez listy1424"/>
    <w:next w:val="Bezlisty"/>
    <w:uiPriority w:val="99"/>
    <w:semiHidden/>
    <w:unhideWhenUsed/>
    <w:rsid w:val="00397917"/>
  </w:style>
  <w:style w:type="numbering" w:customStyle="1" w:styleId="Bezlisty2424">
    <w:name w:val="Bez listy2424"/>
    <w:next w:val="Bezlisty"/>
    <w:uiPriority w:val="99"/>
    <w:semiHidden/>
    <w:unhideWhenUsed/>
    <w:rsid w:val="00397917"/>
  </w:style>
  <w:style w:type="numbering" w:customStyle="1" w:styleId="Bezlisty3424">
    <w:name w:val="Bez listy3424"/>
    <w:next w:val="Bezlisty"/>
    <w:uiPriority w:val="99"/>
    <w:semiHidden/>
    <w:unhideWhenUsed/>
    <w:rsid w:val="00397917"/>
  </w:style>
  <w:style w:type="numbering" w:customStyle="1" w:styleId="Bezlisty4224">
    <w:name w:val="Bez listy4224"/>
    <w:next w:val="Bezlisty"/>
    <w:uiPriority w:val="99"/>
    <w:semiHidden/>
    <w:unhideWhenUsed/>
    <w:rsid w:val="00397917"/>
  </w:style>
  <w:style w:type="numbering" w:customStyle="1" w:styleId="Bezlisty824">
    <w:name w:val="Bez listy824"/>
    <w:next w:val="Bezlisty"/>
    <w:uiPriority w:val="99"/>
    <w:semiHidden/>
    <w:unhideWhenUsed/>
    <w:rsid w:val="00397917"/>
  </w:style>
  <w:style w:type="numbering" w:customStyle="1" w:styleId="Bezlisty1524">
    <w:name w:val="Bez listy1524"/>
    <w:next w:val="Bezlisty"/>
    <w:uiPriority w:val="99"/>
    <w:semiHidden/>
    <w:unhideWhenUsed/>
    <w:rsid w:val="00397917"/>
  </w:style>
  <w:style w:type="numbering" w:customStyle="1" w:styleId="Bezlisty2524">
    <w:name w:val="Bez listy2524"/>
    <w:next w:val="Bezlisty"/>
    <w:uiPriority w:val="99"/>
    <w:semiHidden/>
    <w:unhideWhenUsed/>
    <w:rsid w:val="00397917"/>
  </w:style>
  <w:style w:type="numbering" w:customStyle="1" w:styleId="Bezlisty3524">
    <w:name w:val="Bez listy3524"/>
    <w:next w:val="Bezlisty"/>
    <w:uiPriority w:val="99"/>
    <w:semiHidden/>
    <w:unhideWhenUsed/>
    <w:rsid w:val="00397917"/>
  </w:style>
  <w:style w:type="numbering" w:customStyle="1" w:styleId="Bezlisty4324">
    <w:name w:val="Bez listy4324"/>
    <w:next w:val="Bezlisty"/>
    <w:uiPriority w:val="99"/>
    <w:semiHidden/>
    <w:unhideWhenUsed/>
    <w:rsid w:val="00397917"/>
  </w:style>
  <w:style w:type="numbering" w:customStyle="1" w:styleId="Bezlisty924">
    <w:name w:val="Bez listy924"/>
    <w:next w:val="Bezlisty"/>
    <w:uiPriority w:val="99"/>
    <w:semiHidden/>
    <w:unhideWhenUsed/>
    <w:rsid w:val="00397917"/>
  </w:style>
  <w:style w:type="numbering" w:customStyle="1" w:styleId="Bezlisty1624">
    <w:name w:val="Bez listy1624"/>
    <w:next w:val="Bezlisty"/>
    <w:uiPriority w:val="99"/>
    <w:semiHidden/>
    <w:unhideWhenUsed/>
    <w:rsid w:val="00397917"/>
  </w:style>
  <w:style w:type="numbering" w:customStyle="1" w:styleId="Bezlisty2624">
    <w:name w:val="Bez listy2624"/>
    <w:next w:val="Bezlisty"/>
    <w:uiPriority w:val="99"/>
    <w:semiHidden/>
    <w:unhideWhenUsed/>
    <w:rsid w:val="00397917"/>
  </w:style>
  <w:style w:type="numbering" w:customStyle="1" w:styleId="Bezlisty3624">
    <w:name w:val="Bez listy3624"/>
    <w:next w:val="Bezlisty"/>
    <w:uiPriority w:val="99"/>
    <w:semiHidden/>
    <w:unhideWhenUsed/>
    <w:rsid w:val="00397917"/>
  </w:style>
  <w:style w:type="numbering" w:customStyle="1" w:styleId="Bezlisty1024">
    <w:name w:val="Bez listy1024"/>
    <w:next w:val="Bezlisty"/>
    <w:uiPriority w:val="99"/>
    <w:semiHidden/>
    <w:unhideWhenUsed/>
    <w:rsid w:val="00397917"/>
  </w:style>
  <w:style w:type="numbering" w:customStyle="1" w:styleId="Bezlisty1724">
    <w:name w:val="Bez listy1724"/>
    <w:next w:val="Bezlisty"/>
    <w:uiPriority w:val="99"/>
    <w:semiHidden/>
    <w:unhideWhenUsed/>
    <w:rsid w:val="00397917"/>
  </w:style>
  <w:style w:type="numbering" w:customStyle="1" w:styleId="Bezlisty2724">
    <w:name w:val="Bez listy2724"/>
    <w:next w:val="Bezlisty"/>
    <w:uiPriority w:val="99"/>
    <w:semiHidden/>
    <w:unhideWhenUsed/>
    <w:rsid w:val="00397917"/>
  </w:style>
  <w:style w:type="numbering" w:customStyle="1" w:styleId="Bezlisty3724">
    <w:name w:val="Bez listy3724"/>
    <w:next w:val="Bezlisty"/>
    <w:uiPriority w:val="99"/>
    <w:semiHidden/>
    <w:unhideWhenUsed/>
    <w:rsid w:val="00397917"/>
  </w:style>
  <w:style w:type="numbering" w:customStyle="1" w:styleId="Bezlisty1824">
    <w:name w:val="Bez listy1824"/>
    <w:next w:val="Bezlisty"/>
    <w:uiPriority w:val="99"/>
    <w:semiHidden/>
    <w:unhideWhenUsed/>
    <w:rsid w:val="00397917"/>
  </w:style>
  <w:style w:type="numbering" w:customStyle="1" w:styleId="Bezlisty1924">
    <w:name w:val="Bez listy1924"/>
    <w:next w:val="Bezlisty"/>
    <w:uiPriority w:val="99"/>
    <w:semiHidden/>
    <w:unhideWhenUsed/>
    <w:rsid w:val="00397917"/>
  </w:style>
  <w:style w:type="numbering" w:customStyle="1" w:styleId="Bezlisty304">
    <w:name w:val="Bez listy304"/>
    <w:next w:val="Bezlisty"/>
    <w:uiPriority w:val="99"/>
    <w:semiHidden/>
    <w:unhideWhenUsed/>
    <w:rsid w:val="00397917"/>
  </w:style>
  <w:style w:type="numbering" w:customStyle="1" w:styleId="Bezlisty1144">
    <w:name w:val="Bez listy1144"/>
    <w:next w:val="Bezlisty"/>
    <w:uiPriority w:val="99"/>
    <w:semiHidden/>
    <w:unhideWhenUsed/>
    <w:rsid w:val="00397917"/>
  </w:style>
  <w:style w:type="numbering" w:customStyle="1" w:styleId="Bezlisty2134">
    <w:name w:val="Bez listy2134"/>
    <w:next w:val="Bezlisty"/>
    <w:uiPriority w:val="99"/>
    <w:semiHidden/>
    <w:unhideWhenUsed/>
    <w:rsid w:val="00397917"/>
  </w:style>
  <w:style w:type="numbering" w:customStyle="1" w:styleId="Bezlisty3104">
    <w:name w:val="Bez listy3104"/>
    <w:next w:val="Bezlisty"/>
    <w:uiPriority w:val="99"/>
    <w:semiHidden/>
    <w:unhideWhenUsed/>
    <w:rsid w:val="00397917"/>
  </w:style>
  <w:style w:type="numbering" w:customStyle="1" w:styleId="Bezlisty464">
    <w:name w:val="Bez listy464"/>
    <w:next w:val="Bezlisty"/>
    <w:uiPriority w:val="99"/>
    <w:semiHidden/>
    <w:unhideWhenUsed/>
    <w:rsid w:val="00397917"/>
  </w:style>
  <w:style w:type="numbering" w:customStyle="1" w:styleId="Bezlisty1154">
    <w:name w:val="Bez listy1154"/>
    <w:next w:val="Bezlisty"/>
    <w:uiPriority w:val="99"/>
    <w:semiHidden/>
    <w:unhideWhenUsed/>
    <w:rsid w:val="00397917"/>
  </w:style>
  <w:style w:type="numbering" w:customStyle="1" w:styleId="Bezlisty2144">
    <w:name w:val="Bez listy2144"/>
    <w:next w:val="Bezlisty"/>
    <w:uiPriority w:val="99"/>
    <w:semiHidden/>
    <w:unhideWhenUsed/>
    <w:rsid w:val="00397917"/>
  </w:style>
  <w:style w:type="numbering" w:customStyle="1" w:styleId="Bezlisty3134">
    <w:name w:val="Bez listy3134"/>
    <w:next w:val="Bezlisty"/>
    <w:uiPriority w:val="99"/>
    <w:semiHidden/>
    <w:unhideWhenUsed/>
    <w:rsid w:val="00397917"/>
  </w:style>
  <w:style w:type="numbering" w:customStyle="1" w:styleId="Bezlisty534">
    <w:name w:val="Bez listy534"/>
    <w:next w:val="Bezlisty"/>
    <w:uiPriority w:val="99"/>
    <w:semiHidden/>
    <w:unhideWhenUsed/>
    <w:rsid w:val="00397917"/>
  </w:style>
  <w:style w:type="numbering" w:customStyle="1" w:styleId="Bezlisty1234">
    <w:name w:val="Bez listy1234"/>
    <w:next w:val="Bezlisty"/>
    <w:uiPriority w:val="99"/>
    <w:semiHidden/>
    <w:unhideWhenUsed/>
    <w:rsid w:val="00397917"/>
  </w:style>
  <w:style w:type="numbering" w:customStyle="1" w:styleId="Bezlisty2234">
    <w:name w:val="Bez listy2234"/>
    <w:next w:val="Bezlisty"/>
    <w:uiPriority w:val="99"/>
    <w:semiHidden/>
    <w:unhideWhenUsed/>
    <w:rsid w:val="00397917"/>
  </w:style>
  <w:style w:type="numbering" w:customStyle="1" w:styleId="Bezlisty3234">
    <w:name w:val="Bez listy3234"/>
    <w:next w:val="Bezlisty"/>
    <w:uiPriority w:val="99"/>
    <w:semiHidden/>
    <w:unhideWhenUsed/>
    <w:rsid w:val="00397917"/>
  </w:style>
  <w:style w:type="numbering" w:customStyle="1" w:styleId="Bezlisty4134">
    <w:name w:val="Bez listy4134"/>
    <w:next w:val="Bezlisty"/>
    <w:uiPriority w:val="99"/>
    <w:semiHidden/>
    <w:unhideWhenUsed/>
    <w:rsid w:val="00397917"/>
  </w:style>
  <w:style w:type="numbering" w:customStyle="1" w:styleId="Bezlisty634">
    <w:name w:val="Bez listy634"/>
    <w:next w:val="Bezlisty"/>
    <w:uiPriority w:val="99"/>
    <w:semiHidden/>
    <w:unhideWhenUsed/>
    <w:rsid w:val="00397917"/>
  </w:style>
  <w:style w:type="numbering" w:customStyle="1" w:styleId="Bezlisty1334">
    <w:name w:val="Bez listy1334"/>
    <w:next w:val="Bezlisty"/>
    <w:uiPriority w:val="99"/>
    <w:semiHidden/>
    <w:unhideWhenUsed/>
    <w:rsid w:val="00397917"/>
  </w:style>
  <w:style w:type="numbering" w:customStyle="1" w:styleId="Bezlisty2334">
    <w:name w:val="Bez listy2334"/>
    <w:next w:val="Bezlisty"/>
    <w:uiPriority w:val="99"/>
    <w:semiHidden/>
    <w:unhideWhenUsed/>
    <w:rsid w:val="00397917"/>
  </w:style>
  <w:style w:type="numbering" w:customStyle="1" w:styleId="Bezlisty3334">
    <w:name w:val="Bez listy3334"/>
    <w:next w:val="Bezlisty"/>
    <w:uiPriority w:val="99"/>
    <w:semiHidden/>
    <w:unhideWhenUsed/>
    <w:rsid w:val="00397917"/>
  </w:style>
  <w:style w:type="numbering" w:customStyle="1" w:styleId="Bezlisty734">
    <w:name w:val="Bez listy734"/>
    <w:next w:val="Bezlisty"/>
    <w:uiPriority w:val="99"/>
    <w:semiHidden/>
    <w:unhideWhenUsed/>
    <w:rsid w:val="00397917"/>
  </w:style>
  <w:style w:type="numbering" w:customStyle="1" w:styleId="Bezlisty1434">
    <w:name w:val="Bez listy1434"/>
    <w:next w:val="Bezlisty"/>
    <w:uiPriority w:val="99"/>
    <w:semiHidden/>
    <w:unhideWhenUsed/>
    <w:rsid w:val="00397917"/>
  </w:style>
  <w:style w:type="numbering" w:customStyle="1" w:styleId="Bezlisty2434">
    <w:name w:val="Bez listy2434"/>
    <w:next w:val="Bezlisty"/>
    <w:uiPriority w:val="99"/>
    <w:semiHidden/>
    <w:unhideWhenUsed/>
    <w:rsid w:val="00397917"/>
  </w:style>
  <w:style w:type="numbering" w:customStyle="1" w:styleId="Bezlisty3434">
    <w:name w:val="Bez listy3434"/>
    <w:next w:val="Bezlisty"/>
    <w:uiPriority w:val="99"/>
    <w:semiHidden/>
    <w:unhideWhenUsed/>
    <w:rsid w:val="00397917"/>
  </w:style>
  <w:style w:type="numbering" w:customStyle="1" w:styleId="Bezlisty4234">
    <w:name w:val="Bez listy4234"/>
    <w:next w:val="Bezlisty"/>
    <w:uiPriority w:val="99"/>
    <w:semiHidden/>
    <w:unhideWhenUsed/>
    <w:rsid w:val="00397917"/>
  </w:style>
  <w:style w:type="numbering" w:customStyle="1" w:styleId="Bezlisty834">
    <w:name w:val="Bez listy834"/>
    <w:next w:val="Bezlisty"/>
    <w:uiPriority w:val="99"/>
    <w:semiHidden/>
    <w:unhideWhenUsed/>
    <w:rsid w:val="00397917"/>
  </w:style>
  <w:style w:type="numbering" w:customStyle="1" w:styleId="Bezlisty1534">
    <w:name w:val="Bez listy1534"/>
    <w:next w:val="Bezlisty"/>
    <w:uiPriority w:val="99"/>
    <w:semiHidden/>
    <w:unhideWhenUsed/>
    <w:rsid w:val="00397917"/>
  </w:style>
  <w:style w:type="numbering" w:customStyle="1" w:styleId="Bezlisty2534">
    <w:name w:val="Bez listy2534"/>
    <w:next w:val="Bezlisty"/>
    <w:uiPriority w:val="99"/>
    <w:semiHidden/>
    <w:unhideWhenUsed/>
    <w:rsid w:val="00397917"/>
  </w:style>
  <w:style w:type="numbering" w:customStyle="1" w:styleId="Bezlisty3534">
    <w:name w:val="Bez listy3534"/>
    <w:next w:val="Bezlisty"/>
    <w:uiPriority w:val="99"/>
    <w:semiHidden/>
    <w:unhideWhenUsed/>
    <w:rsid w:val="00397917"/>
  </w:style>
  <w:style w:type="numbering" w:customStyle="1" w:styleId="Bezlisty4334">
    <w:name w:val="Bez listy4334"/>
    <w:next w:val="Bezlisty"/>
    <w:uiPriority w:val="99"/>
    <w:semiHidden/>
    <w:unhideWhenUsed/>
    <w:rsid w:val="00397917"/>
  </w:style>
  <w:style w:type="numbering" w:customStyle="1" w:styleId="Bezlisty934">
    <w:name w:val="Bez listy934"/>
    <w:next w:val="Bezlisty"/>
    <w:uiPriority w:val="99"/>
    <w:semiHidden/>
    <w:unhideWhenUsed/>
    <w:rsid w:val="00397917"/>
  </w:style>
  <w:style w:type="numbering" w:customStyle="1" w:styleId="Bezlisty1634">
    <w:name w:val="Bez listy1634"/>
    <w:next w:val="Bezlisty"/>
    <w:uiPriority w:val="99"/>
    <w:semiHidden/>
    <w:unhideWhenUsed/>
    <w:rsid w:val="00397917"/>
  </w:style>
  <w:style w:type="numbering" w:customStyle="1" w:styleId="Bezlisty2634">
    <w:name w:val="Bez listy2634"/>
    <w:next w:val="Bezlisty"/>
    <w:uiPriority w:val="99"/>
    <w:semiHidden/>
    <w:unhideWhenUsed/>
    <w:rsid w:val="00397917"/>
  </w:style>
  <w:style w:type="numbering" w:customStyle="1" w:styleId="Bezlisty3634">
    <w:name w:val="Bez listy3634"/>
    <w:next w:val="Bezlisty"/>
    <w:uiPriority w:val="99"/>
    <w:semiHidden/>
    <w:unhideWhenUsed/>
    <w:rsid w:val="00397917"/>
  </w:style>
  <w:style w:type="numbering" w:customStyle="1" w:styleId="Bezlisty1034">
    <w:name w:val="Bez listy1034"/>
    <w:next w:val="Bezlisty"/>
    <w:uiPriority w:val="99"/>
    <w:semiHidden/>
    <w:unhideWhenUsed/>
    <w:rsid w:val="00397917"/>
  </w:style>
  <w:style w:type="numbering" w:customStyle="1" w:styleId="Bezlisty1734">
    <w:name w:val="Bez listy1734"/>
    <w:next w:val="Bezlisty"/>
    <w:uiPriority w:val="99"/>
    <w:semiHidden/>
    <w:unhideWhenUsed/>
    <w:rsid w:val="00397917"/>
  </w:style>
  <w:style w:type="numbering" w:customStyle="1" w:styleId="Bezlisty2734">
    <w:name w:val="Bez listy2734"/>
    <w:next w:val="Bezlisty"/>
    <w:uiPriority w:val="99"/>
    <w:semiHidden/>
    <w:unhideWhenUsed/>
    <w:rsid w:val="00397917"/>
  </w:style>
  <w:style w:type="numbering" w:customStyle="1" w:styleId="Bezlisty3734">
    <w:name w:val="Bez listy3734"/>
    <w:next w:val="Bezlisty"/>
    <w:uiPriority w:val="99"/>
    <w:semiHidden/>
    <w:unhideWhenUsed/>
    <w:rsid w:val="00397917"/>
  </w:style>
  <w:style w:type="numbering" w:customStyle="1" w:styleId="Bezlisty1834">
    <w:name w:val="Bez listy1834"/>
    <w:next w:val="Bezlisty"/>
    <w:uiPriority w:val="99"/>
    <w:semiHidden/>
    <w:unhideWhenUsed/>
    <w:rsid w:val="00397917"/>
  </w:style>
  <w:style w:type="numbering" w:customStyle="1" w:styleId="Bezlisty1934">
    <w:name w:val="Bez listy1934"/>
    <w:next w:val="Bezlisty"/>
    <w:uiPriority w:val="99"/>
    <w:semiHidden/>
    <w:unhideWhenUsed/>
    <w:rsid w:val="00397917"/>
  </w:style>
  <w:style w:type="numbering" w:customStyle="1" w:styleId="Bezlisty2014">
    <w:name w:val="Bez listy2014"/>
    <w:next w:val="Bezlisty"/>
    <w:uiPriority w:val="99"/>
    <w:semiHidden/>
    <w:unhideWhenUsed/>
    <w:rsid w:val="00397917"/>
  </w:style>
  <w:style w:type="numbering" w:customStyle="1" w:styleId="Bezlisty2814">
    <w:name w:val="Bez listy2814"/>
    <w:next w:val="Bezlisty"/>
    <w:uiPriority w:val="99"/>
    <w:semiHidden/>
    <w:unhideWhenUsed/>
    <w:rsid w:val="00397917"/>
  </w:style>
  <w:style w:type="numbering" w:customStyle="1" w:styleId="Styl1113">
    <w:name w:val="Styl1113"/>
    <w:rsid w:val="00397917"/>
  </w:style>
  <w:style w:type="numbering" w:customStyle="1" w:styleId="Bezlisty11014">
    <w:name w:val="Bez listy11014"/>
    <w:next w:val="Bezlisty"/>
    <w:uiPriority w:val="99"/>
    <w:semiHidden/>
    <w:unhideWhenUsed/>
    <w:rsid w:val="00397917"/>
  </w:style>
  <w:style w:type="numbering" w:customStyle="1" w:styleId="Bezlisty2914">
    <w:name w:val="Bez listy2914"/>
    <w:next w:val="Bezlisty"/>
    <w:uiPriority w:val="99"/>
    <w:semiHidden/>
    <w:unhideWhenUsed/>
    <w:rsid w:val="00397917"/>
  </w:style>
  <w:style w:type="numbering" w:customStyle="1" w:styleId="Bezlisty3814">
    <w:name w:val="Bez listy3814"/>
    <w:next w:val="Bezlisty"/>
    <w:uiPriority w:val="99"/>
    <w:semiHidden/>
    <w:unhideWhenUsed/>
    <w:rsid w:val="00397917"/>
  </w:style>
  <w:style w:type="numbering" w:customStyle="1" w:styleId="Bezlisty4414">
    <w:name w:val="Bez listy4414"/>
    <w:next w:val="Bezlisty"/>
    <w:uiPriority w:val="99"/>
    <w:semiHidden/>
    <w:unhideWhenUsed/>
    <w:rsid w:val="00397917"/>
  </w:style>
  <w:style w:type="numbering" w:customStyle="1" w:styleId="Bezlisty11114">
    <w:name w:val="Bez listy11114"/>
    <w:next w:val="Bezlisty"/>
    <w:uiPriority w:val="99"/>
    <w:semiHidden/>
    <w:unhideWhenUsed/>
    <w:rsid w:val="00397917"/>
  </w:style>
  <w:style w:type="numbering" w:customStyle="1" w:styleId="Bezlisty21114">
    <w:name w:val="Bez listy21114"/>
    <w:next w:val="Bezlisty"/>
    <w:uiPriority w:val="99"/>
    <w:semiHidden/>
    <w:unhideWhenUsed/>
    <w:rsid w:val="00397917"/>
  </w:style>
  <w:style w:type="numbering" w:customStyle="1" w:styleId="Bezlisty31114">
    <w:name w:val="Bez listy31114"/>
    <w:next w:val="Bezlisty"/>
    <w:uiPriority w:val="99"/>
    <w:semiHidden/>
    <w:unhideWhenUsed/>
    <w:rsid w:val="00397917"/>
  </w:style>
  <w:style w:type="numbering" w:customStyle="1" w:styleId="Bezlisty5114">
    <w:name w:val="Bez listy5114"/>
    <w:next w:val="Bezlisty"/>
    <w:uiPriority w:val="99"/>
    <w:semiHidden/>
    <w:unhideWhenUsed/>
    <w:rsid w:val="00397917"/>
  </w:style>
  <w:style w:type="numbering" w:customStyle="1" w:styleId="Bezlisty12114">
    <w:name w:val="Bez listy12114"/>
    <w:next w:val="Bezlisty"/>
    <w:uiPriority w:val="99"/>
    <w:semiHidden/>
    <w:unhideWhenUsed/>
    <w:rsid w:val="00397917"/>
  </w:style>
  <w:style w:type="numbering" w:customStyle="1" w:styleId="Bezlisty22114">
    <w:name w:val="Bez listy22114"/>
    <w:next w:val="Bezlisty"/>
    <w:uiPriority w:val="99"/>
    <w:semiHidden/>
    <w:unhideWhenUsed/>
    <w:rsid w:val="00397917"/>
  </w:style>
  <w:style w:type="numbering" w:customStyle="1" w:styleId="Bezlisty32114">
    <w:name w:val="Bez listy32114"/>
    <w:next w:val="Bezlisty"/>
    <w:uiPriority w:val="99"/>
    <w:semiHidden/>
    <w:unhideWhenUsed/>
    <w:rsid w:val="00397917"/>
  </w:style>
  <w:style w:type="numbering" w:customStyle="1" w:styleId="Bezlisty41114">
    <w:name w:val="Bez listy41114"/>
    <w:next w:val="Bezlisty"/>
    <w:uiPriority w:val="99"/>
    <w:semiHidden/>
    <w:unhideWhenUsed/>
    <w:rsid w:val="00397917"/>
  </w:style>
  <w:style w:type="numbering" w:customStyle="1" w:styleId="Bezlisty6114">
    <w:name w:val="Bez listy6114"/>
    <w:next w:val="Bezlisty"/>
    <w:uiPriority w:val="99"/>
    <w:semiHidden/>
    <w:unhideWhenUsed/>
    <w:rsid w:val="00397917"/>
  </w:style>
  <w:style w:type="numbering" w:customStyle="1" w:styleId="Bezlisty13114">
    <w:name w:val="Bez listy13114"/>
    <w:next w:val="Bezlisty"/>
    <w:uiPriority w:val="99"/>
    <w:semiHidden/>
    <w:unhideWhenUsed/>
    <w:rsid w:val="00397917"/>
  </w:style>
  <w:style w:type="numbering" w:customStyle="1" w:styleId="Bezlisty23114">
    <w:name w:val="Bez listy23114"/>
    <w:next w:val="Bezlisty"/>
    <w:uiPriority w:val="99"/>
    <w:semiHidden/>
    <w:unhideWhenUsed/>
    <w:rsid w:val="00397917"/>
  </w:style>
  <w:style w:type="numbering" w:customStyle="1" w:styleId="Bezlisty33114">
    <w:name w:val="Bez listy33114"/>
    <w:next w:val="Bezlisty"/>
    <w:uiPriority w:val="99"/>
    <w:semiHidden/>
    <w:unhideWhenUsed/>
    <w:rsid w:val="00397917"/>
  </w:style>
  <w:style w:type="numbering" w:customStyle="1" w:styleId="Bezlisty7114">
    <w:name w:val="Bez listy7114"/>
    <w:next w:val="Bezlisty"/>
    <w:uiPriority w:val="99"/>
    <w:semiHidden/>
    <w:unhideWhenUsed/>
    <w:rsid w:val="00397917"/>
  </w:style>
  <w:style w:type="numbering" w:customStyle="1" w:styleId="Bezlisty14114">
    <w:name w:val="Bez listy14114"/>
    <w:next w:val="Bezlisty"/>
    <w:uiPriority w:val="99"/>
    <w:semiHidden/>
    <w:unhideWhenUsed/>
    <w:rsid w:val="00397917"/>
  </w:style>
  <w:style w:type="numbering" w:customStyle="1" w:styleId="Bezlisty24114">
    <w:name w:val="Bez listy24114"/>
    <w:next w:val="Bezlisty"/>
    <w:uiPriority w:val="99"/>
    <w:semiHidden/>
    <w:unhideWhenUsed/>
    <w:rsid w:val="00397917"/>
  </w:style>
  <w:style w:type="numbering" w:customStyle="1" w:styleId="Bezlisty34114">
    <w:name w:val="Bez listy34114"/>
    <w:next w:val="Bezlisty"/>
    <w:uiPriority w:val="99"/>
    <w:semiHidden/>
    <w:unhideWhenUsed/>
    <w:rsid w:val="00397917"/>
  </w:style>
  <w:style w:type="numbering" w:customStyle="1" w:styleId="Bezlisty42114">
    <w:name w:val="Bez listy42114"/>
    <w:next w:val="Bezlisty"/>
    <w:uiPriority w:val="99"/>
    <w:semiHidden/>
    <w:unhideWhenUsed/>
    <w:rsid w:val="00397917"/>
  </w:style>
  <w:style w:type="numbering" w:customStyle="1" w:styleId="Bezlisty8114">
    <w:name w:val="Bez listy8114"/>
    <w:next w:val="Bezlisty"/>
    <w:uiPriority w:val="99"/>
    <w:semiHidden/>
    <w:unhideWhenUsed/>
    <w:rsid w:val="00397917"/>
  </w:style>
  <w:style w:type="numbering" w:customStyle="1" w:styleId="Bezlisty15114">
    <w:name w:val="Bez listy15114"/>
    <w:next w:val="Bezlisty"/>
    <w:uiPriority w:val="99"/>
    <w:semiHidden/>
    <w:unhideWhenUsed/>
    <w:rsid w:val="00397917"/>
  </w:style>
  <w:style w:type="numbering" w:customStyle="1" w:styleId="Bezlisty25114">
    <w:name w:val="Bez listy25114"/>
    <w:next w:val="Bezlisty"/>
    <w:uiPriority w:val="99"/>
    <w:semiHidden/>
    <w:unhideWhenUsed/>
    <w:rsid w:val="00397917"/>
  </w:style>
  <w:style w:type="numbering" w:customStyle="1" w:styleId="Bezlisty35114">
    <w:name w:val="Bez listy35114"/>
    <w:next w:val="Bezlisty"/>
    <w:uiPriority w:val="99"/>
    <w:semiHidden/>
    <w:unhideWhenUsed/>
    <w:rsid w:val="0039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58070">
      <w:bodyDiv w:val="1"/>
      <w:marLeft w:val="0"/>
      <w:marRight w:val="0"/>
      <w:marTop w:val="0"/>
      <w:marBottom w:val="0"/>
      <w:divBdr>
        <w:top w:val="none" w:sz="0" w:space="0" w:color="auto"/>
        <w:left w:val="none" w:sz="0" w:space="0" w:color="auto"/>
        <w:bottom w:val="none" w:sz="0" w:space="0" w:color="auto"/>
        <w:right w:val="none" w:sz="0" w:space="0" w:color="auto"/>
      </w:divBdr>
    </w:div>
    <w:div w:id="507331782">
      <w:bodyDiv w:val="1"/>
      <w:marLeft w:val="0"/>
      <w:marRight w:val="0"/>
      <w:marTop w:val="0"/>
      <w:marBottom w:val="0"/>
      <w:divBdr>
        <w:top w:val="none" w:sz="0" w:space="0" w:color="auto"/>
        <w:left w:val="none" w:sz="0" w:space="0" w:color="auto"/>
        <w:bottom w:val="none" w:sz="0" w:space="0" w:color="auto"/>
        <w:right w:val="none" w:sz="0" w:space="0" w:color="auto"/>
      </w:divBdr>
    </w:div>
    <w:div w:id="1131050359">
      <w:bodyDiv w:val="1"/>
      <w:marLeft w:val="0"/>
      <w:marRight w:val="0"/>
      <w:marTop w:val="0"/>
      <w:marBottom w:val="0"/>
      <w:divBdr>
        <w:top w:val="none" w:sz="0" w:space="0" w:color="auto"/>
        <w:left w:val="none" w:sz="0" w:space="0" w:color="auto"/>
        <w:bottom w:val="none" w:sz="0" w:space="0" w:color="auto"/>
        <w:right w:val="none" w:sz="0" w:space="0" w:color="auto"/>
      </w:divBdr>
    </w:div>
    <w:div w:id="1351951450">
      <w:bodyDiv w:val="1"/>
      <w:marLeft w:val="0"/>
      <w:marRight w:val="0"/>
      <w:marTop w:val="0"/>
      <w:marBottom w:val="0"/>
      <w:divBdr>
        <w:top w:val="none" w:sz="0" w:space="0" w:color="auto"/>
        <w:left w:val="none" w:sz="0" w:space="0" w:color="auto"/>
        <w:bottom w:val="none" w:sz="0" w:space="0" w:color="auto"/>
        <w:right w:val="none" w:sz="0" w:space="0" w:color="auto"/>
      </w:divBdr>
    </w:div>
    <w:div w:id="1564415536">
      <w:bodyDiv w:val="1"/>
      <w:marLeft w:val="0"/>
      <w:marRight w:val="0"/>
      <w:marTop w:val="0"/>
      <w:marBottom w:val="0"/>
      <w:divBdr>
        <w:top w:val="none" w:sz="0" w:space="0" w:color="auto"/>
        <w:left w:val="none" w:sz="0" w:space="0" w:color="auto"/>
        <w:bottom w:val="none" w:sz="0" w:space="0" w:color="auto"/>
        <w:right w:val="none" w:sz="0" w:space="0" w:color="auto"/>
      </w:divBdr>
    </w:div>
    <w:div w:id="1787237604">
      <w:bodyDiv w:val="1"/>
      <w:marLeft w:val="0"/>
      <w:marRight w:val="0"/>
      <w:marTop w:val="0"/>
      <w:marBottom w:val="0"/>
      <w:divBdr>
        <w:top w:val="none" w:sz="0" w:space="0" w:color="auto"/>
        <w:left w:val="none" w:sz="0" w:space="0" w:color="auto"/>
        <w:bottom w:val="none" w:sz="0" w:space="0" w:color="auto"/>
        <w:right w:val="none" w:sz="0" w:space="0" w:color="auto"/>
      </w:divBdr>
    </w:div>
    <w:div w:id="1792430627">
      <w:bodyDiv w:val="1"/>
      <w:marLeft w:val="0"/>
      <w:marRight w:val="0"/>
      <w:marTop w:val="0"/>
      <w:marBottom w:val="0"/>
      <w:divBdr>
        <w:top w:val="none" w:sz="0" w:space="0" w:color="auto"/>
        <w:left w:val="none" w:sz="0" w:space="0" w:color="auto"/>
        <w:bottom w:val="none" w:sz="0" w:space="0" w:color="auto"/>
        <w:right w:val="none" w:sz="0" w:space="0" w:color="auto"/>
      </w:divBdr>
    </w:div>
    <w:div w:id="1794441305">
      <w:bodyDiv w:val="1"/>
      <w:marLeft w:val="0"/>
      <w:marRight w:val="0"/>
      <w:marTop w:val="0"/>
      <w:marBottom w:val="0"/>
      <w:divBdr>
        <w:top w:val="none" w:sz="0" w:space="0" w:color="auto"/>
        <w:left w:val="none" w:sz="0" w:space="0" w:color="auto"/>
        <w:bottom w:val="none" w:sz="0" w:space="0" w:color="auto"/>
        <w:right w:val="none" w:sz="0" w:space="0" w:color="auto"/>
      </w:divBdr>
    </w:div>
    <w:div w:id="19280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t.podkarpa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A14B-0EB0-45AF-B9DE-83B3B843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441</Pages>
  <Words>127127</Words>
  <Characters>762767</Characters>
  <Application>Microsoft Office Word</Application>
  <DocSecurity>0</DocSecurity>
  <Lines>6356</Lines>
  <Paragraphs>1776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Gruszczyńska Diana</dc:creator>
  <cp:keywords/>
  <dc:description/>
  <cp:lastModifiedBy>Dzik Magdalena</cp:lastModifiedBy>
  <cp:revision>180</cp:revision>
  <cp:lastPrinted>2023-03-30T13:19:00Z</cp:lastPrinted>
  <dcterms:created xsi:type="dcterms:W3CDTF">2023-03-22T11:40:00Z</dcterms:created>
  <dcterms:modified xsi:type="dcterms:W3CDTF">2023-03-31T05:53:00Z</dcterms:modified>
</cp:coreProperties>
</file>